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C32" w:rsidRPr="007E50D8" w:rsidRDefault="00AF5C32" w:rsidP="0006334F">
      <w:pPr>
        <w:shd w:val="clear" w:color="auto" w:fill="C00000"/>
        <w:rPr>
          <w:b/>
          <w:caps/>
          <w:sz w:val="24"/>
          <w:szCs w:val="24"/>
        </w:rPr>
      </w:pPr>
      <w:bookmarkStart w:id="0" w:name="_GoBack"/>
      <w:bookmarkEnd w:id="0"/>
      <w:r w:rsidRPr="007E50D8">
        <w:rPr>
          <w:b/>
          <w:caps/>
          <w:sz w:val="24"/>
          <w:szCs w:val="24"/>
        </w:rPr>
        <w:t xml:space="preserve">5 </w:t>
      </w:r>
      <w:r w:rsidR="002F1819" w:rsidRPr="007E50D8">
        <w:rPr>
          <w:b/>
          <w:caps/>
          <w:sz w:val="24"/>
          <w:szCs w:val="24"/>
          <w:lang w:val="en-US"/>
        </w:rPr>
        <w:t>DECEMBER</w:t>
      </w:r>
      <w:r w:rsidR="002F1819" w:rsidRPr="007E50D8">
        <w:rPr>
          <w:b/>
          <w:caps/>
          <w:sz w:val="24"/>
          <w:szCs w:val="24"/>
        </w:rPr>
        <w:t xml:space="preserve"> 2022</w:t>
      </w:r>
    </w:p>
    <w:p w:rsidR="0011380B" w:rsidRPr="00366995" w:rsidRDefault="00593343" w:rsidP="0006334F">
      <w:pPr>
        <w:shd w:val="clear" w:color="auto" w:fill="C00000"/>
        <w:spacing w:after="0"/>
        <w:rPr>
          <w:i/>
          <w:sz w:val="24"/>
          <w:szCs w:val="24"/>
          <w:lang w:val="en-US"/>
        </w:rPr>
      </w:pPr>
      <w:r w:rsidRPr="00C464CE">
        <w:rPr>
          <w:i/>
          <w:sz w:val="24"/>
          <w:szCs w:val="24"/>
          <w:lang w:val="en-US"/>
        </w:rPr>
        <w:t>V</w:t>
      </w:r>
      <w:proofErr w:type="spellStart"/>
      <w:r w:rsidR="0011380B" w:rsidRPr="00C464CE">
        <w:rPr>
          <w:i/>
          <w:sz w:val="24"/>
          <w:szCs w:val="24"/>
        </w:rPr>
        <w:t>enue</w:t>
      </w:r>
      <w:proofErr w:type="spellEnd"/>
      <w:r w:rsidR="0011380B" w:rsidRPr="00C464CE">
        <w:rPr>
          <w:i/>
          <w:sz w:val="24"/>
          <w:szCs w:val="24"/>
        </w:rPr>
        <w:t xml:space="preserve">: </w:t>
      </w:r>
      <w:proofErr w:type="spellStart"/>
      <w:r w:rsidR="0011380B" w:rsidRPr="00C464CE">
        <w:rPr>
          <w:i/>
          <w:sz w:val="24"/>
          <w:szCs w:val="24"/>
        </w:rPr>
        <w:t>Sofia</w:t>
      </w:r>
      <w:proofErr w:type="spellEnd"/>
      <w:r w:rsidR="0011380B" w:rsidRPr="00C464CE">
        <w:rPr>
          <w:i/>
          <w:sz w:val="24"/>
          <w:szCs w:val="24"/>
        </w:rPr>
        <w:t xml:space="preserve"> </w:t>
      </w:r>
      <w:proofErr w:type="spellStart"/>
      <w:r w:rsidR="0011380B" w:rsidRPr="00C464CE">
        <w:rPr>
          <w:i/>
          <w:sz w:val="24"/>
          <w:szCs w:val="24"/>
        </w:rPr>
        <w:t>Hotel</w:t>
      </w:r>
      <w:proofErr w:type="spellEnd"/>
      <w:r w:rsidR="0011380B" w:rsidRPr="00C464CE">
        <w:rPr>
          <w:i/>
          <w:sz w:val="24"/>
          <w:szCs w:val="24"/>
        </w:rPr>
        <w:t xml:space="preserve"> </w:t>
      </w:r>
      <w:proofErr w:type="spellStart"/>
      <w:r w:rsidR="0011380B" w:rsidRPr="00C464CE">
        <w:rPr>
          <w:i/>
          <w:sz w:val="24"/>
          <w:szCs w:val="24"/>
        </w:rPr>
        <w:t>Balkan</w:t>
      </w:r>
      <w:proofErr w:type="spellEnd"/>
      <w:r w:rsidR="00366995">
        <w:rPr>
          <w:i/>
          <w:sz w:val="24"/>
          <w:szCs w:val="24"/>
          <w:lang w:val="en-US"/>
        </w:rPr>
        <w:t>, Royal Hall, Floor 2</w:t>
      </w:r>
    </w:p>
    <w:p w:rsidR="0011380B" w:rsidRPr="00C464CE" w:rsidRDefault="0011380B" w:rsidP="0006334F">
      <w:pPr>
        <w:shd w:val="clear" w:color="auto" w:fill="C00000"/>
        <w:spacing w:after="0"/>
        <w:rPr>
          <w:i/>
          <w:sz w:val="24"/>
          <w:szCs w:val="24"/>
        </w:rPr>
      </w:pPr>
      <w:r w:rsidRPr="00C464CE">
        <w:rPr>
          <w:i/>
          <w:sz w:val="24"/>
          <w:szCs w:val="24"/>
        </w:rPr>
        <w:t xml:space="preserve">5 </w:t>
      </w:r>
      <w:proofErr w:type="spellStart"/>
      <w:r w:rsidRPr="00C464CE">
        <w:rPr>
          <w:i/>
          <w:sz w:val="24"/>
          <w:szCs w:val="24"/>
        </w:rPr>
        <w:t>Sveta</w:t>
      </w:r>
      <w:proofErr w:type="spellEnd"/>
      <w:r w:rsidRPr="00C464CE">
        <w:rPr>
          <w:i/>
          <w:sz w:val="24"/>
          <w:szCs w:val="24"/>
        </w:rPr>
        <w:t xml:space="preserve"> </w:t>
      </w:r>
      <w:proofErr w:type="spellStart"/>
      <w:r w:rsidRPr="00C464CE">
        <w:rPr>
          <w:i/>
          <w:sz w:val="24"/>
          <w:szCs w:val="24"/>
        </w:rPr>
        <w:t>Nedelya</w:t>
      </w:r>
      <w:proofErr w:type="spellEnd"/>
      <w:r w:rsidRPr="00C464CE">
        <w:rPr>
          <w:i/>
          <w:sz w:val="24"/>
          <w:szCs w:val="24"/>
        </w:rPr>
        <w:t xml:space="preserve"> </w:t>
      </w:r>
      <w:proofErr w:type="spellStart"/>
      <w:r w:rsidRPr="00C464CE">
        <w:rPr>
          <w:i/>
          <w:sz w:val="24"/>
          <w:szCs w:val="24"/>
        </w:rPr>
        <w:t>Square</w:t>
      </w:r>
      <w:proofErr w:type="spellEnd"/>
      <w:r w:rsidRPr="00C464CE">
        <w:rPr>
          <w:i/>
          <w:sz w:val="24"/>
          <w:szCs w:val="24"/>
        </w:rPr>
        <w:t xml:space="preserve">, </w:t>
      </w:r>
      <w:proofErr w:type="spellStart"/>
      <w:r w:rsidRPr="00C464CE">
        <w:rPr>
          <w:i/>
          <w:sz w:val="24"/>
          <w:szCs w:val="24"/>
        </w:rPr>
        <w:t>Sofia</w:t>
      </w:r>
      <w:proofErr w:type="spellEnd"/>
      <w:r w:rsidRPr="00C464CE">
        <w:rPr>
          <w:i/>
          <w:sz w:val="24"/>
          <w:szCs w:val="24"/>
        </w:rPr>
        <w:t>, Bulgaria 1000</w:t>
      </w:r>
    </w:p>
    <w:p w:rsidR="0011380B" w:rsidRPr="00C464CE" w:rsidRDefault="0011380B" w:rsidP="0011380B">
      <w:pPr>
        <w:spacing w:after="0"/>
        <w:jc w:val="center"/>
        <w:rPr>
          <w:i/>
          <w:sz w:val="24"/>
          <w:szCs w:val="24"/>
        </w:rPr>
      </w:pPr>
    </w:p>
    <w:p w:rsidR="00961518" w:rsidRPr="00CC6E8B" w:rsidRDefault="006A323B">
      <w:pPr>
        <w:rPr>
          <w:b/>
          <w:sz w:val="24"/>
          <w:szCs w:val="24"/>
        </w:rPr>
      </w:pPr>
      <w:r w:rsidRPr="00C464CE">
        <w:rPr>
          <w:b/>
          <w:sz w:val="24"/>
          <w:szCs w:val="24"/>
        </w:rPr>
        <w:t>1</w:t>
      </w:r>
      <w:r w:rsidRPr="00C464CE">
        <w:rPr>
          <w:b/>
          <w:sz w:val="24"/>
          <w:szCs w:val="24"/>
          <w:lang w:val="en-US"/>
        </w:rPr>
        <w:t>1</w:t>
      </w:r>
      <w:r w:rsidR="00961518" w:rsidRPr="00C464CE">
        <w:rPr>
          <w:b/>
          <w:sz w:val="24"/>
          <w:szCs w:val="24"/>
        </w:rPr>
        <w:t xml:space="preserve">:00 – 13:00 </w:t>
      </w:r>
      <w:r w:rsidR="00CC6E8B">
        <w:rPr>
          <w:b/>
          <w:sz w:val="24"/>
          <w:szCs w:val="24"/>
          <w:lang w:val="en-US"/>
        </w:rPr>
        <w:t>Registration of participants</w:t>
      </w:r>
    </w:p>
    <w:p w:rsidR="0011380B" w:rsidRPr="00C464CE" w:rsidRDefault="00961518" w:rsidP="00593343">
      <w:pPr>
        <w:jc w:val="both"/>
        <w:rPr>
          <w:b/>
          <w:sz w:val="24"/>
          <w:szCs w:val="24"/>
        </w:rPr>
      </w:pPr>
      <w:r w:rsidRPr="00C464CE">
        <w:rPr>
          <w:b/>
          <w:sz w:val="24"/>
          <w:szCs w:val="24"/>
        </w:rPr>
        <w:t>13:00 – 1</w:t>
      </w:r>
      <w:r w:rsidR="001F2702" w:rsidRPr="00C464CE">
        <w:rPr>
          <w:b/>
          <w:sz w:val="24"/>
          <w:szCs w:val="24"/>
        </w:rPr>
        <w:t>3</w:t>
      </w:r>
      <w:r w:rsidRPr="00C464CE">
        <w:rPr>
          <w:b/>
          <w:sz w:val="24"/>
          <w:szCs w:val="24"/>
        </w:rPr>
        <w:t>:</w:t>
      </w:r>
      <w:r w:rsidR="0093211B">
        <w:rPr>
          <w:b/>
          <w:sz w:val="24"/>
          <w:szCs w:val="24"/>
        </w:rPr>
        <w:t>4</w:t>
      </w:r>
      <w:r w:rsidR="00401F1C">
        <w:rPr>
          <w:b/>
          <w:sz w:val="24"/>
          <w:szCs w:val="24"/>
          <w:lang w:val="en-US"/>
        </w:rPr>
        <w:t>5</w:t>
      </w:r>
      <w:r w:rsidR="00AF5C32" w:rsidRPr="00C464CE">
        <w:rPr>
          <w:b/>
          <w:sz w:val="24"/>
          <w:szCs w:val="24"/>
        </w:rPr>
        <w:t xml:space="preserve"> </w:t>
      </w:r>
      <w:r w:rsidR="002F1819" w:rsidRPr="00C464CE">
        <w:rPr>
          <w:b/>
          <w:sz w:val="24"/>
          <w:szCs w:val="24"/>
          <w:lang w:val="en-US"/>
        </w:rPr>
        <w:t xml:space="preserve">Conference opening – Prosecutor General of the Republic of Bulgaria </w:t>
      </w:r>
      <w:proofErr w:type="spellStart"/>
      <w:r w:rsidR="002F1819" w:rsidRPr="00C464CE">
        <w:rPr>
          <w:b/>
          <w:sz w:val="24"/>
          <w:szCs w:val="24"/>
          <w:lang w:val="en-US"/>
        </w:rPr>
        <w:t>Mr</w:t>
      </w:r>
      <w:proofErr w:type="spellEnd"/>
      <w:r w:rsidR="000801B1">
        <w:rPr>
          <w:b/>
          <w:sz w:val="24"/>
          <w:szCs w:val="24"/>
        </w:rPr>
        <w:t xml:space="preserve"> </w:t>
      </w:r>
      <w:r w:rsidR="002F1819" w:rsidRPr="00C464CE">
        <w:rPr>
          <w:b/>
          <w:sz w:val="24"/>
          <w:szCs w:val="24"/>
          <w:lang w:val="en-US"/>
        </w:rPr>
        <w:t xml:space="preserve">Ivan </w:t>
      </w:r>
      <w:proofErr w:type="spellStart"/>
      <w:r w:rsidR="002F1819" w:rsidRPr="00C464CE">
        <w:rPr>
          <w:b/>
          <w:sz w:val="24"/>
          <w:szCs w:val="24"/>
          <w:lang w:val="en-US"/>
        </w:rPr>
        <w:t>Geshev</w:t>
      </w:r>
      <w:proofErr w:type="spellEnd"/>
      <w:r w:rsidR="002F1819" w:rsidRPr="00C464CE">
        <w:rPr>
          <w:b/>
          <w:sz w:val="24"/>
          <w:szCs w:val="24"/>
          <w:lang w:val="en-US"/>
        </w:rPr>
        <w:t xml:space="preserve"> </w:t>
      </w:r>
    </w:p>
    <w:p w:rsidR="00787FFB" w:rsidRPr="000801B1" w:rsidRDefault="00787FFB" w:rsidP="00787FFB">
      <w:pPr>
        <w:jc w:val="both"/>
        <w:rPr>
          <w:b/>
          <w:sz w:val="24"/>
          <w:szCs w:val="24"/>
          <w:lang w:val="en-US"/>
        </w:rPr>
      </w:pPr>
      <w:r w:rsidRPr="00C464CE">
        <w:rPr>
          <w:b/>
          <w:sz w:val="24"/>
          <w:szCs w:val="24"/>
          <w:lang w:val="en-US"/>
        </w:rPr>
        <w:t xml:space="preserve">Statement of </w:t>
      </w:r>
      <w:r w:rsidRPr="0093211B">
        <w:rPr>
          <w:b/>
          <w:sz w:val="24"/>
          <w:szCs w:val="24"/>
        </w:rPr>
        <w:t>Rabbi Menachem Margolin</w:t>
      </w:r>
      <w:r>
        <w:rPr>
          <w:b/>
          <w:sz w:val="24"/>
          <w:szCs w:val="24"/>
        </w:rPr>
        <w:t xml:space="preserve">, </w:t>
      </w:r>
      <w:r w:rsidR="000801B1">
        <w:rPr>
          <w:b/>
          <w:sz w:val="24"/>
          <w:szCs w:val="24"/>
          <w:lang w:val="en-US"/>
        </w:rPr>
        <w:t>Chairman</w:t>
      </w:r>
      <w:r>
        <w:rPr>
          <w:b/>
          <w:sz w:val="24"/>
          <w:szCs w:val="24"/>
          <w:lang w:val="en-US"/>
        </w:rPr>
        <w:t xml:space="preserve"> of the</w:t>
      </w:r>
      <w:r w:rsidRPr="0093211B">
        <w:rPr>
          <w:b/>
          <w:sz w:val="24"/>
          <w:szCs w:val="24"/>
        </w:rPr>
        <w:t xml:space="preserve"> Eur</w:t>
      </w:r>
      <w:r w:rsidR="000801B1">
        <w:rPr>
          <w:b/>
          <w:sz w:val="24"/>
          <w:szCs w:val="24"/>
        </w:rPr>
        <w:t xml:space="preserve">opean Jewish Association </w:t>
      </w:r>
    </w:p>
    <w:p w:rsidR="00401F1C" w:rsidRDefault="00F61F8B" w:rsidP="00593343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Statement of </w:t>
      </w:r>
      <w:proofErr w:type="spellStart"/>
      <w:r>
        <w:rPr>
          <w:b/>
          <w:sz w:val="24"/>
          <w:szCs w:val="24"/>
          <w:lang w:val="en-US"/>
        </w:rPr>
        <w:t>Ms</w:t>
      </w:r>
      <w:proofErr w:type="spellEnd"/>
      <w:r w:rsidR="00401F1C">
        <w:rPr>
          <w:b/>
          <w:sz w:val="24"/>
          <w:szCs w:val="24"/>
          <w:lang w:val="en-US"/>
        </w:rPr>
        <w:t xml:space="preserve"> Iliana </w:t>
      </w:r>
      <w:proofErr w:type="spellStart"/>
      <w:r w:rsidR="00401F1C">
        <w:rPr>
          <w:b/>
          <w:sz w:val="24"/>
          <w:szCs w:val="24"/>
          <w:lang w:val="en-US"/>
        </w:rPr>
        <w:t>Yotova</w:t>
      </w:r>
      <w:proofErr w:type="spellEnd"/>
      <w:r w:rsidR="00401F1C">
        <w:rPr>
          <w:b/>
          <w:sz w:val="24"/>
          <w:szCs w:val="24"/>
          <w:lang w:val="en-US"/>
        </w:rPr>
        <w:t>, Vice-president of the Republic of Bulgaria</w:t>
      </w:r>
    </w:p>
    <w:p w:rsidR="00787FFB" w:rsidRDefault="0011380B" w:rsidP="00593343">
      <w:pPr>
        <w:jc w:val="both"/>
        <w:rPr>
          <w:b/>
          <w:sz w:val="24"/>
          <w:szCs w:val="24"/>
          <w:lang w:val="en-US"/>
        </w:rPr>
      </w:pPr>
      <w:r w:rsidRPr="00C464CE">
        <w:rPr>
          <w:b/>
          <w:sz w:val="24"/>
          <w:szCs w:val="24"/>
          <w:lang w:val="en-US"/>
        </w:rPr>
        <w:t>Stat</w:t>
      </w:r>
      <w:r w:rsidR="00F61F8B">
        <w:rPr>
          <w:b/>
          <w:sz w:val="24"/>
          <w:szCs w:val="24"/>
          <w:lang w:val="en-US"/>
        </w:rPr>
        <w:t>ement of Mr</w:t>
      </w:r>
      <w:r w:rsidRPr="00C464CE">
        <w:rPr>
          <w:b/>
          <w:sz w:val="24"/>
          <w:szCs w:val="24"/>
          <w:lang w:val="en-US"/>
        </w:rPr>
        <w:t xml:space="preserve"> Krum Zarkov, Minister of Jus</w:t>
      </w:r>
      <w:r w:rsidR="00593343" w:rsidRPr="00C464CE">
        <w:rPr>
          <w:b/>
          <w:sz w:val="24"/>
          <w:szCs w:val="24"/>
          <w:lang w:val="en-US"/>
        </w:rPr>
        <w:t>tice of the Republic of Bulgari</w:t>
      </w:r>
      <w:r w:rsidR="00593343" w:rsidRPr="00C464CE">
        <w:rPr>
          <w:b/>
          <w:sz w:val="24"/>
          <w:szCs w:val="24"/>
        </w:rPr>
        <w:t>а</w:t>
      </w:r>
    </w:p>
    <w:p w:rsidR="00AF5C32" w:rsidRDefault="00F61F8B" w:rsidP="0059334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Statement of Ms</w:t>
      </w:r>
      <w:r w:rsidR="00787FFB">
        <w:rPr>
          <w:b/>
          <w:sz w:val="24"/>
          <w:szCs w:val="24"/>
          <w:lang w:val="en-US"/>
        </w:rPr>
        <w:t xml:space="preserve"> Velislava Petrova, Deputy Minister of Foreign Affairs of the Republic of Bulgaria </w:t>
      </w:r>
      <w:r w:rsidR="002F1819" w:rsidRPr="00C464CE">
        <w:rPr>
          <w:b/>
          <w:sz w:val="24"/>
          <w:szCs w:val="24"/>
          <w:lang w:val="en-US"/>
        </w:rPr>
        <w:t xml:space="preserve"> </w:t>
      </w:r>
    </w:p>
    <w:p w:rsidR="00F61F8B" w:rsidRDefault="00F61F8B" w:rsidP="00593343">
      <w:pPr>
        <w:jc w:val="both"/>
        <w:rPr>
          <w:b/>
          <w:sz w:val="24"/>
          <w:szCs w:val="24"/>
          <w:lang w:val="en-US"/>
        </w:rPr>
      </w:pPr>
      <w:r w:rsidRPr="00F61F8B">
        <w:rPr>
          <w:b/>
          <w:sz w:val="24"/>
          <w:szCs w:val="24"/>
          <w:lang w:val="en-US"/>
        </w:rPr>
        <w:t>St</w:t>
      </w:r>
      <w:r>
        <w:rPr>
          <w:b/>
          <w:sz w:val="24"/>
          <w:szCs w:val="24"/>
          <w:lang w:val="en-US"/>
        </w:rPr>
        <w:t>atement of Mr Boyan Magdalinchev</w:t>
      </w:r>
      <w:r w:rsidRPr="00F61F8B">
        <w:rPr>
          <w:b/>
          <w:sz w:val="24"/>
          <w:szCs w:val="24"/>
          <w:lang w:val="en-US"/>
        </w:rPr>
        <w:t xml:space="preserve">, Representative of the Supreme Judicial Council </w:t>
      </w:r>
      <w:r>
        <w:rPr>
          <w:b/>
          <w:sz w:val="24"/>
          <w:szCs w:val="24"/>
          <w:lang w:val="en-US"/>
        </w:rPr>
        <w:t>of the Republic of Bulgaria</w:t>
      </w:r>
    </w:p>
    <w:p w:rsidR="00366995" w:rsidRDefault="00366995" w:rsidP="00593343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Video message of Mr Ilhan Kyuchyuk, Member of Renew Europe Group, European Parliament </w:t>
      </w:r>
    </w:p>
    <w:p w:rsidR="00A6553B" w:rsidRPr="00A6553B" w:rsidRDefault="00366995" w:rsidP="00593343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Video message of Mr </w:t>
      </w:r>
      <w:r w:rsidRPr="00366995">
        <w:rPr>
          <w:b/>
          <w:sz w:val="24"/>
          <w:szCs w:val="24"/>
          <w:lang w:val="en-US"/>
        </w:rPr>
        <w:t xml:space="preserve">Adrián </w:t>
      </w:r>
      <w:r>
        <w:rPr>
          <w:b/>
          <w:sz w:val="24"/>
          <w:szCs w:val="24"/>
          <w:lang w:val="en-US"/>
        </w:rPr>
        <w:t>V</w:t>
      </w:r>
      <w:r w:rsidRPr="00366995">
        <w:rPr>
          <w:b/>
          <w:sz w:val="24"/>
          <w:szCs w:val="24"/>
          <w:lang w:val="en-US"/>
        </w:rPr>
        <w:t xml:space="preserve">ázquez </w:t>
      </w:r>
      <w:r>
        <w:rPr>
          <w:b/>
          <w:sz w:val="24"/>
          <w:szCs w:val="24"/>
          <w:lang w:val="en-US"/>
        </w:rPr>
        <w:t>L</w:t>
      </w:r>
      <w:r w:rsidRPr="00366995">
        <w:rPr>
          <w:b/>
          <w:sz w:val="24"/>
          <w:szCs w:val="24"/>
          <w:lang w:val="en-US"/>
        </w:rPr>
        <w:t>ázara</w:t>
      </w:r>
      <w:r>
        <w:rPr>
          <w:b/>
          <w:sz w:val="24"/>
          <w:szCs w:val="24"/>
          <w:lang w:val="en-US"/>
        </w:rPr>
        <w:t xml:space="preserve">, Chairman of the Committee on Legal Affairs, European Parliament </w:t>
      </w:r>
    </w:p>
    <w:p w:rsidR="00401F1C" w:rsidRPr="00C464CE" w:rsidRDefault="00401F1C" w:rsidP="00401F1C">
      <w:pPr>
        <w:shd w:val="clear" w:color="auto" w:fill="C00000"/>
        <w:jc w:val="both"/>
        <w:rPr>
          <w:b/>
          <w:sz w:val="24"/>
          <w:szCs w:val="24"/>
          <w:lang w:val="en-US"/>
        </w:rPr>
      </w:pPr>
      <w:r w:rsidRPr="00C464CE">
        <w:rPr>
          <w:b/>
          <w:sz w:val="24"/>
          <w:szCs w:val="24"/>
        </w:rPr>
        <w:t>13:</w:t>
      </w:r>
      <w:r w:rsidRPr="00C464CE">
        <w:rPr>
          <w:b/>
          <w:sz w:val="24"/>
          <w:szCs w:val="24"/>
          <w:lang w:val="en-US"/>
        </w:rPr>
        <w:t>45</w:t>
      </w:r>
      <w:r w:rsidRPr="00C464CE">
        <w:rPr>
          <w:b/>
          <w:sz w:val="24"/>
          <w:szCs w:val="24"/>
        </w:rPr>
        <w:t xml:space="preserve"> – 15:</w:t>
      </w:r>
      <w:r>
        <w:rPr>
          <w:b/>
          <w:sz w:val="24"/>
          <w:szCs w:val="24"/>
        </w:rPr>
        <w:t>45</w:t>
      </w:r>
      <w:r w:rsidRPr="00C464CE">
        <w:rPr>
          <w:b/>
          <w:sz w:val="24"/>
          <w:szCs w:val="24"/>
          <w:lang w:val="en-US"/>
        </w:rPr>
        <w:t xml:space="preserve"> </w:t>
      </w:r>
      <w:r w:rsidRPr="00C464CE">
        <w:rPr>
          <w:b/>
          <w:sz w:val="24"/>
          <w:szCs w:val="24"/>
        </w:rPr>
        <w:t xml:space="preserve"> </w:t>
      </w:r>
    </w:p>
    <w:p w:rsidR="00401F1C" w:rsidRPr="00C464CE" w:rsidRDefault="00401F1C" w:rsidP="00401F1C">
      <w:pPr>
        <w:shd w:val="clear" w:color="auto" w:fill="C00000"/>
        <w:jc w:val="both"/>
        <w:rPr>
          <w:b/>
          <w:sz w:val="24"/>
          <w:szCs w:val="24"/>
          <w:lang w:val="en-US"/>
        </w:rPr>
      </w:pPr>
      <w:r w:rsidRPr="00C464CE">
        <w:rPr>
          <w:b/>
          <w:sz w:val="24"/>
          <w:szCs w:val="24"/>
          <w:lang w:val="en-US"/>
        </w:rPr>
        <w:t>COUNTERING CRIMES AGAINST RELIGIONS</w:t>
      </w:r>
    </w:p>
    <w:p w:rsidR="00401F1C" w:rsidRDefault="00401F1C" w:rsidP="00401F1C">
      <w:pPr>
        <w:pStyle w:val="af2"/>
        <w:rPr>
          <w:i/>
          <w:color w:val="C00000"/>
          <w:sz w:val="24"/>
          <w:szCs w:val="24"/>
        </w:rPr>
      </w:pPr>
      <w:r w:rsidRPr="0006334F">
        <w:rPr>
          <w:i/>
          <w:color w:val="C00000"/>
          <w:sz w:val="24"/>
          <w:szCs w:val="24"/>
          <w:lang w:val="en-US"/>
        </w:rPr>
        <w:t>Moderator</w:t>
      </w:r>
      <w:r w:rsidRPr="0006334F">
        <w:rPr>
          <w:i/>
          <w:color w:val="C00000"/>
          <w:sz w:val="24"/>
          <w:szCs w:val="24"/>
        </w:rPr>
        <w:t>:</w:t>
      </w:r>
      <w:r w:rsidR="0061500C" w:rsidRPr="0061500C">
        <w:t xml:space="preserve"> </w:t>
      </w:r>
      <w:r w:rsidR="00A6553B">
        <w:rPr>
          <w:b/>
          <w:i/>
          <w:color w:val="C00000"/>
          <w:sz w:val="24"/>
          <w:szCs w:val="24"/>
          <w:lang w:val="en-US"/>
        </w:rPr>
        <w:t>Mr. A</w:t>
      </w:r>
      <w:r w:rsidR="0061500C" w:rsidRPr="00A6553B">
        <w:rPr>
          <w:b/>
          <w:i/>
          <w:color w:val="C00000"/>
          <w:sz w:val="24"/>
          <w:szCs w:val="24"/>
        </w:rPr>
        <w:t xml:space="preserve">lexander </w:t>
      </w:r>
      <w:r w:rsidR="00A6553B" w:rsidRPr="00A6553B">
        <w:rPr>
          <w:b/>
          <w:i/>
          <w:color w:val="C00000"/>
          <w:sz w:val="24"/>
          <w:szCs w:val="24"/>
        </w:rPr>
        <w:t>BENJAMIN</w:t>
      </w:r>
      <w:r w:rsidR="0061500C">
        <w:rPr>
          <w:i/>
          <w:color w:val="C00000"/>
          <w:sz w:val="24"/>
          <w:szCs w:val="24"/>
          <w:lang w:val="en-US"/>
        </w:rPr>
        <w:t>,</w:t>
      </w:r>
      <w:r w:rsidRPr="0006334F">
        <w:rPr>
          <w:i/>
          <w:color w:val="C00000"/>
          <w:sz w:val="24"/>
          <w:szCs w:val="24"/>
        </w:rPr>
        <w:t xml:space="preserve"> </w:t>
      </w:r>
      <w:r w:rsidRPr="0006334F">
        <w:rPr>
          <w:i/>
          <w:color w:val="C00000"/>
          <w:sz w:val="24"/>
          <w:szCs w:val="24"/>
          <w:lang w:val="en-US"/>
        </w:rPr>
        <w:t>European Jewish Association</w:t>
      </w:r>
    </w:p>
    <w:p w:rsidR="00401F1C" w:rsidRPr="0006334F" w:rsidRDefault="00401F1C" w:rsidP="00401F1C">
      <w:pPr>
        <w:pStyle w:val="af2"/>
        <w:rPr>
          <w:i/>
          <w:color w:val="C00000"/>
          <w:sz w:val="24"/>
          <w:szCs w:val="24"/>
        </w:rPr>
      </w:pPr>
    </w:p>
    <w:p w:rsidR="00366995" w:rsidRPr="00366995" w:rsidRDefault="00366995" w:rsidP="005C0F82">
      <w:pPr>
        <w:pStyle w:val="af2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The personal history of </w:t>
      </w:r>
      <w:proofErr w:type="spellStart"/>
      <w:r w:rsidR="0069254C">
        <w:rPr>
          <w:b/>
          <w:i/>
          <w:sz w:val="24"/>
          <w:szCs w:val="24"/>
          <w:lang w:val="en-US"/>
        </w:rPr>
        <w:t>Ms</w:t>
      </w:r>
      <w:proofErr w:type="spellEnd"/>
      <w:r w:rsidR="0069254C">
        <w:rPr>
          <w:b/>
          <w:i/>
          <w:sz w:val="24"/>
          <w:szCs w:val="24"/>
          <w:lang w:val="en-US"/>
        </w:rPr>
        <w:t xml:space="preserve"> Ke</w:t>
      </w:r>
      <w:r w:rsidRPr="00366995">
        <w:rPr>
          <w:b/>
          <w:i/>
          <w:sz w:val="24"/>
          <w:szCs w:val="24"/>
          <w:lang w:val="en-US"/>
        </w:rPr>
        <w:t>ren KNOLL</w:t>
      </w:r>
    </w:p>
    <w:p w:rsidR="00A6553B" w:rsidRPr="00A6553B" w:rsidRDefault="005C0F82" w:rsidP="005C0F82">
      <w:pPr>
        <w:pStyle w:val="af2"/>
        <w:numPr>
          <w:ilvl w:val="0"/>
          <w:numId w:val="2"/>
        </w:numPr>
        <w:rPr>
          <w:sz w:val="24"/>
          <w:szCs w:val="24"/>
        </w:rPr>
      </w:pPr>
      <w:r w:rsidRPr="00A6553B">
        <w:rPr>
          <w:sz w:val="24"/>
          <w:szCs w:val="24"/>
          <w:lang w:val="en-US"/>
        </w:rPr>
        <w:t>Orthodox and Catholic Spiritual Leaders</w:t>
      </w:r>
      <w:r w:rsidRPr="00A6553B">
        <w:rPr>
          <w:sz w:val="24"/>
          <w:szCs w:val="24"/>
        </w:rPr>
        <w:t xml:space="preserve"> </w:t>
      </w:r>
    </w:p>
    <w:p w:rsidR="00A6553B" w:rsidRPr="00366995" w:rsidRDefault="00401F1C" w:rsidP="005C0F82">
      <w:pPr>
        <w:pStyle w:val="af2"/>
        <w:numPr>
          <w:ilvl w:val="0"/>
          <w:numId w:val="2"/>
        </w:numPr>
        <w:rPr>
          <w:sz w:val="24"/>
          <w:szCs w:val="24"/>
        </w:rPr>
      </w:pPr>
      <w:r w:rsidRPr="00A6553B">
        <w:rPr>
          <w:sz w:val="24"/>
          <w:szCs w:val="24"/>
          <w:lang w:val="en-US"/>
        </w:rPr>
        <w:t>Muslim spiritual leaders</w:t>
      </w:r>
      <w:r w:rsidRPr="00A6553B">
        <w:rPr>
          <w:i/>
          <w:sz w:val="24"/>
          <w:szCs w:val="24"/>
          <w:lang w:val="en-US"/>
        </w:rPr>
        <w:t xml:space="preserve"> </w:t>
      </w:r>
    </w:p>
    <w:p w:rsidR="00366995" w:rsidRPr="00A6553B" w:rsidRDefault="00366995" w:rsidP="00366995">
      <w:pPr>
        <w:pStyle w:val="af2"/>
        <w:numPr>
          <w:ilvl w:val="0"/>
          <w:numId w:val="15"/>
        </w:numPr>
        <w:rPr>
          <w:sz w:val="24"/>
          <w:szCs w:val="24"/>
        </w:rPr>
      </w:pPr>
      <w:r w:rsidRPr="00366995">
        <w:rPr>
          <w:b/>
          <w:i/>
          <w:sz w:val="24"/>
          <w:szCs w:val="24"/>
          <w:lang w:val="en-US"/>
        </w:rPr>
        <w:t>D-r Mustafa HAD</w:t>
      </w:r>
      <w:r w:rsidR="00A53859">
        <w:rPr>
          <w:b/>
          <w:i/>
          <w:sz w:val="24"/>
          <w:szCs w:val="24"/>
          <w:lang w:val="en-US"/>
        </w:rPr>
        <w:t>ZH</w:t>
      </w:r>
      <w:r w:rsidRPr="00366995">
        <w:rPr>
          <w:b/>
          <w:i/>
          <w:sz w:val="24"/>
          <w:szCs w:val="24"/>
          <w:lang w:val="en-US"/>
        </w:rPr>
        <w:t xml:space="preserve">I, </w:t>
      </w:r>
      <w:r w:rsidR="00A50303" w:rsidRPr="00A50303">
        <w:rPr>
          <w:b/>
          <w:i/>
          <w:sz w:val="24"/>
          <w:szCs w:val="24"/>
          <w:lang w:val="en-US"/>
        </w:rPr>
        <w:t>Grand</w:t>
      </w:r>
      <w:r w:rsidRPr="00366995">
        <w:rPr>
          <w:b/>
          <w:i/>
          <w:sz w:val="24"/>
          <w:szCs w:val="24"/>
          <w:lang w:val="en-US"/>
        </w:rPr>
        <w:t xml:space="preserve"> Mufti</w:t>
      </w:r>
    </w:p>
    <w:p w:rsidR="005C0F82" w:rsidRPr="00A6553B" w:rsidRDefault="005C0F82" w:rsidP="005C0F82">
      <w:pPr>
        <w:pStyle w:val="af2"/>
        <w:numPr>
          <w:ilvl w:val="0"/>
          <w:numId w:val="2"/>
        </w:numPr>
        <w:rPr>
          <w:sz w:val="24"/>
          <w:szCs w:val="24"/>
        </w:rPr>
      </w:pPr>
      <w:r w:rsidRPr="00A6553B">
        <w:rPr>
          <w:sz w:val="24"/>
          <w:szCs w:val="24"/>
          <w:lang w:val="en-US"/>
        </w:rPr>
        <w:t>Jewish spiritual leaders</w:t>
      </w:r>
      <w:r w:rsidRPr="00A6553B">
        <w:rPr>
          <w:i/>
          <w:sz w:val="24"/>
          <w:szCs w:val="24"/>
          <w:lang w:val="en-US"/>
        </w:rPr>
        <w:t xml:space="preserve"> </w:t>
      </w:r>
    </w:p>
    <w:p w:rsidR="005C0F82" w:rsidRPr="009C3010" w:rsidRDefault="00366995" w:rsidP="00366995">
      <w:pPr>
        <w:pStyle w:val="af2"/>
        <w:numPr>
          <w:ilvl w:val="0"/>
          <w:numId w:val="13"/>
        </w:numPr>
        <w:rPr>
          <w:sz w:val="24"/>
          <w:szCs w:val="24"/>
        </w:rPr>
      </w:pPr>
      <w:r>
        <w:rPr>
          <w:b/>
          <w:i/>
          <w:sz w:val="24"/>
          <w:szCs w:val="24"/>
          <w:lang w:val="en-US"/>
        </w:rPr>
        <w:t xml:space="preserve">Chief </w:t>
      </w:r>
      <w:r w:rsidR="00F57263">
        <w:rPr>
          <w:b/>
          <w:i/>
          <w:sz w:val="24"/>
          <w:szCs w:val="24"/>
          <w:lang w:val="en-US"/>
        </w:rPr>
        <w:t>R</w:t>
      </w:r>
      <w:r>
        <w:rPr>
          <w:b/>
          <w:i/>
          <w:sz w:val="24"/>
          <w:szCs w:val="24"/>
          <w:lang w:val="en-US"/>
        </w:rPr>
        <w:t xml:space="preserve">abbi </w:t>
      </w:r>
      <w:proofErr w:type="spellStart"/>
      <w:r w:rsidRPr="00366995">
        <w:rPr>
          <w:b/>
          <w:i/>
          <w:sz w:val="24"/>
          <w:szCs w:val="24"/>
          <w:lang w:val="en-US"/>
        </w:rPr>
        <w:t>Binyomin</w:t>
      </w:r>
      <w:proofErr w:type="spellEnd"/>
      <w:r w:rsidRPr="00366995">
        <w:rPr>
          <w:b/>
          <w:i/>
          <w:sz w:val="24"/>
          <w:szCs w:val="24"/>
          <w:lang w:val="en-US"/>
        </w:rPr>
        <w:t xml:space="preserve"> JACOBS</w:t>
      </w:r>
      <w:r>
        <w:rPr>
          <w:b/>
          <w:i/>
          <w:sz w:val="24"/>
          <w:szCs w:val="24"/>
          <w:lang w:val="en-US"/>
        </w:rPr>
        <w:t xml:space="preserve">, Chief rabbi of the Netherlands </w:t>
      </w:r>
    </w:p>
    <w:p w:rsidR="009C3010" w:rsidRPr="00C464CE" w:rsidRDefault="009C3010" w:rsidP="009C3010">
      <w:pPr>
        <w:pStyle w:val="af2"/>
        <w:numPr>
          <w:ilvl w:val="0"/>
          <w:numId w:val="13"/>
        </w:numPr>
        <w:rPr>
          <w:sz w:val="24"/>
          <w:szCs w:val="24"/>
        </w:rPr>
      </w:pPr>
      <w:proofErr w:type="spellStart"/>
      <w:r w:rsidRPr="009C3010">
        <w:rPr>
          <w:sz w:val="24"/>
          <w:szCs w:val="24"/>
        </w:rPr>
        <w:t>Statement</w:t>
      </w:r>
      <w:proofErr w:type="spellEnd"/>
      <w:r w:rsidRPr="009C3010">
        <w:rPr>
          <w:sz w:val="24"/>
          <w:szCs w:val="24"/>
        </w:rPr>
        <w:t xml:space="preserve"> of </w:t>
      </w:r>
      <w:proofErr w:type="spellStart"/>
      <w:r w:rsidRPr="00B63848">
        <w:rPr>
          <w:b/>
          <w:i/>
          <w:sz w:val="24"/>
          <w:szCs w:val="24"/>
        </w:rPr>
        <w:t>Mr</w:t>
      </w:r>
      <w:proofErr w:type="spellEnd"/>
      <w:r w:rsidRPr="00B63848">
        <w:rPr>
          <w:b/>
          <w:i/>
          <w:sz w:val="24"/>
          <w:szCs w:val="24"/>
        </w:rPr>
        <w:t xml:space="preserve"> </w:t>
      </w:r>
      <w:proofErr w:type="spellStart"/>
      <w:r w:rsidRPr="00B63848">
        <w:rPr>
          <w:b/>
          <w:i/>
          <w:sz w:val="24"/>
          <w:szCs w:val="24"/>
        </w:rPr>
        <w:t>Ale</w:t>
      </w:r>
      <w:proofErr w:type="spellEnd"/>
      <w:r w:rsidR="00497B4C" w:rsidRPr="00B63848">
        <w:rPr>
          <w:b/>
          <w:i/>
          <w:sz w:val="24"/>
          <w:szCs w:val="24"/>
          <w:lang w:val="en-US"/>
        </w:rPr>
        <w:t>x</w:t>
      </w:r>
      <w:proofErr w:type="spellStart"/>
      <w:r w:rsidRPr="00B63848">
        <w:rPr>
          <w:b/>
          <w:i/>
          <w:sz w:val="24"/>
          <w:szCs w:val="24"/>
        </w:rPr>
        <w:t>ander</w:t>
      </w:r>
      <w:proofErr w:type="spellEnd"/>
      <w:r w:rsidRPr="00B63848">
        <w:rPr>
          <w:b/>
          <w:i/>
          <w:sz w:val="24"/>
          <w:szCs w:val="24"/>
        </w:rPr>
        <w:t xml:space="preserve"> </w:t>
      </w:r>
      <w:r w:rsidR="00B63848" w:rsidRPr="00B63848">
        <w:rPr>
          <w:b/>
          <w:i/>
          <w:sz w:val="24"/>
          <w:szCs w:val="24"/>
        </w:rPr>
        <w:t>OSCAR</w:t>
      </w:r>
      <w:r w:rsidRPr="009C3010">
        <w:rPr>
          <w:sz w:val="24"/>
          <w:szCs w:val="24"/>
        </w:rPr>
        <w:t xml:space="preserve">, </w:t>
      </w:r>
      <w:r w:rsidR="00497B4C">
        <w:rPr>
          <w:sz w:val="24"/>
          <w:szCs w:val="24"/>
          <w:lang w:val="en-US"/>
        </w:rPr>
        <w:t>Chairman</w:t>
      </w:r>
      <w:r w:rsidRPr="009C3010">
        <w:rPr>
          <w:sz w:val="24"/>
          <w:szCs w:val="24"/>
        </w:rPr>
        <w:t xml:space="preserve"> of </w:t>
      </w:r>
      <w:proofErr w:type="spellStart"/>
      <w:r w:rsidRPr="009C3010">
        <w:rPr>
          <w:sz w:val="24"/>
          <w:szCs w:val="24"/>
        </w:rPr>
        <w:t>the</w:t>
      </w:r>
      <w:proofErr w:type="spellEnd"/>
      <w:r w:rsidRPr="009C3010">
        <w:rPr>
          <w:sz w:val="24"/>
          <w:szCs w:val="24"/>
        </w:rPr>
        <w:t xml:space="preserve"> </w:t>
      </w:r>
      <w:proofErr w:type="spellStart"/>
      <w:r w:rsidRPr="009C3010">
        <w:rPr>
          <w:sz w:val="24"/>
          <w:szCs w:val="24"/>
        </w:rPr>
        <w:t>Organization</w:t>
      </w:r>
      <w:proofErr w:type="spellEnd"/>
      <w:r w:rsidRPr="009C3010">
        <w:rPr>
          <w:sz w:val="24"/>
          <w:szCs w:val="24"/>
        </w:rPr>
        <w:t xml:space="preserve"> of </w:t>
      </w:r>
      <w:proofErr w:type="spellStart"/>
      <w:r w:rsidRPr="009C3010">
        <w:rPr>
          <w:sz w:val="24"/>
          <w:szCs w:val="24"/>
        </w:rPr>
        <w:t>Jews</w:t>
      </w:r>
      <w:proofErr w:type="spellEnd"/>
      <w:r w:rsidRPr="009C3010">
        <w:rPr>
          <w:sz w:val="24"/>
          <w:szCs w:val="24"/>
        </w:rPr>
        <w:t xml:space="preserve"> </w:t>
      </w:r>
      <w:proofErr w:type="spellStart"/>
      <w:r w:rsidRPr="009C3010">
        <w:rPr>
          <w:sz w:val="24"/>
          <w:szCs w:val="24"/>
        </w:rPr>
        <w:t>in</w:t>
      </w:r>
      <w:proofErr w:type="spellEnd"/>
      <w:r w:rsidRPr="009C3010">
        <w:rPr>
          <w:sz w:val="24"/>
          <w:szCs w:val="24"/>
        </w:rPr>
        <w:t xml:space="preserve"> </w:t>
      </w:r>
      <w:proofErr w:type="spellStart"/>
      <w:r w:rsidRPr="009C3010">
        <w:rPr>
          <w:sz w:val="24"/>
          <w:szCs w:val="24"/>
        </w:rPr>
        <w:t>Bulgaria</w:t>
      </w:r>
      <w:proofErr w:type="spellEnd"/>
      <w:r w:rsidRPr="009C3010">
        <w:rPr>
          <w:sz w:val="24"/>
          <w:szCs w:val="24"/>
        </w:rPr>
        <w:t xml:space="preserve"> “</w:t>
      </w:r>
      <w:proofErr w:type="spellStart"/>
      <w:r w:rsidRPr="009C3010">
        <w:rPr>
          <w:sz w:val="24"/>
          <w:szCs w:val="24"/>
        </w:rPr>
        <w:t>Shalom</w:t>
      </w:r>
      <w:proofErr w:type="spellEnd"/>
      <w:r w:rsidRPr="009C3010">
        <w:rPr>
          <w:sz w:val="24"/>
          <w:szCs w:val="24"/>
        </w:rPr>
        <w:t>”</w:t>
      </w:r>
    </w:p>
    <w:p w:rsidR="005C0F82" w:rsidRPr="00B87543" w:rsidRDefault="00B87543" w:rsidP="00B87543">
      <w:pPr>
        <w:pStyle w:val="af2"/>
        <w:numPr>
          <w:ilvl w:val="0"/>
          <w:numId w:val="2"/>
        </w:numPr>
        <w:rPr>
          <w:i/>
          <w:sz w:val="24"/>
          <w:szCs w:val="24"/>
        </w:rPr>
      </w:pPr>
      <w:r>
        <w:rPr>
          <w:sz w:val="24"/>
          <w:szCs w:val="24"/>
          <w:lang w:val="en-US"/>
        </w:rPr>
        <w:t>Sofia University “St. Kliment Ohridski”</w:t>
      </w:r>
      <w:r w:rsidRPr="00B87543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  <w:lang w:val="en-US"/>
        </w:rPr>
        <w:t xml:space="preserve">– </w:t>
      </w:r>
      <w:r w:rsidRPr="00B87543">
        <w:rPr>
          <w:b/>
          <w:i/>
          <w:sz w:val="24"/>
          <w:szCs w:val="24"/>
        </w:rPr>
        <w:t>Assoc. Dr. Simeon</w:t>
      </w:r>
      <w:r w:rsidRPr="00B87543">
        <w:rPr>
          <w:i/>
          <w:sz w:val="24"/>
          <w:szCs w:val="24"/>
        </w:rPr>
        <w:t xml:space="preserve"> </w:t>
      </w:r>
      <w:r w:rsidRPr="00B87543">
        <w:rPr>
          <w:b/>
          <w:i/>
          <w:sz w:val="24"/>
          <w:szCs w:val="24"/>
        </w:rPr>
        <w:t>GROISMAN</w:t>
      </w:r>
      <w:r w:rsidRPr="00B87543">
        <w:rPr>
          <w:sz w:val="24"/>
          <w:szCs w:val="24"/>
          <w:lang w:val="en-US"/>
        </w:rPr>
        <w:t xml:space="preserve"> - </w:t>
      </w:r>
      <w:r w:rsidR="005C0F82" w:rsidRPr="00B87543">
        <w:rPr>
          <w:sz w:val="24"/>
          <w:szCs w:val="24"/>
        </w:rPr>
        <w:t>Religion - source and object of hatred in the era of "Internet mobs"</w:t>
      </w:r>
      <w:r w:rsidR="005C0F82" w:rsidRPr="00B87543">
        <w:rPr>
          <w:b/>
          <w:i/>
          <w:sz w:val="24"/>
          <w:szCs w:val="24"/>
          <w:lang w:val="en-US"/>
        </w:rPr>
        <w:t xml:space="preserve"> </w:t>
      </w:r>
    </w:p>
    <w:p w:rsidR="00401F1C" w:rsidRPr="000A42D6" w:rsidRDefault="00401F1C" w:rsidP="005C0F82">
      <w:pPr>
        <w:pStyle w:val="af2"/>
        <w:ind w:left="1080"/>
        <w:rPr>
          <w:sz w:val="24"/>
          <w:szCs w:val="24"/>
        </w:rPr>
      </w:pPr>
    </w:p>
    <w:p w:rsidR="00401F1C" w:rsidRPr="00401F1C" w:rsidRDefault="00401F1C" w:rsidP="00401F1C">
      <w:pPr>
        <w:jc w:val="both"/>
        <w:rPr>
          <w:b/>
          <w:sz w:val="24"/>
          <w:szCs w:val="24"/>
          <w:lang w:val="en-US"/>
        </w:rPr>
      </w:pPr>
      <w:r w:rsidRPr="00401F1C">
        <w:rPr>
          <w:b/>
          <w:sz w:val="24"/>
          <w:szCs w:val="24"/>
          <w:lang w:val="en-US"/>
        </w:rPr>
        <w:t>15:45 – 16:00 Family photo</w:t>
      </w:r>
    </w:p>
    <w:p w:rsidR="00401F1C" w:rsidRPr="00C464CE" w:rsidRDefault="00401F1C" w:rsidP="00401F1C">
      <w:pPr>
        <w:shd w:val="clear" w:color="auto" w:fill="C00000"/>
        <w:jc w:val="both"/>
        <w:rPr>
          <w:b/>
          <w:sz w:val="24"/>
          <w:szCs w:val="24"/>
          <w:lang w:val="en-US"/>
        </w:rPr>
      </w:pPr>
      <w:r w:rsidRPr="00C464CE">
        <w:rPr>
          <w:b/>
          <w:sz w:val="24"/>
          <w:szCs w:val="24"/>
        </w:rPr>
        <w:lastRenderedPageBreak/>
        <w:t>1</w:t>
      </w:r>
      <w:r>
        <w:rPr>
          <w:b/>
          <w:sz w:val="24"/>
          <w:szCs w:val="24"/>
          <w:lang w:val="en-US"/>
        </w:rPr>
        <w:t>6</w:t>
      </w:r>
      <w:r w:rsidRPr="00C464CE">
        <w:rPr>
          <w:b/>
          <w:sz w:val="24"/>
          <w:szCs w:val="24"/>
        </w:rPr>
        <w:t>:15 – 1</w:t>
      </w:r>
      <w:r>
        <w:rPr>
          <w:b/>
          <w:sz w:val="24"/>
          <w:szCs w:val="24"/>
          <w:lang w:val="en-US"/>
        </w:rPr>
        <w:t>7</w:t>
      </w:r>
      <w:r w:rsidRPr="00C464CE">
        <w:rPr>
          <w:b/>
          <w:sz w:val="24"/>
          <w:szCs w:val="24"/>
        </w:rPr>
        <w:t>:45</w:t>
      </w:r>
    </w:p>
    <w:p w:rsidR="002F1819" w:rsidRPr="00C464CE" w:rsidRDefault="00593343" w:rsidP="0006334F">
      <w:pPr>
        <w:shd w:val="clear" w:color="auto" w:fill="C00000"/>
        <w:jc w:val="both"/>
        <w:rPr>
          <w:b/>
          <w:sz w:val="24"/>
          <w:szCs w:val="24"/>
          <w:lang w:val="en-US"/>
        </w:rPr>
      </w:pPr>
      <w:r w:rsidRPr="00C464CE">
        <w:rPr>
          <w:b/>
          <w:sz w:val="24"/>
          <w:szCs w:val="24"/>
          <w:lang w:val="en-US"/>
        </w:rPr>
        <w:t xml:space="preserve">PROTECTING CITIZENS` RIGHTS AND FREEDOMS – RULE OF LAW – WAY TO GUARANTEE THE FUNDAMENTAL HUMAN RIGHTS </w:t>
      </w:r>
    </w:p>
    <w:p w:rsidR="00AE78F8" w:rsidRPr="0006334F" w:rsidRDefault="00AF4532" w:rsidP="00AE78F8">
      <w:pPr>
        <w:pStyle w:val="af2"/>
        <w:rPr>
          <w:i/>
          <w:color w:val="C00000"/>
          <w:sz w:val="24"/>
          <w:szCs w:val="24"/>
        </w:rPr>
      </w:pPr>
      <w:r w:rsidRPr="0006334F">
        <w:rPr>
          <w:i/>
          <w:color w:val="C00000"/>
          <w:sz w:val="24"/>
          <w:szCs w:val="24"/>
          <w:lang w:val="en-US"/>
        </w:rPr>
        <w:t>Moderator</w:t>
      </w:r>
      <w:r w:rsidR="00AE78F8" w:rsidRPr="0006334F">
        <w:rPr>
          <w:i/>
          <w:color w:val="C00000"/>
          <w:sz w:val="24"/>
          <w:szCs w:val="24"/>
        </w:rPr>
        <w:t xml:space="preserve">: </w:t>
      </w:r>
      <w:r w:rsidR="00A6553B" w:rsidRPr="00A6553B">
        <w:rPr>
          <w:b/>
          <w:i/>
          <w:color w:val="C00000"/>
          <w:sz w:val="24"/>
          <w:szCs w:val="24"/>
          <w:lang w:val="en-US"/>
        </w:rPr>
        <w:t>Mr</w:t>
      </w:r>
      <w:r w:rsidR="00A6553B">
        <w:rPr>
          <w:i/>
          <w:color w:val="C00000"/>
          <w:sz w:val="24"/>
          <w:szCs w:val="24"/>
          <w:lang w:val="en-US"/>
        </w:rPr>
        <w:t xml:space="preserve">. </w:t>
      </w:r>
      <w:r w:rsidR="00564E15" w:rsidRPr="00A6553B">
        <w:rPr>
          <w:b/>
          <w:i/>
          <w:color w:val="C00000"/>
          <w:sz w:val="24"/>
          <w:szCs w:val="24"/>
          <w:lang w:val="en-US"/>
        </w:rPr>
        <w:t xml:space="preserve">Vladimir </w:t>
      </w:r>
      <w:r w:rsidR="00A6553B" w:rsidRPr="00A6553B">
        <w:rPr>
          <w:b/>
          <w:i/>
          <w:color w:val="C00000"/>
          <w:sz w:val="24"/>
          <w:szCs w:val="24"/>
          <w:lang w:val="en-US"/>
        </w:rPr>
        <w:t>NIKOLOV</w:t>
      </w:r>
      <w:r w:rsidR="00564E15">
        <w:rPr>
          <w:i/>
          <w:color w:val="C00000"/>
          <w:sz w:val="24"/>
          <w:szCs w:val="24"/>
          <w:lang w:val="en-US"/>
        </w:rPr>
        <w:t>, District Prosec</w:t>
      </w:r>
      <w:r w:rsidR="00CE26F5" w:rsidRPr="0006334F">
        <w:rPr>
          <w:i/>
          <w:color w:val="C00000"/>
          <w:sz w:val="24"/>
          <w:szCs w:val="24"/>
          <w:lang w:val="en-US"/>
        </w:rPr>
        <w:t>utor’s Office</w:t>
      </w:r>
      <w:r w:rsidR="00564E15">
        <w:rPr>
          <w:i/>
          <w:color w:val="C00000"/>
          <w:sz w:val="24"/>
          <w:szCs w:val="24"/>
          <w:lang w:val="en-US"/>
        </w:rPr>
        <w:t xml:space="preserve"> of Pleven</w:t>
      </w:r>
    </w:p>
    <w:p w:rsidR="004F74C3" w:rsidRPr="00F61F8B" w:rsidRDefault="004F74C3" w:rsidP="00AE78F8">
      <w:pPr>
        <w:pStyle w:val="af2"/>
        <w:rPr>
          <w:i/>
          <w:color w:val="77943C"/>
          <w:sz w:val="24"/>
          <w:szCs w:val="24"/>
          <w:lang w:val="en-US"/>
        </w:rPr>
      </w:pPr>
    </w:p>
    <w:p w:rsidR="00A25F8F" w:rsidRPr="00F61F8B" w:rsidRDefault="00A25F8F" w:rsidP="00A25F8F">
      <w:pPr>
        <w:pStyle w:val="af2"/>
        <w:numPr>
          <w:ilvl w:val="0"/>
          <w:numId w:val="4"/>
        </w:numPr>
        <w:rPr>
          <w:i/>
          <w:sz w:val="24"/>
          <w:szCs w:val="24"/>
          <w:lang w:val="en-US"/>
        </w:rPr>
      </w:pPr>
      <w:r w:rsidRPr="00F61F8B">
        <w:rPr>
          <w:sz w:val="24"/>
          <w:szCs w:val="24"/>
          <w:lang w:val="en-US"/>
        </w:rPr>
        <w:t xml:space="preserve">Council of Europe – </w:t>
      </w:r>
      <w:r w:rsidR="00011C42" w:rsidRPr="00F61F8B">
        <w:rPr>
          <w:b/>
          <w:i/>
          <w:sz w:val="24"/>
          <w:szCs w:val="24"/>
          <w:lang w:val="en-US"/>
        </w:rPr>
        <w:t>Mr</w:t>
      </w:r>
      <w:r w:rsidR="00011C42" w:rsidRPr="00F61F8B">
        <w:rPr>
          <w:sz w:val="24"/>
          <w:szCs w:val="24"/>
          <w:lang w:val="en-US"/>
        </w:rPr>
        <w:t xml:space="preserve"> </w:t>
      </w:r>
      <w:r w:rsidR="00011C42" w:rsidRPr="00F61F8B">
        <w:rPr>
          <w:b/>
          <w:i/>
          <w:sz w:val="24"/>
          <w:szCs w:val="24"/>
          <w:lang w:val="en-US"/>
        </w:rPr>
        <w:t>Menno ETTEMA</w:t>
      </w:r>
      <w:r w:rsidR="00011C42" w:rsidRPr="00F61F8B">
        <w:rPr>
          <w:sz w:val="24"/>
          <w:szCs w:val="24"/>
          <w:lang w:val="en-US"/>
        </w:rPr>
        <w:t xml:space="preserve">, </w:t>
      </w:r>
      <w:r w:rsidR="00011C42" w:rsidRPr="00F61F8B">
        <w:rPr>
          <w:i/>
          <w:sz w:val="24"/>
          <w:szCs w:val="24"/>
          <w:lang w:val="en-US"/>
        </w:rPr>
        <w:t>co-secretariat to the former Committee of Experts on Combating Hate Speech, Anti-discrimination Department, Council of Europe</w:t>
      </w:r>
      <w:r w:rsidR="00011C42" w:rsidRPr="00F61F8B">
        <w:rPr>
          <w:sz w:val="24"/>
          <w:szCs w:val="24"/>
          <w:lang w:val="en-US"/>
        </w:rPr>
        <w:t xml:space="preserve">  - </w:t>
      </w:r>
      <w:r w:rsidRPr="00F61F8B">
        <w:rPr>
          <w:sz w:val="24"/>
          <w:szCs w:val="24"/>
          <w:lang w:val="en-US"/>
        </w:rPr>
        <w:t>“Council of Europe’s recommendation CM/Rec(2022)16 on combating hate speech, towards a comprehensive approach to prevent and combat hate speech”</w:t>
      </w:r>
      <w:r w:rsidR="00DE5DF4" w:rsidRPr="00F61F8B">
        <w:rPr>
          <w:sz w:val="24"/>
          <w:szCs w:val="24"/>
          <w:lang w:val="en-US"/>
        </w:rPr>
        <w:t xml:space="preserve"> </w:t>
      </w:r>
      <w:r w:rsidRPr="00F61F8B">
        <w:rPr>
          <w:i/>
          <w:sz w:val="24"/>
          <w:szCs w:val="24"/>
          <w:lang w:val="en-US"/>
        </w:rPr>
        <w:t>.</w:t>
      </w:r>
    </w:p>
    <w:p w:rsidR="00A25F8F" w:rsidRPr="00F61F8B" w:rsidRDefault="00A25F8F" w:rsidP="00A25F8F">
      <w:pPr>
        <w:pStyle w:val="af2"/>
        <w:ind w:left="1080"/>
        <w:rPr>
          <w:sz w:val="24"/>
          <w:szCs w:val="24"/>
          <w:lang w:val="en-US"/>
        </w:rPr>
      </w:pPr>
    </w:p>
    <w:p w:rsidR="00AE78F8" w:rsidRPr="00F61F8B" w:rsidRDefault="00AF4532" w:rsidP="00AE78F8">
      <w:pPr>
        <w:pStyle w:val="af2"/>
        <w:numPr>
          <w:ilvl w:val="0"/>
          <w:numId w:val="4"/>
        </w:numPr>
        <w:rPr>
          <w:sz w:val="24"/>
          <w:szCs w:val="24"/>
          <w:lang w:val="en-US"/>
        </w:rPr>
      </w:pPr>
      <w:r w:rsidRPr="00F61F8B">
        <w:rPr>
          <w:sz w:val="24"/>
          <w:szCs w:val="24"/>
          <w:lang w:val="en-US"/>
        </w:rPr>
        <w:t xml:space="preserve">Statements of </w:t>
      </w:r>
      <w:r w:rsidR="000D699B" w:rsidRPr="00F61F8B">
        <w:rPr>
          <w:sz w:val="24"/>
          <w:szCs w:val="24"/>
          <w:lang w:val="en-US"/>
        </w:rPr>
        <w:t>Prosecutors General and their representatives</w:t>
      </w:r>
    </w:p>
    <w:p w:rsidR="00593343" w:rsidRPr="00F61F8B" w:rsidRDefault="00115EB6" w:rsidP="00593343">
      <w:pPr>
        <w:pStyle w:val="Default"/>
        <w:numPr>
          <w:ilvl w:val="0"/>
          <w:numId w:val="9"/>
        </w:numPr>
        <w:spacing w:after="240"/>
        <w:rPr>
          <w:i/>
          <w:lang w:val="en-US"/>
        </w:rPr>
      </w:pPr>
      <w:r w:rsidRPr="00F61F8B">
        <w:rPr>
          <w:lang w:val="en-US"/>
        </w:rPr>
        <w:t xml:space="preserve">Federal Republic of Germany, </w:t>
      </w:r>
      <w:r w:rsidR="00A24D10" w:rsidRPr="00F61F8B">
        <w:rPr>
          <w:lang w:val="en-US"/>
        </w:rPr>
        <w:t>Central Cybercrime Department of North-Rhine Westphalia</w:t>
      </w:r>
      <w:r w:rsidR="00DE5DF4" w:rsidRPr="00F61F8B">
        <w:rPr>
          <w:lang w:val="en-US"/>
        </w:rPr>
        <w:t xml:space="preserve"> - </w:t>
      </w:r>
      <w:r w:rsidR="00EB2C4B" w:rsidRPr="00F61F8B">
        <w:rPr>
          <w:b/>
          <w:i/>
          <w:lang w:val="en-US"/>
        </w:rPr>
        <w:t xml:space="preserve">Mr Markus </w:t>
      </w:r>
      <w:r w:rsidR="00593343" w:rsidRPr="00F61F8B">
        <w:rPr>
          <w:b/>
          <w:i/>
          <w:lang w:val="en-US"/>
        </w:rPr>
        <w:t>HARTMANN</w:t>
      </w:r>
      <w:r w:rsidR="00593343" w:rsidRPr="00F61F8B">
        <w:rPr>
          <w:i/>
          <w:lang w:val="en-US"/>
        </w:rPr>
        <w:t xml:space="preserve"> </w:t>
      </w:r>
      <w:r w:rsidR="00EB2C4B" w:rsidRPr="00F61F8B">
        <w:rPr>
          <w:i/>
          <w:lang w:val="en-US"/>
        </w:rPr>
        <w:t xml:space="preserve">- </w:t>
      </w:r>
      <w:r w:rsidR="00EB2C4B" w:rsidRPr="00F61F8B">
        <w:rPr>
          <w:b/>
          <w:i/>
          <w:lang w:val="en-US"/>
        </w:rPr>
        <w:t>Chief Prosecutor</w:t>
      </w:r>
      <w:r w:rsidR="00EB2C4B" w:rsidRPr="00F61F8B">
        <w:rPr>
          <w:i/>
          <w:lang w:val="en-US"/>
        </w:rPr>
        <w:t>, Director of the Central Cybercrime Department of North-Rhine Westphalia</w:t>
      </w:r>
      <w:r w:rsidR="005C0F82" w:rsidRPr="00F61F8B">
        <w:rPr>
          <w:i/>
          <w:lang w:val="en-US"/>
        </w:rPr>
        <w:t>;</w:t>
      </w:r>
    </w:p>
    <w:p w:rsidR="0098344A" w:rsidRPr="0098344A" w:rsidRDefault="00784EB9" w:rsidP="0098344A">
      <w:pPr>
        <w:pStyle w:val="Default"/>
        <w:numPr>
          <w:ilvl w:val="0"/>
          <w:numId w:val="9"/>
        </w:numPr>
        <w:spacing w:after="240"/>
        <w:rPr>
          <w:b/>
          <w:i/>
          <w:lang w:val="en-US"/>
        </w:rPr>
      </w:pPr>
      <w:r w:rsidRPr="00F61F8B">
        <w:rPr>
          <w:lang w:val="en-US"/>
        </w:rPr>
        <w:t>Prosecutor’</w:t>
      </w:r>
      <w:r w:rsidR="003216C7" w:rsidRPr="00F61F8B">
        <w:rPr>
          <w:lang w:val="en-US"/>
        </w:rPr>
        <w:t xml:space="preserve">s Office of </w:t>
      </w:r>
      <w:r w:rsidRPr="00F61F8B">
        <w:rPr>
          <w:lang w:val="en-US"/>
        </w:rPr>
        <w:t>Lithuania;</w:t>
      </w:r>
      <w:r w:rsidR="001F70EB" w:rsidRPr="00F61F8B">
        <w:rPr>
          <w:lang w:val="en-US"/>
        </w:rPr>
        <w:t xml:space="preserve"> </w:t>
      </w:r>
      <w:proofErr w:type="spellStart"/>
      <w:r w:rsidR="001F70EB" w:rsidRPr="00F61F8B">
        <w:rPr>
          <w:b/>
          <w:i/>
          <w:lang w:val="en-US"/>
        </w:rPr>
        <w:t>Ms</w:t>
      </w:r>
      <w:proofErr w:type="spellEnd"/>
      <w:r w:rsidR="001F70EB" w:rsidRPr="00F61F8B">
        <w:rPr>
          <w:b/>
          <w:i/>
          <w:lang w:val="en-US"/>
        </w:rPr>
        <w:t xml:space="preserve"> Nida </w:t>
      </w:r>
      <w:r w:rsidR="00593343" w:rsidRPr="00F61F8B">
        <w:rPr>
          <w:rFonts w:eastAsia="Calibri"/>
          <w:b/>
          <w:i/>
          <w:lang w:val="en-US"/>
        </w:rPr>
        <w:t>GRUNSKIENĖ</w:t>
      </w:r>
      <w:r w:rsidR="001F70EB" w:rsidRPr="00F61F8B">
        <w:rPr>
          <w:rFonts w:eastAsia="Calibri"/>
          <w:i/>
          <w:lang w:val="en-US"/>
        </w:rPr>
        <w:t xml:space="preserve">, </w:t>
      </w:r>
      <w:r w:rsidR="001F70EB" w:rsidRPr="00F61F8B">
        <w:rPr>
          <w:rFonts w:eastAsia="Calibri"/>
          <w:b/>
          <w:i/>
          <w:lang w:val="en-US"/>
        </w:rPr>
        <w:t>Prosecutor General</w:t>
      </w:r>
      <w:r w:rsidR="005C0F82" w:rsidRPr="00F61F8B">
        <w:rPr>
          <w:rFonts w:eastAsia="Calibri"/>
          <w:b/>
          <w:i/>
          <w:lang w:val="en-US"/>
        </w:rPr>
        <w:t>;</w:t>
      </w:r>
      <w:r w:rsidR="0098344A">
        <w:rPr>
          <w:rFonts w:eastAsia="Calibri"/>
          <w:b/>
          <w:i/>
        </w:rPr>
        <w:t xml:space="preserve"> </w:t>
      </w:r>
      <w:r w:rsidR="0098344A" w:rsidRPr="0098344A">
        <w:rPr>
          <w:rFonts w:ascii="Calibri" w:hAnsi="Calibri" w:cs="Calibri"/>
          <w:i/>
        </w:rPr>
        <w:t>"</w:t>
      </w:r>
      <w:proofErr w:type="spellStart"/>
      <w:r w:rsidR="0098344A" w:rsidRPr="0098344A">
        <w:rPr>
          <w:rFonts w:ascii="Calibri" w:hAnsi="Calibri" w:cs="Calibri"/>
          <w:i/>
        </w:rPr>
        <w:t>Criminal</w:t>
      </w:r>
      <w:proofErr w:type="spellEnd"/>
      <w:r w:rsidR="0098344A" w:rsidRPr="0098344A">
        <w:rPr>
          <w:rFonts w:ascii="Calibri" w:hAnsi="Calibri" w:cs="Calibri"/>
          <w:i/>
        </w:rPr>
        <w:t xml:space="preserve"> </w:t>
      </w:r>
      <w:proofErr w:type="spellStart"/>
      <w:r w:rsidR="0098344A" w:rsidRPr="0098344A">
        <w:rPr>
          <w:rFonts w:ascii="Calibri" w:hAnsi="Calibri" w:cs="Calibri"/>
          <w:i/>
        </w:rPr>
        <w:t>Prosecution</w:t>
      </w:r>
      <w:proofErr w:type="spellEnd"/>
      <w:r w:rsidR="0098344A" w:rsidRPr="0098344A">
        <w:rPr>
          <w:rFonts w:ascii="Calibri" w:hAnsi="Calibri" w:cs="Calibri"/>
          <w:i/>
        </w:rPr>
        <w:t xml:space="preserve"> of </w:t>
      </w:r>
      <w:proofErr w:type="spellStart"/>
      <w:r w:rsidR="0098344A" w:rsidRPr="0098344A">
        <w:rPr>
          <w:rFonts w:ascii="Calibri" w:hAnsi="Calibri" w:cs="Calibri"/>
          <w:i/>
        </w:rPr>
        <w:t>Hate</w:t>
      </w:r>
      <w:proofErr w:type="spellEnd"/>
      <w:r w:rsidR="0098344A" w:rsidRPr="0098344A">
        <w:rPr>
          <w:rFonts w:ascii="Calibri" w:hAnsi="Calibri" w:cs="Calibri"/>
          <w:i/>
        </w:rPr>
        <w:t xml:space="preserve"> </w:t>
      </w:r>
      <w:proofErr w:type="spellStart"/>
      <w:r w:rsidR="0098344A" w:rsidRPr="0098344A">
        <w:rPr>
          <w:rFonts w:ascii="Calibri" w:hAnsi="Calibri" w:cs="Calibri"/>
          <w:i/>
        </w:rPr>
        <w:t>Speech</w:t>
      </w:r>
      <w:proofErr w:type="spellEnd"/>
      <w:r w:rsidR="0098344A" w:rsidRPr="0098344A">
        <w:rPr>
          <w:rFonts w:ascii="Calibri" w:hAnsi="Calibri" w:cs="Calibri"/>
          <w:i/>
        </w:rPr>
        <w:t xml:space="preserve"> </w:t>
      </w:r>
      <w:proofErr w:type="spellStart"/>
      <w:r w:rsidR="0098344A" w:rsidRPr="0098344A">
        <w:rPr>
          <w:rFonts w:ascii="Calibri" w:hAnsi="Calibri" w:cs="Calibri"/>
          <w:i/>
        </w:rPr>
        <w:t>and</w:t>
      </w:r>
      <w:proofErr w:type="spellEnd"/>
      <w:r w:rsidR="0098344A" w:rsidRPr="0098344A">
        <w:rPr>
          <w:rFonts w:ascii="Calibri" w:hAnsi="Calibri" w:cs="Calibri"/>
          <w:i/>
        </w:rPr>
        <w:t xml:space="preserve"> </w:t>
      </w:r>
      <w:proofErr w:type="spellStart"/>
      <w:r w:rsidR="0098344A" w:rsidRPr="0098344A">
        <w:rPr>
          <w:rFonts w:ascii="Calibri" w:hAnsi="Calibri" w:cs="Calibri"/>
          <w:i/>
        </w:rPr>
        <w:t>Hate</w:t>
      </w:r>
      <w:proofErr w:type="spellEnd"/>
      <w:r w:rsidR="0098344A" w:rsidRPr="0098344A">
        <w:rPr>
          <w:rFonts w:ascii="Calibri" w:hAnsi="Calibri" w:cs="Calibri"/>
          <w:i/>
        </w:rPr>
        <w:t xml:space="preserve"> </w:t>
      </w:r>
      <w:proofErr w:type="spellStart"/>
      <w:r w:rsidR="0098344A" w:rsidRPr="0098344A">
        <w:rPr>
          <w:rFonts w:ascii="Calibri" w:hAnsi="Calibri" w:cs="Calibri"/>
          <w:i/>
        </w:rPr>
        <w:t>Crimes</w:t>
      </w:r>
      <w:proofErr w:type="spellEnd"/>
      <w:r w:rsidR="0098344A" w:rsidRPr="0098344A">
        <w:rPr>
          <w:rFonts w:ascii="Calibri" w:hAnsi="Calibri" w:cs="Calibri"/>
          <w:i/>
        </w:rPr>
        <w:t>: </w:t>
      </w:r>
      <w:proofErr w:type="spellStart"/>
      <w:r w:rsidR="0098344A" w:rsidRPr="0098344A">
        <w:rPr>
          <w:rFonts w:ascii="Calibri" w:hAnsi="Calibri" w:cs="Calibri"/>
          <w:i/>
        </w:rPr>
        <w:t>Lithuanian</w:t>
      </w:r>
      <w:proofErr w:type="spellEnd"/>
      <w:r w:rsidR="0098344A" w:rsidRPr="0098344A">
        <w:rPr>
          <w:rFonts w:ascii="Calibri" w:hAnsi="Calibri" w:cs="Calibri"/>
          <w:i/>
        </w:rPr>
        <w:t xml:space="preserve"> </w:t>
      </w:r>
      <w:proofErr w:type="spellStart"/>
      <w:r w:rsidR="0098344A" w:rsidRPr="0098344A">
        <w:rPr>
          <w:rFonts w:ascii="Calibri" w:hAnsi="Calibri" w:cs="Calibri"/>
          <w:i/>
        </w:rPr>
        <w:t>Expertise</w:t>
      </w:r>
      <w:proofErr w:type="spellEnd"/>
      <w:r w:rsidR="0098344A" w:rsidRPr="0098344A">
        <w:rPr>
          <w:rFonts w:ascii="Calibri" w:hAnsi="Calibri" w:cs="Calibri"/>
          <w:i/>
        </w:rPr>
        <w:t>". </w:t>
      </w:r>
    </w:p>
    <w:p w:rsidR="00E853FB" w:rsidRPr="00E853FB" w:rsidRDefault="00BD6268" w:rsidP="00E853FB">
      <w:pPr>
        <w:pStyle w:val="Default"/>
        <w:numPr>
          <w:ilvl w:val="0"/>
          <w:numId w:val="9"/>
        </w:numPr>
        <w:spacing w:after="240"/>
        <w:rPr>
          <w:i/>
          <w:lang w:val="en-US"/>
        </w:rPr>
      </w:pPr>
      <w:r w:rsidRPr="00F61F8B">
        <w:rPr>
          <w:lang w:val="en-US"/>
        </w:rPr>
        <w:t>Prosecutor’s Office of the Slovak Republic</w:t>
      </w:r>
      <w:r w:rsidR="00EA77BA" w:rsidRPr="00F61F8B">
        <w:rPr>
          <w:lang w:val="en-US"/>
        </w:rPr>
        <w:t xml:space="preserve"> </w:t>
      </w:r>
      <w:r w:rsidRPr="00F61F8B">
        <w:rPr>
          <w:lang w:val="en-US"/>
        </w:rPr>
        <w:t>- „Prosecuting hate crimes/hate speech in Slovakia“,</w:t>
      </w:r>
      <w:r w:rsidR="00F61F8B">
        <w:rPr>
          <w:lang w:val="en-US"/>
        </w:rPr>
        <w:t xml:space="preserve"> </w:t>
      </w:r>
      <w:r w:rsidR="00F61F8B" w:rsidRPr="00F61F8B">
        <w:rPr>
          <w:b/>
          <w:i/>
          <w:lang w:val="en-US"/>
        </w:rPr>
        <w:t>JSD</w:t>
      </w:r>
      <w:r w:rsidR="00F61F8B">
        <w:rPr>
          <w:b/>
          <w:i/>
          <w:lang w:val="en-US"/>
        </w:rPr>
        <w:t xml:space="preserve"> </w:t>
      </w:r>
      <w:r w:rsidRPr="00F61F8B">
        <w:rPr>
          <w:b/>
          <w:i/>
          <w:lang w:val="en-US"/>
        </w:rPr>
        <w:t xml:space="preserve">Dr. Tomáš </w:t>
      </w:r>
      <w:r w:rsidR="00593343" w:rsidRPr="00F61F8B">
        <w:rPr>
          <w:b/>
          <w:i/>
          <w:lang w:val="en-US"/>
        </w:rPr>
        <w:t>HONZ</w:t>
      </w:r>
      <w:r w:rsidRPr="00F61F8B">
        <w:rPr>
          <w:i/>
          <w:lang w:val="en-US"/>
        </w:rPr>
        <w:t>, Pro</w:t>
      </w:r>
      <w:r w:rsidR="00A50303" w:rsidRPr="00F61F8B">
        <w:rPr>
          <w:i/>
          <w:lang w:val="en-US"/>
        </w:rPr>
        <w:t>secutor</w:t>
      </w:r>
      <w:r w:rsidR="00A50303">
        <w:rPr>
          <w:i/>
          <w:lang w:val="en-US"/>
        </w:rPr>
        <w:t>, General P</w:t>
      </w:r>
      <w:r w:rsidRPr="00C464CE">
        <w:rPr>
          <w:i/>
          <w:lang w:val="en-US"/>
        </w:rPr>
        <w:t>rosecution of Slovakia</w:t>
      </w:r>
      <w:r w:rsidR="005C0F82">
        <w:rPr>
          <w:i/>
          <w:lang w:val="en-US"/>
        </w:rPr>
        <w:t>;</w:t>
      </w:r>
    </w:p>
    <w:p w:rsidR="00E853FB" w:rsidRPr="003C2EED" w:rsidRDefault="003C2EED" w:rsidP="003C2EED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  <w:lang w:val="en-US"/>
        </w:rPr>
        <w:t>S</w:t>
      </w:r>
      <w:proofErr w:type="spellStart"/>
      <w:r>
        <w:rPr>
          <w:sz w:val="23"/>
          <w:szCs w:val="23"/>
        </w:rPr>
        <w:t>upreme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St</w:t>
      </w:r>
      <w:proofErr w:type="spellStart"/>
      <w:r>
        <w:rPr>
          <w:sz w:val="23"/>
          <w:szCs w:val="23"/>
        </w:rPr>
        <w:t>ate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P</w:t>
      </w:r>
      <w:proofErr w:type="spellStart"/>
      <w:r>
        <w:rPr>
          <w:sz w:val="23"/>
          <w:szCs w:val="23"/>
        </w:rPr>
        <w:t>rosecutor's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O</w:t>
      </w:r>
      <w:proofErr w:type="spellStart"/>
      <w:r w:rsidRPr="003C2EED">
        <w:rPr>
          <w:sz w:val="23"/>
          <w:szCs w:val="23"/>
        </w:rPr>
        <w:t>ffice</w:t>
      </w:r>
      <w:proofErr w:type="spellEnd"/>
      <w:r>
        <w:rPr>
          <w:sz w:val="23"/>
          <w:szCs w:val="23"/>
          <w:lang w:val="en-US"/>
        </w:rPr>
        <w:t xml:space="preserve"> </w:t>
      </w:r>
      <w:r w:rsidRPr="003C2EED">
        <w:rPr>
          <w:sz w:val="23"/>
          <w:szCs w:val="23"/>
          <w:lang w:val="en-US"/>
        </w:rPr>
        <w:t>o</w:t>
      </w:r>
      <w:r w:rsidRPr="003C2EED">
        <w:rPr>
          <w:sz w:val="23"/>
          <w:szCs w:val="23"/>
        </w:rPr>
        <w:t xml:space="preserve">f </w:t>
      </w:r>
      <w:proofErr w:type="spellStart"/>
      <w:r w:rsidRPr="003C2EED">
        <w:rPr>
          <w:sz w:val="23"/>
          <w:szCs w:val="23"/>
        </w:rPr>
        <w:t>the</w:t>
      </w:r>
      <w:proofErr w:type="spellEnd"/>
      <w:r w:rsidRPr="003C2EED">
        <w:rPr>
          <w:sz w:val="23"/>
          <w:szCs w:val="23"/>
        </w:rPr>
        <w:t xml:space="preserve"> </w:t>
      </w:r>
      <w:r w:rsidRPr="003C2EED">
        <w:rPr>
          <w:sz w:val="23"/>
          <w:szCs w:val="23"/>
          <w:lang w:val="en-US"/>
        </w:rPr>
        <w:t>R</w:t>
      </w:r>
      <w:proofErr w:type="spellStart"/>
      <w:r w:rsidRPr="003C2EED">
        <w:rPr>
          <w:sz w:val="23"/>
          <w:szCs w:val="23"/>
        </w:rPr>
        <w:t>epublic</w:t>
      </w:r>
      <w:proofErr w:type="spellEnd"/>
      <w:r w:rsidRPr="003C2EED">
        <w:rPr>
          <w:sz w:val="23"/>
          <w:szCs w:val="23"/>
        </w:rPr>
        <w:t xml:space="preserve"> of </w:t>
      </w:r>
      <w:r w:rsidRPr="003C2EED">
        <w:rPr>
          <w:sz w:val="23"/>
          <w:szCs w:val="23"/>
          <w:lang w:val="en-US"/>
        </w:rPr>
        <w:t>S</w:t>
      </w:r>
      <w:proofErr w:type="spellStart"/>
      <w:r w:rsidRPr="003C2EED">
        <w:rPr>
          <w:sz w:val="23"/>
          <w:szCs w:val="23"/>
        </w:rPr>
        <w:t>lovenia</w:t>
      </w:r>
      <w:proofErr w:type="spellEnd"/>
      <w:r w:rsidRPr="003C2EED">
        <w:rPr>
          <w:sz w:val="23"/>
          <w:szCs w:val="23"/>
        </w:rPr>
        <w:t xml:space="preserve"> </w:t>
      </w:r>
      <w:r w:rsidR="00E853FB" w:rsidRPr="003C2EED">
        <w:rPr>
          <w:sz w:val="23"/>
          <w:szCs w:val="23"/>
        </w:rPr>
        <w:t xml:space="preserve">– </w:t>
      </w:r>
      <w:proofErr w:type="spellStart"/>
      <w:r w:rsidR="00E85034">
        <w:rPr>
          <w:b/>
          <w:bCs/>
          <w:i/>
          <w:iCs/>
          <w:sz w:val="23"/>
          <w:szCs w:val="23"/>
        </w:rPr>
        <w:t>Mr</w:t>
      </w:r>
      <w:proofErr w:type="spellEnd"/>
      <w:r w:rsidRPr="003C2EED">
        <w:rPr>
          <w:b/>
          <w:bCs/>
          <w:i/>
          <w:iCs/>
          <w:sz w:val="23"/>
          <w:szCs w:val="23"/>
        </w:rPr>
        <w:t xml:space="preserve"> </w:t>
      </w:r>
      <w:proofErr w:type="spellStart"/>
      <w:r w:rsidRPr="003C2EED">
        <w:rPr>
          <w:b/>
          <w:bCs/>
          <w:i/>
          <w:iCs/>
          <w:sz w:val="23"/>
          <w:szCs w:val="23"/>
        </w:rPr>
        <w:t>Drago</w:t>
      </w:r>
      <w:proofErr w:type="spellEnd"/>
      <w:r w:rsidRPr="003C2EED">
        <w:rPr>
          <w:b/>
          <w:bCs/>
          <w:i/>
          <w:iCs/>
          <w:sz w:val="23"/>
          <w:szCs w:val="23"/>
        </w:rPr>
        <w:t xml:space="preserve"> </w:t>
      </w:r>
      <w:proofErr w:type="spellStart"/>
      <w:r w:rsidRPr="003C2EED">
        <w:rPr>
          <w:b/>
          <w:bCs/>
          <w:i/>
          <w:iCs/>
          <w:sz w:val="23"/>
          <w:szCs w:val="23"/>
        </w:rPr>
        <w:t>ŠKETA</w:t>
      </w:r>
      <w:proofErr w:type="spellEnd"/>
      <w:r w:rsidRPr="003C2EED">
        <w:rPr>
          <w:b/>
          <w:bCs/>
          <w:i/>
          <w:iCs/>
          <w:sz w:val="23"/>
          <w:szCs w:val="23"/>
        </w:rPr>
        <w:t xml:space="preserve">, </w:t>
      </w:r>
      <w:r w:rsidR="001A75A7">
        <w:rPr>
          <w:b/>
          <w:bCs/>
          <w:i/>
          <w:iCs/>
          <w:sz w:val="23"/>
          <w:szCs w:val="23"/>
          <w:lang w:val="en-US"/>
        </w:rPr>
        <w:t xml:space="preserve">State </w:t>
      </w:r>
      <w:proofErr w:type="spellStart"/>
      <w:r w:rsidR="00E853FB" w:rsidRPr="003C2EED">
        <w:rPr>
          <w:b/>
          <w:bCs/>
          <w:i/>
          <w:iCs/>
          <w:sz w:val="23"/>
          <w:szCs w:val="23"/>
        </w:rPr>
        <w:t>Prosecutor</w:t>
      </w:r>
      <w:proofErr w:type="spellEnd"/>
      <w:r w:rsidRPr="003C2EED">
        <w:rPr>
          <w:b/>
          <w:bCs/>
          <w:i/>
          <w:iCs/>
          <w:sz w:val="23"/>
          <w:szCs w:val="23"/>
          <w:lang w:val="en-US"/>
        </w:rPr>
        <w:t xml:space="preserve"> General</w:t>
      </w:r>
      <w:r w:rsidR="00E853FB" w:rsidRPr="003C2EED">
        <w:rPr>
          <w:b/>
          <w:bCs/>
          <w:i/>
          <w:iCs/>
          <w:sz w:val="23"/>
          <w:szCs w:val="23"/>
        </w:rPr>
        <w:t xml:space="preserve">; </w:t>
      </w:r>
    </w:p>
    <w:p w:rsidR="00E853FB" w:rsidRPr="00E853FB" w:rsidRDefault="00E853FB" w:rsidP="00E853FB">
      <w:pPr>
        <w:pStyle w:val="Default"/>
        <w:ind w:left="1428"/>
        <w:rPr>
          <w:sz w:val="23"/>
          <w:szCs w:val="23"/>
        </w:rPr>
      </w:pPr>
    </w:p>
    <w:p w:rsidR="00593343" w:rsidRPr="00B63848" w:rsidRDefault="003C2EED" w:rsidP="00E853FB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lang w:val="en-US"/>
        </w:rPr>
        <w:t xml:space="preserve">Republic Public </w:t>
      </w:r>
      <w:r w:rsidR="00DF1EF9" w:rsidRPr="00E853FB">
        <w:rPr>
          <w:lang w:val="en-US"/>
        </w:rPr>
        <w:t xml:space="preserve">Prosecutor’s Office of </w:t>
      </w:r>
      <w:r w:rsidR="00A50303">
        <w:rPr>
          <w:lang w:val="en-US"/>
        </w:rPr>
        <w:t xml:space="preserve">the Republic of </w:t>
      </w:r>
      <w:r w:rsidR="00DF1EF9" w:rsidRPr="00E853FB">
        <w:rPr>
          <w:lang w:val="en-US"/>
        </w:rPr>
        <w:t>Serbia;</w:t>
      </w:r>
      <w:r w:rsidR="00EB2C4B" w:rsidRPr="00E853FB">
        <w:rPr>
          <w:rFonts w:eastAsia="Calibri"/>
          <w:color w:val="auto"/>
          <w:lang w:val="en-US"/>
        </w:rPr>
        <w:t xml:space="preserve"> </w:t>
      </w:r>
      <w:r w:rsidR="00EB2C4B" w:rsidRPr="00E853FB">
        <w:rPr>
          <w:rFonts w:eastAsia="Calibri"/>
          <w:b/>
          <w:i/>
          <w:color w:val="auto"/>
          <w:lang w:val="en-US"/>
        </w:rPr>
        <w:t xml:space="preserve">Ms Tamara </w:t>
      </w:r>
      <w:r w:rsidR="00593343" w:rsidRPr="00E853FB">
        <w:rPr>
          <w:rFonts w:eastAsia="Calibri"/>
          <w:b/>
          <w:i/>
          <w:color w:val="auto"/>
          <w:lang w:val="en-US"/>
        </w:rPr>
        <w:t>MIROVIĆ</w:t>
      </w:r>
      <w:r w:rsidR="00593343" w:rsidRPr="00E853FB">
        <w:rPr>
          <w:rFonts w:eastAsia="Calibri"/>
          <w:i/>
          <w:color w:val="auto"/>
          <w:lang w:val="en-US"/>
        </w:rPr>
        <w:t xml:space="preserve"> </w:t>
      </w:r>
      <w:r w:rsidR="00EB2C4B" w:rsidRPr="00E853FB">
        <w:rPr>
          <w:rFonts w:eastAsia="Calibri"/>
          <w:i/>
          <w:color w:val="auto"/>
          <w:lang w:val="en-US"/>
        </w:rPr>
        <w:t>–</w:t>
      </w:r>
      <w:r w:rsidR="00EB2C4B" w:rsidRPr="00E853FB">
        <w:rPr>
          <w:rFonts w:eastAsia="Calibri"/>
          <w:b/>
          <w:i/>
          <w:color w:val="auto"/>
          <w:lang w:val="en-US"/>
        </w:rPr>
        <w:t xml:space="preserve"> Deputy Republic Public Prosecutor</w:t>
      </w:r>
      <w:r w:rsidR="005C0F82" w:rsidRPr="00E853FB">
        <w:rPr>
          <w:rFonts w:eastAsia="Calibri"/>
          <w:b/>
          <w:i/>
          <w:color w:val="auto"/>
          <w:lang w:val="en-US"/>
        </w:rPr>
        <w:t>;</w:t>
      </w:r>
    </w:p>
    <w:p w:rsidR="00B63848" w:rsidRDefault="00B63848" w:rsidP="00B63848">
      <w:pPr>
        <w:pStyle w:val="af2"/>
        <w:rPr>
          <w:sz w:val="23"/>
          <w:szCs w:val="23"/>
        </w:rPr>
      </w:pPr>
    </w:p>
    <w:p w:rsidR="00915AAF" w:rsidRPr="00E853FB" w:rsidRDefault="00A50303" w:rsidP="00915AAF">
      <w:pPr>
        <w:pStyle w:val="Default"/>
        <w:numPr>
          <w:ilvl w:val="0"/>
          <w:numId w:val="14"/>
        </w:numPr>
        <w:spacing w:after="240"/>
        <w:rPr>
          <w:rFonts w:eastAsia="Calibri"/>
          <w:b/>
          <w:i/>
          <w:color w:val="auto"/>
          <w:lang w:val="en-US"/>
        </w:rPr>
      </w:pPr>
      <w:r>
        <w:rPr>
          <w:lang w:val="en-US"/>
        </w:rPr>
        <w:t>Odesa Regional Prosecutor’s Office</w:t>
      </w:r>
      <w:r w:rsidR="00915AAF">
        <w:rPr>
          <w:lang w:val="en-US"/>
        </w:rPr>
        <w:t xml:space="preserve"> - </w:t>
      </w:r>
      <w:r w:rsidR="00915AAF">
        <w:rPr>
          <w:rFonts w:eastAsia="Calibri"/>
          <w:b/>
          <w:i/>
          <w:color w:val="auto"/>
          <w:lang w:val="en-US"/>
        </w:rPr>
        <w:t>Mr Sergiy KOSTENKO, Head of Odesa Regional Prosecutor’s Office</w:t>
      </w:r>
    </w:p>
    <w:p w:rsidR="00E853FB" w:rsidRPr="00E853FB" w:rsidRDefault="00E853FB" w:rsidP="00787FFB">
      <w:pPr>
        <w:pStyle w:val="Default"/>
        <w:numPr>
          <w:ilvl w:val="0"/>
          <w:numId w:val="4"/>
        </w:numPr>
        <w:spacing w:after="240"/>
        <w:rPr>
          <w:rFonts w:eastAsia="Calibri"/>
          <w:color w:val="auto"/>
          <w:lang w:val="en-US"/>
        </w:rPr>
      </w:pPr>
      <w:r w:rsidRPr="00E853FB">
        <w:rPr>
          <w:rFonts w:eastAsia="Calibri"/>
          <w:color w:val="auto"/>
          <w:lang w:val="en-US"/>
        </w:rPr>
        <w:t xml:space="preserve">European Union Agency for Criminal Justice Cooperation – </w:t>
      </w:r>
      <w:r w:rsidR="00F61F8B">
        <w:rPr>
          <w:rFonts w:eastAsia="Calibri"/>
          <w:b/>
          <w:i/>
          <w:color w:val="auto"/>
          <w:lang w:val="en-US"/>
        </w:rPr>
        <w:t>Mr</w:t>
      </w:r>
      <w:r w:rsidRPr="00E853FB">
        <w:rPr>
          <w:rFonts w:eastAsia="Calibri"/>
          <w:b/>
          <w:i/>
          <w:color w:val="auto"/>
          <w:lang w:val="en-US"/>
        </w:rPr>
        <w:t xml:space="preserve"> Stylianos BIOS</w:t>
      </w:r>
      <w:r>
        <w:rPr>
          <w:rFonts w:eastAsia="Calibri"/>
          <w:color w:val="auto"/>
          <w:lang w:val="en-US"/>
        </w:rPr>
        <w:t>,</w:t>
      </w:r>
      <w:r w:rsidRPr="00E853FB">
        <w:rPr>
          <w:rFonts w:eastAsia="Calibri"/>
          <w:b/>
          <w:i/>
          <w:color w:val="auto"/>
          <w:lang w:val="en-US"/>
        </w:rPr>
        <w:t xml:space="preserve"> Judge </w:t>
      </w:r>
      <w:r w:rsidRPr="00E853FB">
        <w:rPr>
          <w:rFonts w:eastAsia="Calibri"/>
          <w:i/>
          <w:color w:val="auto"/>
          <w:lang w:val="en-US"/>
        </w:rPr>
        <w:t>– Seconded National Expert to Casework Unit (Counter Terrorism Cluster)</w:t>
      </w:r>
      <w:r w:rsidR="00787FFB">
        <w:rPr>
          <w:rFonts w:eastAsia="Calibri"/>
          <w:i/>
          <w:color w:val="auto"/>
          <w:lang w:val="en-US"/>
        </w:rPr>
        <w:t xml:space="preserve">, </w:t>
      </w:r>
      <w:r w:rsidR="00787FFB" w:rsidRPr="00787FFB">
        <w:rPr>
          <w:rFonts w:eastAsia="Calibri"/>
          <w:color w:val="auto"/>
          <w:lang w:val="en-US"/>
        </w:rPr>
        <w:t>“Eurojust’s experience with hate crimes and online hate speech”.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43"/>
      </w:tblGrid>
      <w:tr w:rsidR="00505DBD" w:rsidRPr="00C464CE">
        <w:trPr>
          <w:trHeight w:val="425"/>
        </w:trPr>
        <w:tc>
          <w:tcPr>
            <w:tcW w:w="4743" w:type="dxa"/>
          </w:tcPr>
          <w:p w:rsidR="007E50D8" w:rsidRPr="007E50D8" w:rsidRDefault="007E50D8">
            <w:pPr>
              <w:pStyle w:val="Default"/>
              <w:rPr>
                <w:lang w:val="en-US"/>
              </w:rPr>
            </w:pPr>
          </w:p>
        </w:tc>
      </w:tr>
    </w:tbl>
    <w:p w:rsidR="00CA0AE5" w:rsidRPr="00CC6E8B" w:rsidRDefault="000A42D6" w:rsidP="00961518">
      <w:pPr>
        <w:rPr>
          <w:b/>
          <w:sz w:val="24"/>
          <w:szCs w:val="24"/>
        </w:rPr>
      </w:pPr>
      <w:r>
        <w:rPr>
          <w:b/>
          <w:sz w:val="24"/>
          <w:szCs w:val="24"/>
        </w:rPr>
        <w:t>17</w:t>
      </w:r>
      <w:r w:rsidR="00961518" w:rsidRPr="00C464CE">
        <w:rPr>
          <w:b/>
          <w:sz w:val="24"/>
          <w:szCs w:val="24"/>
        </w:rPr>
        <w:t>:45</w:t>
      </w:r>
      <w:r w:rsidR="0086267D" w:rsidRPr="00C464CE">
        <w:rPr>
          <w:b/>
          <w:sz w:val="24"/>
          <w:szCs w:val="24"/>
        </w:rPr>
        <w:t xml:space="preserve"> – 1</w:t>
      </w:r>
      <w:r w:rsidR="00073BB1">
        <w:rPr>
          <w:b/>
          <w:sz w:val="24"/>
          <w:szCs w:val="24"/>
          <w:lang w:val="en-US"/>
        </w:rPr>
        <w:t>8</w:t>
      </w:r>
      <w:r w:rsidR="0086267D" w:rsidRPr="00C464CE">
        <w:rPr>
          <w:b/>
          <w:sz w:val="24"/>
          <w:szCs w:val="24"/>
        </w:rPr>
        <w:t>:00</w:t>
      </w:r>
      <w:r w:rsidR="00961518" w:rsidRPr="00C464CE">
        <w:rPr>
          <w:b/>
          <w:sz w:val="24"/>
          <w:szCs w:val="24"/>
        </w:rPr>
        <w:t xml:space="preserve"> </w:t>
      </w:r>
      <w:r w:rsidR="00343A1A" w:rsidRPr="00C464CE">
        <w:rPr>
          <w:b/>
          <w:sz w:val="24"/>
          <w:szCs w:val="24"/>
          <w:lang w:val="en-US"/>
        </w:rPr>
        <w:t>Discussion and summary of the day</w:t>
      </w:r>
    </w:p>
    <w:p w:rsidR="00E853FB" w:rsidRDefault="00E853FB" w:rsidP="00961518">
      <w:pPr>
        <w:rPr>
          <w:b/>
          <w:sz w:val="24"/>
          <w:szCs w:val="24"/>
        </w:rPr>
      </w:pPr>
    </w:p>
    <w:p w:rsidR="00CC6E8B" w:rsidRPr="00CC6E8B" w:rsidRDefault="00CC6E8B" w:rsidP="00961518">
      <w:pPr>
        <w:rPr>
          <w:b/>
          <w:sz w:val="24"/>
          <w:szCs w:val="24"/>
        </w:rPr>
      </w:pPr>
    </w:p>
    <w:p w:rsidR="00E853FB" w:rsidRDefault="00E853FB" w:rsidP="00961518">
      <w:pPr>
        <w:rPr>
          <w:b/>
          <w:sz w:val="24"/>
          <w:szCs w:val="24"/>
          <w:lang w:val="en-US"/>
        </w:rPr>
      </w:pPr>
    </w:p>
    <w:p w:rsidR="00AF5C32" w:rsidRPr="007E50D8" w:rsidRDefault="00AF5C32" w:rsidP="0006334F">
      <w:pPr>
        <w:shd w:val="clear" w:color="auto" w:fill="C00000"/>
        <w:rPr>
          <w:b/>
          <w:caps/>
          <w:sz w:val="24"/>
          <w:szCs w:val="24"/>
          <w:lang w:val="en-US"/>
        </w:rPr>
      </w:pPr>
      <w:r w:rsidRPr="007E50D8">
        <w:rPr>
          <w:b/>
          <w:caps/>
          <w:sz w:val="24"/>
          <w:szCs w:val="24"/>
        </w:rPr>
        <w:lastRenderedPageBreak/>
        <w:t xml:space="preserve">6 </w:t>
      </w:r>
      <w:r w:rsidR="0012341E" w:rsidRPr="007E50D8">
        <w:rPr>
          <w:b/>
          <w:caps/>
          <w:sz w:val="24"/>
          <w:szCs w:val="24"/>
        </w:rPr>
        <w:t>december</w:t>
      </w:r>
      <w:r w:rsidRPr="007E50D8">
        <w:rPr>
          <w:b/>
          <w:caps/>
          <w:sz w:val="24"/>
          <w:szCs w:val="24"/>
        </w:rPr>
        <w:t xml:space="preserve"> 2022</w:t>
      </w:r>
    </w:p>
    <w:p w:rsidR="00C464CE" w:rsidRPr="00366995" w:rsidRDefault="00C464CE" w:rsidP="0006334F">
      <w:pPr>
        <w:shd w:val="clear" w:color="auto" w:fill="C00000"/>
        <w:spacing w:after="0"/>
        <w:rPr>
          <w:i/>
          <w:sz w:val="24"/>
          <w:szCs w:val="24"/>
          <w:lang w:val="en-US"/>
        </w:rPr>
      </w:pPr>
      <w:r w:rsidRPr="00C464CE">
        <w:rPr>
          <w:i/>
          <w:sz w:val="24"/>
          <w:szCs w:val="24"/>
          <w:lang w:val="en-US"/>
        </w:rPr>
        <w:t>V</w:t>
      </w:r>
      <w:proofErr w:type="spellStart"/>
      <w:r w:rsidRPr="00C464CE">
        <w:rPr>
          <w:i/>
          <w:sz w:val="24"/>
          <w:szCs w:val="24"/>
        </w:rPr>
        <w:t>enue</w:t>
      </w:r>
      <w:proofErr w:type="spellEnd"/>
      <w:r w:rsidRPr="00C464CE">
        <w:rPr>
          <w:i/>
          <w:sz w:val="24"/>
          <w:szCs w:val="24"/>
        </w:rPr>
        <w:t xml:space="preserve">: </w:t>
      </w:r>
      <w:proofErr w:type="spellStart"/>
      <w:r w:rsidRPr="00C464CE">
        <w:rPr>
          <w:i/>
          <w:sz w:val="24"/>
          <w:szCs w:val="24"/>
        </w:rPr>
        <w:t>Sofia</w:t>
      </w:r>
      <w:proofErr w:type="spellEnd"/>
      <w:r w:rsidRPr="00C464CE">
        <w:rPr>
          <w:i/>
          <w:sz w:val="24"/>
          <w:szCs w:val="24"/>
        </w:rPr>
        <w:t xml:space="preserve"> </w:t>
      </w:r>
      <w:proofErr w:type="spellStart"/>
      <w:r w:rsidRPr="00C464CE">
        <w:rPr>
          <w:i/>
          <w:sz w:val="24"/>
          <w:szCs w:val="24"/>
        </w:rPr>
        <w:t>Hotel</w:t>
      </w:r>
      <w:proofErr w:type="spellEnd"/>
      <w:r w:rsidRPr="00C464CE">
        <w:rPr>
          <w:i/>
          <w:sz w:val="24"/>
          <w:szCs w:val="24"/>
        </w:rPr>
        <w:t xml:space="preserve"> </w:t>
      </w:r>
      <w:proofErr w:type="spellStart"/>
      <w:r w:rsidRPr="00C464CE">
        <w:rPr>
          <w:i/>
          <w:sz w:val="24"/>
          <w:szCs w:val="24"/>
        </w:rPr>
        <w:t>Balkan</w:t>
      </w:r>
      <w:proofErr w:type="spellEnd"/>
      <w:r w:rsidR="00366995">
        <w:rPr>
          <w:i/>
          <w:sz w:val="24"/>
          <w:szCs w:val="24"/>
          <w:lang w:val="en-US"/>
        </w:rPr>
        <w:t>, Royal Hall, Floor 2</w:t>
      </w:r>
    </w:p>
    <w:p w:rsidR="00C464CE" w:rsidRPr="00C464CE" w:rsidRDefault="00C464CE" w:rsidP="0006334F">
      <w:pPr>
        <w:shd w:val="clear" w:color="auto" w:fill="C00000"/>
        <w:spacing w:after="0"/>
        <w:rPr>
          <w:i/>
          <w:sz w:val="24"/>
          <w:szCs w:val="24"/>
          <w:lang w:val="en-US"/>
        </w:rPr>
      </w:pPr>
      <w:r w:rsidRPr="00C464CE">
        <w:rPr>
          <w:i/>
          <w:sz w:val="24"/>
          <w:szCs w:val="24"/>
        </w:rPr>
        <w:t xml:space="preserve">5 </w:t>
      </w:r>
      <w:proofErr w:type="spellStart"/>
      <w:r w:rsidRPr="00C464CE">
        <w:rPr>
          <w:i/>
          <w:sz w:val="24"/>
          <w:szCs w:val="24"/>
        </w:rPr>
        <w:t>Sveta</w:t>
      </w:r>
      <w:proofErr w:type="spellEnd"/>
      <w:r w:rsidRPr="00C464CE">
        <w:rPr>
          <w:i/>
          <w:sz w:val="24"/>
          <w:szCs w:val="24"/>
        </w:rPr>
        <w:t xml:space="preserve"> </w:t>
      </w:r>
      <w:proofErr w:type="spellStart"/>
      <w:r w:rsidRPr="00C464CE">
        <w:rPr>
          <w:i/>
          <w:sz w:val="24"/>
          <w:szCs w:val="24"/>
        </w:rPr>
        <w:t>Nedelya</w:t>
      </w:r>
      <w:proofErr w:type="spellEnd"/>
      <w:r w:rsidRPr="00C464CE">
        <w:rPr>
          <w:i/>
          <w:sz w:val="24"/>
          <w:szCs w:val="24"/>
        </w:rPr>
        <w:t xml:space="preserve"> </w:t>
      </w:r>
      <w:proofErr w:type="spellStart"/>
      <w:r w:rsidRPr="00C464CE">
        <w:rPr>
          <w:i/>
          <w:sz w:val="24"/>
          <w:szCs w:val="24"/>
        </w:rPr>
        <w:t>Square</w:t>
      </w:r>
      <w:proofErr w:type="spellEnd"/>
      <w:r w:rsidRPr="00C464CE">
        <w:rPr>
          <w:i/>
          <w:sz w:val="24"/>
          <w:szCs w:val="24"/>
        </w:rPr>
        <w:t xml:space="preserve">, </w:t>
      </w:r>
      <w:proofErr w:type="spellStart"/>
      <w:r w:rsidRPr="00C464CE">
        <w:rPr>
          <w:i/>
          <w:sz w:val="24"/>
          <w:szCs w:val="24"/>
        </w:rPr>
        <w:t>Sofia</w:t>
      </w:r>
      <w:proofErr w:type="spellEnd"/>
      <w:r w:rsidRPr="00C464CE">
        <w:rPr>
          <w:i/>
          <w:sz w:val="24"/>
          <w:szCs w:val="24"/>
        </w:rPr>
        <w:t>, Bulgaria 1000</w:t>
      </w:r>
    </w:p>
    <w:p w:rsidR="00593343" w:rsidRPr="00C464CE" w:rsidRDefault="00593343" w:rsidP="00AF5C32">
      <w:pPr>
        <w:jc w:val="center"/>
        <w:rPr>
          <w:b/>
          <w:caps/>
          <w:color w:val="4F6228" w:themeColor="accent3" w:themeShade="80"/>
          <w:sz w:val="24"/>
          <w:szCs w:val="24"/>
          <w:u w:val="dotted"/>
          <w:lang w:val="en-US"/>
        </w:rPr>
      </w:pPr>
    </w:p>
    <w:p w:rsidR="00401F1C" w:rsidRPr="00401F1C" w:rsidRDefault="00401F1C" w:rsidP="00401F1C">
      <w:pPr>
        <w:shd w:val="clear" w:color="auto" w:fill="C00000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09</w:t>
      </w:r>
      <w:r w:rsidRPr="00C464CE">
        <w:rPr>
          <w:b/>
          <w:sz w:val="24"/>
          <w:szCs w:val="24"/>
        </w:rPr>
        <w:t>:</w:t>
      </w:r>
      <w:r>
        <w:rPr>
          <w:b/>
          <w:sz w:val="24"/>
          <w:szCs w:val="24"/>
          <w:lang w:val="en-US"/>
        </w:rPr>
        <w:t>00</w:t>
      </w:r>
      <w:r w:rsidRPr="00C464CE">
        <w:rPr>
          <w:b/>
          <w:sz w:val="24"/>
          <w:szCs w:val="24"/>
        </w:rPr>
        <w:t xml:space="preserve"> – 1</w:t>
      </w:r>
      <w:r w:rsidR="0016706A">
        <w:rPr>
          <w:b/>
          <w:sz w:val="24"/>
          <w:szCs w:val="24"/>
          <w:lang w:val="en-US"/>
        </w:rPr>
        <w:t>1</w:t>
      </w:r>
      <w:r w:rsidRPr="00C464CE">
        <w:rPr>
          <w:b/>
          <w:sz w:val="24"/>
          <w:szCs w:val="24"/>
        </w:rPr>
        <w:t>:</w:t>
      </w:r>
      <w:r w:rsidR="0016706A">
        <w:rPr>
          <w:b/>
          <w:sz w:val="24"/>
          <w:szCs w:val="24"/>
          <w:lang w:val="en-US"/>
        </w:rPr>
        <w:t>15</w:t>
      </w:r>
    </w:p>
    <w:p w:rsidR="00401F1C" w:rsidRPr="00C464CE" w:rsidRDefault="00401F1C" w:rsidP="00401F1C">
      <w:pPr>
        <w:shd w:val="clear" w:color="auto" w:fill="C00000"/>
        <w:jc w:val="both"/>
        <w:rPr>
          <w:b/>
          <w:sz w:val="24"/>
          <w:szCs w:val="24"/>
        </w:rPr>
      </w:pPr>
      <w:r w:rsidRPr="00C464CE">
        <w:rPr>
          <w:b/>
          <w:sz w:val="24"/>
          <w:szCs w:val="24"/>
        </w:rPr>
        <w:t>CRIMES WITH A DISCRIMINATORY MOTIVE - THE NEEDS OF MEASURES GUARANTEEING THE RIGHTS OF MINORITY GROUPS</w:t>
      </w:r>
    </w:p>
    <w:p w:rsidR="00401F1C" w:rsidRPr="002F1588" w:rsidRDefault="00401F1C" w:rsidP="00401F1C">
      <w:pPr>
        <w:pStyle w:val="af2"/>
        <w:rPr>
          <w:i/>
          <w:color w:val="C00000"/>
          <w:sz w:val="24"/>
          <w:szCs w:val="24"/>
        </w:rPr>
      </w:pPr>
      <w:r w:rsidRPr="0006334F">
        <w:rPr>
          <w:i/>
          <w:color w:val="C00000"/>
          <w:sz w:val="24"/>
          <w:szCs w:val="24"/>
          <w:lang w:val="en-US"/>
        </w:rPr>
        <w:t>Moderator</w:t>
      </w:r>
      <w:r w:rsidRPr="0006334F">
        <w:rPr>
          <w:i/>
          <w:color w:val="C00000"/>
          <w:sz w:val="24"/>
          <w:szCs w:val="24"/>
        </w:rPr>
        <w:t xml:space="preserve">: </w:t>
      </w:r>
      <w:proofErr w:type="spellStart"/>
      <w:r w:rsidR="002F1588" w:rsidRPr="00A6553B">
        <w:rPr>
          <w:b/>
          <w:i/>
          <w:color w:val="C00000"/>
          <w:sz w:val="24"/>
          <w:szCs w:val="24"/>
          <w:lang w:val="en-US"/>
        </w:rPr>
        <w:t>Liliya</w:t>
      </w:r>
      <w:proofErr w:type="spellEnd"/>
      <w:r w:rsidR="002F1588" w:rsidRPr="00A6553B">
        <w:rPr>
          <w:b/>
          <w:i/>
          <w:color w:val="C00000"/>
          <w:sz w:val="24"/>
          <w:szCs w:val="24"/>
          <w:lang w:val="en-US"/>
        </w:rPr>
        <w:t xml:space="preserve"> </w:t>
      </w:r>
      <w:r w:rsidR="00A6553B" w:rsidRPr="00A6553B">
        <w:rPr>
          <w:b/>
          <w:i/>
          <w:color w:val="C00000"/>
          <w:sz w:val="24"/>
          <w:szCs w:val="24"/>
          <w:lang w:val="en-US"/>
        </w:rPr>
        <w:t>DRAGOEVA</w:t>
      </w:r>
      <w:r w:rsidR="002F1588">
        <w:rPr>
          <w:i/>
          <w:color w:val="C00000"/>
          <w:sz w:val="24"/>
          <w:szCs w:val="24"/>
          <w:lang w:val="en-US"/>
        </w:rPr>
        <w:t xml:space="preserve">, </w:t>
      </w:r>
      <w:proofErr w:type="spellStart"/>
      <w:r w:rsidRPr="0006334F">
        <w:rPr>
          <w:i/>
          <w:color w:val="C00000"/>
          <w:sz w:val="24"/>
          <w:szCs w:val="24"/>
          <w:lang w:val="en-US"/>
        </w:rPr>
        <w:t>Bilitis</w:t>
      </w:r>
      <w:proofErr w:type="spellEnd"/>
      <w:r w:rsidRPr="0006334F">
        <w:rPr>
          <w:i/>
          <w:color w:val="C00000"/>
          <w:sz w:val="24"/>
          <w:szCs w:val="24"/>
          <w:lang w:val="en-US"/>
        </w:rPr>
        <w:t xml:space="preserve"> Foundation</w:t>
      </w:r>
    </w:p>
    <w:p w:rsidR="00401F1C" w:rsidRPr="00C464CE" w:rsidRDefault="00401F1C" w:rsidP="00401F1C">
      <w:pPr>
        <w:pStyle w:val="af2"/>
        <w:rPr>
          <w:i/>
          <w:color w:val="77943C"/>
          <w:sz w:val="24"/>
          <w:szCs w:val="24"/>
          <w:lang w:val="en-US"/>
        </w:rPr>
      </w:pPr>
    </w:p>
    <w:p w:rsidR="00401F1C" w:rsidRPr="006D452C" w:rsidRDefault="006D452C" w:rsidP="00401F1C">
      <w:pPr>
        <w:pStyle w:val="af2"/>
        <w:numPr>
          <w:ilvl w:val="0"/>
          <w:numId w:val="3"/>
        </w:numPr>
        <w:spacing w:before="240"/>
        <w:rPr>
          <w:sz w:val="24"/>
          <w:szCs w:val="24"/>
        </w:rPr>
      </w:pPr>
      <w:r w:rsidRPr="00C464CE">
        <w:rPr>
          <w:sz w:val="24"/>
          <w:szCs w:val="24"/>
          <w:lang w:val="en-US"/>
        </w:rPr>
        <w:t>Ministry of Justice of the Republic Bulgaria</w:t>
      </w:r>
      <w:r w:rsidRPr="00C464CE">
        <w:rPr>
          <w:sz w:val="24"/>
          <w:szCs w:val="24"/>
        </w:rPr>
        <w:t xml:space="preserve"> – </w:t>
      </w:r>
      <w:proofErr w:type="spellStart"/>
      <w:r w:rsidR="00E85034">
        <w:rPr>
          <w:b/>
          <w:i/>
          <w:sz w:val="24"/>
          <w:szCs w:val="24"/>
          <w:lang w:val="en-US"/>
        </w:rPr>
        <w:t>Ms</w:t>
      </w:r>
      <w:proofErr w:type="spellEnd"/>
      <w:r w:rsidRPr="00C464CE">
        <w:rPr>
          <w:b/>
          <w:i/>
          <w:sz w:val="24"/>
          <w:szCs w:val="24"/>
          <w:lang w:val="en-US"/>
        </w:rPr>
        <w:t xml:space="preserve"> </w:t>
      </w:r>
      <w:r w:rsidR="00D907EF">
        <w:rPr>
          <w:b/>
          <w:i/>
          <w:sz w:val="24"/>
          <w:szCs w:val="24"/>
          <w:lang w:val="en-US"/>
        </w:rPr>
        <w:t>Milena KOTSEVA</w:t>
      </w:r>
      <w:r w:rsidRPr="00C464C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- </w:t>
      </w:r>
      <w:r w:rsidR="00401F1C" w:rsidRPr="00C464CE">
        <w:rPr>
          <w:sz w:val="24"/>
          <w:szCs w:val="24"/>
          <w:lang w:val="en-US"/>
        </w:rPr>
        <w:t>Directorate “Procedural Representation of Republic of Bulgaria before the European Courts of Human Rights”</w:t>
      </w:r>
      <w:r>
        <w:rPr>
          <w:sz w:val="24"/>
          <w:szCs w:val="24"/>
          <w:lang w:val="en-US"/>
        </w:rPr>
        <w:t>;</w:t>
      </w:r>
      <w:r w:rsidR="00401F1C" w:rsidRPr="00C464CE">
        <w:rPr>
          <w:sz w:val="24"/>
          <w:szCs w:val="24"/>
          <w:lang w:val="en-US"/>
        </w:rPr>
        <w:t xml:space="preserve"> </w:t>
      </w:r>
    </w:p>
    <w:p w:rsidR="00401F1C" w:rsidRPr="00A6553B" w:rsidRDefault="00A6553B" w:rsidP="00401F1C">
      <w:pPr>
        <w:pStyle w:val="af2"/>
        <w:numPr>
          <w:ilvl w:val="0"/>
          <w:numId w:val="3"/>
        </w:numPr>
        <w:spacing w:before="240"/>
        <w:rPr>
          <w:sz w:val="24"/>
          <w:szCs w:val="24"/>
        </w:rPr>
      </w:pPr>
      <w:r w:rsidRPr="006D452C">
        <w:rPr>
          <w:sz w:val="24"/>
          <w:szCs w:val="24"/>
          <w:lang w:val="en-US"/>
        </w:rPr>
        <w:t>Prosecutor’s Office of the Republic of Bulgaria</w:t>
      </w:r>
      <w:r w:rsidR="00E853FB">
        <w:rPr>
          <w:sz w:val="24"/>
          <w:szCs w:val="24"/>
          <w:lang w:val="en-US"/>
        </w:rPr>
        <w:t xml:space="preserve"> – </w:t>
      </w:r>
      <w:r w:rsidR="00E853FB" w:rsidRPr="00C32A01">
        <w:rPr>
          <w:b/>
          <w:i/>
          <w:sz w:val="24"/>
          <w:szCs w:val="24"/>
          <w:lang w:val="en-US"/>
        </w:rPr>
        <w:t>Mr. Sava P</w:t>
      </w:r>
      <w:r w:rsidR="00C32A01">
        <w:rPr>
          <w:b/>
          <w:i/>
          <w:sz w:val="24"/>
          <w:szCs w:val="24"/>
          <w:lang w:val="en-US"/>
        </w:rPr>
        <w:t>ETROV</w:t>
      </w:r>
      <w:r w:rsidR="00E853FB" w:rsidRPr="00C32A01">
        <w:rPr>
          <w:b/>
          <w:i/>
          <w:sz w:val="24"/>
          <w:szCs w:val="24"/>
          <w:lang w:val="en-US"/>
        </w:rPr>
        <w:t>,</w:t>
      </w:r>
      <w:r w:rsidR="00E853FB">
        <w:rPr>
          <w:sz w:val="24"/>
          <w:szCs w:val="24"/>
          <w:lang w:val="en-US"/>
        </w:rPr>
        <w:t xml:space="preserve"> International Department, Supreme </w:t>
      </w:r>
      <w:r w:rsidR="00C32A01">
        <w:rPr>
          <w:sz w:val="24"/>
          <w:szCs w:val="24"/>
          <w:lang w:val="en-US"/>
        </w:rPr>
        <w:t xml:space="preserve">Cassation </w:t>
      </w:r>
      <w:r w:rsidR="00E853FB">
        <w:rPr>
          <w:sz w:val="24"/>
          <w:szCs w:val="24"/>
          <w:lang w:val="en-US"/>
        </w:rPr>
        <w:t>Prosecutor’s Office</w:t>
      </w:r>
      <w:r w:rsidRPr="00A6553B">
        <w:rPr>
          <w:i/>
          <w:sz w:val="24"/>
          <w:szCs w:val="24"/>
          <w:lang w:val="en-US"/>
        </w:rPr>
        <w:t>;</w:t>
      </w:r>
    </w:p>
    <w:p w:rsidR="00401F1C" w:rsidRPr="00C464CE" w:rsidRDefault="00401F1C" w:rsidP="00401F1C">
      <w:pPr>
        <w:pStyle w:val="af2"/>
        <w:numPr>
          <w:ilvl w:val="0"/>
          <w:numId w:val="3"/>
        </w:numPr>
        <w:spacing w:before="240"/>
        <w:rPr>
          <w:sz w:val="24"/>
          <w:szCs w:val="24"/>
        </w:rPr>
      </w:pPr>
      <w:r w:rsidRPr="00C464CE">
        <w:rPr>
          <w:sz w:val="24"/>
          <w:szCs w:val="24"/>
          <w:lang w:val="en-US"/>
        </w:rPr>
        <w:t xml:space="preserve">Bulgarian Helsinki Committee </w:t>
      </w:r>
      <w:r w:rsidRPr="00C464CE">
        <w:rPr>
          <w:sz w:val="24"/>
          <w:szCs w:val="24"/>
        </w:rPr>
        <w:t xml:space="preserve">- </w:t>
      </w:r>
      <w:r w:rsidRPr="00C464CE">
        <w:rPr>
          <w:i/>
          <w:sz w:val="24"/>
          <w:szCs w:val="24"/>
          <w:lang w:val="en-US"/>
        </w:rPr>
        <w:t xml:space="preserve"> </w:t>
      </w:r>
      <w:r w:rsidR="00E85034">
        <w:rPr>
          <w:b/>
          <w:i/>
          <w:sz w:val="24"/>
          <w:szCs w:val="24"/>
          <w:lang w:val="en-US"/>
        </w:rPr>
        <w:t>Mr</w:t>
      </w:r>
      <w:r w:rsidRPr="00C464CE">
        <w:rPr>
          <w:b/>
          <w:i/>
          <w:sz w:val="24"/>
          <w:szCs w:val="24"/>
          <w:lang w:val="en-US"/>
        </w:rPr>
        <w:t xml:space="preserve"> Radoslav</w:t>
      </w:r>
      <w:r w:rsidRPr="00C464CE">
        <w:rPr>
          <w:i/>
          <w:sz w:val="24"/>
          <w:szCs w:val="24"/>
          <w:lang w:val="en-US"/>
        </w:rPr>
        <w:t xml:space="preserve"> </w:t>
      </w:r>
      <w:r w:rsidR="00A6553B">
        <w:rPr>
          <w:b/>
          <w:i/>
          <w:sz w:val="24"/>
          <w:szCs w:val="24"/>
          <w:lang w:val="en-US"/>
        </w:rPr>
        <w:t>STOYANOV;</w:t>
      </w:r>
    </w:p>
    <w:p w:rsidR="00401F1C" w:rsidRPr="00C32A01" w:rsidRDefault="00401F1C" w:rsidP="00401F1C">
      <w:pPr>
        <w:pStyle w:val="af2"/>
        <w:numPr>
          <w:ilvl w:val="0"/>
          <w:numId w:val="3"/>
        </w:numPr>
        <w:spacing w:before="240"/>
        <w:rPr>
          <w:i/>
          <w:sz w:val="24"/>
          <w:szCs w:val="24"/>
          <w:lang w:val="en-US"/>
        </w:rPr>
      </w:pPr>
      <w:r w:rsidRPr="00CE26F5">
        <w:rPr>
          <w:sz w:val="24"/>
          <w:szCs w:val="24"/>
          <w:lang w:val="en-US"/>
        </w:rPr>
        <w:t>Center for interethnic dialogue and tolerance AMALIPE</w:t>
      </w:r>
      <w:r>
        <w:rPr>
          <w:sz w:val="24"/>
          <w:szCs w:val="24"/>
          <w:lang w:val="en-US"/>
        </w:rPr>
        <w:t xml:space="preserve"> </w:t>
      </w:r>
      <w:r w:rsidR="00564E15">
        <w:rPr>
          <w:i/>
          <w:sz w:val="24"/>
          <w:szCs w:val="24"/>
          <w:lang w:val="en-US"/>
        </w:rPr>
        <w:t xml:space="preserve">– </w:t>
      </w:r>
      <w:r w:rsidR="00564E15" w:rsidRPr="00564E15">
        <w:rPr>
          <w:b/>
          <w:i/>
          <w:sz w:val="24"/>
          <w:szCs w:val="24"/>
          <w:lang w:val="en-US"/>
        </w:rPr>
        <w:t>Deyan KOLEV</w:t>
      </w:r>
      <w:r w:rsidR="00564E15">
        <w:rPr>
          <w:b/>
          <w:i/>
          <w:sz w:val="24"/>
          <w:szCs w:val="24"/>
          <w:lang w:val="en-US"/>
        </w:rPr>
        <w:t xml:space="preserve">, </w:t>
      </w:r>
      <w:r w:rsidR="00564E15" w:rsidRPr="00C32A01">
        <w:rPr>
          <w:i/>
          <w:sz w:val="24"/>
          <w:szCs w:val="24"/>
          <w:lang w:val="en-US"/>
        </w:rPr>
        <w:t>“Social distances and anti</w:t>
      </w:r>
      <w:r w:rsidR="00564E15" w:rsidRPr="00C32A01">
        <w:rPr>
          <w:i/>
          <w:sz w:val="24"/>
          <w:szCs w:val="24"/>
        </w:rPr>
        <w:t>-</w:t>
      </w:r>
      <w:r w:rsidR="00564E15" w:rsidRPr="00C32A01">
        <w:rPr>
          <w:i/>
          <w:sz w:val="24"/>
          <w:szCs w:val="24"/>
          <w:lang w:val="en-US"/>
        </w:rPr>
        <w:t>Roma discrimination in Bulgaria”</w:t>
      </w:r>
    </w:p>
    <w:p w:rsidR="00E853FB" w:rsidRPr="00E853FB" w:rsidRDefault="00E853FB" w:rsidP="00E853FB">
      <w:pPr>
        <w:pStyle w:val="af2"/>
        <w:numPr>
          <w:ilvl w:val="0"/>
          <w:numId w:val="3"/>
        </w:numPr>
        <w:jc w:val="both"/>
        <w:rPr>
          <w:b/>
          <w:sz w:val="24"/>
          <w:szCs w:val="24"/>
          <w:lang w:val="en-US"/>
        </w:rPr>
      </w:pPr>
      <w:r w:rsidRPr="00D340D6">
        <w:rPr>
          <w:sz w:val="24"/>
          <w:szCs w:val="24"/>
          <w:lang w:val="en-US"/>
        </w:rPr>
        <w:t>Organization of Jews in Bulgaria “Shalom”</w:t>
      </w:r>
      <w:r>
        <w:rPr>
          <w:sz w:val="24"/>
          <w:szCs w:val="24"/>
          <w:lang w:val="en-US"/>
        </w:rPr>
        <w:t xml:space="preserve"> – </w:t>
      </w:r>
      <w:r w:rsidRPr="00D340D6">
        <w:rPr>
          <w:b/>
          <w:i/>
          <w:sz w:val="24"/>
          <w:szCs w:val="24"/>
          <w:lang w:val="en-US"/>
        </w:rPr>
        <w:t>Ms Julia DANDOLOVA</w:t>
      </w:r>
      <w:r>
        <w:rPr>
          <w:sz w:val="24"/>
          <w:szCs w:val="24"/>
          <w:lang w:val="en-US"/>
        </w:rPr>
        <w:t>, CEO;</w:t>
      </w:r>
    </w:p>
    <w:p w:rsidR="0016706A" w:rsidRDefault="006D452C" w:rsidP="0016706A">
      <w:pPr>
        <w:pStyle w:val="af2"/>
        <w:numPr>
          <w:ilvl w:val="0"/>
          <w:numId w:val="3"/>
        </w:numPr>
        <w:spacing w:before="240"/>
        <w:rPr>
          <w:b/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>Prof</w:t>
      </w:r>
      <w:r w:rsidR="00910142">
        <w:rPr>
          <w:b/>
          <w:i/>
          <w:sz w:val="24"/>
          <w:szCs w:val="24"/>
          <w:lang w:val="en-US"/>
        </w:rPr>
        <w:t>.</w:t>
      </w:r>
      <w:r>
        <w:rPr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b/>
          <w:i/>
          <w:sz w:val="24"/>
          <w:szCs w:val="24"/>
          <w:lang w:val="en-US"/>
        </w:rPr>
        <w:t>Vili</w:t>
      </w:r>
      <w:proofErr w:type="spellEnd"/>
      <w:r>
        <w:rPr>
          <w:b/>
          <w:i/>
          <w:sz w:val="24"/>
          <w:szCs w:val="24"/>
          <w:lang w:val="en-US"/>
        </w:rPr>
        <w:t xml:space="preserve"> LILKO</w:t>
      </w:r>
      <w:r w:rsidR="00E85034">
        <w:rPr>
          <w:b/>
          <w:i/>
          <w:sz w:val="24"/>
          <w:szCs w:val="24"/>
          <w:lang w:val="en-US"/>
        </w:rPr>
        <w:t>V</w:t>
      </w:r>
      <w:r w:rsidR="00E853FB">
        <w:rPr>
          <w:b/>
          <w:i/>
          <w:sz w:val="24"/>
          <w:szCs w:val="24"/>
          <w:lang w:val="en-US"/>
        </w:rPr>
        <w:t>;</w:t>
      </w:r>
      <w:r w:rsidR="00C32A01">
        <w:rPr>
          <w:b/>
          <w:i/>
          <w:sz w:val="24"/>
          <w:szCs w:val="24"/>
        </w:rPr>
        <w:t xml:space="preserve"> </w:t>
      </w:r>
      <w:r w:rsidR="00C32A01" w:rsidRPr="00C32A01">
        <w:rPr>
          <w:i/>
          <w:sz w:val="24"/>
          <w:szCs w:val="24"/>
        </w:rPr>
        <w:t>„</w:t>
      </w:r>
      <w:r w:rsidR="00C32A01" w:rsidRPr="00C32A01">
        <w:rPr>
          <w:i/>
          <w:sz w:val="24"/>
          <w:szCs w:val="24"/>
          <w:lang w:val="en-US"/>
        </w:rPr>
        <w:t>Rotarians in defense of Bulgarian Jews</w:t>
      </w:r>
      <w:r w:rsidR="00C32A01" w:rsidRPr="00C32A01">
        <w:rPr>
          <w:i/>
          <w:sz w:val="24"/>
          <w:szCs w:val="24"/>
        </w:rPr>
        <w:t>“</w:t>
      </w:r>
    </w:p>
    <w:p w:rsidR="00E853FB" w:rsidRPr="00E853FB" w:rsidRDefault="00E853FB" w:rsidP="00E853FB">
      <w:pPr>
        <w:pStyle w:val="af2"/>
        <w:numPr>
          <w:ilvl w:val="0"/>
          <w:numId w:val="3"/>
        </w:numPr>
        <w:rPr>
          <w:i/>
          <w:sz w:val="24"/>
          <w:szCs w:val="24"/>
          <w:lang w:val="en-US"/>
        </w:rPr>
      </w:pPr>
      <w:r w:rsidRPr="00E853FB">
        <w:rPr>
          <w:sz w:val="24"/>
          <w:szCs w:val="24"/>
          <w:lang w:val="en-US"/>
        </w:rPr>
        <w:t xml:space="preserve">Representative of the journalist society </w:t>
      </w:r>
      <w:r w:rsidRPr="00E853FB">
        <w:rPr>
          <w:i/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  <w:lang w:val="en-US"/>
        </w:rPr>
        <w:t xml:space="preserve">- </w:t>
      </w:r>
      <w:proofErr w:type="spellStart"/>
      <w:r w:rsidRPr="00E853FB">
        <w:rPr>
          <w:b/>
          <w:i/>
          <w:sz w:val="24"/>
          <w:szCs w:val="24"/>
          <w:lang w:val="en-US"/>
        </w:rPr>
        <w:t>Ms</w:t>
      </w:r>
      <w:proofErr w:type="spellEnd"/>
      <w:r w:rsidRPr="00E853FB">
        <w:rPr>
          <w:b/>
          <w:i/>
          <w:sz w:val="24"/>
          <w:szCs w:val="24"/>
          <w:lang w:val="en-US"/>
        </w:rPr>
        <w:t xml:space="preserve"> Marissa ROTH</w:t>
      </w:r>
      <w:r w:rsidRPr="00E853FB">
        <w:rPr>
          <w:i/>
          <w:sz w:val="24"/>
          <w:szCs w:val="24"/>
          <w:lang w:val="en-US"/>
        </w:rPr>
        <w:t xml:space="preserve"> – </w:t>
      </w:r>
      <w:r w:rsidRPr="00E853FB">
        <w:rPr>
          <w:sz w:val="24"/>
          <w:szCs w:val="24"/>
          <w:lang w:val="en-US"/>
        </w:rPr>
        <w:t xml:space="preserve">Pulitzer Prize winner, </w:t>
      </w:r>
      <w:r w:rsidR="00910142">
        <w:rPr>
          <w:sz w:val="24"/>
          <w:szCs w:val="24"/>
          <w:lang w:val="en-US"/>
        </w:rPr>
        <w:t xml:space="preserve">Fellow </w:t>
      </w:r>
      <w:r w:rsidRPr="00E853FB">
        <w:rPr>
          <w:sz w:val="24"/>
          <w:szCs w:val="24"/>
          <w:lang w:val="en-US"/>
        </w:rPr>
        <w:t>Royal Geographical Society; Fellow, Royal Photographic Society</w:t>
      </w:r>
    </w:p>
    <w:p w:rsidR="00E853FB" w:rsidRPr="00910142" w:rsidRDefault="00E853FB" w:rsidP="00910142">
      <w:pPr>
        <w:pStyle w:val="af2"/>
        <w:numPr>
          <w:ilvl w:val="0"/>
          <w:numId w:val="3"/>
        </w:numPr>
        <w:jc w:val="both"/>
        <w:rPr>
          <w:i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Sofia University “St. Kliment Ohridski” - </w:t>
      </w:r>
      <w:r w:rsidRPr="00787FFB">
        <w:rPr>
          <w:b/>
          <w:i/>
          <w:sz w:val="24"/>
          <w:szCs w:val="24"/>
        </w:rPr>
        <w:t xml:space="preserve">Assoc. </w:t>
      </w:r>
      <w:r w:rsidR="00E85034">
        <w:rPr>
          <w:b/>
          <w:i/>
          <w:sz w:val="24"/>
          <w:szCs w:val="24"/>
          <w:lang w:val="en-US"/>
        </w:rPr>
        <w:t xml:space="preserve">Prof. </w:t>
      </w:r>
      <w:r w:rsidRPr="00787FFB">
        <w:rPr>
          <w:b/>
          <w:i/>
          <w:sz w:val="24"/>
          <w:szCs w:val="24"/>
          <w:lang w:val="en-US"/>
        </w:rPr>
        <w:t xml:space="preserve">Iva </w:t>
      </w:r>
      <w:r w:rsidR="00787FFB" w:rsidRPr="00787FFB">
        <w:rPr>
          <w:b/>
          <w:i/>
          <w:sz w:val="24"/>
          <w:szCs w:val="24"/>
          <w:lang w:val="en-US"/>
        </w:rPr>
        <w:t>PUSHKAROVA</w:t>
      </w:r>
      <w:r w:rsidRPr="00E853FB">
        <w:rPr>
          <w:sz w:val="24"/>
          <w:szCs w:val="24"/>
          <w:lang w:val="en-US"/>
        </w:rPr>
        <w:t xml:space="preserve">, </w:t>
      </w:r>
      <w:r w:rsidR="00910142">
        <w:rPr>
          <w:i/>
          <w:sz w:val="24"/>
          <w:szCs w:val="24"/>
          <w:lang w:val="en-US"/>
        </w:rPr>
        <w:t xml:space="preserve">“Freedom of speech and </w:t>
      </w:r>
      <w:r w:rsidRPr="00910142">
        <w:rPr>
          <w:i/>
          <w:sz w:val="24"/>
          <w:szCs w:val="24"/>
          <w:lang w:val="en-US"/>
        </w:rPr>
        <w:t xml:space="preserve">hate speech”. </w:t>
      </w:r>
    </w:p>
    <w:p w:rsidR="00787FFB" w:rsidRPr="00E853FB" w:rsidRDefault="00787FFB" w:rsidP="00D340D6">
      <w:pPr>
        <w:pStyle w:val="af2"/>
        <w:numPr>
          <w:ilvl w:val="0"/>
          <w:numId w:val="3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Sofia University “St. Kliment Ohridski” – </w:t>
      </w:r>
      <w:r w:rsidR="00E85034">
        <w:rPr>
          <w:b/>
          <w:i/>
          <w:sz w:val="24"/>
          <w:szCs w:val="24"/>
          <w:lang w:val="en-US"/>
        </w:rPr>
        <w:t>Assoc. Prof.  Rumya</w:t>
      </w:r>
      <w:r w:rsidRPr="00787FFB">
        <w:rPr>
          <w:b/>
          <w:i/>
          <w:sz w:val="24"/>
          <w:szCs w:val="24"/>
          <w:lang w:val="en-US"/>
        </w:rPr>
        <w:t>na HRISTIDI</w:t>
      </w:r>
      <w:r>
        <w:rPr>
          <w:b/>
          <w:i/>
          <w:sz w:val="24"/>
          <w:szCs w:val="24"/>
          <w:lang w:val="en-US"/>
        </w:rPr>
        <w:t>.</w:t>
      </w:r>
    </w:p>
    <w:p w:rsidR="00AF5C32" w:rsidRPr="00C464CE" w:rsidRDefault="004C24C7" w:rsidP="00AF5C32">
      <w:pPr>
        <w:rPr>
          <w:b/>
          <w:sz w:val="24"/>
          <w:szCs w:val="24"/>
          <w:lang w:val="en-US"/>
        </w:rPr>
      </w:pPr>
      <w:r w:rsidRPr="00C464CE">
        <w:rPr>
          <w:b/>
          <w:sz w:val="24"/>
          <w:szCs w:val="24"/>
        </w:rPr>
        <w:t>11:</w:t>
      </w:r>
      <w:r w:rsidR="0016706A">
        <w:rPr>
          <w:b/>
          <w:sz w:val="24"/>
          <w:szCs w:val="24"/>
          <w:lang w:val="en-US"/>
        </w:rPr>
        <w:t>30</w:t>
      </w:r>
      <w:r w:rsidR="00AF5C32" w:rsidRPr="00C464CE">
        <w:rPr>
          <w:b/>
          <w:sz w:val="24"/>
          <w:szCs w:val="24"/>
        </w:rPr>
        <w:t xml:space="preserve"> – 11:45 </w:t>
      </w:r>
      <w:r w:rsidR="00057F56" w:rsidRPr="00C464CE">
        <w:rPr>
          <w:b/>
          <w:sz w:val="24"/>
          <w:szCs w:val="24"/>
          <w:lang w:val="en-US"/>
        </w:rPr>
        <w:t>Discussion</w:t>
      </w:r>
    </w:p>
    <w:p w:rsidR="00AF5C32" w:rsidRPr="00C464CE" w:rsidRDefault="00AF5C32" w:rsidP="00AF5C32">
      <w:pPr>
        <w:rPr>
          <w:b/>
          <w:sz w:val="24"/>
          <w:szCs w:val="24"/>
        </w:rPr>
      </w:pPr>
      <w:r w:rsidRPr="00C464CE">
        <w:rPr>
          <w:b/>
          <w:sz w:val="24"/>
          <w:szCs w:val="24"/>
        </w:rPr>
        <w:t xml:space="preserve">11:45 – 12:00 </w:t>
      </w:r>
      <w:r w:rsidR="00057F56" w:rsidRPr="00C464CE">
        <w:rPr>
          <w:b/>
          <w:sz w:val="24"/>
          <w:szCs w:val="24"/>
          <w:lang w:val="en-US"/>
        </w:rPr>
        <w:t xml:space="preserve">Closure of the conference – Prosecutor General of the Republic of Bulgaria, </w:t>
      </w:r>
      <w:r w:rsidR="004B2912">
        <w:rPr>
          <w:b/>
          <w:sz w:val="24"/>
          <w:szCs w:val="24"/>
          <w:lang w:val="en-US"/>
        </w:rPr>
        <w:t xml:space="preserve">Mr </w:t>
      </w:r>
      <w:r w:rsidR="00A6553B">
        <w:rPr>
          <w:b/>
          <w:sz w:val="24"/>
          <w:szCs w:val="24"/>
          <w:lang w:val="en-US"/>
        </w:rPr>
        <w:t xml:space="preserve">Ivan Geshev </w:t>
      </w:r>
    </w:p>
    <w:p w:rsidR="00AF5C32" w:rsidRPr="00C464CE" w:rsidRDefault="00AF5C32" w:rsidP="00AF5C32">
      <w:pPr>
        <w:rPr>
          <w:b/>
          <w:sz w:val="24"/>
          <w:szCs w:val="24"/>
          <w:lang w:val="en-US"/>
        </w:rPr>
      </w:pPr>
    </w:p>
    <w:sectPr w:rsidR="00AF5C32" w:rsidRPr="00C464CE" w:rsidSect="00CA0AE5">
      <w:headerReference w:type="default" r:id="rId8"/>
      <w:footerReference w:type="default" r:id="rId9"/>
      <w:pgSz w:w="11906" w:h="16838"/>
      <w:pgMar w:top="1956" w:right="991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2F6" w:rsidRDefault="00D272F6" w:rsidP="003A214C">
      <w:pPr>
        <w:spacing w:after="0" w:line="240" w:lineRule="auto"/>
      </w:pPr>
      <w:r>
        <w:separator/>
      </w:r>
    </w:p>
  </w:endnote>
  <w:endnote w:type="continuationSeparator" w:id="0">
    <w:p w:rsidR="00D272F6" w:rsidRDefault="00D272F6" w:rsidP="003A2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AE5" w:rsidRPr="00CA0AE5" w:rsidRDefault="00CA0AE5">
    <w:pPr>
      <w:pStyle w:val="a6"/>
      <w:rPr>
        <w:i/>
        <w:color w:val="C00000"/>
        <w:sz w:val="24"/>
        <w:szCs w:val="24"/>
        <w:lang w:val="en-US"/>
      </w:rPr>
    </w:pPr>
    <w:r w:rsidRPr="00CA0AE5">
      <w:rPr>
        <w:i/>
        <w:color w:val="C00000"/>
        <w:sz w:val="24"/>
        <w:szCs w:val="24"/>
        <w:lang w:val="en-US"/>
      </w:rPr>
      <w:t>Sofia, 5 – 6 December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2F6" w:rsidRDefault="00D272F6" w:rsidP="003A214C">
      <w:pPr>
        <w:spacing w:after="0" w:line="240" w:lineRule="auto"/>
      </w:pPr>
      <w:r>
        <w:separator/>
      </w:r>
    </w:p>
  </w:footnote>
  <w:footnote w:type="continuationSeparator" w:id="0">
    <w:p w:rsidR="00D272F6" w:rsidRDefault="00D272F6" w:rsidP="003A2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14C" w:rsidRDefault="00CA0AE5" w:rsidP="003A214C">
    <w:pPr>
      <w:pStyle w:val="a4"/>
      <w:ind w:left="-993" w:firstLine="2409"/>
      <w:rPr>
        <w:b/>
        <w:sz w:val="32"/>
        <w:szCs w:val="32"/>
        <w:lang w:val="en-US"/>
      </w:rPr>
    </w:pPr>
    <w:r>
      <w:rPr>
        <w:noProof/>
        <w:lang w:eastAsia="bg-BG"/>
      </w:rPr>
      <w:drawing>
        <wp:anchor distT="0" distB="0" distL="114300" distR="114300" simplePos="0" relativeHeight="251659264" behindDoc="1" locked="0" layoutInCell="1" allowOverlap="1" wp14:anchorId="631437B7" wp14:editId="19AA575A">
          <wp:simplePos x="0" y="0"/>
          <wp:positionH relativeFrom="column">
            <wp:posOffset>6350</wp:posOffset>
          </wp:positionH>
          <wp:positionV relativeFrom="paragraph">
            <wp:posOffset>66040</wp:posOffset>
          </wp:positionV>
          <wp:extent cx="556260" cy="593090"/>
          <wp:effectExtent l="0" t="0" r="0" b="0"/>
          <wp:wrapTight wrapText="bothSides">
            <wp:wrapPolygon edited="0">
              <wp:start x="0" y="0"/>
              <wp:lineTo x="0" y="20814"/>
              <wp:lineTo x="20712" y="20814"/>
              <wp:lineTo x="20712" y="0"/>
              <wp:lineTo x="0" y="0"/>
            </wp:wrapPolygon>
          </wp:wrapTight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260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w:drawing>
        <wp:anchor distT="0" distB="0" distL="114300" distR="114300" simplePos="0" relativeHeight="251661312" behindDoc="1" locked="0" layoutInCell="1" allowOverlap="1" wp14:anchorId="36070FFF" wp14:editId="47FD7F94">
          <wp:simplePos x="0" y="0"/>
          <wp:positionH relativeFrom="column">
            <wp:posOffset>2522855</wp:posOffset>
          </wp:positionH>
          <wp:positionV relativeFrom="paragraph">
            <wp:posOffset>14605</wp:posOffset>
          </wp:positionV>
          <wp:extent cx="3596640" cy="568960"/>
          <wp:effectExtent l="0" t="0" r="3810" b="2540"/>
          <wp:wrapTight wrapText="bothSides">
            <wp:wrapPolygon edited="0">
              <wp:start x="0" y="0"/>
              <wp:lineTo x="0" y="20973"/>
              <wp:lineTo x="21508" y="20973"/>
              <wp:lineTo x="21508" y="0"/>
              <wp:lineTo x="0" y="0"/>
            </wp:wrapPolygon>
          </wp:wrapTight>
          <wp:docPr id="3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6640" cy="568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0A5F"/>
    <w:multiLevelType w:val="hybridMultilevel"/>
    <w:tmpl w:val="BA805EF6"/>
    <w:lvl w:ilvl="0" w:tplc="1474EDF6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3F0A40"/>
    <w:multiLevelType w:val="hybridMultilevel"/>
    <w:tmpl w:val="A4E4415C"/>
    <w:lvl w:ilvl="0" w:tplc="B6207F98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A5E6E"/>
    <w:multiLevelType w:val="hybridMultilevel"/>
    <w:tmpl w:val="DC4610BE"/>
    <w:lvl w:ilvl="0" w:tplc="09B26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375A9"/>
    <w:multiLevelType w:val="hybridMultilevel"/>
    <w:tmpl w:val="4D424C5A"/>
    <w:lvl w:ilvl="0" w:tplc="0402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53C7B45"/>
    <w:multiLevelType w:val="hybridMultilevel"/>
    <w:tmpl w:val="99140C30"/>
    <w:lvl w:ilvl="0" w:tplc="F7145DF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8235DA2"/>
    <w:multiLevelType w:val="hybridMultilevel"/>
    <w:tmpl w:val="A0BAA8BE"/>
    <w:lvl w:ilvl="0" w:tplc="0402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491417A"/>
    <w:multiLevelType w:val="hybridMultilevel"/>
    <w:tmpl w:val="881290B6"/>
    <w:lvl w:ilvl="0" w:tplc="7B9A4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E14F2C"/>
    <w:multiLevelType w:val="hybridMultilevel"/>
    <w:tmpl w:val="49E2DBF4"/>
    <w:lvl w:ilvl="0" w:tplc="D41A9B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0E4EDB"/>
    <w:multiLevelType w:val="hybridMultilevel"/>
    <w:tmpl w:val="3634CCC8"/>
    <w:lvl w:ilvl="0" w:tplc="B4AEFD9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6C0BCF"/>
    <w:multiLevelType w:val="hybridMultilevel"/>
    <w:tmpl w:val="86947A70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D621C70"/>
    <w:multiLevelType w:val="hybridMultilevel"/>
    <w:tmpl w:val="310285A0"/>
    <w:lvl w:ilvl="0" w:tplc="CE7041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DD51C1"/>
    <w:multiLevelType w:val="hybridMultilevel"/>
    <w:tmpl w:val="25AE0696"/>
    <w:lvl w:ilvl="0" w:tplc="AA6A18BC">
      <w:numFmt w:val="bullet"/>
      <w:lvlText w:val="•"/>
      <w:lvlJc w:val="left"/>
      <w:pPr>
        <w:ind w:left="1068" w:hanging="360"/>
      </w:pPr>
      <w:rPr>
        <w:rFonts w:ascii="Times New Roman" w:eastAsiaTheme="minorHAnsi" w:hAnsi="Times New Roman" w:cs="Times New Roman" w:hint="default"/>
        <w:i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20F6F13"/>
    <w:multiLevelType w:val="hybridMultilevel"/>
    <w:tmpl w:val="DDFCCDC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A830AB"/>
    <w:multiLevelType w:val="hybridMultilevel"/>
    <w:tmpl w:val="B1CC6DD8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13"/>
  </w:num>
  <w:num w:numId="10">
    <w:abstractNumId w:val="11"/>
  </w:num>
  <w:num w:numId="11">
    <w:abstractNumId w:val="12"/>
  </w:num>
  <w:num w:numId="12">
    <w:abstractNumId w:val="9"/>
  </w:num>
  <w:num w:numId="13">
    <w:abstractNumId w:val="5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8DC"/>
    <w:rsid w:val="00000563"/>
    <w:rsid w:val="00011C42"/>
    <w:rsid w:val="00057F56"/>
    <w:rsid w:val="0006334F"/>
    <w:rsid w:val="00073BB1"/>
    <w:rsid w:val="000801B1"/>
    <w:rsid w:val="000A42D6"/>
    <w:rsid w:val="000A5336"/>
    <w:rsid w:val="000C79BE"/>
    <w:rsid w:val="000D699B"/>
    <w:rsid w:val="000F450A"/>
    <w:rsid w:val="00102E70"/>
    <w:rsid w:val="0011380B"/>
    <w:rsid w:val="00115EB6"/>
    <w:rsid w:val="0012341E"/>
    <w:rsid w:val="001467A0"/>
    <w:rsid w:val="0016706A"/>
    <w:rsid w:val="00171545"/>
    <w:rsid w:val="001A75A7"/>
    <w:rsid w:val="001F2702"/>
    <w:rsid w:val="001F70EB"/>
    <w:rsid w:val="002301F9"/>
    <w:rsid w:val="002C5EA2"/>
    <w:rsid w:val="002D05FA"/>
    <w:rsid w:val="002D56C8"/>
    <w:rsid w:val="002F1588"/>
    <w:rsid w:val="002F1819"/>
    <w:rsid w:val="00317231"/>
    <w:rsid w:val="003216C7"/>
    <w:rsid w:val="00343A1A"/>
    <w:rsid w:val="00365E0E"/>
    <w:rsid w:val="00366995"/>
    <w:rsid w:val="003A214C"/>
    <w:rsid w:val="003A7B6D"/>
    <w:rsid w:val="003C2EED"/>
    <w:rsid w:val="003F68DC"/>
    <w:rsid w:val="00401F1C"/>
    <w:rsid w:val="004348C7"/>
    <w:rsid w:val="004430B3"/>
    <w:rsid w:val="0045332B"/>
    <w:rsid w:val="004557C5"/>
    <w:rsid w:val="004853F6"/>
    <w:rsid w:val="00497B4C"/>
    <w:rsid w:val="004B2912"/>
    <w:rsid w:val="004B4D31"/>
    <w:rsid w:val="004C24C7"/>
    <w:rsid w:val="004E082F"/>
    <w:rsid w:val="004F74C3"/>
    <w:rsid w:val="00505DBD"/>
    <w:rsid w:val="005124F6"/>
    <w:rsid w:val="00544952"/>
    <w:rsid w:val="00550FAF"/>
    <w:rsid w:val="0055290E"/>
    <w:rsid w:val="005640B8"/>
    <w:rsid w:val="00564E15"/>
    <w:rsid w:val="00593343"/>
    <w:rsid w:val="00594EEE"/>
    <w:rsid w:val="005C0F82"/>
    <w:rsid w:val="00607B39"/>
    <w:rsid w:val="0061500C"/>
    <w:rsid w:val="00624BE3"/>
    <w:rsid w:val="0069254C"/>
    <w:rsid w:val="006A323B"/>
    <w:rsid w:val="006A75F9"/>
    <w:rsid w:val="006D452C"/>
    <w:rsid w:val="006E05FC"/>
    <w:rsid w:val="0070167E"/>
    <w:rsid w:val="00762825"/>
    <w:rsid w:val="00770360"/>
    <w:rsid w:val="00784EB9"/>
    <w:rsid w:val="00787FFB"/>
    <w:rsid w:val="00792C60"/>
    <w:rsid w:val="007E50D8"/>
    <w:rsid w:val="00801BD0"/>
    <w:rsid w:val="00832817"/>
    <w:rsid w:val="0086267D"/>
    <w:rsid w:val="00893683"/>
    <w:rsid w:val="00910142"/>
    <w:rsid w:val="00915AAF"/>
    <w:rsid w:val="0093211B"/>
    <w:rsid w:val="00954609"/>
    <w:rsid w:val="00956073"/>
    <w:rsid w:val="00961518"/>
    <w:rsid w:val="0098344A"/>
    <w:rsid w:val="009C3010"/>
    <w:rsid w:val="009F6F62"/>
    <w:rsid w:val="009F71D5"/>
    <w:rsid w:val="009F7FD1"/>
    <w:rsid w:val="00A03CAD"/>
    <w:rsid w:val="00A10BFA"/>
    <w:rsid w:val="00A16117"/>
    <w:rsid w:val="00A24D10"/>
    <w:rsid w:val="00A25F8F"/>
    <w:rsid w:val="00A50303"/>
    <w:rsid w:val="00A53859"/>
    <w:rsid w:val="00A6553B"/>
    <w:rsid w:val="00A67608"/>
    <w:rsid w:val="00A75691"/>
    <w:rsid w:val="00AE78F8"/>
    <w:rsid w:val="00AF4532"/>
    <w:rsid w:val="00AF5C32"/>
    <w:rsid w:val="00B1558C"/>
    <w:rsid w:val="00B210B6"/>
    <w:rsid w:val="00B24987"/>
    <w:rsid w:val="00B40DDC"/>
    <w:rsid w:val="00B457A9"/>
    <w:rsid w:val="00B63848"/>
    <w:rsid w:val="00B649C3"/>
    <w:rsid w:val="00B77215"/>
    <w:rsid w:val="00B87543"/>
    <w:rsid w:val="00BB09A9"/>
    <w:rsid w:val="00BC1B40"/>
    <w:rsid w:val="00BD6268"/>
    <w:rsid w:val="00BE33E0"/>
    <w:rsid w:val="00C32A01"/>
    <w:rsid w:val="00C464CE"/>
    <w:rsid w:val="00C50E44"/>
    <w:rsid w:val="00C51332"/>
    <w:rsid w:val="00C97E3A"/>
    <w:rsid w:val="00CA0AE5"/>
    <w:rsid w:val="00CC6E8B"/>
    <w:rsid w:val="00CD0491"/>
    <w:rsid w:val="00CD23B4"/>
    <w:rsid w:val="00CE26F5"/>
    <w:rsid w:val="00D06C63"/>
    <w:rsid w:val="00D22FA9"/>
    <w:rsid w:val="00D272F6"/>
    <w:rsid w:val="00D340D6"/>
    <w:rsid w:val="00D907EF"/>
    <w:rsid w:val="00DA0E79"/>
    <w:rsid w:val="00DD43BA"/>
    <w:rsid w:val="00DE5DF4"/>
    <w:rsid w:val="00DF1EF9"/>
    <w:rsid w:val="00E04666"/>
    <w:rsid w:val="00E11114"/>
    <w:rsid w:val="00E177E3"/>
    <w:rsid w:val="00E74FE7"/>
    <w:rsid w:val="00E85034"/>
    <w:rsid w:val="00E853FB"/>
    <w:rsid w:val="00EA77BA"/>
    <w:rsid w:val="00EB2C4B"/>
    <w:rsid w:val="00EE00C6"/>
    <w:rsid w:val="00EE1F8F"/>
    <w:rsid w:val="00F030A7"/>
    <w:rsid w:val="00F40BB5"/>
    <w:rsid w:val="00F57263"/>
    <w:rsid w:val="00F61F8B"/>
    <w:rsid w:val="00F95A63"/>
    <w:rsid w:val="00FA0493"/>
    <w:rsid w:val="00FA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666"/>
  </w:style>
  <w:style w:type="paragraph" w:styleId="1">
    <w:name w:val="heading 1"/>
    <w:basedOn w:val="a"/>
    <w:next w:val="a"/>
    <w:link w:val="10"/>
    <w:uiPriority w:val="9"/>
    <w:qFormat/>
    <w:rsid w:val="00E046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D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04666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04666"/>
    <w:rPr>
      <w:i/>
      <w:iCs/>
    </w:rPr>
  </w:style>
  <w:style w:type="paragraph" w:styleId="a4">
    <w:name w:val="header"/>
    <w:basedOn w:val="a"/>
    <w:link w:val="a5"/>
    <w:uiPriority w:val="99"/>
    <w:unhideWhenUsed/>
    <w:rsid w:val="00E0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E04666"/>
  </w:style>
  <w:style w:type="paragraph" w:styleId="a6">
    <w:name w:val="footer"/>
    <w:basedOn w:val="a"/>
    <w:link w:val="a7"/>
    <w:uiPriority w:val="99"/>
    <w:unhideWhenUsed/>
    <w:rsid w:val="00E0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E04666"/>
  </w:style>
  <w:style w:type="character" w:customStyle="1" w:styleId="10">
    <w:name w:val="Заглавие 1 Знак"/>
    <w:basedOn w:val="a0"/>
    <w:link w:val="1"/>
    <w:uiPriority w:val="9"/>
    <w:rsid w:val="00E04666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30">
    <w:name w:val="Заглавие 3 Знак"/>
    <w:basedOn w:val="a0"/>
    <w:link w:val="3"/>
    <w:uiPriority w:val="9"/>
    <w:rsid w:val="00E04666"/>
    <w:rPr>
      <w:rFonts w:eastAsia="Times New Roman" w:cs="Times New Roman"/>
      <w:b/>
      <w:bCs/>
      <w:sz w:val="27"/>
      <w:szCs w:val="27"/>
      <w:lang w:eastAsia="bg-BG"/>
    </w:rPr>
  </w:style>
  <w:style w:type="paragraph" w:styleId="a8">
    <w:name w:val="TOC Heading"/>
    <w:basedOn w:val="1"/>
    <w:next w:val="a"/>
    <w:uiPriority w:val="39"/>
    <w:semiHidden/>
    <w:unhideWhenUsed/>
    <w:qFormat/>
    <w:rsid w:val="00E04666"/>
    <w:pPr>
      <w:outlineLvl w:val="9"/>
    </w:pPr>
    <w:rPr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E04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E04666"/>
    <w:rPr>
      <w:rFonts w:ascii="Tahoma" w:hAnsi="Tahoma" w:cs="Tahoma"/>
      <w:sz w:val="16"/>
      <w:szCs w:val="16"/>
    </w:rPr>
  </w:style>
  <w:style w:type="paragraph" w:styleId="ab">
    <w:name w:val="Intense Quote"/>
    <w:basedOn w:val="a"/>
    <w:next w:val="a"/>
    <w:link w:val="ac"/>
    <w:uiPriority w:val="30"/>
    <w:qFormat/>
    <w:rsid w:val="00E046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Интензивно цитиране Знак"/>
    <w:basedOn w:val="a0"/>
    <w:link w:val="ab"/>
    <w:uiPriority w:val="30"/>
    <w:rsid w:val="00E04666"/>
    <w:rPr>
      <w:b/>
      <w:bCs/>
      <w:i/>
      <w:iCs/>
      <w:color w:val="4F81BD" w:themeColor="accent1"/>
    </w:rPr>
  </w:style>
  <w:style w:type="paragraph" w:styleId="ad">
    <w:name w:val="Normal (Web)"/>
    <w:basedOn w:val="a"/>
    <w:uiPriority w:val="99"/>
    <w:unhideWhenUsed/>
    <w:rsid w:val="00E0466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bg-BG"/>
    </w:rPr>
  </w:style>
  <w:style w:type="paragraph" w:styleId="ae">
    <w:name w:val="Subtitle"/>
    <w:basedOn w:val="a"/>
    <w:next w:val="a"/>
    <w:link w:val="af"/>
    <w:uiPriority w:val="11"/>
    <w:qFormat/>
    <w:rsid w:val="00E046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лавие Знак"/>
    <w:basedOn w:val="a0"/>
    <w:link w:val="ae"/>
    <w:uiPriority w:val="11"/>
    <w:rsid w:val="00E046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endnote reference"/>
    <w:basedOn w:val="a0"/>
    <w:uiPriority w:val="99"/>
    <w:semiHidden/>
    <w:unhideWhenUsed/>
    <w:rsid w:val="00E04666"/>
    <w:rPr>
      <w:vertAlign w:val="superscript"/>
    </w:rPr>
  </w:style>
  <w:style w:type="character" w:styleId="af1">
    <w:name w:val="footnote reference"/>
    <w:basedOn w:val="a0"/>
    <w:uiPriority w:val="99"/>
    <w:semiHidden/>
    <w:unhideWhenUsed/>
    <w:rsid w:val="00E04666"/>
    <w:rPr>
      <w:vertAlign w:val="superscript"/>
    </w:rPr>
  </w:style>
  <w:style w:type="paragraph" w:styleId="af2">
    <w:name w:val="List Paragraph"/>
    <w:basedOn w:val="a"/>
    <w:uiPriority w:val="34"/>
    <w:qFormat/>
    <w:rsid w:val="00E04666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E0466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04666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E04666"/>
    <w:pPr>
      <w:spacing w:after="100"/>
      <w:ind w:left="560"/>
    </w:pPr>
  </w:style>
  <w:style w:type="paragraph" w:styleId="af3">
    <w:name w:val="endnote text"/>
    <w:basedOn w:val="a"/>
    <w:link w:val="af4"/>
    <w:uiPriority w:val="99"/>
    <w:semiHidden/>
    <w:unhideWhenUsed/>
    <w:rsid w:val="00E04666"/>
    <w:pPr>
      <w:spacing w:after="0" w:line="240" w:lineRule="auto"/>
    </w:pPr>
    <w:rPr>
      <w:sz w:val="20"/>
      <w:szCs w:val="20"/>
    </w:rPr>
  </w:style>
  <w:style w:type="character" w:customStyle="1" w:styleId="af4">
    <w:name w:val="Текст на бележка в края Знак"/>
    <w:basedOn w:val="a0"/>
    <w:link w:val="af3"/>
    <w:uiPriority w:val="99"/>
    <w:semiHidden/>
    <w:rsid w:val="00E04666"/>
    <w:rPr>
      <w:sz w:val="20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E04666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f6">
    <w:name w:val="Текст под линия Знак"/>
    <w:basedOn w:val="a0"/>
    <w:link w:val="af5"/>
    <w:uiPriority w:val="99"/>
    <w:semiHidden/>
    <w:rsid w:val="00E04666"/>
    <w:rPr>
      <w:rFonts w:eastAsia="Calibri"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E04666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2498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B24987"/>
    <w:rPr>
      <w:rFonts w:ascii="Consolas" w:hAnsi="Consolas"/>
      <w:sz w:val="20"/>
      <w:szCs w:val="20"/>
    </w:rPr>
  </w:style>
  <w:style w:type="paragraph" w:customStyle="1" w:styleId="Default">
    <w:name w:val="Default"/>
    <w:rsid w:val="00505DBD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customStyle="1" w:styleId="20">
    <w:name w:val="Заглавие 2 Знак"/>
    <w:basedOn w:val="a0"/>
    <w:link w:val="2"/>
    <w:uiPriority w:val="9"/>
    <w:semiHidden/>
    <w:rsid w:val="00B40D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666"/>
  </w:style>
  <w:style w:type="paragraph" w:styleId="1">
    <w:name w:val="heading 1"/>
    <w:basedOn w:val="a"/>
    <w:next w:val="a"/>
    <w:link w:val="10"/>
    <w:uiPriority w:val="9"/>
    <w:qFormat/>
    <w:rsid w:val="00E046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D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04666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04666"/>
    <w:rPr>
      <w:i/>
      <w:iCs/>
    </w:rPr>
  </w:style>
  <w:style w:type="paragraph" w:styleId="a4">
    <w:name w:val="header"/>
    <w:basedOn w:val="a"/>
    <w:link w:val="a5"/>
    <w:uiPriority w:val="99"/>
    <w:unhideWhenUsed/>
    <w:rsid w:val="00E0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E04666"/>
  </w:style>
  <w:style w:type="paragraph" w:styleId="a6">
    <w:name w:val="footer"/>
    <w:basedOn w:val="a"/>
    <w:link w:val="a7"/>
    <w:uiPriority w:val="99"/>
    <w:unhideWhenUsed/>
    <w:rsid w:val="00E0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E04666"/>
  </w:style>
  <w:style w:type="character" w:customStyle="1" w:styleId="10">
    <w:name w:val="Заглавие 1 Знак"/>
    <w:basedOn w:val="a0"/>
    <w:link w:val="1"/>
    <w:uiPriority w:val="9"/>
    <w:rsid w:val="00E04666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30">
    <w:name w:val="Заглавие 3 Знак"/>
    <w:basedOn w:val="a0"/>
    <w:link w:val="3"/>
    <w:uiPriority w:val="9"/>
    <w:rsid w:val="00E04666"/>
    <w:rPr>
      <w:rFonts w:eastAsia="Times New Roman" w:cs="Times New Roman"/>
      <w:b/>
      <w:bCs/>
      <w:sz w:val="27"/>
      <w:szCs w:val="27"/>
      <w:lang w:eastAsia="bg-BG"/>
    </w:rPr>
  </w:style>
  <w:style w:type="paragraph" w:styleId="a8">
    <w:name w:val="TOC Heading"/>
    <w:basedOn w:val="1"/>
    <w:next w:val="a"/>
    <w:uiPriority w:val="39"/>
    <w:semiHidden/>
    <w:unhideWhenUsed/>
    <w:qFormat/>
    <w:rsid w:val="00E04666"/>
    <w:pPr>
      <w:outlineLvl w:val="9"/>
    </w:pPr>
    <w:rPr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E04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E04666"/>
    <w:rPr>
      <w:rFonts w:ascii="Tahoma" w:hAnsi="Tahoma" w:cs="Tahoma"/>
      <w:sz w:val="16"/>
      <w:szCs w:val="16"/>
    </w:rPr>
  </w:style>
  <w:style w:type="paragraph" w:styleId="ab">
    <w:name w:val="Intense Quote"/>
    <w:basedOn w:val="a"/>
    <w:next w:val="a"/>
    <w:link w:val="ac"/>
    <w:uiPriority w:val="30"/>
    <w:qFormat/>
    <w:rsid w:val="00E046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Интензивно цитиране Знак"/>
    <w:basedOn w:val="a0"/>
    <w:link w:val="ab"/>
    <w:uiPriority w:val="30"/>
    <w:rsid w:val="00E04666"/>
    <w:rPr>
      <w:b/>
      <w:bCs/>
      <w:i/>
      <w:iCs/>
      <w:color w:val="4F81BD" w:themeColor="accent1"/>
    </w:rPr>
  </w:style>
  <w:style w:type="paragraph" w:styleId="ad">
    <w:name w:val="Normal (Web)"/>
    <w:basedOn w:val="a"/>
    <w:uiPriority w:val="99"/>
    <w:unhideWhenUsed/>
    <w:rsid w:val="00E0466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bg-BG"/>
    </w:rPr>
  </w:style>
  <w:style w:type="paragraph" w:styleId="ae">
    <w:name w:val="Subtitle"/>
    <w:basedOn w:val="a"/>
    <w:next w:val="a"/>
    <w:link w:val="af"/>
    <w:uiPriority w:val="11"/>
    <w:qFormat/>
    <w:rsid w:val="00E046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лавие Знак"/>
    <w:basedOn w:val="a0"/>
    <w:link w:val="ae"/>
    <w:uiPriority w:val="11"/>
    <w:rsid w:val="00E046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endnote reference"/>
    <w:basedOn w:val="a0"/>
    <w:uiPriority w:val="99"/>
    <w:semiHidden/>
    <w:unhideWhenUsed/>
    <w:rsid w:val="00E04666"/>
    <w:rPr>
      <w:vertAlign w:val="superscript"/>
    </w:rPr>
  </w:style>
  <w:style w:type="character" w:styleId="af1">
    <w:name w:val="footnote reference"/>
    <w:basedOn w:val="a0"/>
    <w:uiPriority w:val="99"/>
    <w:semiHidden/>
    <w:unhideWhenUsed/>
    <w:rsid w:val="00E04666"/>
    <w:rPr>
      <w:vertAlign w:val="superscript"/>
    </w:rPr>
  </w:style>
  <w:style w:type="paragraph" w:styleId="af2">
    <w:name w:val="List Paragraph"/>
    <w:basedOn w:val="a"/>
    <w:uiPriority w:val="34"/>
    <w:qFormat/>
    <w:rsid w:val="00E04666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E0466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04666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E04666"/>
    <w:pPr>
      <w:spacing w:after="100"/>
      <w:ind w:left="560"/>
    </w:pPr>
  </w:style>
  <w:style w:type="paragraph" w:styleId="af3">
    <w:name w:val="endnote text"/>
    <w:basedOn w:val="a"/>
    <w:link w:val="af4"/>
    <w:uiPriority w:val="99"/>
    <w:semiHidden/>
    <w:unhideWhenUsed/>
    <w:rsid w:val="00E04666"/>
    <w:pPr>
      <w:spacing w:after="0" w:line="240" w:lineRule="auto"/>
    </w:pPr>
    <w:rPr>
      <w:sz w:val="20"/>
      <w:szCs w:val="20"/>
    </w:rPr>
  </w:style>
  <w:style w:type="character" w:customStyle="1" w:styleId="af4">
    <w:name w:val="Текст на бележка в края Знак"/>
    <w:basedOn w:val="a0"/>
    <w:link w:val="af3"/>
    <w:uiPriority w:val="99"/>
    <w:semiHidden/>
    <w:rsid w:val="00E04666"/>
    <w:rPr>
      <w:sz w:val="20"/>
      <w:szCs w:val="20"/>
    </w:rPr>
  </w:style>
  <w:style w:type="paragraph" w:styleId="af5">
    <w:name w:val="footnote text"/>
    <w:basedOn w:val="a"/>
    <w:link w:val="af6"/>
    <w:uiPriority w:val="99"/>
    <w:semiHidden/>
    <w:unhideWhenUsed/>
    <w:rsid w:val="00E04666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f6">
    <w:name w:val="Текст под линия Знак"/>
    <w:basedOn w:val="a0"/>
    <w:link w:val="af5"/>
    <w:uiPriority w:val="99"/>
    <w:semiHidden/>
    <w:rsid w:val="00E04666"/>
    <w:rPr>
      <w:rFonts w:eastAsia="Calibri"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E04666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2498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B24987"/>
    <w:rPr>
      <w:rFonts w:ascii="Consolas" w:hAnsi="Consolas"/>
      <w:sz w:val="20"/>
      <w:szCs w:val="20"/>
    </w:rPr>
  </w:style>
  <w:style w:type="paragraph" w:customStyle="1" w:styleId="Default">
    <w:name w:val="Default"/>
    <w:rsid w:val="00505DBD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customStyle="1" w:styleId="20">
    <w:name w:val="Заглавие 2 Знак"/>
    <w:basedOn w:val="a0"/>
    <w:link w:val="2"/>
    <w:uiPriority w:val="9"/>
    <w:semiHidden/>
    <w:rsid w:val="00B40D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Марчела Панталеева</dc:creator>
  <cp:lastModifiedBy>Ива Шанкова</cp:lastModifiedBy>
  <cp:revision>2</cp:revision>
  <cp:lastPrinted>2022-11-22T12:01:00Z</cp:lastPrinted>
  <dcterms:created xsi:type="dcterms:W3CDTF">2022-12-01T14:25:00Z</dcterms:created>
  <dcterms:modified xsi:type="dcterms:W3CDTF">2022-12-01T14:25:00Z</dcterms:modified>
</cp:coreProperties>
</file>