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E3" w:rsidRPr="00274CE3" w:rsidRDefault="00274CE3" w:rsidP="00274CE3">
      <w:pPr>
        <w:spacing w:beforeLines="40" w:before="96" w:afterLines="40" w:after="96" w:line="312" w:lineRule="auto"/>
        <w:ind w:firstLine="708"/>
        <w:jc w:val="right"/>
        <w:textAlignment w:val="center"/>
        <w:rPr>
          <w:rFonts w:ascii="Times New Roman" w:eastAsia="Times New Roman" w:hAnsi="Times New Roman" w:cs="Times New Roman"/>
          <w:b/>
          <w:i/>
          <w:iCs/>
          <w:sz w:val="28"/>
          <w:szCs w:val="28"/>
        </w:rPr>
      </w:pPr>
      <w:bookmarkStart w:id="0" w:name="_GoBack"/>
      <w:bookmarkEnd w:id="0"/>
      <w:r w:rsidRPr="00274CE3">
        <w:rPr>
          <w:rFonts w:ascii="Times New Roman" w:eastAsia="Times New Roman" w:hAnsi="Times New Roman" w:cs="Times New Roman"/>
          <w:b/>
          <w:i/>
          <w:iCs/>
          <w:sz w:val="28"/>
          <w:szCs w:val="28"/>
        </w:rPr>
        <w:t>Проект</w:t>
      </w:r>
    </w:p>
    <w:p w:rsidR="00274CE3" w:rsidRPr="00274CE3" w:rsidRDefault="00274CE3" w:rsidP="00274CE3">
      <w:pPr>
        <w:spacing w:beforeLines="40" w:before="96" w:afterLines="40" w:after="96" w:line="312" w:lineRule="auto"/>
        <w:jc w:val="both"/>
        <w:textAlignment w:val="center"/>
        <w:rPr>
          <w:rFonts w:ascii="Times New Roman" w:eastAsia="Times New Roman" w:hAnsi="Times New Roman" w:cs="Times New Roman"/>
          <w:b/>
          <w:i/>
          <w:iCs/>
          <w:sz w:val="28"/>
          <w:szCs w:val="28"/>
        </w:rPr>
      </w:pPr>
    </w:p>
    <w:p w:rsidR="00274CE3" w:rsidRPr="00274CE3" w:rsidRDefault="00274CE3" w:rsidP="00274CE3">
      <w:pPr>
        <w:spacing w:beforeLines="40" w:before="96" w:afterLines="40" w:after="96" w:line="312" w:lineRule="auto"/>
        <w:jc w:val="center"/>
        <w:textAlignment w:val="center"/>
        <w:rPr>
          <w:rFonts w:ascii="Times New Roman" w:eastAsia="Times New Roman" w:hAnsi="Times New Roman" w:cs="Times New Roman"/>
          <w:b/>
          <w:iCs/>
          <w:spacing w:val="60"/>
          <w:sz w:val="28"/>
          <w:szCs w:val="28"/>
        </w:rPr>
      </w:pPr>
      <w:r w:rsidRPr="00274CE3">
        <w:rPr>
          <w:rFonts w:ascii="Times New Roman" w:eastAsia="Times New Roman" w:hAnsi="Times New Roman" w:cs="Times New Roman"/>
          <w:b/>
          <w:iCs/>
          <w:spacing w:val="60"/>
          <w:sz w:val="28"/>
          <w:szCs w:val="28"/>
        </w:rPr>
        <w:t>ЗАКОН</w:t>
      </w:r>
    </w:p>
    <w:p w:rsidR="00274CE3" w:rsidRPr="00274CE3" w:rsidRDefault="00274CE3" w:rsidP="00274CE3">
      <w:pPr>
        <w:spacing w:beforeLines="40" w:before="96" w:afterLines="40" w:after="96" w:line="312" w:lineRule="auto"/>
        <w:jc w:val="center"/>
        <w:textAlignment w:val="center"/>
        <w:rPr>
          <w:rFonts w:ascii="Times New Roman" w:eastAsia="Times New Roman" w:hAnsi="Times New Roman" w:cs="Times New Roman"/>
          <w:b/>
          <w:iCs/>
          <w:sz w:val="28"/>
          <w:szCs w:val="28"/>
        </w:rPr>
      </w:pPr>
      <w:r w:rsidRPr="00274CE3">
        <w:rPr>
          <w:rFonts w:ascii="Times New Roman" w:eastAsia="Times New Roman" w:hAnsi="Times New Roman" w:cs="Times New Roman"/>
          <w:b/>
          <w:iCs/>
          <w:sz w:val="28"/>
          <w:szCs w:val="28"/>
        </w:rPr>
        <w:t>ЗА ИЗМЕНЕНИЕ И ДОПЪЛНЕНИЕ НА НАКАЗАТЕЛНО-ПРОЦЕСУАЛНИЯ КОДЕКС</w:t>
      </w:r>
    </w:p>
    <w:p w:rsidR="00274CE3" w:rsidRPr="00085460" w:rsidRDefault="00274CE3" w:rsidP="00274CE3">
      <w:pPr>
        <w:spacing w:beforeLines="40" w:before="96" w:afterLines="40" w:after="96" w:line="312" w:lineRule="auto"/>
        <w:jc w:val="center"/>
        <w:textAlignment w:val="center"/>
        <w:rPr>
          <w:rFonts w:ascii="Times New Roman" w:eastAsia="Times New Roman" w:hAnsi="Times New Roman" w:cs="Times New Roman"/>
          <w:b/>
          <w:iCs/>
          <w:lang w:val="en-US"/>
        </w:rPr>
      </w:pPr>
    </w:p>
    <w:p w:rsidR="00274CE3" w:rsidRPr="006206D5" w:rsidRDefault="00274CE3" w:rsidP="00274CE3">
      <w:pPr>
        <w:spacing w:beforeLines="40" w:before="96" w:afterLines="40" w:after="96" w:line="312" w:lineRule="auto"/>
        <w:jc w:val="both"/>
        <w:textAlignment w:val="center"/>
        <w:rPr>
          <w:rFonts w:ascii="Times New Roman" w:eastAsia="Times New Roman" w:hAnsi="Times New Roman" w:cs="Times New Roman"/>
          <w:i/>
          <w:iCs/>
          <w:lang w:val="en-US"/>
        </w:rPr>
      </w:pPr>
      <w:r w:rsidRPr="00274CE3">
        <w:rPr>
          <w:rFonts w:ascii="Times New Roman" w:eastAsia="Times New Roman" w:hAnsi="Times New Roman" w:cs="Times New Roman"/>
          <w:i/>
          <w:iCs/>
        </w:rPr>
        <w:t>(</w:t>
      </w:r>
      <w:proofErr w:type="spellStart"/>
      <w:r w:rsidRPr="00274CE3">
        <w:rPr>
          <w:rFonts w:ascii="Times New Roman" w:eastAsia="Times New Roman" w:hAnsi="Times New Roman" w:cs="Times New Roman"/>
          <w:i/>
          <w:iCs/>
        </w:rPr>
        <w:t>Обн</w:t>
      </w:r>
      <w:proofErr w:type="spellEnd"/>
      <w:r w:rsidRPr="00274CE3">
        <w:rPr>
          <w:rFonts w:ascii="Times New Roman" w:eastAsia="Times New Roman" w:hAnsi="Times New Roman" w:cs="Times New Roman"/>
          <w:i/>
          <w:iCs/>
        </w:rPr>
        <w:t>., ДВ, бр. 86 от 28.10.2005 г., в сила от 29.04.2006 г., изм., бр. 46 от 12.06.2007 г., в сила от 1.01.2008 г., изм. и доп., бр. 109 от 20.12.2007 г., в сила от 1.01.2008 г., изм., бр. 69 от 5.08.2008 г., изм. и доп., бр. 109 от 23.12.2008 г., изм., бр. 12 от 13.02.2009 г., в сила от 1.01.2010 г., изм., бр. 32 от 28.04.2009 г., изм. и доп., бр. 27 от 10.04.2009 г., доп., бр. 33 от 30.04.2009 г., изм. и доп., бр. 15 от 23.02.2010 г., бр. 32 от 27.04.2010 г., в сила от 28.05.2010 г., изм., бр. 101 от 28.12.2010 г., изм. и доп., бр. 13 от 11.02.2011 г., в сила от 1.01.2012 г., изм., бр. 33 от 26.04.2011 г., в сила от 27.05.2011 г., доп., бр. 60 от 5.08.2011 г., изм., бр. 61 от 9.08.2011 г., изм. и доп., бр. 93 от 25.11.2011 г.; изм. с Решение № 10 от 15.11.2011 г. на Конституционния съд на РБ; доп., бр. 19 от 6.03.2012 г., в сила от 6.03.2012 г., изм., бр. 20 от 9.03.2012 г., в сила от 10.06.2012 г., изм. и доп., бр. 25 от 27.03.2012 г., в сила от 28.04.2012 г., доп., бр. 60 от 7.08.2012 г., в сила от 8.09.2012 г., бр. 17 от 21.02.2013 г., бр. 52 от 14.06.2013 г., в сила от 14.06.2013 г., изм. и доп., бр. 70 от 9.08.2013 г., в сила от 9.08.2013 г., бр. 71 от 13.08.2013 г., бр. 21 от 8.03.2014 г.</w:t>
      </w:r>
      <w:r w:rsidRPr="00274CE3">
        <w:rPr>
          <w:rFonts w:ascii="Times New Roman" w:eastAsia="Times New Roman" w:hAnsi="Times New Roman" w:cs="Times New Roman"/>
          <w:bCs/>
          <w:i/>
          <w:iCs/>
        </w:rPr>
        <w:t xml:space="preserve">) </w:t>
      </w:r>
    </w:p>
    <w:p w:rsidR="00274CE3" w:rsidRPr="00274CE3" w:rsidRDefault="00274CE3" w:rsidP="00274CE3">
      <w:pPr>
        <w:spacing w:beforeLines="40" w:before="96" w:afterLines="40" w:after="96" w:line="312" w:lineRule="auto"/>
        <w:jc w:val="both"/>
        <w:textAlignment w:val="center"/>
        <w:rPr>
          <w:rFonts w:ascii="Times New Roman" w:eastAsia="Times New Roman" w:hAnsi="Times New Roman" w:cs="Times New Roman"/>
          <w:b/>
          <w:i/>
          <w:iCs/>
          <w:sz w:val="24"/>
          <w:szCs w:val="24"/>
        </w:rPr>
      </w:pPr>
    </w:p>
    <w:p w:rsidR="00274CE3" w:rsidRPr="00274CE3" w:rsidRDefault="00AD5F76"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1. В чл. 35 </w:t>
      </w:r>
      <w:r w:rsidR="00274CE3" w:rsidRPr="00274CE3">
        <w:rPr>
          <w:rFonts w:ascii="Times New Roman" w:eastAsia="Times New Roman" w:hAnsi="Times New Roman" w:cs="Times New Roman"/>
          <w:b/>
          <w:sz w:val="28"/>
          <w:szCs w:val="28"/>
          <w:lang w:eastAsia="bg-BG"/>
        </w:rPr>
        <w:t>се правят следните изменения и допълнения:</w:t>
      </w:r>
    </w:p>
    <w:p w:rsidR="00274CE3" w:rsidRDefault="00AD5F76" w:rsidP="00AD5F76">
      <w:pPr>
        <w:numPr>
          <w:ilvl w:val="0"/>
          <w:numId w:val="3"/>
        </w:numPr>
        <w:spacing w:beforeLines="40" w:before="96" w:afterLines="40" w:after="96" w:line="312"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 алинея 2 и</w:t>
      </w:r>
      <w:r w:rsidR="00274CE3" w:rsidRPr="00274CE3">
        <w:rPr>
          <w:rFonts w:ascii="Times New Roman" w:eastAsia="Times New Roman" w:hAnsi="Times New Roman" w:cs="Times New Roman"/>
          <w:sz w:val="28"/>
          <w:szCs w:val="28"/>
          <w:lang w:eastAsia="bg-BG"/>
        </w:rPr>
        <w:t>зразът „чл. 350, ал.</w:t>
      </w:r>
      <w:r w:rsidR="00D209E5">
        <w:rPr>
          <w:rFonts w:ascii="Times New Roman" w:eastAsia="Times New Roman" w:hAnsi="Times New Roman" w:cs="Times New Roman"/>
          <w:sz w:val="28"/>
          <w:szCs w:val="28"/>
          <w:lang w:val="en-US" w:eastAsia="bg-BG"/>
        </w:rPr>
        <w:t xml:space="preserve"> </w:t>
      </w:r>
      <w:r w:rsidR="00274CE3" w:rsidRPr="00274CE3">
        <w:rPr>
          <w:rFonts w:ascii="Times New Roman" w:eastAsia="Times New Roman" w:hAnsi="Times New Roman" w:cs="Times New Roman"/>
          <w:sz w:val="28"/>
          <w:szCs w:val="28"/>
          <w:lang w:eastAsia="bg-BG"/>
        </w:rPr>
        <w:t>2“ се заменя с „чл. 350, ал.</w:t>
      </w:r>
      <w:r w:rsidR="00D209E5">
        <w:rPr>
          <w:rFonts w:ascii="Times New Roman" w:eastAsia="Times New Roman" w:hAnsi="Times New Roman" w:cs="Times New Roman"/>
          <w:sz w:val="28"/>
          <w:szCs w:val="28"/>
          <w:lang w:val="en-US" w:eastAsia="bg-BG"/>
        </w:rPr>
        <w:t xml:space="preserve"> </w:t>
      </w:r>
      <w:r w:rsidR="00274CE3" w:rsidRPr="00274CE3">
        <w:rPr>
          <w:rFonts w:ascii="Times New Roman" w:eastAsia="Times New Roman" w:hAnsi="Times New Roman" w:cs="Times New Roman"/>
          <w:sz w:val="28"/>
          <w:szCs w:val="28"/>
          <w:lang w:eastAsia="bg-BG"/>
        </w:rPr>
        <w:t>3“</w:t>
      </w:r>
      <w:r>
        <w:rPr>
          <w:rFonts w:ascii="Times New Roman" w:eastAsia="Times New Roman" w:hAnsi="Times New Roman" w:cs="Times New Roman"/>
          <w:sz w:val="28"/>
          <w:szCs w:val="28"/>
          <w:lang w:eastAsia="bg-BG"/>
        </w:rPr>
        <w:t xml:space="preserve"> и след</w:t>
      </w:r>
      <w:r w:rsidR="00274CE3" w:rsidRPr="00AD5F76">
        <w:rPr>
          <w:rFonts w:ascii="Times New Roman" w:eastAsia="Times New Roman" w:hAnsi="Times New Roman" w:cs="Times New Roman"/>
          <w:sz w:val="28"/>
          <w:szCs w:val="28"/>
          <w:lang w:eastAsia="bg-BG"/>
        </w:rPr>
        <w:t xml:space="preserve"> „чл. 219“ се добавя „чл. 220“.</w:t>
      </w:r>
    </w:p>
    <w:p w:rsidR="00AD5F76" w:rsidRDefault="00AD5F76" w:rsidP="00AD5F76">
      <w:pPr>
        <w:numPr>
          <w:ilvl w:val="0"/>
          <w:numId w:val="3"/>
        </w:numPr>
        <w:spacing w:beforeLines="40" w:before="96" w:afterLines="40" w:after="96" w:line="312"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Алинея 3 се изменя така:</w:t>
      </w:r>
    </w:p>
    <w:p w:rsidR="00AD5F76" w:rsidRPr="002039D2" w:rsidRDefault="00AD5F76" w:rsidP="00AD5F76">
      <w:pPr>
        <w:spacing w:beforeLines="40" w:before="96" w:afterLines="40" w:after="96" w:line="312" w:lineRule="auto"/>
        <w:ind w:firstLine="708"/>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„(3) </w:t>
      </w:r>
      <w:r w:rsidRPr="00AD5F76">
        <w:rPr>
          <w:rFonts w:ascii="Times New Roman" w:eastAsia="Times New Roman" w:hAnsi="Times New Roman" w:cs="Times New Roman"/>
          <w:sz w:val="28"/>
          <w:szCs w:val="28"/>
          <w:lang w:eastAsia="bg-BG"/>
        </w:rPr>
        <w:t>На Софийския градски съд като първа инстанция са подсъдни делата за престъпления от общ характер, извършени от</w:t>
      </w:r>
      <w:r>
        <w:rPr>
          <w:rFonts w:ascii="Times New Roman" w:eastAsia="Times New Roman" w:hAnsi="Times New Roman" w:cs="Times New Roman"/>
          <w:sz w:val="28"/>
          <w:szCs w:val="28"/>
          <w:lang w:eastAsia="bg-BG"/>
        </w:rPr>
        <w:t xml:space="preserve"> съдии, прокурори и следователи, от други лица с имунитет, както и </w:t>
      </w:r>
      <w:r w:rsidRPr="00AD5F76">
        <w:rPr>
          <w:rFonts w:ascii="Times New Roman" w:eastAsia="Times New Roman" w:hAnsi="Times New Roman" w:cs="Times New Roman"/>
          <w:sz w:val="28"/>
          <w:szCs w:val="28"/>
          <w:lang w:eastAsia="bg-BG"/>
        </w:rPr>
        <w:t>от членове на Министерския съвет</w:t>
      </w:r>
      <w:r w:rsidR="002B10A2">
        <w:rPr>
          <w:rFonts w:ascii="Times New Roman" w:eastAsia="Times New Roman" w:hAnsi="Times New Roman" w:cs="Times New Roman"/>
          <w:sz w:val="28"/>
          <w:szCs w:val="28"/>
          <w:lang w:eastAsia="bg-BG"/>
        </w:rPr>
        <w:t xml:space="preserve">, </w:t>
      </w:r>
      <w:r w:rsidR="002039D2" w:rsidRPr="002039D2">
        <w:rPr>
          <w:rFonts w:ascii="Times New Roman" w:eastAsia="Times New Roman" w:hAnsi="Times New Roman" w:cs="Times New Roman"/>
          <w:sz w:val="28"/>
          <w:szCs w:val="28"/>
          <w:lang w:eastAsia="bg-BG"/>
        </w:rPr>
        <w:t>освен ако</w:t>
      </w:r>
      <w:r w:rsidR="002B10A2" w:rsidRPr="002039D2">
        <w:rPr>
          <w:rFonts w:ascii="Times New Roman" w:eastAsia="Times New Roman" w:hAnsi="Times New Roman" w:cs="Times New Roman"/>
          <w:sz w:val="28"/>
          <w:szCs w:val="28"/>
          <w:lang w:eastAsia="bg-BG"/>
        </w:rPr>
        <w:t xml:space="preserve"> не се п</w:t>
      </w:r>
      <w:r w:rsidR="00B858B0" w:rsidRPr="002039D2">
        <w:rPr>
          <w:rFonts w:ascii="Times New Roman" w:eastAsia="Times New Roman" w:hAnsi="Times New Roman" w:cs="Times New Roman"/>
          <w:sz w:val="28"/>
          <w:szCs w:val="28"/>
          <w:lang w:eastAsia="bg-BG"/>
        </w:rPr>
        <w:t>рилагат специалните правила на г</w:t>
      </w:r>
      <w:r w:rsidR="002B10A2" w:rsidRPr="002039D2">
        <w:rPr>
          <w:rFonts w:ascii="Times New Roman" w:eastAsia="Times New Roman" w:hAnsi="Times New Roman" w:cs="Times New Roman"/>
          <w:sz w:val="28"/>
          <w:szCs w:val="28"/>
          <w:lang w:eastAsia="bg-BG"/>
        </w:rPr>
        <w:t>лави тридесет и първа и тридесет и първа „а</w:t>
      </w:r>
      <w:r w:rsidRPr="002039D2">
        <w:rPr>
          <w:rFonts w:ascii="Times New Roman" w:eastAsia="Times New Roman" w:hAnsi="Times New Roman" w:cs="Times New Roman"/>
          <w:sz w:val="28"/>
          <w:szCs w:val="28"/>
          <w:lang w:eastAsia="bg-BG"/>
        </w:rPr>
        <w:t>“.</w:t>
      </w:r>
    </w:p>
    <w:p w:rsidR="00274CE3" w:rsidRPr="002039D2" w:rsidRDefault="00274CE3" w:rsidP="00274CE3">
      <w:pPr>
        <w:spacing w:beforeLines="40" w:before="96" w:afterLines="40" w:after="96" w:line="312" w:lineRule="auto"/>
        <w:jc w:val="both"/>
        <w:rPr>
          <w:rFonts w:ascii="Times New Roman" w:eastAsia="Times New Roman" w:hAnsi="Times New Roman" w:cs="Times New Roman"/>
          <w:b/>
          <w:sz w:val="28"/>
          <w:szCs w:val="28"/>
          <w:lang w:eastAsia="bg-BG"/>
        </w:rPr>
      </w:pP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 2. В чл. 46 НПК се правят следните изменения и допълнения:</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74CE3">
        <w:rPr>
          <w:rFonts w:ascii="Times New Roman" w:eastAsia="Times New Roman" w:hAnsi="Times New Roman" w:cs="Times New Roman"/>
          <w:sz w:val="28"/>
          <w:szCs w:val="28"/>
          <w:lang w:eastAsia="bg-BG"/>
        </w:rPr>
        <w:t>1. Във второто изречение на чл. 46, ал.</w:t>
      </w:r>
      <w:r w:rsidR="00C92DFB" w:rsidRPr="00C92DFB">
        <w:rPr>
          <w:rFonts w:ascii="Times New Roman" w:eastAsia="Times New Roman" w:hAnsi="Times New Roman" w:cs="Times New Roman"/>
          <w:sz w:val="28"/>
          <w:szCs w:val="28"/>
          <w:lang w:eastAsia="bg-BG"/>
        </w:rPr>
        <w:t xml:space="preserve"> </w:t>
      </w:r>
      <w:r w:rsidRPr="00274CE3">
        <w:rPr>
          <w:rFonts w:ascii="Times New Roman" w:eastAsia="Times New Roman" w:hAnsi="Times New Roman" w:cs="Times New Roman"/>
          <w:sz w:val="28"/>
          <w:szCs w:val="28"/>
          <w:lang w:eastAsia="bg-BG"/>
        </w:rPr>
        <w:t xml:space="preserve">3, след </w:t>
      </w:r>
      <w:r w:rsidR="00C51D6E">
        <w:rPr>
          <w:rFonts w:ascii="Times New Roman" w:eastAsia="Times New Roman" w:hAnsi="Times New Roman" w:cs="Times New Roman"/>
          <w:sz w:val="28"/>
          <w:szCs w:val="28"/>
          <w:lang w:eastAsia="bg-BG"/>
        </w:rPr>
        <w:t xml:space="preserve">думата „писмени“ </w:t>
      </w:r>
      <w:r w:rsidRPr="00274CE3">
        <w:rPr>
          <w:rFonts w:ascii="Times New Roman" w:eastAsia="Times New Roman" w:hAnsi="Times New Roman" w:cs="Times New Roman"/>
          <w:sz w:val="28"/>
          <w:szCs w:val="28"/>
          <w:lang w:eastAsia="bg-BG"/>
        </w:rPr>
        <w:t xml:space="preserve"> „</w:t>
      </w:r>
      <w:r w:rsidR="00C51D6E">
        <w:rPr>
          <w:rFonts w:ascii="Times New Roman" w:eastAsia="Times New Roman" w:hAnsi="Times New Roman" w:cs="Times New Roman"/>
          <w:sz w:val="28"/>
          <w:szCs w:val="28"/>
          <w:lang w:eastAsia="bg-BG"/>
        </w:rPr>
        <w:t>се добавя</w:t>
      </w:r>
      <w:r w:rsidR="00AD5F76">
        <w:rPr>
          <w:rFonts w:ascii="Times New Roman" w:eastAsia="Times New Roman" w:hAnsi="Times New Roman" w:cs="Times New Roman"/>
          <w:sz w:val="28"/>
          <w:szCs w:val="28"/>
          <w:lang w:eastAsia="bg-BG"/>
        </w:rPr>
        <w:t>т</w:t>
      </w:r>
      <w:r w:rsidR="00C51D6E">
        <w:rPr>
          <w:rFonts w:ascii="Times New Roman" w:eastAsia="Times New Roman" w:hAnsi="Times New Roman" w:cs="Times New Roman"/>
          <w:sz w:val="28"/>
          <w:szCs w:val="28"/>
          <w:lang w:eastAsia="bg-BG"/>
        </w:rPr>
        <w:t xml:space="preserve"> </w:t>
      </w:r>
      <w:r w:rsidR="00AD5F76">
        <w:rPr>
          <w:rFonts w:ascii="Times New Roman" w:eastAsia="Times New Roman" w:hAnsi="Times New Roman" w:cs="Times New Roman"/>
          <w:sz w:val="28"/>
          <w:szCs w:val="28"/>
          <w:lang w:eastAsia="bg-BG"/>
        </w:rPr>
        <w:t>думите</w:t>
      </w:r>
      <w:r w:rsidR="00C51D6E">
        <w:rPr>
          <w:rFonts w:ascii="Times New Roman" w:eastAsia="Times New Roman" w:hAnsi="Times New Roman" w:cs="Times New Roman"/>
          <w:sz w:val="28"/>
          <w:szCs w:val="28"/>
          <w:lang w:eastAsia="bg-BG"/>
        </w:rPr>
        <w:t xml:space="preserve"> „</w:t>
      </w:r>
      <w:r w:rsidR="00AD5F76">
        <w:rPr>
          <w:rFonts w:ascii="Times New Roman" w:eastAsia="Times New Roman" w:hAnsi="Times New Roman" w:cs="Times New Roman"/>
          <w:sz w:val="28"/>
          <w:szCs w:val="28"/>
          <w:lang w:eastAsia="bg-BG"/>
        </w:rPr>
        <w:t xml:space="preserve">и </w:t>
      </w:r>
      <w:r w:rsidR="00C51D6E">
        <w:rPr>
          <w:rFonts w:ascii="Times New Roman" w:eastAsia="Times New Roman" w:hAnsi="Times New Roman" w:cs="Times New Roman"/>
          <w:sz w:val="28"/>
          <w:szCs w:val="28"/>
          <w:lang w:eastAsia="bg-BG"/>
        </w:rPr>
        <w:t>мотивирани“.</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74CE3">
        <w:rPr>
          <w:rFonts w:ascii="Times New Roman" w:eastAsia="Times New Roman" w:hAnsi="Times New Roman" w:cs="Times New Roman"/>
          <w:sz w:val="28"/>
          <w:szCs w:val="28"/>
          <w:lang w:eastAsia="bg-BG"/>
        </w:rPr>
        <w:t>2. Създава се нова алинея 4 със следното съдържание:</w:t>
      </w:r>
    </w:p>
    <w:p w:rsidR="00274CE3" w:rsidRPr="00274CE3" w:rsidRDefault="00A26B91"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w:t>
      </w:r>
      <w:r w:rsidR="00274CE3" w:rsidRPr="00274CE3">
        <w:rPr>
          <w:rFonts w:ascii="Times New Roman" w:eastAsia="Times New Roman" w:hAnsi="Times New Roman" w:cs="Times New Roman"/>
          <w:sz w:val="28"/>
          <w:szCs w:val="28"/>
          <w:lang w:eastAsia="bg-BG"/>
        </w:rPr>
        <w:t>(4) Прокурорът, получил указания</w:t>
      </w:r>
      <w:r w:rsidR="00AD5F76">
        <w:rPr>
          <w:rFonts w:ascii="Times New Roman" w:eastAsia="Times New Roman" w:hAnsi="Times New Roman" w:cs="Times New Roman"/>
          <w:sz w:val="28"/>
          <w:szCs w:val="28"/>
          <w:lang w:eastAsia="bg-BG"/>
        </w:rPr>
        <w:t>та</w:t>
      </w:r>
      <w:r w:rsidR="00274CE3" w:rsidRPr="00274CE3">
        <w:rPr>
          <w:rFonts w:ascii="Times New Roman" w:eastAsia="Times New Roman" w:hAnsi="Times New Roman" w:cs="Times New Roman"/>
          <w:sz w:val="28"/>
          <w:szCs w:val="28"/>
          <w:lang w:eastAsia="bg-BG"/>
        </w:rPr>
        <w:t xml:space="preserve"> по ал.</w:t>
      </w:r>
      <w:r w:rsidR="00C92DFB">
        <w:rPr>
          <w:rFonts w:ascii="Times New Roman" w:eastAsia="Times New Roman" w:hAnsi="Times New Roman" w:cs="Times New Roman"/>
          <w:sz w:val="28"/>
          <w:szCs w:val="28"/>
          <w:lang w:eastAsia="bg-BG"/>
        </w:rPr>
        <w:t xml:space="preserve"> </w:t>
      </w:r>
      <w:r w:rsidR="00274CE3" w:rsidRPr="00274CE3">
        <w:rPr>
          <w:rFonts w:ascii="Times New Roman" w:eastAsia="Times New Roman" w:hAnsi="Times New Roman" w:cs="Times New Roman"/>
          <w:sz w:val="28"/>
          <w:szCs w:val="28"/>
          <w:lang w:eastAsia="bg-BG"/>
        </w:rPr>
        <w:t xml:space="preserve">3, може да поиска тяхната проверка по служебен ред от съответната </w:t>
      </w:r>
      <w:proofErr w:type="spellStart"/>
      <w:r w:rsidR="00274CE3" w:rsidRPr="00274CE3">
        <w:rPr>
          <w:rFonts w:ascii="Times New Roman" w:eastAsia="Times New Roman" w:hAnsi="Times New Roman" w:cs="Times New Roman"/>
          <w:sz w:val="28"/>
          <w:szCs w:val="28"/>
          <w:lang w:eastAsia="bg-BG"/>
        </w:rPr>
        <w:t>по-горестояща</w:t>
      </w:r>
      <w:proofErr w:type="spellEnd"/>
      <w:r w:rsidR="00274CE3" w:rsidRPr="00274CE3">
        <w:rPr>
          <w:rFonts w:ascii="Times New Roman" w:eastAsia="Times New Roman" w:hAnsi="Times New Roman" w:cs="Times New Roman"/>
          <w:sz w:val="28"/>
          <w:szCs w:val="28"/>
          <w:lang w:eastAsia="bg-BG"/>
        </w:rPr>
        <w:t xml:space="preserve"> прокуратура.</w:t>
      </w:r>
      <w:r>
        <w:rPr>
          <w:rFonts w:ascii="Times New Roman" w:eastAsia="Times New Roman" w:hAnsi="Times New Roman" w:cs="Times New Roman"/>
          <w:sz w:val="28"/>
          <w:szCs w:val="28"/>
          <w:lang w:eastAsia="bg-BG"/>
        </w:rPr>
        <w:t>“</w:t>
      </w:r>
    </w:p>
    <w:p w:rsidR="00274CE3" w:rsidRPr="00B858B0" w:rsidRDefault="00274CE3" w:rsidP="00B858B0">
      <w:pPr>
        <w:pStyle w:val="a6"/>
        <w:numPr>
          <w:ilvl w:val="0"/>
          <w:numId w:val="3"/>
        </w:numPr>
        <w:spacing w:beforeLines="40" w:before="96" w:afterLines="40" w:after="96" w:line="312" w:lineRule="auto"/>
        <w:jc w:val="both"/>
        <w:rPr>
          <w:rFonts w:ascii="Times New Roman" w:eastAsia="Times New Roman" w:hAnsi="Times New Roman" w:cs="Times New Roman"/>
          <w:sz w:val="28"/>
          <w:szCs w:val="28"/>
          <w:lang w:eastAsia="bg-BG"/>
        </w:rPr>
      </w:pPr>
      <w:r w:rsidRPr="00B858B0">
        <w:rPr>
          <w:rFonts w:ascii="Times New Roman" w:eastAsia="Times New Roman" w:hAnsi="Times New Roman" w:cs="Times New Roman"/>
          <w:sz w:val="28"/>
          <w:szCs w:val="28"/>
          <w:lang w:eastAsia="bg-BG"/>
        </w:rPr>
        <w:t>Досегашната алинея 4 става алинея 5.</w:t>
      </w:r>
    </w:p>
    <w:p w:rsidR="00B858B0" w:rsidRPr="00B858B0" w:rsidRDefault="00B858B0" w:rsidP="00B858B0">
      <w:pPr>
        <w:pStyle w:val="a6"/>
        <w:spacing w:beforeLines="40" w:before="96" w:afterLines="40" w:after="96" w:line="312" w:lineRule="auto"/>
        <w:ind w:left="1068"/>
        <w:jc w:val="both"/>
        <w:rPr>
          <w:rFonts w:ascii="Times New Roman" w:eastAsia="Times New Roman" w:hAnsi="Times New Roman" w:cs="Times New Roman"/>
          <w:sz w:val="28"/>
          <w:szCs w:val="28"/>
          <w:lang w:eastAsia="bg-BG"/>
        </w:rPr>
      </w:pPr>
    </w:p>
    <w:p w:rsidR="00B83767" w:rsidRPr="00AD5F76" w:rsidRDefault="00B83767" w:rsidP="00AD5F76">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B83767">
        <w:rPr>
          <w:rFonts w:ascii="Times New Roman" w:eastAsia="Times New Roman" w:hAnsi="Times New Roman" w:cs="Times New Roman"/>
          <w:b/>
          <w:sz w:val="28"/>
          <w:szCs w:val="28"/>
          <w:lang w:eastAsia="bg-BG"/>
        </w:rPr>
        <w:t>§ 3. (</w:t>
      </w:r>
      <w:r w:rsidR="00AD5F76">
        <w:rPr>
          <w:rFonts w:ascii="Times New Roman" w:eastAsia="Times New Roman" w:hAnsi="Times New Roman" w:cs="Times New Roman"/>
          <w:b/>
          <w:color w:val="FF0000"/>
          <w:sz w:val="28"/>
          <w:szCs w:val="28"/>
          <w:lang w:eastAsia="bg-BG"/>
        </w:rPr>
        <w:t>Първи</w:t>
      </w:r>
      <w:r w:rsidRPr="00A96055">
        <w:rPr>
          <w:rFonts w:ascii="Times New Roman" w:eastAsia="Times New Roman" w:hAnsi="Times New Roman" w:cs="Times New Roman"/>
          <w:b/>
          <w:color w:val="FF0000"/>
          <w:sz w:val="28"/>
          <w:szCs w:val="28"/>
          <w:lang w:eastAsia="bg-BG"/>
        </w:rPr>
        <w:t xml:space="preserve"> вариант</w:t>
      </w:r>
      <w:r w:rsidRPr="00B83767">
        <w:rPr>
          <w:rFonts w:ascii="Times New Roman" w:eastAsia="Times New Roman" w:hAnsi="Times New Roman" w:cs="Times New Roman"/>
          <w:b/>
          <w:sz w:val="28"/>
          <w:szCs w:val="28"/>
          <w:lang w:eastAsia="bg-BG"/>
        </w:rPr>
        <w:t>)</w:t>
      </w:r>
      <w:r w:rsidR="00A96055" w:rsidRPr="00A96055">
        <w:rPr>
          <w:rFonts w:ascii="Times New Roman" w:eastAsia="Times New Roman" w:hAnsi="Times New Roman" w:cs="Times New Roman"/>
          <w:b/>
          <w:sz w:val="28"/>
          <w:szCs w:val="28"/>
          <w:lang w:eastAsia="bg-BG"/>
        </w:rPr>
        <w:t xml:space="preserve"> В чл. 60 се правят следните изменения и допълнения.</w:t>
      </w:r>
    </w:p>
    <w:p w:rsidR="00A96055" w:rsidRDefault="00A96055" w:rsidP="00A96055">
      <w:pPr>
        <w:pStyle w:val="a6"/>
        <w:numPr>
          <w:ilvl w:val="0"/>
          <w:numId w:val="27"/>
        </w:num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Досегашният текст става  алинея 1.</w:t>
      </w:r>
    </w:p>
    <w:p w:rsidR="00A96055" w:rsidRDefault="00A96055" w:rsidP="00A96055">
      <w:pPr>
        <w:pStyle w:val="a6"/>
        <w:numPr>
          <w:ilvl w:val="0"/>
          <w:numId w:val="27"/>
        </w:num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Създава се </w:t>
      </w:r>
      <w:r w:rsidR="008105BE">
        <w:rPr>
          <w:rFonts w:ascii="Times New Roman" w:eastAsia="Times New Roman" w:hAnsi="Times New Roman" w:cs="Times New Roman"/>
          <w:sz w:val="28"/>
          <w:szCs w:val="28"/>
          <w:lang w:eastAsia="bg-BG"/>
        </w:rPr>
        <w:t xml:space="preserve">нова </w:t>
      </w:r>
      <w:r>
        <w:rPr>
          <w:rFonts w:ascii="Times New Roman" w:eastAsia="Times New Roman" w:hAnsi="Times New Roman" w:cs="Times New Roman"/>
          <w:sz w:val="28"/>
          <w:szCs w:val="28"/>
          <w:lang w:eastAsia="bg-BG"/>
        </w:rPr>
        <w:t>алинея 2 със следното съдържание:</w:t>
      </w:r>
    </w:p>
    <w:p w:rsidR="00A96055" w:rsidRDefault="00A96055" w:rsidP="00A96055">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 Изпълнението на задължението по ал.</w:t>
      </w:r>
      <w:r w:rsidR="00D209E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1 се контролира от службите на Министерството на вътрешните работи. </w:t>
      </w:r>
      <w:r w:rsidRPr="00A96055">
        <w:rPr>
          <w:rFonts w:ascii="Times New Roman" w:eastAsia="Times New Roman" w:hAnsi="Times New Roman" w:cs="Times New Roman"/>
          <w:sz w:val="28"/>
          <w:szCs w:val="28"/>
          <w:lang w:eastAsia="bg-BG"/>
        </w:rPr>
        <w:t>За констатиран</w:t>
      </w:r>
      <w:r>
        <w:rPr>
          <w:rFonts w:ascii="Times New Roman" w:eastAsia="Times New Roman" w:hAnsi="Times New Roman" w:cs="Times New Roman"/>
          <w:sz w:val="28"/>
          <w:szCs w:val="28"/>
          <w:lang w:eastAsia="bg-BG"/>
        </w:rPr>
        <w:t>о</w:t>
      </w:r>
      <w:r w:rsidRPr="00A9605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неизпълнение на задължението</w:t>
      </w:r>
      <w:r w:rsidRPr="00A96055">
        <w:rPr>
          <w:rFonts w:ascii="Times New Roman" w:eastAsia="Times New Roman" w:hAnsi="Times New Roman" w:cs="Times New Roman"/>
          <w:sz w:val="28"/>
          <w:szCs w:val="28"/>
          <w:lang w:eastAsia="bg-BG"/>
        </w:rPr>
        <w:t xml:space="preserve"> се уведомява съответния</w:t>
      </w:r>
      <w:r>
        <w:rPr>
          <w:rFonts w:ascii="Times New Roman" w:eastAsia="Times New Roman" w:hAnsi="Times New Roman" w:cs="Times New Roman"/>
          <w:sz w:val="28"/>
          <w:szCs w:val="28"/>
          <w:lang w:eastAsia="bg-BG"/>
        </w:rPr>
        <w:t>т</w:t>
      </w:r>
      <w:r w:rsidRPr="00A96055">
        <w:rPr>
          <w:rFonts w:ascii="Times New Roman" w:eastAsia="Times New Roman" w:hAnsi="Times New Roman" w:cs="Times New Roman"/>
          <w:sz w:val="28"/>
          <w:szCs w:val="28"/>
          <w:lang w:eastAsia="bg-BG"/>
        </w:rPr>
        <w:t xml:space="preserve"> прокурор</w:t>
      </w:r>
      <w:r w:rsidR="00D209E5">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p>
    <w:p w:rsidR="00A96055" w:rsidRPr="002C24D0" w:rsidRDefault="00A96055" w:rsidP="00A96055">
      <w:pPr>
        <w:spacing w:beforeLines="40" w:before="96" w:afterLines="40" w:after="96" w:line="312" w:lineRule="auto"/>
        <w:ind w:firstLine="708"/>
        <w:jc w:val="both"/>
        <w:rPr>
          <w:rFonts w:ascii="Times New Roman" w:eastAsia="Times New Roman" w:hAnsi="Times New Roman" w:cs="Times New Roman"/>
          <w:b/>
          <w:sz w:val="28"/>
          <w:szCs w:val="28"/>
          <w:lang w:val="en-US" w:eastAsia="bg-BG"/>
        </w:rPr>
      </w:pPr>
      <w:r w:rsidRPr="00A96055">
        <w:rPr>
          <w:rFonts w:ascii="Times New Roman" w:eastAsia="Times New Roman" w:hAnsi="Times New Roman" w:cs="Times New Roman"/>
          <w:b/>
          <w:sz w:val="28"/>
          <w:szCs w:val="28"/>
          <w:lang w:eastAsia="bg-BG"/>
        </w:rPr>
        <w:t>§ 3.</w:t>
      </w:r>
      <w:r>
        <w:rPr>
          <w:rFonts w:ascii="Times New Roman" w:eastAsia="Times New Roman" w:hAnsi="Times New Roman" w:cs="Times New Roman"/>
          <w:b/>
          <w:sz w:val="28"/>
          <w:szCs w:val="28"/>
          <w:lang w:eastAsia="bg-BG"/>
        </w:rPr>
        <w:t xml:space="preserve"> (</w:t>
      </w:r>
      <w:r w:rsidR="00AD5F76">
        <w:rPr>
          <w:rFonts w:ascii="Times New Roman" w:eastAsia="Times New Roman" w:hAnsi="Times New Roman" w:cs="Times New Roman"/>
          <w:b/>
          <w:color w:val="FF0000"/>
          <w:sz w:val="28"/>
          <w:szCs w:val="28"/>
          <w:lang w:eastAsia="bg-BG"/>
        </w:rPr>
        <w:t>Втори</w:t>
      </w:r>
      <w:r w:rsidRPr="00A96055">
        <w:rPr>
          <w:rFonts w:ascii="Times New Roman" w:eastAsia="Times New Roman" w:hAnsi="Times New Roman" w:cs="Times New Roman"/>
          <w:b/>
          <w:color w:val="FF0000"/>
          <w:sz w:val="28"/>
          <w:szCs w:val="28"/>
          <w:lang w:eastAsia="bg-BG"/>
        </w:rPr>
        <w:t xml:space="preserve"> вариант</w:t>
      </w:r>
      <w:r>
        <w:rPr>
          <w:rFonts w:ascii="Times New Roman" w:eastAsia="Times New Roman" w:hAnsi="Times New Roman" w:cs="Times New Roman"/>
          <w:b/>
          <w:sz w:val="28"/>
          <w:szCs w:val="28"/>
          <w:lang w:eastAsia="bg-BG"/>
        </w:rPr>
        <w:t>)</w:t>
      </w:r>
      <w:r w:rsidRPr="00A96055">
        <w:rPr>
          <w:rFonts w:ascii="Times New Roman" w:eastAsia="Times New Roman" w:hAnsi="Times New Roman" w:cs="Times New Roman"/>
          <w:b/>
          <w:sz w:val="28"/>
          <w:szCs w:val="28"/>
          <w:lang w:eastAsia="bg-BG"/>
        </w:rPr>
        <w:t xml:space="preserve"> В чл. 60 се правят следните изменения и допълнения.</w:t>
      </w:r>
    </w:p>
    <w:p w:rsidR="008105BE" w:rsidRDefault="00A96055" w:rsidP="008105BE">
      <w:pPr>
        <w:pStyle w:val="a6"/>
        <w:numPr>
          <w:ilvl w:val="0"/>
          <w:numId w:val="28"/>
        </w:numPr>
        <w:spacing w:beforeLines="40" w:before="96" w:afterLines="40" w:after="96" w:line="312" w:lineRule="auto"/>
        <w:jc w:val="both"/>
        <w:rPr>
          <w:rFonts w:ascii="Times New Roman" w:eastAsia="Times New Roman" w:hAnsi="Times New Roman" w:cs="Times New Roman"/>
          <w:sz w:val="28"/>
          <w:szCs w:val="28"/>
          <w:lang w:eastAsia="bg-BG"/>
        </w:rPr>
      </w:pPr>
      <w:r w:rsidRPr="008105BE">
        <w:rPr>
          <w:rFonts w:ascii="Times New Roman" w:eastAsia="Times New Roman" w:hAnsi="Times New Roman" w:cs="Times New Roman"/>
          <w:sz w:val="28"/>
          <w:szCs w:val="28"/>
          <w:lang w:eastAsia="bg-BG"/>
        </w:rPr>
        <w:t>Досегашният текст става  алинея 1</w:t>
      </w:r>
      <w:r w:rsidR="008105BE" w:rsidRPr="008105BE">
        <w:rPr>
          <w:rFonts w:ascii="Times New Roman" w:eastAsia="Times New Roman" w:hAnsi="Times New Roman" w:cs="Times New Roman"/>
          <w:sz w:val="28"/>
          <w:szCs w:val="28"/>
          <w:lang w:eastAsia="bg-BG"/>
        </w:rPr>
        <w:t xml:space="preserve"> и се изменя така</w:t>
      </w:r>
      <w:r w:rsidR="008105BE">
        <w:rPr>
          <w:rFonts w:ascii="Times New Roman" w:eastAsia="Times New Roman" w:hAnsi="Times New Roman" w:cs="Times New Roman"/>
          <w:sz w:val="28"/>
          <w:szCs w:val="28"/>
          <w:lang w:eastAsia="bg-BG"/>
        </w:rPr>
        <w:t>:</w:t>
      </w:r>
    </w:p>
    <w:p w:rsidR="008105BE" w:rsidRDefault="008105BE" w:rsidP="008105BE">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 Подписката се състои в забрана за обвиняемия да напуска местоживеенето си без разрешение на съответния орган</w:t>
      </w:r>
      <w:r w:rsidR="00D209E5">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p>
    <w:p w:rsidR="008105BE" w:rsidRDefault="008105BE" w:rsidP="008105BE">
      <w:pPr>
        <w:pStyle w:val="a6"/>
        <w:numPr>
          <w:ilvl w:val="0"/>
          <w:numId w:val="28"/>
        </w:num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Създава се нова алинея 2 със следното съдържание</w:t>
      </w:r>
      <w:r w:rsidR="00B25EFF">
        <w:rPr>
          <w:rFonts w:ascii="Times New Roman" w:eastAsia="Times New Roman" w:hAnsi="Times New Roman" w:cs="Times New Roman"/>
          <w:sz w:val="28"/>
          <w:szCs w:val="28"/>
          <w:lang w:eastAsia="bg-BG"/>
        </w:rPr>
        <w:t>:</w:t>
      </w:r>
    </w:p>
    <w:p w:rsidR="00B25EFF" w:rsidRDefault="00B25EFF" w:rsidP="00B25EFF">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„(2) Спазването на забраната </w:t>
      </w:r>
      <w:r w:rsidR="002039D2">
        <w:rPr>
          <w:rFonts w:ascii="Times New Roman" w:eastAsia="Times New Roman" w:hAnsi="Times New Roman" w:cs="Times New Roman"/>
          <w:sz w:val="28"/>
          <w:szCs w:val="28"/>
          <w:lang w:eastAsia="bg-BG"/>
        </w:rPr>
        <w:t xml:space="preserve"> по ал.</w:t>
      </w:r>
      <w:r w:rsidR="00D209E5">
        <w:rPr>
          <w:rFonts w:ascii="Times New Roman" w:eastAsia="Times New Roman" w:hAnsi="Times New Roman" w:cs="Times New Roman"/>
          <w:sz w:val="28"/>
          <w:szCs w:val="28"/>
          <w:lang w:eastAsia="bg-BG"/>
        </w:rPr>
        <w:t xml:space="preserve"> </w:t>
      </w:r>
      <w:r w:rsidR="002039D2">
        <w:rPr>
          <w:rFonts w:ascii="Times New Roman" w:eastAsia="Times New Roman" w:hAnsi="Times New Roman" w:cs="Times New Roman"/>
          <w:sz w:val="28"/>
          <w:szCs w:val="28"/>
          <w:lang w:eastAsia="bg-BG"/>
        </w:rPr>
        <w:t xml:space="preserve">1 </w:t>
      </w:r>
      <w:r>
        <w:rPr>
          <w:rFonts w:ascii="Times New Roman" w:eastAsia="Times New Roman" w:hAnsi="Times New Roman" w:cs="Times New Roman"/>
          <w:sz w:val="28"/>
          <w:szCs w:val="28"/>
          <w:lang w:eastAsia="bg-BG"/>
        </w:rPr>
        <w:t xml:space="preserve">се контролира посредством периодична регистрация в службите на Министерството на вътрешните работи по ред, предвиден в закон. </w:t>
      </w:r>
      <w:r w:rsidRPr="00B25EFF">
        <w:rPr>
          <w:rFonts w:ascii="Times New Roman" w:eastAsia="Times New Roman" w:hAnsi="Times New Roman" w:cs="Times New Roman"/>
          <w:sz w:val="28"/>
          <w:szCs w:val="28"/>
          <w:lang w:eastAsia="bg-BG"/>
        </w:rPr>
        <w:t>За констатиран</w:t>
      </w:r>
      <w:r>
        <w:rPr>
          <w:rFonts w:ascii="Times New Roman" w:eastAsia="Times New Roman" w:hAnsi="Times New Roman" w:cs="Times New Roman"/>
          <w:sz w:val="28"/>
          <w:szCs w:val="28"/>
          <w:lang w:eastAsia="bg-BG"/>
        </w:rPr>
        <w:t xml:space="preserve">и нарушения на забраната </w:t>
      </w:r>
      <w:r w:rsidRPr="00B25EFF">
        <w:rPr>
          <w:rFonts w:ascii="Times New Roman" w:eastAsia="Times New Roman" w:hAnsi="Times New Roman" w:cs="Times New Roman"/>
          <w:sz w:val="28"/>
          <w:szCs w:val="28"/>
          <w:lang w:eastAsia="bg-BG"/>
        </w:rPr>
        <w:t>се уведомява съответният прокурор</w:t>
      </w:r>
      <w:r>
        <w:rPr>
          <w:rFonts w:ascii="Times New Roman" w:eastAsia="Times New Roman" w:hAnsi="Times New Roman" w:cs="Times New Roman"/>
          <w:sz w:val="28"/>
          <w:szCs w:val="28"/>
          <w:lang w:eastAsia="bg-BG"/>
        </w:rPr>
        <w:t>.“</w:t>
      </w:r>
    </w:p>
    <w:p w:rsidR="00B858B0" w:rsidRPr="00B25EFF" w:rsidRDefault="00B858B0" w:rsidP="00B25EFF">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A96055" w:rsidRDefault="0050175A" w:rsidP="00A96055">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00193081">
        <w:rPr>
          <w:rFonts w:ascii="Times New Roman" w:eastAsia="Times New Roman" w:hAnsi="Times New Roman" w:cs="Times New Roman"/>
          <w:b/>
          <w:sz w:val="28"/>
          <w:szCs w:val="28"/>
          <w:lang w:eastAsia="bg-BG"/>
        </w:rPr>
        <w:t>4</w:t>
      </w:r>
      <w:r>
        <w:rPr>
          <w:rFonts w:ascii="Times New Roman" w:eastAsia="Times New Roman" w:hAnsi="Times New Roman" w:cs="Times New Roman"/>
          <w:b/>
          <w:sz w:val="28"/>
          <w:szCs w:val="28"/>
          <w:lang w:eastAsia="bg-BG"/>
        </w:rPr>
        <w:t>. В чл. 61 се правят следните изменения и допълнения.</w:t>
      </w:r>
    </w:p>
    <w:p w:rsidR="0050175A" w:rsidRDefault="0050175A" w:rsidP="0050175A">
      <w:pPr>
        <w:pStyle w:val="a6"/>
        <w:numPr>
          <w:ilvl w:val="0"/>
          <w:numId w:val="29"/>
        </w:numPr>
        <w:spacing w:beforeLines="40" w:before="96" w:afterLines="40" w:after="96" w:line="312"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Създава се нова алинея 8 със следното съдържание:</w:t>
      </w:r>
    </w:p>
    <w:p w:rsidR="00AF2CD7" w:rsidRDefault="0050175A" w:rsidP="00AF2CD7">
      <w:pPr>
        <w:spacing w:beforeLines="40" w:before="96" w:afterLines="40" w:after="96" w:line="312" w:lineRule="auto"/>
        <w:ind w:firstLine="708"/>
        <w:jc w:val="both"/>
        <w:rPr>
          <w:rFonts w:ascii="Times New Roman" w:eastAsia="Times New Roman" w:hAnsi="Times New Roman" w:cs="Times New Roman"/>
          <w:color w:val="FF0000"/>
          <w:sz w:val="28"/>
          <w:szCs w:val="28"/>
          <w:lang w:eastAsia="bg-BG"/>
        </w:rPr>
      </w:pPr>
      <w:r w:rsidRPr="0050175A">
        <w:rPr>
          <w:rFonts w:ascii="Times New Roman" w:eastAsia="Times New Roman" w:hAnsi="Times New Roman" w:cs="Times New Roman"/>
          <w:sz w:val="28"/>
          <w:szCs w:val="28"/>
          <w:lang w:eastAsia="bg-BG"/>
        </w:rPr>
        <w:t xml:space="preserve">„(8) </w:t>
      </w:r>
      <w:r>
        <w:rPr>
          <w:rFonts w:ascii="Times New Roman" w:eastAsia="Times New Roman" w:hAnsi="Times New Roman" w:cs="Times New Roman"/>
          <w:sz w:val="28"/>
          <w:szCs w:val="28"/>
          <w:lang w:eastAsia="bg-BG"/>
        </w:rPr>
        <w:t xml:space="preserve">Представената гаранция </w:t>
      </w:r>
      <w:r w:rsidR="00AD5F76">
        <w:rPr>
          <w:rFonts w:ascii="Times New Roman" w:eastAsia="Times New Roman" w:hAnsi="Times New Roman" w:cs="Times New Roman"/>
          <w:sz w:val="28"/>
          <w:szCs w:val="28"/>
          <w:lang w:eastAsia="bg-BG"/>
        </w:rPr>
        <w:t>обезпечава и</w:t>
      </w:r>
      <w:r w:rsidR="0083527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държавни вземания, произтичащи от наложен</w:t>
      </w:r>
      <w:r w:rsidR="0083527E">
        <w:rPr>
          <w:rFonts w:ascii="Times New Roman" w:eastAsia="Times New Roman" w:hAnsi="Times New Roman" w:cs="Times New Roman"/>
          <w:sz w:val="28"/>
          <w:szCs w:val="28"/>
          <w:lang w:eastAsia="bg-BG"/>
        </w:rPr>
        <w:t>о</w:t>
      </w:r>
      <w:r>
        <w:rPr>
          <w:rFonts w:ascii="Times New Roman" w:eastAsia="Times New Roman" w:hAnsi="Times New Roman" w:cs="Times New Roman"/>
          <w:sz w:val="28"/>
          <w:szCs w:val="28"/>
          <w:lang w:eastAsia="bg-BG"/>
        </w:rPr>
        <w:t xml:space="preserve"> наказани</w:t>
      </w:r>
      <w:r w:rsidR="0083527E">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 xml:space="preserve"> глоба и</w:t>
      </w:r>
      <w:r w:rsidR="0083527E">
        <w:rPr>
          <w:rFonts w:ascii="Times New Roman" w:eastAsia="Times New Roman" w:hAnsi="Times New Roman" w:cs="Times New Roman"/>
          <w:sz w:val="28"/>
          <w:szCs w:val="28"/>
          <w:lang w:eastAsia="bg-BG"/>
        </w:rPr>
        <w:t>ли</w:t>
      </w:r>
      <w:r>
        <w:rPr>
          <w:rFonts w:ascii="Times New Roman" w:eastAsia="Times New Roman" w:hAnsi="Times New Roman" w:cs="Times New Roman"/>
          <w:sz w:val="28"/>
          <w:szCs w:val="28"/>
          <w:lang w:eastAsia="bg-BG"/>
        </w:rPr>
        <w:t xml:space="preserve"> конфискация</w:t>
      </w:r>
      <w:r w:rsidR="009C0FB7">
        <w:rPr>
          <w:rFonts w:ascii="Times New Roman" w:eastAsia="Times New Roman" w:hAnsi="Times New Roman" w:cs="Times New Roman"/>
          <w:sz w:val="28"/>
          <w:szCs w:val="28"/>
          <w:lang w:eastAsia="bg-BG"/>
        </w:rPr>
        <w:t>, както</w:t>
      </w:r>
      <w:r>
        <w:rPr>
          <w:rFonts w:ascii="Times New Roman" w:eastAsia="Times New Roman" w:hAnsi="Times New Roman" w:cs="Times New Roman"/>
          <w:sz w:val="28"/>
          <w:szCs w:val="28"/>
          <w:lang w:eastAsia="bg-BG"/>
        </w:rPr>
        <w:t xml:space="preserve"> и </w:t>
      </w:r>
      <w:r w:rsidR="0083527E">
        <w:rPr>
          <w:rFonts w:ascii="Times New Roman" w:eastAsia="Times New Roman" w:hAnsi="Times New Roman" w:cs="Times New Roman"/>
          <w:sz w:val="28"/>
          <w:szCs w:val="28"/>
          <w:lang w:eastAsia="bg-BG"/>
        </w:rPr>
        <w:t xml:space="preserve">от </w:t>
      </w:r>
      <w:r>
        <w:rPr>
          <w:rFonts w:ascii="Times New Roman" w:eastAsia="Times New Roman" w:hAnsi="Times New Roman" w:cs="Times New Roman"/>
          <w:sz w:val="28"/>
          <w:szCs w:val="28"/>
          <w:lang w:eastAsia="bg-BG"/>
        </w:rPr>
        <w:t>присъдени разноски в наказателното производство.</w:t>
      </w:r>
      <w:r w:rsidR="00AF2CD7">
        <w:rPr>
          <w:rFonts w:ascii="Times New Roman" w:eastAsia="Times New Roman" w:hAnsi="Times New Roman" w:cs="Times New Roman"/>
          <w:sz w:val="28"/>
          <w:szCs w:val="28"/>
          <w:lang w:eastAsia="bg-BG"/>
        </w:rPr>
        <w:t xml:space="preserve"> </w:t>
      </w:r>
    </w:p>
    <w:p w:rsidR="0050175A" w:rsidRPr="00AF2CD7" w:rsidRDefault="0050175A" w:rsidP="00AF2CD7">
      <w:pPr>
        <w:pStyle w:val="a6"/>
        <w:numPr>
          <w:ilvl w:val="0"/>
          <w:numId w:val="29"/>
        </w:numPr>
        <w:spacing w:beforeLines="40" w:before="96" w:afterLines="40" w:after="96" w:line="312" w:lineRule="auto"/>
        <w:jc w:val="both"/>
        <w:rPr>
          <w:rFonts w:ascii="Times New Roman" w:eastAsia="Times New Roman" w:hAnsi="Times New Roman" w:cs="Times New Roman"/>
          <w:b/>
          <w:sz w:val="28"/>
          <w:szCs w:val="28"/>
          <w:lang w:eastAsia="bg-BG"/>
        </w:rPr>
      </w:pPr>
      <w:r w:rsidRPr="00AF2CD7">
        <w:rPr>
          <w:rFonts w:ascii="Times New Roman" w:eastAsia="Times New Roman" w:hAnsi="Times New Roman" w:cs="Times New Roman"/>
          <w:b/>
          <w:sz w:val="28"/>
          <w:szCs w:val="28"/>
          <w:lang w:eastAsia="bg-BG"/>
        </w:rPr>
        <w:t>Досегашната алинея 8 става алинея 9</w:t>
      </w:r>
      <w:r w:rsidR="0083527E" w:rsidRPr="00AF2CD7">
        <w:rPr>
          <w:rFonts w:ascii="Times New Roman" w:eastAsia="Times New Roman" w:hAnsi="Times New Roman" w:cs="Times New Roman"/>
          <w:b/>
          <w:sz w:val="28"/>
          <w:szCs w:val="28"/>
          <w:lang w:eastAsia="bg-BG"/>
        </w:rPr>
        <w:t xml:space="preserve"> и се изменя така:</w:t>
      </w:r>
    </w:p>
    <w:p w:rsidR="0083527E" w:rsidRPr="0083527E" w:rsidRDefault="0083527E" w:rsidP="0083527E">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83527E">
        <w:rPr>
          <w:rFonts w:ascii="Times New Roman" w:eastAsia="Times New Roman" w:hAnsi="Times New Roman" w:cs="Times New Roman"/>
          <w:sz w:val="28"/>
          <w:szCs w:val="28"/>
          <w:lang w:eastAsia="bg-BG"/>
        </w:rPr>
        <w:lastRenderedPageBreak/>
        <w:t>„(9) Гаранцията се освобождава, когато обвиняемият бъде освободен от наказателна отговорност или от изтърпяване на наложеното наказание, оправдан, осъден на наказание без лишаване от свобода или задържан за изпълнение на наказанието, освен ако парите или ценните книжа не изпълняват обезпечителната функция по ал. 8</w:t>
      </w:r>
      <w:r>
        <w:rPr>
          <w:rFonts w:ascii="Times New Roman" w:eastAsia="Times New Roman" w:hAnsi="Times New Roman" w:cs="Times New Roman"/>
          <w:sz w:val="28"/>
          <w:szCs w:val="28"/>
          <w:lang w:eastAsia="bg-BG"/>
        </w:rPr>
        <w:t>.</w:t>
      </w:r>
      <w:r w:rsidR="00B72C60">
        <w:rPr>
          <w:rFonts w:ascii="Times New Roman" w:eastAsia="Times New Roman" w:hAnsi="Times New Roman" w:cs="Times New Roman"/>
          <w:sz w:val="28"/>
          <w:szCs w:val="28"/>
          <w:lang w:eastAsia="bg-BG"/>
        </w:rPr>
        <w:t>“</w:t>
      </w:r>
    </w:p>
    <w:p w:rsidR="00A96055" w:rsidRPr="00B83767" w:rsidRDefault="0083527E" w:rsidP="0083527E">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83527E">
        <w:rPr>
          <w:rFonts w:ascii="Times New Roman" w:eastAsia="Times New Roman" w:hAnsi="Times New Roman" w:cs="Times New Roman"/>
          <w:b/>
          <w:sz w:val="28"/>
          <w:szCs w:val="28"/>
          <w:lang w:eastAsia="bg-BG"/>
        </w:rPr>
        <w:t xml:space="preserve">    </w:t>
      </w:r>
    </w:p>
    <w:p w:rsidR="00765D09" w:rsidRDefault="00765D09" w:rsidP="00765D09">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765D09">
        <w:rPr>
          <w:rFonts w:ascii="Times New Roman" w:eastAsia="Times New Roman" w:hAnsi="Times New Roman" w:cs="Times New Roman"/>
          <w:b/>
          <w:sz w:val="28"/>
          <w:szCs w:val="28"/>
          <w:lang w:eastAsia="bg-BG"/>
        </w:rPr>
        <w:t xml:space="preserve">§ </w:t>
      </w:r>
      <w:r w:rsidR="00193081">
        <w:rPr>
          <w:rFonts w:ascii="Times New Roman" w:eastAsia="Times New Roman" w:hAnsi="Times New Roman" w:cs="Times New Roman"/>
          <w:b/>
          <w:sz w:val="28"/>
          <w:szCs w:val="28"/>
          <w:lang w:eastAsia="bg-BG"/>
        </w:rPr>
        <w:t>5</w:t>
      </w:r>
      <w:r w:rsidRPr="00765D09">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В чл. 62 се правят следните изменения и допълнения.</w:t>
      </w:r>
    </w:p>
    <w:p w:rsidR="00765D09" w:rsidRPr="00FF2A4F" w:rsidRDefault="00FF2A4F" w:rsidP="00FF2A4F">
      <w:pPr>
        <w:pStyle w:val="a6"/>
        <w:numPr>
          <w:ilvl w:val="0"/>
          <w:numId w:val="26"/>
        </w:numPr>
        <w:spacing w:beforeLines="40" w:before="96" w:afterLines="40" w:after="96" w:line="312" w:lineRule="auto"/>
        <w:jc w:val="both"/>
        <w:rPr>
          <w:rFonts w:ascii="Times New Roman" w:eastAsia="Times New Roman" w:hAnsi="Times New Roman" w:cs="Times New Roman"/>
          <w:b/>
          <w:i/>
          <w:sz w:val="28"/>
          <w:szCs w:val="28"/>
          <w:lang w:eastAsia="bg-BG"/>
        </w:rPr>
      </w:pPr>
      <w:r w:rsidRPr="00FF2A4F">
        <w:rPr>
          <w:rFonts w:ascii="Times New Roman" w:eastAsia="Times New Roman" w:hAnsi="Times New Roman" w:cs="Times New Roman"/>
          <w:b/>
          <w:sz w:val="28"/>
          <w:szCs w:val="28"/>
          <w:lang w:eastAsia="bg-BG"/>
        </w:rPr>
        <w:t>Създава се нова алинея 3</w:t>
      </w:r>
      <w:r w:rsidR="00765D09" w:rsidRPr="00FF2A4F">
        <w:rPr>
          <w:rFonts w:ascii="Times New Roman" w:eastAsia="Times New Roman" w:hAnsi="Times New Roman" w:cs="Times New Roman"/>
          <w:b/>
          <w:sz w:val="28"/>
          <w:szCs w:val="28"/>
          <w:lang w:eastAsia="bg-BG"/>
        </w:rPr>
        <w:t xml:space="preserve"> със следното съдържание:</w:t>
      </w:r>
    </w:p>
    <w:p w:rsidR="00274CE3" w:rsidRPr="00765D09" w:rsidRDefault="00765D09"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765D09">
        <w:rPr>
          <w:rFonts w:ascii="Times New Roman" w:eastAsia="Times New Roman" w:hAnsi="Times New Roman" w:cs="Times New Roman"/>
          <w:sz w:val="28"/>
          <w:szCs w:val="28"/>
          <w:lang w:eastAsia="bg-BG"/>
        </w:rPr>
        <w:t>„</w:t>
      </w:r>
      <w:r w:rsidR="003B3CB1">
        <w:rPr>
          <w:rFonts w:ascii="Times New Roman" w:eastAsia="Times New Roman" w:hAnsi="Times New Roman" w:cs="Times New Roman"/>
          <w:sz w:val="28"/>
          <w:szCs w:val="28"/>
          <w:lang w:eastAsia="bg-BG"/>
        </w:rPr>
        <w:t xml:space="preserve">(3) </w:t>
      </w:r>
      <w:r w:rsidRPr="00765D09">
        <w:rPr>
          <w:rFonts w:ascii="Times New Roman" w:eastAsia="Times New Roman" w:hAnsi="Times New Roman" w:cs="Times New Roman"/>
          <w:sz w:val="28"/>
          <w:szCs w:val="28"/>
          <w:lang w:eastAsia="bg-BG"/>
        </w:rPr>
        <w:t>Съдът определя адреса, на който ще се изпълнява домашният арест“.</w:t>
      </w:r>
    </w:p>
    <w:p w:rsidR="00765D09" w:rsidRDefault="00765D09" w:rsidP="00765D09">
      <w:pPr>
        <w:spacing w:beforeLines="40" w:before="96" w:afterLines="40" w:after="96" w:line="312" w:lineRule="auto"/>
        <w:ind w:left="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2. </w:t>
      </w:r>
      <w:r w:rsidRPr="00765D09">
        <w:rPr>
          <w:rFonts w:ascii="Times New Roman" w:eastAsia="Times New Roman" w:hAnsi="Times New Roman" w:cs="Times New Roman"/>
          <w:b/>
          <w:sz w:val="28"/>
          <w:szCs w:val="28"/>
          <w:lang w:eastAsia="bg-BG"/>
        </w:rPr>
        <w:t xml:space="preserve">Създава се </w:t>
      </w:r>
      <w:r w:rsidR="003B3CB1">
        <w:rPr>
          <w:rFonts w:ascii="Times New Roman" w:eastAsia="Times New Roman" w:hAnsi="Times New Roman" w:cs="Times New Roman"/>
          <w:b/>
          <w:sz w:val="28"/>
          <w:szCs w:val="28"/>
          <w:lang w:eastAsia="bg-BG"/>
        </w:rPr>
        <w:t xml:space="preserve">нова </w:t>
      </w:r>
      <w:r w:rsidRPr="00765D09">
        <w:rPr>
          <w:rFonts w:ascii="Times New Roman" w:eastAsia="Times New Roman" w:hAnsi="Times New Roman" w:cs="Times New Roman"/>
          <w:b/>
          <w:sz w:val="28"/>
          <w:szCs w:val="28"/>
          <w:lang w:eastAsia="bg-BG"/>
        </w:rPr>
        <w:t xml:space="preserve">алинея </w:t>
      </w:r>
      <w:r w:rsidR="003B3CB1">
        <w:rPr>
          <w:rFonts w:ascii="Times New Roman" w:eastAsia="Times New Roman" w:hAnsi="Times New Roman" w:cs="Times New Roman"/>
          <w:b/>
          <w:sz w:val="28"/>
          <w:szCs w:val="28"/>
          <w:lang w:eastAsia="bg-BG"/>
        </w:rPr>
        <w:t>4</w:t>
      </w:r>
      <w:r w:rsidRPr="00765D09">
        <w:rPr>
          <w:rFonts w:ascii="Times New Roman" w:eastAsia="Times New Roman" w:hAnsi="Times New Roman" w:cs="Times New Roman"/>
          <w:b/>
          <w:sz w:val="28"/>
          <w:szCs w:val="28"/>
          <w:lang w:eastAsia="bg-BG"/>
        </w:rPr>
        <w:t xml:space="preserve"> със следното съдържание:</w:t>
      </w:r>
    </w:p>
    <w:p w:rsidR="00765D09" w:rsidRPr="00417EC6" w:rsidRDefault="00A26B91" w:rsidP="00FE6BC4">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w:t>
      </w:r>
      <w:r w:rsidR="00765D09">
        <w:rPr>
          <w:rFonts w:ascii="Times New Roman" w:eastAsia="Times New Roman" w:hAnsi="Times New Roman" w:cs="Times New Roman"/>
          <w:b/>
          <w:sz w:val="28"/>
          <w:szCs w:val="28"/>
          <w:lang w:eastAsia="bg-BG"/>
        </w:rPr>
        <w:t>(</w:t>
      </w:r>
      <w:r w:rsidR="003B3CB1">
        <w:rPr>
          <w:rFonts w:ascii="Times New Roman" w:eastAsia="Times New Roman" w:hAnsi="Times New Roman" w:cs="Times New Roman"/>
          <w:sz w:val="28"/>
          <w:szCs w:val="28"/>
          <w:lang w:eastAsia="bg-BG"/>
        </w:rPr>
        <w:t>4</w:t>
      </w:r>
      <w:r w:rsidR="00765D09" w:rsidRPr="00FE6BC4">
        <w:rPr>
          <w:rFonts w:ascii="Times New Roman" w:eastAsia="Times New Roman" w:hAnsi="Times New Roman" w:cs="Times New Roman"/>
          <w:sz w:val="28"/>
          <w:szCs w:val="28"/>
          <w:lang w:eastAsia="bg-BG"/>
        </w:rPr>
        <w:t xml:space="preserve">) </w:t>
      </w:r>
      <w:r w:rsidR="00417EC6" w:rsidRPr="00417EC6">
        <w:rPr>
          <w:rFonts w:ascii="Times New Roman" w:eastAsia="Times New Roman" w:hAnsi="Times New Roman" w:cs="Times New Roman"/>
          <w:sz w:val="28"/>
          <w:szCs w:val="28"/>
          <w:lang w:eastAsia="bg-BG"/>
        </w:rPr>
        <w:t>С</w:t>
      </w:r>
      <w:r w:rsidR="00FE6BC4" w:rsidRPr="00417EC6">
        <w:rPr>
          <w:rFonts w:ascii="Times New Roman" w:eastAsia="Times New Roman" w:hAnsi="Times New Roman" w:cs="Times New Roman"/>
          <w:sz w:val="28"/>
          <w:szCs w:val="28"/>
          <w:lang w:eastAsia="bg-BG"/>
        </w:rPr>
        <w:t>пазването на забраната по ал.</w:t>
      </w:r>
      <w:r w:rsidR="00D209E5">
        <w:rPr>
          <w:rFonts w:ascii="Times New Roman" w:eastAsia="Times New Roman" w:hAnsi="Times New Roman" w:cs="Times New Roman"/>
          <w:sz w:val="28"/>
          <w:szCs w:val="28"/>
          <w:lang w:eastAsia="bg-BG"/>
        </w:rPr>
        <w:t xml:space="preserve"> </w:t>
      </w:r>
      <w:r w:rsidR="00FE6BC4" w:rsidRPr="00417EC6">
        <w:rPr>
          <w:rFonts w:ascii="Times New Roman" w:eastAsia="Times New Roman" w:hAnsi="Times New Roman" w:cs="Times New Roman"/>
          <w:sz w:val="28"/>
          <w:szCs w:val="28"/>
          <w:lang w:eastAsia="bg-BG"/>
        </w:rPr>
        <w:t xml:space="preserve">1 се </w:t>
      </w:r>
      <w:r w:rsidR="00417EC6">
        <w:rPr>
          <w:rFonts w:ascii="Times New Roman" w:eastAsia="Times New Roman" w:hAnsi="Times New Roman" w:cs="Times New Roman"/>
          <w:sz w:val="28"/>
          <w:szCs w:val="28"/>
          <w:lang w:eastAsia="bg-BG"/>
        </w:rPr>
        <w:t xml:space="preserve">контролира чрез средства за електронно наблюдение по ред, предвиден в закон. </w:t>
      </w:r>
      <w:r w:rsidR="00FE6BC4" w:rsidRPr="00417EC6">
        <w:rPr>
          <w:rFonts w:ascii="Times New Roman" w:eastAsia="Times New Roman" w:hAnsi="Times New Roman" w:cs="Times New Roman"/>
          <w:sz w:val="28"/>
          <w:szCs w:val="28"/>
          <w:lang w:eastAsia="bg-BG"/>
        </w:rPr>
        <w:t xml:space="preserve">За констатирани нарушения на забраната </w:t>
      </w:r>
      <w:r w:rsidR="00417EC6">
        <w:rPr>
          <w:rFonts w:ascii="Times New Roman" w:eastAsia="Times New Roman" w:hAnsi="Times New Roman" w:cs="Times New Roman"/>
          <w:sz w:val="28"/>
          <w:szCs w:val="28"/>
          <w:lang w:eastAsia="bg-BG"/>
        </w:rPr>
        <w:t>се ув</w:t>
      </w:r>
      <w:r w:rsidR="00121132">
        <w:rPr>
          <w:rFonts w:ascii="Times New Roman" w:eastAsia="Times New Roman" w:hAnsi="Times New Roman" w:cs="Times New Roman"/>
          <w:sz w:val="28"/>
          <w:szCs w:val="28"/>
          <w:lang w:eastAsia="bg-BG"/>
        </w:rPr>
        <w:t>е</w:t>
      </w:r>
      <w:r w:rsidR="00417EC6">
        <w:rPr>
          <w:rFonts w:ascii="Times New Roman" w:eastAsia="Times New Roman" w:hAnsi="Times New Roman" w:cs="Times New Roman"/>
          <w:sz w:val="28"/>
          <w:szCs w:val="28"/>
          <w:lang w:eastAsia="bg-BG"/>
        </w:rPr>
        <w:t>домява</w:t>
      </w:r>
      <w:r w:rsidR="00FE6BC4" w:rsidRPr="00417EC6">
        <w:rPr>
          <w:rFonts w:ascii="Times New Roman" w:eastAsia="Times New Roman" w:hAnsi="Times New Roman" w:cs="Times New Roman"/>
          <w:sz w:val="28"/>
          <w:szCs w:val="28"/>
          <w:lang w:eastAsia="bg-BG"/>
        </w:rPr>
        <w:t xml:space="preserve"> съответния</w:t>
      </w:r>
      <w:r w:rsidR="00A96055">
        <w:rPr>
          <w:rFonts w:ascii="Times New Roman" w:eastAsia="Times New Roman" w:hAnsi="Times New Roman" w:cs="Times New Roman"/>
          <w:sz w:val="28"/>
          <w:szCs w:val="28"/>
          <w:lang w:eastAsia="bg-BG"/>
        </w:rPr>
        <w:t>т</w:t>
      </w:r>
      <w:r w:rsidR="00FE6BC4" w:rsidRPr="00417EC6">
        <w:rPr>
          <w:rFonts w:ascii="Times New Roman" w:eastAsia="Times New Roman" w:hAnsi="Times New Roman" w:cs="Times New Roman"/>
          <w:sz w:val="28"/>
          <w:szCs w:val="28"/>
          <w:lang w:eastAsia="bg-BG"/>
        </w:rPr>
        <w:t xml:space="preserve"> прокурор.</w:t>
      </w:r>
      <w:r w:rsidRPr="00417EC6">
        <w:rPr>
          <w:rFonts w:ascii="Times New Roman" w:eastAsia="Times New Roman" w:hAnsi="Times New Roman" w:cs="Times New Roman"/>
          <w:sz w:val="28"/>
          <w:szCs w:val="28"/>
          <w:lang w:eastAsia="bg-BG"/>
        </w:rPr>
        <w:t>“</w:t>
      </w:r>
    </w:p>
    <w:p w:rsidR="00635C31" w:rsidRPr="00635C31" w:rsidRDefault="00635C31" w:rsidP="008105BE">
      <w:pPr>
        <w:pStyle w:val="a6"/>
        <w:numPr>
          <w:ilvl w:val="0"/>
          <w:numId w:val="28"/>
        </w:numPr>
        <w:spacing w:beforeLines="40" w:before="96" w:afterLines="40" w:after="96" w:line="312" w:lineRule="auto"/>
        <w:jc w:val="both"/>
        <w:rPr>
          <w:rFonts w:ascii="Times New Roman" w:eastAsia="Times New Roman" w:hAnsi="Times New Roman" w:cs="Times New Roman"/>
          <w:b/>
          <w:sz w:val="28"/>
          <w:szCs w:val="28"/>
          <w:lang w:eastAsia="bg-BG"/>
        </w:rPr>
      </w:pPr>
      <w:r w:rsidRPr="00635C31">
        <w:rPr>
          <w:rFonts w:ascii="Times New Roman" w:eastAsia="Times New Roman" w:hAnsi="Times New Roman" w:cs="Times New Roman"/>
          <w:b/>
          <w:sz w:val="28"/>
          <w:szCs w:val="28"/>
          <w:lang w:eastAsia="bg-BG"/>
        </w:rPr>
        <w:t xml:space="preserve">Създава се нова алинея </w:t>
      </w:r>
      <w:r w:rsidR="003B3CB1">
        <w:rPr>
          <w:rFonts w:ascii="Times New Roman" w:eastAsia="Times New Roman" w:hAnsi="Times New Roman" w:cs="Times New Roman"/>
          <w:b/>
          <w:sz w:val="28"/>
          <w:szCs w:val="28"/>
          <w:lang w:eastAsia="bg-BG"/>
        </w:rPr>
        <w:t>5</w:t>
      </w:r>
      <w:r w:rsidRPr="00635C31">
        <w:rPr>
          <w:rFonts w:ascii="Times New Roman" w:eastAsia="Times New Roman" w:hAnsi="Times New Roman" w:cs="Times New Roman"/>
          <w:b/>
          <w:sz w:val="28"/>
          <w:szCs w:val="28"/>
          <w:lang w:eastAsia="bg-BG"/>
        </w:rPr>
        <w:t xml:space="preserve"> със следното съдържание:</w:t>
      </w:r>
    </w:p>
    <w:p w:rsidR="00635C31" w:rsidRDefault="00635C31" w:rsidP="00635C31">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3B3CB1">
        <w:rPr>
          <w:rFonts w:ascii="Times New Roman" w:eastAsia="Times New Roman" w:hAnsi="Times New Roman" w:cs="Times New Roman"/>
          <w:sz w:val="28"/>
          <w:szCs w:val="28"/>
          <w:lang w:eastAsia="bg-BG"/>
        </w:rPr>
        <w:t>5</w:t>
      </w:r>
      <w:r>
        <w:rPr>
          <w:rFonts w:ascii="Times New Roman" w:eastAsia="Times New Roman" w:hAnsi="Times New Roman" w:cs="Times New Roman"/>
          <w:sz w:val="28"/>
          <w:szCs w:val="28"/>
          <w:lang w:eastAsia="bg-BG"/>
        </w:rPr>
        <w:t xml:space="preserve">) </w:t>
      </w:r>
      <w:r w:rsidR="00DE6B59">
        <w:rPr>
          <w:rFonts w:ascii="Times New Roman" w:eastAsia="Times New Roman" w:hAnsi="Times New Roman" w:cs="Times New Roman"/>
          <w:sz w:val="28"/>
          <w:szCs w:val="28"/>
          <w:lang w:eastAsia="bg-BG"/>
        </w:rPr>
        <w:t xml:space="preserve">За сроковете на мярката в досъдебното производство се прилага съответно </w:t>
      </w:r>
      <w:r>
        <w:rPr>
          <w:rFonts w:ascii="Times New Roman" w:eastAsia="Times New Roman" w:hAnsi="Times New Roman" w:cs="Times New Roman"/>
          <w:sz w:val="28"/>
          <w:szCs w:val="28"/>
          <w:lang w:eastAsia="bg-BG"/>
        </w:rPr>
        <w:t>чл. 63, ал.</w:t>
      </w:r>
      <w:r w:rsidR="00D209E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4.“</w:t>
      </w:r>
    </w:p>
    <w:p w:rsidR="00991EA6" w:rsidRDefault="00991EA6" w:rsidP="00635C31">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9C0FB7" w:rsidRDefault="009C0FB7" w:rsidP="00635C31">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217AD">
        <w:rPr>
          <w:rFonts w:ascii="Times New Roman" w:eastAsia="Times New Roman" w:hAnsi="Times New Roman" w:cs="Times New Roman"/>
          <w:b/>
          <w:sz w:val="28"/>
          <w:szCs w:val="28"/>
          <w:lang w:eastAsia="bg-BG"/>
        </w:rPr>
        <w:t>§</w:t>
      </w:r>
      <w:r w:rsidR="002217AD" w:rsidRPr="002217AD">
        <w:rPr>
          <w:rFonts w:ascii="Times New Roman" w:eastAsia="Times New Roman" w:hAnsi="Times New Roman" w:cs="Times New Roman"/>
          <w:b/>
          <w:sz w:val="28"/>
          <w:szCs w:val="28"/>
          <w:lang w:eastAsia="bg-BG"/>
        </w:rPr>
        <w:t xml:space="preserve"> 6. </w:t>
      </w:r>
      <w:r w:rsidR="002217AD">
        <w:rPr>
          <w:rFonts w:ascii="Times New Roman" w:eastAsia="Times New Roman" w:hAnsi="Times New Roman" w:cs="Times New Roman"/>
          <w:b/>
          <w:sz w:val="28"/>
          <w:szCs w:val="28"/>
          <w:lang w:eastAsia="bg-BG"/>
        </w:rPr>
        <w:t xml:space="preserve"> В чл. 68 се правят следните изменение и допълнения.</w:t>
      </w:r>
    </w:p>
    <w:p w:rsidR="002217AD" w:rsidRPr="007D1763" w:rsidRDefault="007D1763" w:rsidP="007D1763">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1. </w:t>
      </w:r>
      <w:r w:rsidR="002217AD" w:rsidRPr="007D1763">
        <w:rPr>
          <w:rFonts w:ascii="Times New Roman" w:eastAsia="Times New Roman" w:hAnsi="Times New Roman" w:cs="Times New Roman"/>
          <w:b/>
          <w:sz w:val="28"/>
          <w:szCs w:val="28"/>
          <w:lang w:eastAsia="bg-BG"/>
        </w:rPr>
        <w:t xml:space="preserve">В алинея 1, изречение второ </w:t>
      </w:r>
      <w:r w:rsidR="002217AD" w:rsidRPr="007D1763">
        <w:rPr>
          <w:rFonts w:ascii="Times New Roman" w:eastAsia="Times New Roman" w:hAnsi="Times New Roman" w:cs="Times New Roman"/>
          <w:sz w:val="28"/>
          <w:szCs w:val="28"/>
          <w:lang w:eastAsia="bg-BG"/>
        </w:rPr>
        <w:t>думите „граничните контролно-пропускателни пунктове“ се заменят с „компетентн</w:t>
      </w:r>
      <w:r w:rsidRPr="007D1763">
        <w:rPr>
          <w:rFonts w:ascii="Times New Roman" w:eastAsia="Times New Roman" w:hAnsi="Times New Roman" w:cs="Times New Roman"/>
          <w:sz w:val="28"/>
          <w:szCs w:val="28"/>
          <w:lang w:eastAsia="bg-BG"/>
        </w:rPr>
        <w:t>ите</w:t>
      </w:r>
      <w:r w:rsidR="002217AD" w:rsidRPr="007D1763">
        <w:rPr>
          <w:rFonts w:ascii="Times New Roman" w:eastAsia="Times New Roman" w:hAnsi="Times New Roman" w:cs="Times New Roman"/>
          <w:sz w:val="28"/>
          <w:szCs w:val="28"/>
          <w:lang w:eastAsia="bg-BG"/>
        </w:rPr>
        <w:t xml:space="preserve"> служб</w:t>
      </w:r>
      <w:r w:rsidRPr="007D1763">
        <w:rPr>
          <w:rFonts w:ascii="Times New Roman" w:eastAsia="Times New Roman" w:hAnsi="Times New Roman" w:cs="Times New Roman"/>
          <w:sz w:val="28"/>
          <w:szCs w:val="28"/>
          <w:lang w:eastAsia="bg-BG"/>
        </w:rPr>
        <w:t>и</w:t>
      </w:r>
      <w:r w:rsidR="002217AD" w:rsidRPr="007D1763">
        <w:rPr>
          <w:rFonts w:ascii="Times New Roman" w:eastAsia="Times New Roman" w:hAnsi="Times New Roman" w:cs="Times New Roman"/>
          <w:sz w:val="28"/>
          <w:szCs w:val="28"/>
          <w:lang w:eastAsia="bg-BG"/>
        </w:rPr>
        <w:t xml:space="preserve"> на Министерството на вътрешните работи“.</w:t>
      </w:r>
    </w:p>
    <w:p w:rsidR="002217AD" w:rsidRDefault="002217AD" w:rsidP="002217AD">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217AD">
        <w:rPr>
          <w:rFonts w:ascii="Times New Roman" w:eastAsia="Times New Roman" w:hAnsi="Times New Roman" w:cs="Times New Roman"/>
          <w:b/>
          <w:sz w:val="28"/>
          <w:szCs w:val="28"/>
          <w:lang w:eastAsia="bg-BG"/>
        </w:rPr>
        <w:t xml:space="preserve">2. </w:t>
      </w:r>
      <w:r>
        <w:rPr>
          <w:rFonts w:ascii="Times New Roman" w:eastAsia="Times New Roman" w:hAnsi="Times New Roman" w:cs="Times New Roman"/>
          <w:b/>
          <w:sz w:val="28"/>
          <w:szCs w:val="28"/>
          <w:lang w:eastAsia="bg-BG"/>
        </w:rPr>
        <w:t>Създава се нова алинея 2 със следното съдържание:</w:t>
      </w:r>
    </w:p>
    <w:p w:rsidR="00991EA6" w:rsidRPr="002039D2" w:rsidRDefault="002217AD" w:rsidP="001C56E4">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039D2">
        <w:rPr>
          <w:rFonts w:ascii="Times New Roman" w:eastAsia="Times New Roman" w:hAnsi="Times New Roman" w:cs="Times New Roman"/>
          <w:sz w:val="28"/>
          <w:szCs w:val="28"/>
          <w:lang w:eastAsia="bg-BG"/>
        </w:rPr>
        <w:t xml:space="preserve">„(2) </w:t>
      </w:r>
      <w:r w:rsidR="001C56E4" w:rsidRPr="002039D2">
        <w:rPr>
          <w:rFonts w:ascii="Times New Roman" w:eastAsia="Times New Roman" w:hAnsi="Times New Roman" w:cs="Times New Roman"/>
          <w:sz w:val="28"/>
          <w:szCs w:val="28"/>
          <w:lang w:eastAsia="bg-BG"/>
        </w:rPr>
        <w:t>На лицата с наложена забрана по ал.</w:t>
      </w:r>
      <w:r w:rsidR="00D209E5">
        <w:rPr>
          <w:rFonts w:ascii="Times New Roman" w:eastAsia="Times New Roman" w:hAnsi="Times New Roman" w:cs="Times New Roman"/>
          <w:sz w:val="28"/>
          <w:szCs w:val="28"/>
          <w:lang w:eastAsia="bg-BG"/>
        </w:rPr>
        <w:t xml:space="preserve"> </w:t>
      </w:r>
      <w:r w:rsidR="001C56E4" w:rsidRPr="002039D2">
        <w:rPr>
          <w:rFonts w:ascii="Times New Roman" w:eastAsia="Times New Roman" w:hAnsi="Times New Roman" w:cs="Times New Roman"/>
          <w:sz w:val="28"/>
          <w:szCs w:val="28"/>
          <w:lang w:eastAsia="bg-BG"/>
        </w:rPr>
        <w:t>1 се отнемат документите за самоличност по чл. 13</w:t>
      </w:r>
      <w:r w:rsidR="00D209E5">
        <w:rPr>
          <w:rFonts w:ascii="Times New Roman" w:eastAsia="Times New Roman" w:hAnsi="Times New Roman" w:cs="Times New Roman"/>
          <w:sz w:val="28"/>
          <w:szCs w:val="28"/>
          <w:lang w:eastAsia="bg-BG"/>
        </w:rPr>
        <w:t>,</w:t>
      </w:r>
      <w:r w:rsidR="001C56E4" w:rsidRPr="002039D2">
        <w:rPr>
          <w:rFonts w:ascii="Times New Roman" w:eastAsia="Times New Roman" w:hAnsi="Times New Roman" w:cs="Times New Roman"/>
          <w:sz w:val="28"/>
          <w:szCs w:val="28"/>
          <w:lang w:eastAsia="bg-BG"/>
        </w:rPr>
        <w:t xml:space="preserve"> ал.</w:t>
      </w:r>
      <w:r w:rsidR="00D209E5">
        <w:rPr>
          <w:rFonts w:ascii="Times New Roman" w:eastAsia="Times New Roman" w:hAnsi="Times New Roman" w:cs="Times New Roman"/>
          <w:sz w:val="28"/>
          <w:szCs w:val="28"/>
          <w:lang w:eastAsia="bg-BG"/>
        </w:rPr>
        <w:t xml:space="preserve"> </w:t>
      </w:r>
      <w:r w:rsidR="001C56E4" w:rsidRPr="002039D2">
        <w:rPr>
          <w:rFonts w:ascii="Times New Roman" w:eastAsia="Times New Roman" w:hAnsi="Times New Roman" w:cs="Times New Roman"/>
          <w:sz w:val="28"/>
          <w:szCs w:val="28"/>
          <w:lang w:eastAsia="bg-BG"/>
        </w:rPr>
        <w:t>1, т.</w:t>
      </w:r>
      <w:r w:rsidR="00D209E5">
        <w:rPr>
          <w:rFonts w:ascii="Times New Roman" w:eastAsia="Times New Roman" w:hAnsi="Times New Roman" w:cs="Times New Roman"/>
          <w:sz w:val="28"/>
          <w:szCs w:val="28"/>
          <w:lang w:eastAsia="bg-BG"/>
        </w:rPr>
        <w:t xml:space="preserve"> </w:t>
      </w:r>
      <w:r w:rsidR="001C56E4" w:rsidRPr="002039D2">
        <w:rPr>
          <w:rFonts w:ascii="Times New Roman" w:eastAsia="Times New Roman" w:hAnsi="Times New Roman" w:cs="Times New Roman"/>
          <w:sz w:val="28"/>
          <w:szCs w:val="28"/>
          <w:lang w:eastAsia="bg-BG"/>
        </w:rPr>
        <w:t>1 и 2 от Закона за българските лични документи и им се издават заместващи документи по ред, предвиден в закон.</w:t>
      </w:r>
      <w:r w:rsidR="00D209E5">
        <w:rPr>
          <w:rFonts w:ascii="Times New Roman" w:eastAsia="Times New Roman" w:hAnsi="Times New Roman" w:cs="Times New Roman"/>
          <w:sz w:val="28"/>
          <w:szCs w:val="28"/>
          <w:lang w:eastAsia="bg-BG"/>
        </w:rPr>
        <w:t>“</w:t>
      </w:r>
      <w:r w:rsidR="001C56E4" w:rsidRPr="002039D2">
        <w:rPr>
          <w:rFonts w:ascii="Times New Roman" w:eastAsia="Times New Roman" w:hAnsi="Times New Roman" w:cs="Times New Roman"/>
          <w:sz w:val="28"/>
          <w:szCs w:val="28"/>
          <w:lang w:eastAsia="bg-BG"/>
        </w:rPr>
        <w:t xml:space="preserve"> </w:t>
      </w:r>
    </w:p>
    <w:p w:rsidR="007D1763" w:rsidRPr="007D1763" w:rsidRDefault="007D1763" w:rsidP="007D1763">
      <w:p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1C56E4">
        <w:rPr>
          <w:rFonts w:ascii="Times New Roman" w:eastAsia="Times New Roman" w:hAnsi="Times New Roman" w:cs="Times New Roman"/>
          <w:b/>
          <w:sz w:val="28"/>
          <w:szCs w:val="28"/>
          <w:lang w:eastAsia="bg-BG"/>
        </w:rPr>
        <w:t>3.</w:t>
      </w:r>
      <w:r w:rsidR="001C56E4">
        <w:rPr>
          <w:rFonts w:ascii="Times New Roman" w:eastAsia="Times New Roman" w:hAnsi="Times New Roman" w:cs="Times New Roman"/>
          <w:sz w:val="28"/>
          <w:szCs w:val="28"/>
          <w:lang w:eastAsia="bg-BG"/>
        </w:rPr>
        <w:t xml:space="preserve"> </w:t>
      </w:r>
      <w:r w:rsidRPr="00A558B6">
        <w:rPr>
          <w:rFonts w:ascii="Times New Roman" w:eastAsia="Times New Roman" w:hAnsi="Times New Roman" w:cs="Times New Roman"/>
          <w:b/>
          <w:sz w:val="28"/>
          <w:szCs w:val="28"/>
          <w:lang w:eastAsia="bg-BG"/>
        </w:rPr>
        <w:t xml:space="preserve">Досегашните алинеи 2, 3, </w:t>
      </w:r>
      <w:r w:rsidR="00A558B6" w:rsidRPr="00A558B6">
        <w:rPr>
          <w:rFonts w:ascii="Times New Roman" w:eastAsia="Times New Roman" w:hAnsi="Times New Roman" w:cs="Times New Roman"/>
          <w:b/>
          <w:sz w:val="28"/>
          <w:szCs w:val="28"/>
          <w:lang w:eastAsia="bg-BG"/>
        </w:rPr>
        <w:t>4, 5 и 6 стават съответно 3</w:t>
      </w:r>
      <w:r w:rsidR="00A558B6">
        <w:rPr>
          <w:rFonts w:ascii="Times New Roman" w:eastAsia="Times New Roman" w:hAnsi="Times New Roman" w:cs="Times New Roman"/>
          <w:b/>
          <w:sz w:val="28"/>
          <w:szCs w:val="28"/>
          <w:lang w:eastAsia="bg-BG"/>
        </w:rPr>
        <w:t>, 4</w:t>
      </w:r>
      <w:r w:rsidRPr="00A558B6">
        <w:rPr>
          <w:rFonts w:ascii="Times New Roman" w:eastAsia="Times New Roman" w:hAnsi="Times New Roman" w:cs="Times New Roman"/>
          <w:b/>
          <w:sz w:val="28"/>
          <w:szCs w:val="28"/>
          <w:lang w:eastAsia="bg-BG"/>
        </w:rPr>
        <w:t>,</w:t>
      </w:r>
      <w:r w:rsidR="00A558B6">
        <w:rPr>
          <w:rFonts w:ascii="Times New Roman" w:eastAsia="Times New Roman" w:hAnsi="Times New Roman" w:cs="Times New Roman"/>
          <w:b/>
          <w:sz w:val="28"/>
          <w:szCs w:val="28"/>
          <w:lang w:eastAsia="bg-BG"/>
        </w:rPr>
        <w:t xml:space="preserve"> </w:t>
      </w:r>
      <w:r w:rsidRPr="00A558B6">
        <w:rPr>
          <w:rFonts w:ascii="Times New Roman" w:eastAsia="Times New Roman" w:hAnsi="Times New Roman" w:cs="Times New Roman"/>
          <w:b/>
          <w:sz w:val="28"/>
          <w:szCs w:val="28"/>
          <w:lang w:eastAsia="bg-BG"/>
        </w:rPr>
        <w:t>5, 6 и 7</w:t>
      </w:r>
      <w:r>
        <w:rPr>
          <w:rFonts w:ascii="Times New Roman" w:eastAsia="Times New Roman" w:hAnsi="Times New Roman" w:cs="Times New Roman"/>
          <w:sz w:val="28"/>
          <w:szCs w:val="28"/>
          <w:lang w:eastAsia="bg-BG"/>
        </w:rPr>
        <w:t>, като в ал.</w:t>
      </w:r>
      <w:r w:rsidR="00D209E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6 думите „по реда на ал.</w:t>
      </w:r>
      <w:r w:rsidR="00D209E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4“ се заменят с думите „по реда на </w:t>
      </w:r>
      <w:r w:rsidR="00D209E5">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lastRenderedPageBreak/>
        <w:t>ал.</w:t>
      </w:r>
      <w:r w:rsidR="00D209E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5“, </w:t>
      </w:r>
      <w:r w:rsidR="00A558B6">
        <w:rPr>
          <w:rFonts w:ascii="Times New Roman" w:eastAsia="Times New Roman" w:hAnsi="Times New Roman" w:cs="Times New Roman"/>
          <w:sz w:val="28"/>
          <w:szCs w:val="28"/>
          <w:lang w:eastAsia="bg-BG"/>
        </w:rPr>
        <w:t>а в алинея 7 думите „правомощията по ал.</w:t>
      </w:r>
      <w:r w:rsidR="00D209E5">
        <w:rPr>
          <w:rFonts w:ascii="Times New Roman" w:eastAsia="Times New Roman" w:hAnsi="Times New Roman" w:cs="Times New Roman"/>
          <w:sz w:val="28"/>
          <w:szCs w:val="28"/>
          <w:lang w:eastAsia="bg-BG"/>
        </w:rPr>
        <w:t xml:space="preserve"> </w:t>
      </w:r>
      <w:r w:rsidR="00A558B6">
        <w:rPr>
          <w:rFonts w:ascii="Times New Roman" w:eastAsia="Times New Roman" w:hAnsi="Times New Roman" w:cs="Times New Roman"/>
          <w:sz w:val="28"/>
          <w:szCs w:val="28"/>
          <w:lang w:eastAsia="bg-BG"/>
        </w:rPr>
        <w:t>1 и 5“ се заменят с думите „правомощията по ал. 1 и 6“.</w:t>
      </w:r>
    </w:p>
    <w:p w:rsidR="00FE6BC4" w:rsidRPr="00FE6BC4" w:rsidRDefault="00FE6BC4" w:rsidP="00FE6BC4">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274CE3" w:rsidRDefault="00274CE3"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74CE3">
        <w:rPr>
          <w:rFonts w:ascii="Times New Roman" w:eastAsia="Times New Roman" w:hAnsi="Times New Roman" w:cs="Times New Roman"/>
          <w:b/>
          <w:sz w:val="28"/>
          <w:szCs w:val="28"/>
          <w:lang w:eastAsia="bg-BG"/>
        </w:rPr>
        <w:t xml:space="preserve">§ </w:t>
      </w:r>
      <w:r w:rsidR="00A558B6">
        <w:rPr>
          <w:rFonts w:ascii="Times New Roman" w:eastAsia="Times New Roman" w:hAnsi="Times New Roman" w:cs="Times New Roman"/>
          <w:b/>
          <w:sz w:val="28"/>
          <w:szCs w:val="28"/>
          <w:lang w:eastAsia="bg-BG"/>
        </w:rPr>
        <w:t>7</w:t>
      </w:r>
      <w:r w:rsidRPr="00274CE3">
        <w:rPr>
          <w:rFonts w:ascii="Times New Roman" w:eastAsia="Times New Roman" w:hAnsi="Times New Roman" w:cs="Times New Roman"/>
          <w:b/>
          <w:sz w:val="28"/>
          <w:szCs w:val="28"/>
          <w:lang w:eastAsia="bg-BG"/>
        </w:rPr>
        <w:t xml:space="preserve">. В </w:t>
      </w:r>
      <w:r w:rsidR="00FE3944">
        <w:rPr>
          <w:rFonts w:ascii="Times New Roman" w:eastAsia="Times New Roman" w:hAnsi="Times New Roman" w:cs="Times New Roman"/>
          <w:b/>
          <w:sz w:val="28"/>
          <w:szCs w:val="28"/>
          <w:lang w:eastAsia="bg-BG"/>
        </w:rPr>
        <w:t xml:space="preserve">ал. 5 на </w:t>
      </w:r>
      <w:r w:rsidRPr="00274CE3">
        <w:rPr>
          <w:rFonts w:ascii="Times New Roman" w:eastAsia="Times New Roman" w:hAnsi="Times New Roman" w:cs="Times New Roman"/>
          <w:b/>
          <w:sz w:val="28"/>
          <w:szCs w:val="28"/>
          <w:lang w:eastAsia="bg-BG"/>
        </w:rPr>
        <w:t xml:space="preserve">чл. 111 </w:t>
      </w:r>
      <w:r w:rsidRPr="00274CE3">
        <w:rPr>
          <w:rFonts w:ascii="Times New Roman" w:eastAsia="Times New Roman" w:hAnsi="Times New Roman" w:cs="Times New Roman"/>
          <w:sz w:val="28"/>
          <w:szCs w:val="28"/>
          <w:lang w:eastAsia="bg-BG"/>
        </w:rPr>
        <w:t xml:space="preserve">след думите  „растенията, съдържащи наркотични вещества“ се добавят думите „както и акцизните стоки“, а думите „при условията и по реда на </w:t>
      </w:r>
      <w:hyperlink r:id="rId9" w:history="1">
        <w:r w:rsidRPr="00F81CA5">
          <w:rPr>
            <w:rFonts w:ascii="Times New Roman" w:eastAsia="Times New Roman" w:hAnsi="Times New Roman" w:cs="Times New Roman"/>
            <w:sz w:val="28"/>
            <w:szCs w:val="28"/>
            <w:lang w:eastAsia="bg-BG"/>
          </w:rPr>
          <w:t xml:space="preserve">Закона за контрол върху наркотичните вещества и </w:t>
        </w:r>
        <w:proofErr w:type="spellStart"/>
        <w:r w:rsidRPr="00F81CA5">
          <w:rPr>
            <w:rFonts w:ascii="Times New Roman" w:eastAsia="Times New Roman" w:hAnsi="Times New Roman" w:cs="Times New Roman"/>
            <w:sz w:val="28"/>
            <w:szCs w:val="28"/>
            <w:lang w:eastAsia="bg-BG"/>
          </w:rPr>
          <w:t>прекурсорите</w:t>
        </w:r>
        <w:proofErr w:type="spellEnd"/>
      </w:hyperlink>
      <w:r w:rsidRPr="00274CE3">
        <w:rPr>
          <w:rFonts w:ascii="Times New Roman" w:eastAsia="Times New Roman" w:hAnsi="Times New Roman" w:cs="Times New Roman"/>
          <w:sz w:val="28"/>
          <w:szCs w:val="28"/>
          <w:lang w:eastAsia="bg-BG"/>
        </w:rPr>
        <w:t>“ се заменят с думите „при условия и по ред, предвидени в закон“.</w:t>
      </w:r>
    </w:p>
    <w:p w:rsidR="00391654" w:rsidRPr="00EB5DA6" w:rsidRDefault="00391654" w:rsidP="003B3CB1">
      <w:pPr>
        <w:spacing w:beforeLines="40" w:before="96" w:afterLines="40" w:after="96" w:line="312" w:lineRule="auto"/>
        <w:jc w:val="both"/>
        <w:rPr>
          <w:rFonts w:ascii="Times New Roman" w:eastAsia="Times New Roman" w:hAnsi="Times New Roman" w:cs="Times New Roman"/>
          <w:color w:val="4F81BD" w:themeColor="accent1"/>
          <w:sz w:val="28"/>
          <w:szCs w:val="28"/>
          <w:lang w:eastAsia="bg-BG"/>
        </w:rPr>
      </w:pPr>
    </w:p>
    <w:p w:rsidR="00D53DFB" w:rsidRDefault="00D53DFB"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D53DFB">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 xml:space="preserve"> </w:t>
      </w:r>
      <w:r w:rsidR="00773CD7">
        <w:rPr>
          <w:rFonts w:ascii="Times New Roman" w:eastAsia="Times New Roman" w:hAnsi="Times New Roman" w:cs="Times New Roman"/>
          <w:b/>
          <w:sz w:val="28"/>
          <w:szCs w:val="28"/>
          <w:lang w:eastAsia="bg-BG"/>
        </w:rPr>
        <w:t>8</w:t>
      </w:r>
      <w:r w:rsidRPr="00D53DFB">
        <w:rPr>
          <w:rFonts w:ascii="Times New Roman" w:eastAsia="Times New Roman" w:hAnsi="Times New Roman" w:cs="Times New Roman"/>
          <w:b/>
          <w:sz w:val="28"/>
          <w:szCs w:val="28"/>
          <w:lang w:eastAsia="bg-BG"/>
        </w:rPr>
        <w:t xml:space="preserve">. </w:t>
      </w:r>
      <w:r w:rsidR="00DD3EDE">
        <w:rPr>
          <w:rFonts w:ascii="Times New Roman" w:eastAsia="Times New Roman" w:hAnsi="Times New Roman" w:cs="Times New Roman"/>
          <w:b/>
          <w:sz w:val="28"/>
          <w:szCs w:val="28"/>
          <w:lang w:eastAsia="bg-BG"/>
        </w:rPr>
        <w:t>В чл. 165  се правят следните изменения и допълнения.</w:t>
      </w:r>
    </w:p>
    <w:p w:rsidR="00DD3EDE" w:rsidRDefault="00DD3EDE" w:rsidP="00DD3EDE">
      <w:pPr>
        <w:pStyle w:val="a6"/>
        <w:numPr>
          <w:ilvl w:val="0"/>
          <w:numId w:val="9"/>
        </w:numPr>
        <w:spacing w:beforeLines="40" w:before="96" w:afterLines="40" w:after="96" w:line="312"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Създава се </w:t>
      </w:r>
      <w:r w:rsidR="00417EC6">
        <w:rPr>
          <w:rFonts w:ascii="Times New Roman" w:eastAsia="Times New Roman" w:hAnsi="Times New Roman" w:cs="Times New Roman"/>
          <w:b/>
          <w:sz w:val="28"/>
          <w:szCs w:val="28"/>
          <w:lang w:eastAsia="bg-BG"/>
        </w:rPr>
        <w:t>нова алинея</w:t>
      </w:r>
      <w:r>
        <w:rPr>
          <w:rFonts w:ascii="Times New Roman" w:eastAsia="Times New Roman" w:hAnsi="Times New Roman" w:cs="Times New Roman"/>
          <w:b/>
          <w:sz w:val="28"/>
          <w:szCs w:val="28"/>
          <w:lang w:eastAsia="bg-BG"/>
        </w:rPr>
        <w:t xml:space="preserve"> 3 със следното съдържание:</w:t>
      </w:r>
    </w:p>
    <w:p w:rsidR="00DD3EDE" w:rsidRDefault="00A26B91" w:rsidP="00DD3EDE">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DD3EDE" w:rsidRPr="002E0F7F">
        <w:rPr>
          <w:rFonts w:ascii="Times New Roman" w:eastAsia="Times New Roman" w:hAnsi="Times New Roman" w:cs="Times New Roman"/>
          <w:sz w:val="28"/>
          <w:szCs w:val="28"/>
          <w:lang w:eastAsia="bg-BG"/>
        </w:rPr>
        <w:t>(</w:t>
      </w:r>
      <w:r w:rsidR="002E0F7F" w:rsidRPr="002E0F7F">
        <w:rPr>
          <w:rFonts w:ascii="Times New Roman" w:eastAsia="Times New Roman" w:hAnsi="Times New Roman" w:cs="Times New Roman"/>
          <w:sz w:val="28"/>
          <w:szCs w:val="28"/>
          <w:lang w:eastAsia="bg-BG"/>
        </w:rPr>
        <w:t>3</w:t>
      </w:r>
      <w:r w:rsidR="00DD3EDE" w:rsidRPr="002E0F7F">
        <w:rPr>
          <w:rFonts w:ascii="Times New Roman" w:eastAsia="Times New Roman" w:hAnsi="Times New Roman" w:cs="Times New Roman"/>
          <w:sz w:val="28"/>
          <w:szCs w:val="28"/>
          <w:lang w:eastAsia="bg-BG"/>
        </w:rPr>
        <w:t xml:space="preserve">) В неотложни случаи, когато това е единствена възможност за събиране и запазване на доказателствата, органите на досъдебното производство могат да извършат задържане и изземване </w:t>
      </w:r>
      <w:r w:rsidR="002E0F7F" w:rsidRPr="002E0F7F">
        <w:rPr>
          <w:rFonts w:ascii="Times New Roman" w:eastAsia="Times New Roman" w:hAnsi="Times New Roman" w:cs="Times New Roman"/>
          <w:sz w:val="28"/>
          <w:szCs w:val="28"/>
          <w:lang w:eastAsia="bg-BG"/>
        </w:rPr>
        <w:t xml:space="preserve">на кореспонденция </w:t>
      </w:r>
      <w:r w:rsidR="00DD3EDE" w:rsidRPr="002E0F7F">
        <w:rPr>
          <w:rFonts w:ascii="Times New Roman" w:eastAsia="Times New Roman" w:hAnsi="Times New Roman" w:cs="Times New Roman"/>
          <w:sz w:val="28"/>
          <w:szCs w:val="28"/>
          <w:lang w:eastAsia="bg-BG"/>
        </w:rPr>
        <w:t xml:space="preserve">без разрешението по ал. </w:t>
      </w:r>
      <w:r w:rsidR="002E0F7F" w:rsidRPr="002E0F7F">
        <w:rPr>
          <w:rFonts w:ascii="Times New Roman" w:eastAsia="Times New Roman" w:hAnsi="Times New Roman" w:cs="Times New Roman"/>
          <w:sz w:val="28"/>
          <w:szCs w:val="28"/>
          <w:lang w:eastAsia="bg-BG"/>
        </w:rPr>
        <w:t>2</w:t>
      </w:r>
      <w:r w:rsidR="00DD3EDE" w:rsidRPr="002E0F7F">
        <w:rPr>
          <w:rFonts w:ascii="Times New Roman" w:eastAsia="Times New Roman" w:hAnsi="Times New Roman" w:cs="Times New Roman"/>
          <w:sz w:val="28"/>
          <w:szCs w:val="28"/>
          <w:lang w:eastAsia="bg-BG"/>
        </w:rPr>
        <w:t>, като протоколът за извършеното действие по разследването се представя от наблюдаващия прокурор за одобряване от съдията незабавно, но не по-късно от 24 часа</w:t>
      </w:r>
      <w:r>
        <w:rPr>
          <w:rFonts w:ascii="Times New Roman" w:eastAsia="Times New Roman" w:hAnsi="Times New Roman" w:cs="Times New Roman"/>
          <w:sz w:val="28"/>
          <w:szCs w:val="28"/>
          <w:lang w:eastAsia="bg-BG"/>
        </w:rPr>
        <w:t>“</w:t>
      </w:r>
      <w:r w:rsidR="00DD3EDE" w:rsidRPr="002E0F7F">
        <w:rPr>
          <w:rFonts w:ascii="Times New Roman" w:eastAsia="Times New Roman" w:hAnsi="Times New Roman" w:cs="Times New Roman"/>
          <w:sz w:val="28"/>
          <w:szCs w:val="28"/>
          <w:lang w:eastAsia="bg-BG"/>
        </w:rPr>
        <w:t>.</w:t>
      </w:r>
    </w:p>
    <w:p w:rsidR="002E0F7F" w:rsidRPr="00417EC6" w:rsidRDefault="002E0F7F" w:rsidP="00417EC6">
      <w:pPr>
        <w:pStyle w:val="a6"/>
        <w:numPr>
          <w:ilvl w:val="0"/>
          <w:numId w:val="9"/>
        </w:numPr>
        <w:spacing w:beforeLines="40" w:before="96" w:afterLines="40" w:after="96" w:line="312" w:lineRule="auto"/>
        <w:jc w:val="both"/>
        <w:rPr>
          <w:rFonts w:ascii="Times New Roman" w:eastAsia="Times New Roman" w:hAnsi="Times New Roman" w:cs="Times New Roman"/>
          <w:b/>
          <w:sz w:val="28"/>
          <w:szCs w:val="28"/>
          <w:lang w:eastAsia="bg-BG"/>
        </w:rPr>
      </w:pPr>
      <w:r w:rsidRPr="00417EC6">
        <w:rPr>
          <w:rFonts w:ascii="Times New Roman" w:eastAsia="Times New Roman" w:hAnsi="Times New Roman" w:cs="Times New Roman"/>
          <w:b/>
          <w:sz w:val="28"/>
          <w:szCs w:val="28"/>
          <w:lang w:eastAsia="bg-BG"/>
        </w:rPr>
        <w:t>Досегашните алинеи 3, 4 и 5 стават съответно алинеи 4, 5 и 6.</w:t>
      </w:r>
    </w:p>
    <w:p w:rsidR="00417EC6" w:rsidRPr="00417EC6" w:rsidRDefault="00417EC6" w:rsidP="00417EC6">
      <w:pPr>
        <w:pStyle w:val="a6"/>
        <w:spacing w:beforeLines="40" w:before="96" w:afterLines="40" w:after="96" w:line="312" w:lineRule="auto"/>
        <w:ind w:left="1068"/>
        <w:jc w:val="both"/>
        <w:rPr>
          <w:rFonts w:ascii="Times New Roman" w:eastAsia="Times New Roman" w:hAnsi="Times New Roman" w:cs="Times New Roman"/>
          <w:sz w:val="28"/>
          <w:szCs w:val="28"/>
          <w:lang w:eastAsia="bg-BG"/>
        </w:rPr>
      </w:pPr>
    </w:p>
    <w:p w:rsidR="00417EC6" w:rsidRPr="00BE472A" w:rsidRDefault="00417EC6" w:rsidP="00417EC6">
      <w:pPr>
        <w:spacing w:beforeLines="40" w:before="96" w:afterLines="40" w:after="96" w:line="312" w:lineRule="auto"/>
        <w:ind w:left="708"/>
        <w:jc w:val="both"/>
        <w:rPr>
          <w:rFonts w:ascii="Times New Roman" w:eastAsia="Times New Roman" w:hAnsi="Times New Roman" w:cs="Times New Roman"/>
          <w:b/>
          <w:sz w:val="28"/>
          <w:szCs w:val="28"/>
          <w:lang w:eastAsia="bg-BG"/>
        </w:rPr>
      </w:pPr>
      <w:r w:rsidRPr="00BE472A">
        <w:rPr>
          <w:rFonts w:ascii="Times New Roman" w:eastAsia="Times New Roman" w:hAnsi="Times New Roman" w:cs="Times New Roman"/>
          <w:b/>
          <w:sz w:val="28"/>
          <w:szCs w:val="28"/>
          <w:lang w:eastAsia="bg-BG"/>
        </w:rPr>
        <w:t xml:space="preserve">§ </w:t>
      </w:r>
      <w:r w:rsidR="00773CD7">
        <w:rPr>
          <w:rFonts w:ascii="Times New Roman" w:eastAsia="Times New Roman" w:hAnsi="Times New Roman" w:cs="Times New Roman"/>
          <w:b/>
          <w:sz w:val="28"/>
          <w:szCs w:val="28"/>
          <w:lang w:eastAsia="bg-BG"/>
        </w:rPr>
        <w:t>9</w:t>
      </w:r>
      <w:r w:rsidRPr="00BE472A">
        <w:rPr>
          <w:rFonts w:ascii="Times New Roman" w:eastAsia="Times New Roman" w:hAnsi="Times New Roman" w:cs="Times New Roman"/>
          <w:b/>
          <w:sz w:val="28"/>
          <w:szCs w:val="28"/>
          <w:lang w:eastAsia="bg-BG"/>
        </w:rPr>
        <w:t>. В чл. 173</w:t>
      </w:r>
      <w:r w:rsidR="00DC0E3A" w:rsidRPr="00BE472A">
        <w:rPr>
          <w:rFonts w:ascii="Times New Roman" w:eastAsia="Times New Roman" w:hAnsi="Times New Roman" w:cs="Times New Roman"/>
          <w:b/>
          <w:sz w:val="28"/>
          <w:szCs w:val="28"/>
          <w:lang w:eastAsia="bg-BG"/>
        </w:rPr>
        <w:t xml:space="preserve"> </w:t>
      </w:r>
      <w:r w:rsidRPr="00BE472A">
        <w:rPr>
          <w:rFonts w:ascii="Times New Roman" w:eastAsia="Times New Roman" w:hAnsi="Times New Roman" w:cs="Times New Roman"/>
          <w:b/>
          <w:sz w:val="28"/>
          <w:szCs w:val="28"/>
          <w:lang w:eastAsia="bg-BG"/>
        </w:rPr>
        <w:t>се правят следните изменения и допълнения.</w:t>
      </w:r>
    </w:p>
    <w:p w:rsidR="00417EC6" w:rsidRPr="00BE472A" w:rsidRDefault="00417EC6" w:rsidP="00417EC6">
      <w:pPr>
        <w:pStyle w:val="a6"/>
        <w:numPr>
          <w:ilvl w:val="0"/>
          <w:numId w:val="21"/>
        </w:numPr>
        <w:spacing w:beforeLines="40" w:before="96" w:afterLines="40" w:after="96" w:line="312" w:lineRule="auto"/>
        <w:jc w:val="both"/>
        <w:rPr>
          <w:rFonts w:ascii="Times New Roman" w:eastAsia="Times New Roman" w:hAnsi="Times New Roman" w:cs="Times New Roman"/>
          <w:b/>
          <w:sz w:val="28"/>
          <w:szCs w:val="28"/>
          <w:lang w:eastAsia="bg-BG"/>
        </w:rPr>
      </w:pPr>
      <w:r w:rsidRPr="00BE472A">
        <w:rPr>
          <w:rFonts w:ascii="Times New Roman" w:eastAsia="Times New Roman" w:hAnsi="Times New Roman" w:cs="Times New Roman"/>
          <w:b/>
          <w:sz w:val="28"/>
          <w:szCs w:val="28"/>
          <w:lang w:eastAsia="bg-BG"/>
        </w:rPr>
        <w:t xml:space="preserve">Създава се нова алинея </w:t>
      </w:r>
      <w:r w:rsidR="00DC0E3A" w:rsidRPr="00BE472A">
        <w:rPr>
          <w:rFonts w:ascii="Times New Roman" w:eastAsia="Times New Roman" w:hAnsi="Times New Roman" w:cs="Times New Roman"/>
          <w:b/>
          <w:sz w:val="28"/>
          <w:szCs w:val="28"/>
          <w:lang w:eastAsia="bg-BG"/>
        </w:rPr>
        <w:t>5</w:t>
      </w:r>
      <w:r w:rsidRPr="00BE472A">
        <w:rPr>
          <w:rFonts w:ascii="Times New Roman" w:eastAsia="Times New Roman" w:hAnsi="Times New Roman" w:cs="Times New Roman"/>
          <w:b/>
          <w:sz w:val="28"/>
          <w:szCs w:val="28"/>
          <w:lang w:eastAsia="bg-BG"/>
        </w:rPr>
        <w:t xml:space="preserve"> със следното съдържание:</w:t>
      </w:r>
    </w:p>
    <w:p w:rsidR="00DC0E3A" w:rsidRPr="002039D2" w:rsidRDefault="00417EC6" w:rsidP="00BE472A">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BE472A">
        <w:rPr>
          <w:rFonts w:ascii="Times New Roman" w:eastAsia="Times New Roman" w:hAnsi="Times New Roman" w:cs="Times New Roman"/>
          <w:sz w:val="28"/>
          <w:szCs w:val="28"/>
          <w:lang w:eastAsia="bg-BG"/>
        </w:rPr>
        <w:t>„(</w:t>
      </w:r>
      <w:r w:rsidR="00DC0E3A" w:rsidRPr="00BE472A">
        <w:rPr>
          <w:rFonts w:ascii="Times New Roman" w:eastAsia="Times New Roman" w:hAnsi="Times New Roman" w:cs="Times New Roman"/>
          <w:sz w:val="28"/>
          <w:szCs w:val="28"/>
          <w:lang w:eastAsia="bg-BG"/>
        </w:rPr>
        <w:t>5</w:t>
      </w:r>
      <w:r w:rsidRPr="00BE472A">
        <w:rPr>
          <w:rFonts w:ascii="Times New Roman" w:eastAsia="Times New Roman" w:hAnsi="Times New Roman" w:cs="Times New Roman"/>
          <w:sz w:val="28"/>
          <w:szCs w:val="28"/>
          <w:lang w:eastAsia="bg-BG"/>
        </w:rPr>
        <w:t xml:space="preserve">) </w:t>
      </w:r>
      <w:r w:rsidR="00DC0E3A" w:rsidRPr="00BE472A">
        <w:rPr>
          <w:rFonts w:ascii="Times New Roman" w:eastAsia="Times New Roman" w:hAnsi="Times New Roman" w:cs="Times New Roman"/>
          <w:sz w:val="28"/>
          <w:szCs w:val="28"/>
          <w:lang w:eastAsia="bg-BG"/>
        </w:rPr>
        <w:t xml:space="preserve">Специални разузнавателни средства могат да се използват </w:t>
      </w:r>
      <w:r w:rsidR="002039D2" w:rsidRPr="002039D2">
        <w:rPr>
          <w:rFonts w:ascii="Times New Roman" w:eastAsia="Times New Roman" w:hAnsi="Times New Roman" w:cs="Times New Roman"/>
          <w:sz w:val="28"/>
          <w:szCs w:val="28"/>
          <w:lang w:eastAsia="bg-BG"/>
        </w:rPr>
        <w:t>и спрямо свидетел</w:t>
      </w:r>
      <w:r w:rsidR="002039D2">
        <w:rPr>
          <w:rFonts w:ascii="Times New Roman" w:eastAsia="Times New Roman" w:hAnsi="Times New Roman" w:cs="Times New Roman"/>
          <w:sz w:val="28"/>
          <w:szCs w:val="28"/>
          <w:lang w:eastAsia="bg-BG"/>
        </w:rPr>
        <w:t xml:space="preserve"> по наказателното производство</w:t>
      </w:r>
      <w:r w:rsidR="002039D2" w:rsidRPr="002039D2">
        <w:rPr>
          <w:rFonts w:ascii="Times New Roman" w:eastAsia="Times New Roman" w:hAnsi="Times New Roman" w:cs="Times New Roman"/>
          <w:sz w:val="28"/>
          <w:szCs w:val="28"/>
          <w:lang w:eastAsia="bg-BG"/>
        </w:rPr>
        <w:t>, който е дал съгласието си за това</w:t>
      </w:r>
      <w:r w:rsidR="002039D2">
        <w:rPr>
          <w:rFonts w:ascii="Times New Roman" w:eastAsia="Times New Roman" w:hAnsi="Times New Roman" w:cs="Times New Roman"/>
          <w:sz w:val="28"/>
          <w:szCs w:val="28"/>
          <w:lang w:eastAsia="bg-BG"/>
        </w:rPr>
        <w:t>,</w:t>
      </w:r>
      <w:r w:rsidR="002039D2" w:rsidRPr="002039D2">
        <w:rPr>
          <w:rFonts w:ascii="Times New Roman" w:eastAsia="Times New Roman" w:hAnsi="Times New Roman" w:cs="Times New Roman"/>
          <w:sz w:val="28"/>
          <w:szCs w:val="28"/>
          <w:lang w:eastAsia="bg-BG"/>
        </w:rPr>
        <w:t xml:space="preserve"> </w:t>
      </w:r>
      <w:r w:rsidR="00DC0E3A" w:rsidRPr="00BE472A">
        <w:rPr>
          <w:rFonts w:ascii="Times New Roman" w:eastAsia="Times New Roman" w:hAnsi="Times New Roman" w:cs="Times New Roman"/>
          <w:sz w:val="28"/>
          <w:szCs w:val="28"/>
          <w:lang w:eastAsia="bg-BG"/>
        </w:rPr>
        <w:t>за установяване на престъпна дейност</w:t>
      </w:r>
      <w:r w:rsidR="00773CD7">
        <w:rPr>
          <w:rFonts w:ascii="Times New Roman" w:eastAsia="Times New Roman" w:hAnsi="Times New Roman" w:cs="Times New Roman"/>
          <w:sz w:val="28"/>
          <w:szCs w:val="28"/>
          <w:lang w:eastAsia="bg-BG"/>
        </w:rPr>
        <w:t xml:space="preserve"> по </w:t>
      </w:r>
      <w:r w:rsidR="00773CD7" w:rsidRPr="00773CD7">
        <w:rPr>
          <w:rFonts w:ascii="Times New Roman" w:eastAsia="Times New Roman" w:hAnsi="Times New Roman" w:cs="Times New Roman"/>
          <w:sz w:val="28"/>
          <w:szCs w:val="28"/>
          <w:lang w:eastAsia="bg-BG"/>
        </w:rPr>
        <w:t>чл. 172, ал.</w:t>
      </w:r>
      <w:r w:rsidR="00D209E5">
        <w:rPr>
          <w:rFonts w:ascii="Times New Roman" w:eastAsia="Times New Roman" w:hAnsi="Times New Roman" w:cs="Times New Roman"/>
          <w:sz w:val="28"/>
          <w:szCs w:val="28"/>
          <w:lang w:eastAsia="bg-BG"/>
        </w:rPr>
        <w:t xml:space="preserve"> </w:t>
      </w:r>
      <w:r w:rsidR="00773CD7" w:rsidRPr="00773CD7">
        <w:rPr>
          <w:rFonts w:ascii="Times New Roman" w:eastAsia="Times New Roman" w:hAnsi="Times New Roman" w:cs="Times New Roman"/>
          <w:sz w:val="28"/>
          <w:szCs w:val="28"/>
          <w:lang w:eastAsia="bg-BG"/>
        </w:rPr>
        <w:t xml:space="preserve">2 </w:t>
      </w:r>
      <w:r w:rsidR="00773CD7">
        <w:rPr>
          <w:rFonts w:ascii="Times New Roman" w:eastAsia="Times New Roman" w:hAnsi="Times New Roman" w:cs="Times New Roman"/>
          <w:sz w:val="28"/>
          <w:szCs w:val="28"/>
          <w:lang w:eastAsia="bg-BG"/>
        </w:rPr>
        <w:t xml:space="preserve">на </w:t>
      </w:r>
      <w:r w:rsidR="00773CD7" w:rsidRPr="002039D2">
        <w:rPr>
          <w:rFonts w:ascii="Times New Roman" w:eastAsia="Times New Roman" w:hAnsi="Times New Roman" w:cs="Times New Roman"/>
          <w:sz w:val="28"/>
          <w:szCs w:val="28"/>
          <w:lang w:eastAsia="bg-BG"/>
        </w:rPr>
        <w:t>други лица“</w:t>
      </w:r>
      <w:r w:rsidR="00DC0E3A" w:rsidRPr="002039D2">
        <w:rPr>
          <w:rFonts w:ascii="Times New Roman" w:eastAsia="Times New Roman" w:hAnsi="Times New Roman" w:cs="Times New Roman"/>
          <w:sz w:val="28"/>
          <w:szCs w:val="28"/>
          <w:lang w:eastAsia="bg-BG"/>
        </w:rPr>
        <w:t>.</w:t>
      </w:r>
    </w:p>
    <w:p w:rsidR="00417EC6" w:rsidRPr="00BE472A" w:rsidRDefault="00DC0E3A" w:rsidP="00DC0E3A">
      <w:pPr>
        <w:pStyle w:val="a6"/>
        <w:numPr>
          <w:ilvl w:val="0"/>
          <w:numId w:val="21"/>
        </w:numPr>
        <w:spacing w:beforeLines="40" w:before="96" w:afterLines="40" w:after="96" w:line="312" w:lineRule="auto"/>
        <w:jc w:val="both"/>
        <w:rPr>
          <w:rFonts w:ascii="Times New Roman" w:eastAsia="Times New Roman" w:hAnsi="Times New Roman" w:cs="Times New Roman"/>
          <w:b/>
          <w:sz w:val="28"/>
          <w:szCs w:val="28"/>
          <w:lang w:eastAsia="bg-BG"/>
        </w:rPr>
      </w:pPr>
      <w:r w:rsidRPr="00BE472A">
        <w:rPr>
          <w:rFonts w:ascii="Times New Roman" w:eastAsia="Times New Roman" w:hAnsi="Times New Roman" w:cs="Times New Roman"/>
          <w:b/>
          <w:sz w:val="28"/>
          <w:szCs w:val="28"/>
          <w:lang w:eastAsia="bg-BG"/>
        </w:rPr>
        <w:t>Досегашната алинея 5 става алинея 6 и се изменя така:</w:t>
      </w:r>
    </w:p>
    <w:p w:rsidR="00DC0E3A" w:rsidRDefault="00DC0E3A" w:rsidP="00DC0E3A">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BE472A">
        <w:rPr>
          <w:rFonts w:ascii="Times New Roman" w:eastAsia="Times New Roman" w:hAnsi="Times New Roman" w:cs="Times New Roman"/>
          <w:sz w:val="28"/>
          <w:szCs w:val="28"/>
          <w:lang w:eastAsia="bg-BG"/>
        </w:rPr>
        <w:t>„(6) В случаите по ал.</w:t>
      </w:r>
      <w:r w:rsidR="00D209E5">
        <w:rPr>
          <w:rFonts w:ascii="Times New Roman" w:eastAsia="Times New Roman" w:hAnsi="Times New Roman" w:cs="Times New Roman"/>
          <w:sz w:val="28"/>
          <w:szCs w:val="28"/>
          <w:lang w:eastAsia="bg-BG"/>
        </w:rPr>
        <w:t xml:space="preserve"> </w:t>
      </w:r>
      <w:r w:rsidRPr="00BE472A">
        <w:rPr>
          <w:rFonts w:ascii="Times New Roman" w:eastAsia="Times New Roman" w:hAnsi="Times New Roman" w:cs="Times New Roman"/>
          <w:sz w:val="28"/>
          <w:szCs w:val="28"/>
          <w:lang w:eastAsia="bg-BG"/>
        </w:rPr>
        <w:t>5, както и в случаите по чл. 123, ал.</w:t>
      </w:r>
      <w:r w:rsidR="00D209E5">
        <w:rPr>
          <w:rFonts w:ascii="Times New Roman" w:eastAsia="Times New Roman" w:hAnsi="Times New Roman" w:cs="Times New Roman"/>
          <w:sz w:val="28"/>
          <w:szCs w:val="28"/>
          <w:lang w:eastAsia="bg-BG"/>
        </w:rPr>
        <w:t xml:space="preserve"> </w:t>
      </w:r>
      <w:r w:rsidRPr="00BE472A">
        <w:rPr>
          <w:rFonts w:ascii="Times New Roman" w:eastAsia="Times New Roman" w:hAnsi="Times New Roman" w:cs="Times New Roman"/>
          <w:sz w:val="28"/>
          <w:szCs w:val="28"/>
          <w:lang w:eastAsia="bg-BG"/>
        </w:rPr>
        <w:t>7, към искането се прилага и писменото съгласие на лицето, спрямо което ще се използват специалните разузнавателни средства</w:t>
      </w:r>
      <w:r w:rsidR="00D209E5">
        <w:rPr>
          <w:rFonts w:ascii="Times New Roman" w:eastAsia="Times New Roman" w:hAnsi="Times New Roman" w:cs="Times New Roman"/>
          <w:sz w:val="28"/>
          <w:szCs w:val="28"/>
          <w:lang w:eastAsia="bg-BG"/>
        </w:rPr>
        <w:t>.</w:t>
      </w:r>
      <w:r w:rsidR="00773CD7">
        <w:rPr>
          <w:rFonts w:ascii="Times New Roman" w:eastAsia="Times New Roman" w:hAnsi="Times New Roman" w:cs="Times New Roman"/>
          <w:sz w:val="28"/>
          <w:szCs w:val="28"/>
          <w:lang w:eastAsia="bg-BG"/>
        </w:rPr>
        <w:t>“</w:t>
      </w:r>
    </w:p>
    <w:p w:rsidR="00121132" w:rsidRPr="00DC0E3A" w:rsidRDefault="00121132" w:rsidP="00DC0E3A">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512176" w:rsidRDefault="00B804DA"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lastRenderedPageBreak/>
        <w:t xml:space="preserve">§ </w:t>
      </w:r>
      <w:r w:rsidR="00773CD7">
        <w:rPr>
          <w:rFonts w:ascii="Times New Roman" w:eastAsia="Times New Roman" w:hAnsi="Times New Roman" w:cs="Times New Roman"/>
          <w:b/>
          <w:sz w:val="28"/>
          <w:szCs w:val="28"/>
          <w:lang w:eastAsia="bg-BG"/>
        </w:rPr>
        <w:t>10</w:t>
      </w:r>
      <w:r>
        <w:rPr>
          <w:rFonts w:ascii="Times New Roman" w:eastAsia="Times New Roman" w:hAnsi="Times New Roman" w:cs="Times New Roman"/>
          <w:b/>
          <w:sz w:val="28"/>
          <w:szCs w:val="28"/>
          <w:lang w:eastAsia="bg-BG"/>
        </w:rPr>
        <w:t>. В чл. 174</w:t>
      </w:r>
      <w:r w:rsidR="00D53DFB">
        <w:rPr>
          <w:rFonts w:ascii="Times New Roman" w:eastAsia="Times New Roman" w:hAnsi="Times New Roman" w:cs="Times New Roman"/>
          <w:b/>
          <w:sz w:val="28"/>
          <w:szCs w:val="28"/>
          <w:lang w:eastAsia="bg-BG"/>
        </w:rPr>
        <w:t xml:space="preserve"> </w:t>
      </w:r>
      <w:r w:rsidR="00512176">
        <w:rPr>
          <w:rFonts w:ascii="Times New Roman" w:eastAsia="Times New Roman" w:hAnsi="Times New Roman" w:cs="Times New Roman"/>
          <w:b/>
          <w:sz w:val="28"/>
          <w:szCs w:val="28"/>
          <w:lang w:eastAsia="bg-BG"/>
        </w:rPr>
        <w:t>се правят следните изменения и допълнения.</w:t>
      </w:r>
    </w:p>
    <w:p w:rsidR="00274CE3" w:rsidRPr="002039D2" w:rsidRDefault="00512176" w:rsidP="00512176">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1. </w:t>
      </w:r>
      <w:r w:rsidRPr="00512176">
        <w:rPr>
          <w:rFonts w:ascii="Times New Roman" w:eastAsia="Times New Roman" w:hAnsi="Times New Roman" w:cs="Times New Roman"/>
          <w:b/>
          <w:sz w:val="28"/>
          <w:szCs w:val="28"/>
          <w:lang w:eastAsia="bg-BG"/>
        </w:rPr>
        <w:t xml:space="preserve">В алинея </w:t>
      </w:r>
      <w:r w:rsidR="00D53DFB" w:rsidRPr="00512176">
        <w:rPr>
          <w:rFonts w:ascii="Times New Roman" w:eastAsia="Times New Roman" w:hAnsi="Times New Roman" w:cs="Times New Roman"/>
          <w:b/>
          <w:sz w:val="28"/>
          <w:szCs w:val="28"/>
          <w:lang w:eastAsia="bg-BG"/>
        </w:rPr>
        <w:t xml:space="preserve">2 </w:t>
      </w:r>
      <w:r w:rsidR="00D53DFB" w:rsidRPr="002039D2">
        <w:rPr>
          <w:rFonts w:ascii="Times New Roman" w:eastAsia="Times New Roman" w:hAnsi="Times New Roman" w:cs="Times New Roman"/>
          <w:sz w:val="28"/>
          <w:szCs w:val="28"/>
          <w:lang w:eastAsia="bg-BG"/>
        </w:rPr>
        <w:t>думите „по отношение на военнослужещите“ се заменят с думите „по дела, подсъдни на военен съд“.</w:t>
      </w:r>
    </w:p>
    <w:p w:rsidR="00512176" w:rsidRPr="00BE472A" w:rsidRDefault="00512176" w:rsidP="00512176">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BE472A">
        <w:rPr>
          <w:rFonts w:ascii="Times New Roman" w:eastAsia="Times New Roman" w:hAnsi="Times New Roman" w:cs="Times New Roman"/>
          <w:b/>
          <w:sz w:val="28"/>
          <w:szCs w:val="28"/>
          <w:lang w:eastAsia="bg-BG"/>
        </w:rPr>
        <w:t xml:space="preserve">2. </w:t>
      </w:r>
      <w:r w:rsidR="00756296" w:rsidRPr="00BE472A">
        <w:rPr>
          <w:rFonts w:ascii="Times New Roman" w:eastAsia="Times New Roman" w:hAnsi="Times New Roman" w:cs="Times New Roman"/>
          <w:b/>
          <w:sz w:val="28"/>
          <w:szCs w:val="28"/>
          <w:lang w:eastAsia="bg-BG"/>
        </w:rPr>
        <w:t>А</w:t>
      </w:r>
      <w:r w:rsidRPr="00BE472A">
        <w:rPr>
          <w:rFonts w:ascii="Times New Roman" w:eastAsia="Times New Roman" w:hAnsi="Times New Roman" w:cs="Times New Roman"/>
          <w:b/>
          <w:sz w:val="28"/>
          <w:szCs w:val="28"/>
          <w:lang w:eastAsia="bg-BG"/>
        </w:rPr>
        <w:t xml:space="preserve">линея </w:t>
      </w:r>
      <w:r w:rsidR="00121132">
        <w:rPr>
          <w:rFonts w:ascii="Times New Roman" w:eastAsia="Times New Roman" w:hAnsi="Times New Roman" w:cs="Times New Roman"/>
          <w:b/>
          <w:sz w:val="28"/>
          <w:szCs w:val="28"/>
          <w:lang w:eastAsia="bg-BG"/>
        </w:rPr>
        <w:t>5</w:t>
      </w:r>
      <w:r w:rsidRPr="00BE472A">
        <w:rPr>
          <w:rFonts w:ascii="Times New Roman" w:eastAsia="Times New Roman" w:hAnsi="Times New Roman" w:cs="Times New Roman"/>
          <w:b/>
          <w:sz w:val="28"/>
          <w:szCs w:val="28"/>
          <w:lang w:eastAsia="bg-BG"/>
        </w:rPr>
        <w:t xml:space="preserve"> </w:t>
      </w:r>
      <w:r w:rsidR="00756296" w:rsidRPr="00BE472A">
        <w:rPr>
          <w:rFonts w:ascii="Times New Roman" w:eastAsia="Times New Roman" w:hAnsi="Times New Roman" w:cs="Times New Roman"/>
          <w:b/>
          <w:sz w:val="28"/>
          <w:szCs w:val="28"/>
          <w:lang w:eastAsia="bg-BG"/>
        </w:rPr>
        <w:t>се изменя така</w:t>
      </w:r>
      <w:r w:rsidRPr="00BE472A">
        <w:rPr>
          <w:rFonts w:ascii="Times New Roman" w:eastAsia="Times New Roman" w:hAnsi="Times New Roman" w:cs="Times New Roman"/>
          <w:b/>
          <w:sz w:val="28"/>
          <w:szCs w:val="28"/>
          <w:lang w:eastAsia="bg-BG"/>
        </w:rPr>
        <w:t>:</w:t>
      </w:r>
    </w:p>
    <w:p w:rsidR="00512176" w:rsidRPr="00512176" w:rsidRDefault="00D209E5" w:rsidP="00512176">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512176" w:rsidRPr="00773CD7">
        <w:rPr>
          <w:rFonts w:ascii="Times New Roman" w:eastAsia="Times New Roman" w:hAnsi="Times New Roman" w:cs="Times New Roman"/>
          <w:sz w:val="28"/>
          <w:szCs w:val="28"/>
          <w:lang w:eastAsia="bg-BG"/>
        </w:rPr>
        <w:t>(</w:t>
      </w:r>
      <w:r w:rsidR="00121132" w:rsidRPr="00773CD7">
        <w:rPr>
          <w:rFonts w:ascii="Times New Roman" w:eastAsia="Times New Roman" w:hAnsi="Times New Roman" w:cs="Times New Roman"/>
          <w:sz w:val="28"/>
          <w:szCs w:val="28"/>
          <w:lang w:eastAsia="bg-BG"/>
        </w:rPr>
        <w:t>5</w:t>
      </w:r>
      <w:r w:rsidR="00512176" w:rsidRPr="00773CD7">
        <w:rPr>
          <w:rFonts w:ascii="Times New Roman" w:eastAsia="Times New Roman" w:hAnsi="Times New Roman" w:cs="Times New Roman"/>
          <w:sz w:val="28"/>
          <w:szCs w:val="28"/>
          <w:lang w:eastAsia="bg-BG"/>
        </w:rPr>
        <w:t>)</w:t>
      </w:r>
      <w:r w:rsidR="00512176" w:rsidRPr="00BE472A">
        <w:rPr>
          <w:rFonts w:ascii="Times New Roman" w:eastAsia="Times New Roman" w:hAnsi="Times New Roman" w:cs="Times New Roman"/>
          <w:b/>
          <w:sz w:val="28"/>
          <w:szCs w:val="28"/>
          <w:lang w:eastAsia="bg-BG"/>
        </w:rPr>
        <w:t xml:space="preserve"> </w:t>
      </w:r>
      <w:r w:rsidR="00512176" w:rsidRPr="00BE472A">
        <w:rPr>
          <w:rFonts w:ascii="Times New Roman" w:eastAsia="Times New Roman" w:hAnsi="Times New Roman" w:cs="Times New Roman"/>
          <w:sz w:val="28"/>
          <w:szCs w:val="28"/>
          <w:lang w:eastAsia="bg-BG"/>
        </w:rPr>
        <w:t>Разрешението за използване на специални разузнавателни средства по отношение на съдии, прокурори и следователи се дава предварително от председателя на Върховния касационен съд или от изрично</w:t>
      </w:r>
      <w:r w:rsidR="00DE6B59" w:rsidRPr="00BE472A">
        <w:rPr>
          <w:rFonts w:ascii="Times New Roman" w:eastAsia="Times New Roman" w:hAnsi="Times New Roman" w:cs="Times New Roman"/>
          <w:sz w:val="28"/>
          <w:szCs w:val="28"/>
          <w:lang w:eastAsia="bg-BG"/>
        </w:rPr>
        <w:t xml:space="preserve"> </w:t>
      </w:r>
      <w:proofErr w:type="spellStart"/>
      <w:r w:rsidR="00DE6B59" w:rsidRPr="00BE472A">
        <w:rPr>
          <w:rFonts w:ascii="Times New Roman" w:eastAsia="Times New Roman" w:hAnsi="Times New Roman" w:cs="Times New Roman"/>
          <w:sz w:val="28"/>
          <w:szCs w:val="28"/>
          <w:lang w:eastAsia="bg-BG"/>
        </w:rPr>
        <w:t>оправомощен</w:t>
      </w:r>
      <w:proofErr w:type="spellEnd"/>
      <w:r w:rsidR="00DE6B59" w:rsidRPr="00BE472A">
        <w:rPr>
          <w:rFonts w:ascii="Times New Roman" w:eastAsia="Times New Roman" w:hAnsi="Times New Roman" w:cs="Times New Roman"/>
          <w:sz w:val="28"/>
          <w:szCs w:val="28"/>
          <w:lang w:eastAsia="bg-BG"/>
        </w:rPr>
        <w:t xml:space="preserve"> от него заместник-</w:t>
      </w:r>
      <w:r w:rsidR="00512176" w:rsidRPr="00BE472A">
        <w:rPr>
          <w:rFonts w:ascii="Times New Roman" w:eastAsia="Times New Roman" w:hAnsi="Times New Roman" w:cs="Times New Roman"/>
          <w:sz w:val="28"/>
          <w:szCs w:val="28"/>
          <w:lang w:eastAsia="bg-BG"/>
        </w:rPr>
        <w:t>председател</w:t>
      </w:r>
      <w:r>
        <w:rPr>
          <w:rFonts w:ascii="Times New Roman" w:eastAsia="Times New Roman" w:hAnsi="Times New Roman" w:cs="Times New Roman"/>
          <w:sz w:val="28"/>
          <w:szCs w:val="28"/>
          <w:lang w:eastAsia="bg-BG"/>
        </w:rPr>
        <w:t>,</w:t>
      </w:r>
      <w:r w:rsidR="00756296" w:rsidRPr="00BE472A">
        <w:rPr>
          <w:rFonts w:ascii="Times New Roman" w:eastAsia="Times New Roman" w:hAnsi="Times New Roman" w:cs="Times New Roman"/>
          <w:sz w:val="28"/>
          <w:szCs w:val="28"/>
          <w:lang w:eastAsia="bg-BG"/>
        </w:rPr>
        <w:t xml:space="preserve"> по искане на главния прокурор или изрично </w:t>
      </w:r>
      <w:proofErr w:type="spellStart"/>
      <w:r w:rsidR="00756296" w:rsidRPr="00BE472A">
        <w:rPr>
          <w:rFonts w:ascii="Times New Roman" w:eastAsia="Times New Roman" w:hAnsi="Times New Roman" w:cs="Times New Roman"/>
          <w:sz w:val="28"/>
          <w:szCs w:val="28"/>
          <w:lang w:eastAsia="bg-BG"/>
        </w:rPr>
        <w:t>оправомощен</w:t>
      </w:r>
      <w:proofErr w:type="spellEnd"/>
      <w:r w:rsidR="00756296" w:rsidRPr="00BE472A">
        <w:rPr>
          <w:rFonts w:ascii="Times New Roman" w:eastAsia="Times New Roman" w:hAnsi="Times New Roman" w:cs="Times New Roman"/>
          <w:sz w:val="28"/>
          <w:szCs w:val="28"/>
          <w:lang w:eastAsia="bg-BG"/>
        </w:rPr>
        <w:t xml:space="preserve"> от него заместник</w:t>
      </w:r>
      <w:r w:rsidR="00512176" w:rsidRPr="00BE472A">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p>
    <w:p w:rsidR="00DF4B40" w:rsidRPr="00274CE3" w:rsidRDefault="00DF4B40"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 xml:space="preserve">§ </w:t>
      </w:r>
      <w:r w:rsidR="00193081">
        <w:rPr>
          <w:rFonts w:ascii="Times New Roman" w:eastAsia="Times New Roman" w:hAnsi="Times New Roman" w:cs="Times New Roman"/>
          <w:b/>
          <w:sz w:val="28"/>
          <w:szCs w:val="28"/>
          <w:lang w:eastAsia="bg-BG"/>
        </w:rPr>
        <w:t>1</w:t>
      </w:r>
      <w:r w:rsidR="00773CD7">
        <w:rPr>
          <w:rFonts w:ascii="Times New Roman" w:eastAsia="Times New Roman" w:hAnsi="Times New Roman" w:cs="Times New Roman"/>
          <w:b/>
          <w:sz w:val="28"/>
          <w:szCs w:val="28"/>
          <w:lang w:eastAsia="bg-BG"/>
        </w:rPr>
        <w:t>1</w:t>
      </w:r>
      <w:r w:rsidRPr="00274CE3">
        <w:rPr>
          <w:rFonts w:ascii="Times New Roman" w:eastAsia="Times New Roman" w:hAnsi="Times New Roman" w:cs="Times New Roman"/>
          <w:b/>
          <w:sz w:val="28"/>
          <w:szCs w:val="28"/>
          <w:lang w:eastAsia="bg-BG"/>
        </w:rPr>
        <w:t>. В чл. 178 се правят следните изменения и допълнения</w:t>
      </w:r>
      <w:r w:rsidR="00D209E5">
        <w:rPr>
          <w:rFonts w:ascii="Times New Roman" w:eastAsia="Times New Roman" w:hAnsi="Times New Roman" w:cs="Times New Roman"/>
          <w:b/>
          <w:sz w:val="28"/>
          <w:szCs w:val="28"/>
          <w:lang w:eastAsia="bg-BG"/>
        </w:rPr>
        <w:t>.</w:t>
      </w:r>
    </w:p>
    <w:p w:rsidR="00274CE3" w:rsidRPr="00274CE3" w:rsidRDefault="00274CE3" w:rsidP="00274CE3">
      <w:pPr>
        <w:numPr>
          <w:ilvl w:val="0"/>
          <w:numId w:val="4"/>
        </w:numPr>
        <w:spacing w:beforeLines="40" w:before="96" w:afterLines="40" w:after="96" w:line="312" w:lineRule="auto"/>
        <w:contextualSpacing/>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Създава се нова алинея 5 със следното съдържание</w:t>
      </w:r>
      <w:r w:rsidR="00030DE5">
        <w:rPr>
          <w:rFonts w:ascii="Times New Roman" w:eastAsia="Times New Roman" w:hAnsi="Times New Roman" w:cs="Times New Roman"/>
          <w:b/>
          <w:sz w:val="28"/>
          <w:szCs w:val="28"/>
          <w:lang w:eastAsia="bg-BG"/>
        </w:rPr>
        <w:t>:</w:t>
      </w:r>
    </w:p>
    <w:p w:rsidR="00274CE3" w:rsidRPr="00A26B91" w:rsidRDefault="00A26B91"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sz w:val="28"/>
          <w:szCs w:val="28"/>
          <w:lang w:eastAsia="bg-BG"/>
        </w:rPr>
        <w:t>„</w:t>
      </w:r>
      <w:r w:rsidR="00274CE3" w:rsidRPr="00696340">
        <w:rPr>
          <w:rFonts w:ascii="Times New Roman" w:eastAsia="Times New Roman" w:hAnsi="Times New Roman" w:cs="Times New Roman"/>
          <w:sz w:val="28"/>
          <w:szCs w:val="28"/>
          <w:lang w:eastAsia="bg-BG"/>
        </w:rPr>
        <w:t>(</w:t>
      </w:r>
      <w:r w:rsidR="00274CE3" w:rsidRPr="00D209E5">
        <w:rPr>
          <w:rFonts w:ascii="Times New Roman" w:eastAsia="Times New Roman" w:hAnsi="Times New Roman" w:cs="Times New Roman"/>
          <w:sz w:val="28"/>
          <w:szCs w:val="28"/>
          <w:lang w:eastAsia="bg-BG"/>
        </w:rPr>
        <w:t>5</w:t>
      </w:r>
      <w:r w:rsidR="00274CE3" w:rsidRPr="00A26B91">
        <w:rPr>
          <w:rFonts w:ascii="Times New Roman" w:eastAsia="Times New Roman" w:hAnsi="Times New Roman" w:cs="Times New Roman"/>
          <w:sz w:val="28"/>
          <w:szCs w:val="28"/>
          <w:lang w:eastAsia="bg-BG"/>
        </w:rPr>
        <w:t xml:space="preserve">) На народни представители и общински </w:t>
      </w:r>
      <w:proofErr w:type="spellStart"/>
      <w:r w:rsidR="00274CE3" w:rsidRPr="00A26B91">
        <w:rPr>
          <w:rFonts w:ascii="Times New Roman" w:eastAsia="Times New Roman" w:hAnsi="Times New Roman" w:cs="Times New Roman"/>
          <w:sz w:val="28"/>
          <w:szCs w:val="28"/>
          <w:lang w:eastAsia="bg-BG"/>
        </w:rPr>
        <w:t>съветници</w:t>
      </w:r>
      <w:proofErr w:type="spellEnd"/>
      <w:r w:rsidR="00274CE3" w:rsidRPr="00A26B91">
        <w:rPr>
          <w:rFonts w:ascii="Times New Roman" w:eastAsia="Times New Roman" w:hAnsi="Times New Roman" w:cs="Times New Roman"/>
          <w:sz w:val="28"/>
          <w:szCs w:val="28"/>
          <w:lang w:eastAsia="bg-BG"/>
        </w:rPr>
        <w:t xml:space="preserve"> връчването може да стане чрез председателя на Народното събрание или </w:t>
      </w:r>
      <w:r w:rsidR="007035B4" w:rsidRPr="00A26B91">
        <w:rPr>
          <w:rFonts w:ascii="Times New Roman" w:eastAsia="Times New Roman" w:hAnsi="Times New Roman" w:cs="Times New Roman"/>
          <w:sz w:val="28"/>
          <w:szCs w:val="28"/>
          <w:lang w:eastAsia="bg-BG"/>
        </w:rPr>
        <w:t xml:space="preserve">председателя на </w:t>
      </w:r>
      <w:r w:rsidR="003F4A03" w:rsidRPr="00A26B91">
        <w:rPr>
          <w:rFonts w:ascii="Times New Roman" w:eastAsia="Times New Roman" w:hAnsi="Times New Roman" w:cs="Times New Roman"/>
          <w:sz w:val="28"/>
          <w:szCs w:val="28"/>
          <w:lang w:eastAsia="bg-BG"/>
        </w:rPr>
        <w:t xml:space="preserve">общинския </w:t>
      </w:r>
      <w:r w:rsidR="00274CE3" w:rsidRPr="00A26B91">
        <w:rPr>
          <w:rFonts w:ascii="Times New Roman" w:eastAsia="Times New Roman" w:hAnsi="Times New Roman" w:cs="Times New Roman"/>
          <w:sz w:val="28"/>
          <w:szCs w:val="28"/>
          <w:lang w:eastAsia="bg-BG"/>
        </w:rPr>
        <w:t>съвет или техен служител, натоварен да приема книжа</w:t>
      </w:r>
      <w:r>
        <w:rPr>
          <w:rFonts w:ascii="Times New Roman" w:eastAsia="Times New Roman" w:hAnsi="Times New Roman" w:cs="Times New Roman"/>
          <w:sz w:val="28"/>
          <w:szCs w:val="28"/>
          <w:lang w:eastAsia="bg-BG"/>
        </w:rPr>
        <w:t>“</w:t>
      </w:r>
      <w:r w:rsidR="00274CE3" w:rsidRPr="00A26B91">
        <w:rPr>
          <w:rFonts w:ascii="Times New Roman" w:eastAsia="Times New Roman" w:hAnsi="Times New Roman" w:cs="Times New Roman"/>
          <w:sz w:val="28"/>
          <w:szCs w:val="28"/>
          <w:lang w:eastAsia="bg-BG"/>
        </w:rPr>
        <w:t>.</w:t>
      </w:r>
    </w:p>
    <w:p w:rsidR="00274CE3" w:rsidRPr="00DF4B40"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DF4B40">
        <w:rPr>
          <w:rFonts w:ascii="Times New Roman" w:eastAsia="Times New Roman" w:hAnsi="Times New Roman" w:cs="Times New Roman"/>
          <w:b/>
          <w:sz w:val="28"/>
          <w:szCs w:val="28"/>
          <w:lang w:eastAsia="bg-BG"/>
        </w:rPr>
        <w:t>2. Досегашните алинеи 5, 6, 7, 8 и 9 стават съответно 6, 7, 8, 9 и 10.</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i/>
          <w:sz w:val="28"/>
          <w:szCs w:val="28"/>
          <w:lang w:eastAsia="bg-BG"/>
        </w:rPr>
      </w:pP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 xml:space="preserve">§ </w:t>
      </w:r>
      <w:r w:rsidR="00DF4B40">
        <w:rPr>
          <w:rFonts w:ascii="Times New Roman" w:eastAsia="Times New Roman" w:hAnsi="Times New Roman" w:cs="Times New Roman"/>
          <w:b/>
          <w:sz w:val="28"/>
          <w:szCs w:val="28"/>
          <w:lang w:eastAsia="bg-BG"/>
        </w:rPr>
        <w:t>1</w:t>
      </w:r>
      <w:r w:rsidR="00773CD7">
        <w:rPr>
          <w:rFonts w:ascii="Times New Roman" w:eastAsia="Times New Roman" w:hAnsi="Times New Roman" w:cs="Times New Roman"/>
          <w:b/>
          <w:sz w:val="28"/>
          <w:szCs w:val="28"/>
          <w:lang w:eastAsia="bg-BG"/>
        </w:rPr>
        <w:t>2</w:t>
      </w:r>
      <w:r w:rsidRPr="00274CE3">
        <w:rPr>
          <w:rFonts w:ascii="Times New Roman" w:eastAsia="Times New Roman" w:hAnsi="Times New Roman" w:cs="Times New Roman"/>
          <w:b/>
          <w:sz w:val="28"/>
          <w:szCs w:val="28"/>
          <w:lang w:eastAsia="bg-BG"/>
        </w:rPr>
        <w:t>. В чл. 194 се правят следните изменения и допълнения:</w:t>
      </w:r>
    </w:p>
    <w:p w:rsidR="00A5449B" w:rsidRPr="00773CD7" w:rsidRDefault="00274CE3" w:rsidP="00773CD7">
      <w:pPr>
        <w:numPr>
          <w:ilvl w:val="0"/>
          <w:numId w:val="1"/>
        </w:numPr>
        <w:spacing w:beforeLines="40" w:before="96" w:afterLines="40" w:after="96" w:line="312" w:lineRule="auto"/>
        <w:ind w:left="0" w:firstLine="708"/>
        <w:contextualSpacing/>
        <w:jc w:val="both"/>
        <w:rPr>
          <w:rFonts w:ascii="Times New Roman" w:eastAsia="Times New Roman" w:hAnsi="Times New Roman" w:cs="Times New Roman"/>
          <w:sz w:val="28"/>
          <w:szCs w:val="28"/>
          <w:lang w:eastAsia="bg-BG"/>
        </w:rPr>
      </w:pPr>
      <w:r w:rsidRPr="00DF4B40">
        <w:rPr>
          <w:rFonts w:ascii="Times New Roman" w:eastAsia="Times New Roman" w:hAnsi="Times New Roman" w:cs="Times New Roman"/>
          <w:b/>
          <w:sz w:val="28"/>
          <w:szCs w:val="28"/>
          <w:lang w:eastAsia="bg-BG"/>
        </w:rPr>
        <w:t>В  алинея 1, т. 1</w:t>
      </w:r>
      <w:r w:rsidRPr="00274CE3">
        <w:rPr>
          <w:rFonts w:ascii="Times New Roman" w:eastAsia="Times New Roman" w:hAnsi="Times New Roman" w:cs="Times New Roman"/>
          <w:sz w:val="28"/>
          <w:szCs w:val="28"/>
          <w:lang w:eastAsia="bg-BG"/>
        </w:rPr>
        <w:t xml:space="preserve"> след „чл. </w:t>
      </w:r>
      <w:r w:rsidR="007148C0">
        <w:rPr>
          <w:rFonts w:ascii="Times New Roman" w:eastAsia="Times New Roman" w:hAnsi="Times New Roman" w:cs="Times New Roman"/>
          <w:sz w:val="28"/>
          <w:szCs w:val="28"/>
          <w:lang w:eastAsia="bg-BG"/>
        </w:rPr>
        <w:t xml:space="preserve"> </w:t>
      </w:r>
      <w:r w:rsidRPr="00274CE3">
        <w:rPr>
          <w:rFonts w:ascii="Times New Roman" w:eastAsia="Times New Roman" w:hAnsi="Times New Roman" w:cs="Times New Roman"/>
          <w:sz w:val="28"/>
          <w:szCs w:val="28"/>
          <w:lang w:eastAsia="bg-BG"/>
        </w:rPr>
        <w:t>95-110“ се добавят „чл. 123, чл. 212, ал.</w:t>
      </w:r>
      <w:r w:rsidR="003F4A03">
        <w:rPr>
          <w:rFonts w:ascii="Times New Roman" w:eastAsia="Times New Roman" w:hAnsi="Times New Roman" w:cs="Times New Roman"/>
          <w:sz w:val="28"/>
          <w:szCs w:val="28"/>
          <w:lang w:eastAsia="bg-BG"/>
        </w:rPr>
        <w:t xml:space="preserve"> </w:t>
      </w:r>
      <w:r w:rsidRPr="00274CE3">
        <w:rPr>
          <w:rFonts w:ascii="Times New Roman" w:eastAsia="Times New Roman" w:hAnsi="Times New Roman" w:cs="Times New Roman"/>
          <w:sz w:val="28"/>
          <w:szCs w:val="28"/>
          <w:lang w:eastAsia="bg-BG"/>
        </w:rPr>
        <w:t>5, чл. 286-289, чл. 295, чл. 299“.</w:t>
      </w:r>
    </w:p>
    <w:p w:rsidR="00274CE3" w:rsidRPr="00274CE3" w:rsidRDefault="00274CE3" w:rsidP="00274CE3">
      <w:pPr>
        <w:numPr>
          <w:ilvl w:val="0"/>
          <w:numId w:val="1"/>
        </w:numPr>
        <w:spacing w:beforeLines="40" w:before="96" w:afterLines="40" w:after="96" w:line="312" w:lineRule="auto"/>
        <w:contextualSpacing/>
        <w:jc w:val="both"/>
        <w:rPr>
          <w:rFonts w:ascii="Times New Roman" w:eastAsia="Times New Roman" w:hAnsi="Times New Roman" w:cs="Times New Roman"/>
          <w:sz w:val="28"/>
          <w:szCs w:val="28"/>
          <w:lang w:eastAsia="bg-BG"/>
        </w:rPr>
      </w:pPr>
      <w:r w:rsidRPr="00DF4B40">
        <w:rPr>
          <w:rFonts w:ascii="Times New Roman" w:eastAsia="Times New Roman" w:hAnsi="Times New Roman" w:cs="Times New Roman"/>
          <w:b/>
          <w:sz w:val="28"/>
          <w:szCs w:val="28"/>
          <w:lang w:eastAsia="bg-BG"/>
        </w:rPr>
        <w:t>Създава се нова т.</w:t>
      </w:r>
      <w:r w:rsidR="003F4A03">
        <w:rPr>
          <w:rFonts w:ascii="Times New Roman" w:eastAsia="Times New Roman" w:hAnsi="Times New Roman" w:cs="Times New Roman"/>
          <w:b/>
          <w:sz w:val="28"/>
          <w:szCs w:val="28"/>
          <w:lang w:eastAsia="bg-BG"/>
        </w:rPr>
        <w:t xml:space="preserve"> </w:t>
      </w:r>
      <w:r w:rsidRPr="00DF4B40">
        <w:rPr>
          <w:rFonts w:ascii="Times New Roman" w:eastAsia="Times New Roman" w:hAnsi="Times New Roman" w:cs="Times New Roman"/>
          <w:b/>
          <w:sz w:val="28"/>
          <w:szCs w:val="28"/>
          <w:lang w:eastAsia="bg-BG"/>
        </w:rPr>
        <w:t>1а в алинея 1 със следното съдържание</w:t>
      </w:r>
      <w:r w:rsidRPr="00274CE3">
        <w:rPr>
          <w:rFonts w:ascii="Times New Roman" w:eastAsia="Times New Roman" w:hAnsi="Times New Roman" w:cs="Times New Roman"/>
          <w:sz w:val="28"/>
          <w:szCs w:val="28"/>
          <w:lang w:eastAsia="bg-BG"/>
        </w:rPr>
        <w:t>:</w:t>
      </w:r>
    </w:p>
    <w:p w:rsidR="00532D7F" w:rsidRDefault="00A26B91" w:rsidP="00773CD7">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sz w:val="28"/>
          <w:szCs w:val="28"/>
          <w:lang w:eastAsia="bg-BG"/>
        </w:rPr>
        <w:t>„</w:t>
      </w:r>
      <w:r w:rsidR="00274CE3" w:rsidRPr="00756296">
        <w:rPr>
          <w:rFonts w:ascii="Times New Roman" w:eastAsia="Times New Roman" w:hAnsi="Times New Roman" w:cs="Times New Roman"/>
          <w:sz w:val="28"/>
          <w:szCs w:val="28"/>
          <w:lang w:eastAsia="bg-BG"/>
        </w:rPr>
        <w:t>1а.</w:t>
      </w:r>
      <w:r w:rsidR="00274CE3" w:rsidRPr="00274CE3">
        <w:rPr>
          <w:rFonts w:ascii="Times New Roman" w:eastAsia="Times New Roman" w:hAnsi="Times New Roman" w:cs="Times New Roman"/>
          <w:i/>
          <w:sz w:val="28"/>
          <w:szCs w:val="28"/>
          <w:lang w:eastAsia="bg-BG"/>
        </w:rPr>
        <w:t xml:space="preserve"> </w:t>
      </w:r>
      <w:r w:rsidR="00274CE3" w:rsidRPr="00274CE3">
        <w:rPr>
          <w:rFonts w:ascii="Times New Roman" w:eastAsia="Times New Roman" w:hAnsi="Times New Roman" w:cs="Times New Roman"/>
          <w:sz w:val="28"/>
          <w:szCs w:val="28"/>
          <w:lang w:eastAsia="bg-BG"/>
        </w:rPr>
        <w:t xml:space="preserve">за тежки умишлени престъпления по раздели І, ІV, V и VІІІ от </w:t>
      </w:r>
      <w:r w:rsidR="007148C0" w:rsidRPr="00F93574">
        <w:rPr>
          <w:rFonts w:ascii="Times New Roman" w:eastAsia="Times New Roman" w:hAnsi="Times New Roman" w:cs="Times New Roman"/>
          <w:sz w:val="28"/>
          <w:szCs w:val="28"/>
          <w:lang w:eastAsia="bg-BG"/>
        </w:rPr>
        <w:t>г</w:t>
      </w:r>
      <w:r w:rsidR="00274CE3" w:rsidRPr="00274CE3">
        <w:rPr>
          <w:rFonts w:ascii="Times New Roman" w:eastAsia="Times New Roman" w:hAnsi="Times New Roman" w:cs="Times New Roman"/>
          <w:sz w:val="28"/>
          <w:szCs w:val="28"/>
          <w:lang w:eastAsia="bg-BG"/>
        </w:rPr>
        <w:t>лава втора на Особената част на Наказателния кодекс</w:t>
      </w:r>
      <w:r w:rsidR="00773CD7">
        <w:rPr>
          <w:rFonts w:ascii="Times New Roman" w:eastAsia="Times New Roman" w:hAnsi="Times New Roman" w:cs="Times New Roman"/>
          <w:sz w:val="28"/>
          <w:szCs w:val="28"/>
          <w:lang w:eastAsia="bg-BG"/>
        </w:rPr>
        <w:t xml:space="preserve">, </w:t>
      </w:r>
      <w:r w:rsidR="00773CD7" w:rsidRPr="00166FEE">
        <w:rPr>
          <w:rFonts w:ascii="Times New Roman" w:eastAsia="Times New Roman" w:hAnsi="Times New Roman" w:cs="Times New Roman"/>
          <w:sz w:val="28"/>
          <w:szCs w:val="28"/>
          <w:lang w:eastAsia="bg-BG"/>
        </w:rPr>
        <w:t>извършени от непълнолетни лица</w:t>
      </w:r>
      <w:r w:rsidR="00274CE3" w:rsidRPr="00166FEE">
        <w:rPr>
          <w:rFonts w:ascii="Times New Roman" w:eastAsia="Times New Roman" w:hAnsi="Times New Roman" w:cs="Times New Roman"/>
          <w:sz w:val="28"/>
          <w:szCs w:val="28"/>
          <w:lang w:eastAsia="bg-BG"/>
        </w:rPr>
        <w:t>“.</w:t>
      </w:r>
    </w:p>
    <w:p w:rsidR="00166FEE" w:rsidRDefault="00166FEE" w:rsidP="00166FEE">
      <w:pPr>
        <w:pStyle w:val="a6"/>
        <w:numPr>
          <w:ilvl w:val="0"/>
          <w:numId w:val="1"/>
        </w:numPr>
        <w:spacing w:beforeLines="40" w:before="96" w:afterLines="40" w:after="96" w:line="312" w:lineRule="auto"/>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Точка 2 на алинея 1</w:t>
      </w:r>
      <w:r>
        <w:rPr>
          <w:rFonts w:ascii="Times New Roman" w:eastAsia="Times New Roman" w:hAnsi="Times New Roman" w:cs="Times New Roman"/>
          <w:sz w:val="28"/>
          <w:szCs w:val="28"/>
          <w:lang w:eastAsia="bg-BG"/>
        </w:rPr>
        <w:t xml:space="preserve"> се изменя по следния начин:</w:t>
      </w:r>
    </w:p>
    <w:p w:rsidR="00166FEE" w:rsidRPr="002039D2" w:rsidRDefault="00166FEE" w:rsidP="00166FEE">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2039D2">
        <w:rPr>
          <w:rFonts w:ascii="Times New Roman" w:eastAsia="Times New Roman" w:hAnsi="Times New Roman" w:cs="Times New Roman"/>
          <w:sz w:val="28"/>
          <w:szCs w:val="28"/>
          <w:lang w:eastAsia="bg-BG"/>
        </w:rPr>
        <w:t xml:space="preserve">. За престъпления, извършени  от съдии, прокурори и следователи, от други лица с имунитет, от членове на Министерския съвет или от държавни служители в Министерството на вътрешните работи или в </w:t>
      </w:r>
      <w:r w:rsidRPr="002039D2">
        <w:rPr>
          <w:rFonts w:ascii="Times New Roman" w:eastAsia="Times New Roman" w:hAnsi="Times New Roman" w:cs="Times New Roman"/>
          <w:sz w:val="28"/>
          <w:szCs w:val="28"/>
          <w:lang w:eastAsia="bg-BG"/>
        </w:rPr>
        <w:lastRenderedPageBreak/>
        <w:t xml:space="preserve">Държавна агенция </w:t>
      </w:r>
      <w:r w:rsidR="003F4A03">
        <w:rPr>
          <w:rFonts w:ascii="Times New Roman" w:eastAsia="Times New Roman" w:hAnsi="Times New Roman" w:cs="Times New Roman"/>
          <w:sz w:val="28"/>
          <w:szCs w:val="28"/>
          <w:lang w:eastAsia="bg-BG"/>
        </w:rPr>
        <w:t>„</w:t>
      </w:r>
      <w:r w:rsidRPr="002039D2">
        <w:rPr>
          <w:rFonts w:ascii="Times New Roman" w:eastAsia="Times New Roman" w:hAnsi="Times New Roman" w:cs="Times New Roman"/>
          <w:sz w:val="28"/>
          <w:szCs w:val="28"/>
          <w:lang w:eastAsia="bg-BG"/>
        </w:rPr>
        <w:t>Национална сигурност</w:t>
      </w:r>
      <w:r w:rsidR="003F4A03">
        <w:rPr>
          <w:rFonts w:ascii="Times New Roman" w:eastAsia="Times New Roman" w:hAnsi="Times New Roman" w:cs="Times New Roman"/>
          <w:sz w:val="28"/>
          <w:szCs w:val="28"/>
          <w:lang w:eastAsia="bg-BG"/>
        </w:rPr>
        <w:t>“</w:t>
      </w:r>
      <w:r w:rsidRPr="002039D2">
        <w:rPr>
          <w:rFonts w:ascii="Times New Roman" w:eastAsia="Times New Roman" w:hAnsi="Times New Roman" w:cs="Times New Roman"/>
          <w:sz w:val="28"/>
          <w:szCs w:val="28"/>
          <w:lang w:eastAsia="bg-BG"/>
        </w:rPr>
        <w:t xml:space="preserve">, както и от служители на Агенция </w:t>
      </w:r>
      <w:r w:rsidR="003F4A03">
        <w:rPr>
          <w:rFonts w:ascii="Times New Roman" w:eastAsia="Times New Roman" w:hAnsi="Times New Roman" w:cs="Times New Roman"/>
          <w:sz w:val="28"/>
          <w:szCs w:val="28"/>
          <w:lang w:eastAsia="bg-BG"/>
        </w:rPr>
        <w:t>„</w:t>
      </w:r>
      <w:r w:rsidRPr="002039D2">
        <w:rPr>
          <w:rFonts w:ascii="Times New Roman" w:eastAsia="Times New Roman" w:hAnsi="Times New Roman" w:cs="Times New Roman"/>
          <w:sz w:val="28"/>
          <w:szCs w:val="28"/>
          <w:lang w:eastAsia="bg-BG"/>
        </w:rPr>
        <w:t>Митници</w:t>
      </w:r>
      <w:r w:rsidR="003F4A03">
        <w:rPr>
          <w:rFonts w:ascii="Times New Roman" w:eastAsia="Times New Roman" w:hAnsi="Times New Roman" w:cs="Times New Roman"/>
          <w:sz w:val="28"/>
          <w:szCs w:val="28"/>
          <w:lang w:eastAsia="bg-BG"/>
        </w:rPr>
        <w:t>“</w:t>
      </w:r>
      <w:r w:rsidRPr="002039D2">
        <w:rPr>
          <w:rFonts w:ascii="Times New Roman" w:eastAsia="Times New Roman" w:hAnsi="Times New Roman" w:cs="Times New Roman"/>
          <w:sz w:val="28"/>
          <w:szCs w:val="28"/>
          <w:lang w:eastAsia="bg-BG"/>
        </w:rPr>
        <w:t xml:space="preserve"> в качеството им на разследващи органи;“</w:t>
      </w:r>
    </w:p>
    <w:p w:rsidR="00274CE3" w:rsidRPr="00274CE3" w:rsidRDefault="00274CE3" w:rsidP="00274CE3">
      <w:pPr>
        <w:numPr>
          <w:ilvl w:val="0"/>
          <w:numId w:val="1"/>
        </w:numPr>
        <w:spacing w:beforeLines="40" w:before="96" w:afterLines="40" w:after="96" w:line="312" w:lineRule="auto"/>
        <w:contextualSpacing/>
        <w:jc w:val="both"/>
        <w:rPr>
          <w:rFonts w:ascii="Times New Roman" w:eastAsia="Times New Roman" w:hAnsi="Times New Roman" w:cs="Times New Roman"/>
          <w:sz w:val="28"/>
          <w:szCs w:val="28"/>
          <w:lang w:eastAsia="bg-BG"/>
        </w:rPr>
      </w:pPr>
      <w:r w:rsidRPr="00DF4B40">
        <w:rPr>
          <w:rFonts w:ascii="Times New Roman" w:eastAsia="Times New Roman" w:hAnsi="Times New Roman" w:cs="Times New Roman"/>
          <w:b/>
          <w:sz w:val="28"/>
          <w:szCs w:val="28"/>
          <w:lang w:eastAsia="bg-BG"/>
        </w:rPr>
        <w:t>Създава се нова ал. 2 със следното съдържание</w:t>
      </w:r>
      <w:r w:rsidRPr="00274CE3">
        <w:rPr>
          <w:rFonts w:ascii="Times New Roman" w:eastAsia="Times New Roman" w:hAnsi="Times New Roman" w:cs="Times New Roman"/>
          <w:sz w:val="28"/>
          <w:szCs w:val="28"/>
          <w:lang w:eastAsia="bg-BG"/>
        </w:rPr>
        <w:t>:</w:t>
      </w:r>
    </w:p>
    <w:p w:rsidR="00274CE3" w:rsidRDefault="00A26B91"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274CE3" w:rsidRPr="00274CE3">
        <w:rPr>
          <w:rFonts w:ascii="Times New Roman" w:eastAsia="Times New Roman" w:hAnsi="Times New Roman" w:cs="Times New Roman"/>
          <w:sz w:val="28"/>
          <w:szCs w:val="28"/>
          <w:lang w:eastAsia="bg-BG"/>
        </w:rPr>
        <w:t xml:space="preserve">(2) Главният прокурор или </w:t>
      </w:r>
      <w:proofErr w:type="spellStart"/>
      <w:r w:rsidR="00274CE3" w:rsidRPr="00274CE3">
        <w:rPr>
          <w:rFonts w:ascii="Times New Roman" w:eastAsia="Times New Roman" w:hAnsi="Times New Roman" w:cs="Times New Roman"/>
          <w:sz w:val="28"/>
          <w:szCs w:val="28"/>
          <w:lang w:eastAsia="bg-BG"/>
        </w:rPr>
        <w:t>оправомощен</w:t>
      </w:r>
      <w:proofErr w:type="spellEnd"/>
      <w:r w:rsidR="00274CE3" w:rsidRPr="00274CE3">
        <w:rPr>
          <w:rFonts w:ascii="Times New Roman" w:eastAsia="Times New Roman" w:hAnsi="Times New Roman" w:cs="Times New Roman"/>
          <w:sz w:val="28"/>
          <w:szCs w:val="28"/>
          <w:lang w:eastAsia="bg-BG"/>
        </w:rPr>
        <w:t xml:space="preserve"> </w:t>
      </w:r>
      <w:r w:rsidR="00512176">
        <w:rPr>
          <w:rFonts w:ascii="Times New Roman" w:eastAsia="Times New Roman" w:hAnsi="Times New Roman" w:cs="Times New Roman"/>
          <w:sz w:val="28"/>
          <w:szCs w:val="28"/>
          <w:lang w:eastAsia="bg-BG"/>
        </w:rPr>
        <w:t>от него</w:t>
      </w:r>
      <w:r w:rsidR="00274CE3" w:rsidRPr="00274CE3">
        <w:rPr>
          <w:rFonts w:ascii="Times New Roman" w:eastAsia="Times New Roman" w:hAnsi="Times New Roman" w:cs="Times New Roman"/>
          <w:sz w:val="28"/>
          <w:szCs w:val="28"/>
          <w:lang w:eastAsia="bg-BG"/>
        </w:rPr>
        <w:t xml:space="preserve"> заместник могат да възложат разследването </w:t>
      </w:r>
      <w:r w:rsidR="007035B4">
        <w:rPr>
          <w:rFonts w:ascii="Times New Roman" w:eastAsia="Times New Roman" w:hAnsi="Times New Roman" w:cs="Times New Roman"/>
          <w:sz w:val="28"/>
          <w:szCs w:val="28"/>
          <w:lang w:eastAsia="bg-BG"/>
        </w:rPr>
        <w:t>по</w:t>
      </w:r>
      <w:r w:rsidR="00274CE3" w:rsidRPr="00274CE3">
        <w:rPr>
          <w:rFonts w:ascii="Times New Roman" w:eastAsia="Times New Roman" w:hAnsi="Times New Roman" w:cs="Times New Roman"/>
          <w:sz w:val="28"/>
          <w:szCs w:val="28"/>
          <w:lang w:eastAsia="bg-BG"/>
        </w:rPr>
        <w:t xml:space="preserve"> дела по ал.</w:t>
      </w:r>
      <w:r w:rsidR="003F4A03">
        <w:rPr>
          <w:rFonts w:ascii="Times New Roman" w:eastAsia="Times New Roman" w:hAnsi="Times New Roman" w:cs="Times New Roman"/>
          <w:sz w:val="28"/>
          <w:szCs w:val="28"/>
          <w:lang w:eastAsia="bg-BG"/>
        </w:rPr>
        <w:t xml:space="preserve"> </w:t>
      </w:r>
      <w:r w:rsidR="00274CE3" w:rsidRPr="00274CE3">
        <w:rPr>
          <w:rFonts w:ascii="Times New Roman" w:eastAsia="Times New Roman" w:hAnsi="Times New Roman" w:cs="Times New Roman"/>
          <w:sz w:val="28"/>
          <w:szCs w:val="28"/>
          <w:lang w:eastAsia="bg-BG"/>
        </w:rPr>
        <w:t xml:space="preserve">1 да се извърши от следовател при </w:t>
      </w:r>
      <w:r>
        <w:rPr>
          <w:rFonts w:ascii="Times New Roman" w:eastAsia="Times New Roman" w:hAnsi="Times New Roman" w:cs="Times New Roman"/>
          <w:sz w:val="28"/>
          <w:szCs w:val="28"/>
          <w:lang w:eastAsia="bg-BG"/>
        </w:rPr>
        <w:t>Националната следствена служба.“</w:t>
      </w:r>
    </w:p>
    <w:p w:rsidR="00274CE3" w:rsidRPr="00DF4B40" w:rsidRDefault="00274CE3" w:rsidP="00B11135">
      <w:pPr>
        <w:pStyle w:val="a6"/>
        <w:numPr>
          <w:ilvl w:val="0"/>
          <w:numId w:val="1"/>
        </w:numPr>
        <w:spacing w:beforeLines="40" w:before="96" w:afterLines="40" w:after="96" w:line="312" w:lineRule="auto"/>
        <w:jc w:val="both"/>
        <w:rPr>
          <w:rFonts w:ascii="Times New Roman" w:eastAsia="Times New Roman" w:hAnsi="Times New Roman" w:cs="Times New Roman"/>
          <w:b/>
          <w:sz w:val="28"/>
          <w:szCs w:val="28"/>
          <w:lang w:eastAsia="bg-BG"/>
        </w:rPr>
      </w:pPr>
      <w:r w:rsidRPr="00DF4B40">
        <w:rPr>
          <w:rFonts w:ascii="Times New Roman" w:eastAsia="Times New Roman" w:hAnsi="Times New Roman" w:cs="Times New Roman"/>
          <w:b/>
          <w:sz w:val="28"/>
          <w:szCs w:val="28"/>
          <w:lang w:eastAsia="bg-BG"/>
        </w:rPr>
        <w:t>Досегашните алинеи 2, 3 и 4 стават съответно алинеи 3, 4 и 5.</w:t>
      </w:r>
    </w:p>
    <w:p w:rsidR="00B11135" w:rsidRPr="00B11135" w:rsidRDefault="00B11135" w:rsidP="00B11135">
      <w:pPr>
        <w:pStyle w:val="a6"/>
        <w:spacing w:beforeLines="40" w:before="96" w:afterLines="40" w:after="96" w:line="312" w:lineRule="auto"/>
        <w:ind w:left="1068"/>
        <w:jc w:val="both"/>
        <w:rPr>
          <w:rFonts w:ascii="Times New Roman" w:eastAsia="Times New Roman" w:hAnsi="Times New Roman" w:cs="Times New Roman"/>
          <w:sz w:val="28"/>
          <w:szCs w:val="28"/>
          <w:lang w:eastAsia="bg-BG"/>
        </w:rPr>
      </w:pPr>
    </w:p>
    <w:p w:rsidR="00D649FD" w:rsidRPr="009A305E" w:rsidRDefault="00D649FD" w:rsidP="00AD32EE">
      <w:pPr>
        <w:spacing w:beforeLines="40" w:before="96" w:afterLines="40" w:after="96" w:line="312" w:lineRule="auto"/>
        <w:ind w:firstLine="708"/>
        <w:jc w:val="both"/>
        <w:rPr>
          <w:rFonts w:ascii="Times New Roman" w:eastAsia="Times New Roman" w:hAnsi="Times New Roman" w:cs="Times New Roman"/>
          <w:color w:val="4F81BD" w:themeColor="accent1"/>
          <w:sz w:val="28"/>
          <w:szCs w:val="28"/>
          <w:lang w:eastAsia="bg-BG"/>
        </w:rPr>
      </w:pPr>
    </w:p>
    <w:p w:rsidR="00B47A5F" w:rsidRPr="00631DA3" w:rsidRDefault="00B47A5F" w:rsidP="001F49D1">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756296">
        <w:rPr>
          <w:rFonts w:ascii="Times New Roman" w:eastAsia="Times New Roman" w:hAnsi="Times New Roman" w:cs="Times New Roman"/>
          <w:b/>
          <w:sz w:val="28"/>
          <w:szCs w:val="28"/>
          <w:lang w:eastAsia="bg-BG"/>
        </w:rPr>
        <w:t>§ 1</w:t>
      </w:r>
      <w:r w:rsidR="00166FEE">
        <w:rPr>
          <w:rFonts w:ascii="Times New Roman" w:eastAsia="Times New Roman" w:hAnsi="Times New Roman" w:cs="Times New Roman"/>
          <w:b/>
          <w:sz w:val="28"/>
          <w:szCs w:val="28"/>
          <w:lang w:eastAsia="bg-BG"/>
        </w:rPr>
        <w:t>3</w:t>
      </w:r>
      <w:r w:rsidRPr="00756296">
        <w:rPr>
          <w:rFonts w:ascii="Times New Roman" w:eastAsia="Times New Roman" w:hAnsi="Times New Roman" w:cs="Times New Roman"/>
          <w:b/>
          <w:sz w:val="28"/>
          <w:szCs w:val="28"/>
          <w:lang w:eastAsia="bg-BG"/>
        </w:rPr>
        <w:t>.</w:t>
      </w:r>
      <w:r w:rsidRPr="00631DA3">
        <w:rPr>
          <w:rFonts w:ascii="Times New Roman" w:eastAsia="Times New Roman" w:hAnsi="Times New Roman" w:cs="Times New Roman"/>
          <w:sz w:val="28"/>
          <w:szCs w:val="28"/>
          <w:lang w:eastAsia="bg-BG"/>
        </w:rPr>
        <w:t xml:space="preserve"> В чл. 242 се правят следните изменения и допълнения.</w:t>
      </w:r>
    </w:p>
    <w:p w:rsidR="00B47A5F" w:rsidRPr="00631DA3" w:rsidRDefault="00B47A5F" w:rsidP="00B47A5F">
      <w:pPr>
        <w:pStyle w:val="a6"/>
        <w:numPr>
          <w:ilvl w:val="0"/>
          <w:numId w:val="14"/>
        </w:numPr>
        <w:spacing w:beforeLines="40" w:before="96" w:afterLines="40" w:after="96" w:line="312" w:lineRule="auto"/>
        <w:jc w:val="both"/>
        <w:rPr>
          <w:rFonts w:ascii="Times New Roman" w:eastAsia="Times New Roman" w:hAnsi="Times New Roman" w:cs="Times New Roman"/>
          <w:sz w:val="28"/>
          <w:szCs w:val="28"/>
          <w:lang w:eastAsia="bg-BG"/>
        </w:rPr>
      </w:pPr>
      <w:r w:rsidRPr="00631DA3">
        <w:rPr>
          <w:rFonts w:ascii="Times New Roman" w:eastAsia="Times New Roman" w:hAnsi="Times New Roman" w:cs="Times New Roman"/>
          <w:b/>
          <w:sz w:val="28"/>
          <w:szCs w:val="28"/>
          <w:lang w:eastAsia="bg-BG"/>
        </w:rPr>
        <w:t>Създава се нова алинея 3 със следното съдържание</w:t>
      </w:r>
      <w:r w:rsidRPr="00631DA3">
        <w:rPr>
          <w:rFonts w:ascii="Times New Roman" w:eastAsia="Times New Roman" w:hAnsi="Times New Roman" w:cs="Times New Roman"/>
          <w:sz w:val="28"/>
          <w:szCs w:val="28"/>
          <w:lang w:eastAsia="bg-BG"/>
        </w:rPr>
        <w:t>:</w:t>
      </w:r>
    </w:p>
    <w:p w:rsidR="00B47A5F" w:rsidRPr="00631DA3" w:rsidRDefault="00B47A5F" w:rsidP="00B47A5F">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631DA3">
        <w:rPr>
          <w:rFonts w:ascii="Times New Roman" w:eastAsia="Times New Roman" w:hAnsi="Times New Roman" w:cs="Times New Roman"/>
          <w:sz w:val="28"/>
          <w:szCs w:val="28"/>
          <w:lang w:eastAsia="bg-BG"/>
        </w:rPr>
        <w:t>(3) Когато намери за необходимо, прокурорът може да извърши и допълнителни действия по разследването</w:t>
      </w:r>
      <w:r w:rsidR="00EB5DA6" w:rsidRPr="00631DA3">
        <w:rPr>
          <w:rFonts w:ascii="Times New Roman" w:eastAsia="Times New Roman" w:hAnsi="Times New Roman" w:cs="Times New Roman"/>
          <w:sz w:val="28"/>
          <w:szCs w:val="28"/>
          <w:lang w:eastAsia="bg-BG"/>
        </w:rPr>
        <w:t>, след което предявява разследването.</w:t>
      </w:r>
    </w:p>
    <w:p w:rsidR="00EB5DA6" w:rsidRPr="00631DA3" w:rsidRDefault="00EB5DA6" w:rsidP="00B47A5F">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2.</w:t>
      </w:r>
      <w:r w:rsidRPr="00631DA3">
        <w:rPr>
          <w:rFonts w:ascii="Times New Roman" w:eastAsia="Times New Roman" w:hAnsi="Times New Roman" w:cs="Times New Roman"/>
          <w:sz w:val="28"/>
          <w:szCs w:val="28"/>
          <w:lang w:eastAsia="bg-BG"/>
        </w:rPr>
        <w:t xml:space="preserve"> </w:t>
      </w:r>
      <w:r w:rsidRPr="00696340">
        <w:rPr>
          <w:rFonts w:ascii="Times New Roman" w:eastAsia="Times New Roman" w:hAnsi="Times New Roman" w:cs="Times New Roman"/>
          <w:b/>
          <w:sz w:val="28"/>
          <w:szCs w:val="28"/>
          <w:lang w:eastAsia="bg-BG"/>
        </w:rPr>
        <w:t>Досегашната алинея 3 става алинея 4</w:t>
      </w:r>
      <w:r w:rsidRPr="00631DA3">
        <w:rPr>
          <w:rFonts w:ascii="Times New Roman" w:eastAsia="Times New Roman" w:hAnsi="Times New Roman" w:cs="Times New Roman"/>
          <w:sz w:val="28"/>
          <w:szCs w:val="28"/>
          <w:lang w:eastAsia="bg-BG"/>
        </w:rPr>
        <w:t xml:space="preserve"> и изразът „по ал. 1 и 2“ се замества с израза „по ал.</w:t>
      </w:r>
      <w:r w:rsidR="003F4A03">
        <w:rPr>
          <w:rFonts w:ascii="Times New Roman" w:eastAsia="Times New Roman" w:hAnsi="Times New Roman" w:cs="Times New Roman"/>
          <w:sz w:val="28"/>
          <w:szCs w:val="28"/>
          <w:lang w:eastAsia="bg-BG"/>
        </w:rPr>
        <w:t xml:space="preserve"> </w:t>
      </w:r>
      <w:r w:rsidRPr="00631DA3">
        <w:rPr>
          <w:rFonts w:ascii="Times New Roman" w:eastAsia="Times New Roman" w:hAnsi="Times New Roman" w:cs="Times New Roman"/>
          <w:sz w:val="28"/>
          <w:szCs w:val="28"/>
          <w:lang w:eastAsia="bg-BG"/>
        </w:rPr>
        <w:t>1-3“.</w:t>
      </w:r>
    </w:p>
    <w:p w:rsidR="00274CE3" w:rsidRPr="00274CE3" w:rsidRDefault="00274CE3" w:rsidP="00B426B3">
      <w:pPr>
        <w:spacing w:beforeLines="40" w:before="96" w:afterLines="40" w:after="96" w:line="312" w:lineRule="auto"/>
        <w:jc w:val="both"/>
        <w:rPr>
          <w:rFonts w:ascii="Times New Roman" w:eastAsia="Times New Roman" w:hAnsi="Times New Roman" w:cs="Times New Roman"/>
          <w:i/>
          <w:sz w:val="28"/>
          <w:szCs w:val="28"/>
          <w:lang w:eastAsia="bg-BG"/>
        </w:rPr>
      </w:pP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i/>
          <w:sz w:val="28"/>
          <w:szCs w:val="28"/>
          <w:lang w:eastAsia="bg-BG"/>
        </w:rPr>
      </w:pPr>
      <w:r w:rsidRPr="00274CE3">
        <w:rPr>
          <w:rFonts w:ascii="Times New Roman" w:eastAsia="Times New Roman" w:hAnsi="Times New Roman" w:cs="Times New Roman"/>
          <w:b/>
          <w:sz w:val="28"/>
          <w:szCs w:val="28"/>
          <w:lang w:eastAsia="bg-BG"/>
        </w:rPr>
        <w:t xml:space="preserve">§ </w:t>
      </w:r>
      <w:r w:rsidR="00C93598">
        <w:rPr>
          <w:rFonts w:ascii="Times New Roman" w:eastAsia="Times New Roman" w:hAnsi="Times New Roman" w:cs="Times New Roman"/>
          <w:b/>
          <w:sz w:val="28"/>
          <w:szCs w:val="28"/>
          <w:lang w:eastAsia="bg-BG"/>
        </w:rPr>
        <w:t>1</w:t>
      </w:r>
      <w:r w:rsidR="00166FEE">
        <w:rPr>
          <w:rFonts w:ascii="Times New Roman" w:eastAsia="Times New Roman" w:hAnsi="Times New Roman" w:cs="Times New Roman"/>
          <w:b/>
          <w:sz w:val="28"/>
          <w:szCs w:val="28"/>
          <w:lang w:eastAsia="bg-BG"/>
        </w:rPr>
        <w:t>4</w:t>
      </w:r>
      <w:r w:rsidRPr="00274CE3">
        <w:rPr>
          <w:rFonts w:ascii="Times New Roman" w:eastAsia="Times New Roman" w:hAnsi="Times New Roman" w:cs="Times New Roman"/>
          <w:b/>
          <w:sz w:val="28"/>
          <w:szCs w:val="28"/>
          <w:lang w:eastAsia="bg-BG"/>
        </w:rPr>
        <w:t xml:space="preserve">. В чл. 249, ал. 3  </w:t>
      </w:r>
      <w:r w:rsidRPr="002039D2">
        <w:rPr>
          <w:rFonts w:ascii="Times New Roman" w:eastAsia="Times New Roman" w:hAnsi="Times New Roman" w:cs="Times New Roman"/>
          <w:sz w:val="28"/>
          <w:szCs w:val="28"/>
          <w:lang w:eastAsia="bg-BG"/>
        </w:rPr>
        <w:t>след думата „обжалване“ се добавя израз</w:t>
      </w:r>
      <w:r w:rsidR="003F4A03">
        <w:rPr>
          <w:rFonts w:ascii="Times New Roman" w:eastAsia="Times New Roman" w:hAnsi="Times New Roman" w:cs="Times New Roman"/>
          <w:sz w:val="28"/>
          <w:szCs w:val="28"/>
          <w:lang w:eastAsia="bg-BG"/>
        </w:rPr>
        <w:t>ът</w:t>
      </w:r>
      <w:r w:rsidRPr="00274CE3">
        <w:rPr>
          <w:rFonts w:ascii="Times New Roman" w:eastAsia="Times New Roman" w:hAnsi="Times New Roman" w:cs="Times New Roman"/>
          <w:b/>
          <w:sz w:val="28"/>
          <w:szCs w:val="28"/>
          <w:lang w:eastAsia="bg-BG"/>
        </w:rPr>
        <w:t xml:space="preserve"> „</w:t>
      </w:r>
      <w:r w:rsidRPr="00FE6BC4">
        <w:rPr>
          <w:rFonts w:ascii="Times New Roman" w:eastAsia="Times New Roman" w:hAnsi="Times New Roman" w:cs="Times New Roman"/>
          <w:sz w:val="28"/>
          <w:szCs w:val="28"/>
          <w:lang w:eastAsia="bg-BG"/>
        </w:rPr>
        <w:t>от лицата по чл. 248, ал.</w:t>
      </w:r>
      <w:r w:rsidR="003F4A03">
        <w:rPr>
          <w:rFonts w:ascii="Times New Roman" w:eastAsia="Times New Roman" w:hAnsi="Times New Roman" w:cs="Times New Roman"/>
          <w:sz w:val="28"/>
          <w:szCs w:val="28"/>
          <w:lang w:eastAsia="bg-BG"/>
        </w:rPr>
        <w:t xml:space="preserve"> </w:t>
      </w:r>
      <w:r w:rsidRPr="00FE6BC4">
        <w:rPr>
          <w:rFonts w:ascii="Times New Roman" w:eastAsia="Times New Roman" w:hAnsi="Times New Roman" w:cs="Times New Roman"/>
          <w:sz w:val="28"/>
          <w:szCs w:val="28"/>
          <w:lang w:eastAsia="bg-BG"/>
        </w:rPr>
        <w:t>2, т.</w:t>
      </w:r>
      <w:r w:rsidR="003F4A03">
        <w:rPr>
          <w:rFonts w:ascii="Times New Roman" w:eastAsia="Times New Roman" w:hAnsi="Times New Roman" w:cs="Times New Roman"/>
          <w:sz w:val="28"/>
          <w:szCs w:val="28"/>
          <w:lang w:eastAsia="bg-BG"/>
        </w:rPr>
        <w:t xml:space="preserve"> </w:t>
      </w:r>
      <w:r w:rsidRPr="00FE6BC4">
        <w:rPr>
          <w:rFonts w:ascii="Times New Roman" w:eastAsia="Times New Roman" w:hAnsi="Times New Roman" w:cs="Times New Roman"/>
          <w:sz w:val="28"/>
          <w:szCs w:val="28"/>
          <w:lang w:eastAsia="bg-BG"/>
        </w:rPr>
        <w:t>3</w:t>
      </w:r>
      <w:r w:rsidRPr="00696340">
        <w:rPr>
          <w:rFonts w:ascii="Times New Roman" w:eastAsia="Times New Roman" w:hAnsi="Times New Roman" w:cs="Times New Roman"/>
          <w:b/>
          <w:sz w:val="28"/>
          <w:szCs w:val="28"/>
          <w:lang w:eastAsia="bg-BG"/>
        </w:rPr>
        <w:t>“</w:t>
      </w:r>
      <w:r w:rsidRPr="00274CE3">
        <w:rPr>
          <w:rFonts w:ascii="Times New Roman" w:eastAsia="Times New Roman" w:hAnsi="Times New Roman" w:cs="Times New Roman"/>
          <w:b/>
          <w:i/>
          <w:sz w:val="28"/>
          <w:szCs w:val="28"/>
          <w:lang w:eastAsia="bg-BG"/>
        </w:rPr>
        <w:t>.</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i/>
          <w:sz w:val="28"/>
          <w:szCs w:val="28"/>
          <w:lang w:eastAsia="bg-BG"/>
        </w:rPr>
      </w:pP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 xml:space="preserve">§ </w:t>
      </w:r>
      <w:r w:rsidR="00FE6BC4">
        <w:rPr>
          <w:rFonts w:ascii="Times New Roman" w:eastAsia="Times New Roman" w:hAnsi="Times New Roman" w:cs="Times New Roman"/>
          <w:b/>
          <w:sz w:val="28"/>
          <w:szCs w:val="28"/>
          <w:lang w:eastAsia="bg-BG"/>
        </w:rPr>
        <w:t>1</w:t>
      </w:r>
      <w:r w:rsidR="00166FEE">
        <w:rPr>
          <w:rFonts w:ascii="Times New Roman" w:eastAsia="Times New Roman" w:hAnsi="Times New Roman" w:cs="Times New Roman"/>
          <w:b/>
          <w:sz w:val="28"/>
          <w:szCs w:val="28"/>
          <w:lang w:eastAsia="bg-BG"/>
        </w:rPr>
        <w:t>5</w:t>
      </w:r>
      <w:r w:rsidRPr="00274CE3">
        <w:rPr>
          <w:rFonts w:ascii="Times New Roman" w:eastAsia="Times New Roman" w:hAnsi="Times New Roman" w:cs="Times New Roman"/>
          <w:b/>
          <w:sz w:val="28"/>
          <w:szCs w:val="28"/>
          <w:lang w:eastAsia="bg-BG"/>
        </w:rPr>
        <w:t>.  В чл. 288 се правят следните изменения и допълнения</w:t>
      </w:r>
      <w:r w:rsidR="003F4A03">
        <w:rPr>
          <w:rFonts w:ascii="Times New Roman" w:eastAsia="Times New Roman" w:hAnsi="Times New Roman" w:cs="Times New Roman"/>
          <w:b/>
          <w:sz w:val="28"/>
          <w:szCs w:val="28"/>
          <w:lang w:eastAsia="bg-BG"/>
        </w:rPr>
        <w:t>.</w:t>
      </w:r>
    </w:p>
    <w:p w:rsidR="00274CE3" w:rsidRPr="00274CE3" w:rsidRDefault="00274CE3" w:rsidP="00274CE3">
      <w:pPr>
        <w:numPr>
          <w:ilvl w:val="0"/>
          <w:numId w:val="2"/>
        </w:numPr>
        <w:spacing w:beforeLines="40" w:before="96" w:afterLines="40" w:after="96" w:line="312" w:lineRule="auto"/>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Досегашният текст става алинея 1.</w:t>
      </w:r>
    </w:p>
    <w:p w:rsidR="00274CE3" w:rsidRPr="00274CE3" w:rsidRDefault="00274CE3" w:rsidP="00274CE3">
      <w:pPr>
        <w:numPr>
          <w:ilvl w:val="0"/>
          <w:numId w:val="2"/>
        </w:numPr>
        <w:spacing w:beforeLines="40" w:before="96" w:afterLines="40" w:after="96" w:line="312" w:lineRule="auto"/>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Създава се нова алинея 2 със следното съдържание:</w:t>
      </w:r>
    </w:p>
    <w:p w:rsidR="00274CE3" w:rsidRDefault="003F4A03"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274CE3" w:rsidRPr="00FE6BC4">
        <w:rPr>
          <w:rFonts w:ascii="Times New Roman" w:eastAsia="Times New Roman" w:hAnsi="Times New Roman" w:cs="Times New Roman"/>
          <w:sz w:val="28"/>
          <w:szCs w:val="28"/>
          <w:lang w:eastAsia="bg-BG"/>
        </w:rPr>
        <w:t>(2) В случаите по ал. 1 определението подлежи на обжалване и протестиране по реда на глава двадесет и втора.</w:t>
      </w:r>
      <w:r>
        <w:rPr>
          <w:rFonts w:ascii="Times New Roman" w:eastAsia="Times New Roman" w:hAnsi="Times New Roman" w:cs="Times New Roman"/>
          <w:sz w:val="28"/>
          <w:szCs w:val="28"/>
          <w:lang w:eastAsia="bg-BG"/>
        </w:rPr>
        <w:t>“</w:t>
      </w:r>
    </w:p>
    <w:p w:rsidR="00FE6BC4" w:rsidRDefault="00FE6BC4"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FE6BC4" w:rsidRDefault="00FE6BC4" w:rsidP="00FE6BC4">
      <w:pPr>
        <w:spacing w:beforeLines="40" w:before="96" w:afterLines="40" w:after="96" w:line="312"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ab/>
      </w:r>
      <w:r w:rsidRPr="00E83120">
        <w:rPr>
          <w:rFonts w:ascii="Times New Roman" w:eastAsia="Times New Roman" w:hAnsi="Times New Roman" w:cs="Times New Roman"/>
          <w:b/>
          <w:sz w:val="28"/>
          <w:szCs w:val="28"/>
          <w:lang w:eastAsia="bg-BG"/>
        </w:rPr>
        <w:t xml:space="preserve">§ </w:t>
      </w:r>
      <w:r w:rsidR="00E83120" w:rsidRPr="00E83120">
        <w:rPr>
          <w:rFonts w:ascii="Times New Roman" w:eastAsia="Times New Roman" w:hAnsi="Times New Roman" w:cs="Times New Roman"/>
          <w:b/>
          <w:sz w:val="28"/>
          <w:szCs w:val="28"/>
          <w:lang w:eastAsia="bg-BG"/>
        </w:rPr>
        <w:t>1</w:t>
      </w:r>
      <w:r w:rsidR="00166FEE">
        <w:rPr>
          <w:rFonts w:ascii="Times New Roman" w:eastAsia="Times New Roman" w:hAnsi="Times New Roman" w:cs="Times New Roman"/>
          <w:b/>
          <w:sz w:val="28"/>
          <w:szCs w:val="28"/>
          <w:lang w:eastAsia="bg-BG"/>
        </w:rPr>
        <w:t>6</w:t>
      </w:r>
      <w:r w:rsidR="00E83120" w:rsidRPr="00E83120">
        <w:rPr>
          <w:rFonts w:ascii="Times New Roman" w:eastAsia="Times New Roman" w:hAnsi="Times New Roman" w:cs="Times New Roman"/>
          <w:b/>
          <w:sz w:val="28"/>
          <w:szCs w:val="28"/>
          <w:lang w:eastAsia="bg-BG"/>
        </w:rPr>
        <w:t>. В чл. 309 се правят следните изменения и допълнения</w:t>
      </w:r>
      <w:r w:rsidR="003F4A03">
        <w:rPr>
          <w:rFonts w:ascii="Times New Roman" w:eastAsia="Times New Roman" w:hAnsi="Times New Roman" w:cs="Times New Roman"/>
          <w:b/>
          <w:sz w:val="28"/>
          <w:szCs w:val="28"/>
          <w:lang w:eastAsia="bg-BG"/>
        </w:rPr>
        <w:t>.</w:t>
      </w:r>
    </w:p>
    <w:p w:rsidR="00E83120" w:rsidRPr="00B72FB8" w:rsidRDefault="00E83120" w:rsidP="00E83120">
      <w:pPr>
        <w:pStyle w:val="a6"/>
        <w:numPr>
          <w:ilvl w:val="0"/>
          <w:numId w:val="8"/>
        </w:numPr>
        <w:spacing w:beforeLines="40" w:before="96" w:afterLines="40" w:after="96" w:line="312" w:lineRule="auto"/>
        <w:jc w:val="both"/>
        <w:rPr>
          <w:rFonts w:ascii="Times New Roman" w:eastAsia="Times New Roman" w:hAnsi="Times New Roman" w:cs="Times New Roman"/>
          <w:b/>
          <w:sz w:val="28"/>
          <w:szCs w:val="28"/>
          <w:lang w:eastAsia="bg-BG"/>
        </w:rPr>
      </w:pPr>
      <w:r w:rsidRPr="00B72FB8">
        <w:rPr>
          <w:rFonts w:ascii="Times New Roman" w:eastAsia="Times New Roman" w:hAnsi="Times New Roman" w:cs="Times New Roman"/>
          <w:b/>
          <w:sz w:val="28"/>
          <w:szCs w:val="28"/>
          <w:lang w:eastAsia="bg-BG"/>
        </w:rPr>
        <w:t>Създава се нова алинея 2 със следното съдържание</w:t>
      </w:r>
      <w:r w:rsidR="00B72FB8" w:rsidRPr="00B72FB8">
        <w:rPr>
          <w:rFonts w:ascii="Times New Roman" w:eastAsia="Times New Roman" w:hAnsi="Times New Roman" w:cs="Times New Roman"/>
          <w:b/>
          <w:sz w:val="28"/>
          <w:szCs w:val="28"/>
          <w:lang w:eastAsia="bg-BG"/>
        </w:rPr>
        <w:t>:</w:t>
      </w:r>
    </w:p>
    <w:p w:rsidR="00E83120" w:rsidRDefault="00E83120" w:rsidP="00756296">
      <w:pPr>
        <w:spacing w:beforeLines="40" w:before="96" w:afterLines="40" w:after="96" w:line="312" w:lineRule="auto"/>
        <w:ind w:firstLine="705"/>
        <w:jc w:val="both"/>
        <w:rPr>
          <w:rFonts w:ascii="Times New Roman" w:eastAsia="Times New Roman" w:hAnsi="Times New Roman" w:cs="Times New Roman"/>
          <w:sz w:val="28"/>
          <w:szCs w:val="28"/>
          <w:lang w:eastAsia="bg-BG"/>
        </w:rPr>
      </w:pPr>
      <w:r w:rsidRPr="00614C43">
        <w:rPr>
          <w:rFonts w:ascii="Times New Roman" w:eastAsia="Times New Roman" w:hAnsi="Times New Roman" w:cs="Times New Roman"/>
          <w:b/>
          <w:sz w:val="28"/>
          <w:szCs w:val="28"/>
          <w:lang w:eastAsia="bg-BG"/>
        </w:rPr>
        <w:lastRenderedPageBreak/>
        <w:t xml:space="preserve"> </w:t>
      </w:r>
      <w:r w:rsidR="00A26B91" w:rsidRPr="00614C43">
        <w:rPr>
          <w:rFonts w:ascii="Times New Roman" w:eastAsia="Times New Roman" w:hAnsi="Times New Roman" w:cs="Times New Roman"/>
          <w:b/>
          <w:sz w:val="28"/>
          <w:szCs w:val="28"/>
          <w:lang w:eastAsia="bg-BG"/>
        </w:rPr>
        <w:t>„</w:t>
      </w:r>
      <w:r w:rsidRPr="00614C43">
        <w:rPr>
          <w:rFonts w:ascii="Times New Roman" w:eastAsia="Times New Roman" w:hAnsi="Times New Roman" w:cs="Times New Roman"/>
          <w:sz w:val="28"/>
          <w:szCs w:val="28"/>
          <w:lang w:eastAsia="bg-BG"/>
        </w:rPr>
        <w:t>(2) Когато п</w:t>
      </w:r>
      <w:r w:rsidR="00E5036A">
        <w:rPr>
          <w:rFonts w:ascii="Times New Roman" w:eastAsia="Times New Roman" w:hAnsi="Times New Roman" w:cs="Times New Roman"/>
          <w:sz w:val="28"/>
          <w:szCs w:val="28"/>
          <w:lang w:eastAsia="bg-BG"/>
        </w:rPr>
        <w:t xml:space="preserve">одсъдимият е признат за виновен, </w:t>
      </w:r>
      <w:r w:rsidRPr="00614C43">
        <w:rPr>
          <w:rFonts w:ascii="Times New Roman" w:eastAsia="Times New Roman" w:hAnsi="Times New Roman" w:cs="Times New Roman"/>
          <w:sz w:val="28"/>
          <w:szCs w:val="28"/>
          <w:lang w:eastAsia="bg-BG"/>
        </w:rPr>
        <w:t xml:space="preserve">осъден </w:t>
      </w:r>
      <w:r w:rsidR="00E5036A">
        <w:rPr>
          <w:rFonts w:ascii="Times New Roman" w:eastAsia="Times New Roman" w:hAnsi="Times New Roman" w:cs="Times New Roman"/>
          <w:sz w:val="28"/>
          <w:szCs w:val="28"/>
          <w:lang w:eastAsia="bg-BG"/>
        </w:rPr>
        <w:t xml:space="preserve">е </w:t>
      </w:r>
      <w:r w:rsidRPr="00614C43">
        <w:rPr>
          <w:rFonts w:ascii="Times New Roman" w:eastAsia="Times New Roman" w:hAnsi="Times New Roman" w:cs="Times New Roman"/>
          <w:sz w:val="28"/>
          <w:szCs w:val="28"/>
          <w:lang w:eastAsia="bg-BG"/>
        </w:rPr>
        <w:t xml:space="preserve">на наказание лишаване от свобода, </w:t>
      </w:r>
      <w:r w:rsidR="00756296" w:rsidRPr="00614C43">
        <w:rPr>
          <w:rFonts w:ascii="Times New Roman" w:eastAsia="Times New Roman" w:hAnsi="Times New Roman" w:cs="Times New Roman"/>
          <w:sz w:val="28"/>
          <w:szCs w:val="28"/>
          <w:lang w:eastAsia="bg-BG"/>
        </w:rPr>
        <w:t xml:space="preserve">изпълнението на което не е отложено по чл. 66 </w:t>
      </w:r>
      <w:r w:rsidR="00A1411E" w:rsidRPr="00614C43">
        <w:rPr>
          <w:rFonts w:ascii="Times New Roman" w:eastAsia="Times New Roman" w:hAnsi="Times New Roman" w:cs="Times New Roman"/>
          <w:sz w:val="28"/>
          <w:szCs w:val="28"/>
          <w:lang w:eastAsia="bg-BG"/>
        </w:rPr>
        <w:t>от Наказателния кодекс</w:t>
      </w:r>
      <w:r w:rsidR="00E5036A">
        <w:rPr>
          <w:rFonts w:ascii="Times New Roman" w:eastAsia="Times New Roman" w:hAnsi="Times New Roman" w:cs="Times New Roman"/>
          <w:sz w:val="28"/>
          <w:szCs w:val="28"/>
          <w:lang w:eastAsia="bg-BG"/>
        </w:rPr>
        <w:t xml:space="preserve"> и е налице реална опасност да се укрие</w:t>
      </w:r>
      <w:r w:rsidR="00756296" w:rsidRPr="00614C43">
        <w:rPr>
          <w:rFonts w:ascii="Times New Roman" w:eastAsia="Times New Roman" w:hAnsi="Times New Roman" w:cs="Times New Roman"/>
          <w:sz w:val="28"/>
          <w:szCs w:val="28"/>
          <w:lang w:eastAsia="bg-BG"/>
        </w:rPr>
        <w:t>, съдът може да замени мярката за неотклонение с по-тежка, или да вземе такава</w:t>
      </w:r>
      <w:r w:rsidR="00614C43" w:rsidRPr="00614C43">
        <w:rPr>
          <w:rFonts w:ascii="Times New Roman" w:eastAsia="Times New Roman" w:hAnsi="Times New Roman" w:cs="Times New Roman"/>
          <w:sz w:val="28"/>
          <w:szCs w:val="28"/>
          <w:lang w:eastAsia="bg-BG"/>
        </w:rPr>
        <w:t>.</w:t>
      </w:r>
      <w:r w:rsidR="003F4A03">
        <w:rPr>
          <w:rFonts w:ascii="Times New Roman" w:eastAsia="Times New Roman" w:hAnsi="Times New Roman" w:cs="Times New Roman"/>
          <w:sz w:val="28"/>
          <w:szCs w:val="28"/>
          <w:lang w:eastAsia="bg-BG"/>
        </w:rPr>
        <w:t>“</w:t>
      </w:r>
      <w:r w:rsidR="00756296" w:rsidRPr="00614C43">
        <w:rPr>
          <w:rFonts w:ascii="Times New Roman" w:eastAsia="Times New Roman" w:hAnsi="Times New Roman" w:cs="Times New Roman"/>
          <w:sz w:val="28"/>
          <w:szCs w:val="28"/>
          <w:lang w:eastAsia="bg-BG"/>
        </w:rPr>
        <w:t xml:space="preserve"> </w:t>
      </w:r>
    </w:p>
    <w:p w:rsidR="00614C43" w:rsidRPr="00614C43" w:rsidRDefault="00614C43" w:rsidP="00614C43">
      <w:pPr>
        <w:pStyle w:val="a6"/>
        <w:numPr>
          <w:ilvl w:val="0"/>
          <w:numId w:val="8"/>
        </w:num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Създава се нова алинея 3 със следното съдържание:</w:t>
      </w:r>
    </w:p>
    <w:p w:rsidR="00B72FB8" w:rsidRPr="00E5036A" w:rsidRDefault="00614C43" w:rsidP="00E5036A">
      <w:pPr>
        <w:spacing w:beforeLines="40" w:before="96" w:afterLines="40" w:after="96" w:line="312" w:lineRule="auto"/>
        <w:ind w:firstLine="705"/>
        <w:jc w:val="both"/>
        <w:rPr>
          <w:rFonts w:ascii="Times New Roman" w:eastAsia="Times New Roman" w:hAnsi="Times New Roman" w:cs="Times New Roman"/>
          <w:color w:val="FF0000"/>
          <w:sz w:val="28"/>
          <w:szCs w:val="28"/>
          <w:highlight w:val="yellow"/>
          <w:lang w:eastAsia="bg-BG"/>
        </w:rPr>
      </w:pPr>
      <w:r w:rsidRPr="00614C43">
        <w:rPr>
          <w:rFonts w:ascii="Times New Roman" w:eastAsia="Times New Roman" w:hAnsi="Times New Roman" w:cs="Times New Roman"/>
          <w:b/>
          <w:sz w:val="28"/>
          <w:szCs w:val="28"/>
          <w:lang w:eastAsia="bg-BG"/>
        </w:rPr>
        <w:t xml:space="preserve"> </w:t>
      </w:r>
      <w:r w:rsidR="00A26B91" w:rsidRPr="00614C43">
        <w:rPr>
          <w:rFonts w:ascii="Times New Roman" w:eastAsia="Times New Roman" w:hAnsi="Times New Roman" w:cs="Times New Roman"/>
          <w:sz w:val="28"/>
          <w:szCs w:val="28"/>
          <w:lang w:eastAsia="bg-BG"/>
        </w:rPr>
        <w:t>„</w:t>
      </w:r>
      <w:r w:rsidR="00B72FB8" w:rsidRPr="00614C4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3</w:t>
      </w:r>
      <w:r w:rsidR="00B72FB8" w:rsidRPr="00614C43">
        <w:rPr>
          <w:rFonts w:ascii="Times New Roman" w:eastAsia="Times New Roman" w:hAnsi="Times New Roman" w:cs="Times New Roman"/>
          <w:sz w:val="28"/>
          <w:szCs w:val="28"/>
          <w:lang w:eastAsia="bg-BG"/>
        </w:rPr>
        <w:t xml:space="preserve">) Когато подсъдимият е признат за виновен и е осъден на наказание не по-малко от </w:t>
      </w:r>
      <w:r w:rsidR="00B72FB8" w:rsidRPr="00E5036A">
        <w:rPr>
          <w:rFonts w:ascii="Times New Roman" w:eastAsia="Times New Roman" w:hAnsi="Times New Roman" w:cs="Times New Roman"/>
          <w:sz w:val="28"/>
          <w:szCs w:val="28"/>
          <w:lang w:eastAsia="bg-BG"/>
        </w:rPr>
        <w:t xml:space="preserve">десет </w:t>
      </w:r>
      <w:r w:rsidR="00B72FB8" w:rsidRPr="00614C43">
        <w:rPr>
          <w:rFonts w:ascii="Times New Roman" w:eastAsia="Times New Roman" w:hAnsi="Times New Roman" w:cs="Times New Roman"/>
          <w:sz w:val="28"/>
          <w:szCs w:val="28"/>
          <w:lang w:eastAsia="bg-BG"/>
        </w:rPr>
        <w:t xml:space="preserve">години лишаване от свобода </w:t>
      </w:r>
      <w:r w:rsidR="00F30F4B" w:rsidRPr="00614C43">
        <w:rPr>
          <w:rFonts w:ascii="Times New Roman" w:eastAsia="Times New Roman" w:hAnsi="Times New Roman" w:cs="Times New Roman"/>
          <w:sz w:val="28"/>
          <w:szCs w:val="28"/>
          <w:lang w:eastAsia="bg-BG"/>
        </w:rPr>
        <w:t>или друго по-тежко наказание</w:t>
      </w:r>
      <w:r w:rsidR="00F840FD" w:rsidRPr="00614C43">
        <w:rPr>
          <w:rFonts w:ascii="Times New Roman" w:eastAsia="Times New Roman" w:hAnsi="Times New Roman" w:cs="Times New Roman"/>
          <w:sz w:val="28"/>
          <w:szCs w:val="28"/>
          <w:lang w:eastAsia="bg-BG"/>
        </w:rPr>
        <w:t>,</w:t>
      </w:r>
      <w:r w:rsidR="00F30F4B" w:rsidRPr="00614C43">
        <w:rPr>
          <w:rFonts w:ascii="Times New Roman" w:eastAsia="Times New Roman" w:hAnsi="Times New Roman" w:cs="Times New Roman"/>
          <w:sz w:val="28"/>
          <w:szCs w:val="28"/>
          <w:lang w:eastAsia="bg-BG"/>
        </w:rPr>
        <w:t xml:space="preserve"> </w:t>
      </w:r>
      <w:r w:rsidR="00B72FB8" w:rsidRPr="00614C43">
        <w:rPr>
          <w:rFonts w:ascii="Times New Roman" w:eastAsia="Times New Roman" w:hAnsi="Times New Roman" w:cs="Times New Roman"/>
          <w:sz w:val="28"/>
          <w:szCs w:val="28"/>
          <w:lang w:eastAsia="bg-BG"/>
        </w:rPr>
        <w:t>реалната опасност подсъдимият да се укрие е налице, освен ако от доказателствата по делото не се установява противното</w:t>
      </w:r>
      <w:r w:rsidR="003F4A03">
        <w:rPr>
          <w:rFonts w:ascii="Times New Roman" w:eastAsia="Times New Roman" w:hAnsi="Times New Roman" w:cs="Times New Roman"/>
          <w:sz w:val="28"/>
          <w:szCs w:val="28"/>
          <w:lang w:eastAsia="bg-BG"/>
        </w:rPr>
        <w:t>.</w:t>
      </w:r>
      <w:r w:rsidR="00A26B91" w:rsidRPr="00614C43">
        <w:rPr>
          <w:rFonts w:ascii="Times New Roman" w:eastAsia="Times New Roman" w:hAnsi="Times New Roman" w:cs="Times New Roman"/>
          <w:sz w:val="28"/>
          <w:szCs w:val="28"/>
          <w:lang w:eastAsia="bg-BG"/>
        </w:rPr>
        <w:t>“</w:t>
      </w:r>
    </w:p>
    <w:p w:rsidR="00B72C60" w:rsidRDefault="00B72FB8" w:rsidP="00B72C60">
      <w:pPr>
        <w:pStyle w:val="a6"/>
        <w:numPr>
          <w:ilvl w:val="0"/>
          <w:numId w:val="8"/>
        </w:numPr>
        <w:spacing w:beforeLines="40" w:before="96" w:afterLines="40" w:after="96" w:line="312" w:lineRule="auto"/>
        <w:jc w:val="both"/>
        <w:rPr>
          <w:rFonts w:ascii="Times New Roman" w:eastAsia="Times New Roman" w:hAnsi="Times New Roman" w:cs="Times New Roman"/>
          <w:b/>
          <w:sz w:val="28"/>
          <w:szCs w:val="28"/>
          <w:lang w:eastAsia="bg-BG"/>
        </w:rPr>
      </w:pPr>
      <w:r w:rsidRPr="00B72FB8">
        <w:rPr>
          <w:rFonts w:ascii="Times New Roman" w:eastAsia="Times New Roman" w:hAnsi="Times New Roman" w:cs="Times New Roman"/>
          <w:b/>
          <w:sz w:val="28"/>
          <w:szCs w:val="28"/>
          <w:lang w:eastAsia="bg-BG"/>
        </w:rPr>
        <w:t xml:space="preserve">Досегашните алинеи 2, 3 и 4 стават съответно алинеи </w:t>
      </w:r>
      <w:r w:rsidR="00614C43">
        <w:rPr>
          <w:rFonts w:ascii="Times New Roman" w:eastAsia="Times New Roman" w:hAnsi="Times New Roman" w:cs="Times New Roman"/>
          <w:b/>
          <w:sz w:val="28"/>
          <w:szCs w:val="28"/>
          <w:lang w:eastAsia="bg-BG"/>
        </w:rPr>
        <w:t>4</w:t>
      </w:r>
      <w:r w:rsidRPr="00B72FB8">
        <w:rPr>
          <w:rFonts w:ascii="Times New Roman" w:eastAsia="Times New Roman" w:hAnsi="Times New Roman" w:cs="Times New Roman"/>
          <w:b/>
          <w:sz w:val="28"/>
          <w:szCs w:val="28"/>
          <w:lang w:eastAsia="bg-BG"/>
        </w:rPr>
        <w:t xml:space="preserve">, </w:t>
      </w:r>
      <w:r w:rsidR="00614C43">
        <w:rPr>
          <w:rFonts w:ascii="Times New Roman" w:eastAsia="Times New Roman" w:hAnsi="Times New Roman" w:cs="Times New Roman"/>
          <w:b/>
          <w:sz w:val="28"/>
          <w:szCs w:val="28"/>
          <w:lang w:eastAsia="bg-BG"/>
        </w:rPr>
        <w:t>5</w:t>
      </w:r>
      <w:r w:rsidRPr="00B72FB8">
        <w:rPr>
          <w:rFonts w:ascii="Times New Roman" w:eastAsia="Times New Roman" w:hAnsi="Times New Roman" w:cs="Times New Roman"/>
          <w:b/>
          <w:sz w:val="28"/>
          <w:szCs w:val="28"/>
          <w:lang w:eastAsia="bg-BG"/>
        </w:rPr>
        <w:t xml:space="preserve"> и </w:t>
      </w:r>
      <w:r w:rsidR="00614C43">
        <w:rPr>
          <w:rFonts w:ascii="Times New Roman" w:eastAsia="Times New Roman" w:hAnsi="Times New Roman" w:cs="Times New Roman"/>
          <w:b/>
          <w:sz w:val="28"/>
          <w:szCs w:val="28"/>
          <w:lang w:eastAsia="bg-BG"/>
        </w:rPr>
        <w:t>6</w:t>
      </w:r>
      <w:r w:rsidR="00B72C60">
        <w:rPr>
          <w:rFonts w:ascii="Times New Roman" w:eastAsia="Times New Roman" w:hAnsi="Times New Roman" w:cs="Times New Roman"/>
          <w:b/>
          <w:sz w:val="28"/>
          <w:szCs w:val="28"/>
          <w:lang w:eastAsia="bg-BG"/>
        </w:rPr>
        <w:t>, като алинея 4 се изменя така:</w:t>
      </w:r>
    </w:p>
    <w:p w:rsidR="00B72C60" w:rsidRPr="001C56E4" w:rsidRDefault="00B72C60" w:rsidP="001C56E4">
      <w:pPr>
        <w:spacing w:beforeLines="40" w:before="96" w:afterLines="40" w:after="96" w:line="312" w:lineRule="auto"/>
        <w:ind w:firstLine="705"/>
        <w:jc w:val="both"/>
        <w:rPr>
          <w:rFonts w:ascii="Times New Roman" w:eastAsia="Times New Roman" w:hAnsi="Times New Roman" w:cs="Times New Roman"/>
          <w:sz w:val="28"/>
          <w:szCs w:val="28"/>
          <w:lang w:eastAsia="bg-BG"/>
        </w:rPr>
      </w:pPr>
      <w:r w:rsidRPr="00B72C60">
        <w:rPr>
          <w:rFonts w:ascii="Times New Roman" w:eastAsia="Times New Roman" w:hAnsi="Times New Roman" w:cs="Times New Roman"/>
          <w:sz w:val="28"/>
          <w:szCs w:val="28"/>
          <w:lang w:eastAsia="bg-BG"/>
        </w:rPr>
        <w:t xml:space="preserve">„(4) Когато подсъдимият е освободен от наказателна отговорност, осъден е условно, осъден е на наказание, по-леко от лишаване от свобода, или е оправдан, мярката за неотклонение се отменя или се заменя с най-леката, предвидена в закона, </w:t>
      </w:r>
      <w:r w:rsidRPr="00E5036A">
        <w:rPr>
          <w:rFonts w:ascii="Times New Roman" w:eastAsia="Times New Roman" w:hAnsi="Times New Roman" w:cs="Times New Roman"/>
          <w:sz w:val="28"/>
          <w:szCs w:val="28"/>
          <w:lang w:eastAsia="bg-BG"/>
        </w:rPr>
        <w:t>освен ако е представена гаранция, която изпълнява и функциите по чл. 61, ал.</w:t>
      </w:r>
      <w:r w:rsidR="003F4A03">
        <w:rPr>
          <w:rFonts w:ascii="Times New Roman" w:eastAsia="Times New Roman" w:hAnsi="Times New Roman" w:cs="Times New Roman"/>
          <w:sz w:val="28"/>
          <w:szCs w:val="28"/>
          <w:lang w:eastAsia="bg-BG"/>
        </w:rPr>
        <w:t xml:space="preserve"> </w:t>
      </w:r>
      <w:r w:rsidRPr="00E5036A">
        <w:rPr>
          <w:rFonts w:ascii="Times New Roman" w:eastAsia="Times New Roman" w:hAnsi="Times New Roman" w:cs="Times New Roman"/>
          <w:sz w:val="28"/>
          <w:szCs w:val="28"/>
          <w:lang w:eastAsia="bg-BG"/>
        </w:rPr>
        <w:t xml:space="preserve">8. </w:t>
      </w:r>
      <w:r w:rsidRPr="00B72C60">
        <w:rPr>
          <w:rFonts w:ascii="Times New Roman" w:eastAsia="Times New Roman" w:hAnsi="Times New Roman" w:cs="Times New Roman"/>
          <w:sz w:val="28"/>
          <w:szCs w:val="28"/>
          <w:lang w:eastAsia="bg-BG"/>
        </w:rPr>
        <w:t>В този случай задържаният подсъдим се освобождава още в съдебната зала.“</w:t>
      </w:r>
    </w:p>
    <w:p w:rsidR="0073793A" w:rsidRPr="002039D2" w:rsidRDefault="001C56E4" w:rsidP="001C56E4">
      <w:pPr>
        <w:spacing w:beforeLines="40" w:before="96" w:afterLines="40" w:after="96" w:line="312" w:lineRule="auto"/>
        <w:ind w:firstLine="705"/>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4. </w:t>
      </w:r>
      <w:r w:rsidR="00D940C6" w:rsidRPr="001C56E4">
        <w:rPr>
          <w:rFonts w:ascii="Times New Roman" w:eastAsia="Times New Roman" w:hAnsi="Times New Roman" w:cs="Times New Roman"/>
          <w:b/>
          <w:sz w:val="28"/>
          <w:szCs w:val="28"/>
          <w:lang w:eastAsia="bg-BG"/>
        </w:rPr>
        <w:t xml:space="preserve">В ал. </w:t>
      </w:r>
      <w:r w:rsidR="00B72C60" w:rsidRPr="001C56E4">
        <w:rPr>
          <w:rFonts w:ascii="Times New Roman" w:eastAsia="Times New Roman" w:hAnsi="Times New Roman" w:cs="Times New Roman"/>
          <w:b/>
          <w:sz w:val="28"/>
          <w:szCs w:val="28"/>
          <w:lang w:eastAsia="bg-BG"/>
        </w:rPr>
        <w:t>6</w:t>
      </w:r>
      <w:r w:rsidR="00D940C6" w:rsidRPr="001C56E4">
        <w:rPr>
          <w:rFonts w:ascii="Times New Roman" w:eastAsia="Times New Roman" w:hAnsi="Times New Roman" w:cs="Times New Roman"/>
          <w:b/>
          <w:sz w:val="28"/>
          <w:szCs w:val="28"/>
          <w:lang w:eastAsia="bg-BG"/>
        </w:rPr>
        <w:t xml:space="preserve"> </w:t>
      </w:r>
      <w:r w:rsidR="00D940C6" w:rsidRPr="002039D2">
        <w:rPr>
          <w:rFonts w:ascii="Times New Roman" w:eastAsia="Times New Roman" w:hAnsi="Times New Roman" w:cs="Times New Roman"/>
          <w:sz w:val="28"/>
          <w:szCs w:val="28"/>
          <w:lang w:eastAsia="bg-BG"/>
        </w:rPr>
        <w:t>изразът „определението по ал.</w:t>
      </w:r>
      <w:r w:rsidR="003F4A03">
        <w:rPr>
          <w:rFonts w:ascii="Times New Roman" w:eastAsia="Times New Roman" w:hAnsi="Times New Roman" w:cs="Times New Roman"/>
          <w:sz w:val="28"/>
          <w:szCs w:val="28"/>
          <w:lang w:eastAsia="bg-BG"/>
        </w:rPr>
        <w:t xml:space="preserve"> </w:t>
      </w:r>
      <w:r w:rsidR="00D940C6" w:rsidRPr="002039D2">
        <w:rPr>
          <w:rFonts w:ascii="Times New Roman" w:eastAsia="Times New Roman" w:hAnsi="Times New Roman" w:cs="Times New Roman"/>
          <w:sz w:val="28"/>
          <w:szCs w:val="28"/>
          <w:lang w:eastAsia="bg-BG"/>
        </w:rPr>
        <w:t>2 и ал.</w:t>
      </w:r>
      <w:r w:rsidR="003F4A03">
        <w:rPr>
          <w:rFonts w:ascii="Times New Roman" w:eastAsia="Times New Roman" w:hAnsi="Times New Roman" w:cs="Times New Roman"/>
          <w:sz w:val="28"/>
          <w:szCs w:val="28"/>
          <w:lang w:eastAsia="bg-BG"/>
        </w:rPr>
        <w:t xml:space="preserve"> </w:t>
      </w:r>
      <w:r w:rsidR="00D940C6" w:rsidRPr="002039D2">
        <w:rPr>
          <w:rFonts w:ascii="Times New Roman" w:eastAsia="Times New Roman" w:hAnsi="Times New Roman" w:cs="Times New Roman"/>
          <w:sz w:val="28"/>
          <w:szCs w:val="28"/>
          <w:lang w:eastAsia="bg-BG"/>
        </w:rPr>
        <w:t>3“ се заменя с израза „определението по ал. 2-</w:t>
      </w:r>
      <w:r w:rsidR="004606D0" w:rsidRPr="002039D2">
        <w:rPr>
          <w:rFonts w:ascii="Times New Roman" w:eastAsia="Times New Roman" w:hAnsi="Times New Roman" w:cs="Times New Roman"/>
          <w:sz w:val="28"/>
          <w:szCs w:val="28"/>
          <w:lang w:eastAsia="bg-BG"/>
        </w:rPr>
        <w:t>5</w:t>
      </w:r>
      <w:r w:rsidR="00D940C6" w:rsidRPr="002039D2">
        <w:rPr>
          <w:rFonts w:ascii="Times New Roman" w:eastAsia="Times New Roman" w:hAnsi="Times New Roman" w:cs="Times New Roman"/>
          <w:sz w:val="28"/>
          <w:szCs w:val="28"/>
          <w:lang w:eastAsia="bg-BG"/>
        </w:rPr>
        <w:t>“</w:t>
      </w:r>
      <w:r w:rsidR="003F4A03">
        <w:rPr>
          <w:rFonts w:ascii="Times New Roman" w:eastAsia="Times New Roman" w:hAnsi="Times New Roman" w:cs="Times New Roman"/>
          <w:sz w:val="28"/>
          <w:szCs w:val="28"/>
          <w:lang w:eastAsia="bg-BG"/>
        </w:rPr>
        <w:t>.</w:t>
      </w:r>
    </w:p>
    <w:p w:rsidR="00512176" w:rsidRPr="00512176" w:rsidRDefault="00512176" w:rsidP="00512176">
      <w:pPr>
        <w:pStyle w:val="a6"/>
        <w:spacing w:beforeLines="40" w:before="96" w:afterLines="40" w:after="96" w:line="312" w:lineRule="auto"/>
        <w:ind w:left="1065"/>
        <w:jc w:val="both"/>
        <w:rPr>
          <w:rFonts w:ascii="Times New Roman" w:eastAsia="Times New Roman" w:hAnsi="Times New Roman" w:cs="Times New Roman"/>
          <w:b/>
          <w:sz w:val="28"/>
          <w:szCs w:val="28"/>
          <w:lang w:eastAsia="bg-BG"/>
        </w:rPr>
      </w:pPr>
    </w:p>
    <w:p w:rsidR="00B72FB8" w:rsidRDefault="00BD45E2" w:rsidP="00F30F4B">
      <w:p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9B00A4">
        <w:rPr>
          <w:rFonts w:ascii="Times New Roman" w:eastAsia="Times New Roman" w:hAnsi="Times New Roman" w:cs="Times New Roman"/>
          <w:b/>
          <w:sz w:val="28"/>
          <w:szCs w:val="28"/>
          <w:lang w:eastAsia="bg-BG"/>
        </w:rPr>
        <w:t xml:space="preserve">§ </w:t>
      </w:r>
      <w:r w:rsidR="00AF2CD7">
        <w:rPr>
          <w:rFonts w:ascii="Times New Roman" w:eastAsia="Times New Roman" w:hAnsi="Times New Roman" w:cs="Times New Roman"/>
          <w:b/>
          <w:sz w:val="28"/>
          <w:szCs w:val="28"/>
          <w:lang w:eastAsia="bg-BG"/>
        </w:rPr>
        <w:t>17</w:t>
      </w:r>
      <w:r w:rsidR="00F30F4B" w:rsidRPr="00696340">
        <w:rPr>
          <w:rFonts w:ascii="Times New Roman" w:eastAsia="Times New Roman" w:hAnsi="Times New Roman" w:cs="Times New Roman"/>
          <w:b/>
          <w:sz w:val="28"/>
          <w:szCs w:val="28"/>
          <w:lang w:eastAsia="bg-BG"/>
        </w:rPr>
        <w:t>. В чл. 329 се правят следните изменения и допълнения</w:t>
      </w:r>
      <w:r w:rsidR="003F4A03" w:rsidRPr="00696340">
        <w:rPr>
          <w:rFonts w:ascii="Times New Roman" w:eastAsia="Times New Roman" w:hAnsi="Times New Roman" w:cs="Times New Roman"/>
          <w:b/>
          <w:sz w:val="28"/>
          <w:szCs w:val="28"/>
          <w:lang w:eastAsia="bg-BG"/>
        </w:rPr>
        <w:t>.</w:t>
      </w:r>
    </w:p>
    <w:p w:rsidR="00F30F4B" w:rsidRPr="00F30F4B" w:rsidRDefault="00F30F4B" w:rsidP="00F30F4B">
      <w:pPr>
        <w:pStyle w:val="a6"/>
        <w:numPr>
          <w:ilvl w:val="0"/>
          <w:numId w:val="15"/>
        </w:numPr>
        <w:spacing w:beforeLines="40" w:before="96" w:afterLines="40" w:after="96" w:line="312" w:lineRule="auto"/>
        <w:jc w:val="both"/>
        <w:rPr>
          <w:rFonts w:ascii="Times New Roman" w:eastAsia="Times New Roman" w:hAnsi="Times New Roman" w:cs="Times New Roman"/>
          <w:b/>
          <w:sz w:val="28"/>
          <w:szCs w:val="28"/>
          <w:lang w:eastAsia="bg-BG"/>
        </w:rPr>
      </w:pPr>
      <w:r w:rsidRPr="00F30F4B">
        <w:rPr>
          <w:rFonts w:ascii="Times New Roman" w:eastAsia="Times New Roman" w:hAnsi="Times New Roman" w:cs="Times New Roman"/>
          <w:b/>
          <w:sz w:val="28"/>
          <w:szCs w:val="28"/>
          <w:lang w:eastAsia="bg-BG"/>
        </w:rPr>
        <w:t>Създава се нова ал.</w:t>
      </w:r>
      <w:r w:rsidR="003F4A03">
        <w:rPr>
          <w:rFonts w:ascii="Times New Roman" w:eastAsia="Times New Roman" w:hAnsi="Times New Roman" w:cs="Times New Roman"/>
          <w:b/>
          <w:sz w:val="28"/>
          <w:szCs w:val="28"/>
          <w:lang w:eastAsia="bg-BG"/>
        </w:rPr>
        <w:t xml:space="preserve"> </w:t>
      </w:r>
      <w:r w:rsidRPr="00F30F4B">
        <w:rPr>
          <w:rFonts w:ascii="Times New Roman" w:eastAsia="Times New Roman" w:hAnsi="Times New Roman" w:cs="Times New Roman"/>
          <w:b/>
          <w:sz w:val="28"/>
          <w:szCs w:val="28"/>
          <w:lang w:eastAsia="bg-BG"/>
        </w:rPr>
        <w:t>2 със следното съдържание:</w:t>
      </w:r>
    </w:p>
    <w:p w:rsidR="00F30F4B" w:rsidRDefault="003F4A03" w:rsidP="00F30F4B">
      <w:pPr>
        <w:spacing w:beforeLines="40" w:before="96" w:afterLines="40" w:after="96" w:line="312" w:lineRule="auto"/>
        <w:ind w:firstLine="705"/>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F30F4B">
        <w:rPr>
          <w:rFonts w:ascii="Times New Roman" w:eastAsia="Times New Roman" w:hAnsi="Times New Roman" w:cs="Times New Roman"/>
          <w:sz w:val="28"/>
          <w:szCs w:val="28"/>
          <w:lang w:eastAsia="bg-BG"/>
        </w:rPr>
        <w:t xml:space="preserve">(2) </w:t>
      </w:r>
      <w:r w:rsidR="00F30F4B" w:rsidRPr="00F30F4B">
        <w:rPr>
          <w:rFonts w:ascii="Times New Roman" w:eastAsia="Times New Roman" w:hAnsi="Times New Roman" w:cs="Times New Roman"/>
          <w:sz w:val="28"/>
          <w:szCs w:val="28"/>
          <w:lang w:eastAsia="bg-BG"/>
        </w:rPr>
        <w:t>По дела с обвинение за тежко престъпление присъствието на подсъдимия в съдебно заседание е задължително.</w:t>
      </w:r>
      <w:r>
        <w:rPr>
          <w:rFonts w:ascii="Times New Roman" w:eastAsia="Times New Roman" w:hAnsi="Times New Roman" w:cs="Times New Roman"/>
          <w:sz w:val="28"/>
          <w:szCs w:val="28"/>
          <w:lang w:eastAsia="bg-BG"/>
        </w:rPr>
        <w:t>“</w:t>
      </w:r>
    </w:p>
    <w:p w:rsidR="00F30F4B" w:rsidRDefault="00F30F4B" w:rsidP="00F30F4B">
      <w:pPr>
        <w:spacing w:beforeLines="40" w:before="96" w:afterLines="40" w:after="96" w:line="312" w:lineRule="auto"/>
        <w:ind w:firstLine="705"/>
        <w:jc w:val="both"/>
        <w:rPr>
          <w:rFonts w:ascii="Times New Roman" w:eastAsia="Times New Roman" w:hAnsi="Times New Roman" w:cs="Times New Roman"/>
          <w:b/>
          <w:sz w:val="28"/>
          <w:szCs w:val="28"/>
          <w:lang w:eastAsia="bg-BG"/>
        </w:rPr>
      </w:pPr>
      <w:r w:rsidRPr="00F30F4B">
        <w:rPr>
          <w:rFonts w:ascii="Times New Roman" w:eastAsia="Times New Roman" w:hAnsi="Times New Roman" w:cs="Times New Roman"/>
          <w:b/>
          <w:sz w:val="28"/>
          <w:szCs w:val="28"/>
          <w:lang w:eastAsia="bg-BG"/>
        </w:rPr>
        <w:t>2. Досегашната алинея 2 става алинея 3.</w:t>
      </w:r>
    </w:p>
    <w:p w:rsidR="00512176" w:rsidRPr="00F30F4B" w:rsidRDefault="00512176" w:rsidP="00F30F4B">
      <w:pPr>
        <w:spacing w:beforeLines="40" w:before="96" w:afterLines="40" w:after="96" w:line="312" w:lineRule="auto"/>
        <w:ind w:firstLine="705"/>
        <w:jc w:val="both"/>
        <w:rPr>
          <w:rFonts w:ascii="Times New Roman" w:eastAsia="Times New Roman" w:hAnsi="Times New Roman" w:cs="Times New Roman"/>
          <w:b/>
          <w:sz w:val="28"/>
          <w:szCs w:val="28"/>
          <w:lang w:eastAsia="bg-BG"/>
        </w:rPr>
      </w:pPr>
    </w:p>
    <w:p w:rsidR="00B72FB8" w:rsidRPr="00F840FD" w:rsidRDefault="003455D8" w:rsidP="00F840FD">
      <w:pPr>
        <w:spacing w:beforeLines="40" w:before="96" w:afterLines="40" w:after="96" w:line="312" w:lineRule="auto"/>
        <w:ind w:firstLine="705"/>
        <w:jc w:val="both"/>
        <w:rPr>
          <w:rFonts w:ascii="Times New Roman" w:eastAsia="Times New Roman" w:hAnsi="Times New Roman" w:cs="Times New Roman"/>
          <w:b/>
          <w:sz w:val="28"/>
          <w:szCs w:val="28"/>
          <w:lang w:eastAsia="bg-BG"/>
        </w:rPr>
      </w:pPr>
      <w:r w:rsidRPr="00F840FD">
        <w:rPr>
          <w:rFonts w:ascii="Times New Roman" w:eastAsia="Times New Roman" w:hAnsi="Times New Roman" w:cs="Times New Roman"/>
          <w:b/>
          <w:sz w:val="28"/>
          <w:szCs w:val="28"/>
          <w:lang w:eastAsia="bg-BG"/>
        </w:rPr>
        <w:t xml:space="preserve">§ </w:t>
      </w:r>
      <w:r w:rsidR="00F840FD" w:rsidRPr="00F840FD">
        <w:rPr>
          <w:rFonts w:ascii="Times New Roman" w:eastAsia="Times New Roman" w:hAnsi="Times New Roman" w:cs="Times New Roman"/>
          <w:b/>
          <w:sz w:val="28"/>
          <w:szCs w:val="28"/>
          <w:lang w:eastAsia="bg-BG"/>
        </w:rPr>
        <w:t>1</w:t>
      </w:r>
      <w:r w:rsidR="00AF2CD7">
        <w:rPr>
          <w:rFonts w:ascii="Times New Roman" w:eastAsia="Times New Roman" w:hAnsi="Times New Roman" w:cs="Times New Roman"/>
          <w:b/>
          <w:sz w:val="28"/>
          <w:szCs w:val="28"/>
          <w:lang w:eastAsia="bg-BG"/>
        </w:rPr>
        <w:t>8</w:t>
      </w:r>
      <w:r w:rsidR="00193081">
        <w:rPr>
          <w:rFonts w:ascii="Times New Roman" w:eastAsia="Times New Roman" w:hAnsi="Times New Roman" w:cs="Times New Roman"/>
          <w:b/>
          <w:sz w:val="28"/>
          <w:szCs w:val="28"/>
          <w:lang w:eastAsia="bg-BG"/>
        </w:rPr>
        <w:t>.</w:t>
      </w:r>
      <w:r w:rsidRPr="00F840FD">
        <w:rPr>
          <w:rFonts w:ascii="Times New Roman" w:eastAsia="Times New Roman" w:hAnsi="Times New Roman" w:cs="Times New Roman"/>
          <w:b/>
          <w:sz w:val="28"/>
          <w:szCs w:val="28"/>
          <w:lang w:eastAsia="bg-BG"/>
        </w:rPr>
        <w:t xml:space="preserve"> В чл. 340 се </w:t>
      </w:r>
      <w:r w:rsidR="00C93598" w:rsidRPr="00F840FD">
        <w:rPr>
          <w:rFonts w:ascii="Times New Roman" w:eastAsia="Times New Roman" w:hAnsi="Times New Roman" w:cs="Times New Roman"/>
          <w:b/>
          <w:sz w:val="28"/>
          <w:szCs w:val="28"/>
          <w:lang w:eastAsia="bg-BG"/>
        </w:rPr>
        <w:t>правят следните изменения и допълнения.</w:t>
      </w:r>
    </w:p>
    <w:p w:rsidR="00C93598" w:rsidRPr="00F840FD" w:rsidRDefault="00C93598" w:rsidP="00C93598">
      <w:pPr>
        <w:pStyle w:val="a6"/>
        <w:numPr>
          <w:ilvl w:val="0"/>
          <w:numId w:val="10"/>
        </w:numPr>
        <w:spacing w:beforeLines="40" w:before="96" w:afterLines="40" w:after="96" w:line="312" w:lineRule="auto"/>
        <w:jc w:val="both"/>
        <w:rPr>
          <w:rFonts w:ascii="Times New Roman" w:eastAsia="Times New Roman" w:hAnsi="Times New Roman" w:cs="Times New Roman"/>
          <w:b/>
          <w:sz w:val="28"/>
          <w:szCs w:val="28"/>
          <w:lang w:eastAsia="bg-BG"/>
        </w:rPr>
      </w:pPr>
      <w:r w:rsidRPr="00F840FD">
        <w:rPr>
          <w:rFonts w:ascii="Times New Roman" w:eastAsia="Times New Roman" w:hAnsi="Times New Roman" w:cs="Times New Roman"/>
          <w:b/>
          <w:sz w:val="28"/>
          <w:szCs w:val="28"/>
          <w:lang w:eastAsia="bg-BG"/>
        </w:rPr>
        <w:t>Създава се нова алинея 3 със следното съдържание:</w:t>
      </w:r>
    </w:p>
    <w:p w:rsidR="00F840FD" w:rsidRPr="004606D0" w:rsidRDefault="00F840FD" w:rsidP="00C93598">
      <w:pPr>
        <w:spacing w:beforeLines="40" w:before="96" w:afterLines="40" w:after="96" w:line="312" w:lineRule="auto"/>
        <w:ind w:firstLine="705"/>
        <w:jc w:val="both"/>
        <w:rPr>
          <w:rFonts w:ascii="Times New Roman" w:eastAsia="Times New Roman" w:hAnsi="Times New Roman" w:cs="Times New Roman"/>
          <w:sz w:val="28"/>
          <w:szCs w:val="28"/>
          <w:lang w:eastAsia="bg-BG"/>
        </w:rPr>
      </w:pPr>
      <w:r w:rsidRPr="004606D0">
        <w:rPr>
          <w:rFonts w:ascii="Times New Roman" w:eastAsia="Times New Roman" w:hAnsi="Times New Roman" w:cs="Times New Roman"/>
          <w:sz w:val="28"/>
          <w:szCs w:val="28"/>
          <w:lang w:eastAsia="bg-BG"/>
        </w:rPr>
        <w:lastRenderedPageBreak/>
        <w:t xml:space="preserve"> „</w:t>
      </w:r>
      <w:r w:rsidR="00C93598" w:rsidRPr="004606D0">
        <w:rPr>
          <w:rFonts w:ascii="Times New Roman" w:eastAsia="Times New Roman" w:hAnsi="Times New Roman" w:cs="Times New Roman"/>
          <w:sz w:val="28"/>
          <w:szCs w:val="28"/>
          <w:lang w:eastAsia="bg-BG"/>
        </w:rPr>
        <w:t xml:space="preserve">(3) </w:t>
      </w:r>
      <w:r w:rsidRPr="004606D0">
        <w:rPr>
          <w:rFonts w:ascii="Times New Roman" w:eastAsia="Times New Roman" w:hAnsi="Times New Roman" w:cs="Times New Roman"/>
          <w:sz w:val="28"/>
          <w:szCs w:val="28"/>
          <w:lang w:eastAsia="bg-BG"/>
        </w:rPr>
        <w:t>При постановяване на решение, с което на основание чл. 337, ал.</w:t>
      </w:r>
      <w:r w:rsidR="003F4A03">
        <w:rPr>
          <w:rFonts w:ascii="Times New Roman" w:eastAsia="Times New Roman" w:hAnsi="Times New Roman" w:cs="Times New Roman"/>
          <w:sz w:val="28"/>
          <w:szCs w:val="28"/>
          <w:lang w:eastAsia="bg-BG"/>
        </w:rPr>
        <w:t xml:space="preserve"> </w:t>
      </w:r>
      <w:r w:rsidRPr="004606D0">
        <w:rPr>
          <w:rFonts w:ascii="Times New Roman" w:eastAsia="Times New Roman" w:hAnsi="Times New Roman" w:cs="Times New Roman"/>
          <w:sz w:val="28"/>
          <w:szCs w:val="28"/>
          <w:lang w:eastAsia="bg-BG"/>
        </w:rPr>
        <w:t xml:space="preserve">2 се изменя осъдителна присъда и се определя наказание лишаване от свобода, изтърпяването на което не е отложено по чл. </w:t>
      </w:r>
      <w:r w:rsidR="00A1411E" w:rsidRPr="004606D0">
        <w:rPr>
          <w:rFonts w:ascii="Times New Roman" w:eastAsia="Times New Roman" w:hAnsi="Times New Roman" w:cs="Times New Roman"/>
          <w:sz w:val="28"/>
          <w:szCs w:val="28"/>
          <w:lang w:eastAsia="bg-BG"/>
        </w:rPr>
        <w:t>66 от Наказателния кодекс</w:t>
      </w:r>
      <w:r w:rsidR="003F4A03">
        <w:rPr>
          <w:rFonts w:ascii="Times New Roman" w:eastAsia="Times New Roman" w:hAnsi="Times New Roman" w:cs="Times New Roman"/>
          <w:sz w:val="28"/>
          <w:szCs w:val="28"/>
          <w:lang w:eastAsia="bg-BG"/>
        </w:rPr>
        <w:t>,</w:t>
      </w:r>
      <w:r w:rsidR="00A1411E" w:rsidRPr="004606D0">
        <w:rPr>
          <w:rFonts w:ascii="Times New Roman" w:eastAsia="Times New Roman" w:hAnsi="Times New Roman" w:cs="Times New Roman"/>
          <w:sz w:val="28"/>
          <w:szCs w:val="28"/>
          <w:lang w:eastAsia="bg-BG"/>
        </w:rPr>
        <w:t xml:space="preserve"> </w:t>
      </w:r>
      <w:r w:rsidRPr="004606D0">
        <w:rPr>
          <w:rFonts w:ascii="Times New Roman" w:eastAsia="Times New Roman" w:hAnsi="Times New Roman" w:cs="Times New Roman"/>
          <w:sz w:val="28"/>
          <w:szCs w:val="28"/>
          <w:lang w:eastAsia="bg-BG"/>
        </w:rPr>
        <w:t>или друго по-тежко наказание, решението се обявява в съдебно заседание с призоваване на страните.“</w:t>
      </w:r>
    </w:p>
    <w:p w:rsidR="00C93598" w:rsidRPr="00A1411E" w:rsidRDefault="00C93598" w:rsidP="00C93598">
      <w:pPr>
        <w:spacing w:beforeLines="40" w:before="96" w:afterLines="40" w:after="96" w:line="312" w:lineRule="auto"/>
        <w:ind w:left="705"/>
        <w:jc w:val="both"/>
        <w:rPr>
          <w:rFonts w:ascii="Times New Roman" w:eastAsia="Times New Roman" w:hAnsi="Times New Roman" w:cs="Times New Roman"/>
          <w:b/>
          <w:sz w:val="28"/>
          <w:szCs w:val="28"/>
          <w:lang w:eastAsia="bg-BG"/>
        </w:rPr>
      </w:pPr>
      <w:r w:rsidRPr="00A1411E">
        <w:rPr>
          <w:rFonts w:ascii="Times New Roman" w:eastAsia="Times New Roman" w:hAnsi="Times New Roman" w:cs="Times New Roman"/>
          <w:b/>
          <w:sz w:val="28"/>
          <w:szCs w:val="28"/>
          <w:lang w:eastAsia="bg-BG"/>
        </w:rPr>
        <w:t>2. Създава се нова алинея 4 със следното съдържание:</w:t>
      </w:r>
    </w:p>
    <w:p w:rsidR="003455D8" w:rsidRPr="00A1411E" w:rsidRDefault="003F4A03" w:rsidP="00E83120">
      <w:pPr>
        <w:spacing w:beforeLines="40" w:before="96" w:afterLines="40" w:after="96" w:line="312" w:lineRule="auto"/>
        <w:ind w:firstLine="705"/>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3455D8" w:rsidRPr="00A1411E">
        <w:rPr>
          <w:rFonts w:ascii="Times New Roman" w:eastAsia="Times New Roman" w:hAnsi="Times New Roman" w:cs="Times New Roman"/>
          <w:sz w:val="28"/>
          <w:szCs w:val="28"/>
          <w:lang w:eastAsia="bg-BG"/>
        </w:rPr>
        <w:t>(</w:t>
      </w:r>
      <w:r w:rsidR="00C93598" w:rsidRPr="00A1411E">
        <w:rPr>
          <w:rFonts w:ascii="Times New Roman" w:eastAsia="Times New Roman" w:hAnsi="Times New Roman" w:cs="Times New Roman"/>
          <w:sz w:val="28"/>
          <w:szCs w:val="28"/>
          <w:lang w:eastAsia="bg-BG"/>
        </w:rPr>
        <w:t>4</w:t>
      </w:r>
      <w:r w:rsidR="003455D8" w:rsidRPr="00A1411E">
        <w:rPr>
          <w:rFonts w:ascii="Times New Roman" w:eastAsia="Times New Roman" w:hAnsi="Times New Roman" w:cs="Times New Roman"/>
          <w:sz w:val="28"/>
          <w:szCs w:val="28"/>
          <w:lang w:eastAsia="bg-BG"/>
        </w:rPr>
        <w:t>) Когато</w:t>
      </w:r>
      <w:r w:rsidR="00D93864" w:rsidRPr="00A1411E">
        <w:rPr>
          <w:rFonts w:ascii="Times New Roman" w:eastAsia="Times New Roman" w:hAnsi="Times New Roman" w:cs="Times New Roman"/>
          <w:sz w:val="28"/>
          <w:szCs w:val="28"/>
          <w:lang w:eastAsia="bg-BG"/>
        </w:rPr>
        <w:t xml:space="preserve"> </w:t>
      </w:r>
      <w:r w:rsidR="003455D8" w:rsidRPr="00A1411E">
        <w:rPr>
          <w:rFonts w:ascii="Times New Roman" w:eastAsia="Times New Roman" w:hAnsi="Times New Roman" w:cs="Times New Roman"/>
          <w:sz w:val="28"/>
          <w:szCs w:val="28"/>
          <w:lang w:eastAsia="bg-BG"/>
        </w:rPr>
        <w:t xml:space="preserve">решението </w:t>
      </w:r>
      <w:r w:rsidR="00D93864" w:rsidRPr="00A1411E">
        <w:rPr>
          <w:rFonts w:ascii="Times New Roman" w:eastAsia="Times New Roman" w:hAnsi="Times New Roman" w:cs="Times New Roman"/>
          <w:sz w:val="28"/>
          <w:szCs w:val="28"/>
          <w:lang w:eastAsia="bg-BG"/>
        </w:rPr>
        <w:t>по ал.</w:t>
      </w:r>
      <w:r>
        <w:rPr>
          <w:rFonts w:ascii="Times New Roman" w:eastAsia="Times New Roman" w:hAnsi="Times New Roman" w:cs="Times New Roman"/>
          <w:sz w:val="28"/>
          <w:szCs w:val="28"/>
          <w:lang w:eastAsia="bg-BG"/>
        </w:rPr>
        <w:t xml:space="preserve"> </w:t>
      </w:r>
      <w:r w:rsidR="00D93864" w:rsidRPr="00A1411E">
        <w:rPr>
          <w:rFonts w:ascii="Times New Roman" w:eastAsia="Times New Roman" w:hAnsi="Times New Roman" w:cs="Times New Roman"/>
          <w:sz w:val="28"/>
          <w:szCs w:val="28"/>
          <w:lang w:eastAsia="bg-BG"/>
        </w:rPr>
        <w:t>3 подлежи на</w:t>
      </w:r>
      <w:r w:rsidR="00C93598" w:rsidRPr="00A1411E">
        <w:rPr>
          <w:rFonts w:ascii="Times New Roman" w:eastAsia="Times New Roman" w:hAnsi="Times New Roman" w:cs="Times New Roman"/>
          <w:sz w:val="28"/>
          <w:szCs w:val="28"/>
          <w:lang w:eastAsia="bg-BG"/>
        </w:rPr>
        <w:t xml:space="preserve"> касационна проверка</w:t>
      </w:r>
      <w:r w:rsidR="00B804DA" w:rsidRPr="00A1411E">
        <w:rPr>
          <w:rFonts w:ascii="Times New Roman" w:eastAsia="Times New Roman" w:hAnsi="Times New Roman" w:cs="Times New Roman"/>
          <w:sz w:val="28"/>
          <w:szCs w:val="28"/>
          <w:lang w:eastAsia="bg-BG"/>
        </w:rPr>
        <w:t xml:space="preserve">, </w:t>
      </w:r>
      <w:r w:rsidR="00D93864" w:rsidRPr="00A1411E">
        <w:rPr>
          <w:rFonts w:ascii="Times New Roman" w:eastAsia="Times New Roman" w:hAnsi="Times New Roman" w:cs="Times New Roman"/>
          <w:sz w:val="28"/>
          <w:szCs w:val="28"/>
          <w:lang w:eastAsia="bg-BG"/>
        </w:rPr>
        <w:t xml:space="preserve">съдът се произнася по мярката за неотклонение, като прилага съответно </w:t>
      </w:r>
      <w:r w:rsidR="00F04980">
        <w:rPr>
          <w:rFonts w:ascii="Times New Roman" w:eastAsia="Times New Roman" w:hAnsi="Times New Roman" w:cs="Times New Roman"/>
          <w:sz w:val="28"/>
          <w:szCs w:val="28"/>
          <w:lang w:eastAsia="bg-BG"/>
        </w:rPr>
        <w:br/>
      </w:r>
      <w:r w:rsidR="00D93864" w:rsidRPr="00A1411E">
        <w:rPr>
          <w:rFonts w:ascii="Times New Roman" w:eastAsia="Times New Roman" w:hAnsi="Times New Roman" w:cs="Times New Roman"/>
          <w:sz w:val="28"/>
          <w:szCs w:val="28"/>
          <w:lang w:eastAsia="bg-BG"/>
        </w:rPr>
        <w:t>чл. 309, ал.</w:t>
      </w:r>
      <w:r>
        <w:rPr>
          <w:rFonts w:ascii="Times New Roman" w:eastAsia="Times New Roman" w:hAnsi="Times New Roman" w:cs="Times New Roman"/>
          <w:sz w:val="28"/>
          <w:szCs w:val="28"/>
          <w:lang w:eastAsia="bg-BG"/>
        </w:rPr>
        <w:t xml:space="preserve"> </w:t>
      </w:r>
      <w:r w:rsidR="00D93864" w:rsidRPr="00A1411E">
        <w:rPr>
          <w:rFonts w:ascii="Times New Roman" w:eastAsia="Times New Roman" w:hAnsi="Times New Roman" w:cs="Times New Roman"/>
          <w:sz w:val="28"/>
          <w:szCs w:val="28"/>
          <w:lang w:eastAsia="bg-BG"/>
        </w:rPr>
        <w:t>2</w:t>
      </w:r>
      <w:r w:rsidR="004606D0">
        <w:rPr>
          <w:rFonts w:ascii="Times New Roman" w:eastAsia="Times New Roman" w:hAnsi="Times New Roman" w:cs="Times New Roman"/>
          <w:sz w:val="28"/>
          <w:szCs w:val="28"/>
          <w:lang w:eastAsia="bg-BG"/>
        </w:rPr>
        <w:t xml:space="preserve"> или ал.</w:t>
      </w:r>
      <w:r>
        <w:rPr>
          <w:rFonts w:ascii="Times New Roman" w:eastAsia="Times New Roman" w:hAnsi="Times New Roman" w:cs="Times New Roman"/>
          <w:sz w:val="28"/>
          <w:szCs w:val="28"/>
          <w:lang w:eastAsia="bg-BG"/>
        </w:rPr>
        <w:t xml:space="preserve"> </w:t>
      </w:r>
      <w:r w:rsidR="004606D0">
        <w:rPr>
          <w:rFonts w:ascii="Times New Roman" w:eastAsia="Times New Roman" w:hAnsi="Times New Roman" w:cs="Times New Roman"/>
          <w:sz w:val="28"/>
          <w:szCs w:val="28"/>
          <w:lang w:eastAsia="bg-BG"/>
        </w:rPr>
        <w:t>3. О</w:t>
      </w:r>
      <w:r w:rsidR="007D6911" w:rsidRPr="00A1411E">
        <w:rPr>
          <w:rFonts w:ascii="Times New Roman" w:eastAsia="Times New Roman" w:hAnsi="Times New Roman" w:cs="Times New Roman"/>
          <w:sz w:val="28"/>
          <w:szCs w:val="28"/>
          <w:lang w:eastAsia="bg-BG"/>
        </w:rPr>
        <w:t>пределението подлежи на обжалване и протест пред Върховния касационен съд</w:t>
      </w:r>
      <w:r w:rsidR="00D93864" w:rsidRPr="00A1411E">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p>
    <w:p w:rsidR="00D93864" w:rsidRPr="00A1411E" w:rsidRDefault="00D93864" w:rsidP="00E83120">
      <w:pPr>
        <w:spacing w:beforeLines="40" w:before="96" w:afterLines="40" w:after="96" w:line="312" w:lineRule="auto"/>
        <w:ind w:firstLine="705"/>
        <w:jc w:val="both"/>
        <w:rPr>
          <w:rFonts w:ascii="Times New Roman" w:eastAsia="Times New Roman" w:hAnsi="Times New Roman" w:cs="Times New Roman"/>
          <w:b/>
          <w:sz w:val="28"/>
          <w:szCs w:val="28"/>
          <w:lang w:eastAsia="bg-BG"/>
        </w:rPr>
      </w:pPr>
      <w:r w:rsidRPr="00A1411E">
        <w:rPr>
          <w:rFonts w:ascii="Times New Roman" w:eastAsia="Times New Roman" w:hAnsi="Times New Roman" w:cs="Times New Roman"/>
          <w:b/>
          <w:sz w:val="28"/>
          <w:szCs w:val="28"/>
          <w:lang w:eastAsia="bg-BG"/>
        </w:rPr>
        <w:t>3. Създава се нова ал. 5 със следното съдържание:</w:t>
      </w:r>
    </w:p>
    <w:p w:rsidR="00D93864" w:rsidRPr="00A1411E" w:rsidRDefault="00F04980" w:rsidP="00E83120">
      <w:pPr>
        <w:spacing w:beforeLines="40" w:before="96" w:afterLines="40" w:after="96" w:line="312" w:lineRule="auto"/>
        <w:ind w:firstLine="705"/>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D93864" w:rsidRPr="00A1411E">
        <w:rPr>
          <w:rFonts w:ascii="Times New Roman" w:eastAsia="Times New Roman" w:hAnsi="Times New Roman" w:cs="Times New Roman"/>
          <w:sz w:val="28"/>
          <w:szCs w:val="28"/>
          <w:lang w:eastAsia="bg-BG"/>
        </w:rPr>
        <w:t>(5) Когато решението по ал. 3 не подлежи на касац</w:t>
      </w:r>
      <w:r w:rsidR="00B11135" w:rsidRPr="00A1411E">
        <w:rPr>
          <w:rFonts w:ascii="Times New Roman" w:eastAsia="Times New Roman" w:hAnsi="Times New Roman" w:cs="Times New Roman"/>
          <w:sz w:val="28"/>
          <w:szCs w:val="28"/>
          <w:lang w:eastAsia="bg-BG"/>
        </w:rPr>
        <w:t xml:space="preserve">ионна проверка, прокурорът може да поиска незабавно </w:t>
      </w:r>
      <w:r w:rsidR="00A3438C" w:rsidRPr="00A1411E">
        <w:rPr>
          <w:rFonts w:ascii="Times New Roman" w:eastAsia="Times New Roman" w:hAnsi="Times New Roman" w:cs="Times New Roman"/>
          <w:sz w:val="28"/>
          <w:szCs w:val="28"/>
          <w:lang w:eastAsia="bg-BG"/>
        </w:rPr>
        <w:t>негов препис</w:t>
      </w:r>
      <w:r w:rsidR="00B11135" w:rsidRPr="00A1411E">
        <w:rPr>
          <w:rFonts w:ascii="Times New Roman" w:eastAsia="Times New Roman" w:hAnsi="Times New Roman" w:cs="Times New Roman"/>
          <w:sz w:val="28"/>
          <w:szCs w:val="28"/>
          <w:lang w:eastAsia="bg-BG"/>
        </w:rPr>
        <w:t xml:space="preserve"> и да разпореди </w:t>
      </w:r>
      <w:r w:rsidR="00625896" w:rsidRPr="00A1411E">
        <w:rPr>
          <w:rFonts w:ascii="Times New Roman" w:eastAsia="Times New Roman" w:hAnsi="Times New Roman" w:cs="Times New Roman"/>
          <w:sz w:val="28"/>
          <w:szCs w:val="28"/>
          <w:lang w:eastAsia="bg-BG"/>
        </w:rPr>
        <w:t>при</w:t>
      </w:r>
      <w:r w:rsidR="006A27A6" w:rsidRPr="00A1411E">
        <w:rPr>
          <w:rFonts w:ascii="Times New Roman" w:eastAsia="Times New Roman" w:hAnsi="Times New Roman" w:cs="Times New Roman"/>
          <w:sz w:val="28"/>
          <w:szCs w:val="28"/>
          <w:lang w:eastAsia="bg-BG"/>
        </w:rPr>
        <w:t>веждането на лицето в съответния</w:t>
      </w:r>
      <w:r w:rsidR="00A3438C" w:rsidRPr="00A1411E">
        <w:rPr>
          <w:rFonts w:ascii="Times New Roman" w:eastAsia="Times New Roman" w:hAnsi="Times New Roman" w:cs="Times New Roman"/>
          <w:sz w:val="28"/>
          <w:szCs w:val="28"/>
          <w:lang w:eastAsia="bg-BG"/>
        </w:rPr>
        <w:t xml:space="preserve"> </w:t>
      </w:r>
      <w:r w:rsidR="00A02A0B" w:rsidRPr="00A1411E">
        <w:rPr>
          <w:rFonts w:ascii="Times New Roman" w:eastAsia="Times New Roman" w:hAnsi="Times New Roman" w:cs="Times New Roman"/>
          <w:sz w:val="28"/>
          <w:szCs w:val="28"/>
          <w:lang w:eastAsia="bg-BG"/>
        </w:rPr>
        <w:t>или в най-</w:t>
      </w:r>
      <w:r w:rsidR="006A27A6" w:rsidRPr="00A1411E">
        <w:rPr>
          <w:rFonts w:ascii="Times New Roman" w:eastAsia="Times New Roman" w:hAnsi="Times New Roman" w:cs="Times New Roman"/>
          <w:sz w:val="28"/>
          <w:szCs w:val="28"/>
          <w:lang w:eastAsia="bg-BG"/>
        </w:rPr>
        <w:t>близкия</w:t>
      </w:r>
      <w:r w:rsidR="00A02A0B" w:rsidRPr="00A1411E">
        <w:rPr>
          <w:rFonts w:ascii="Times New Roman" w:eastAsia="Times New Roman" w:hAnsi="Times New Roman" w:cs="Times New Roman"/>
          <w:sz w:val="28"/>
          <w:szCs w:val="28"/>
          <w:lang w:eastAsia="bg-BG"/>
        </w:rPr>
        <w:t xml:space="preserve"> до седалището на съда </w:t>
      </w:r>
      <w:r w:rsidR="006A27A6" w:rsidRPr="00A1411E">
        <w:rPr>
          <w:rFonts w:ascii="Times New Roman" w:eastAsia="Times New Roman" w:hAnsi="Times New Roman" w:cs="Times New Roman"/>
          <w:sz w:val="28"/>
          <w:szCs w:val="28"/>
          <w:lang w:eastAsia="bg-BG"/>
        </w:rPr>
        <w:t>затвор</w:t>
      </w:r>
      <w:r w:rsidR="00A3438C" w:rsidRPr="00A1411E">
        <w:rPr>
          <w:rFonts w:ascii="Times New Roman" w:eastAsia="Times New Roman" w:hAnsi="Times New Roman" w:cs="Times New Roman"/>
          <w:sz w:val="28"/>
          <w:szCs w:val="28"/>
          <w:lang w:eastAsia="bg-BG"/>
        </w:rPr>
        <w:t xml:space="preserve">. Издалият разпореждането прокурор </w:t>
      </w:r>
      <w:r w:rsidR="00625896" w:rsidRPr="00A1411E">
        <w:rPr>
          <w:rFonts w:ascii="Times New Roman" w:eastAsia="Times New Roman" w:hAnsi="Times New Roman" w:cs="Times New Roman"/>
          <w:sz w:val="28"/>
          <w:szCs w:val="28"/>
          <w:lang w:eastAsia="bg-BG"/>
        </w:rPr>
        <w:t xml:space="preserve">уведомява </w:t>
      </w:r>
      <w:proofErr w:type="spellStart"/>
      <w:r w:rsidR="00625896" w:rsidRPr="00A1411E">
        <w:rPr>
          <w:rFonts w:ascii="Times New Roman" w:eastAsia="Times New Roman" w:hAnsi="Times New Roman" w:cs="Times New Roman"/>
          <w:sz w:val="28"/>
          <w:szCs w:val="28"/>
          <w:lang w:eastAsia="bg-BG"/>
        </w:rPr>
        <w:t>първоинстанционния</w:t>
      </w:r>
      <w:proofErr w:type="spellEnd"/>
      <w:r w:rsidR="00625896" w:rsidRPr="00A1411E">
        <w:rPr>
          <w:rFonts w:ascii="Times New Roman" w:eastAsia="Times New Roman" w:hAnsi="Times New Roman" w:cs="Times New Roman"/>
          <w:sz w:val="28"/>
          <w:szCs w:val="28"/>
          <w:lang w:eastAsia="bg-BG"/>
        </w:rPr>
        <w:t xml:space="preserve"> прокурор, който </w:t>
      </w:r>
      <w:r w:rsidR="00A3438C" w:rsidRPr="00A1411E">
        <w:rPr>
          <w:rFonts w:ascii="Times New Roman" w:eastAsia="Times New Roman" w:hAnsi="Times New Roman" w:cs="Times New Roman"/>
          <w:sz w:val="28"/>
          <w:szCs w:val="28"/>
          <w:lang w:eastAsia="bg-BG"/>
        </w:rPr>
        <w:t>предприема</w:t>
      </w:r>
      <w:r w:rsidR="00625896" w:rsidRPr="00A1411E">
        <w:rPr>
          <w:rFonts w:ascii="Times New Roman" w:eastAsia="Times New Roman" w:hAnsi="Times New Roman" w:cs="Times New Roman"/>
          <w:sz w:val="28"/>
          <w:szCs w:val="28"/>
          <w:lang w:eastAsia="bg-BG"/>
        </w:rPr>
        <w:t xml:space="preserve"> действия по изпълнение на присъдата след получаването й от съда.</w:t>
      </w:r>
      <w:r>
        <w:rPr>
          <w:rFonts w:ascii="Times New Roman" w:eastAsia="Times New Roman" w:hAnsi="Times New Roman" w:cs="Times New Roman"/>
          <w:sz w:val="28"/>
          <w:szCs w:val="28"/>
          <w:lang w:eastAsia="bg-BG"/>
        </w:rPr>
        <w:t>“</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i/>
          <w:sz w:val="28"/>
          <w:szCs w:val="28"/>
          <w:lang w:eastAsia="bg-BG"/>
        </w:rPr>
      </w:pPr>
    </w:p>
    <w:p w:rsidR="00274CE3" w:rsidRPr="00274CE3" w:rsidRDefault="00274CE3" w:rsidP="00274CE3">
      <w:pPr>
        <w:spacing w:beforeLines="40" w:before="96" w:afterLines="40" w:after="96" w:line="312" w:lineRule="auto"/>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i/>
          <w:sz w:val="28"/>
          <w:szCs w:val="28"/>
          <w:lang w:eastAsia="bg-BG"/>
        </w:rPr>
        <w:tab/>
      </w:r>
      <w:r w:rsidRPr="00274CE3">
        <w:rPr>
          <w:rFonts w:ascii="Times New Roman" w:eastAsia="Times New Roman" w:hAnsi="Times New Roman" w:cs="Times New Roman"/>
          <w:b/>
          <w:sz w:val="28"/>
          <w:szCs w:val="28"/>
          <w:lang w:eastAsia="bg-BG"/>
        </w:rPr>
        <w:t xml:space="preserve">§  </w:t>
      </w:r>
      <w:r w:rsidR="00FE6BC4">
        <w:rPr>
          <w:rFonts w:ascii="Times New Roman" w:eastAsia="Times New Roman" w:hAnsi="Times New Roman" w:cs="Times New Roman"/>
          <w:b/>
          <w:sz w:val="28"/>
          <w:szCs w:val="28"/>
          <w:lang w:eastAsia="bg-BG"/>
        </w:rPr>
        <w:t>1</w:t>
      </w:r>
      <w:r w:rsidR="00900C0B">
        <w:rPr>
          <w:rFonts w:ascii="Times New Roman" w:eastAsia="Times New Roman" w:hAnsi="Times New Roman" w:cs="Times New Roman"/>
          <w:b/>
          <w:sz w:val="28"/>
          <w:szCs w:val="28"/>
          <w:lang w:eastAsia="bg-BG"/>
        </w:rPr>
        <w:t>9</w:t>
      </w:r>
      <w:r w:rsidRPr="00274CE3">
        <w:rPr>
          <w:rFonts w:ascii="Times New Roman" w:eastAsia="Times New Roman" w:hAnsi="Times New Roman" w:cs="Times New Roman"/>
          <w:b/>
          <w:sz w:val="28"/>
          <w:szCs w:val="28"/>
          <w:lang w:eastAsia="bg-BG"/>
        </w:rPr>
        <w:t>. В чл. 369 се правят следните изменения и допълнения</w:t>
      </w:r>
      <w:r w:rsidR="00F04980">
        <w:rPr>
          <w:rFonts w:ascii="Times New Roman" w:eastAsia="Times New Roman" w:hAnsi="Times New Roman" w:cs="Times New Roman"/>
          <w:b/>
          <w:sz w:val="28"/>
          <w:szCs w:val="28"/>
          <w:lang w:eastAsia="bg-BG"/>
        </w:rPr>
        <w:t>.</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74CE3">
        <w:rPr>
          <w:rFonts w:ascii="Times New Roman" w:eastAsia="Times New Roman" w:hAnsi="Times New Roman" w:cs="Times New Roman"/>
          <w:b/>
          <w:sz w:val="28"/>
          <w:szCs w:val="28"/>
          <w:lang w:eastAsia="bg-BG"/>
        </w:rPr>
        <w:t>1. Второто изречение на ал. 1 се изменя и допълва така:</w:t>
      </w:r>
    </w:p>
    <w:p w:rsidR="00274CE3" w:rsidRPr="00274CE3" w:rsidRDefault="00274CE3"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74CE3">
        <w:rPr>
          <w:rFonts w:ascii="Times New Roman" w:eastAsia="Times New Roman" w:hAnsi="Times New Roman" w:cs="Times New Roman"/>
          <w:b/>
          <w:i/>
          <w:sz w:val="28"/>
          <w:szCs w:val="28"/>
          <w:lang w:eastAsia="bg-BG"/>
        </w:rPr>
        <w:t xml:space="preserve"> </w:t>
      </w:r>
      <w:r w:rsidRPr="00696340">
        <w:rPr>
          <w:rFonts w:ascii="Times New Roman" w:eastAsia="Times New Roman" w:hAnsi="Times New Roman" w:cs="Times New Roman"/>
          <w:b/>
          <w:sz w:val="28"/>
          <w:szCs w:val="28"/>
          <w:lang w:eastAsia="bg-BG"/>
        </w:rPr>
        <w:t>„</w:t>
      </w:r>
      <w:r w:rsidRPr="00274CE3">
        <w:rPr>
          <w:rFonts w:ascii="Times New Roman" w:eastAsia="Times New Roman" w:hAnsi="Times New Roman" w:cs="Times New Roman"/>
          <w:sz w:val="28"/>
          <w:szCs w:val="28"/>
          <w:lang w:eastAsia="bg-BG"/>
        </w:rPr>
        <w:t>В тримесечния срок не се включва срокът по чл. 242, ал.</w:t>
      </w:r>
      <w:r w:rsidR="00F04980">
        <w:rPr>
          <w:rFonts w:ascii="Times New Roman" w:eastAsia="Times New Roman" w:hAnsi="Times New Roman" w:cs="Times New Roman"/>
          <w:sz w:val="28"/>
          <w:szCs w:val="28"/>
          <w:lang w:eastAsia="bg-BG"/>
        </w:rPr>
        <w:t xml:space="preserve"> </w:t>
      </w:r>
      <w:r w:rsidRPr="00274CE3">
        <w:rPr>
          <w:rFonts w:ascii="Times New Roman" w:eastAsia="Times New Roman" w:hAnsi="Times New Roman" w:cs="Times New Roman"/>
          <w:sz w:val="28"/>
          <w:szCs w:val="28"/>
          <w:lang w:eastAsia="bg-BG"/>
        </w:rPr>
        <w:t>3, както и срокът, през ко</w:t>
      </w:r>
      <w:r w:rsidR="00B426B3" w:rsidRPr="002669B8">
        <w:rPr>
          <w:rFonts w:ascii="Times New Roman" w:eastAsia="Times New Roman" w:hAnsi="Times New Roman" w:cs="Times New Roman"/>
          <w:sz w:val="28"/>
          <w:szCs w:val="28"/>
          <w:lang w:eastAsia="bg-BG"/>
        </w:rPr>
        <w:t>й</w:t>
      </w:r>
      <w:r w:rsidRPr="00274CE3">
        <w:rPr>
          <w:rFonts w:ascii="Times New Roman" w:eastAsia="Times New Roman" w:hAnsi="Times New Roman" w:cs="Times New Roman"/>
          <w:sz w:val="28"/>
          <w:szCs w:val="28"/>
          <w:lang w:eastAsia="bg-BG"/>
        </w:rPr>
        <w:t>то наказателното производство е било спряно на основание чл. 25.“</w:t>
      </w:r>
    </w:p>
    <w:p w:rsidR="00274CE3" w:rsidRPr="002669B8" w:rsidRDefault="00274CE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6C6416">
        <w:rPr>
          <w:rFonts w:ascii="Times New Roman" w:eastAsia="Times New Roman" w:hAnsi="Times New Roman" w:cs="Times New Roman"/>
          <w:b/>
          <w:sz w:val="28"/>
          <w:szCs w:val="28"/>
          <w:lang w:eastAsia="bg-BG"/>
        </w:rPr>
        <w:t>2.</w:t>
      </w:r>
      <w:r w:rsidRPr="00274CE3">
        <w:rPr>
          <w:rFonts w:ascii="Times New Roman" w:eastAsia="Times New Roman" w:hAnsi="Times New Roman" w:cs="Times New Roman"/>
          <w:b/>
          <w:i/>
          <w:sz w:val="28"/>
          <w:szCs w:val="28"/>
          <w:lang w:eastAsia="bg-BG"/>
        </w:rPr>
        <w:t xml:space="preserve"> </w:t>
      </w:r>
      <w:r w:rsidR="001C56E4">
        <w:rPr>
          <w:rFonts w:ascii="Times New Roman" w:eastAsia="Times New Roman" w:hAnsi="Times New Roman" w:cs="Times New Roman"/>
          <w:b/>
          <w:sz w:val="28"/>
          <w:szCs w:val="28"/>
          <w:lang w:eastAsia="bg-BG"/>
        </w:rPr>
        <w:t>В алинея</w:t>
      </w:r>
      <w:r w:rsidRPr="00274CE3">
        <w:rPr>
          <w:rFonts w:ascii="Times New Roman" w:eastAsia="Times New Roman" w:hAnsi="Times New Roman" w:cs="Times New Roman"/>
          <w:b/>
          <w:sz w:val="28"/>
          <w:szCs w:val="28"/>
          <w:lang w:eastAsia="bg-BG"/>
        </w:rPr>
        <w:t xml:space="preserve"> 2 </w:t>
      </w:r>
      <w:r w:rsidRPr="002039D2">
        <w:rPr>
          <w:rFonts w:ascii="Times New Roman" w:eastAsia="Times New Roman" w:hAnsi="Times New Roman" w:cs="Times New Roman"/>
          <w:sz w:val="28"/>
          <w:szCs w:val="28"/>
          <w:lang w:eastAsia="bg-BG"/>
        </w:rPr>
        <w:t>думите</w:t>
      </w:r>
      <w:r w:rsidRPr="00274CE3">
        <w:rPr>
          <w:rFonts w:ascii="Times New Roman" w:eastAsia="Times New Roman" w:hAnsi="Times New Roman" w:cs="Times New Roman"/>
          <w:b/>
          <w:sz w:val="28"/>
          <w:szCs w:val="28"/>
          <w:lang w:eastAsia="bg-BG"/>
        </w:rPr>
        <w:t xml:space="preserve"> „</w:t>
      </w:r>
      <w:r w:rsidRPr="00A63B2A">
        <w:rPr>
          <w:rFonts w:ascii="Times New Roman" w:eastAsia="Times New Roman" w:hAnsi="Times New Roman" w:cs="Times New Roman"/>
          <w:sz w:val="28"/>
          <w:szCs w:val="28"/>
          <w:lang w:eastAsia="bg-BG"/>
        </w:rPr>
        <w:t>Ако до изтичане на тримесечния срок“ се заменят с</w:t>
      </w:r>
      <w:r w:rsidRPr="00274CE3">
        <w:rPr>
          <w:rFonts w:ascii="Times New Roman" w:eastAsia="Times New Roman" w:hAnsi="Times New Roman" w:cs="Times New Roman"/>
          <w:b/>
          <w:sz w:val="28"/>
          <w:szCs w:val="28"/>
          <w:lang w:eastAsia="bg-BG"/>
        </w:rPr>
        <w:t xml:space="preserve"> </w:t>
      </w:r>
      <w:r w:rsidR="00A63B2A" w:rsidRPr="00A63B2A">
        <w:rPr>
          <w:rFonts w:ascii="Times New Roman" w:eastAsia="Times New Roman" w:hAnsi="Times New Roman" w:cs="Times New Roman"/>
          <w:sz w:val="28"/>
          <w:szCs w:val="28"/>
          <w:lang w:eastAsia="bg-BG"/>
        </w:rPr>
        <w:t>думите</w:t>
      </w:r>
      <w:r w:rsidR="00A63B2A">
        <w:rPr>
          <w:rFonts w:ascii="Times New Roman" w:eastAsia="Times New Roman" w:hAnsi="Times New Roman" w:cs="Times New Roman"/>
          <w:b/>
          <w:sz w:val="28"/>
          <w:szCs w:val="28"/>
          <w:lang w:eastAsia="bg-BG"/>
        </w:rPr>
        <w:t xml:space="preserve"> </w:t>
      </w:r>
      <w:r w:rsidRPr="00274CE3">
        <w:rPr>
          <w:rFonts w:ascii="Times New Roman" w:eastAsia="Times New Roman" w:hAnsi="Times New Roman" w:cs="Times New Roman"/>
          <w:b/>
          <w:sz w:val="28"/>
          <w:szCs w:val="28"/>
          <w:lang w:eastAsia="bg-BG"/>
        </w:rPr>
        <w:t>„</w:t>
      </w:r>
      <w:r w:rsidRPr="00FE6BC4">
        <w:rPr>
          <w:rFonts w:ascii="Times New Roman" w:eastAsia="Times New Roman" w:hAnsi="Times New Roman" w:cs="Times New Roman"/>
          <w:sz w:val="28"/>
          <w:szCs w:val="28"/>
          <w:lang w:eastAsia="bg-BG"/>
        </w:rPr>
        <w:t>Ако до изтичане на срок</w:t>
      </w:r>
      <w:r w:rsidR="00B426B3" w:rsidRPr="00FE6BC4">
        <w:rPr>
          <w:rFonts w:ascii="Times New Roman" w:eastAsia="Times New Roman" w:hAnsi="Times New Roman" w:cs="Times New Roman"/>
          <w:sz w:val="28"/>
          <w:szCs w:val="28"/>
          <w:lang w:eastAsia="bg-BG"/>
        </w:rPr>
        <w:t>овете</w:t>
      </w:r>
      <w:r w:rsidRPr="00FE6BC4">
        <w:rPr>
          <w:rFonts w:ascii="Times New Roman" w:eastAsia="Times New Roman" w:hAnsi="Times New Roman" w:cs="Times New Roman"/>
          <w:sz w:val="28"/>
          <w:szCs w:val="28"/>
          <w:lang w:eastAsia="bg-BG"/>
        </w:rPr>
        <w:t xml:space="preserve"> по ал.</w:t>
      </w:r>
      <w:r w:rsidR="00F04980">
        <w:rPr>
          <w:rFonts w:ascii="Times New Roman" w:eastAsia="Times New Roman" w:hAnsi="Times New Roman" w:cs="Times New Roman"/>
          <w:sz w:val="28"/>
          <w:szCs w:val="28"/>
          <w:lang w:eastAsia="bg-BG"/>
        </w:rPr>
        <w:t xml:space="preserve"> </w:t>
      </w:r>
      <w:r w:rsidRPr="00FE6BC4">
        <w:rPr>
          <w:rFonts w:ascii="Times New Roman" w:eastAsia="Times New Roman" w:hAnsi="Times New Roman" w:cs="Times New Roman"/>
          <w:sz w:val="28"/>
          <w:szCs w:val="28"/>
          <w:lang w:eastAsia="bg-BG"/>
        </w:rPr>
        <w:t>1</w:t>
      </w:r>
      <w:r w:rsidRPr="00274CE3">
        <w:rPr>
          <w:rFonts w:ascii="Times New Roman" w:eastAsia="Times New Roman" w:hAnsi="Times New Roman" w:cs="Times New Roman"/>
          <w:b/>
          <w:sz w:val="28"/>
          <w:szCs w:val="28"/>
          <w:lang w:eastAsia="bg-BG"/>
        </w:rPr>
        <w:t>“.</w:t>
      </w:r>
    </w:p>
    <w:p w:rsidR="00B426B3" w:rsidRPr="002669B8" w:rsidRDefault="00B426B3"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669B8">
        <w:rPr>
          <w:rFonts w:ascii="Times New Roman" w:eastAsia="Times New Roman" w:hAnsi="Times New Roman" w:cs="Times New Roman"/>
          <w:b/>
          <w:sz w:val="28"/>
          <w:szCs w:val="28"/>
          <w:lang w:eastAsia="bg-BG"/>
        </w:rPr>
        <w:t xml:space="preserve">3. </w:t>
      </w:r>
      <w:r w:rsidR="001C56E4">
        <w:rPr>
          <w:rFonts w:ascii="Times New Roman" w:eastAsia="Times New Roman" w:hAnsi="Times New Roman" w:cs="Times New Roman"/>
          <w:b/>
          <w:sz w:val="28"/>
          <w:szCs w:val="28"/>
          <w:lang w:eastAsia="bg-BG"/>
        </w:rPr>
        <w:t xml:space="preserve">В алинея </w:t>
      </w:r>
      <w:r w:rsidR="002669B8" w:rsidRPr="002669B8">
        <w:rPr>
          <w:rFonts w:ascii="Times New Roman" w:eastAsia="Times New Roman" w:hAnsi="Times New Roman" w:cs="Times New Roman"/>
          <w:b/>
          <w:sz w:val="28"/>
          <w:szCs w:val="28"/>
          <w:lang w:eastAsia="bg-BG"/>
        </w:rPr>
        <w:t>5 се създава второ изречение със следното съдържание:</w:t>
      </w:r>
    </w:p>
    <w:p w:rsidR="002669B8" w:rsidRDefault="002669B8"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w:t>
      </w:r>
      <w:r w:rsidRPr="002669B8">
        <w:rPr>
          <w:rFonts w:ascii="Times New Roman" w:eastAsia="Times New Roman" w:hAnsi="Times New Roman" w:cs="Times New Roman"/>
          <w:sz w:val="28"/>
          <w:szCs w:val="28"/>
          <w:lang w:eastAsia="bg-BG"/>
        </w:rPr>
        <w:t>Определението по ал.</w:t>
      </w:r>
      <w:r w:rsidR="00F04980">
        <w:rPr>
          <w:rFonts w:ascii="Times New Roman" w:eastAsia="Times New Roman" w:hAnsi="Times New Roman" w:cs="Times New Roman"/>
          <w:sz w:val="28"/>
          <w:szCs w:val="28"/>
          <w:lang w:eastAsia="bg-BG"/>
        </w:rPr>
        <w:t xml:space="preserve"> </w:t>
      </w:r>
      <w:r w:rsidRPr="002669B8">
        <w:rPr>
          <w:rFonts w:ascii="Times New Roman" w:eastAsia="Times New Roman" w:hAnsi="Times New Roman" w:cs="Times New Roman"/>
          <w:sz w:val="28"/>
          <w:szCs w:val="28"/>
          <w:lang w:eastAsia="bg-BG"/>
        </w:rPr>
        <w:t>3 подлежи на протестиране по реда на глава двадесет и втора</w:t>
      </w:r>
      <w:r w:rsidR="00F04980">
        <w:rPr>
          <w:rFonts w:ascii="Times New Roman" w:eastAsia="Times New Roman" w:hAnsi="Times New Roman" w:cs="Times New Roman"/>
          <w:sz w:val="28"/>
          <w:szCs w:val="28"/>
          <w:lang w:eastAsia="bg-BG"/>
        </w:rPr>
        <w:t>.</w:t>
      </w:r>
      <w:r w:rsidRPr="002669B8">
        <w:rPr>
          <w:rFonts w:ascii="Times New Roman" w:eastAsia="Times New Roman" w:hAnsi="Times New Roman" w:cs="Times New Roman"/>
          <w:sz w:val="28"/>
          <w:szCs w:val="28"/>
          <w:lang w:eastAsia="bg-BG"/>
        </w:rPr>
        <w:t>“</w:t>
      </w:r>
    </w:p>
    <w:p w:rsidR="00FA2D83" w:rsidRDefault="00FA2D83"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2669B8" w:rsidRDefault="00B900F2"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B900F2">
        <w:rPr>
          <w:rFonts w:ascii="Times New Roman" w:eastAsia="Times New Roman" w:hAnsi="Times New Roman" w:cs="Times New Roman"/>
          <w:b/>
          <w:sz w:val="28"/>
          <w:szCs w:val="28"/>
          <w:lang w:eastAsia="bg-BG"/>
        </w:rPr>
        <w:lastRenderedPageBreak/>
        <w:t xml:space="preserve">§ </w:t>
      </w:r>
      <w:r w:rsidR="00900C0B">
        <w:rPr>
          <w:rFonts w:ascii="Times New Roman" w:eastAsia="Times New Roman" w:hAnsi="Times New Roman" w:cs="Times New Roman"/>
          <w:b/>
          <w:sz w:val="28"/>
          <w:szCs w:val="28"/>
          <w:lang w:eastAsia="bg-BG"/>
        </w:rPr>
        <w:t>20</w:t>
      </w:r>
      <w:r w:rsidRPr="00B900F2">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 xml:space="preserve"> В чл. 377 се правят следните изменения и допълнения</w:t>
      </w:r>
      <w:r w:rsidR="00F04980">
        <w:rPr>
          <w:rFonts w:ascii="Times New Roman" w:eastAsia="Times New Roman" w:hAnsi="Times New Roman" w:cs="Times New Roman"/>
          <w:b/>
          <w:sz w:val="28"/>
          <w:szCs w:val="28"/>
          <w:lang w:eastAsia="bg-BG"/>
        </w:rPr>
        <w:t>.</w:t>
      </w:r>
    </w:p>
    <w:p w:rsidR="00B900F2" w:rsidRDefault="00B900F2" w:rsidP="00B900F2">
      <w:pPr>
        <w:pStyle w:val="a6"/>
        <w:numPr>
          <w:ilvl w:val="0"/>
          <w:numId w:val="11"/>
        </w:numPr>
        <w:spacing w:beforeLines="40" w:before="96" w:afterLines="40" w:after="96" w:line="312"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Досегашният текст става алинея 1.</w:t>
      </w:r>
    </w:p>
    <w:p w:rsidR="00B900F2" w:rsidRDefault="00B900F2" w:rsidP="00B900F2">
      <w:pPr>
        <w:pStyle w:val="a6"/>
        <w:numPr>
          <w:ilvl w:val="0"/>
          <w:numId w:val="11"/>
        </w:numPr>
        <w:spacing w:beforeLines="40" w:before="96" w:afterLines="40" w:after="96" w:line="312"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Създава се нова алинея 2 със следното съдържание:</w:t>
      </w:r>
    </w:p>
    <w:p w:rsidR="00B900F2" w:rsidRPr="00B900F2" w:rsidRDefault="00F04980" w:rsidP="00B900F2">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B900F2" w:rsidRPr="00B900F2">
        <w:rPr>
          <w:rFonts w:ascii="Times New Roman" w:eastAsia="Times New Roman" w:hAnsi="Times New Roman" w:cs="Times New Roman"/>
          <w:sz w:val="28"/>
          <w:szCs w:val="28"/>
          <w:lang w:eastAsia="bg-BG"/>
        </w:rPr>
        <w:t>(2) Разпореждането по ал.</w:t>
      </w:r>
      <w:r>
        <w:rPr>
          <w:rFonts w:ascii="Times New Roman" w:eastAsia="Times New Roman" w:hAnsi="Times New Roman" w:cs="Times New Roman"/>
          <w:sz w:val="28"/>
          <w:szCs w:val="28"/>
          <w:lang w:eastAsia="bg-BG"/>
        </w:rPr>
        <w:t xml:space="preserve"> </w:t>
      </w:r>
      <w:r w:rsidR="00B900F2" w:rsidRPr="00B900F2">
        <w:rPr>
          <w:rFonts w:ascii="Times New Roman" w:eastAsia="Times New Roman" w:hAnsi="Times New Roman" w:cs="Times New Roman"/>
          <w:sz w:val="28"/>
          <w:szCs w:val="28"/>
          <w:lang w:eastAsia="bg-BG"/>
        </w:rPr>
        <w:t>1 подлежи на обжалване и протестиране по реда на глава двадесет и втора.</w:t>
      </w:r>
      <w:r>
        <w:rPr>
          <w:rFonts w:ascii="Times New Roman" w:eastAsia="Times New Roman" w:hAnsi="Times New Roman" w:cs="Times New Roman"/>
          <w:sz w:val="28"/>
          <w:szCs w:val="28"/>
          <w:lang w:eastAsia="bg-BG"/>
        </w:rPr>
        <w:t>“</w:t>
      </w:r>
    </w:p>
    <w:p w:rsidR="00B900F2" w:rsidRPr="002039D2" w:rsidRDefault="009B00A4" w:rsidP="009B00A4">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9B00A4">
        <w:rPr>
          <w:rFonts w:ascii="Times New Roman" w:eastAsia="Times New Roman" w:hAnsi="Times New Roman" w:cs="Times New Roman"/>
          <w:b/>
          <w:sz w:val="28"/>
          <w:szCs w:val="28"/>
          <w:lang w:eastAsia="bg-BG"/>
        </w:rPr>
        <w:t xml:space="preserve">§ </w:t>
      </w:r>
      <w:r w:rsidR="00193081">
        <w:rPr>
          <w:rFonts w:ascii="Times New Roman" w:eastAsia="Times New Roman" w:hAnsi="Times New Roman" w:cs="Times New Roman"/>
          <w:b/>
          <w:sz w:val="28"/>
          <w:szCs w:val="28"/>
          <w:lang w:eastAsia="bg-BG"/>
        </w:rPr>
        <w:t>2</w:t>
      </w:r>
      <w:r w:rsidR="00900C0B">
        <w:rPr>
          <w:rFonts w:ascii="Times New Roman" w:eastAsia="Times New Roman" w:hAnsi="Times New Roman" w:cs="Times New Roman"/>
          <w:b/>
          <w:sz w:val="28"/>
          <w:szCs w:val="28"/>
          <w:lang w:eastAsia="bg-BG"/>
        </w:rPr>
        <w:t>1</w:t>
      </w:r>
      <w:r w:rsidRPr="009B00A4">
        <w:rPr>
          <w:rFonts w:ascii="Times New Roman" w:eastAsia="Times New Roman" w:hAnsi="Times New Roman" w:cs="Times New Roman"/>
          <w:b/>
          <w:sz w:val="28"/>
          <w:szCs w:val="28"/>
          <w:lang w:eastAsia="bg-BG"/>
        </w:rPr>
        <w:t>.</w:t>
      </w:r>
      <w:r>
        <w:rPr>
          <w:rFonts w:ascii="Times New Roman" w:eastAsia="Times New Roman" w:hAnsi="Times New Roman" w:cs="Times New Roman"/>
          <w:sz w:val="28"/>
          <w:szCs w:val="28"/>
          <w:lang w:eastAsia="bg-BG"/>
        </w:rPr>
        <w:t xml:space="preserve"> </w:t>
      </w:r>
      <w:r w:rsidRPr="009B00A4">
        <w:rPr>
          <w:rFonts w:ascii="Times New Roman" w:eastAsia="Times New Roman" w:hAnsi="Times New Roman" w:cs="Times New Roman"/>
          <w:b/>
          <w:sz w:val="28"/>
          <w:szCs w:val="28"/>
          <w:lang w:eastAsia="bg-BG"/>
        </w:rPr>
        <w:t>В чл. 396</w:t>
      </w:r>
      <w:r>
        <w:rPr>
          <w:rFonts w:ascii="Times New Roman" w:eastAsia="Times New Roman" w:hAnsi="Times New Roman" w:cs="Times New Roman"/>
          <w:b/>
          <w:sz w:val="28"/>
          <w:szCs w:val="28"/>
          <w:lang w:eastAsia="bg-BG"/>
        </w:rPr>
        <w:t>, ал.</w:t>
      </w:r>
      <w:r w:rsidR="00F04980">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1, т.</w:t>
      </w:r>
      <w:r w:rsidR="00F04980">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 xml:space="preserve">1 </w:t>
      </w:r>
      <w:r w:rsidRPr="002039D2">
        <w:rPr>
          <w:rFonts w:ascii="Times New Roman" w:eastAsia="Times New Roman" w:hAnsi="Times New Roman" w:cs="Times New Roman"/>
          <w:sz w:val="28"/>
          <w:szCs w:val="28"/>
          <w:lang w:eastAsia="bg-BG"/>
        </w:rPr>
        <w:t>думите „по Закона за отбраната и въоръжените сили“ се заличават.</w:t>
      </w:r>
    </w:p>
    <w:p w:rsidR="001C56E4" w:rsidRDefault="001C56E4" w:rsidP="009B00A4">
      <w:pPr>
        <w:spacing w:beforeLines="40" w:before="96" w:afterLines="40" w:after="96" w:line="312" w:lineRule="auto"/>
        <w:ind w:firstLine="708"/>
        <w:jc w:val="both"/>
        <w:rPr>
          <w:rFonts w:ascii="Times New Roman" w:eastAsia="Times New Roman" w:hAnsi="Times New Roman" w:cs="Times New Roman"/>
          <w:b/>
          <w:sz w:val="28"/>
          <w:szCs w:val="28"/>
          <w:lang w:eastAsia="bg-BG"/>
        </w:rPr>
      </w:pPr>
    </w:p>
    <w:p w:rsidR="002B10A2" w:rsidRPr="002039D2" w:rsidRDefault="002B10A2" w:rsidP="009B00A4">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039D2">
        <w:rPr>
          <w:rFonts w:ascii="Times New Roman" w:eastAsia="Times New Roman" w:hAnsi="Times New Roman" w:cs="Times New Roman"/>
          <w:b/>
          <w:sz w:val="28"/>
          <w:szCs w:val="28"/>
          <w:lang w:eastAsia="bg-BG"/>
        </w:rPr>
        <w:t xml:space="preserve">§ 22. В чл.  400 </w:t>
      </w:r>
      <w:r w:rsidRPr="002039D2">
        <w:rPr>
          <w:rFonts w:ascii="Times New Roman" w:eastAsia="Times New Roman" w:hAnsi="Times New Roman" w:cs="Times New Roman"/>
          <w:sz w:val="28"/>
          <w:szCs w:val="28"/>
          <w:lang w:eastAsia="bg-BG"/>
        </w:rPr>
        <w:t>след думите „Министерството на вътрешните работи по“ се добавя „</w:t>
      </w:r>
      <w:r w:rsidR="0081080F" w:rsidRPr="002039D2">
        <w:rPr>
          <w:rFonts w:ascii="Times New Roman" w:eastAsia="Times New Roman" w:hAnsi="Times New Roman" w:cs="Times New Roman"/>
          <w:sz w:val="28"/>
          <w:szCs w:val="28"/>
          <w:lang w:eastAsia="bg-BG"/>
        </w:rPr>
        <w:t>чл. 60, ал.</w:t>
      </w:r>
      <w:r w:rsidR="00F04980">
        <w:rPr>
          <w:rFonts w:ascii="Times New Roman" w:eastAsia="Times New Roman" w:hAnsi="Times New Roman" w:cs="Times New Roman"/>
          <w:sz w:val="28"/>
          <w:szCs w:val="28"/>
          <w:lang w:eastAsia="bg-BG"/>
        </w:rPr>
        <w:t xml:space="preserve"> </w:t>
      </w:r>
      <w:r w:rsidR="0081080F" w:rsidRPr="002039D2">
        <w:rPr>
          <w:rFonts w:ascii="Times New Roman" w:eastAsia="Times New Roman" w:hAnsi="Times New Roman" w:cs="Times New Roman"/>
          <w:sz w:val="28"/>
          <w:szCs w:val="28"/>
          <w:lang w:eastAsia="bg-BG"/>
        </w:rPr>
        <w:t>2“ и се поставя запетая.</w:t>
      </w:r>
    </w:p>
    <w:p w:rsidR="001C56E4" w:rsidRPr="001C56E4" w:rsidRDefault="001C56E4" w:rsidP="009B00A4">
      <w:pPr>
        <w:spacing w:beforeLines="40" w:before="96" w:afterLines="40" w:after="96" w:line="312" w:lineRule="auto"/>
        <w:ind w:firstLine="708"/>
        <w:jc w:val="both"/>
        <w:rPr>
          <w:rFonts w:ascii="Times New Roman" w:eastAsia="Times New Roman" w:hAnsi="Times New Roman" w:cs="Times New Roman"/>
          <w:b/>
          <w:color w:val="FF0000"/>
          <w:sz w:val="28"/>
          <w:szCs w:val="28"/>
          <w:lang w:eastAsia="bg-BG"/>
        </w:rPr>
      </w:pPr>
    </w:p>
    <w:p w:rsidR="002669B8" w:rsidRDefault="002669B8"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009B00A4">
        <w:rPr>
          <w:rFonts w:ascii="Times New Roman" w:eastAsia="Times New Roman" w:hAnsi="Times New Roman" w:cs="Times New Roman"/>
          <w:b/>
          <w:sz w:val="28"/>
          <w:szCs w:val="28"/>
          <w:lang w:eastAsia="bg-BG"/>
        </w:rPr>
        <w:t>2</w:t>
      </w:r>
      <w:r w:rsidR="0081080F">
        <w:rPr>
          <w:rFonts w:ascii="Times New Roman" w:eastAsia="Times New Roman" w:hAnsi="Times New Roman" w:cs="Times New Roman"/>
          <w:b/>
          <w:sz w:val="28"/>
          <w:szCs w:val="28"/>
          <w:lang w:eastAsia="bg-BG"/>
        </w:rPr>
        <w:t>3</w:t>
      </w:r>
      <w:r>
        <w:rPr>
          <w:rFonts w:ascii="Times New Roman" w:eastAsia="Times New Roman" w:hAnsi="Times New Roman" w:cs="Times New Roman"/>
          <w:b/>
          <w:sz w:val="28"/>
          <w:szCs w:val="28"/>
          <w:lang w:eastAsia="bg-BG"/>
        </w:rPr>
        <w:t xml:space="preserve">. </w:t>
      </w:r>
      <w:r w:rsidR="00900C0B">
        <w:rPr>
          <w:rFonts w:ascii="Times New Roman" w:eastAsia="Times New Roman" w:hAnsi="Times New Roman" w:cs="Times New Roman"/>
          <w:b/>
          <w:sz w:val="28"/>
          <w:szCs w:val="28"/>
          <w:lang w:eastAsia="bg-BG"/>
        </w:rPr>
        <w:t>В чл.</w:t>
      </w:r>
      <w:r>
        <w:rPr>
          <w:rFonts w:ascii="Times New Roman" w:eastAsia="Times New Roman" w:hAnsi="Times New Roman" w:cs="Times New Roman"/>
          <w:b/>
          <w:sz w:val="28"/>
          <w:szCs w:val="28"/>
          <w:lang w:eastAsia="bg-BG"/>
        </w:rPr>
        <w:t xml:space="preserve"> 411а </w:t>
      </w:r>
      <w:r w:rsidR="00900C0B">
        <w:rPr>
          <w:rFonts w:ascii="Times New Roman" w:eastAsia="Times New Roman" w:hAnsi="Times New Roman" w:cs="Times New Roman"/>
          <w:b/>
          <w:sz w:val="28"/>
          <w:szCs w:val="28"/>
          <w:lang w:eastAsia="bg-BG"/>
        </w:rPr>
        <w:t>се правят следните изменения и допълнения</w:t>
      </w:r>
      <w:r w:rsidR="00F04980">
        <w:rPr>
          <w:rFonts w:ascii="Times New Roman" w:eastAsia="Times New Roman" w:hAnsi="Times New Roman" w:cs="Times New Roman"/>
          <w:b/>
          <w:sz w:val="28"/>
          <w:szCs w:val="28"/>
          <w:lang w:eastAsia="bg-BG"/>
        </w:rPr>
        <w:t>.</w:t>
      </w:r>
    </w:p>
    <w:p w:rsidR="00900C0B" w:rsidRPr="00900C0B" w:rsidRDefault="00900C0B" w:rsidP="00900C0B">
      <w:pPr>
        <w:pStyle w:val="a6"/>
        <w:numPr>
          <w:ilvl w:val="0"/>
          <w:numId w:val="32"/>
        </w:numPr>
        <w:spacing w:beforeLines="40" w:before="96" w:afterLines="40" w:after="96" w:line="312" w:lineRule="auto"/>
        <w:jc w:val="both"/>
        <w:rPr>
          <w:rFonts w:ascii="Times New Roman" w:eastAsia="Times New Roman" w:hAnsi="Times New Roman" w:cs="Times New Roman"/>
          <w:b/>
          <w:sz w:val="28"/>
          <w:szCs w:val="28"/>
          <w:lang w:eastAsia="bg-BG"/>
        </w:rPr>
      </w:pPr>
      <w:r w:rsidRPr="00900C0B">
        <w:rPr>
          <w:rFonts w:ascii="Times New Roman" w:eastAsia="Times New Roman" w:hAnsi="Times New Roman" w:cs="Times New Roman"/>
          <w:b/>
          <w:sz w:val="28"/>
          <w:szCs w:val="28"/>
          <w:lang w:eastAsia="bg-BG"/>
        </w:rPr>
        <w:t>Алинея 1 се изменя и допълва така:</w:t>
      </w:r>
    </w:p>
    <w:p w:rsidR="00900C0B" w:rsidRPr="00900C0B" w:rsidRDefault="00900C0B" w:rsidP="00900C0B">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w:t>
      </w:r>
      <w:r w:rsidRPr="00900C0B">
        <w:rPr>
          <w:rFonts w:ascii="Times New Roman" w:eastAsia="Times New Roman" w:hAnsi="Times New Roman" w:cs="Times New Roman"/>
          <w:sz w:val="28"/>
          <w:szCs w:val="28"/>
          <w:lang w:eastAsia="bg-BG"/>
        </w:rPr>
        <w:t>1) На специализирания наказателен съд са подсъдни делата за престъпления по:</w:t>
      </w:r>
    </w:p>
    <w:p w:rsidR="00900C0B" w:rsidRPr="00900C0B" w:rsidRDefault="00900C0B" w:rsidP="00900C0B">
      <w:pPr>
        <w:pStyle w:val="a6"/>
        <w:numPr>
          <w:ilvl w:val="0"/>
          <w:numId w:val="33"/>
        </w:numPr>
        <w:spacing w:beforeLines="40" w:before="96" w:afterLines="40" w:after="96" w:line="312" w:lineRule="auto"/>
        <w:jc w:val="both"/>
        <w:rPr>
          <w:rFonts w:ascii="Times New Roman" w:eastAsia="Times New Roman" w:hAnsi="Times New Roman" w:cs="Times New Roman"/>
          <w:sz w:val="28"/>
          <w:szCs w:val="28"/>
          <w:lang w:eastAsia="bg-BG"/>
        </w:rPr>
      </w:pPr>
      <w:r w:rsidRPr="00900C0B">
        <w:rPr>
          <w:rFonts w:ascii="Times New Roman" w:eastAsia="Times New Roman" w:hAnsi="Times New Roman" w:cs="Times New Roman"/>
          <w:sz w:val="28"/>
          <w:szCs w:val="28"/>
          <w:lang w:eastAsia="bg-BG"/>
        </w:rPr>
        <w:t>Глава първа от Особената част на Наказателния кодекс.</w:t>
      </w:r>
    </w:p>
    <w:p w:rsidR="00900C0B" w:rsidRPr="00900C0B" w:rsidRDefault="00900C0B" w:rsidP="00900C0B">
      <w:pPr>
        <w:pStyle w:val="a6"/>
        <w:numPr>
          <w:ilvl w:val="0"/>
          <w:numId w:val="33"/>
        </w:numPr>
        <w:spacing w:beforeLines="40" w:before="96" w:afterLines="40" w:after="96" w:line="312"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чл. 321 и чл. 321а от Наказателния кодекс.</w:t>
      </w:r>
    </w:p>
    <w:p w:rsidR="002669B8" w:rsidRDefault="00900C0B"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900C0B">
        <w:rPr>
          <w:rFonts w:ascii="Times New Roman" w:eastAsia="Times New Roman" w:hAnsi="Times New Roman" w:cs="Times New Roman"/>
          <w:sz w:val="28"/>
          <w:szCs w:val="28"/>
          <w:lang w:eastAsia="bg-BG"/>
        </w:rPr>
        <w:t>3.</w:t>
      </w:r>
      <w:r>
        <w:rPr>
          <w:rFonts w:ascii="Times New Roman" w:eastAsia="Times New Roman" w:hAnsi="Times New Roman" w:cs="Times New Roman"/>
          <w:b/>
          <w:sz w:val="28"/>
          <w:szCs w:val="28"/>
          <w:lang w:eastAsia="bg-BG"/>
        </w:rPr>
        <w:t xml:space="preserve"> </w:t>
      </w:r>
      <w:r w:rsidR="002669B8" w:rsidRPr="00FB33A2">
        <w:rPr>
          <w:rFonts w:ascii="Times New Roman" w:eastAsia="Times New Roman" w:hAnsi="Times New Roman" w:cs="Times New Roman"/>
          <w:sz w:val="28"/>
          <w:szCs w:val="28"/>
          <w:lang w:eastAsia="bg-BG"/>
        </w:rPr>
        <w:t>чл. 116, ал. 1, т. 10, чл. 131, ал. 1, т. 8, чл. 142, ал. 2, т. 8, чл. 142а, ал. 2, предложение второ, чл. 143, ал. 2</w:t>
      </w:r>
      <w:r w:rsidR="004C679F" w:rsidRPr="00FB33A2">
        <w:rPr>
          <w:rFonts w:ascii="Times New Roman" w:eastAsia="Times New Roman" w:hAnsi="Times New Roman" w:cs="Times New Roman"/>
          <w:sz w:val="28"/>
          <w:szCs w:val="28"/>
          <w:lang w:eastAsia="bg-BG"/>
        </w:rPr>
        <w:t>, предложение второ</w:t>
      </w:r>
      <w:r w:rsidR="002669B8" w:rsidRPr="00FB33A2">
        <w:rPr>
          <w:rFonts w:ascii="Times New Roman" w:eastAsia="Times New Roman" w:hAnsi="Times New Roman" w:cs="Times New Roman"/>
          <w:sz w:val="28"/>
          <w:szCs w:val="28"/>
          <w:lang w:eastAsia="bg-BG"/>
        </w:rPr>
        <w:t xml:space="preserve">, чл. 143а, ал. 3, </w:t>
      </w:r>
      <w:r w:rsidR="004C679F" w:rsidRPr="00FB33A2">
        <w:rPr>
          <w:rFonts w:ascii="Times New Roman" w:eastAsia="Times New Roman" w:hAnsi="Times New Roman" w:cs="Times New Roman"/>
          <w:sz w:val="28"/>
          <w:szCs w:val="28"/>
          <w:lang w:eastAsia="bg-BG"/>
        </w:rPr>
        <w:t xml:space="preserve">предложение второ, </w:t>
      </w:r>
      <w:r w:rsidR="002669B8" w:rsidRPr="00FB33A2">
        <w:rPr>
          <w:rFonts w:ascii="Times New Roman" w:eastAsia="Times New Roman" w:hAnsi="Times New Roman" w:cs="Times New Roman"/>
          <w:sz w:val="28"/>
          <w:szCs w:val="28"/>
          <w:lang w:eastAsia="bg-BG"/>
        </w:rPr>
        <w:t xml:space="preserve"> чл. 155, ал. 5, т. 1, чл. 156, ал. 3, т. 1, чл. 159, ал. 5, </w:t>
      </w:r>
      <w:r w:rsidR="00F04980">
        <w:rPr>
          <w:rFonts w:ascii="Times New Roman" w:eastAsia="Times New Roman" w:hAnsi="Times New Roman" w:cs="Times New Roman"/>
          <w:sz w:val="28"/>
          <w:szCs w:val="28"/>
          <w:lang w:eastAsia="bg-BG"/>
        </w:rPr>
        <w:br/>
      </w:r>
      <w:r w:rsidR="002669B8" w:rsidRPr="00FB33A2">
        <w:rPr>
          <w:rFonts w:ascii="Times New Roman" w:eastAsia="Times New Roman" w:hAnsi="Times New Roman" w:cs="Times New Roman"/>
          <w:sz w:val="28"/>
          <w:szCs w:val="28"/>
          <w:lang w:eastAsia="bg-BG"/>
        </w:rPr>
        <w:t xml:space="preserve">чл. 159г, предложение второ, чл. 162, ал. 3, предложение първо и ал. 4, </w:t>
      </w:r>
      <w:r w:rsidR="00F04980">
        <w:rPr>
          <w:rFonts w:ascii="Times New Roman" w:eastAsia="Times New Roman" w:hAnsi="Times New Roman" w:cs="Times New Roman"/>
          <w:sz w:val="28"/>
          <w:szCs w:val="28"/>
          <w:lang w:eastAsia="bg-BG"/>
        </w:rPr>
        <w:br/>
      </w:r>
      <w:r w:rsidR="002669B8" w:rsidRPr="00FB33A2">
        <w:rPr>
          <w:rFonts w:ascii="Times New Roman" w:eastAsia="Times New Roman" w:hAnsi="Times New Roman" w:cs="Times New Roman"/>
          <w:sz w:val="28"/>
          <w:szCs w:val="28"/>
          <w:lang w:eastAsia="bg-BG"/>
        </w:rPr>
        <w:t>чл. 195, ал. 1, т. 9</w:t>
      </w:r>
      <w:r w:rsidR="00CD0933" w:rsidRPr="00FB33A2">
        <w:rPr>
          <w:rFonts w:ascii="Times New Roman" w:eastAsia="Times New Roman" w:hAnsi="Times New Roman" w:cs="Times New Roman"/>
          <w:sz w:val="28"/>
          <w:szCs w:val="28"/>
          <w:lang w:eastAsia="bg-BG"/>
        </w:rPr>
        <w:t>, предложение второ</w:t>
      </w:r>
      <w:r w:rsidR="002669B8" w:rsidRPr="00FB33A2">
        <w:rPr>
          <w:rFonts w:ascii="Times New Roman" w:eastAsia="Times New Roman" w:hAnsi="Times New Roman" w:cs="Times New Roman"/>
          <w:sz w:val="28"/>
          <w:szCs w:val="28"/>
          <w:lang w:eastAsia="bg-BG"/>
        </w:rPr>
        <w:t>, чл. 199, ал. 1, т. 5, чл. 208, ал. 5, предложение първо, чл. 213а, ал. 2, т. 5</w:t>
      </w:r>
      <w:r w:rsidR="00CD0933" w:rsidRPr="00FB33A2">
        <w:rPr>
          <w:rFonts w:ascii="Times New Roman" w:eastAsia="Times New Roman" w:hAnsi="Times New Roman" w:cs="Times New Roman"/>
          <w:sz w:val="28"/>
          <w:szCs w:val="28"/>
          <w:lang w:eastAsia="bg-BG"/>
        </w:rPr>
        <w:t>, предложение второ</w:t>
      </w:r>
      <w:r w:rsidR="002669B8" w:rsidRPr="00FB33A2">
        <w:rPr>
          <w:rFonts w:ascii="Times New Roman" w:eastAsia="Times New Roman" w:hAnsi="Times New Roman" w:cs="Times New Roman"/>
          <w:sz w:val="28"/>
          <w:szCs w:val="28"/>
          <w:lang w:eastAsia="bg-BG"/>
        </w:rPr>
        <w:t xml:space="preserve"> и ал. 3, </w:t>
      </w:r>
      <w:r w:rsidR="00CD0933" w:rsidRPr="00FB33A2">
        <w:rPr>
          <w:rFonts w:ascii="Times New Roman" w:eastAsia="Times New Roman" w:hAnsi="Times New Roman" w:cs="Times New Roman"/>
          <w:sz w:val="28"/>
          <w:szCs w:val="28"/>
          <w:lang w:eastAsia="bg-BG"/>
        </w:rPr>
        <w:t xml:space="preserve">т. 3, </w:t>
      </w:r>
      <w:r w:rsidR="00F04980">
        <w:rPr>
          <w:rFonts w:ascii="Times New Roman" w:eastAsia="Times New Roman" w:hAnsi="Times New Roman" w:cs="Times New Roman"/>
          <w:sz w:val="28"/>
          <w:szCs w:val="28"/>
          <w:lang w:eastAsia="bg-BG"/>
        </w:rPr>
        <w:br/>
      </w:r>
      <w:r w:rsidR="00CD0933" w:rsidRPr="00FB33A2">
        <w:rPr>
          <w:rFonts w:ascii="Times New Roman" w:eastAsia="Times New Roman" w:hAnsi="Times New Roman" w:cs="Times New Roman"/>
          <w:sz w:val="28"/>
          <w:szCs w:val="28"/>
          <w:lang w:eastAsia="bg-BG"/>
        </w:rPr>
        <w:t>чл. 214, ал. 2, т. 1 и 2</w:t>
      </w:r>
      <w:r w:rsidR="002669B8" w:rsidRPr="00FB33A2">
        <w:rPr>
          <w:rFonts w:ascii="Times New Roman" w:eastAsia="Times New Roman" w:hAnsi="Times New Roman" w:cs="Times New Roman"/>
          <w:sz w:val="28"/>
          <w:szCs w:val="28"/>
          <w:lang w:eastAsia="bg-BG"/>
        </w:rPr>
        <w:t xml:space="preserve">, чл. 235, ал. 4, предложение първо, чл. 242, ал. 1, буква </w:t>
      </w:r>
      <w:r w:rsidR="00F04980">
        <w:rPr>
          <w:rFonts w:ascii="Times New Roman" w:eastAsia="Times New Roman" w:hAnsi="Times New Roman" w:cs="Times New Roman"/>
          <w:sz w:val="28"/>
          <w:szCs w:val="28"/>
          <w:lang w:eastAsia="bg-BG"/>
        </w:rPr>
        <w:t>„</w:t>
      </w:r>
      <w:r w:rsidR="002669B8" w:rsidRPr="00FB33A2">
        <w:rPr>
          <w:rFonts w:ascii="Times New Roman" w:eastAsia="Times New Roman" w:hAnsi="Times New Roman" w:cs="Times New Roman"/>
          <w:sz w:val="28"/>
          <w:szCs w:val="28"/>
          <w:lang w:eastAsia="bg-BG"/>
        </w:rPr>
        <w:t>ж</w:t>
      </w:r>
      <w:r w:rsidR="00F04980">
        <w:rPr>
          <w:rFonts w:ascii="Times New Roman" w:eastAsia="Times New Roman" w:hAnsi="Times New Roman" w:cs="Times New Roman"/>
          <w:sz w:val="28"/>
          <w:szCs w:val="28"/>
          <w:lang w:eastAsia="bg-BG"/>
        </w:rPr>
        <w:t>“</w:t>
      </w:r>
      <w:r w:rsidR="002669B8" w:rsidRPr="00FB33A2">
        <w:rPr>
          <w:rFonts w:ascii="Times New Roman" w:eastAsia="Times New Roman" w:hAnsi="Times New Roman" w:cs="Times New Roman"/>
          <w:sz w:val="28"/>
          <w:szCs w:val="28"/>
          <w:lang w:eastAsia="bg-BG"/>
        </w:rPr>
        <w:t>, чл. 253, ал. 3, т. 1, предложение второ, чл. 256, ал. 2, предложение второ, чл. 278а, ал. 3, предложен</w:t>
      </w:r>
      <w:r w:rsidR="00CD0933" w:rsidRPr="00FB33A2">
        <w:rPr>
          <w:rFonts w:ascii="Times New Roman" w:eastAsia="Times New Roman" w:hAnsi="Times New Roman" w:cs="Times New Roman"/>
          <w:sz w:val="28"/>
          <w:szCs w:val="28"/>
          <w:lang w:eastAsia="bg-BG"/>
        </w:rPr>
        <w:t>ие трето, чл. 280, ал. 2, т. 5</w:t>
      </w:r>
      <w:r w:rsidR="002669B8" w:rsidRPr="00FB33A2">
        <w:rPr>
          <w:rFonts w:ascii="Times New Roman" w:eastAsia="Times New Roman" w:hAnsi="Times New Roman" w:cs="Times New Roman"/>
          <w:sz w:val="28"/>
          <w:szCs w:val="28"/>
          <w:lang w:eastAsia="bg-BG"/>
        </w:rPr>
        <w:t xml:space="preserve">, чл. 330, ал. 2, т. 4, чл. 346, ал. 6, предложение второ, чл. 354а, ал. 2, т. 1, </w:t>
      </w:r>
      <w:r w:rsidR="00F04980">
        <w:rPr>
          <w:rFonts w:ascii="Times New Roman" w:eastAsia="Times New Roman" w:hAnsi="Times New Roman" w:cs="Times New Roman"/>
          <w:sz w:val="28"/>
          <w:szCs w:val="28"/>
          <w:lang w:eastAsia="bg-BG"/>
        </w:rPr>
        <w:br/>
      </w:r>
      <w:r w:rsidR="002669B8" w:rsidRPr="00FB33A2">
        <w:rPr>
          <w:rFonts w:ascii="Times New Roman" w:eastAsia="Times New Roman" w:hAnsi="Times New Roman" w:cs="Times New Roman"/>
          <w:sz w:val="28"/>
          <w:szCs w:val="28"/>
          <w:lang w:eastAsia="bg-BG"/>
        </w:rPr>
        <w:t>чл. 354б, ал. 2-4, чл. 354в, ал. 2-4 и чл. 356б</w:t>
      </w:r>
      <w:r w:rsidR="00FB33A2" w:rsidRPr="00FB33A2">
        <w:rPr>
          <w:rFonts w:ascii="Times New Roman" w:eastAsia="Times New Roman" w:hAnsi="Times New Roman" w:cs="Times New Roman"/>
          <w:sz w:val="28"/>
          <w:szCs w:val="28"/>
          <w:lang w:eastAsia="bg-BG"/>
        </w:rPr>
        <w:t>, ал.</w:t>
      </w:r>
      <w:r w:rsidR="00F04980">
        <w:rPr>
          <w:rFonts w:ascii="Times New Roman" w:eastAsia="Times New Roman" w:hAnsi="Times New Roman" w:cs="Times New Roman"/>
          <w:sz w:val="28"/>
          <w:szCs w:val="28"/>
          <w:lang w:eastAsia="bg-BG"/>
        </w:rPr>
        <w:t xml:space="preserve"> </w:t>
      </w:r>
      <w:r w:rsidR="00FB33A2" w:rsidRPr="00FB33A2">
        <w:rPr>
          <w:rFonts w:ascii="Times New Roman" w:eastAsia="Times New Roman" w:hAnsi="Times New Roman" w:cs="Times New Roman"/>
          <w:sz w:val="28"/>
          <w:szCs w:val="28"/>
          <w:lang w:eastAsia="bg-BG"/>
        </w:rPr>
        <w:t>2</w:t>
      </w:r>
      <w:r w:rsidR="002669B8" w:rsidRPr="00FB33A2">
        <w:rPr>
          <w:rFonts w:ascii="Times New Roman" w:eastAsia="Times New Roman" w:hAnsi="Times New Roman" w:cs="Times New Roman"/>
          <w:sz w:val="28"/>
          <w:szCs w:val="28"/>
          <w:lang w:eastAsia="bg-BG"/>
        </w:rPr>
        <w:t xml:space="preserve"> от Наказателния кодекс.</w:t>
      </w:r>
    </w:p>
    <w:p w:rsidR="00900C0B" w:rsidRDefault="00900C0B"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900C0B">
        <w:rPr>
          <w:rFonts w:ascii="Times New Roman" w:eastAsia="Times New Roman" w:hAnsi="Times New Roman" w:cs="Times New Roman"/>
          <w:b/>
          <w:sz w:val="28"/>
          <w:szCs w:val="28"/>
          <w:lang w:eastAsia="bg-BG"/>
        </w:rPr>
        <w:t>2. Алинея 2 се отменя.</w:t>
      </w:r>
    </w:p>
    <w:p w:rsidR="00900C0B" w:rsidRDefault="00900C0B"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 xml:space="preserve">3. В алинея 3 </w:t>
      </w:r>
      <w:r w:rsidRPr="00900C0B">
        <w:rPr>
          <w:rFonts w:ascii="Times New Roman" w:eastAsia="Times New Roman" w:hAnsi="Times New Roman" w:cs="Times New Roman"/>
          <w:sz w:val="28"/>
          <w:szCs w:val="28"/>
          <w:lang w:eastAsia="bg-BG"/>
        </w:rPr>
        <w:t>думите „за престъпления по ал. 1 и 2“ се заменят с думите „за престъпления по ал.</w:t>
      </w:r>
      <w:r w:rsidR="00F04980">
        <w:rPr>
          <w:rFonts w:ascii="Times New Roman" w:eastAsia="Times New Roman" w:hAnsi="Times New Roman" w:cs="Times New Roman"/>
          <w:sz w:val="28"/>
          <w:szCs w:val="28"/>
          <w:lang w:eastAsia="bg-BG"/>
        </w:rPr>
        <w:t xml:space="preserve"> </w:t>
      </w:r>
      <w:r w:rsidRPr="00900C0B">
        <w:rPr>
          <w:rFonts w:ascii="Times New Roman" w:eastAsia="Times New Roman" w:hAnsi="Times New Roman" w:cs="Times New Roman"/>
          <w:sz w:val="28"/>
          <w:szCs w:val="28"/>
          <w:lang w:eastAsia="bg-BG"/>
        </w:rPr>
        <w:t>1“.</w:t>
      </w:r>
    </w:p>
    <w:p w:rsidR="0081080F" w:rsidRPr="00900C0B" w:rsidRDefault="0081080F" w:rsidP="00274CE3">
      <w:pPr>
        <w:spacing w:beforeLines="40" w:before="96" w:afterLines="40" w:after="96" w:line="312" w:lineRule="auto"/>
        <w:ind w:firstLine="708"/>
        <w:jc w:val="both"/>
        <w:rPr>
          <w:rFonts w:ascii="Times New Roman" w:eastAsia="Times New Roman" w:hAnsi="Times New Roman" w:cs="Times New Roman"/>
          <w:sz w:val="28"/>
          <w:szCs w:val="28"/>
          <w:lang w:eastAsia="bg-BG"/>
        </w:rPr>
      </w:pPr>
    </w:p>
    <w:p w:rsidR="00FB33A2" w:rsidRDefault="00FB33A2"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FB33A2">
        <w:rPr>
          <w:rFonts w:ascii="Times New Roman" w:eastAsia="Times New Roman" w:hAnsi="Times New Roman" w:cs="Times New Roman"/>
          <w:b/>
          <w:sz w:val="28"/>
          <w:szCs w:val="28"/>
          <w:lang w:eastAsia="bg-BG"/>
        </w:rPr>
        <w:t xml:space="preserve">§ </w:t>
      </w:r>
      <w:r w:rsidR="009B00A4">
        <w:rPr>
          <w:rFonts w:ascii="Times New Roman" w:eastAsia="Times New Roman" w:hAnsi="Times New Roman" w:cs="Times New Roman"/>
          <w:b/>
          <w:sz w:val="28"/>
          <w:szCs w:val="28"/>
          <w:lang w:eastAsia="bg-BG"/>
        </w:rPr>
        <w:t>2</w:t>
      </w:r>
      <w:r w:rsidR="0081080F">
        <w:rPr>
          <w:rFonts w:ascii="Times New Roman" w:eastAsia="Times New Roman" w:hAnsi="Times New Roman" w:cs="Times New Roman"/>
          <w:b/>
          <w:sz w:val="28"/>
          <w:szCs w:val="28"/>
          <w:lang w:eastAsia="bg-BG"/>
        </w:rPr>
        <w:t>4</w:t>
      </w:r>
      <w:r w:rsidRPr="00FB33A2">
        <w:rPr>
          <w:rFonts w:ascii="Times New Roman" w:eastAsia="Times New Roman" w:hAnsi="Times New Roman" w:cs="Times New Roman"/>
          <w:b/>
          <w:sz w:val="28"/>
          <w:szCs w:val="28"/>
          <w:lang w:eastAsia="bg-BG"/>
        </w:rPr>
        <w:t>. Чл. 411 г се отменя.</w:t>
      </w:r>
    </w:p>
    <w:p w:rsidR="0081080F" w:rsidRDefault="0081080F"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p>
    <w:p w:rsidR="0081080F" w:rsidRPr="002039D2" w:rsidRDefault="0081080F"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r w:rsidRPr="002039D2">
        <w:rPr>
          <w:rFonts w:ascii="Times New Roman" w:eastAsia="Times New Roman" w:hAnsi="Times New Roman" w:cs="Times New Roman"/>
          <w:b/>
          <w:sz w:val="28"/>
          <w:szCs w:val="28"/>
          <w:lang w:eastAsia="bg-BG"/>
        </w:rPr>
        <w:t>§ 25.  В чл. 416 се правят следните изменения и допълнения.</w:t>
      </w:r>
    </w:p>
    <w:p w:rsidR="0081080F" w:rsidRPr="002039D2" w:rsidRDefault="0081080F" w:rsidP="0081080F">
      <w:pPr>
        <w:pStyle w:val="a6"/>
        <w:numPr>
          <w:ilvl w:val="0"/>
          <w:numId w:val="34"/>
        </w:numPr>
        <w:spacing w:beforeLines="40" w:before="96" w:afterLines="40" w:after="96" w:line="312" w:lineRule="auto"/>
        <w:jc w:val="both"/>
        <w:rPr>
          <w:rFonts w:ascii="Times New Roman" w:eastAsia="Times New Roman" w:hAnsi="Times New Roman" w:cs="Times New Roman"/>
          <w:b/>
          <w:sz w:val="28"/>
          <w:szCs w:val="28"/>
          <w:lang w:eastAsia="bg-BG"/>
        </w:rPr>
      </w:pPr>
      <w:r w:rsidRPr="002039D2">
        <w:rPr>
          <w:rFonts w:ascii="Times New Roman" w:eastAsia="Times New Roman" w:hAnsi="Times New Roman" w:cs="Times New Roman"/>
          <w:b/>
          <w:sz w:val="28"/>
          <w:szCs w:val="28"/>
          <w:lang w:eastAsia="bg-BG"/>
        </w:rPr>
        <w:t>Създава се нова алинея 5 със следното съдържание:</w:t>
      </w:r>
    </w:p>
    <w:p w:rsidR="0081080F" w:rsidRPr="002039D2" w:rsidRDefault="0081080F" w:rsidP="0081080F">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039D2">
        <w:rPr>
          <w:rFonts w:ascii="Times New Roman" w:eastAsia="Times New Roman" w:hAnsi="Times New Roman" w:cs="Times New Roman"/>
          <w:sz w:val="28"/>
          <w:szCs w:val="28"/>
          <w:lang w:eastAsia="bg-BG"/>
        </w:rPr>
        <w:t>„(5) Изпълнението на вземания по ал.</w:t>
      </w:r>
      <w:r w:rsidR="00F04980">
        <w:rPr>
          <w:rFonts w:ascii="Times New Roman" w:eastAsia="Times New Roman" w:hAnsi="Times New Roman" w:cs="Times New Roman"/>
          <w:sz w:val="28"/>
          <w:szCs w:val="28"/>
          <w:lang w:eastAsia="bg-BG"/>
        </w:rPr>
        <w:t xml:space="preserve"> </w:t>
      </w:r>
      <w:r w:rsidRPr="002039D2">
        <w:rPr>
          <w:rFonts w:ascii="Times New Roman" w:eastAsia="Times New Roman" w:hAnsi="Times New Roman" w:cs="Times New Roman"/>
          <w:sz w:val="28"/>
          <w:szCs w:val="28"/>
          <w:lang w:eastAsia="bg-BG"/>
        </w:rPr>
        <w:t>4 може да се насочи и върху внесените като гаранция пари и ценни книжа“.</w:t>
      </w:r>
    </w:p>
    <w:p w:rsidR="0081080F" w:rsidRPr="002039D2" w:rsidRDefault="0081080F" w:rsidP="0081080F">
      <w:pPr>
        <w:pStyle w:val="a6"/>
        <w:numPr>
          <w:ilvl w:val="0"/>
          <w:numId w:val="34"/>
        </w:numPr>
        <w:spacing w:beforeLines="40" w:before="96" w:afterLines="40" w:after="96" w:line="312" w:lineRule="auto"/>
        <w:jc w:val="both"/>
        <w:rPr>
          <w:rFonts w:ascii="Times New Roman" w:eastAsia="Times New Roman" w:hAnsi="Times New Roman" w:cs="Times New Roman"/>
          <w:b/>
          <w:sz w:val="28"/>
          <w:szCs w:val="28"/>
          <w:lang w:eastAsia="bg-BG"/>
        </w:rPr>
      </w:pPr>
      <w:r w:rsidRPr="002039D2">
        <w:rPr>
          <w:rFonts w:ascii="Times New Roman" w:eastAsia="Times New Roman" w:hAnsi="Times New Roman" w:cs="Times New Roman"/>
          <w:b/>
          <w:sz w:val="28"/>
          <w:szCs w:val="28"/>
          <w:lang w:eastAsia="bg-BG"/>
        </w:rPr>
        <w:t>Досегашната алинея 5 става алинея 6.</w:t>
      </w:r>
    </w:p>
    <w:p w:rsidR="0081080F" w:rsidRPr="002039D2" w:rsidRDefault="0081080F"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p>
    <w:p w:rsidR="0081080F" w:rsidRPr="00274CE3" w:rsidRDefault="0081080F" w:rsidP="00274CE3">
      <w:pPr>
        <w:spacing w:beforeLines="40" w:before="96" w:afterLines="40" w:after="96" w:line="312" w:lineRule="auto"/>
        <w:ind w:firstLine="708"/>
        <w:jc w:val="both"/>
        <w:rPr>
          <w:rFonts w:ascii="Times New Roman" w:eastAsia="Times New Roman" w:hAnsi="Times New Roman" w:cs="Times New Roman"/>
          <w:b/>
          <w:sz w:val="28"/>
          <w:szCs w:val="28"/>
          <w:lang w:eastAsia="bg-BG"/>
        </w:rPr>
      </w:pPr>
    </w:p>
    <w:p w:rsidR="00274CE3" w:rsidRDefault="00A3438C" w:rsidP="00A3438C">
      <w:pPr>
        <w:spacing w:beforeLines="40" w:before="96" w:afterLines="40" w:after="96" w:line="312" w:lineRule="auto"/>
        <w:ind w:firstLine="708"/>
        <w:jc w:val="center"/>
        <w:rPr>
          <w:rFonts w:ascii="Times New Roman" w:eastAsia="Times New Roman" w:hAnsi="Times New Roman" w:cs="Times New Roman"/>
          <w:b/>
          <w:sz w:val="28"/>
          <w:szCs w:val="28"/>
          <w:lang w:val="en-US" w:eastAsia="bg-BG"/>
        </w:rPr>
      </w:pPr>
      <w:r w:rsidRPr="00A3438C">
        <w:rPr>
          <w:rFonts w:ascii="Times New Roman" w:eastAsia="Times New Roman" w:hAnsi="Times New Roman" w:cs="Times New Roman"/>
          <w:b/>
          <w:sz w:val="28"/>
          <w:szCs w:val="28"/>
          <w:lang w:eastAsia="bg-BG"/>
        </w:rPr>
        <w:t>ПРЕХОДНИ И ЗАКЛЮЧИТЕЛНИ РАЗПОРЕДБИ</w:t>
      </w:r>
    </w:p>
    <w:p w:rsidR="009633D0" w:rsidRDefault="009633D0" w:rsidP="009633D0">
      <w:pPr>
        <w:spacing w:beforeLines="40" w:before="96" w:afterLines="40" w:after="96" w:line="312" w:lineRule="auto"/>
        <w:ind w:firstLine="708"/>
        <w:rPr>
          <w:rFonts w:ascii="Times New Roman" w:eastAsia="Times New Roman" w:hAnsi="Times New Roman" w:cs="Times New Roman"/>
          <w:b/>
          <w:sz w:val="28"/>
          <w:szCs w:val="28"/>
          <w:lang w:val="en-US" w:eastAsia="bg-BG"/>
        </w:rPr>
      </w:pPr>
    </w:p>
    <w:p w:rsidR="009633D0" w:rsidRDefault="0081080F" w:rsidP="004B1028">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9633D0" w:rsidRPr="009633D0">
        <w:rPr>
          <w:rFonts w:ascii="Times New Roman" w:eastAsia="Times New Roman" w:hAnsi="Times New Roman" w:cs="Times New Roman"/>
          <w:sz w:val="28"/>
          <w:szCs w:val="28"/>
          <w:lang w:eastAsia="bg-BG"/>
        </w:rPr>
        <w:t xml:space="preserve"> </w:t>
      </w:r>
      <w:r w:rsidR="009633D0" w:rsidRPr="009633D0">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6</w:t>
      </w:r>
      <w:r w:rsidR="00AD3E0A" w:rsidRPr="002039D2">
        <w:rPr>
          <w:rFonts w:ascii="Times New Roman" w:eastAsia="Times New Roman" w:hAnsi="Times New Roman" w:cs="Times New Roman"/>
          <w:b/>
          <w:sz w:val="28"/>
          <w:szCs w:val="28"/>
          <w:lang w:eastAsia="bg-BG"/>
        </w:rPr>
        <w:t>.</w:t>
      </w:r>
      <w:r w:rsidR="009633D0" w:rsidRPr="00E23A91">
        <w:rPr>
          <w:rFonts w:ascii="Times New Roman" w:eastAsia="Times New Roman" w:hAnsi="Times New Roman" w:cs="Times New Roman"/>
          <w:color w:val="FF0000"/>
          <w:sz w:val="28"/>
          <w:szCs w:val="28"/>
          <w:lang w:eastAsia="bg-BG"/>
        </w:rPr>
        <w:t xml:space="preserve"> </w:t>
      </w:r>
      <w:r w:rsidR="00E23A91" w:rsidRPr="00E23A91">
        <w:rPr>
          <w:rFonts w:ascii="Times New Roman" w:eastAsia="Times New Roman" w:hAnsi="Times New Roman" w:cs="Times New Roman"/>
          <w:color w:val="FF0000"/>
          <w:sz w:val="28"/>
          <w:szCs w:val="28"/>
          <w:lang w:eastAsia="bg-BG"/>
        </w:rPr>
        <w:t xml:space="preserve">(Първи вариант) </w:t>
      </w:r>
      <w:r w:rsidR="009633D0" w:rsidRPr="009633D0">
        <w:rPr>
          <w:rFonts w:ascii="Times New Roman" w:eastAsia="Times New Roman" w:hAnsi="Times New Roman" w:cs="Times New Roman"/>
          <w:sz w:val="28"/>
          <w:szCs w:val="28"/>
          <w:lang w:eastAsia="bg-BG"/>
        </w:rPr>
        <w:t>Неприключените наказателни дела, чиято подсъдност се променя, се разглеждат от съдилищата, в които са образувани.</w:t>
      </w:r>
    </w:p>
    <w:p w:rsidR="00AD3E0A" w:rsidRPr="002039D2" w:rsidRDefault="00E23A91" w:rsidP="00AD3E0A">
      <w:pPr>
        <w:spacing w:beforeLines="40" w:before="96" w:afterLines="40" w:after="96" w:line="312"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E23A91">
        <w:rPr>
          <w:rFonts w:ascii="Times New Roman" w:eastAsia="Times New Roman" w:hAnsi="Times New Roman" w:cs="Times New Roman"/>
          <w:b/>
          <w:sz w:val="28"/>
          <w:szCs w:val="28"/>
          <w:lang w:eastAsia="bg-BG"/>
        </w:rPr>
        <w:t>2</w:t>
      </w:r>
      <w:r w:rsidR="0081080F">
        <w:rPr>
          <w:rFonts w:ascii="Times New Roman" w:eastAsia="Times New Roman" w:hAnsi="Times New Roman" w:cs="Times New Roman"/>
          <w:b/>
          <w:sz w:val="28"/>
          <w:szCs w:val="28"/>
          <w:lang w:eastAsia="bg-BG"/>
        </w:rPr>
        <w:t>6</w:t>
      </w:r>
      <w:r w:rsidR="00AD3E0A">
        <w:rPr>
          <w:rFonts w:ascii="Times New Roman" w:eastAsia="Times New Roman" w:hAnsi="Times New Roman" w:cs="Times New Roman"/>
          <w:b/>
          <w:sz w:val="28"/>
          <w:szCs w:val="28"/>
          <w:lang w:eastAsia="bg-BG"/>
        </w:rPr>
        <w:t>.</w:t>
      </w:r>
      <w:r>
        <w:rPr>
          <w:rFonts w:ascii="Times New Roman" w:eastAsia="Times New Roman" w:hAnsi="Times New Roman" w:cs="Times New Roman"/>
          <w:sz w:val="28"/>
          <w:szCs w:val="28"/>
          <w:lang w:eastAsia="bg-BG"/>
        </w:rPr>
        <w:t xml:space="preserve"> </w:t>
      </w:r>
      <w:r w:rsidR="00AD3E0A">
        <w:rPr>
          <w:rFonts w:ascii="Times New Roman" w:eastAsia="Times New Roman" w:hAnsi="Times New Roman" w:cs="Times New Roman"/>
          <w:sz w:val="28"/>
          <w:szCs w:val="28"/>
          <w:lang w:eastAsia="bg-BG"/>
        </w:rPr>
        <w:t xml:space="preserve">(1) </w:t>
      </w:r>
      <w:r>
        <w:rPr>
          <w:rFonts w:ascii="Times New Roman" w:eastAsia="Times New Roman" w:hAnsi="Times New Roman" w:cs="Times New Roman"/>
          <w:sz w:val="28"/>
          <w:szCs w:val="28"/>
          <w:lang w:eastAsia="bg-BG"/>
        </w:rPr>
        <w:t>(</w:t>
      </w:r>
      <w:r w:rsidRPr="00AD3E0A">
        <w:rPr>
          <w:rFonts w:ascii="Times New Roman" w:eastAsia="Times New Roman" w:hAnsi="Times New Roman" w:cs="Times New Roman"/>
          <w:color w:val="FF0000"/>
          <w:sz w:val="28"/>
          <w:szCs w:val="28"/>
          <w:lang w:eastAsia="bg-BG"/>
        </w:rPr>
        <w:t>Втори вариант</w:t>
      </w:r>
      <w:r>
        <w:rPr>
          <w:rFonts w:ascii="Times New Roman" w:eastAsia="Times New Roman" w:hAnsi="Times New Roman" w:cs="Times New Roman"/>
          <w:sz w:val="28"/>
          <w:szCs w:val="28"/>
          <w:lang w:eastAsia="bg-BG"/>
        </w:rPr>
        <w:t xml:space="preserve">) </w:t>
      </w:r>
      <w:r w:rsidRPr="00E23A91">
        <w:rPr>
          <w:rFonts w:ascii="Times New Roman" w:eastAsia="Times New Roman" w:hAnsi="Times New Roman" w:cs="Times New Roman"/>
          <w:sz w:val="28"/>
          <w:szCs w:val="28"/>
          <w:lang w:eastAsia="bg-BG"/>
        </w:rPr>
        <w:t xml:space="preserve">Неприключените наказателни дела, чиято подсъдност се променя, се разглеждат от съдилищата, в които са </w:t>
      </w:r>
      <w:r w:rsidRPr="002039D2">
        <w:rPr>
          <w:rFonts w:ascii="Times New Roman" w:eastAsia="Times New Roman" w:hAnsi="Times New Roman" w:cs="Times New Roman"/>
          <w:sz w:val="28"/>
          <w:szCs w:val="28"/>
          <w:lang w:eastAsia="bg-BG"/>
        </w:rPr>
        <w:t>образувани.</w:t>
      </w:r>
      <w:r w:rsidR="00AD3E0A" w:rsidRPr="002039D2">
        <w:rPr>
          <w:rFonts w:ascii="Times New Roman" w:eastAsia="Times New Roman" w:hAnsi="Times New Roman" w:cs="Times New Roman"/>
          <w:sz w:val="28"/>
          <w:szCs w:val="28"/>
          <w:lang w:eastAsia="bg-BG"/>
        </w:rPr>
        <w:t xml:space="preserve"> </w:t>
      </w:r>
    </w:p>
    <w:p w:rsidR="00AD3E0A" w:rsidRPr="002039D2" w:rsidRDefault="00AD3E0A" w:rsidP="00AD3E0A">
      <w:pPr>
        <w:spacing w:beforeLines="40" w:before="96" w:afterLines="40" w:after="96" w:line="312" w:lineRule="auto"/>
        <w:ind w:firstLine="708"/>
        <w:jc w:val="both"/>
        <w:rPr>
          <w:rFonts w:ascii="Times New Roman" w:eastAsia="Times New Roman" w:hAnsi="Times New Roman" w:cs="Times New Roman"/>
          <w:sz w:val="28"/>
          <w:szCs w:val="28"/>
          <w:lang w:eastAsia="bg-BG"/>
        </w:rPr>
      </w:pPr>
      <w:r w:rsidRPr="002039D2">
        <w:rPr>
          <w:rFonts w:ascii="Times New Roman" w:eastAsia="Times New Roman" w:hAnsi="Times New Roman" w:cs="Times New Roman"/>
          <w:sz w:val="28"/>
          <w:szCs w:val="28"/>
          <w:lang w:eastAsia="bg-BG"/>
        </w:rPr>
        <w:t>(2) Неприключените досъдебни производства се довършват от органите, пред които са висящи.</w:t>
      </w:r>
    </w:p>
    <w:p w:rsidR="0081080F" w:rsidRDefault="0081080F" w:rsidP="009633D0">
      <w:pPr>
        <w:ind w:firstLine="708"/>
        <w:jc w:val="both"/>
        <w:rPr>
          <w:rFonts w:ascii="Times New Roman" w:eastAsia="Times New Roman" w:hAnsi="Times New Roman" w:cs="Times New Roman"/>
          <w:sz w:val="28"/>
          <w:szCs w:val="28"/>
          <w:lang w:eastAsia="bg-BG"/>
        </w:rPr>
      </w:pPr>
    </w:p>
    <w:p w:rsidR="006A27A6" w:rsidRDefault="006A27A6" w:rsidP="009633D0">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2</w:t>
      </w:r>
      <w:r w:rsidR="0081080F">
        <w:rPr>
          <w:rFonts w:ascii="Times New Roman" w:eastAsia="Times New Roman" w:hAnsi="Times New Roman" w:cs="Times New Roman"/>
          <w:b/>
          <w:sz w:val="28"/>
          <w:szCs w:val="28"/>
          <w:lang w:eastAsia="bg-BG"/>
        </w:rPr>
        <w:t>7</w:t>
      </w:r>
      <w:r>
        <w:rPr>
          <w:rFonts w:ascii="Times New Roman" w:eastAsia="Times New Roman" w:hAnsi="Times New Roman" w:cs="Times New Roman"/>
          <w:b/>
          <w:sz w:val="28"/>
          <w:szCs w:val="28"/>
          <w:lang w:eastAsia="bg-BG"/>
        </w:rPr>
        <w:t xml:space="preserve">. </w:t>
      </w:r>
      <w:r w:rsidRPr="006A27A6">
        <w:rPr>
          <w:rFonts w:ascii="Times New Roman" w:eastAsia="Times New Roman" w:hAnsi="Times New Roman" w:cs="Times New Roman"/>
          <w:sz w:val="28"/>
          <w:szCs w:val="28"/>
          <w:lang w:eastAsia="bg-BG"/>
        </w:rPr>
        <w:t>В чл. 4</w:t>
      </w:r>
      <w:r w:rsidR="00CA4828">
        <w:rPr>
          <w:rFonts w:ascii="Times New Roman" w:eastAsia="Times New Roman" w:hAnsi="Times New Roman" w:cs="Times New Roman"/>
          <w:sz w:val="28"/>
          <w:szCs w:val="28"/>
          <w:lang w:eastAsia="bg-BG"/>
        </w:rPr>
        <w:t>2</w:t>
      </w:r>
      <w:r w:rsidRPr="006A27A6">
        <w:rPr>
          <w:rFonts w:ascii="Times New Roman" w:eastAsia="Times New Roman" w:hAnsi="Times New Roman" w:cs="Times New Roman"/>
          <w:sz w:val="28"/>
          <w:szCs w:val="28"/>
          <w:lang w:eastAsia="bg-BG"/>
        </w:rPr>
        <w:t>, ал.</w:t>
      </w:r>
      <w:r w:rsidR="00F04980">
        <w:rPr>
          <w:rFonts w:ascii="Times New Roman" w:eastAsia="Times New Roman" w:hAnsi="Times New Roman" w:cs="Times New Roman"/>
          <w:sz w:val="28"/>
          <w:szCs w:val="28"/>
          <w:lang w:eastAsia="bg-BG"/>
        </w:rPr>
        <w:t xml:space="preserve"> </w:t>
      </w:r>
      <w:r w:rsidRPr="006A27A6">
        <w:rPr>
          <w:rFonts w:ascii="Times New Roman" w:eastAsia="Times New Roman" w:hAnsi="Times New Roman" w:cs="Times New Roman"/>
          <w:sz w:val="28"/>
          <w:szCs w:val="28"/>
          <w:lang w:eastAsia="bg-BG"/>
        </w:rPr>
        <w:t xml:space="preserve">1 от </w:t>
      </w:r>
      <w:r w:rsidRPr="009633D0">
        <w:rPr>
          <w:rFonts w:ascii="Times New Roman" w:eastAsia="Times New Roman" w:hAnsi="Times New Roman" w:cs="Times New Roman"/>
          <w:sz w:val="28"/>
          <w:szCs w:val="28"/>
          <w:lang w:eastAsia="bg-BG"/>
        </w:rPr>
        <w:t xml:space="preserve">Закона за изпълнение на наказанията и задържането под стража </w:t>
      </w:r>
      <w:r w:rsidR="009633D0" w:rsidRPr="009633D0">
        <w:rPr>
          <w:rFonts w:ascii="Times New Roman" w:eastAsia="Times New Roman" w:hAnsi="Times New Roman" w:cs="Times New Roman"/>
          <w:i/>
          <w:sz w:val="28"/>
          <w:szCs w:val="28"/>
          <w:lang w:eastAsia="bg-BG"/>
        </w:rPr>
        <w:t>(</w:t>
      </w:r>
      <w:proofErr w:type="spellStart"/>
      <w:r w:rsidR="009633D0" w:rsidRPr="009633D0">
        <w:rPr>
          <w:rFonts w:ascii="Times New Roman" w:eastAsia="Times New Roman" w:hAnsi="Times New Roman" w:cs="Times New Roman"/>
          <w:i/>
          <w:sz w:val="28"/>
          <w:szCs w:val="28"/>
          <w:lang w:eastAsia="bg-BG"/>
        </w:rPr>
        <w:t>Обн</w:t>
      </w:r>
      <w:proofErr w:type="spellEnd"/>
      <w:r w:rsidR="009633D0" w:rsidRPr="009633D0">
        <w:rPr>
          <w:rFonts w:ascii="Times New Roman" w:eastAsia="Times New Roman" w:hAnsi="Times New Roman" w:cs="Times New Roman"/>
          <w:i/>
          <w:sz w:val="28"/>
          <w:szCs w:val="28"/>
          <w:lang w:eastAsia="bg-BG"/>
        </w:rPr>
        <w:t xml:space="preserve">., ДВ, бр. 25 от 3.04.2009 г., в сила от 1.06.2009 г., изм., бр. 74 от 15.09.2009 г., в сила от 15.09.2009 г., бр. 82 от 16.10.2009 г., бр. 32 от 27.04.2010 г., в сила от 28.05.2010 г., доп., бр. 73 от 17.09.2010 г., в сила от 17.09.2010 г., бр. 81 от 18.10.2011 г., изм. и доп., бр. 103 от 28.12.2012 г., изм., бр. 15 от 15.02.2013 г., в сила от 1.01.2014 г., бр. 68 от 2.08.2013 г., в сила от 2.08.2013 г., бр. 53 от </w:t>
      </w:r>
      <w:r w:rsidR="009633D0" w:rsidRPr="009633D0">
        <w:rPr>
          <w:rFonts w:ascii="Times New Roman" w:eastAsia="Times New Roman" w:hAnsi="Times New Roman" w:cs="Times New Roman"/>
          <w:i/>
          <w:sz w:val="28"/>
          <w:szCs w:val="28"/>
          <w:lang w:eastAsia="bg-BG"/>
        </w:rPr>
        <w:lastRenderedPageBreak/>
        <w:t>27.06.2014 г. )</w:t>
      </w:r>
      <w:r w:rsidR="009633D0">
        <w:rPr>
          <w:rFonts w:ascii="Times New Roman" w:eastAsia="Times New Roman" w:hAnsi="Times New Roman" w:cs="Times New Roman"/>
          <w:i/>
          <w:sz w:val="28"/>
          <w:szCs w:val="28"/>
          <w:lang w:eastAsia="bg-BG"/>
        </w:rPr>
        <w:t xml:space="preserve"> </w:t>
      </w:r>
      <w:r>
        <w:rPr>
          <w:rFonts w:ascii="Times New Roman" w:eastAsia="Times New Roman" w:hAnsi="Times New Roman" w:cs="Times New Roman"/>
          <w:sz w:val="28"/>
          <w:szCs w:val="28"/>
          <w:lang w:eastAsia="bg-BG"/>
        </w:rPr>
        <w:t>след думите „</w:t>
      </w:r>
      <w:r w:rsidR="00CA4828">
        <w:rPr>
          <w:rFonts w:ascii="Times New Roman" w:eastAsia="Times New Roman" w:hAnsi="Times New Roman" w:cs="Times New Roman"/>
          <w:sz w:val="28"/>
          <w:szCs w:val="28"/>
          <w:lang w:eastAsia="bg-BG"/>
        </w:rPr>
        <w:t>влязла в сила присъда</w:t>
      </w:r>
      <w:r>
        <w:rPr>
          <w:rFonts w:ascii="Times New Roman" w:eastAsia="Times New Roman" w:hAnsi="Times New Roman" w:cs="Times New Roman"/>
          <w:sz w:val="28"/>
          <w:szCs w:val="28"/>
          <w:lang w:eastAsia="bg-BG"/>
        </w:rPr>
        <w:t xml:space="preserve">“ се поставя запетая и се допълват думите „включително и </w:t>
      </w:r>
      <w:r w:rsidR="00CA4828">
        <w:rPr>
          <w:rFonts w:ascii="Times New Roman" w:eastAsia="Times New Roman" w:hAnsi="Times New Roman" w:cs="Times New Roman"/>
          <w:sz w:val="28"/>
          <w:szCs w:val="28"/>
          <w:lang w:eastAsia="bg-BG"/>
        </w:rPr>
        <w:t>доведените</w:t>
      </w:r>
      <w:r>
        <w:rPr>
          <w:rFonts w:ascii="Times New Roman" w:eastAsia="Times New Roman" w:hAnsi="Times New Roman" w:cs="Times New Roman"/>
          <w:sz w:val="28"/>
          <w:szCs w:val="28"/>
          <w:lang w:eastAsia="bg-BG"/>
        </w:rPr>
        <w:t xml:space="preserve"> в изпълнение на разпореждане на прокурор по чл. 340, ал.</w:t>
      </w:r>
      <w:r w:rsidR="00F04980">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5 от Наказателно-процесуалния кодекс</w:t>
      </w:r>
      <w:r w:rsidR="00FE24A0">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p>
    <w:p w:rsidR="00421A23" w:rsidRDefault="009633D0" w:rsidP="00696340">
      <w:pPr>
        <w:tabs>
          <w:tab w:val="left" w:pos="7797"/>
        </w:tabs>
        <w:ind w:firstLine="708"/>
        <w:jc w:val="both"/>
        <w:rPr>
          <w:rFonts w:ascii="Times New Roman" w:eastAsia="Times New Roman" w:hAnsi="Times New Roman" w:cs="Times New Roman"/>
          <w:sz w:val="28"/>
          <w:szCs w:val="28"/>
          <w:lang w:eastAsia="bg-BG"/>
        </w:rPr>
      </w:pPr>
      <w:r w:rsidRPr="00760890">
        <w:rPr>
          <w:rFonts w:ascii="Times New Roman" w:eastAsia="Times New Roman" w:hAnsi="Times New Roman" w:cs="Times New Roman"/>
          <w:b/>
          <w:sz w:val="28"/>
          <w:szCs w:val="28"/>
          <w:lang w:eastAsia="bg-BG"/>
        </w:rPr>
        <w:t>§ 2</w:t>
      </w:r>
      <w:r w:rsidR="0081080F">
        <w:rPr>
          <w:rFonts w:ascii="Times New Roman" w:eastAsia="Times New Roman" w:hAnsi="Times New Roman" w:cs="Times New Roman"/>
          <w:b/>
          <w:sz w:val="28"/>
          <w:szCs w:val="28"/>
          <w:lang w:eastAsia="bg-BG"/>
        </w:rPr>
        <w:t>8</w:t>
      </w:r>
      <w:r w:rsidRPr="00760890">
        <w:rPr>
          <w:rFonts w:ascii="Times New Roman" w:eastAsia="Times New Roman" w:hAnsi="Times New Roman" w:cs="Times New Roman"/>
          <w:b/>
          <w:sz w:val="28"/>
          <w:szCs w:val="28"/>
          <w:lang w:eastAsia="bg-BG"/>
        </w:rPr>
        <w:t>.</w:t>
      </w:r>
      <w:r>
        <w:rPr>
          <w:rFonts w:ascii="Times New Roman" w:eastAsia="Times New Roman" w:hAnsi="Times New Roman" w:cs="Times New Roman"/>
          <w:sz w:val="28"/>
          <w:szCs w:val="28"/>
          <w:lang w:eastAsia="bg-BG"/>
        </w:rPr>
        <w:t xml:space="preserve"> В Закона за специалните разузнавателни средства (</w:t>
      </w:r>
      <w:proofErr w:type="spellStart"/>
      <w:r w:rsidRPr="009633D0">
        <w:rPr>
          <w:rFonts w:ascii="Times New Roman" w:eastAsia="Times New Roman" w:hAnsi="Times New Roman" w:cs="Times New Roman"/>
          <w:i/>
          <w:sz w:val="28"/>
          <w:szCs w:val="28"/>
          <w:lang w:eastAsia="bg-BG"/>
        </w:rPr>
        <w:t>Обн</w:t>
      </w:r>
      <w:proofErr w:type="spellEnd"/>
      <w:r w:rsidRPr="009633D0">
        <w:rPr>
          <w:rFonts w:ascii="Times New Roman" w:eastAsia="Times New Roman" w:hAnsi="Times New Roman" w:cs="Times New Roman"/>
          <w:i/>
          <w:sz w:val="28"/>
          <w:szCs w:val="28"/>
          <w:lang w:eastAsia="bg-BG"/>
        </w:rPr>
        <w:t xml:space="preserve">., ДВ, </w:t>
      </w:r>
      <w:r w:rsidR="00F04980">
        <w:rPr>
          <w:rFonts w:ascii="Times New Roman" w:eastAsia="Times New Roman" w:hAnsi="Times New Roman" w:cs="Times New Roman"/>
          <w:i/>
          <w:sz w:val="28"/>
          <w:szCs w:val="28"/>
          <w:lang w:eastAsia="bg-BG"/>
        </w:rPr>
        <w:br/>
      </w:r>
      <w:r w:rsidRPr="009633D0">
        <w:rPr>
          <w:rFonts w:ascii="Times New Roman" w:eastAsia="Times New Roman" w:hAnsi="Times New Roman" w:cs="Times New Roman"/>
          <w:i/>
          <w:sz w:val="28"/>
          <w:szCs w:val="28"/>
          <w:lang w:eastAsia="bg-BG"/>
        </w:rPr>
        <w:t>бр. 95 от 21.10.1997 г., доп., бр. 70 от 6.08.1999 г., в сила от 1.01.2000 г., изм., бр. 49 от 16.06.2000 г., в сила от 16.06.2000 г., бр. 17 от 21.02.2003г., доп., бр. 86 от 28.10.2005 г., в сила от 29.04.2006 г., изм., бр. 45 от 2.06.2006 г., бр. 82 от 10.</w:t>
      </w:r>
      <w:proofErr w:type="spellStart"/>
      <w:r w:rsidRPr="009633D0">
        <w:rPr>
          <w:rFonts w:ascii="Times New Roman" w:eastAsia="Times New Roman" w:hAnsi="Times New Roman" w:cs="Times New Roman"/>
          <w:i/>
          <w:sz w:val="28"/>
          <w:szCs w:val="28"/>
          <w:lang w:eastAsia="bg-BG"/>
        </w:rPr>
        <w:t>10</w:t>
      </w:r>
      <w:proofErr w:type="spellEnd"/>
      <w:r w:rsidRPr="009633D0">
        <w:rPr>
          <w:rFonts w:ascii="Times New Roman" w:eastAsia="Times New Roman" w:hAnsi="Times New Roman" w:cs="Times New Roman"/>
          <w:i/>
          <w:sz w:val="28"/>
          <w:szCs w:val="28"/>
          <w:lang w:eastAsia="bg-BG"/>
        </w:rPr>
        <w:t xml:space="preserve">.2006 г., изм. и доп., бр. 109 от 20.12.2007 г., в сила от 1.01.2008 г., бр. 43 от 29.04.2008 г., бр. 109 от 23.12.2008 г., бр. 88 от 6.11.2009 г., бр. 93 от 24.11.2009 г., изм., бр. 103 от 29.12.2009 г., изм. и доп., бр. 32 от 27.04.2010 г., в сила от 28.05.2010 г., бр. 88 от 9.11.2010 г., в сила от 9.11.2010 г., изм., бр. 1 от 4.01.2011 г., в сила от 4.01.2011 г., изм. и доп., бр. 13 от 11.02.2011 г., в сила от 12.08.2011 г., изм., бр. 44 от 12.06.2012 г., в сила от 1.07.2012 г., доп., бр. 17 от 21.02.2013 г., изм., </w:t>
      </w:r>
      <w:r w:rsidR="00F04980">
        <w:rPr>
          <w:rFonts w:ascii="Times New Roman" w:eastAsia="Times New Roman" w:hAnsi="Times New Roman" w:cs="Times New Roman"/>
          <w:i/>
          <w:sz w:val="28"/>
          <w:szCs w:val="28"/>
          <w:lang w:eastAsia="bg-BG"/>
        </w:rPr>
        <w:br/>
      </w:r>
      <w:r w:rsidRPr="009633D0">
        <w:rPr>
          <w:rFonts w:ascii="Times New Roman" w:eastAsia="Times New Roman" w:hAnsi="Times New Roman" w:cs="Times New Roman"/>
          <w:i/>
          <w:sz w:val="28"/>
          <w:szCs w:val="28"/>
          <w:lang w:eastAsia="bg-BG"/>
        </w:rPr>
        <w:t>бр. 52 от 14.06.2013 г., в сила от 14.06.2013 г., изм. и доп., бр. 70 от 9.08.2013 г., в сила от 9.08.2013 г., изм., бр. 111 от 27.12.2013 г., в сила от 31.12.2013 г., изм. и доп., бр. 53 от 27.06.2014 г., изм., бр. 107 от 24.12.2014 г., в сила от 1.01.2015 г.</w:t>
      </w:r>
      <w:r>
        <w:rPr>
          <w:rFonts w:ascii="Times New Roman" w:eastAsia="Times New Roman" w:hAnsi="Times New Roman" w:cs="Times New Roman"/>
          <w:sz w:val="28"/>
          <w:szCs w:val="28"/>
          <w:lang w:eastAsia="bg-BG"/>
        </w:rPr>
        <w:t>) се правят следните изменения и допълнения.</w:t>
      </w:r>
    </w:p>
    <w:p w:rsidR="009633D0" w:rsidRPr="005B74DC" w:rsidRDefault="0081080F" w:rsidP="009633D0">
      <w:pPr>
        <w:pStyle w:val="a6"/>
        <w:numPr>
          <w:ilvl w:val="0"/>
          <w:numId w:val="25"/>
        </w:numPr>
        <w:jc w:val="both"/>
        <w:rPr>
          <w:rFonts w:ascii="Times New Roman" w:eastAsia="Times New Roman" w:hAnsi="Times New Roman" w:cs="Times New Roman"/>
          <w:b/>
          <w:i/>
          <w:sz w:val="28"/>
          <w:szCs w:val="28"/>
          <w:lang w:eastAsia="bg-BG"/>
        </w:rPr>
      </w:pPr>
      <w:r>
        <w:rPr>
          <w:rFonts w:ascii="Times New Roman" w:eastAsia="Times New Roman" w:hAnsi="Times New Roman" w:cs="Times New Roman"/>
          <w:b/>
          <w:sz w:val="28"/>
          <w:szCs w:val="28"/>
          <w:lang w:eastAsia="bg-BG"/>
        </w:rPr>
        <w:t xml:space="preserve">В чл. 12 </w:t>
      </w:r>
      <w:r w:rsidR="00417973" w:rsidRPr="005B74DC">
        <w:rPr>
          <w:rFonts w:ascii="Times New Roman" w:eastAsia="Times New Roman" w:hAnsi="Times New Roman" w:cs="Times New Roman"/>
          <w:b/>
          <w:sz w:val="28"/>
          <w:szCs w:val="28"/>
          <w:lang w:eastAsia="bg-BG"/>
        </w:rPr>
        <w:t>се създава нова алинея 3 със следното съдържание:</w:t>
      </w:r>
    </w:p>
    <w:p w:rsidR="004B1028" w:rsidRPr="004B1028" w:rsidRDefault="00417973" w:rsidP="004B1028">
      <w:pPr>
        <w:ind w:firstLine="708"/>
        <w:jc w:val="both"/>
        <w:rPr>
          <w:rFonts w:ascii="Times New Roman" w:eastAsia="Times New Roman" w:hAnsi="Times New Roman" w:cs="Times New Roman"/>
          <w:sz w:val="28"/>
          <w:szCs w:val="28"/>
          <w:lang w:eastAsia="bg-BG"/>
        </w:rPr>
      </w:pPr>
      <w:r w:rsidRPr="00417973">
        <w:rPr>
          <w:rFonts w:ascii="Times New Roman" w:eastAsia="Times New Roman" w:hAnsi="Times New Roman" w:cs="Times New Roman"/>
          <w:sz w:val="28"/>
          <w:szCs w:val="28"/>
          <w:lang w:eastAsia="bg-BG"/>
        </w:rPr>
        <w:t>„(3)</w:t>
      </w:r>
      <w:r>
        <w:rPr>
          <w:rFonts w:ascii="Times New Roman" w:eastAsia="Times New Roman" w:hAnsi="Times New Roman" w:cs="Times New Roman"/>
          <w:sz w:val="28"/>
          <w:szCs w:val="28"/>
          <w:lang w:eastAsia="bg-BG"/>
        </w:rPr>
        <w:t xml:space="preserve"> Специални разузнавателни средства могат да се използват</w:t>
      </w:r>
      <w:r w:rsidR="004B1028" w:rsidRPr="004B1028">
        <w:rPr>
          <w:rFonts w:ascii="Times New Roman" w:eastAsia="Times New Roman" w:hAnsi="Times New Roman" w:cs="Times New Roman"/>
          <w:sz w:val="28"/>
          <w:szCs w:val="28"/>
          <w:lang w:eastAsia="bg-BG"/>
        </w:rPr>
        <w:t xml:space="preserve"> </w:t>
      </w:r>
      <w:r w:rsidR="008362AE">
        <w:rPr>
          <w:rFonts w:ascii="Times New Roman" w:eastAsia="Times New Roman" w:hAnsi="Times New Roman" w:cs="Times New Roman"/>
          <w:sz w:val="28"/>
          <w:szCs w:val="28"/>
          <w:lang w:eastAsia="bg-BG"/>
        </w:rPr>
        <w:t xml:space="preserve">и </w:t>
      </w:r>
      <w:r w:rsidR="004B1028" w:rsidRPr="004B1028">
        <w:rPr>
          <w:rFonts w:ascii="Times New Roman" w:eastAsia="Times New Roman" w:hAnsi="Times New Roman" w:cs="Times New Roman"/>
          <w:sz w:val="28"/>
          <w:szCs w:val="28"/>
          <w:lang w:eastAsia="bg-BG"/>
        </w:rPr>
        <w:t>спрямо свидетел по наказателно производство, който е дал съгласието си за това</w:t>
      </w:r>
      <w:r w:rsidR="004B1028">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008362AE">
        <w:rPr>
          <w:rFonts w:ascii="Times New Roman" w:eastAsia="Times New Roman" w:hAnsi="Times New Roman" w:cs="Times New Roman"/>
          <w:sz w:val="28"/>
          <w:szCs w:val="28"/>
          <w:lang w:eastAsia="bg-BG"/>
        </w:rPr>
        <w:t>за установяване на престъпна</w:t>
      </w:r>
      <w:r>
        <w:rPr>
          <w:rFonts w:ascii="Times New Roman" w:eastAsia="Times New Roman" w:hAnsi="Times New Roman" w:cs="Times New Roman"/>
          <w:sz w:val="28"/>
          <w:szCs w:val="28"/>
          <w:lang w:eastAsia="bg-BG"/>
        </w:rPr>
        <w:t xml:space="preserve"> дейност по чл. 3, ал.</w:t>
      </w:r>
      <w:r w:rsidR="00F04980">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 на други лица</w:t>
      </w:r>
      <w:r w:rsidR="004B1028" w:rsidRPr="004B1028">
        <w:rPr>
          <w:rFonts w:ascii="Times New Roman" w:eastAsia="Times New Roman" w:hAnsi="Times New Roman" w:cs="Times New Roman"/>
          <w:sz w:val="28"/>
          <w:szCs w:val="28"/>
          <w:lang w:eastAsia="bg-BG"/>
        </w:rPr>
        <w:t>.</w:t>
      </w:r>
      <w:r w:rsidR="00F04980">
        <w:rPr>
          <w:rFonts w:ascii="Times New Roman" w:eastAsia="Times New Roman" w:hAnsi="Times New Roman" w:cs="Times New Roman"/>
          <w:sz w:val="28"/>
          <w:szCs w:val="28"/>
          <w:lang w:eastAsia="bg-BG"/>
        </w:rPr>
        <w:t>“</w:t>
      </w:r>
    </w:p>
    <w:p w:rsidR="00417973" w:rsidRDefault="00417973" w:rsidP="004B1028">
      <w:pPr>
        <w:jc w:val="both"/>
        <w:rPr>
          <w:rFonts w:ascii="Times New Roman" w:eastAsia="Times New Roman" w:hAnsi="Times New Roman" w:cs="Times New Roman"/>
          <w:sz w:val="28"/>
          <w:szCs w:val="28"/>
          <w:lang w:eastAsia="bg-BG"/>
        </w:rPr>
      </w:pPr>
    </w:p>
    <w:p w:rsidR="008D6967" w:rsidRPr="00B858B0" w:rsidRDefault="00417973" w:rsidP="00417973">
      <w:pPr>
        <w:pStyle w:val="a6"/>
        <w:numPr>
          <w:ilvl w:val="0"/>
          <w:numId w:val="25"/>
        </w:numPr>
        <w:jc w:val="both"/>
        <w:rPr>
          <w:rFonts w:ascii="Times New Roman" w:eastAsia="Times New Roman" w:hAnsi="Times New Roman" w:cs="Times New Roman"/>
          <w:b/>
          <w:sz w:val="28"/>
          <w:szCs w:val="28"/>
          <w:lang w:eastAsia="bg-BG"/>
        </w:rPr>
      </w:pPr>
      <w:r w:rsidRPr="00B858B0">
        <w:rPr>
          <w:rFonts w:ascii="Times New Roman" w:eastAsia="Times New Roman" w:hAnsi="Times New Roman" w:cs="Times New Roman"/>
          <w:b/>
          <w:sz w:val="28"/>
          <w:szCs w:val="28"/>
          <w:lang w:eastAsia="bg-BG"/>
        </w:rPr>
        <w:t xml:space="preserve">В чл. 13 се </w:t>
      </w:r>
      <w:r w:rsidR="008D6967" w:rsidRPr="00B858B0">
        <w:rPr>
          <w:rFonts w:ascii="Times New Roman" w:eastAsia="Times New Roman" w:hAnsi="Times New Roman" w:cs="Times New Roman"/>
          <w:b/>
          <w:sz w:val="28"/>
          <w:szCs w:val="28"/>
          <w:lang w:eastAsia="bg-BG"/>
        </w:rPr>
        <w:t>правят следните изменения и допълнения</w:t>
      </w:r>
      <w:r w:rsidR="00F04980">
        <w:rPr>
          <w:rFonts w:ascii="Times New Roman" w:eastAsia="Times New Roman" w:hAnsi="Times New Roman" w:cs="Times New Roman"/>
          <w:b/>
          <w:sz w:val="28"/>
          <w:szCs w:val="28"/>
          <w:lang w:eastAsia="bg-BG"/>
        </w:rPr>
        <w:t>.</w:t>
      </w:r>
    </w:p>
    <w:p w:rsidR="00417973" w:rsidRPr="00B858B0" w:rsidRDefault="008D6967" w:rsidP="008D6967">
      <w:pPr>
        <w:pStyle w:val="a6"/>
        <w:numPr>
          <w:ilvl w:val="1"/>
          <w:numId w:val="25"/>
        </w:numPr>
        <w:jc w:val="both"/>
        <w:rPr>
          <w:rFonts w:ascii="Times New Roman" w:eastAsia="Times New Roman" w:hAnsi="Times New Roman" w:cs="Times New Roman"/>
          <w:b/>
          <w:sz w:val="28"/>
          <w:szCs w:val="28"/>
          <w:lang w:eastAsia="bg-BG"/>
        </w:rPr>
      </w:pPr>
      <w:r w:rsidRPr="00B858B0">
        <w:rPr>
          <w:rFonts w:ascii="Times New Roman" w:eastAsia="Times New Roman" w:hAnsi="Times New Roman" w:cs="Times New Roman"/>
          <w:b/>
          <w:sz w:val="28"/>
          <w:szCs w:val="28"/>
          <w:lang w:eastAsia="bg-BG"/>
        </w:rPr>
        <w:t>С</w:t>
      </w:r>
      <w:r w:rsidR="00417973" w:rsidRPr="00B858B0">
        <w:rPr>
          <w:rFonts w:ascii="Times New Roman" w:eastAsia="Times New Roman" w:hAnsi="Times New Roman" w:cs="Times New Roman"/>
          <w:b/>
          <w:sz w:val="28"/>
          <w:szCs w:val="28"/>
          <w:lang w:eastAsia="bg-BG"/>
        </w:rPr>
        <w:t xml:space="preserve">ъздава </w:t>
      </w:r>
      <w:r w:rsidRPr="00B858B0">
        <w:rPr>
          <w:rFonts w:ascii="Times New Roman" w:eastAsia="Times New Roman" w:hAnsi="Times New Roman" w:cs="Times New Roman"/>
          <w:b/>
          <w:sz w:val="28"/>
          <w:szCs w:val="28"/>
          <w:lang w:eastAsia="bg-BG"/>
        </w:rPr>
        <w:t xml:space="preserve">се </w:t>
      </w:r>
      <w:r w:rsidR="00417973" w:rsidRPr="00B858B0">
        <w:rPr>
          <w:rFonts w:ascii="Times New Roman" w:eastAsia="Times New Roman" w:hAnsi="Times New Roman" w:cs="Times New Roman"/>
          <w:b/>
          <w:sz w:val="28"/>
          <w:szCs w:val="28"/>
          <w:lang w:eastAsia="bg-BG"/>
        </w:rPr>
        <w:t>нова алинея 3 със следното съдържание:</w:t>
      </w:r>
    </w:p>
    <w:p w:rsidR="00417973" w:rsidRDefault="00417973" w:rsidP="008D6967">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„(3) </w:t>
      </w:r>
      <w:r w:rsidR="008D6967">
        <w:rPr>
          <w:rFonts w:ascii="Times New Roman" w:eastAsia="Times New Roman" w:hAnsi="Times New Roman" w:cs="Times New Roman"/>
          <w:sz w:val="28"/>
          <w:szCs w:val="28"/>
          <w:lang w:eastAsia="bg-BG"/>
        </w:rPr>
        <w:t xml:space="preserve">Искането за използване на специални разузнавателни средства спрямо съдия, прокурор или следовател се внася от главния прокурор или </w:t>
      </w:r>
      <w:proofErr w:type="spellStart"/>
      <w:r w:rsidR="008D6967">
        <w:rPr>
          <w:rFonts w:ascii="Times New Roman" w:eastAsia="Times New Roman" w:hAnsi="Times New Roman" w:cs="Times New Roman"/>
          <w:sz w:val="28"/>
          <w:szCs w:val="28"/>
          <w:lang w:eastAsia="bg-BG"/>
        </w:rPr>
        <w:t>оправомощен</w:t>
      </w:r>
      <w:proofErr w:type="spellEnd"/>
      <w:r w:rsidR="008D6967">
        <w:rPr>
          <w:rFonts w:ascii="Times New Roman" w:eastAsia="Times New Roman" w:hAnsi="Times New Roman" w:cs="Times New Roman"/>
          <w:sz w:val="28"/>
          <w:szCs w:val="28"/>
          <w:lang w:eastAsia="bg-BG"/>
        </w:rPr>
        <w:t xml:space="preserve"> негов заместник.</w:t>
      </w:r>
      <w:r w:rsidR="002039D2">
        <w:rPr>
          <w:rFonts w:ascii="Times New Roman" w:eastAsia="Times New Roman" w:hAnsi="Times New Roman" w:cs="Times New Roman"/>
          <w:sz w:val="28"/>
          <w:szCs w:val="28"/>
          <w:lang w:eastAsia="bg-BG"/>
        </w:rPr>
        <w:t xml:space="preserve"> В досъдебното производство искането се прави по предложение на наблюдаващия прокурор.</w:t>
      </w:r>
      <w:r w:rsidR="008D6967">
        <w:rPr>
          <w:rFonts w:ascii="Times New Roman" w:eastAsia="Times New Roman" w:hAnsi="Times New Roman" w:cs="Times New Roman"/>
          <w:sz w:val="28"/>
          <w:szCs w:val="28"/>
          <w:lang w:eastAsia="bg-BG"/>
        </w:rPr>
        <w:t>“</w:t>
      </w:r>
    </w:p>
    <w:p w:rsidR="008D6967" w:rsidRPr="005B74DC" w:rsidRDefault="008D6967" w:rsidP="008D6967">
      <w:pPr>
        <w:pStyle w:val="a6"/>
        <w:numPr>
          <w:ilvl w:val="1"/>
          <w:numId w:val="25"/>
        </w:numPr>
        <w:jc w:val="both"/>
        <w:rPr>
          <w:rFonts w:ascii="Times New Roman" w:eastAsia="Times New Roman" w:hAnsi="Times New Roman" w:cs="Times New Roman"/>
          <w:b/>
          <w:sz w:val="28"/>
          <w:szCs w:val="28"/>
          <w:lang w:eastAsia="bg-BG"/>
        </w:rPr>
      </w:pPr>
      <w:r w:rsidRPr="005B74DC">
        <w:rPr>
          <w:rFonts w:ascii="Times New Roman" w:eastAsia="Times New Roman" w:hAnsi="Times New Roman" w:cs="Times New Roman"/>
          <w:b/>
          <w:sz w:val="28"/>
          <w:szCs w:val="28"/>
          <w:lang w:eastAsia="bg-BG"/>
        </w:rPr>
        <w:t>Досегашната алинея 3 става алинея 4.</w:t>
      </w:r>
    </w:p>
    <w:p w:rsidR="008D6967" w:rsidRPr="005B74DC" w:rsidRDefault="008D6967" w:rsidP="008D6967">
      <w:pPr>
        <w:pStyle w:val="a6"/>
        <w:numPr>
          <w:ilvl w:val="1"/>
          <w:numId w:val="25"/>
        </w:numPr>
        <w:jc w:val="both"/>
        <w:rPr>
          <w:rFonts w:ascii="Times New Roman" w:eastAsia="Times New Roman" w:hAnsi="Times New Roman" w:cs="Times New Roman"/>
          <w:b/>
          <w:sz w:val="28"/>
          <w:szCs w:val="28"/>
          <w:lang w:eastAsia="bg-BG"/>
        </w:rPr>
      </w:pPr>
      <w:r w:rsidRPr="005B74DC">
        <w:rPr>
          <w:rFonts w:ascii="Times New Roman" w:eastAsia="Times New Roman" w:hAnsi="Times New Roman" w:cs="Times New Roman"/>
          <w:b/>
          <w:sz w:val="28"/>
          <w:szCs w:val="28"/>
          <w:lang w:eastAsia="bg-BG"/>
        </w:rPr>
        <w:lastRenderedPageBreak/>
        <w:t>Досегашната алинея 4 става алинея 5 и след и се изменя така</w:t>
      </w:r>
      <w:r w:rsidR="005B74DC">
        <w:rPr>
          <w:rFonts w:ascii="Times New Roman" w:eastAsia="Times New Roman" w:hAnsi="Times New Roman" w:cs="Times New Roman"/>
          <w:b/>
          <w:sz w:val="28"/>
          <w:szCs w:val="28"/>
          <w:lang w:eastAsia="bg-BG"/>
        </w:rPr>
        <w:t>:</w:t>
      </w:r>
    </w:p>
    <w:p w:rsidR="008D6967" w:rsidRPr="008D6967" w:rsidRDefault="008D6967" w:rsidP="008D6967">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„(5) </w:t>
      </w:r>
      <w:r w:rsidRPr="008D6967">
        <w:rPr>
          <w:rFonts w:ascii="Times New Roman" w:eastAsia="Times New Roman" w:hAnsi="Times New Roman" w:cs="Times New Roman"/>
          <w:sz w:val="28"/>
          <w:szCs w:val="28"/>
          <w:lang w:eastAsia="bg-BG"/>
        </w:rPr>
        <w:t>Други о</w:t>
      </w:r>
      <w:r>
        <w:rPr>
          <w:rFonts w:ascii="Times New Roman" w:eastAsia="Times New Roman" w:hAnsi="Times New Roman" w:cs="Times New Roman"/>
          <w:sz w:val="28"/>
          <w:szCs w:val="28"/>
          <w:lang w:eastAsia="bg-BG"/>
        </w:rPr>
        <w:t>ргани, освен посочените в ал. 1,</w:t>
      </w:r>
      <w:r w:rsidR="00F04980">
        <w:rPr>
          <w:rFonts w:ascii="Times New Roman" w:eastAsia="Times New Roman" w:hAnsi="Times New Roman" w:cs="Times New Roman"/>
          <w:sz w:val="28"/>
          <w:szCs w:val="28"/>
          <w:lang w:eastAsia="bg-BG"/>
        </w:rPr>
        <w:t xml:space="preserve"> </w:t>
      </w:r>
      <w:r w:rsidRPr="008D6967">
        <w:rPr>
          <w:rFonts w:ascii="Times New Roman" w:eastAsia="Times New Roman" w:hAnsi="Times New Roman" w:cs="Times New Roman"/>
          <w:sz w:val="28"/>
          <w:szCs w:val="28"/>
          <w:lang w:eastAsia="bg-BG"/>
        </w:rPr>
        <w:t>2</w:t>
      </w:r>
      <w:r>
        <w:rPr>
          <w:rFonts w:ascii="Times New Roman" w:eastAsia="Times New Roman" w:hAnsi="Times New Roman" w:cs="Times New Roman"/>
          <w:sz w:val="28"/>
          <w:szCs w:val="28"/>
          <w:lang w:eastAsia="bg-BG"/>
        </w:rPr>
        <w:t xml:space="preserve"> и 3</w:t>
      </w:r>
      <w:r w:rsidRPr="008D6967">
        <w:rPr>
          <w:rFonts w:ascii="Times New Roman" w:eastAsia="Times New Roman" w:hAnsi="Times New Roman" w:cs="Times New Roman"/>
          <w:sz w:val="28"/>
          <w:szCs w:val="28"/>
          <w:lang w:eastAsia="bg-BG"/>
        </w:rPr>
        <w:t>, не могат да искат и да използват специални разузнавателни средства</w:t>
      </w:r>
      <w:r w:rsidR="00F04980">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p>
    <w:p w:rsidR="0081080F" w:rsidRPr="0081080F" w:rsidRDefault="0081080F" w:rsidP="0081080F">
      <w:pPr>
        <w:pStyle w:val="a6"/>
        <w:numPr>
          <w:ilvl w:val="0"/>
          <w:numId w:val="25"/>
        </w:numPr>
        <w:jc w:val="both"/>
        <w:rPr>
          <w:rFonts w:ascii="Times New Roman" w:eastAsia="Times New Roman" w:hAnsi="Times New Roman" w:cs="Times New Roman"/>
          <w:b/>
          <w:sz w:val="28"/>
          <w:szCs w:val="28"/>
          <w:lang w:eastAsia="bg-BG"/>
        </w:rPr>
      </w:pPr>
      <w:r w:rsidRPr="0081080F">
        <w:rPr>
          <w:rFonts w:ascii="Times New Roman" w:eastAsia="Times New Roman" w:hAnsi="Times New Roman" w:cs="Times New Roman"/>
          <w:b/>
          <w:sz w:val="28"/>
          <w:szCs w:val="28"/>
          <w:lang w:eastAsia="bg-BG"/>
        </w:rPr>
        <w:t>В чл. 14 се правят следните измен</w:t>
      </w:r>
      <w:r>
        <w:rPr>
          <w:rFonts w:ascii="Times New Roman" w:eastAsia="Times New Roman" w:hAnsi="Times New Roman" w:cs="Times New Roman"/>
          <w:b/>
          <w:sz w:val="28"/>
          <w:szCs w:val="28"/>
          <w:lang w:eastAsia="bg-BG"/>
        </w:rPr>
        <w:t>ения и допълнен</w:t>
      </w:r>
      <w:r w:rsidRPr="0081080F">
        <w:rPr>
          <w:rFonts w:ascii="Times New Roman" w:eastAsia="Times New Roman" w:hAnsi="Times New Roman" w:cs="Times New Roman"/>
          <w:b/>
          <w:sz w:val="28"/>
          <w:szCs w:val="28"/>
          <w:lang w:eastAsia="bg-BG"/>
        </w:rPr>
        <w:t>ия</w:t>
      </w:r>
      <w:r w:rsidR="00F04980">
        <w:rPr>
          <w:rFonts w:ascii="Times New Roman" w:eastAsia="Times New Roman" w:hAnsi="Times New Roman" w:cs="Times New Roman"/>
          <w:b/>
          <w:sz w:val="28"/>
          <w:szCs w:val="28"/>
          <w:lang w:eastAsia="bg-BG"/>
        </w:rPr>
        <w:t>.</w:t>
      </w:r>
    </w:p>
    <w:p w:rsidR="008D6967" w:rsidRPr="0081080F" w:rsidRDefault="0081080F" w:rsidP="0081080F">
      <w:pPr>
        <w:pStyle w:val="a6"/>
        <w:numPr>
          <w:ilvl w:val="1"/>
          <w:numId w:val="25"/>
        </w:numPr>
        <w:jc w:val="both"/>
        <w:rPr>
          <w:rFonts w:ascii="Times New Roman" w:eastAsia="Times New Roman" w:hAnsi="Times New Roman" w:cs="Times New Roman"/>
          <w:sz w:val="28"/>
          <w:szCs w:val="28"/>
          <w:lang w:eastAsia="bg-BG"/>
        </w:rPr>
      </w:pPr>
      <w:r w:rsidRPr="0081080F">
        <w:rPr>
          <w:rFonts w:ascii="Times New Roman" w:eastAsia="Times New Roman" w:hAnsi="Times New Roman" w:cs="Times New Roman"/>
          <w:b/>
          <w:sz w:val="28"/>
          <w:szCs w:val="28"/>
          <w:lang w:eastAsia="bg-BG"/>
        </w:rPr>
        <w:t xml:space="preserve">В алинея </w:t>
      </w:r>
      <w:r w:rsidR="005B74DC" w:rsidRPr="0081080F">
        <w:rPr>
          <w:rFonts w:ascii="Times New Roman" w:eastAsia="Times New Roman" w:hAnsi="Times New Roman" w:cs="Times New Roman"/>
          <w:b/>
          <w:sz w:val="28"/>
          <w:szCs w:val="28"/>
          <w:lang w:eastAsia="bg-BG"/>
        </w:rPr>
        <w:t xml:space="preserve">1 </w:t>
      </w:r>
      <w:r w:rsidR="005B74DC" w:rsidRPr="0081080F">
        <w:rPr>
          <w:rFonts w:ascii="Times New Roman" w:eastAsia="Times New Roman" w:hAnsi="Times New Roman" w:cs="Times New Roman"/>
          <w:sz w:val="28"/>
          <w:szCs w:val="28"/>
          <w:lang w:eastAsia="bg-BG"/>
        </w:rPr>
        <w:t>след думите „наблюдаващия прокурор“ се поставя запетая и се допълва изразът „а в случаите на чл. 13, ал.</w:t>
      </w:r>
      <w:r w:rsidR="007A11D7">
        <w:rPr>
          <w:rFonts w:ascii="Times New Roman" w:eastAsia="Times New Roman" w:hAnsi="Times New Roman" w:cs="Times New Roman"/>
          <w:sz w:val="28"/>
          <w:szCs w:val="28"/>
          <w:lang w:eastAsia="bg-BG"/>
        </w:rPr>
        <w:t xml:space="preserve"> </w:t>
      </w:r>
      <w:r w:rsidR="005B74DC" w:rsidRPr="0081080F">
        <w:rPr>
          <w:rFonts w:ascii="Times New Roman" w:eastAsia="Times New Roman" w:hAnsi="Times New Roman" w:cs="Times New Roman"/>
          <w:sz w:val="28"/>
          <w:szCs w:val="28"/>
          <w:lang w:eastAsia="bg-BG"/>
        </w:rPr>
        <w:t xml:space="preserve">3 – от главния прокурор или </w:t>
      </w:r>
      <w:proofErr w:type="spellStart"/>
      <w:r w:rsidR="005B74DC" w:rsidRPr="0081080F">
        <w:rPr>
          <w:rFonts w:ascii="Times New Roman" w:eastAsia="Times New Roman" w:hAnsi="Times New Roman" w:cs="Times New Roman"/>
          <w:sz w:val="28"/>
          <w:szCs w:val="28"/>
          <w:lang w:eastAsia="bg-BG"/>
        </w:rPr>
        <w:t>оправомощен</w:t>
      </w:r>
      <w:proofErr w:type="spellEnd"/>
      <w:r w:rsidR="005B74DC" w:rsidRPr="0081080F">
        <w:rPr>
          <w:rFonts w:ascii="Times New Roman" w:eastAsia="Times New Roman" w:hAnsi="Times New Roman" w:cs="Times New Roman"/>
          <w:sz w:val="28"/>
          <w:szCs w:val="28"/>
          <w:lang w:eastAsia="bg-BG"/>
        </w:rPr>
        <w:t xml:space="preserve"> негов заместник“</w:t>
      </w:r>
      <w:r w:rsidR="007A11D7">
        <w:rPr>
          <w:rFonts w:ascii="Times New Roman" w:eastAsia="Times New Roman" w:hAnsi="Times New Roman" w:cs="Times New Roman"/>
          <w:sz w:val="28"/>
          <w:szCs w:val="28"/>
          <w:lang w:eastAsia="bg-BG"/>
        </w:rPr>
        <w:t>.</w:t>
      </w:r>
    </w:p>
    <w:p w:rsidR="0081080F" w:rsidRDefault="0081080F" w:rsidP="0081080F">
      <w:pPr>
        <w:pStyle w:val="a6"/>
        <w:numPr>
          <w:ilvl w:val="1"/>
          <w:numId w:val="25"/>
        </w:numPr>
        <w:jc w:val="both"/>
        <w:rPr>
          <w:rFonts w:ascii="Times New Roman" w:eastAsia="Times New Roman" w:hAnsi="Times New Roman" w:cs="Times New Roman"/>
          <w:sz w:val="28"/>
          <w:szCs w:val="28"/>
          <w:lang w:eastAsia="bg-BG"/>
        </w:rPr>
      </w:pPr>
      <w:r w:rsidRPr="0081080F">
        <w:rPr>
          <w:rFonts w:ascii="Times New Roman" w:eastAsia="Times New Roman" w:hAnsi="Times New Roman" w:cs="Times New Roman"/>
          <w:b/>
          <w:sz w:val="28"/>
          <w:szCs w:val="28"/>
          <w:lang w:eastAsia="bg-BG"/>
        </w:rPr>
        <w:t xml:space="preserve">В алинея 2 </w:t>
      </w:r>
      <w:r w:rsidR="00B858B0" w:rsidRPr="00B858B0">
        <w:rPr>
          <w:rFonts w:ascii="Times New Roman" w:eastAsia="Times New Roman" w:hAnsi="Times New Roman" w:cs="Times New Roman"/>
          <w:sz w:val="28"/>
          <w:szCs w:val="28"/>
          <w:lang w:eastAsia="bg-BG"/>
        </w:rPr>
        <w:t>изразът „В случаите на чл. 12, ал.</w:t>
      </w:r>
      <w:r w:rsidR="007A11D7">
        <w:rPr>
          <w:rFonts w:ascii="Times New Roman" w:eastAsia="Times New Roman" w:hAnsi="Times New Roman" w:cs="Times New Roman"/>
          <w:sz w:val="28"/>
          <w:szCs w:val="28"/>
          <w:lang w:eastAsia="bg-BG"/>
        </w:rPr>
        <w:t xml:space="preserve"> </w:t>
      </w:r>
      <w:r w:rsidR="00B858B0" w:rsidRPr="00B858B0">
        <w:rPr>
          <w:rFonts w:ascii="Times New Roman" w:eastAsia="Times New Roman" w:hAnsi="Times New Roman" w:cs="Times New Roman"/>
          <w:sz w:val="28"/>
          <w:szCs w:val="28"/>
          <w:lang w:eastAsia="bg-BG"/>
        </w:rPr>
        <w:t>2“ се заменя с израза „В случаите на чл. 12, ал.</w:t>
      </w:r>
      <w:r w:rsidR="007A11D7">
        <w:rPr>
          <w:rFonts w:ascii="Times New Roman" w:eastAsia="Times New Roman" w:hAnsi="Times New Roman" w:cs="Times New Roman"/>
          <w:sz w:val="28"/>
          <w:szCs w:val="28"/>
          <w:lang w:eastAsia="bg-BG"/>
        </w:rPr>
        <w:t xml:space="preserve"> </w:t>
      </w:r>
      <w:r w:rsidR="00B858B0" w:rsidRPr="00B858B0">
        <w:rPr>
          <w:rFonts w:ascii="Times New Roman" w:eastAsia="Times New Roman" w:hAnsi="Times New Roman" w:cs="Times New Roman"/>
          <w:sz w:val="28"/>
          <w:szCs w:val="28"/>
          <w:lang w:eastAsia="bg-BG"/>
        </w:rPr>
        <w:t>2 или ал.</w:t>
      </w:r>
      <w:r w:rsidR="007A11D7">
        <w:rPr>
          <w:rFonts w:ascii="Times New Roman" w:eastAsia="Times New Roman" w:hAnsi="Times New Roman" w:cs="Times New Roman"/>
          <w:sz w:val="28"/>
          <w:szCs w:val="28"/>
          <w:lang w:eastAsia="bg-BG"/>
        </w:rPr>
        <w:t xml:space="preserve"> </w:t>
      </w:r>
      <w:r w:rsidR="00B858B0" w:rsidRPr="00B858B0">
        <w:rPr>
          <w:rFonts w:ascii="Times New Roman" w:eastAsia="Times New Roman" w:hAnsi="Times New Roman" w:cs="Times New Roman"/>
          <w:sz w:val="28"/>
          <w:szCs w:val="28"/>
          <w:lang w:eastAsia="bg-BG"/>
        </w:rPr>
        <w:t>3“</w:t>
      </w:r>
      <w:r w:rsidR="007A11D7">
        <w:rPr>
          <w:rFonts w:ascii="Times New Roman" w:eastAsia="Times New Roman" w:hAnsi="Times New Roman" w:cs="Times New Roman"/>
          <w:sz w:val="28"/>
          <w:szCs w:val="28"/>
          <w:lang w:eastAsia="bg-BG"/>
        </w:rPr>
        <w:t>.</w:t>
      </w:r>
    </w:p>
    <w:p w:rsidR="00B858B0" w:rsidRPr="00B858B0" w:rsidRDefault="00B858B0" w:rsidP="00B858B0">
      <w:pPr>
        <w:pStyle w:val="a6"/>
        <w:ind w:left="1428"/>
        <w:jc w:val="both"/>
        <w:rPr>
          <w:rFonts w:ascii="Times New Roman" w:eastAsia="Times New Roman" w:hAnsi="Times New Roman" w:cs="Times New Roman"/>
          <w:sz w:val="28"/>
          <w:szCs w:val="28"/>
          <w:lang w:eastAsia="bg-BG"/>
        </w:rPr>
      </w:pPr>
    </w:p>
    <w:p w:rsidR="005B74DC" w:rsidRPr="00B858B0" w:rsidRDefault="00B858B0" w:rsidP="00B858B0">
      <w:pPr>
        <w:pStyle w:val="a6"/>
        <w:numPr>
          <w:ilvl w:val="0"/>
          <w:numId w:val="25"/>
        </w:numPr>
        <w:jc w:val="both"/>
        <w:rPr>
          <w:rFonts w:ascii="Times New Roman" w:eastAsia="Times New Roman" w:hAnsi="Times New Roman" w:cs="Times New Roman"/>
          <w:b/>
          <w:sz w:val="28"/>
          <w:szCs w:val="28"/>
          <w:lang w:eastAsia="bg-BG"/>
        </w:rPr>
      </w:pPr>
      <w:r w:rsidRPr="00B858B0">
        <w:rPr>
          <w:rFonts w:ascii="Times New Roman" w:eastAsia="Times New Roman" w:hAnsi="Times New Roman" w:cs="Times New Roman"/>
          <w:b/>
          <w:sz w:val="28"/>
          <w:szCs w:val="28"/>
          <w:lang w:eastAsia="bg-BG"/>
        </w:rPr>
        <w:t>В чл. 15 се правят следните изменения и допълнения.</w:t>
      </w:r>
    </w:p>
    <w:p w:rsidR="00B858B0" w:rsidRPr="00B858B0" w:rsidRDefault="00B858B0" w:rsidP="00B858B0">
      <w:pPr>
        <w:pStyle w:val="a6"/>
        <w:numPr>
          <w:ilvl w:val="1"/>
          <w:numId w:val="25"/>
        </w:numPr>
        <w:jc w:val="both"/>
        <w:rPr>
          <w:rFonts w:ascii="Times New Roman" w:eastAsia="Times New Roman" w:hAnsi="Times New Roman" w:cs="Times New Roman"/>
          <w:b/>
          <w:sz w:val="28"/>
          <w:szCs w:val="28"/>
          <w:lang w:eastAsia="bg-BG"/>
        </w:rPr>
      </w:pPr>
      <w:r w:rsidRPr="00B858B0">
        <w:rPr>
          <w:rFonts w:ascii="Times New Roman" w:eastAsia="Times New Roman" w:hAnsi="Times New Roman" w:cs="Times New Roman"/>
          <w:b/>
          <w:sz w:val="28"/>
          <w:szCs w:val="28"/>
          <w:lang w:eastAsia="bg-BG"/>
        </w:rPr>
        <w:t>Алинея 1 се изменя така:</w:t>
      </w:r>
    </w:p>
    <w:p w:rsidR="00B858B0" w:rsidRPr="00072BA0" w:rsidRDefault="00B858B0" w:rsidP="00B858B0">
      <w:pPr>
        <w:ind w:firstLine="708"/>
        <w:jc w:val="both"/>
        <w:rPr>
          <w:rFonts w:ascii="Times New Roman" w:eastAsia="Times New Roman" w:hAnsi="Times New Roman" w:cs="Times New Roman"/>
          <w:sz w:val="28"/>
          <w:szCs w:val="28"/>
          <w:lang w:eastAsia="bg-BG"/>
        </w:rPr>
      </w:pPr>
      <w:r w:rsidRPr="00072BA0">
        <w:rPr>
          <w:rFonts w:ascii="Times New Roman" w:eastAsia="Times New Roman" w:hAnsi="Times New Roman" w:cs="Times New Roman"/>
          <w:sz w:val="28"/>
          <w:szCs w:val="28"/>
          <w:lang w:eastAsia="bg-BG"/>
        </w:rPr>
        <w:t>„(1)</w:t>
      </w:r>
      <w:r w:rsidRPr="00072BA0">
        <w:rPr>
          <w:rFonts w:ascii="Verdana" w:hAnsi="Verdana"/>
        </w:rPr>
        <w:t xml:space="preserve"> </w:t>
      </w:r>
      <w:r w:rsidRPr="00072BA0">
        <w:rPr>
          <w:rFonts w:ascii="Times New Roman" w:eastAsia="Times New Roman" w:hAnsi="Times New Roman" w:cs="Times New Roman"/>
          <w:sz w:val="28"/>
          <w:szCs w:val="28"/>
          <w:lang w:eastAsia="bg-BG"/>
        </w:rPr>
        <w:t xml:space="preserve">Ръководителите на органите по </w:t>
      </w:r>
      <w:hyperlink r:id="rId10" w:history="1">
        <w:r w:rsidRPr="00072BA0">
          <w:rPr>
            <w:rStyle w:val="ae"/>
            <w:rFonts w:ascii="Times New Roman" w:eastAsia="Times New Roman" w:hAnsi="Times New Roman" w:cs="Times New Roman"/>
            <w:color w:val="auto"/>
            <w:sz w:val="28"/>
            <w:szCs w:val="28"/>
            <w:u w:val="none"/>
            <w:lang w:eastAsia="bg-BG"/>
          </w:rPr>
          <w:t>чл. 13, ал. 1</w:t>
        </w:r>
      </w:hyperlink>
      <w:r w:rsidRPr="00072BA0">
        <w:rPr>
          <w:rFonts w:ascii="Times New Roman" w:eastAsia="Times New Roman" w:hAnsi="Times New Roman" w:cs="Times New Roman"/>
          <w:sz w:val="28"/>
          <w:szCs w:val="28"/>
          <w:lang w:eastAsia="bg-BG"/>
        </w:rPr>
        <w:t xml:space="preserve"> или наблюдаващият прокурор предоставят искането до председателите на Софийския градски съд, съответните окръжни или военни съдилища, на специализирания наказателен съд или до </w:t>
      </w:r>
      <w:proofErr w:type="spellStart"/>
      <w:r w:rsidRPr="00072BA0">
        <w:rPr>
          <w:rFonts w:ascii="Times New Roman" w:eastAsia="Times New Roman" w:hAnsi="Times New Roman" w:cs="Times New Roman"/>
          <w:sz w:val="28"/>
          <w:szCs w:val="28"/>
          <w:lang w:eastAsia="bg-BG"/>
        </w:rPr>
        <w:t>оправомощен</w:t>
      </w:r>
      <w:proofErr w:type="spellEnd"/>
      <w:r w:rsidRPr="00072BA0">
        <w:rPr>
          <w:rFonts w:ascii="Times New Roman" w:eastAsia="Times New Roman" w:hAnsi="Times New Roman" w:cs="Times New Roman"/>
          <w:sz w:val="28"/>
          <w:szCs w:val="28"/>
          <w:lang w:eastAsia="bg-BG"/>
        </w:rPr>
        <w:t xml:space="preserve"> от тях заместник-председател, които дават писмено разрешение за използването на специалните разузнавателни средства или отказват използването им, като мотивират акта си</w:t>
      </w:r>
      <w:r w:rsidR="007A11D7">
        <w:rPr>
          <w:rFonts w:ascii="Times New Roman" w:eastAsia="Times New Roman" w:hAnsi="Times New Roman" w:cs="Times New Roman"/>
          <w:sz w:val="28"/>
          <w:szCs w:val="28"/>
          <w:lang w:eastAsia="bg-BG"/>
        </w:rPr>
        <w:t>.</w:t>
      </w:r>
      <w:r w:rsidRPr="00072BA0">
        <w:rPr>
          <w:rFonts w:ascii="Times New Roman" w:eastAsia="Times New Roman" w:hAnsi="Times New Roman" w:cs="Times New Roman"/>
          <w:sz w:val="28"/>
          <w:szCs w:val="28"/>
          <w:lang w:eastAsia="bg-BG"/>
        </w:rPr>
        <w:t>“</w:t>
      </w:r>
    </w:p>
    <w:p w:rsidR="00B858B0" w:rsidRPr="00B858B0" w:rsidRDefault="00B858B0" w:rsidP="00B858B0">
      <w:pPr>
        <w:pStyle w:val="a6"/>
        <w:numPr>
          <w:ilvl w:val="1"/>
          <w:numId w:val="25"/>
        </w:numPr>
        <w:jc w:val="both"/>
        <w:rPr>
          <w:rFonts w:ascii="Times New Roman" w:eastAsia="Times New Roman" w:hAnsi="Times New Roman" w:cs="Times New Roman"/>
          <w:b/>
          <w:sz w:val="28"/>
          <w:szCs w:val="28"/>
          <w:lang w:eastAsia="bg-BG"/>
        </w:rPr>
      </w:pPr>
      <w:r w:rsidRPr="00B858B0">
        <w:rPr>
          <w:rFonts w:ascii="Times New Roman" w:eastAsia="Times New Roman" w:hAnsi="Times New Roman" w:cs="Times New Roman"/>
          <w:b/>
          <w:sz w:val="28"/>
          <w:szCs w:val="28"/>
          <w:lang w:eastAsia="bg-BG"/>
        </w:rPr>
        <w:t>Алинея 3 се изменя така:</w:t>
      </w:r>
    </w:p>
    <w:p w:rsidR="005B74DC" w:rsidRDefault="005B74DC" w:rsidP="005B74DC">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„(3) </w:t>
      </w:r>
      <w:r w:rsidRPr="005B74DC">
        <w:rPr>
          <w:rFonts w:ascii="Times New Roman" w:eastAsia="Times New Roman" w:hAnsi="Times New Roman" w:cs="Times New Roman"/>
          <w:sz w:val="28"/>
          <w:szCs w:val="28"/>
          <w:lang w:eastAsia="bg-BG"/>
        </w:rPr>
        <w:t xml:space="preserve">По реда на ал. 1 и 2 разрешение за използване на специални разузнавателни средства дава председателят на </w:t>
      </w:r>
      <w:r>
        <w:rPr>
          <w:rFonts w:ascii="Times New Roman" w:eastAsia="Times New Roman" w:hAnsi="Times New Roman" w:cs="Times New Roman"/>
          <w:sz w:val="28"/>
          <w:szCs w:val="28"/>
          <w:lang w:eastAsia="bg-BG"/>
        </w:rPr>
        <w:t xml:space="preserve">Върховния касационен </w:t>
      </w:r>
      <w:r w:rsidRPr="005B74DC">
        <w:rPr>
          <w:rFonts w:ascii="Times New Roman" w:eastAsia="Times New Roman" w:hAnsi="Times New Roman" w:cs="Times New Roman"/>
          <w:sz w:val="28"/>
          <w:szCs w:val="28"/>
          <w:lang w:eastAsia="bg-BG"/>
        </w:rPr>
        <w:t xml:space="preserve"> съд или изрично </w:t>
      </w:r>
      <w:proofErr w:type="spellStart"/>
      <w:r w:rsidRPr="005B74DC">
        <w:rPr>
          <w:rFonts w:ascii="Times New Roman" w:eastAsia="Times New Roman" w:hAnsi="Times New Roman" w:cs="Times New Roman"/>
          <w:sz w:val="28"/>
          <w:szCs w:val="28"/>
          <w:lang w:eastAsia="bg-BG"/>
        </w:rPr>
        <w:t>оправомощен</w:t>
      </w:r>
      <w:proofErr w:type="spellEnd"/>
      <w:r w:rsidRPr="005B74DC">
        <w:rPr>
          <w:rFonts w:ascii="Times New Roman" w:eastAsia="Times New Roman" w:hAnsi="Times New Roman" w:cs="Times New Roman"/>
          <w:sz w:val="28"/>
          <w:szCs w:val="28"/>
          <w:lang w:eastAsia="bg-BG"/>
        </w:rPr>
        <w:t xml:space="preserve"> от него заместник-председател, когато се иска прилагане на специални разузнавателни средства спрямо съдия, </w:t>
      </w:r>
      <w:r>
        <w:rPr>
          <w:rFonts w:ascii="Times New Roman" w:eastAsia="Times New Roman" w:hAnsi="Times New Roman" w:cs="Times New Roman"/>
          <w:sz w:val="28"/>
          <w:szCs w:val="28"/>
          <w:lang w:eastAsia="bg-BG"/>
        </w:rPr>
        <w:t>прокурор или следовател.“</w:t>
      </w:r>
    </w:p>
    <w:p w:rsidR="005B74DC" w:rsidRDefault="005B74DC" w:rsidP="005B74DC">
      <w:pPr>
        <w:ind w:firstLine="708"/>
        <w:jc w:val="both"/>
        <w:rPr>
          <w:rFonts w:ascii="Times New Roman" w:eastAsia="Times New Roman" w:hAnsi="Times New Roman" w:cs="Times New Roman"/>
          <w:sz w:val="28"/>
          <w:szCs w:val="28"/>
          <w:lang w:eastAsia="bg-BG"/>
        </w:rPr>
      </w:pPr>
      <w:r w:rsidRPr="0048031A">
        <w:rPr>
          <w:rFonts w:ascii="Times New Roman" w:eastAsia="Times New Roman" w:hAnsi="Times New Roman" w:cs="Times New Roman"/>
          <w:b/>
          <w:sz w:val="28"/>
          <w:szCs w:val="28"/>
          <w:lang w:eastAsia="bg-BG"/>
        </w:rPr>
        <w:t>5. В чл. 22, ал.</w:t>
      </w:r>
      <w:r w:rsidR="007A11D7">
        <w:rPr>
          <w:rFonts w:ascii="Times New Roman" w:eastAsia="Times New Roman" w:hAnsi="Times New Roman" w:cs="Times New Roman"/>
          <w:b/>
          <w:sz w:val="28"/>
          <w:szCs w:val="28"/>
          <w:lang w:eastAsia="bg-BG"/>
        </w:rPr>
        <w:t xml:space="preserve"> </w:t>
      </w:r>
      <w:r w:rsidRPr="0048031A">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 xml:space="preserve"> изразът „от органите по чл. 13, ал.</w:t>
      </w:r>
      <w:r w:rsidR="007A11D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 и</w:t>
      </w:r>
      <w:r w:rsidR="000C5D1F">
        <w:rPr>
          <w:rFonts w:ascii="Times New Roman" w:eastAsia="Times New Roman" w:hAnsi="Times New Roman" w:cs="Times New Roman"/>
          <w:sz w:val="28"/>
          <w:szCs w:val="28"/>
          <w:lang w:eastAsia="bg-BG"/>
        </w:rPr>
        <w:t>ли</w:t>
      </w:r>
      <w:r>
        <w:rPr>
          <w:rFonts w:ascii="Times New Roman" w:eastAsia="Times New Roman" w:hAnsi="Times New Roman" w:cs="Times New Roman"/>
          <w:sz w:val="28"/>
          <w:szCs w:val="28"/>
          <w:lang w:eastAsia="bg-BG"/>
        </w:rPr>
        <w:t xml:space="preserve"> ал.</w:t>
      </w:r>
      <w:r w:rsidR="007A11D7">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2“ се заменя с израза „</w:t>
      </w:r>
      <w:r w:rsidR="000C5D1F">
        <w:rPr>
          <w:rFonts w:ascii="Times New Roman" w:eastAsia="Times New Roman" w:hAnsi="Times New Roman" w:cs="Times New Roman"/>
          <w:sz w:val="28"/>
          <w:szCs w:val="28"/>
          <w:lang w:eastAsia="bg-BG"/>
        </w:rPr>
        <w:t>от органите по чл. 13, ал.</w:t>
      </w:r>
      <w:r w:rsidR="007A11D7">
        <w:rPr>
          <w:rFonts w:ascii="Times New Roman" w:eastAsia="Times New Roman" w:hAnsi="Times New Roman" w:cs="Times New Roman"/>
          <w:sz w:val="28"/>
          <w:szCs w:val="28"/>
          <w:lang w:eastAsia="bg-BG"/>
        </w:rPr>
        <w:t xml:space="preserve"> </w:t>
      </w:r>
      <w:r w:rsidR="000C5D1F">
        <w:rPr>
          <w:rFonts w:ascii="Times New Roman" w:eastAsia="Times New Roman" w:hAnsi="Times New Roman" w:cs="Times New Roman"/>
          <w:sz w:val="28"/>
          <w:szCs w:val="28"/>
          <w:lang w:eastAsia="bg-BG"/>
        </w:rPr>
        <w:t>1, ал.</w:t>
      </w:r>
      <w:r w:rsidR="007A11D7">
        <w:rPr>
          <w:rFonts w:ascii="Times New Roman" w:eastAsia="Times New Roman" w:hAnsi="Times New Roman" w:cs="Times New Roman"/>
          <w:sz w:val="28"/>
          <w:szCs w:val="28"/>
          <w:lang w:eastAsia="bg-BG"/>
        </w:rPr>
        <w:t xml:space="preserve"> </w:t>
      </w:r>
      <w:r w:rsidR="000C5D1F">
        <w:rPr>
          <w:rFonts w:ascii="Times New Roman" w:eastAsia="Times New Roman" w:hAnsi="Times New Roman" w:cs="Times New Roman"/>
          <w:sz w:val="28"/>
          <w:szCs w:val="28"/>
          <w:lang w:eastAsia="bg-BG"/>
        </w:rPr>
        <w:t xml:space="preserve">2 или ал. </w:t>
      </w:r>
      <w:r>
        <w:rPr>
          <w:rFonts w:ascii="Times New Roman" w:eastAsia="Times New Roman" w:hAnsi="Times New Roman" w:cs="Times New Roman"/>
          <w:sz w:val="28"/>
          <w:szCs w:val="28"/>
          <w:lang w:eastAsia="bg-BG"/>
        </w:rPr>
        <w:t>3“.</w:t>
      </w:r>
    </w:p>
    <w:p w:rsidR="006D7CBF" w:rsidRDefault="00B858B0" w:rsidP="006D7CBF">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6</w:t>
      </w:r>
      <w:r w:rsidR="006D7CBF" w:rsidRPr="006D7CBF">
        <w:rPr>
          <w:rFonts w:ascii="Times New Roman" w:eastAsia="Times New Roman" w:hAnsi="Times New Roman" w:cs="Times New Roman"/>
          <w:b/>
          <w:sz w:val="28"/>
          <w:szCs w:val="28"/>
          <w:lang w:eastAsia="bg-BG"/>
        </w:rPr>
        <w:t xml:space="preserve">. </w:t>
      </w:r>
      <w:r w:rsidR="006D7CBF">
        <w:rPr>
          <w:rFonts w:ascii="Times New Roman" w:eastAsia="Times New Roman" w:hAnsi="Times New Roman" w:cs="Times New Roman"/>
          <w:b/>
          <w:sz w:val="28"/>
          <w:szCs w:val="28"/>
          <w:lang w:eastAsia="bg-BG"/>
        </w:rPr>
        <w:t xml:space="preserve">В чл. 26 </w:t>
      </w:r>
      <w:r w:rsidR="006D7CBF" w:rsidRPr="006D7CBF">
        <w:rPr>
          <w:rFonts w:ascii="Times New Roman" w:eastAsia="Times New Roman" w:hAnsi="Times New Roman" w:cs="Times New Roman"/>
          <w:sz w:val="28"/>
          <w:szCs w:val="28"/>
          <w:lang w:eastAsia="bg-BG"/>
        </w:rPr>
        <w:t>изразът</w:t>
      </w:r>
      <w:r w:rsidR="006D7CBF">
        <w:rPr>
          <w:rFonts w:ascii="Times New Roman" w:eastAsia="Times New Roman" w:hAnsi="Times New Roman" w:cs="Times New Roman"/>
          <w:b/>
          <w:sz w:val="28"/>
          <w:szCs w:val="28"/>
          <w:lang w:eastAsia="bg-BG"/>
        </w:rPr>
        <w:t xml:space="preserve"> </w:t>
      </w:r>
      <w:r w:rsidR="006D7CBF" w:rsidRPr="006D7CBF">
        <w:rPr>
          <w:rFonts w:ascii="Times New Roman" w:eastAsia="Times New Roman" w:hAnsi="Times New Roman" w:cs="Times New Roman"/>
          <w:sz w:val="28"/>
          <w:szCs w:val="28"/>
          <w:lang w:eastAsia="bg-BG"/>
        </w:rPr>
        <w:t>„</w:t>
      </w:r>
      <w:r w:rsidR="006D7CBF">
        <w:rPr>
          <w:rFonts w:ascii="Times New Roman" w:eastAsia="Times New Roman" w:hAnsi="Times New Roman" w:cs="Times New Roman"/>
          <w:sz w:val="28"/>
          <w:szCs w:val="28"/>
          <w:lang w:eastAsia="bg-BG"/>
        </w:rPr>
        <w:t>органът</w:t>
      </w:r>
      <w:r w:rsidR="006D7CBF" w:rsidRPr="000C5D1F">
        <w:rPr>
          <w:rFonts w:ascii="Times New Roman" w:eastAsia="Times New Roman" w:hAnsi="Times New Roman" w:cs="Times New Roman"/>
          <w:sz w:val="28"/>
          <w:szCs w:val="28"/>
          <w:lang w:eastAsia="bg-BG"/>
        </w:rPr>
        <w:t xml:space="preserve"> по чл. 13, ал.</w:t>
      </w:r>
      <w:r w:rsidR="007A11D7">
        <w:rPr>
          <w:rFonts w:ascii="Times New Roman" w:eastAsia="Times New Roman" w:hAnsi="Times New Roman" w:cs="Times New Roman"/>
          <w:sz w:val="28"/>
          <w:szCs w:val="28"/>
          <w:lang w:eastAsia="bg-BG"/>
        </w:rPr>
        <w:t xml:space="preserve"> </w:t>
      </w:r>
      <w:r w:rsidR="006D7CBF" w:rsidRPr="000C5D1F">
        <w:rPr>
          <w:rFonts w:ascii="Times New Roman" w:eastAsia="Times New Roman" w:hAnsi="Times New Roman" w:cs="Times New Roman"/>
          <w:sz w:val="28"/>
          <w:szCs w:val="28"/>
          <w:lang w:eastAsia="bg-BG"/>
        </w:rPr>
        <w:t>1 или ал. 2“ се заменя с израза „</w:t>
      </w:r>
      <w:r w:rsidR="006D7CBF">
        <w:rPr>
          <w:rFonts w:ascii="Times New Roman" w:eastAsia="Times New Roman" w:hAnsi="Times New Roman" w:cs="Times New Roman"/>
          <w:sz w:val="28"/>
          <w:szCs w:val="28"/>
          <w:lang w:eastAsia="bg-BG"/>
        </w:rPr>
        <w:t>органът</w:t>
      </w:r>
      <w:r w:rsidR="006D7CBF" w:rsidRPr="000C5D1F">
        <w:rPr>
          <w:rFonts w:ascii="Times New Roman" w:eastAsia="Times New Roman" w:hAnsi="Times New Roman" w:cs="Times New Roman"/>
          <w:sz w:val="28"/>
          <w:szCs w:val="28"/>
          <w:lang w:eastAsia="bg-BG"/>
        </w:rPr>
        <w:t xml:space="preserve"> по чл. 13, ал.</w:t>
      </w:r>
      <w:r w:rsidR="007A11D7">
        <w:rPr>
          <w:rFonts w:ascii="Times New Roman" w:eastAsia="Times New Roman" w:hAnsi="Times New Roman" w:cs="Times New Roman"/>
          <w:sz w:val="28"/>
          <w:szCs w:val="28"/>
          <w:lang w:eastAsia="bg-BG"/>
        </w:rPr>
        <w:t xml:space="preserve"> </w:t>
      </w:r>
      <w:r w:rsidR="006D7CBF" w:rsidRPr="000C5D1F">
        <w:rPr>
          <w:rFonts w:ascii="Times New Roman" w:eastAsia="Times New Roman" w:hAnsi="Times New Roman" w:cs="Times New Roman"/>
          <w:sz w:val="28"/>
          <w:szCs w:val="28"/>
          <w:lang w:eastAsia="bg-BG"/>
        </w:rPr>
        <w:t>1, ал.</w:t>
      </w:r>
      <w:r w:rsidR="007A11D7">
        <w:rPr>
          <w:rFonts w:ascii="Times New Roman" w:eastAsia="Times New Roman" w:hAnsi="Times New Roman" w:cs="Times New Roman"/>
          <w:sz w:val="28"/>
          <w:szCs w:val="28"/>
          <w:lang w:eastAsia="bg-BG"/>
        </w:rPr>
        <w:t xml:space="preserve"> </w:t>
      </w:r>
      <w:r w:rsidR="006D7CBF" w:rsidRPr="000C5D1F">
        <w:rPr>
          <w:rFonts w:ascii="Times New Roman" w:eastAsia="Times New Roman" w:hAnsi="Times New Roman" w:cs="Times New Roman"/>
          <w:sz w:val="28"/>
          <w:szCs w:val="28"/>
          <w:lang w:eastAsia="bg-BG"/>
        </w:rPr>
        <w:t>2 или ал. 3“.</w:t>
      </w:r>
    </w:p>
    <w:p w:rsidR="006D7CBF" w:rsidRPr="001C56E4" w:rsidRDefault="00B858B0" w:rsidP="001C56E4">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7</w:t>
      </w:r>
      <w:r w:rsidR="006D7CBF" w:rsidRPr="006D7CBF">
        <w:rPr>
          <w:rFonts w:ascii="Times New Roman" w:eastAsia="Times New Roman" w:hAnsi="Times New Roman" w:cs="Times New Roman"/>
          <w:b/>
          <w:sz w:val="28"/>
          <w:szCs w:val="28"/>
          <w:lang w:eastAsia="bg-BG"/>
        </w:rPr>
        <w:t>. В чл. 27, ал.</w:t>
      </w:r>
      <w:r w:rsidR="007A11D7">
        <w:rPr>
          <w:rFonts w:ascii="Times New Roman" w:eastAsia="Times New Roman" w:hAnsi="Times New Roman" w:cs="Times New Roman"/>
          <w:b/>
          <w:sz w:val="28"/>
          <w:szCs w:val="28"/>
          <w:lang w:eastAsia="bg-BG"/>
        </w:rPr>
        <w:t xml:space="preserve"> </w:t>
      </w:r>
      <w:r w:rsidR="006D7CBF" w:rsidRPr="006D7CBF">
        <w:rPr>
          <w:rFonts w:ascii="Times New Roman" w:eastAsia="Times New Roman" w:hAnsi="Times New Roman" w:cs="Times New Roman"/>
          <w:b/>
          <w:sz w:val="28"/>
          <w:szCs w:val="28"/>
          <w:lang w:eastAsia="bg-BG"/>
        </w:rPr>
        <w:t>1</w:t>
      </w:r>
      <w:r w:rsidR="006D7CBF">
        <w:rPr>
          <w:rFonts w:ascii="Times New Roman" w:eastAsia="Times New Roman" w:hAnsi="Times New Roman" w:cs="Times New Roman"/>
          <w:sz w:val="28"/>
          <w:szCs w:val="28"/>
          <w:lang w:eastAsia="bg-BG"/>
        </w:rPr>
        <w:t xml:space="preserve"> изразът „органа по чл. 13, ал.</w:t>
      </w:r>
      <w:r w:rsidR="007A11D7">
        <w:rPr>
          <w:rFonts w:ascii="Times New Roman" w:eastAsia="Times New Roman" w:hAnsi="Times New Roman" w:cs="Times New Roman"/>
          <w:sz w:val="28"/>
          <w:szCs w:val="28"/>
          <w:lang w:eastAsia="bg-BG"/>
        </w:rPr>
        <w:t xml:space="preserve"> </w:t>
      </w:r>
      <w:r w:rsidR="006D7CBF">
        <w:rPr>
          <w:rFonts w:ascii="Times New Roman" w:eastAsia="Times New Roman" w:hAnsi="Times New Roman" w:cs="Times New Roman"/>
          <w:sz w:val="28"/>
          <w:szCs w:val="28"/>
          <w:lang w:eastAsia="bg-BG"/>
        </w:rPr>
        <w:t>1 или ал.</w:t>
      </w:r>
      <w:r w:rsidR="007A11D7">
        <w:rPr>
          <w:rFonts w:ascii="Times New Roman" w:eastAsia="Times New Roman" w:hAnsi="Times New Roman" w:cs="Times New Roman"/>
          <w:sz w:val="28"/>
          <w:szCs w:val="28"/>
          <w:lang w:eastAsia="bg-BG"/>
        </w:rPr>
        <w:t xml:space="preserve"> </w:t>
      </w:r>
      <w:r w:rsidR="006D7CBF">
        <w:rPr>
          <w:rFonts w:ascii="Times New Roman" w:eastAsia="Times New Roman" w:hAnsi="Times New Roman" w:cs="Times New Roman"/>
          <w:sz w:val="28"/>
          <w:szCs w:val="28"/>
          <w:lang w:eastAsia="bg-BG"/>
        </w:rPr>
        <w:t xml:space="preserve">2“  се заменя с израза </w:t>
      </w:r>
      <w:r w:rsidR="006D7CBF" w:rsidRPr="006D7CBF">
        <w:rPr>
          <w:rFonts w:ascii="Times New Roman" w:eastAsia="Times New Roman" w:hAnsi="Times New Roman" w:cs="Times New Roman"/>
          <w:sz w:val="28"/>
          <w:szCs w:val="28"/>
          <w:lang w:eastAsia="bg-BG"/>
        </w:rPr>
        <w:t>„орган</w:t>
      </w:r>
      <w:r w:rsidR="006D7CBF">
        <w:rPr>
          <w:rFonts w:ascii="Times New Roman" w:eastAsia="Times New Roman" w:hAnsi="Times New Roman" w:cs="Times New Roman"/>
          <w:sz w:val="28"/>
          <w:szCs w:val="28"/>
          <w:lang w:eastAsia="bg-BG"/>
        </w:rPr>
        <w:t>а</w:t>
      </w:r>
      <w:r w:rsidR="006D7CBF" w:rsidRPr="006D7CBF">
        <w:rPr>
          <w:rFonts w:ascii="Times New Roman" w:eastAsia="Times New Roman" w:hAnsi="Times New Roman" w:cs="Times New Roman"/>
          <w:sz w:val="28"/>
          <w:szCs w:val="28"/>
          <w:lang w:eastAsia="bg-BG"/>
        </w:rPr>
        <w:t xml:space="preserve"> по чл. 13, ал.</w:t>
      </w:r>
      <w:r w:rsidR="007A11D7">
        <w:rPr>
          <w:rFonts w:ascii="Times New Roman" w:eastAsia="Times New Roman" w:hAnsi="Times New Roman" w:cs="Times New Roman"/>
          <w:sz w:val="28"/>
          <w:szCs w:val="28"/>
          <w:lang w:eastAsia="bg-BG"/>
        </w:rPr>
        <w:t xml:space="preserve"> </w:t>
      </w:r>
      <w:r w:rsidR="006D7CBF" w:rsidRPr="006D7CBF">
        <w:rPr>
          <w:rFonts w:ascii="Times New Roman" w:eastAsia="Times New Roman" w:hAnsi="Times New Roman" w:cs="Times New Roman"/>
          <w:sz w:val="28"/>
          <w:szCs w:val="28"/>
          <w:lang w:eastAsia="bg-BG"/>
        </w:rPr>
        <w:t>1, ал.</w:t>
      </w:r>
      <w:r w:rsidR="007A11D7">
        <w:rPr>
          <w:rFonts w:ascii="Times New Roman" w:eastAsia="Times New Roman" w:hAnsi="Times New Roman" w:cs="Times New Roman"/>
          <w:sz w:val="28"/>
          <w:szCs w:val="28"/>
          <w:lang w:eastAsia="bg-BG"/>
        </w:rPr>
        <w:t xml:space="preserve"> </w:t>
      </w:r>
      <w:r w:rsidR="006D7CBF" w:rsidRPr="006D7CBF">
        <w:rPr>
          <w:rFonts w:ascii="Times New Roman" w:eastAsia="Times New Roman" w:hAnsi="Times New Roman" w:cs="Times New Roman"/>
          <w:sz w:val="28"/>
          <w:szCs w:val="28"/>
          <w:lang w:eastAsia="bg-BG"/>
        </w:rPr>
        <w:t>2 или ал. 3“.</w:t>
      </w:r>
    </w:p>
    <w:p w:rsidR="000C5D1F" w:rsidRDefault="00B858B0" w:rsidP="000C5D1F">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8</w:t>
      </w:r>
      <w:r w:rsidR="000C5D1F" w:rsidRPr="0048031A">
        <w:rPr>
          <w:rFonts w:ascii="Times New Roman" w:eastAsia="Times New Roman" w:hAnsi="Times New Roman" w:cs="Times New Roman"/>
          <w:b/>
          <w:sz w:val="28"/>
          <w:szCs w:val="28"/>
          <w:lang w:eastAsia="bg-BG"/>
        </w:rPr>
        <w:t>. В чл. 29 се правят следните изменения и допълнения</w:t>
      </w:r>
      <w:r w:rsidR="007A11D7">
        <w:rPr>
          <w:rFonts w:ascii="Times New Roman" w:eastAsia="Times New Roman" w:hAnsi="Times New Roman" w:cs="Times New Roman"/>
          <w:sz w:val="28"/>
          <w:szCs w:val="28"/>
          <w:lang w:eastAsia="bg-BG"/>
        </w:rPr>
        <w:t>.</w:t>
      </w:r>
    </w:p>
    <w:p w:rsidR="006D7CBF" w:rsidRDefault="00B858B0" w:rsidP="00760890">
      <w:pPr>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lastRenderedPageBreak/>
        <w:t>8</w:t>
      </w:r>
      <w:r w:rsidR="006D7CBF" w:rsidRPr="00696340">
        <w:rPr>
          <w:rFonts w:ascii="Times New Roman" w:eastAsia="Times New Roman" w:hAnsi="Times New Roman" w:cs="Times New Roman"/>
          <w:b/>
          <w:sz w:val="28"/>
          <w:szCs w:val="28"/>
          <w:lang w:eastAsia="bg-BG"/>
        </w:rPr>
        <w:t>.1.</w:t>
      </w:r>
      <w:r w:rsidR="006D7CBF">
        <w:rPr>
          <w:rFonts w:ascii="Times New Roman" w:eastAsia="Times New Roman" w:hAnsi="Times New Roman" w:cs="Times New Roman"/>
          <w:sz w:val="28"/>
          <w:szCs w:val="28"/>
          <w:lang w:eastAsia="bg-BG"/>
        </w:rPr>
        <w:t xml:space="preserve"> </w:t>
      </w:r>
      <w:r w:rsidR="006D7CBF" w:rsidRPr="00696340">
        <w:rPr>
          <w:rFonts w:ascii="Times New Roman" w:eastAsia="Times New Roman" w:hAnsi="Times New Roman" w:cs="Times New Roman"/>
          <w:b/>
          <w:sz w:val="28"/>
          <w:szCs w:val="28"/>
          <w:lang w:eastAsia="bg-BG"/>
        </w:rPr>
        <w:t>В алинея 1, изречение второ,</w:t>
      </w:r>
      <w:r w:rsidR="006D7CBF">
        <w:rPr>
          <w:rFonts w:ascii="Times New Roman" w:eastAsia="Times New Roman" w:hAnsi="Times New Roman" w:cs="Times New Roman"/>
          <w:sz w:val="28"/>
          <w:szCs w:val="28"/>
          <w:lang w:eastAsia="bg-BG"/>
        </w:rPr>
        <w:t xml:space="preserve"> изразът „</w:t>
      </w:r>
      <w:r w:rsidR="006D7CBF" w:rsidRPr="006D7CBF">
        <w:rPr>
          <w:rFonts w:ascii="Times New Roman" w:eastAsia="Times New Roman" w:hAnsi="Times New Roman" w:cs="Times New Roman"/>
          <w:sz w:val="28"/>
          <w:szCs w:val="28"/>
          <w:lang w:eastAsia="bg-BG"/>
        </w:rPr>
        <w:t>орган по чл. 13, ал.</w:t>
      </w:r>
      <w:r w:rsidR="007A11D7">
        <w:rPr>
          <w:rFonts w:ascii="Times New Roman" w:eastAsia="Times New Roman" w:hAnsi="Times New Roman" w:cs="Times New Roman"/>
          <w:sz w:val="28"/>
          <w:szCs w:val="28"/>
          <w:lang w:eastAsia="bg-BG"/>
        </w:rPr>
        <w:t xml:space="preserve"> </w:t>
      </w:r>
      <w:r w:rsidR="006D7CBF" w:rsidRPr="006D7CBF">
        <w:rPr>
          <w:rFonts w:ascii="Times New Roman" w:eastAsia="Times New Roman" w:hAnsi="Times New Roman" w:cs="Times New Roman"/>
          <w:sz w:val="28"/>
          <w:szCs w:val="28"/>
          <w:lang w:eastAsia="bg-BG"/>
        </w:rPr>
        <w:t>1 или ал. 2“ се заменя с израза „органа п</w:t>
      </w:r>
      <w:r w:rsidR="006D7CBF">
        <w:rPr>
          <w:rFonts w:ascii="Times New Roman" w:eastAsia="Times New Roman" w:hAnsi="Times New Roman" w:cs="Times New Roman"/>
          <w:sz w:val="28"/>
          <w:szCs w:val="28"/>
          <w:lang w:eastAsia="bg-BG"/>
        </w:rPr>
        <w:t>о чл. 13, ал.</w:t>
      </w:r>
      <w:r w:rsidR="007A11D7">
        <w:rPr>
          <w:rFonts w:ascii="Times New Roman" w:eastAsia="Times New Roman" w:hAnsi="Times New Roman" w:cs="Times New Roman"/>
          <w:sz w:val="28"/>
          <w:szCs w:val="28"/>
          <w:lang w:eastAsia="bg-BG"/>
        </w:rPr>
        <w:t xml:space="preserve"> </w:t>
      </w:r>
      <w:r w:rsidR="006D7CBF">
        <w:rPr>
          <w:rFonts w:ascii="Times New Roman" w:eastAsia="Times New Roman" w:hAnsi="Times New Roman" w:cs="Times New Roman"/>
          <w:sz w:val="28"/>
          <w:szCs w:val="28"/>
          <w:lang w:eastAsia="bg-BG"/>
        </w:rPr>
        <w:t>1, ал.</w:t>
      </w:r>
      <w:r w:rsidR="007A11D7">
        <w:rPr>
          <w:rFonts w:ascii="Times New Roman" w:eastAsia="Times New Roman" w:hAnsi="Times New Roman" w:cs="Times New Roman"/>
          <w:sz w:val="28"/>
          <w:szCs w:val="28"/>
          <w:lang w:eastAsia="bg-BG"/>
        </w:rPr>
        <w:t xml:space="preserve"> </w:t>
      </w:r>
      <w:r w:rsidR="006D7CBF">
        <w:rPr>
          <w:rFonts w:ascii="Times New Roman" w:eastAsia="Times New Roman" w:hAnsi="Times New Roman" w:cs="Times New Roman"/>
          <w:sz w:val="28"/>
          <w:szCs w:val="28"/>
          <w:lang w:eastAsia="bg-BG"/>
        </w:rPr>
        <w:t xml:space="preserve">2 или ал. 3“, а в изречение трето и четвърто </w:t>
      </w:r>
      <w:r w:rsidR="00760890">
        <w:rPr>
          <w:rFonts w:ascii="Times New Roman" w:eastAsia="Times New Roman" w:hAnsi="Times New Roman" w:cs="Times New Roman"/>
          <w:sz w:val="28"/>
          <w:szCs w:val="28"/>
          <w:lang w:eastAsia="bg-BG"/>
        </w:rPr>
        <w:t xml:space="preserve"> изразите „орган по чл. 13, ал.</w:t>
      </w:r>
      <w:r w:rsidR="007A11D7">
        <w:rPr>
          <w:rFonts w:ascii="Times New Roman" w:eastAsia="Times New Roman" w:hAnsi="Times New Roman" w:cs="Times New Roman"/>
          <w:sz w:val="28"/>
          <w:szCs w:val="28"/>
          <w:lang w:eastAsia="bg-BG"/>
        </w:rPr>
        <w:t xml:space="preserve"> </w:t>
      </w:r>
      <w:r w:rsidR="00760890">
        <w:rPr>
          <w:rFonts w:ascii="Times New Roman" w:eastAsia="Times New Roman" w:hAnsi="Times New Roman" w:cs="Times New Roman"/>
          <w:sz w:val="28"/>
          <w:szCs w:val="28"/>
          <w:lang w:eastAsia="bg-BG"/>
        </w:rPr>
        <w:t>2“ и „органа по чл. 13, ал.</w:t>
      </w:r>
      <w:r w:rsidR="007A11D7">
        <w:rPr>
          <w:rFonts w:ascii="Times New Roman" w:eastAsia="Times New Roman" w:hAnsi="Times New Roman" w:cs="Times New Roman"/>
          <w:sz w:val="28"/>
          <w:szCs w:val="28"/>
          <w:lang w:eastAsia="bg-BG"/>
        </w:rPr>
        <w:t xml:space="preserve"> </w:t>
      </w:r>
      <w:r w:rsidR="00760890">
        <w:rPr>
          <w:rFonts w:ascii="Times New Roman" w:eastAsia="Times New Roman" w:hAnsi="Times New Roman" w:cs="Times New Roman"/>
          <w:sz w:val="28"/>
          <w:szCs w:val="28"/>
          <w:lang w:eastAsia="bg-BG"/>
        </w:rPr>
        <w:t>2“ се заменят съответно с „</w:t>
      </w:r>
      <w:r w:rsidR="00760890" w:rsidRPr="00760890">
        <w:rPr>
          <w:rFonts w:ascii="Times New Roman" w:eastAsia="Times New Roman" w:hAnsi="Times New Roman" w:cs="Times New Roman"/>
          <w:sz w:val="28"/>
          <w:szCs w:val="28"/>
          <w:lang w:eastAsia="bg-BG"/>
        </w:rPr>
        <w:t>орган по чл. 13, ал.</w:t>
      </w:r>
      <w:r w:rsidR="007A11D7">
        <w:rPr>
          <w:rFonts w:ascii="Times New Roman" w:eastAsia="Times New Roman" w:hAnsi="Times New Roman" w:cs="Times New Roman"/>
          <w:sz w:val="28"/>
          <w:szCs w:val="28"/>
          <w:lang w:eastAsia="bg-BG"/>
        </w:rPr>
        <w:t xml:space="preserve"> </w:t>
      </w:r>
      <w:r w:rsidR="00760890" w:rsidRPr="00760890">
        <w:rPr>
          <w:rFonts w:ascii="Times New Roman" w:eastAsia="Times New Roman" w:hAnsi="Times New Roman" w:cs="Times New Roman"/>
          <w:sz w:val="28"/>
          <w:szCs w:val="28"/>
          <w:lang w:eastAsia="bg-BG"/>
        </w:rPr>
        <w:t>2</w:t>
      </w:r>
      <w:r w:rsidR="00760890">
        <w:rPr>
          <w:rFonts w:ascii="Times New Roman" w:eastAsia="Times New Roman" w:hAnsi="Times New Roman" w:cs="Times New Roman"/>
          <w:sz w:val="28"/>
          <w:szCs w:val="28"/>
          <w:lang w:eastAsia="bg-BG"/>
        </w:rPr>
        <w:t xml:space="preserve"> или ал.</w:t>
      </w:r>
      <w:r w:rsidR="007A11D7">
        <w:rPr>
          <w:rFonts w:ascii="Times New Roman" w:eastAsia="Times New Roman" w:hAnsi="Times New Roman" w:cs="Times New Roman"/>
          <w:sz w:val="28"/>
          <w:szCs w:val="28"/>
          <w:lang w:eastAsia="bg-BG"/>
        </w:rPr>
        <w:t xml:space="preserve"> </w:t>
      </w:r>
      <w:r w:rsidR="00760890">
        <w:rPr>
          <w:rFonts w:ascii="Times New Roman" w:eastAsia="Times New Roman" w:hAnsi="Times New Roman" w:cs="Times New Roman"/>
          <w:sz w:val="28"/>
          <w:szCs w:val="28"/>
          <w:lang w:eastAsia="bg-BG"/>
        </w:rPr>
        <w:t>3</w:t>
      </w:r>
      <w:r w:rsidR="00760890" w:rsidRPr="00760890">
        <w:rPr>
          <w:rFonts w:ascii="Times New Roman" w:eastAsia="Times New Roman" w:hAnsi="Times New Roman" w:cs="Times New Roman"/>
          <w:sz w:val="28"/>
          <w:szCs w:val="28"/>
          <w:lang w:eastAsia="bg-BG"/>
        </w:rPr>
        <w:t>“ и „органа по чл. 13, ал.</w:t>
      </w:r>
      <w:r w:rsidR="007A11D7">
        <w:rPr>
          <w:rFonts w:ascii="Times New Roman" w:eastAsia="Times New Roman" w:hAnsi="Times New Roman" w:cs="Times New Roman"/>
          <w:sz w:val="28"/>
          <w:szCs w:val="28"/>
          <w:lang w:eastAsia="bg-BG"/>
        </w:rPr>
        <w:t xml:space="preserve"> </w:t>
      </w:r>
      <w:r w:rsidR="00760890" w:rsidRPr="00760890">
        <w:rPr>
          <w:rFonts w:ascii="Times New Roman" w:eastAsia="Times New Roman" w:hAnsi="Times New Roman" w:cs="Times New Roman"/>
          <w:sz w:val="28"/>
          <w:szCs w:val="28"/>
          <w:lang w:eastAsia="bg-BG"/>
        </w:rPr>
        <w:t>2</w:t>
      </w:r>
      <w:r w:rsidR="00760890">
        <w:rPr>
          <w:rFonts w:ascii="Times New Roman" w:eastAsia="Times New Roman" w:hAnsi="Times New Roman" w:cs="Times New Roman"/>
          <w:sz w:val="28"/>
          <w:szCs w:val="28"/>
          <w:lang w:eastAsia="bg-BG"/>
        </w:rPr>
        <w:t xml:space="preserve"> или ал.</w:t>
      </w:r>
      <w:r w:rsidR="007A11D7">
        <w:rPr>
          <w:rFonts w:ascii="Times New Roman" w:eastAsia="Times New Roman" w:hAnsi="Times New Roman" w:cs="Times New Roman"/>
          <w:sz w:val="28"/>
          <w:szCs w:val="28"/>
          <w:lang w:eastAsia="bg-BG"/>
        </w:rPr>
        <w:t xml:space="preserve"> </w:t>
      </w:r>
      <w:r w:rsidR="00760890">
        <w:rPr>
          <w:rFonts w:ascii="Times New Roman" w:eastAsia="Times New Roman" w:hAnsi="Times New Roman" w:cs="Times New Roman"/>
          <w:sz w:val="28"/>
          <w:szCs w:val="28"/>
          <w:lang w:eastAsia="bg-BG"/>
        </w:rPr>
        <w:t>3</w:t>
      </w:r>
      <w:r w:rsidR="00760890" w:rsidRPr="00760890">
        <w:rPr>
          <w:rFonts w:ascii="Times New Roman" w:eastAsia="Times New Roman" w:hAnsi="Times New Roman" w:cs="Times New Roman"/>
          <w:sz w:val="28"/>
          <w:szCs w:val="28"/>
          <w:lang w:eastAsia="bg-BG"/>
        </w:rPr>
        <w:t>“</w:t>
      </w:r>
      <w:r w:rsidR="008362AE">
        <w:rPr>
          <w:rFonts w:ascii="Times New Roman" w:eastAsia="Times New Roman" w:hAnsi="Times New Roman" w:cs="Times New Roman"/>
          <w:sz w:val="28"/>
          <w:szCs w:val="28"/>
          <w:lang w:eastAsia="bg-BG"/>
        </w:rPr>
        <w:t>.</w:t>
      </w:r>
    </w:p>
    <w:p w:rsidR="000C5D1F" w:rsidRDefault="00B858B0" w:rsidP="000C5D1F">
      <w:pPr>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8</w:t>
      </w:r>
      <w:r w:rsidR="000C5D1F" w:rsidRPr="00696340">
        <w:rPr>
          <w:rFonts w:ascii="Times New Roman" w:eastAsia="Times New Roman" w:hAnsi="Times New Roman" w:cs="Times New Roman"/>
          <w:b/>
          <w:sz w:val="28"/>
          <w:szCs w:val="28"/>
          <w:lang w:eastAsia="bg-BG"/>
        </w:rPr>
        <w:t>.</w:t>
      </w:r>
      <w:r w:rsidR="00760890" w:rsidRPr="00696340">
        <w:rPr>
          <w:rFonts w:ascii="Times New Roman" w:eastAsia="Times New Roman" w:hAnsi="Times New Roman" w:cs="Times New Roman"/>
          <w:b/>
          <w:sz w:val="28"/>
          <w:szCs w:val="28"/>
          <w:lang w:eastAsia="bg-BG"/>
        </w:rPr>
        <w:t>2</w:t>
      </w:r>
      <w:r w:rsidR="000C5D1F" w:rsidRPr="00696340">
        <w:rPr>
          <w:rFonts w:ascii="Times New Roman" w:eastAsia="Times New Roman" w:hAnsi="Times New Roman" w:cs="Times New Roman"/>
          <w:b/>
          <w:sz w:val="28"/>
          <w:szCs w:val="28"/>
          <w:lang w:eastAsia="bg-BG"/>
        </w:rPr>
        <w:t>.</w:t>
      </w:r>
      <w:r w:rsidR="000C5D1F">
        <w:rPr>
          <w:rFonts w:ascii="Times New Roman" w:eastAsia="Times New Roman" w:hAnsi="Times New Roman" w:cs="Times New Roman"/>
          <w:sz w:val="28"/>
          <w:szCs w:val="28"/>
          <w:lang w:eastAsia="bg-BG"/>
        </w:rPr>
        <w:t xml:space="preserve"> </w:t>
      </w:r>
      <w:r w:rsidR="0048031A" w:rsidRPr="00696340">
        <w:rPr>
          <w:rFonts w:ascii="Times New Roman" w:eastAsia="Times New Roman" w:hAnsi="Times New Roman" w:cs="Times New Roman"/>
          <w:b/>
          <w:sz w:val="28"/>
          <w:szCs w:val="28"/>
          <w:lang w:eastAsia="bg-BG"/>
        </w:rPr>
        <w:t>В алинея 3, т.</w:t>
      </w:r>
      <w:r w:rsidR="00F04980" w:rsidRPr="00696340">
        <w:rPr>
          <w:rFonts w:ascii="Times New Roman" w:eastAsia="Times New Roman" w:hAnsi="Times New Roman" w:cs="Times New Roman"/>
          <w:b/>
          <w:sz w:val="28"/>
          <w:szCs w:val="28"/>
          <w:lang w:eastAsia="bg-BG"/>
        </w:rPr>
        <w:t xml:space="preserve"> </w:t>
      </w:r>
      <w:r w:rsidR="0048031A" w:rsidRPr="00696340">
        <w:rPr>
          <w:rFonts w:ascii="Times New Roman" w:eastAsia="Times New Roman" w:hAnsi="Times New Roman" w:cs="Times New Roman"/>
          <w:b/>
          <w:sz w:val="28"/>
          <w:szCs w:val="28"/>
          <w:lang w:eastAsia="bg-BG"/>
        </w:rPr>
        <w:t>1</w:t>
      </w:r>
      <w:r w:rsidR="0048031A">
        <w:rPr>
          <w:rFonts w:ascii="Times New Roman" w:eastAsia="Times New Roman" w:hAnsi="Times New Roman" w:cs="Times New Roman"/>
          <w:sz w:val="28"/>
          <w:szCs w:val="28"/>
          <w:lang w:eastAsia="bg-BG"/>
        </w:rPr>
        <w:t xml:space="preserve"> изразът „</w:t>
      </w:r>
      <w:r w:rsidR="0048031A" w:rsidRPr="0048031A">
        <w:rPr>
          <w:rFonts w:ascii="Times New Roman" w:eastAsia="Times New Roman" w:hAnsi="Times New Roman" w:cs="Times New Roman"/>
          <w:sz w:val="28"/>
          <w:szCs w:val="28"/>
          <w:lang w:eastAsia="bg-BG"/>
        </w:rPr>
        <w:t>орган</w:t>
      </w:r>
      <w:r w:rsidR="0048031A">
        <w:rPr>
          <w:rFonts w:ascii="Times New Roman" w:eastAsia="Times New Roman" w:hAnsi="Times New Roman" w:cs="Times New Roman"/>
          <w:sz w:val="28"/>
          <w:szCs w:val="28"/>
          <w:lang w:eastAsia="bg-BG"/>
        </w:rPr>
        <w:t>а</w:t>
      </w:r>
      <w:r w:rsidR="0048031A" w:rsidRPr="0048031A">
        <w:rPr>
          <w:rFonts w:ascii="Times New Roman" w:eastAsia="Times New Roman" w:hAnsi="Times New Roman" w:cs="Times New Roman"/>
          <w:sz w:val="28"/>
          <w:szCs w:val="28"/>
          <w:lang w:eastAsia="bg-BG"/>
        </w:rPr>
        <w:t xml:space="preserve"> по чл. 13, ал.</w:t>
      </w:r>
      <w:r w:rsidR="00F04980">
        <w:rPr>
          <w:rFonts w:ascii="Times New Roman" w:eastAsia="Times New Roman" w:hAnsi="Times New Roman" w:cs="Times New Roman"/>
          <w:sz w:val="28"/>
          <w:szCs w:val="28"/>
          <w:lang w:eastAsia="bg-BG"/>
        </w:rPr>
        <w:t xml:space="preserve"> </w:t>
      </w:r>
      <w:r w:rsidR="0048031A" w:rsidRPr="0048031A">
        <w:rPr>
          <w:rFonts w:ascii="Times New Roman" w:eastAsia="Times New Roman" w:hAnsi="Times New Roman" w:cs="Times New Roman"/>
          <w:sz w:val="28"/>
          <w:szCs w:val="28"/>
          <w:lang w:eastAsia="bg-BG"/>
        </w:rPr>
        <w:t>1 или ал. 2“ се заменя с израза „орган</w:t>
      </w:r>
      <w:r w:rsidR="0048031A">
        <w:rPr>
          <w:rFonts w:ascii="Times New Roman" w:eastAsia="Times New Roman" w:hAnsi="Times New Roman" w:cs="Times New Roman"/>
          <w:sz w:val="28"/>
          <w:szCs w:val="28"/>
          <w:lang w:eastAsia="bg-BG"/>
        </w:rPr>
        <w:t>а</w:t>
      </w:r>
      <w:r w:rsidR="0048031A" w:rsidRPr="0048031A">
        <w:rPr>
          <w:rFonts w:ascii="Times New Roman" w:eastAsia="Times New Roman" w:hAnsi="Times New Roman" w:cs="Times New Roman"/>
          <w:sz w:val="28"/>
          <w:szCs w:val="28"/>
          <w:lang w:eastAsia="bg-BG"/>
        </w:rPr>
        <w:t xml:space="preserve"> по чл. 13, ал.</w:t>
      </w:r>
      <w:r w:rsidR="00F04980">
        <w:rPr>
          <w:rFonts w:ascii="Times New Roman" w:eastAsia="Times New Roman" w:hAnsi="Times New Roman" w:cs="Times New Roman"/>
          <w:sz w:val="28"/>
          <w:szCs w:val="28"/>
          <w:lang w:eastAsia="bg-BG"/>
        </w:rPr>
        <w:t xml:space="preserve"> </w:t>
      </w:r>
      <w:r w:rsidR="0048031A" w:rsidRPr="0048031A">
        <w:rPr>
          <w:rFonts w:ascii="Times New Roman" w:eastAsia="Times New Roman" w:hAnsi="Times New Roman" w:cs="Times New Roman"/>
          <w:sz w:val="28"/>
          <w:szCs w:val="28"/>
          <w:lang w:eastAsia="bg-BG"/>
        </w:rPr>
        <w:t>1, ал.</w:t>
      </w:r>
      <w:r w:rsidR="00F04980">
        <w:rPr>
          <w:rFonts w:ascii="Times New Roman" w:eastAsia="Times New Roman" w:hAnsi="Times New Roman" w:cs="Times New Roman"/>
          <w:sz w:val="28"/>
          <w:szCs w:val="28"/>
          <w:lang w:eastAsia="bg-BG"/>
        </w:rPr>
        <w:t xml:space="preserve"> </w:t>
      </w:r>
      <w:r w:rsidR="0048031A" w:rsidRPr="0048031A">
        <w:rPr>
          <w:rFonts w:ascii="Times New Roman" w:eastAsia="Times New Roman" w:hAnsi="Times New Roman" w:cs="Times New Roman"/>
          <w:sz w:val="28"/>
          <w:szCs w:val="28"/>
          <w:lang w:eastAsia="bg-BG"/>
        </w:rPr>
        <w:t>2 или ал. 3“.</w:t>
      </w:r>
    </w:p>
    <w:p w:rsidR="0048031A" w:rsidRDefault="00B858B0" w:rsidP="000C5D1F">
      <w:pPr>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8</w:t>
      </w:r>
      <w:r w:rsidR="0048031A" w:rsidRPr="00696340">
        <w:rPr>
          <w:rFonts w:ascii="Times New Roman" w:eastAsia="Times New Roman" w:hAnsi="Times New Roman" w:cs="Times New Roman"/>
          <w:b/>
          <w:sz w:val="28"/>
          <w:szCs w:val="28"/>
          <w:lang w:eastAsia="bg-BG"/>
        </w:rPr>
        <w:t>.</w:t>
      </w:r>
      <w:r w:rsidR="00760890" w:rsidRPr="00696340">
        <w:rPr>
          <w:rFonts w:ascii="Times New Roman" w:eastAsia="Times New Roman" w:hAnsi="Times New Roman" w:cs="Times New Roman"/>
          <w:b/>
          <w:sz w:val="28"/>
          <w:szCs w:val="28"/>
          <w:lang w:eastAsia="bg-BG"/>
        </w:rPr>
        <w:t>3</w:t>
      </w:r>
      <w:r w:rsidR="0048031A" w:rsidRPr="00696340">
        <w:rPr>
          <w:rFonts w:ascii="Times New Roman" w:eastAsia="Times New Roman" w:hAnsi="Times New Roman" w:cs="Times New Roman"/>
          <w:b/>
          <w:sz w:val="28"/>
          <w:szCs w:val="28"/>
          <w:lang w:eastAsia="bg-BG"/>
        </w:rPr>
        <w:t>.</w:t>
      </w:r>
      <w:r w:rsidR="0048031A">
        <w:rPr>
          <w:rFonts w:ascii="Times New Roman" w:eastAsia="Times New Roman" w:hAnsi="Times New Roman" w:cs="Times New Roman"/>
          <w:sz w:val="28"/>
          <w:szCs w:val="28"/>
          <w:lang w:eastAsia="bg-BG"/>
        </w:rPr>
        <w:t xml:space="preserve"> </w:t>
      </w:r>
      <w:r w:rsidR="0048031A" w:rsidRPr="00696340">
        <w:rPr>
          <w:rFonts w:ascii="Times New Roman" w:eastAsia="Times New Roman" w:hAnsi="Times New Roman" w:cs="Times New Roman"/>
          <w:b/>
          <w:sz w:val="28"/>
          <w:szCs w:val="28"/>
          <w:lang w:eastAsia="bg-BG"/>
        </w:rPr>
        <w:t>В алинея 3, т.</w:t>
      </w:r>
      <w:r w:rsidR="00F04980" w:rsidRPr="00696340">
        <w:rPr>
          <w:rFonts w:ascii="Times New Roman" w:eastAsia="Times New Roman" w:hAnsi="Times New Roman" w:cs="Times New Roman"/>
          <w:b/>
          <w:sz w:val="28"/>
          <w:szCs w:val="28"/>
          <w:lang w:eastAsia="bg-BG"/>
        </w:rPr>
        <w:t xml:space="preserve"> </w:t>
      </w:r>
      <w:r w:rsidR="0048031A" w:rsidRPr="00696340">
        <w:rPr>
          <w:rFonts w:ascii="Times New Roman" w:eastAsia="Times New Roman" w:hAnsi="Times New Roman" w:cs="Times New Roman"/>
          <w:b/>
          <w:sz w:val="28"/>
          <w:szCs w:val="28"/>
          <w:lang w:eastAsia="bg-BG"/>
        </w:rPr>
        <w:t>2</w:t>
      </w:r>
      <w:r w:rsidR="0048031A">
        <w:rPr>
          <w:rFonts w:ascii="Times New Roman" w:eastAsia="Times New Roman" w:hAnsi="Times New Roman" w:cs="Times New Roman"/>
          <w:sz w:val="28"/>
          <w:szCs w:val="28"/>
          <w:lang w:eastAsia="bg-BG"/>
        </w:rPr>
        <w:t xml:space="preserve"> на</w:t>
      </w:r>
      <w:r w:rsidR="007A11D7">
        <w:rPr>
          <w:rFonts w:ascii="Times New Roman" w:eastAsia="Times New Roman" w:hAnsi="Times New Roman" w:cs="Times New Roman"/>
          <w:sz w:val="28"/>
          <w:szCs w:val="28"/>
          <w:lang w:eastAsia="bg-BG"/>
        </w:rPr>
        <w:t xml:space="preserve"> </w:t>
      </w:r>
      <w:r w:rsidR="00B83767">
        <w:rPr>
          <w:rFonts w:ascii="Times New Roman" w:eastAsia="Times New Roman" w:hAnsi="Times New Roman" w:cs="Times New Roman"/>
          <w:sz w:val="28"/>
          <w:szCs w:val="28"/>
          <w:lang w:eastAsia="bg-BG"/>
        </w:rPr>
        <w:t>края на изречението се добавя „</w:t>
      </w:r>
      <w:r w:rsidR="0048031A">
        <w:rPr>
          <w:rFonts w:ascii="Times New Roman" w:eastAsia="Times New Roman" w:hAnsi="Times New Roman" w:cs="Times New Roman"/>
          <w:sz w:val="28"/>
          <w:szCs w:val="28"/>
          <w:lang w:eastAsia="bg-BG"/>
        </w:rPr>
        <w:t>или ал.</w:t>
      </w:r>
      <w:r w:rsidR="007A11D7">
        <w:rPr>
          <w:rFonts w:ascii="Times New Roman" w:eastAsia="Times New Roman" w:hAnsi="Times New Roman" w:cs="Times New Roman"/>
          <w:sz w:val="28"/>
          <w:szCs w:val="28"/>
          <w:lang w:eastAsia="bg-BG"/>
        </w:rPr>
        <w:t xml:space="preserve"> </w:t>
      </w:r>
      <w:r w:rsidR="0048031A">
        <w:rPr>
          <w:rFonts w:ascii="Times New Roman" w:eastAsia="Times New Roman" w:hAnsi="Times New Roman" w:cs="Times New Roman"/>
          <w:sz w:val="28"/>
          <w:szCs w:val="28"/>
          <w:lang w:eastAsia="bg-BG"/>
        </w:rPr>
        <w:t>3“.</w:t>
      </w:r>
    </w:p>
    <w:p w:rsidR="0048031A" w:rsidRDefault="00B858B0" w:rsidP="000C5D1F">
      <w:pPr>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8</w:t>
      </w:r>
      <w:r w:rsidR="0048031A" w:rsidRPr="00696340">
        <w:rPr>
          <w:rFonts w:ascii="Times New Roman" w:eastAsia="Times New Roman" w:hAnsi="Times New Roman" w:cs="Times New Roman"/>
          <w:b/>
          <w:sz w:val="28"/>
          <w:szCs w:val="28"/>
          <w:lang w:eastAsia="bg-BG"/>
        </w:rPr>
        <w:t>.</w:t>
      </w:r>
      <w:r w:rsidR="00760890" w:rsidRPr="00696340">
        <w:rPr>
          <w:rFonts w:ascii="Times New Roman" w:eastAsia="Times New Roman" w:hAnsi="Times New Roman" w:cs="Times New Roman"/>
          <w:b/>
          <w:sz w:val="28"/>
          <w:szCs w:val="28"/>
          <w:lang w:eastAsia="bg-BG"/>
        </w:rPr>
        <w:t>4</w:t>
      </w:r>
      <w:r w:rsidR="0048031A" w:rsidRPr="00696340">
        <w:rPr>
          <w:rFonts w:ascii="Times New Roman" w:eastAsia="Times New Roman" w:hAnsi="Times New Roman" w:cs="Times New Roman"/>
          <w:b/>
          <w:sz w:val="28"/>
          <w:szCs w:val="28"/>
          <w:lang w:eastAsia="bg-BG"/>
        </w:rPr>
        <w:t>.</w:t>
      </w:r>
      <w:r w:rsidR="0048031A">
        <w:rPr>
          <w:rFonts w:ascii="Times New Roman" w:eastAsia="Times New Roman" w:hAnsi="Times New Roman" w:cs="Times New Roman"/>
          <w:sz w:val="28"/>
          <w:szCs w:val="28"/>
          <w:lang w:eastAsia="bg-BG"/>
        </w:rPr>
        <w:t xml:space="preserve"> В алинея 7 изразът „органът </w:t>
      </w:r>
      <w:r w:rsidR="0048031A" w:rsidRPr="0048031A">
        <w:rPr>
          <w:rFonts w:ascii="Times New Roman" w:eastAsia="Times New Roman" w:hAnsi="Times New Roman" w:cs="Times New Roman"/>
          <w:sz w:val="28"/>
          <w:szCs w:val="28"/>
          <w:lang w:eastAsia="bg-BG"/>
        </w:rPr>
        <w:t>по чл. 13, ал.</w:t>
      </w:r>
      <w:r w:rsidR="00F04980">
        <w:rPr>
          <w:rFonts w:ascii="Times New Roman" w:eastAsia="Times New Roman" w:hAnsi="Times New Roman" w:cs="Times New Roman"/>
          <w:sz w:val="28"/>
          <w:szCs w:val="28"/>
          <w:lang w:eastAsia="bg-BG"/>
        </w:rPr>
        <w:t xml:space="preserve"> </w:t>
      </w:r>
      <w:r w:rsidR="0048031A" w:rsidRPr="0048031A">
        <w:rPr>
          <w:rFonts w:ascii="Times New Roman" w:eastAsia="Times New Roman" w:hAnsi="Times New Roman" w:cs="Times New Roman"/>
          <w:sz w:val="28"/>
          <w:szCs w:val="28"/>
          <w:lang w:eastAsia="bg-BG"/>
        </w:rPr>
        <w:t>1 или ал. 2“</w:t>
      </w:r>
      <w:r w:rsidR="0048031A">
        <w:rPr>
          <w:rFonts w:ascii="Times New Roman" w:eastAsia="Times New Roman" w:hAnsi="Times New Roman" w:cs="Times New Roman"/>
          <w:sz w:val="28"/>
          <w:szCs w:val="28"/>
          <w:lang w:eastAsia="bg-BG"/>
        </w:rPr>
        <w:t xml:space="preserve">  се заменя с израза </w:t>
      </w:r>
      <w:r w:rsidR="0048031A" w:rsidRPr="0048031A">
        <w:rPr>
          <w:rFonts w:ascii="Times New Roman" w:eastAsia="Times New Roman" w:hAnsi="Times New Roman" w:cs="Times New Roman"/>
          <w:sz w:val="28"/>
          <w:szCs w:val="28"/>
          <w:lang w:eastAsia="bg-BG"/>
        </w:rPr>
        <w:t>„орган</w:t>
      </w:r>
      <w:r w:rsidR="0048031A">
        <w:rPr>
          <w:rFonts w:ascii="Times New Roman" w:eastAsia="Times New Roman" w:hAnsi="Times New Roman" w:cs="Times New Roman"/>
          <w:sz w:val="28"/>
          <w:szCs w:val="28"/>
          <w:lang w:eastAsia="bg-BG"/>
        </w:rPr>
        <w:t>ът</w:t>
      </w:r>
      <w:r w:rsidR="0048031A" w:rsidRPr="0048031A">
        <w:rPr>
          <w:rFonts w:ascii="Times New Roman" w:eastAsia="Times New Roman" w:hAnsi="Times New Roman" w:cs="Times New Roman"/>
          <w:sz w:val="28"/>
          <w:szCs w:val="28"/>
          <w:lang w:eastAsia="bg-BG"/>
        </w:rPr>
        <w:t xml:space="preserve"> по чл. 13, ал.</w:t>
      </w:r>
      <w:r w:rsidR="00F04980">
        <w:rPr>
          <w:rFonts w:ascii="Times New Roman" w:eastAsia="Times New Roman" w:hAnsi="Times New Roman" w:cs="Times New Roman"/>
          <w:sz w:val="28"/>
          <w:szCs w:val="28"/>
          <w:lang w:eastAsia="bg-BG"/>
        </w:rPr>
        <w:t xml:space="preserve"> </w:t>
      </w:r>
      <w:r w:rsidR="0048031A" w:rsidRPr="0048031A">
        <w:rPr>
          <w:rFonts w:ascii="Times New Roman" w:eastAsia="Times New Roman" w:hAnsi="Times New Roman" w:cs="Times New Roman"/>
          <w:sz w:val="28"/>
          <w:szCs w:val="28"/>
          <w:lang w:eastAsia="bg-BG"/>
        </w:rPr>
        <w:t>1, ал.</w:t>
      </w:r>
      <w:r w:rsidR="00F04980">
        <w:rPr>
          <w:rFonts w:ascii="Times New Roman" w:eastAsia="Times New Roman" w:hAnsi="Times New Roman" w:cs="Times New Roman"/>
          <w:sz w:val="28"/>
          <w:szCs w:val="28"/>
          <w:lang w:eastAsia="bg-BG"/>
        </w:rPr>
        <w:t xml:space="preserve"> </w:t>
      </w:r>
      <w:r w:rsidR="0048031A" w:rsidRPr="0048031A">
        <w:rPr>
          <w:rFonts w:ascii="Times New Roman" w:eastAsia="Times New Roman" w:hAnsi="Times New Roman" w:cs="Times New Roman"/>
          <w:sz w:val="28"/>
          <w:szCs w:val="28"/>
          <w:lang w:eastAsia="bg-BG"/>
        </w:rPr>
        <w:t>2 или ал. 3“.</w:t>
      </w:r>
    </w:p>
    <w:p w:rsidR="0048031A" w:rsidRDefault="00B858B0" w:rsidP="000C5D1F">
      <w:pPr>
        <w:ind w:firstLine="708"/>
        <w:jc w:val="both"/>
        <w:rPr>
          <w:rFonts w:ascii="Times New Roman" w:eastAsia="Times New Roman" w:hAnsi="Times New Roman" w:cs="Times New Roman"/>
          <w:sz w:val="28"/>
          <w:szCs w:val="28"/>
          <w:lang w:eastAsia="bg-BG"/>
        </w:rPr>
      </w:pPr>
      <w:r w:rsidRPr="00696340">
        <w:rPr>
          <w:rFonts w:ascii="Times New Roman" w:eastAsia="Times New Roman" w:hAnsi="Times New Roman" w:cs="Times New Roman"/>
          <w:b/>
          <w:sz w:val="28"/>
          <w:szCs w:val="28"/>
          <w:lang w:eastAsia="bg-BG"/>
        </w:rPr>
        <w:t>8</w:t>
      </w:r>
      <w:r w:rsidR="0048031A" w:rsidRPr="00696340">
        <w:rPr>
          <w:rFonts w:ascii="Times New Roman" w:eastAsia="Times New Roman" w:hAnsi="Times New Roman" w:cs="Times New Roman"/>
          <w:b/>
          <w:sz w:val="28"/>
          <w:szCs w:val="28"/>
          <w:lang w:eastAsia="bg-BG"/>
        </w:rPr>
        <w:t>.</w:t>
      </w:r>
      <w:r w:rsidR="00760890" w:rsidRPr="00696340">
        <w:rPr>
          <w:rFonts w:ascii="Times New Roman" w:eastAsia="Times New Roman" w:hAnsi="Times New Roman" w:cs="Times New Roman"/>
          <w:b/>
          <w:sz w:val="28"/>
          <w:szCs w:val="28"/>
          <w:lang w:eastAsia="bg-BG"/>
        </w:rPr>
        <w:t>5</w:t>
      </w:r>
      <w:r w:rsidR="0048031A" w:rsidRPr="00696340">
        <w:rPr>
          <w:rFonts w:ascii="Times New Roman" w:eastAsia="Times New Roman" w:hAnsi="Times New Roman" w:cs="Times New Roman"/>
          <w:b/>
          <w:sz w:val="28"/>
          <w:szCs w:val="28"/>
          <w:lang w:eastAsia="bg-BG"/>
        </w:rPr>
        <w:t>.</w:t>
      </w:r>
      <w:r w:rsidR="0048031A">
        <w:rPr>
          <w:rFonts w:ascii="Times New Roman" w:eastAsia="Times New Roman" w:hAnsi="Times New Roman" w:cs="Times New Roman"/>
          <w:sz w:val="28"/>
          <w:szCs w:val="28"/>
          <w:lang w:eastAsia="bg-BG"/>
        </w:rPr>
        <w:t xml:space="preserve"> </w:t>
      </w:r>
      <w:r w:rsidR="0048031A" w:rsidRPr="00696340">
        <w:rPr>
          <w:rFonts w:ascii="Times New Roman" w:eastAsia="Times New Roman" w:hAnsi="Times New Roman" w:cs="Times New Roman"/>
          <w:b/>
          <w:sz w:val="28"/>
          <w:szCs w:val="28"/>
          <w:lang w:eastAsia="bg-BG"/>
        </w:rPr>
        <w:t>Алинея 8</w:t>
      </w:r>
      <w:r w:rsidR="0048031A">
        <w:rPr>
          <w:rFonts w:ascii="Times New Roman" w:eastAsia="Times New Roman" w:hAnsi="Times New Roman" w:cs="Times New Roman"/>
          <w:sz w:val="28"/>
          <w:szCs w:val="28"/>
          <w:lang w:eastAsia="bg-BG"/>
        </w:rPr>
        <w:t xml:space="preserve"> се изменя така:</w:t>
      </w:r>
    </w:p>
    <w:p w:rsidR="0048031A" w:rsidRDefault="0048031A" w:rsidP="000C5D1F">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„(8) </w:t>
      </w:r>
      <w:r w:rsidRPr="0048031A">
        <w:rPr>
          <w:rFonts w:ascii="Times New Roman" w:eastAsia="Times New Roman" w:hAnsi="Times New Roman" w:cs="Times New Roman"/>
          <w:sz w:val="28"/>
          <w:szCs w:val="28"/>
          <w:lang w:eastAsia="bg-BG"/>
        </w:rPr>
        <w:t>Председателите на окръжните съдилища</w:t>
      </w:r>
      <w:r>
        <w:rPr>
          <w:rFonts w:ascii="Times New Roman" w:eastAsia="Times New Roman" w:hAnsi="Times New Roman" w:cs="Times New Roman"/>
          <w:sz w:val="28"/>
          <w:szCs w:val="28"/>
          <w:lang w:eastAsia="bg-BG"/>
        </w:rPr>
        <w:t xml:space="preserve"> и председателят на Върховния касационен съд</w:t>
      </w:r>
      <w:r w:rsidRPr="0048031A">
        <w:rPr>
          <w:rFonts w:ascii="Times New Roman" w:eastAsia="Times New Roman" w:hAnsi="Times New Roman" w:cs="Times New Roman"/>
          <w:sz w:val="28"/>
          <w:szCs w:val="28"/>
          <w:lang w:eastAsia="bg-BG"/>
        </w:rPr>
        <w:t xml:space="preserve">, дали разрешения за използване на специални разузнавателни средства, включват в годишните си доклади данни за броя на дадените разрешения и изготвените веществени </w:t>
      </w:r>
      <w:proofErr w:type="spellStart"/>
      <w:r w:rsidRPr="0048031A">
        <w:rPr>
          <w:rFonts w:ascii="Times New Roman" w:eastAsia="Times New Roman" w:hAnsi="Times New Roman" w:cs="Times New Roman"/>
          <w:sz w:val="28"/>
          <w:szCs w:val="28"/>
          <w:lang w:eastAsia="bg-BG"/>
        </w:rPr>
        <w:t>доказателствени</w:t>
      </w:r>
      <w:proofErr w:type="spellEnd"/>
      <w:r w:rsidRPr="0048031A">
        <w:rPr>
          <w:rFonts w:ascii="Times New Roman" w:eastAsia="Times New Roman" w:hAnsi="Times New Roman" w:cs="Times New Roman"/>
          <w:sz w:val="28"/>
          <w:szCs w:val="28"/>
          <w:lang w:eastAsia="bg-BG"/>
        </w:rPr>
        <w:t xml:space="preserve"> средства.</w:t>
      </w:r>
      <w:r>
        <w:rPr>
          <w:rFonts w:ascii="Times New Roman" w:eastAsia="Times New Roman" w:hAnsi="Times New Roman" w:cs="Times New Roman"/>
          <w:sz w:val="28"/>
          <w:szCs w:val="28"/>
          <w:lang w:eastAsia="bg-BG"/>
        </w:rPr>
        <w:t>“</w:t>
      </w:r>
    </w:p>
    <w:p w:rsidR="0048031A" w:rsidRPr="000C5D1F" w:rsidRDefault="00B858B0" w:rsidP="000C5D1F">
      <w:pPr>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9</w:t>
      </w:r>
      <w:r w:rsidR="0048031A" w:rsidRPr="00B72C60">
        <w:rPr>
          <w:rFonts w:ascii="Times New Roman" w:eastAsia="Times New Roman" w:hAnsi="Times New Roman" w:cs="Times New Roman"/>
          <w:b/>
          <w:sz w:val="28"/>
          <w:szCs w:val="28"/>
          <w:lang w:eastAsia="bg-BG"/>
        </w:rPr>
        <w:t>. В чл. 31, ал.</w:t>
      </w:r>
      <w:r w:rsidR="007A11D7">
        <w:rPr>
          <w:rFonts w:ascii="Times New Roman" w:eastAsia="Times New Roman" w:hAnsi="Times New Roman" w:cs="Times New Roman"/>
          <w:b/>
          <w:sz w:val="28"/>
          <w:szCs w:val="28"/>
          <w:lang w:eastAsia="bg-BG"/>
        </w:rPr>
        <w:t xml:space="preserve"> </w:t>
      </w:r>
      <w:r w:rsidR="0048031A" w:rsidRPr="00B72C60">
        <w:rPr>
          <w:rFonts w:ascii="Times New Roman" w:eastAsia="Times New Roman" w:hAnsi="Times New Roman" w:cs="Times New Roman"/>
          <w:b/>
          <w:sz w:val="28"/>
          <w:szCs w:val="28"/>
          <w:lang w:eastAsia="bg-BG"/>
        </w:rPr>
        <w:t xml:space="preserve">5 </w:t>
      </w:r>
      <w:r w:rsidR="0048031A" w:rsidRPr="00B72C60">
        <w:rPr>
          <w:rFonts w:ascii="Times New Roman" w:eastAsia="Times New Roman" w:hAnsi="Times New Roman" w:cs="Times New Roman"/>
          <w:sz w:val="28"/>
          <w:szCs w:val="28"/>
          <w:lang w:eastAsia="bg-BG"/>
        </w:rPr>
        <w:t>изразът</w:t>
      </w:r>
      <w:r w:rsidR="0048031A">
        <w:rPr>
          <w:rFonts w:ascii="Times New Roman" w:eastAsia="Times New Roman" w:hAnsi="Times New Roman" w:cs="Times New Roman"/>
          <w:sz w:val="28"/>
          <w:szCs w:val="28"/>
          <w:lang w:eastAsia="bg-BG"/>
        </w:rPr>
        <w:t xml:space="preserve"> „ а в случаите на чл. 12, ал.</w:t>
      </w:r>
      <w:r w:rsidR="007A11D7">
        <w:rPr>
          <w:rFonts w:ascii="Times New Roman" w:eastAsia="Times New Roman" w:hAnsi="Times New Roman" w:cs="Times New Roman"/>
          <w:sz w:val="28"/>
          <w:szCs w:val="28"/>
          <w:lang w:eastAsia="bg-BG"/>
        </w:rPr>
        <w:t xml:space="preserve"> </w:t>
      </w:r>
      <w:r w:rsidR="0048031A">
        <w:rPr>
          <w:rFonts w:ascii="Times New Roman" w:eastAsia="Times New Roman" w:hAnsi="Times New Roman" w:cs="Times New Roman"/>
          <w:sz w:val="28"/>
          <w:szCs w:val="28"/>
          <w:lang w:eastAsia="bg-BG"/>
        </w:rPr>
        <w:t>2“ се заменя с израза „а в случаите на чл. 12, ал.</w:t>
      </w:r>
      <w:r w:rsidR="007A11D7">
        <w:rPr>
          <w:rFonts w:ascii="Times New Roman" w:eastAsia="Times New Roman" w:hAnsi="Times New Roman" w:cs="Times New Roman"/>
          <w:sz w:val="28"/>
          <w:szCs w:val="28"/>
          <w:lang w:eastAsia="bg-BG"/>
        </w:rPr>
        <w:t xml:space="preserve"> </w:t>
      </w:r>
      <w:r w:rsidR="0048031A">
        <w:rPr>
          <w:rFonts w:ascii="Times New Roman" w:eastAsia="Times New Roman" w:hAnsi="Times New Roman" w:cs="Times New Roman"/>
          <w:sz w:val="28"/>
          <w:szCs w:val="28"/>
          <w:lang w:eastAsia="bg-BG"/>
        </w:rPr>
        <w:t>2 или ал.</w:t>
      </w:r>
      <w:r w:rsidR="007A11D7">
        <w:rPr>
          <w:rFonts w:ascii="Times New Roman" w:eastAsia="Times New Roman" w:hAnsi="Times New Roman" w:cs="Times New Roman"/>
          <w:sz w:val="28"/>
          <w:szCs w:val="28"/>
          <w:lang w:eastAsia="bg-BG"/>
        </w:rPr>
        <w:t xml:space="preserve"> </w:t>
      </w:r>
      <w:r w:rsidR="0048031A">
        <w:rPr>
          <w:rFonts w:ascii="Times New Roman" w:eastAsia="Times New Roman" w:hAnsi="Times New Roman" w:cs="Times New Roman"/>
          <w:sz w:val="28"/>
          <w:szCs w:val="28"/>
          <w:lang w:eastAsia="bg-BG"/>
        </w:rPr>
        <w:t>3“.</w:t>
      </w:r>
    </w:p>
    <w:p w:rsidR="000C5D1F" w:rsidRPr="005B74DC" w:rsidRDefault="000C5D1F" w:rsidP="005B74DC">
      <w:pPr>
        <w:ind w:firstLine="708"/>
        <w:jc w:val="both"/>
        <w:rPr>
          <w:rFonts w:ascii="Times New Roman" w:eastAsia="Times New Roman" w:hAnsi="Times New Roman" w:cs="Times New Roman"/>
          <w:sz w:val="28"/>
          <w:szCs w:val="28"/>
          <w:lang w:eastAsia="bg-BG"/>
        </w:rPr>
      </w:pPr>
    </w:p>
    <w:sectPr w:rsidR="000C5D1F" w:rsidRPr="005B74DC" w:rsidSect="000A55C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BD" w:rsidRDefault="00CC4CBD">
      <w:pPr>
        <w:spacing w:after="0" w:line="240" w:lineRule="auto"/>
      </w:pPr>
      <w:r>
        <w:separator/>
      </w:r>
    </w:p>
  </w:endnote>
  <w:endnote w:type="continuationSeparator" w:id="0">
    <w:p w:rsidR="00CC4CBD" w:rsidRDefault="00CC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E" w:rsidRDefault="00E96BBC" w:rsidP="009E6E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7C8E" w:rsidRDefault="00CC4CBD" w:rsidP="009E6EC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E" w:rsidRDefault="00E96BBC" w:rsidP="009E6E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12FC">
      <w:rPr>
        <w:rStyle w:val="a5"/>
        <w:noProof/>
      </w:rPr>
      <w:t>1</w:t>
    </w:r>
    <w:r>
      <w:rPr>
        <w:rStyle w:val="a5"/>
      </w:rPr>
      <w:fldChar w:fldCharType="end"/>
    </w:r>
  </w:p>
  <w:p w:rsidR="008E7C8E" w:rsidRDefault="00CC4CBD" w:rsidP="009E6E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BD" w:rsidRDefault="00CC4CBD">
      <w:pPr>
        <w:spacing w:after="0" w:line="240" w:lineRule="auto"/>
      </w:pPr>
      <w:r>
        <w:separator/>
      </w:r>
    </w:p>
  </w:footnote>
  <w:footnote w:type="continuationSeparator" w:id="0">
    <w:p w:rsidR="00CC4CBD" w:rsidRDefault="00CC4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AB8"/>
    <w:multiLevelType w:val="hybridMultilevel"/>
    <w:tmpl w:val="FC1ED8EA"/>
    <w:lvl w:ilvl="0" w:tplc="8A7AFA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87804BC"/>
    <w:multiLevelType w:val="hybridMultilevel"/>
    <w:tmpl w:val="E7206E4A"/>
    <w:lvl w:ilvl="0" w:tplc="87E6F26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8E619E8"/>
    <w:multiLevelType w:val="hybridMultilevel"/>
    <w:tmpl w:val="D6ACFD1C"/>
    <w:lvl w:ilvl="0" w:tplc="8798707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nsid w:val="0A13399D"/>
    <w:multiLevelType w:val="hybridMultilevel"/>
    <w:tmpl w:val="66FEAE32"/>
    <w:lvl w:ilvl="0" w:tplc="D38AD3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DF226FD"/>
    <w:multiLevelType w:val="hybridMultilevel"/>
    <w:tmpl w:val="01266362"/>
    <w:lvl w:ilvl="0" w:tplc="135060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0DF363BA"/>
    <w:multiLevelType w:val="hybridMultilevel"/>
    <w:tmpl w:val="67688F2E"/>
    <w:lvl w:ilvl="0" w:tplc="F54C03E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0F416392"/>
    <w:multiLevelType w:val="multilevel"/>
    <w:tmpl w:val="73E8030C"/>
    <w:lvl w:ilvl="0">
      <w:start w:val="1"/>
      <w:numFmt w:val="decimal"/>
      <w:lvlText w:val="%1."/>
      <w:lvlJc w:val="left"/>
      <w:pPr>
        <w:ind w:left="1068" w:hanging="360"/>
      </w:pPr>
      <w:rPr>
        <w:rFonts w:hint="default"/>
        <w:b/>
        <w:i w:val="0"/>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13B81E20"/>
    <w:multiLevelType w:val="hybridMultilevel"/>
    <w:tmpl w:val="21482B9C"/>
    <w:lvl w:ilvl="0" w:tplc="56AA177E">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45839FD"/>
    <w:multiLevelType w:val="hybridMultilevel"/>
    <w:tmpl w:val="64EAC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083597"/>
    <w:multiLevelType w:val="hybridMultilevel"/>
    <w:tmpl w:val="7E863F3A"/>
    <w:lvl w:ilvl="0" w:tplc="C13CC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297F68"/>
    <w:multiLevelType w:val="hybridMultilevel"/>
    <w:tmpl w:val="9E92C64A"/>
    <w:lvl w:ilvl="0" w:tplc="BA88896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6665DFE"/>
    <w:multiLevelType w:val="hybridMultilevel"/>
    <w:tmpl w:val="5922D55E"/>
    <w:lvl w:ilvl="0" w:tplc="3EDA8D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9CF2E28"/>
    <w:multiLevelType w:val="hybridMultilevel"/>
    <w:tmpl w:val="5EC417C4"/>
    <w:lvl w:ilvl="0" w:tplc="28409E3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0ED3315"/>
    <w:multiLevelType w:val="hybridMultilevel"/>
    <w:tmpl w:val="1F86B692"/>
    <w:lvl w:ilvl="0" w:tplc="6922A3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33B270D"/>
    <w:multiLevelType w:val="hybridMultilevel"/>
    <w:tmpl w:val="D8C21EC6"/>
    <w:lvl w:ilvl="0" w:tplc="6CCC3E28">
      <w:start w:val="1"/>
      <w:numFmt w:val="decimal"/>
      <w:lvlText w:val="%1."/>
      <w:lvlJc w:val="left"/>
      <w:pPr>
        <w:ind w:left="927"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5C32B4A"/>
    <w:multiLevelType w:val="hybridMultilevel"/>
    <w:tmpl w:val="B14AF64A"/>
    <w:lvl w:ilvl="0" w:tplc="C76C19F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6522A9A"/>
    <w:multiLevelType w:val="hybridMultilevel"/>
    <w:tmpl w:val="2CD098B2"/>
    <w:lvl w:ilvl="0" w:tplc="3516D676">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38E6137E"/>
    <w:multiLevelType w:val="hybridMultilevel"/>
    <w:tmpl w:val="B784F9D2"/>
    <w:lvl w:ilvl="0" w:tplc="ED2665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03A4343"/>
    <w:multiLevelType w:val="hybridMultilevel"/>
    <w:tmpl w:val="FC1AF324"/>
    <w:lvl w:ilvl="0" w:tplc="37369D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2F27FEA"/>
    <w:multiLevelType w:val="hybridMultilevel"/>
    <w:tmpl w:val="6E925730"/>
    <w:lvl w:ilvl="0" w:tplc="0C28969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986EEC"/>
    <w:multiLevelType w:val="hybridMultilevel"/>
    <w:tmpl w:val="25CA1446"/>
    <w:lvl w:ilvl="0" w:tplc="A6D026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4CFD42C2"/>
    <w:multiLevelType w:val="hybridMultilevel"/>
    <w:tmpl w:val="4A6435F0"/>
    <w:lvl w:ilvl="0" w:tplc="06CC39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5544E63"/>
    <w:multiLevelType w:val="hybridMultilevel"/>
    <w:tmpl w:val="C47AF0D0"/>
    <w:lvl w:ilvl="0" w:tplc="5EE63168">
      <w:start w:val="1"/>
      <w:numFmt w:val="decimal"/>
      <w:lvlText w:val="%1."/>
      <w:lvlJc w:val="left"/>
      <w:pPr>
        <w:ind w:left="1083" w:hanging="37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77A2DD5"/>
    <w:multiLevelType w:val="hybridMultilevel"/>
    <w:tmpl w:val="07F8055E"/>
    <w:lvl w:ilvl="0" w:tplc="49CA28E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95C67D4"/>
    <w:multiLevelType w:val="hybridMultilevel"/>
    <w:tmpl w:val="4706465A"/>
    <w:lvl w:ilvl="0" w:tplc="FA2E63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1BE0ABD"/>
    <w:multiLevelType w:val="hybridMultilevel"/>
    <w:tmpl w:val="0406BBF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A871A78"/>
    <w:multiLevelType w:val="hybridMultilevel"/>
    <w:tmpl w:val="E4122E64"/>
    <w:lvl w:ilvl="0" w:tplc="2BF4946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D466B65"/>
    <w:multiLevelType w:val="hybridMultilevel"/>
    <w:tmpl w:val="F426E0B8"/>
    <w:lvl w:ilvl="0" w:tplc="6922A3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FC82E6C"/>
    <w:multiLevelType w:val="multilevel"/>
    <w:tmpl w:val="ED10FF8A"/>
    <w:lvl w:ilvl="0">
      <w:start w:val="1"/>
      <w:numFmt w:val="decimal"/>
      <w:lvlText w:val="%1."/>
      <w:lvlJc w:val="left"/>
      <w:pPr>
        <w:ind w:left="1068"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9">
    <w:nsid w:val="77D3391B"/>
    <w:multiLevelType w:val="hybridMultilevel"/>
    <w:tmpl w:val="BDF4D1D6"/>
    <w:lvl w:ilvl="0" w:tplc="AAD2CD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B3626FC"/>
    <w:multiLevelType w:val="hybridMultilevel"/>
    <w:tmpl w:val="279AA1E0"/>
    <w:lvl w:ilvl="0" w:tplc="53B80BF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1">
    <w:nsid w:val="7B856058"/>
    <w:multiLevelType w:val="hybridMultilevel"/>
    <w:tmpl w:val="F70C2772"/>
    <w:lvl w:ilvl="0" w:tplc="BEC88BD4">
      <w:start w:val="1"/>
      <w:numFmt w:val="decimal"/>
      <w:lvlText w:val="%1."/>
      <w:lvlJc w:val="left"/>
      <w:pPr>
        <w:ind w:left="1070" w:hanging="360"/>
      </w:pPr>
      <w:rPr>
        <w:rFonts w:hint="default"/>
        <w:b/>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nsid w:val="7CCB4477"/>
    <w:multiLevelType w:val="hybridMultilevel"/>
    <w:tmpl w:val="3CAE4CB0"/>
    <w:lvl w:ilvl="0" w:tplc="38A2000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D8357E3"/>
    <w:multiLevelType w:val="hybridMultilevel"/>
    <w:tmpl w:val="80222C7E"/>
    <w:lvl w:ilvl="0" w:tplc="F43C2C8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3"/>
  </w:num>
  <w:num w:numId="2">
    <w:abstractNumId w:val="4"/>
  </w:num>
  <w:num w:numId="3">
    <w:abstractNumId w:val="20"/>
  </w:num>
  <w:num w:numId="4">
    <w:abstractNumId w:val="3"/>
  </w:num>
  <w:num w:numId="5">
    <w:abstractNumId w:val="29"/>
  </w:num>
  <w:num w:numId="6">
    <w:abstractNumId w:val="27"/>
  </w:num>
  <w:num w:numId="7">
    <w:abstractNumId w:val="5"/>
  </w:num>
  <w:num w:numId="8">
    <w:abstractNumId w:val="7"/>
  </w:num>
  <w:num w:numId="9">
    <w:abstractNumId w:val="32"/>
  </w:num>
  <w:num w:numId="10">
    <w:abstractNumId w:val="30"/>
  </w:num>
  <w:num w:numId="11">
    <w:abstractNumId w:val="18"/>
  </w:num>
  <w:num w:numId="12">
    <w:abstractNumId w:val="14"/>
  </w:num>
  <w:num w:numId="13">
    <w:abstractNumId w:val="9"/>
  </w:num>
  <w:num w:numId="14">
    <w:abstractNumId w:val="2"/>
  </w:num>
  <w:num w:numId="15">
    <w:abstractNumId w:val="11"/>
  </w:num>
  <w:num w:numId="16">
    <w:abstractNumId w:val="26"/>
  </w:num>
  <w:num w:numId="17">
    <w:abstractNumId w:val="17"/>
  </w:num>
  <w:num w:numId="18">
    <w:abstractNumId w:val="24"/>
  </w:num>
  <w:num w:numId="19">
    <w:abstractNumId w:val="8"/>
  </w:num>
  <w:num w:numId="20">
    <w:abstractNumId w:val="25"/>
  </w:num>
  <w:num w:numId="21">
    <w:abstractNumId w:val="1"/>
  </w:num>
  <w:num w:numId="22">
    <w:abstractNumId w:val="21"/>
  </w:num>
  <w:num w:numId="23">
    <w:abstractNumId w:val="16"/>
  </w:num>
  <w:num w:numId="24">
    <w:abstractNumId w:val="19"/>
  </w:num>
  <w:num w:numId="25">
    <w:abstractNumId w:val="6"/>
  </w:num>
  <w:num w:numId="26">
    <w:abstractNumId w:val="31"/>
  </w:num>
  <w:num w:numId="27">
    <w:abstractNumId w:val="12"/>
  </w:num>
  <w:num w:numId="28">
    <w:abstractNumId w:val="28"/>
  </w:num>
  <w:num w:numId="29">
    <w:abstractNumId w:val="13"/>
  </w:num>
  <w:num w:numId="30">
    <w:abstractNumId w:val="0"/>
  </w:num>
  <w:num w:numId="31">
    <w:abstractNumId w:val="10"/>
  </w:num>
  <w:num w:numId="32">
    <w:abstractNumId w:val="22"/>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4"/>
    <w:rsid w:val="00014C1C"/>
    <w:rsid w:val="00017927"/>
    <w:rsid w:val="00030DE5"/>
    <w:rsid w:val="0006460B"/>
    <w:rsid w:val="00072BA0"/>
    <w:rsid w:val="0008301B"/>
    <w:rsid w:val="00085460"/>
    <w:rsid w:val="000C5D1F"/>
    <w:rsid w:val="00121132"/>
    <w:rsid w:val="00162638"/>
    <w:rsid w:val="00166FEE"/>
    <w:rsid w:val="00193081"/>
    <w:rsid w:val="001C56E4"/>
    <w:rsid w:val="001F49D1"/>
    <w:rsid w:val="002039D2"/>
    <w:rsid w:val="002217AD"/>
    <w:rsid w:val="002669B8"/>
    <w:rsid w:val="00274CE3"/>
    <w:rsid w:val="00287F74"/>
    <w:rsid w:val="002A03FC"/>
    <w:rsid w:val="002B10A2"/>
    <w:rsid w:val="002C24D0"/>
    <w:rsid w:val="002E0F7F"/>
    <w:rsid w:val="002E6E99"/>
    <w:rsid w:val="00334C54"/>
    <w:rsid w:val="0034151C"/>
    <w:rsid w:val="003455D8"/>
    <w:rsid w:val="00391654"/>
    <w:rsid w:val="003B3CB1"/>
    <w:rsid w:val="003C0302"/>
    <w:rsid w:val="003C3DBF"/>
    <w:rsid w:val="003E671C"/>
    <w:rsid w:val="003F4A03"/>
    <w:rsid w:val="00417973"/>
    <w:rsid w:val="00417EC6"/>
    <w:rsid w:val="00421A23"/>
    <w:rsid w:val="004270F7"/>
    <w:rsid w:val="004606D0"/>
    <w:rsid w:val="004612FC"/>
    <w:rsid w:val="0048031A"/>
    <w:rsid w:val="004B1028"/>
    <w:rsid w:val="004C679F"/>
    <w:rsid w:val="0050003D"/>
    <w:rsid w:val="0050175A"/>
    <w:rsid w:val="00512176"/>
    <w:rsid w:val="00532D7F"/>
    <w:rsid w:val="0054322D"/>
    <w:rsid w:val="005971BF"/>
    <w:rsid w:val="005A36B7"/>
    <w:rsid w:val="005B74DC"/>
    <w:rsid w:val="00614C43"/>
    <w:rsid w:val="006206D5"/>
    <w:rsid w:val="00625896"/>
    <w:rsid w:val="00631DA3"/>
    <w:rsid w:val="00633AB4"/>
    <w:rsid w:val="00635C31"/>
    <w:rsid w:val="00654146"/>
    <w:rsid w:val="00696340"/>
    <w:rsid w:val="006A27A6"/>
    <w:rsid w:val="006C21FF"/>
    <w:rsid w:val="006C6416"/>
    <w:rsid w:val="006D7CBF"/>
    <w:rsid w:val="007035B4"/>
    <w:rsid w:val="007148C0"/>
    <w:rsid w:val="0073793A"/>
    <w:rsid w:val="00756296"/>
    <w:rsid w:val="00760890"/>
    <w:rsid w:val="00765D09"/>
    <w:rsid w:val="00773CD7"/>
    <w:rsid w:val="00776A7F"/>
    <w:rsid w:val="007A11D7"/>
    <w:rsid w:val="007C772F"/>
    <w:rsid w:val="007D1763"/>
    <w:rsid w:val="007D6911"/>
    <w:rsid w:val="007D6994"/>
    <w:rsid w:val="008105BE"/>
    <w:rsid w:val="0081080F"/>
    <w:rsid w:val="0083527E"/>
    <w:rsid w:val="008362AE"/>
    <w:rsid w:val="00876540"/>
    <w:rsid w:val="008C44D6"/>
    <w:rsid w:val="008D6967"/>
    <w:rsid w:val="008F2129"/>
    <w:rsid w:val="00900C0B"/>
    <w:rsid w:val="00940EED"/>
    <w:rsid w:val="00941599"/>
    <w:rsid w:val="009633D0"/>
    <w:rsid w:val="00986C7F"/>
    <w:rsid w:val="00991EA6"/>
    <w:rsid w:val="009A305E"/>
    <w:rsid w:val="009B00A4"/>
    <w:rsid w:val="009C0FB7"/>
    <w:rsid w:val="00A02A0B"/>
    <w:rsid w:val="00A0747C"/>
    <w:rsid w:val="00A1411E"/>
    <w:rsid w:val="00A14884"/>
    <w:rsid w:val="00A26B91"/>
    <w:rsid w:val="00A3438C"/>
    <w:rsid w:val="00A5449B"/>
    <w:rsid w:val="00A558B6"/>
    <w:rsid w:val="00A63B2A"/>
    <w:rsid w:val="00A96055"/>
    <w:rsid w:val="00AA5DF8"/>
    <w:rsid w:val="00AD32EE"/>
    <w:rsid w:val="00AD3E0A"/>
    <w:rsid w:val="00AD5F76"/>
    <w:rsid w:val="00AF2CD7"/>
    <w:rsid w:val="00B01687"/>
    <w:rsid w:val="00B11135"/>
    <w:rsid w:val="00B11E6D"/>
    <w:rsid w:val="00B25EFF"/>
    <w:rsid w:val="00B426B3"/>
    <w:rsid w:val="00B47A5F"/>
    <w:rsid w:val="00B60FF1"/>
    <w:rsid w:val="00B62425"/>
    <w:rsid w:val="00B72C60"/>
    <w:rsid w:val="00B72FB8"/>
    <w:rsid w:val="00B73A2D"/>
    <w:rsid w:val="00B804DA"/>
    <w:rsid w:val="00B83767"/>
    <w:rsid w:val="00B858B0"/>
    <w:rsid w:val="00B900F2"/>
    <w:rsid w:val="00BD45E2"/>
    <w:rsid w:val="00BE472A"/>
    <w:rsid w:val="00C41825"/>
    <w:rsid w:val="00C45D47"/>
    <w:rsid w:val="00C51D6E"/>
    <w:rsid w:val="00C92DFB"/>
    <w:rsid w:val="00C93598"/>
    <w:rsid w:val="00C972F3"/>
    <w:rsid w:val="00CA4828"/>
    <w:rsid w:val="00CB355E"/>
    <w:rsid w:val="00CB51D2"/>
    <w:rsid w:val="00CC4CBD"/>
    <w:rsid w:val="00CD0933"/>
    <w:rsid w:val="00D01044"/>
    <w:rsid w:val="00D209E5"/>
    <w:rsid w:val="00D33B00"/>
    <w:rsid w:val="00D53DFB"/>
    <w:rsid w:val="00D63264"/>
    <w:rsid w:val="00D649FD"/>
    <w:rsid w:val="00D77568"/>
    <w:rsid w:val="00D81039"/>
    <w:rsid w:val="00D93864"/>
    <w:rsid w:val="00D940C6"/>
    <w:rsid w:val="00D94F7C"/>
    <w:rsid w:val="00DC0E3A"/>
    <w:rsid w:val="00DD3EDE"/>
    <w:rsid w:val="00DE6B59"/>
    <w:rsid w:val="00DF4B40"/>
    <w:rsid w:val="00E162B8"/>
    <w:rsid w:val="00E23A91"/>
    <w:rsid w:val="00E40C05"/>
    <w:rsid w:val="00E5036A"/>
    <w:rsid w:val="00E83120"/>
    <w:rsid w:val="00E96BBC"/>
    <w:rsid w:val="00EB5DA6"/>
    <w:rsid w:val="00EC623E"/>
    <w:rsid w:val="00ED3132"/>
    <w:rsid w:val="00F044E4"/>
    <w:rsid w:val="00F04980"/>
    <w:rsid w:val="00F062C1"/>
    <w:rsid w:val="00F30F4B"/>
    <w:rsid w:val="00F81CA5"/>
    <w:rsid w:val="00F840FD"/>
    <w:rsid w:val="00F93574"/>
    <w:rsid w:val="00FA2255"/>
    <w:rsid w:val="00FA2D83"/>
    <w:rsid w:val="00FB33A2"/>
    <w:rsid w:val="00FE24A0"/>
    <w:rsid w:val="00FE3944"/>
    <w:rsid w:val="00FE6BC4"/>
    <w:rsid w:val="00FF2A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CE3"/>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274CE3"/>
  </w:style>
  <w:style w:type="character" w:styleId="a5">
    <w:name w:val="page number"/>
    <w:basedOn w:val="a0"/>
    <w:rsid w:val="00274CE3"/>
  </w:style>
  <w:style w:type="paragraph" w:styleId="a6">
    <w:name w:val="List Paragraph"/>
    <w:basedOn w:val="a"/>
    <w:uiPriority w:val="34"/>
    <w:qFormat/>
    <w:rsid w:val="00B11E6D"/>
    <w:pPr>
      <w:ind w:left="720"/>
      <w:contextualSpacing/>
    </w:pPr>
  </w:style>
  <w:style w:type="paragraph" w:styleId="a7">
    <w:name w:val="Balloon Text"/>
    <w:basedOn w:val="a"/>
    <w:link w:val="a8"/>
    <w:uiPriority w:val="99"/>
    <w:semiHidden/>
    <w:unhideWhenUsed/>
    <w:rsid w:val="00635C3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35C31"/>
    <w:rPr>
      <w:rFonts w:ascii="Tahoma" w:hAnsi="Tahoma" w:cs="Tahoma"/>
      <w:sz w:val="16"/>
      <w:szCs w:val="16"/>
    </w:rPr>
  </w:style>
  <w:style w:type="character" w:styleId="a9">
    <w:name w:val="annotation reference"/>
    <w:basedOn w:val="a0"/>
    <w:uiPriority w:val="99"/>
    <w:semiHidden/>
    <w:unhideWhenUsed/>
    <w:rsid w:val="0073793A"/>
    <w:rPr>
      <w:sz w:val="16"/>
      <w:szCs w:val="16"/>
    </w:rPr>
  </w:style>
  <w:style w:type="paragraph" w:styleId="aa">
    <w:name w:val="annotation text"/>
    <w:basedOn w:val="a"/>
    <w:link w:val="ab"/>
    <w:uiPriority w:val="99"/>
    <w:semiHidden/>
    <w:unhideWhenUsed/>
    <w:rsid w:val="0073793A"/>
    <w:pPr>
      <w:spacing w:line="240" w:lineRule="auto"/>
    </w:pPr>
    <w:rPr>
      <w:sz w:val="20"/>
      <w:szCs w:val="20"/>
    </w:rPr>
  </w:style>
  <w:style w:type="character" w:customStyle="1" w:styleId="ab">
    <w:name w:val="Текст на коментар Знак"/>
    <w:basedOn w:val="a0"/>
    <w:link w:val="aa"/>
    <w:uiPriority w:val="99"/>
    <w:semiHidden/>
    <w:rsid w:val="0073793A"/>
    <w:rPr>
      <w:sz w:val="20"/>
      <w:szCs w:val="20"/>
    </w:rPr>
  </w:style>
  <w:style w:type="paragraph" w:styleId="ac">
    <w:name w:val="annotation subject"/>
    <w:basedOn w:val="aa"/>
    <w:next w:val="aa"/>
    <w:link w:val="ad"/>
    <w:uiPriority w:val="99"/>
    <w:semiHidden/>
    <w:unhideWhenUsed/>
    <w:rsid w:val="0073793A"/>
    <w:rPr>
      <w:b/>
      <w:bCs/>
    </w:rPr>
  </w:style>
  <w:style w:type="character" w:customStyle="1" w:styleId="ad">
    <w:name w:val="Предмет на коментар Знак"/>
    <w:basedOn w:val="ab"/>
    <w:link w:val="ac"/>
    <w:uiPriority w:val="99"/>
    <w:semiHidden/>
    <w:rsid w:val="0073793A"/>
    <w:rPr>
      <w:b/>
      <w:bCs/>
      <w:sz w:val="20"/>
      <w:szCs w:val="20"/>
    </w:rPr>
  </w:style>
  <w:style w:type="character" w:styleId="ae">
    <w:name w:val="Hyperlink"/>
    <w:basedOn w:val="a0"/>
    <w:uiPriority w:val="99"/>
    <w:unhideWhenUsed/>
    <w:rsid w:val="00B85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CE3"/>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274CE3"/>
  </w:style>
  <w:style w:type="character" w:styleId="a5">
    <w:name w:val="page number"/>
    <w:basedOn w:val="a0"/>
    <w:rsid w:val="00274CE3"/>
  </w:style>
  <w:style w:type="paragraph" w:styleId="a6">
    <w:name w:val="List Paragraph"/>
    <w:basedOn w:val="a"/>
    <w:uiPriority w:val="34"/>
    <w:qFormat/>
    <w:rsid w:val="00B11E6D"/>
    <w:pPr>
      <w:ind w:left="720"/>
      <w:contextualSpacing/>
    </w:pPr>
  </w:style>
  <w:style w:type="paragraph" w:styleId="a7">
    <w:name w:val="Balloon Text"/>
    <w:basedOn w:val="a"/>
    <w:link w:val="a8"/>
    <w:uiPriority w:val="99"/>
    <w:semiHidden/>
    <w:unhideWhenUsed/>
    <w:rsid w:val="00635C3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35C31"/>
    <w:rPr>
      <w:rFonts w:ascii="Tahoma" w:hAnsi="Tahoma" w:cs="Tahoma"/>
      <w:sz w:val="16"/>
      <w:szCs w:val="16"/>
    </w:rPr>
  </w:style>
  <w:style w:type="character" w:styleId="a9">
    <w:name w:val="annotation reference"/>
    <w:basedOn w:val="a0"/>
    <w:uiPriority w:val="99"/>
    <w:semiHidden/>
    <w:unhideWhenUsed/>
    <w:rsid w:val="0073793A"/>
    <w:rPr>
      <w:sz w:val="16"/>
      <w:szCs w:val="16"/>
    </w:rPr>
  </w:style>
  <w:style w:type="paragraph" w:styleId="aa">
    <w:name w:val="annotation text"/>
    <w:basedOn w:val="a"/>
    <w:link w:val="ab"/>
    <w:uiPriority w:val="99"/>
    <w:semiHidden/>
    <w:unhideWhenUsed/>
    <w:rsid w:val="0073793A"/>
    <w:pPr>
      <w:spacing w:line="240" w:lineRule="auto"/>
    </w:pPr>
    <w:rPr>
      <w:sz w:val="20"/>
      <w:szCs w:val="20"/>
    </w:rPr>
  </w:style>
  <w:style w:type="character" w:customStyle="1" w:styleId="ab">
    <w:name w:val="Текст на коментар Знак"/>
    <w:basedOn w:val="a0"/>
    <w:link w:val="aa"/>
    <w:uiPriority w:val="99"/>
    <w:semiHidden/>
    <w:rsid w:val="0073793A"/>
    <w:rPr>
      <w:sz w:val="20"/>
      <w:szCs w:val="20"/>
    </w:rPr>
  </w:style>
  <w:style w:type="paragraph" w:styleId="ac">
    <w:name w:val="annotation subject"/>
    <w:basedOn w:val="aa"/>
    <w:next w:val="aa"/>
    <w:link w:val="ad"/>
    <w:uiPriority w:val="99"/>
    <w:semiHidden/>
    <w:unhideWhenUsed/>
    <w:rsid w:val="0073793A"/>
    <w:rPr>
      <w:b/>
      <w:bCs/>
    </w:rPr>
  </w:style>
  <w:style w:type="character" w:customStyle="1" w:styleId="ad">
    <w:name w:val="Предмет на коментар Знак"/>
    <w:basedOn w:val="ab"/>
    <w:link w:val="ac"/>
    <w:uiPriority w:val="99"/>
    <w:semiHidden/>
    <w:rsid w:val="0073793A"/>
    <w:rPr>
      <w:b/>
      <w:bCs/>
      <w:sz w:val="20"/>
      <w:szCs w:val="20"/>
    </w:rPr>
  </w:style>
  <w:style w:type="character" w:styleId="ae">
    <w:name w:val="Hyperlink"/>
    <w:basedOn w:val="a0"/>
    <w:uiPriority w:val="99"/>
    <w:unhideWhenUsed/>
    <w:rsid w:val="00B85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NORM|4082|8|13|" TargetMode="External"/><Relationship Id="rId4" Type="http://schemas.microsoft.com/office/2007/relationships/stylesWithEffects" Target="stylesWithEffects.xml"/><Relationship Id="rId9" Type="http://schemas.openxmlformats.org/officeDocument/2006/relationships/hyperlink" Target="apis://NORM|4276|0||/"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7D5C-3F1D-4DB5-BE60-B6F42858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3006</Words>
  <Characters>17137</Characters>
  <Application>Microsoft Office Word</Application>
  <DocSecurity>0</DocSecurity>
  <Lines>142</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Пенка Богданова</dc:creator>
  <cp:lastModifiedBy>Малина Александрова</cp:lastModifiedBy>
  <cp:revision>2</cp:revision>
  <cp:lastPrinted>2015-01-30T11:48:00Z</cp:lastPrinted>
  <dcterms:created xsi:type="dcterms:W3CDTF">2015-02-09T08:34:00Z</dcterms:created>
  <dcterms:modified xsi:type="dcterms:W3CDTF">2015-02-09T08:34:00Z</dcterms:modified>
</cp:coreProperties>
</file>