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0" w:type="dxa"/>
        <w:tblInd w:w="51" w:type="dxa"/>
        <w:tblLook w:val="04A0" w:firstRow="1" w:lastRow="0" w:firstColumn="1" w:lastColumn="0" w:noHBand="0" w:noVBand="1"/>
      </w:tblPr>
      <w:tblGrid>
        <w:gridCol w:w="1333"/>
        <w:gridCol w:w="8607"/>
      </w:tblGrid>
      <w:tr w:rsidR="0025025D" w:rsidTr="0025025D">
        <w:trPr>
          <w:trHeight w:val="542"/>
        </w:trPr>
        <w:tc>
          <w:tcPr>
            <w:tcW w:w="1333" w:type="dxa"/>
            <w:hideMark/>
          </w:tcPr>
          <w:p w:rsidR="0025025D" w:rsidRDefault="0025025D">
            <w:pPr>
              <w:widowControl w:val="0"/>
              <w:spacing w:after="0" w:line="240" w:lineRule="auto"/>
              <w:ind w:left="-108" w:right="-96"/>
              <w:outlineLvl w:val="1"/>
              <w:rPr>
                <w:rFonts w:ascii="Times New Roman" w:eastAsia="Times New Roman" w:hAnsi="Times New Roman"/>
                <w:b/>
                <w:bCs/>
                <w:sz w:val="32"/>
                <w:szCs w:val="32"/>
              </w:rPr>
            </w:pPr>
            <w:r>
              <w:rPr>
                <w:rFonts w:ascii="Times New Roman" w:eastAsia="Times New Roman" w:hAnsi="Times New Roman"/>
                <w:b/>
                <w:noProof/>
                <w:sz w:val="30"/>
                <w:szCs w:val="20"/>
                <w:lang w:eastAsia="bg-BG"/>
              </w:rPr>
              <w:drawing>
                <wp:inline distT="0" distB="0" distL="0" distR="0" wp14:anchorId="1980557C" wp14:editId="6B5C3A87">
                  <wp:extent cx="760730" cy="914400"/>
                  <wp:effectExtent l="0" t="0" r="127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914400"/>
                          </a:xfrm>
                          <a:prstGeom prst="rect">
                            <a:avLst/>
                          </a:prstGeom>
                          <a:noFill/>
                          <a:ln>
                            <a:noFill/>
                          </a:ln>
                        </pic:spPr>
                      </pic:pic>
                    </a:graphicData>
                  </a:graphic>
                </wp:inline>
              </w:drawing>
            </w:r>
            <w:r>
              <w:rPr>
                <w:rFonts w:ascii="Times New Roman" w:eastAsia="Times New Roman" w:hAnsi="Times New Roman"/>
                <w:b/>
                <w:bCs/>
                <w:sz w:val="30"/>
                <w:szCs w:val="20"/>
              </w:rPr>
              <w:t xml:space="preserve">  </w:t>
            </w:r>
          </w:p>
        </w:tc>
        <w:tc>
          <w:tcPr>
            <w:tcW w:w="8607" w:type="dxa"/>
            <w:hideMark/>
          </w:tcPr>
          <w:p w:rsidR="0025025D" w:rsidRDefault="0025025D">
            <w:pPr>
              <w:widowControl w:val="0"/>
              <w:spacing w:after="0" w:line="240" w:lineRule="auto"/>
              <w:ind w:left="-1464"/>
              <w:jc w:val="center"/>
              <w:outlineLvl w:val="1"/>
              <w:rPr>
                <w:rFonts w:ascii="Times New Roman" w:eastAsia="Times New Roman" w:hAnsi="Times New Roman"/>
                <w:b/>
                <w:bCs/>
                <w:sz w:val="32"/>
                <w:szCs w:val="32"/>
              </w:rPr>
            </w:pPr>
            <w:r>
              <w:rPr>
                <w:rFonts w:ascii="Times New Roman" w:eastAsia="Times New Roman" w:hAnsi="Times New Roman"/>
                <w:b/>
                <w:bCs/>
                <w:sz w:val="32"/>
                <w:szCs w:val="32"/>
              </w:rPr>
              <w:t xml:space="preserve">                  ПРОКУРАТУРА НА РЕПУБЛИКА БЪЛГАРИЯ</w:t>
            </w:r>
          </w:p>
        </w:tc>
      </w:tr>
    </w:tbl>
    <w:p w:rsidR="00BB0EE2" w:rsidRDefault="00BB0EE2" w:rsidP="00632F49">
      <w:pPr>
        <w:autoSpaceDE w:val="0"/>
        <w:autoSpaceDN w:val="0"/>
        <w:adjustRightInd w:val="0"/>
        <w:spacing w:after="0"/>
        <w:jc w:val="both"/>
        <w:rPr>
          <w:rFonts w:ascii="Times New Roman" w:eastAsia="Times New Roman" w:hAnsi="Times New Roman"/>
          <w:sz w:val="24"/>
          <w:szCs w:val="24"/>
          <w:lang w:val="en-US" w:eastAsia="bg-BG"/>
        </w:rPr>
      </w:pPr>
    </w:p>
    <w:p w:rsidR="0025025D" w:rsidRPr="00782FD5" w:rsidRDefault="003E5867" w:rsidP="0025025D">
      <w:pPr>
        <w:autoSpaceDE w:val="0"/>
        <w:autoSpaceDN w:val="0"/>
        <w:adjustRightInd w:val="0"/>
        <w:spacing w:after="0" w:line="240" w:lineRule="auto"/>
        <w:ind w:right="-1"/>
        <w:jc w:val="both"/>
        <w:rPr>
          <w:rFonts w:ascii="Times New Roman" w:eastAsia="Times New Roman" w:hAnsi="Times New Roman"/>
          <w:i/>
          <w:sz w:val="28"/>
          <w:szCs w:val="28"/>
          <w:lang w:val="ru-RU" w:eastAsia="bg-BG"/>
        </w:rPr>
      </w:pPr>
      <w:r>
        <w:rPr>
          <w:rFonts w:ascii="Times New Roman" w:eastAsia="Times New Roman" w:hAnsi="Times New Roman"/>
          <w:i/>
          <w:noProof/>
          <w:sz w:val="28"/>
          <w:szCs w:val="28"/>
          <w:lang w:eastAsia="bg-BG"/>
        </w:rPr>
        <w:drawing>
          <wp:inline distT="0" distB="0" distL="0" distR="0">
            <wp:extent cx="6300470" cy="1707159"/>
            <wp:effectExtent l="0" t="0" r="5080" b="762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470" cy="1707159"/>
                    </a:xfrm>
                    <a:prstGeom prst="rect">
                      <a:avLst/>
                    </a:prstGeom>
                    <a:noFill/>
                    <a:ln>
                      <a:noFill/>
                    </a:ln>
                  </pic:spPr>
                </pic:pic>
              </a:graphicData>
            </a:graphic>
          </wp:inline>
        </w:drawing>
      </w:r>
      <w:r w:rsidR="0025025D" w:rsidRPr="00782FD5">
        <w:rPr>
          <w:rFonts w:ascii="Times New Roman" w:eastAsia="Times New Roman" w:hAnsi="Times New Roman"/>
          <w:i/>
          <w:sz w:val="28"/>
          <w:szCs w:val="28"/>
          <w:lang w:val="ru-RU" w:eastAsia="bg-BG"/>
        </w:rPr>
        <w:tab/>
      </w:r>
    </w:p>
    <w:p w:rsidR="0025025D" w:rsidRDefault="0025025D" w:rsidP="0025025D">
      <w:pPr>
        <w:rPr>
          <w:rFonts w:ascii="Times New Roman" w:hAnsi="Times New Roman"/>
        </w:rPr>
      </w:pPr>
    </w:p>
    <w:p w:rsidR="0025025D" w:rsidRDefault="0025025D" w:rsidP="0025025D">
      <w:pPr>
        <w:autoSpaceDE w:val="0"/>
        <w:autoSpaceDN w:val="0"/>
        <w:adjustRightInd w:val="0"/>
        <w:spacing w:after="0" w:line="360" w:lineRule="auto"/>
        <w:ind w:right="-468"/>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Д О К У М Е Н Т А Ц И Я</w:t>
      </w:r>
    </w:p>
    <w:p w:rsidR="0025025D" w:rsidRDefault="0025025D" w:rsidP="0025025D">
      <w:pPr>
        <w:tabs>
          <w:tab w:val="left" w:pos="360"/>
        </w:tabs>
        <w:spacing w:after="0" w:line="240" w:lineRule="auto"/>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ЗА УЧАСТИЕ В </w:t>
      </w:r>
      <w:r>
        <w:rPr>
          <w:rFonts w:ascii="Times New Roman" w:eastAsia="Times New Roman" w:hAnsi="Times New Roman"/>
          <w:b/>
          <w:i/>
          <w:sz w:val="24"/>
          <w:szCs w:val="24"/>
          <w:lang w:eastAsia="bg-BG"/>
        </w:rPr>
        <w:t>ОТКРИТА ПРОЦЕДУРА</w:t>
      </w:r>
      <w:r>
        <w:rPr>
          <w:rFonts w:ascii="Times New Roman" w:eastAsia="Times New Roman" w:hAnsi="Times New Roman"/>
          <w:b/>
          <w:sz w:val="24"/>
          <w:szCs w:val="24"/>
          <w:lang w:eastAsia="bg-BG"/>
        </w:rPr>
        <w:t xml:space="preserve"> ЗА ВЪЗЛАГАНЕ НА ОБЩЕСТВЕНА ПОРЪЧКА, С ОБЕКТ:</w:t>
      </w:r>
    </w:p>
    <w:p w:rsidR="0025025D" w:rsidRDefault="0025025D" w:rsidP="0025025D">
      <w:pPr>
        <w:tabs>
          <w:tab w:val="left" w:pos="360"/>
        </w:tabs>
        <w:spacing w:after="120" w:line="240" w:lineRule="auto"/>
        <w:jc w:val="center"/>
        <w:rPr>
          <w:rFonts w:ascii="Times New Roman" w:eastAsia="Times New Roman" w:hAnsi="Times New Roman"/>
          <w:b/>
          <w:bCs/>
          <w:iCs/>
          <w:sz w:val="24"/>
          <w:szCs w:val="24"/>
          <w:lang w:eastAsia="bg-BG"/>
        </w:rPr>
      </w:pPr>
      <w:r>
        <w:rPr>
          <w:rFonts w:ascii="Times New Roman" w:eastAsia="Times New Roman" w:hAnsi="Times New Roman"/>
          <w:b/>
          <w:sz w:val="24"/>
          <w:szCs w:val="24"/>
          <w:lang w:eastAsia="bg-BG"/>
        </w:rPr>
        <w:t xml:space="preserve">ДОСТАВКА, СЪГЛАСНО ЧЛ. 3, АЛ. 1, Т. 2 ОТ ЗОП И </w:t>
      </w:r>
      <w:r>
        <w:rPr>
          <w:rFonts w:ascii="Times New Roman" w:eastAsia="Times New Roman" w:hAnsi="Times New Roman"/>
          <w:b/>
          <w:bCs/>
          <w:iCs/>
          <w:sz w:val="24"/>
          <w:szCs w:val="24"/>
          <w:lang w:eastAsia="bg-BG"/>
        </w:rPr>
        <w:t>ПРЕДМЕТ:</w:t>
      </w:r>
    </w:p>
    <w:p w:rsidR="0092587E" w:rsidRDefault="0092587E" w:rsidP="0025025D">
      <w:pPr>
        <w:tabs>
          <w:tab w:val="left" w:pos="708"/>
          <w:tab w:val="center" w:pos="4153"/>
          <w:tab w:val="right" w:pos="8306"/>
        </w:tabs>
        <w:autoSpaceDE w:val="0"/>
        <w:autoSpaceDN w:val="0"/>
        <w:adjustRightInd w:val="0"/>
        <w:spacing w:after="0" w:line="360" w:lineRule="auto"/>
        <w:ind w:right="-468"/>
        <w:jc w:val="center"/>
        <w:rPr>
          <w:rFonts w:ascii="Times New Roman" w:eastAsia="Times New Roman" w:hAnsi="Times New Roman"/>
          <w:b/>
          <w:sz w:val="24"/>
          <w:szCs w:val="24"/>
          <w:lang w:eastAsia="bg-BG"/>
        </w:rPr>
      </w:pPr>
    </w:p>
    <w:p w:rsidR="0025025D" w:rsidRDefault="0092587E" w:rsidP="0025025D">
      <w:pPr>
        <w:tabs>
          <w:tab w:val="left" w:pos="708"/>
          <w:tab w:val="center" w:pos="4153"/>
          <w:tab w:val="right" w:pos="8306"/>
        </w:tabs>
        <w:autoSpaceDE w:val="0"/>
        <w:autoSpaceDN w:val="0"/>
        <w:adjustRightInd w:val="0"/>
        <w:spacing w:after="0" w:line="360" w:lineRule="auto"/>
        <w:ind w:right="-468"/>
        <w:jc w:val="center"/>
        <w:rPr>
          <w:rFonts w:ascii="Times New Roman" w:eastAsia="Times New Roman" w:hAnsi="Times New Roman"/>
          <w:b/>
          <w:sz w:val="24"/>
          <w:szCs w:val="24"/>
          <w:lang w:eastAsia="bg-BG"/>
        </w:rPr>
      </w:pPr>
      <w:r w:rsidRPr="0092587E">
        <w:rPr>
          <w:rFonts w:ascii="Times New Roman" w:eastAsia="Times New Roman" w:hAnsi="Times New Roman"/>
          <w:b/>
          <w:sz w:val="24"/>
          <w:szCs w:val="24"/>
          <w:lang w:eastAsia="bg-BG"/>
        </w:rPr>
        <w:t>„Доставка на електрическа енергия на средно и ниско напрежение и избор на координатор на балансираща група за обектите, предоставени на Прокуратура на Република България за нуждите на Администрация на главен прокурор; Национална следствена служба; Бюро по защита при главния прокурор; Учебен център „Трендафила“, п.п. „Витоша“; Учебна база „Боровец“ - к.к. Боровец“; Почивен дом „Изгрев”, гр. Бяла, област Варна; Учебна база „Цигов чарк“, гр. Батак“</w:t>
      </w:r>
    </w:p>
    <w:p w:rsidR="00782FD5" w:rsidRDefault="00782FD5" w:rsidP="0025025D">
      <w:pPr>
        <w:tabs>
          <w:tab w:val="left" w:pos="708"/>
          <w:tab w:val="center" w:pos="4153"/>
          <w:tab w:val="right" w:pos="8306"/>
        </w:tabs>
        <w:autoSpaceDE w:val="0"/>
        <w:autoSpaceDN w:val="0"/>
        <w:adjustRightInd w:val="0"/>
        <w:spacing w:after="0" w:line="360" w:lineRule="auto"/>
        <w:ind w:right="-468"/>
        <w:jc w:val="center"/>
        <w:rPr>
          <w:rFonts w:ascii="Times New Roman" w:eastAsia="Times New Roman" w:hAnsi="Times New Roman"/>
          <w:b/>
          <w:sz w:val="24"/>
          <w:szCs w:val="24"/>
          <w:lang w:eastAsia="bg-BG"/>
        </w:rPr>
      </w:pPr>
    </w:p>
    <w:p w:rsidR="0025025D" w:rsidRDefault="0025025D" w:rsidP="0025025D">
      <w:pPr>
        <w:tabs>
          <w:tab w:val="left" w:pos="708"/>
          <w:tab w:val="center" w:pos="4153"/>
          <w:tab w:val="right" w:pos="8306"/>
        </w:tabs>
        <w:autoSpaceDE w:val="0"/>
        <w:autoSpaceDN w:val="0"/>
        <w:adjustRightInd w:val="0"/>
        <w:spacing w:after="0" w:line="360" w:lineRule="auto"/>
        <w:ind w:right="-468"/>
        <w:jc w:val="center"/>
        <w:rPr>
          <w:rFonts w:ascii="Times New Roman" w:eastAsia="Times New Roman" w:hAnsi="Times New Roman"/>
          <w:b/>
          <w:sz w:val="24"/>
          <w:szCs w:val="24"/>
          <w:lang w:eastAsia="bg-BG"/>
        </w:rPr>
      </w:pPr>
    </w:p>
    <w:p w:rsidR="0025025D" w:rsidRDefault="0025025D" w:rsidP="0025025D">
      <w:pPr>
        <w:tabs>
          <w:tab w:val="left" w:pos="708"/>
          <w:tab w:val="center" w:pos="4153"/>
          <w:tab w:val="right" w:pos="8306"/>
        </w:tabs>
        <w:autoSpaceDE w:val="0"/>
        <w:autoSpaceDN w:val="0"/>
        <w:adjustRightInd w:val="0"/>
        <w:spacing w:after="0" w:line="360" w:lineRule="auto"/>
        <w:ind w:right="-468"/>
        <w:jc w:val="center"/>
        <w:rPr>
          <w:rFonts w:ascii="Times New Roman" w:eastAsia="Times New Roman" w:hAnsi="Times New Roman"/>
          <w:b/>
          <w:sz w:val="24"/>
          <w:szCs w:val="24"/>
          <w:lang w:eastAsia="bg-BG"/>
        </w:rPr>
      </w:pPr>
    </w:p>
    <w:p w:rsidR="0025025D" w:rsidRDefault="0025025D" w:rsidP="0025025D">
      <w:pPr>
        <w:tabs>
          <w:tab w:val="left" w:pos="708"/>
          <w:tab w:val="center" w:pos="4153"/>
          <w:tab w:val="right" w:pos="8306"/>
        </w:tabs>
        <w:autoSpaceDE w:val="0"/>
        <w:autoSpaceDN w:val="0"/>
        <w:adjustRightInd w:val="0"/>
        <w:spacing w:after="0" w:line="360" w:lineRule="auto"/>
        <w:ind w:right="-468"/>
        <w:jc w:val="center"/>
        <w:rPr>
          <w:rFonts w:ascii="Times New Roman" w:eastAsia="Times New Roman" w:hAnsi="Times New Roman"/>
          <w:b/>
          <w:sz w:val="24"/>
          <w:szCs w:val="24"/>
          <w:lang w:eastAsia="bg-BG"/>
        </w:rPr>
      </w:pPr>
    </w:p>
    <w:p w:rsidR="0025025D" w:rsidRDefault="003E5867" w:rsidP="0025025D">
      <w:pPr>
        <w:tabs>
          <w:tab w:val="left" w:pos="708"/>
          <w:tab w:val="center" w:pos="4153"/>
          <w:tab w:val="right" w:pos="8306"/>
        </w:tabs>
        <w:autoSpaceDE w:val="0"/>
        <w:autoSpaceDN w:val="0"/>
        <w:adjustRightInd w:val="0"/>
        <w:spacing w:after="0" w:line="360" w:lineRule="auto"/>
        <w:ind w:right="-468"/>
        <w:jc w:val="center"/>
        <w:rPr>
          <w:rFonts w:ascii="Times New Roman" w:eastAsia="Times New Roman" w:hAnsi="Times New Roman"/>
          <w:b/>
          <w:color w:val="FF0000"/>
          <w:sz w:val="24"/>
          <w:szCs w:val="24"/>
          <w:lang w:eastAsia="bg-BG"/>
        </w:rPr>
      </w:pPr>
      <w:r>
        <w:rPr>
          <w:rFonts w:ascii="Times New Roman" w:eastAsia="Times New Roman" w:hAnsi="Times New Roman"/>
          <w:b/>
          <w:sz w:val="24"/>
          <w:szCs w:val="24"/>
          <w:lang w:eastAsia="bg-BG"/>
        </w:rPr>
        <w:t xml:space="preserve">гр. София, </w:t>
      </w:r>
      <w:r>
        <w:rPr>
          <w:rFonts w:ascii="Times New Roman" w:eastAsia="Times New Roman" w:hAnsi="Times New Roman"/>
          <w:b/>
          <w:sz w:val="24"/>
          <w:szCs w:val="24"/>
          <w:lang w:val="en-US" w:eastAsia="bg-BG"/>
        </w:rPr>
        <w:t>09</w:t>
      </w:r>
      <w:r w:rsidR="00782FD5">
        <w:rPr>
          <w:rFonts w:ascii="Times New Roman" w:eastAsia="Times New Roman" w:hAnsi="Times New Roman"/>
          <w:b/>
          <w:sz w:val="24"/>
          <w:szCs w:val="24"/>
          <w:lang w:eastAsia="bg-BG"/>
        </w:rPr>
        <w:t>.</w:t>
      </w:r>
      <w:r>
        <w:rPr>
          <w:rFonts w:ascii="Times New Roman" w:eastAsia="Times New Roman" w:hAnsi="Times New Roman"/>
          <w:b/>
          <w:sz w:val="24"/>
          <w:szCs w:val="24"/>
          <w:lang w:val="en-US" w:eastAsia="bg-BG"/>
        </w:rPr>
        <w:t>10.</w:t>
      </w:r>
      <w:r w:rsidR="00782FD5">
        <w:rPr>
          <w:rFonts w:ascii="Times New Roman" w:eastAsia="Times New Roman" w:hAnsi="Times New Roman"/>
          <w:b/>
          <w:sz w:val="24"/>
          <w:szCs w:val="24"/>
          <w:lang w:eastAsia="bg-BG"/>
        </w:rPr>
        <w:t>2018</w:t>
      </w:r>
      <w:r w:rsidR="0025025D">
        <w:rPr>
          <w:rFonts w:ascii="Times New Roman" w:eastAsia="Times New Roman" w:hAnsi="Times New Roman"/>
          <w:b/>
          <w:sz w:val="24"/>
          <w:szCs w:val="24"/>
          <w:lang w:eastAsia="bg-BG"/>
        </w:rPr>
        <w:t xml:space="preserve"> г.</w:t>
      </w:r>
    </w:p>
    <w:p w:rsidR="0025025D" w:rsidRDefault="0025025D" w:rsidP="0025025D">
      <w:pPr>
        <w:rPr>
          <w:rFonts w:ascii="Times New Roman" w:hAnsi="Times New Roman"/>
          <w:sz w:val="24"/>
          <w:szCs w:val="24"/>
        </w:rPr>
      </w:pPr>
    </w:p>
    <w:p w:rsidR="0025025D" w:rsidRDefault="0025025D" w:rsidP="0025025D">
      <w:pPr>
        <w:spacing w:after="0"/>
        <w:jc w:val="center"/>
        <w:rPr>
          <w:rFonts w:ascii="Times New Roman" w:eastAsia="Batang" w:hAnsi="Times New Roman"/>
          <w:b/>
          <w:bCs/>
          <w:sz w:val="24"/>
          <w:szCs w:val="24"/>
        </w:rPr>
      </w:pPr>
      <w:r>
        <w:rPr>
          <w:rFonts w:ascii="Times New Roman" w:eastAsia="Batang" w:hAnsi="Times New Roman"/>
          <w:b/>
          <w:bCs/>
          <w:sz w:val="24"/>
          <w:szCs w:val="24"/>
        </w:rPr>
        <w:t>Одобрена</w:t>
      </w:r>
      <w:r w:rsidR="00ED5C17">
        <w:rPr>
          <w:rFonts w:ascii="Times New Roman" w:eastAsia="Batang" w:hAnsi="Times New Roman"/>
          <w:b/>
          <w:bCs/>
          <w:sz w:val="24"/>
          <w:szCs w:val="24"/>
        </w:rPr>
        <w:t xml:space="preserve"> с Решение № ОПИ-1184</w:t>
      </w:r>
      <w:bookmarkStart w:id="0" w:name="_GoBack"/>
      <w:bookmarkEnd w:id="0"/>
      <w:r w:rsidR="003E5867">
        <w:rPr>
          <w:rFonts w:ascii="Times New Roman" w:eastAsia="Batang" w:hAnsi="Times New Roman"/>
          <w:b/>
          <w:bCs/>
          <w:sz w:val="24"/>
          <w:szCs w:val="24"/>
        </w:rPr>
        <w:t>/</w:t>
      </w:r>
      <w:r w:rsidR="003E5867">
        <w:rPr>
          <w:rFonts w:ascii="Times New Roman" w:eastAsia="Batang" w:hAnsi="Times New Roman"/>
          <w:b/>
          <w:bCs/>
          <w:sz w:val="24"/>
          <w:szCs w:val="24"/>
          <w:lang w:val="en-US"/>
        </w:rPr>
        <w:t>09.10</w:t>
      </w:r>
      <w:r w:rsidR="00782FD5">
        <w:rPr>
          <w:rFonts w:ascii="Times New Roman" w:eastAsia="Batang" w:hAnsi="Times New Roman"/>
          <w:b/>
          <w:bCs/>
          <w:sz w:val="24"/>
          <w:szCs w:val="24"/>
        </w:rPr>
        <w:t>.2018</w:t>
      </w:r>
      <w:r>
        <w:rPr>
          <w:rFonts w:ascii="Times New Roman" w:eastAsia="Batang" w:hAnsi="Times New Roman"/>
          <w:b/>
          <w:bCs/>
          <w:sz w:val="24"/>
          <w:szCs w:val="24"/>
        </w:rPr>
        <w:t xml:space="preserve"> г.</w:t>
      </w:r>
    </w:p>
    <w:p w:rsidR="0025025D" w:rsidRDefault="0025025D" w:rsidP="0025025D">
      <w:pPr>
        <w:autoSpaceDE w:val="0"/>
        <w:autoSpaceDN w:val="0"/>
        <w:adjustRightInd w:val="0"/>
        <w:spacing w:after="0"/>
        <w:jc w:val="both"/>
        <w:rPr>
          <w:rFonts w:ascii="Times New Roman" w:eastAsia="Times New Roman" w:hAnsi="Times New Roman"/>
          <w:sz w:val="24"/>
          <w:szCs w:val="24"/>
          <w:lang w:val="ru-RU" w:eastAsia="bg-BG"/>
        </w:rPr>
      </w:pPr>
    </w:p>
    <w:p w:rsidR="0025025D" w:rsidRPr="0025025D" w:rsidRDefault="0025025D" w:rsidP="00632F49">
      <w:pPr>
        <w:autoSpaceDE w:val="0"/>
        <w:autoSpaceDN w:val="0"/>
        <w:adjustRightInd w:val="0"/>
        <w:spacing w:after="0"/>
        <w:jc w:val="both"/>
        <w:rPr>
          <w:rFonts w:ascii="Times New Roman" w:eastAsia="Times New Roman" w:hAnsi="Times New Roman"/>
          <w:sz w:val="24"/>
          <w:szCs w:val="24"/>
          <w:lang w:val="en-US" w:eastAsia="bg-BG"/>
        </w:rPr>
      </w:pPr>
    </w:p>
    <w:p w:rsidR="005E02C9" w:rsidRPr="00CB04C0" w:rsidRDefault="005E02C9" w:rsidP="00F46CB9">
      <w:pPr>
        <w:pageBreakBefore/>
        <w:tabs>
          <w:tab w:val="left" w:pos="3640"/>
        </w:tabs>
        <w:jc w:val="center"/>
        <w:rPr>
          <w:rFonts w:ascii="Times New Roman" w:eastAsia="Times New Roman" w:hAnsi="Times New Roman"/>
          <w:b/>
          <w:bCs/>
          <w:sz w:val="24"/>
          <w:szCs w:val="24"/>
          <w:lang w:eastAsia="bg-BG"/>
        </w:rPr>
      </w:pPr>
      <w:r w:rsidRPr="00CB04C0">
        <w:rPr>
          <w:rFonts w:ascii="Times New Roman" w:eastAsia="Times New Roman" w:hAnsi="Times New Roman"/>
          <w:b/>
          <w:bCs/>
          <w:sz w:val="24"/>
          <w:szCs w:val="24"/>
          <w:lang w:eastAsia="bg-BG"/>
        </w:rPr>
        <w:lastRenderedPageBreak/>
        <w:t>СЪДЪРЖАНИЕ НА ДОКУМЕНТАЦИЯТА:</w:t>
      </w:r>
    </w:p>
    <w:p w:rsidR="005E02C9" w:rsidRPr="00CB04C0" w:rsidRDefault="005E02C9" w:rsidP="002A1DCF">
      <w:pPr>
        <w:spacing w:after="0" w:line="240" w:lineRule="auto"/>
        <w:mirrorIndents/>
        <w:jc w:val="both"/>
        <w:rPr>
          <w:rFonts w:ascii="Times New Roman" w:eastAsia="Times New Roman" w:hAnsi="Times New Roman"/>
          <w:b/>
          <w:bCs/>
          <w:sz w:val="24"/>
          <w:szCs w:val="24"/>
          <w:lang w:eastAsia="bg-BG"/>
        </w:rPr>
      </w:pPr>
      <w:r w:rsidRPr="00CB04C0">
        <w:rPr>
          <w:rFonts w:ascii="Times New Roman" w:eastAsia="Times New Roman" w:hAnsi="Times New Roman"/>
          <w:b/>
          <w:bCs/>
          <w:sz w:val="24"/>
          <w:szCs w:val="24"/>
          <w:lang w:eastAsia="bg-BG"/>
        </w:rPr>
        <w:t xml:space="preserve">І. </w:t>
      </w:r>
      <w:r w:rsidR="000A21A1" w:rsidRPr="00CB04C0">
        <w:rPr>
          <w:rFonts w:ascii="Times New Roman" w:eastAsia="Times New Roman" w:hAnsi="Times New Roman"/>
          <w:b/>
          <w:bCs/>
          <w:sz w:val="24"/>
          <w:szCs w:val="24"/>
          <w:lang w:eastAsia="bg-BG"/>
        </w:rPr>
        <w:t>Пълно описание на предмета на поръчката.</w:t>
      </w:r>
    </w:p>
    <w:p w:rsidR="005E02C9" w:rsidRPr="00CB04C0" w:rsidRDefault="005E02C9" w:rsidP="002A1DCF">
      <w:pPr>
        <w:spacing w:after="0" w:line="240" w:lineRule="auto"/>
        <w:mirrorIndents/>
        <w:jc w:val="both"/>
        <w:rPr>
          <w:rFonts w:ascii="Times New Roman" w:eastAsia="Times New Roman" w:hAnsi="Times New Roman"/>
          <w:b/>
          <w:bCs/>
          <w:sz w:val="24"/>
          <w:szCs w:val="24"/>
          <w:lang w:val="en-US" w:eastAsia="bg-BG"/>
        </w:rPr>
      </w:pPr>
      <w:r w:rsidRPr="00CB04C0">
        <w:rPr>
          <w:rFonts w:ascii="Times New Roman" w:eastAsia="Times New Roman" w:hAnsi="Times New Roman"/>
          <w:b/>
          <w:bCs/>
          <w:sz w:val="24"/>
          <w:szCs w:val="24"/>
          <w:lang w:eastAsia="bg-BG"/>
        </w:rPr>
        <w:t xml:space="preserve">ІІ. </w:t>
      </w:r>
      <w:r w:rsidR="000A21A1" w:rsidRPr="00CB04C0">
        <w:rPr>
          <w:rFonts w:ascii="Times New Roman" w:eastAsia="Times New Roman" w:hAnsi="Times New Roman"/>
          <w:b/>
          <w:bCs/>
          <w:sz w:val="24"/>
          <w:szCs w:val="24"/>
          <w:lang w:eastAsia="bg-BG"/>
        </w:rPr>
        <w:t>Техническа спецификация.</w:t>
      </w:r>
    </w:p>
    <w:p w:rsidR="005E02C9" w:rsidRPr="00CB04C0" w:rsidRDefault="005E02C9" w:rsidP="002A1DCF">
      <w:pPr>
        <w:spacing w:after="0" w:line="240" w:lineRule="auto"/>
        <w:mirrorIndents/>
        <w:jc w:val="both"/>
        <w:rPr>
          <w:rFonts w:ascii="Times New Roman" w:eastAsia="Times New Roman" w:hAnsi="Times New Roman"/>
          <w:b/>
          <w:bCs/>
          <w:sz w:val="24"/>
          <w:szCs w:val="24"/>
          <w:lang w:eastAsia="bg-BG"/>
        </w:rPr>
      </w:pPr>
      <w:r w:rsidRPr="00CB04C0">
        <w:rPr>
          <w:rFonts w:ascii="Times New Roman" w:eastAsia="Times New Roman" w:hAnsi="Times New Roman"/>
          <w:b/>
          <w:bCs/>
          <w:sz w:val="24"/>
          <w:szCs w:val="24"/>
          <w:lang w:eastAsia="bg-BG"/>
        </w:rPr>
        <w:t xml:space="preserve">ІІI. </w:t>
      </w:r>
      <w:r w:rsidR="000A21A1" w:rsidRPr="00CB04C0">
        <w:rPr>
          <w:rFonts w:ascii="Times New Roman" w:eastAsia="Times New Roman" w:hAnsi="Times New Roman"/>
          <w:b/>
          <w:sz w:val="24"/>
          <w:szCs w:val="24"/>
        </w:rPr>
        <w:t>Изисквания към участниците</w:t>
      </w:r>
      <w:r w:rsidR="000A21A1" w:rsidRPr="00CB04C0">
        <w:rPr>
          <w:rFonts w:ascii="Times New Roman" w:eastAsia="Times New Roman" w:hAnsi="Times New Roman"/>
          <w:b/>
          <w:bCs/>
          <w:sz w:val="24"/>
          <w:szCs w:val="24"/>
          <w:lang w:eastAsia="bg-BG"/>
        </w:rPr>
        <w:t>.</w:t>
      </w:r>
    </w:p>
    <w:p w:rsidR="005E02C9" w:rsidRPr="00CB04C0" w:rsidRDefault="005E02C9" w:rsidP="002A1DCF">
      <w:pPr>
        <w:spacing w:after="0" w:line="240" w:lineRule="auto"/>
        <w:mirrorIndents/>
        <w:jc w:val="both"/>
        <w:rPr>
          <w:rFonts w:ascii="Times New Roman" w:eastAsia="Times New Roman" w:hAnsi="Times New Roman"/>
          <w:b/>
          <w:bCs/>
          <w:sz w:val="24"/>
          <w:szCs w:val="24"/>
          <w:lang w:eastAsia="bg-BG"/>
        </w:rPr>
      </w:pPr>
      <w:r w:rsidRPr="00CB04C0">
        <w:rPr>
          <w:rFonts w:ascii="Times New Roman" w:eastAsia="Times New Roman" w:hAnsi="Times New Roman"/>
          <w:b/>
          <w:bCs/>
          <w:sz w:val="24"/>
          <w:szCs w:val="24"/>
          <w:lang w:eastAsia="bg-BG"/>
        </w:rPr>
        <w:t xml:space="preserve">ІV. </w:t>
      </w:r>
      <w:r w:rsidR="000A21A1" w:rsidRPr="00CB04C0">
        <w:rPr>
          <w:rFonts w:ascii="Times New Roman" w:eastAsia="Times New Roman" w:hAnsi="Times New Roman"/>
          <w:b/>
          <w:sz w:val="24"/>
          <w:szCs w:val="24"/>
        </w:rPr>
        <w:t>Критерий за възлагане на поръчката</w:t>
      </w:r>
      <w:r w:rsidR="000A21A1" w:rsidRPr="00CB04C0">
        <w:rPr>
          <w:rFonts w:ascii="Times New Roman" w:eastAsia="Times New Roman" w:hAnsi="Times New Roman"/>
          <w:b/>
          <w:bCs/>
          <w:sz w:val="24"/>
          <w:szCs w:val="24"/>
          <w:lang w:eastAsia="bg-BG"/>
        </w:rPr>
        <w:t>.</w:t>
      </w:r>
    </w:p>
    <w:p w:rsidR="005E02C9" w:rsidRPr="00CB04C0" w:rsidRDefault="005E02C9" w:rsidP="002A1DCF">
      <w:pPr>
        <w:spacing w:after="0" w:line="240" w:lineRule="auto"/>
        <w:mirrorIndents/>
        <w:jc w:val="both"/>
        <w:rPr>
          <w:rFonts w:ascii="Times New Roman" w:eastAsia="Times New Roman" w:hAnsi="Times New Roman"/>
          <w:b/>
          <w:bCs/>
          <w:sz w:val="24"/>
          <w:szCs w:val="24"/>
          <w:lang w:eastAsia="bg-BG"/>
        </w:rPr>
      </w:pPr>
      <w:r w:rsidRPr="00CB04C0">
        <w:rPr>
          <w:rFonts w:ascii="Times New Roman" w:eastAsia="Times New Roman" w:hAnsi="Times New Roman"/>
          <w:b/>
          <w:bCs/>
          <w:sz w:val="24"/>
          <w:szCs w:val="24"/>
          <w:lang w:eastAsia="bg-BG"/>
        </w:rPr>
        <w:t>V.</w:t>
      </w:r>
      <w:r w:rsidRPr="00CB04C0">
        <w:rPr>
          <w:rFonts w:ascii="Times New Roman" w:eastAsia="Times New Roman" w:hAnsi="Times New Roman"/>
          <w:b/>
          <w:bCs/>
          <w:sz w:val="24"/>
          <w:szCs w:val="24"/>
          <w:lang w:val="en-US" w:eastAsia="bg-BG"/>
        </w:rPr>
        <w:t xml:space="preserve"> </w:t>
      </w:r>
      <w:r w:rsidR="000A21A1" w:rsidRPr="00CB04C0">
        <w:rPr>
          <w:rFonts w:ascii="Times New Roman" w:eastAsia="Times New Roman" w:hAnsi="Times New Roman"/>
          <w:b/>
          <w:bCs/>
          <w:sz w:val="24"/>
          <w:szCs w:val="24"/>
          <w:lang w:eastAsia="bg-BG"/>
        </w:rPr>
        <w:t>Указания за подготовката и подаване на оферти.</w:t>
      </w:r>
    </w:p>
    <w:p w:rsidR="005E02C9" w:rsidRPr="00CB04C0" w:rsidRDefault="005E02C9" w:rsidP="002A1DCF">
      <w:pPr>
        <w:spacing w:after="0" w:line="240" w:lineRule="auto"/>
        <w:mirrorIndents/>
        <w:jc w:val="both"/>
        <w:rPr>
          <w:rFonts w:ascii="Times New Roman" w:eastAsia="Times New Roman" w:hAnsi="Times New Roman"/>
          <w:b/>
          <w:bCs/>
          <w:sz w:val="24"/>
          <w:szCs w:val="24"/>
          <w:lang w:eastAsia="bg-BG"/>
        </w:rPr>
      </w:pPr>
      <w:r w:rsidRPr="00CB04C0">
        <w:rPr>
          <w:rFonts w:ascii="Times New Roman" w:eastAsia="Times New Roman" w:hAnsi="Times New Roman"/>
          <w:b/>
          <w:bCs/>
          <w:sz w:val="24"/>
          <w:szCs w:val="24"/>
          <w:lang w:eastAsia="bg-BG"/>
        </w:rPr>
        <w:t>VІ.</w:t>
      </w:r>
      <w:r w:rsidRPr="00CB04C0">
        <w:rPr>
          <w:rFonts w:ascii="Times New Roman" w:eastAsia="Times New Roman" w:hAnsi="Times New Roman"/>
          <w:b/>
          <w:bCs/>
          <w:sz w:val="24"/>
          <w:szCs w:val="24"/>
          <w:lang w:val="en-US" w:eastAsia="bg-BG"/>
        </w:rPr>
        <w:t xml:space="preserve"> </w:t>
      </w:r>
      <w:r w:rsidR="000A21A1" w:rsidRPr="00CB04C0">
        <w:rPr>
          <w:rFonts w:ascii="Times New Roman" w:eastAsia="Times New Roman" w:hAnsi="Times New Roman"/>
          <w:b/>
          <w:bCs/>
          <w:sz w:val="24"/>
          <w:szCs w:val="24"/>
          <w:lang w:eastAsia="bg-BG"/>
        </w:rPr>
        <w:t>Гаранции.</w:t>
      </w:r>
    </w:p>
    <w:p w:rsidR="005E02C9" w:rsidRDefault="005E02C9" w:rsidP="002A1DCF">
      <w:pPr>
        <w:spacing w:after="0" w:line="240" w:lineRule="auto"/>
        <w:mirrorIndents/>
        <w:jc w:val="both"/>
        <w:rPr>
          <w:rFonts w:ascii="Times New Roman" w:eastAsia="Times New Roman" w:hAnsi="Times New Roman"/>
          <w:b/>
          <w:bCs/>
          <w:sz w:val="24"/>
          <w:szCs w:val="24"/>
          <w:lang w:eastAsia="bg-BG"/>
        </w:rPr>
      </w:pPr>
      <w:r w:rsidRPr="00CB04C0">
        <w:rPr>
          <w:rFonts w:ascii="Times New Roman" w:eastAsia="Times New Roman" w:hAnsi="Times New Roman"/>
          <w:b/>
          <w:bCs/>
          <w:sz w:val="24"/>
          <w:szCs w:val="24"/>
          <w:lang w:eastAsia="bg-BG"/>
        </w:rPr>
        <w:t>VII.</w:t>
      </w:r>
      <w:r w:rsidRPr="00CB04C0">
        <w:rPr>
          <w:rFonts w:ascii="Times New Roman" w:eastAsia="Times New Roman" w:hAnsi="Times New Roman"/>
          <w:b/>
          <w:bCs/>
          <w:sz w:val="24"/>
          <w:szCs w:val="24"/>
          <w:lang w:val="en-US" w:eastAsia="bg-BG"/>
        </w:rPr>
        <w:t xml:space="preserve"> </w:t>
      </w:r>
      <w:r w:rsidR="00D3435A" w:rsidRPr="00CB04C0">
        <w:rPr>
          <w:rFonts w:ascii="Times New Roman" w:eastAsia="Times New Roman" w:hAnsi="Times New Roman"/>
          <w:b/>
          <w:bCs/>
          <w:sz w:val="24"/>
          <w:szCs w:val="24"/>
          <w:lang w:eastAsia="bg-BG"/>
        </w:rPr>
        <w:t>Приложения</w:t>
      </w:r>
      <w:r w:rsidR="00FC5ACE">
        <w:rPr>
          <w:rFonts w:ascii="Times New Roman" w:eastAsia="Times New Roman" w:hAnsi="Times New Roman"/>
          <w:b/>
          <w:bCs/>
          <w:sz w:val="24"/>
          <w:szCs w:val="24"/>
          <w:lang w:eastAsia="bg-BG"/>
        </w:rPr>
        <w:t>:</w:t>
      </w:r>
    </w:p>
    <w:p w:rsidR="00FC5ACE" w:rsidRPr="00FC5ACE" w:rsidRDefault="00FC5ACE" w:rsidP="002A1DCF">
      <w:pPr>
        <w:pStyle w:val="ae"/>
        <w:numPr>
          <w:ilvl w:val="0"/>
          <w:numId w:val="10"/>
        </w:numPr>
        <w:spacing w:after="0" w:line="240" w:lineRule="auto"/>
        <w:mirrorIndents/>
        <w:jc w:val="both"/>
        <w:rPr>
          <w:rFonts w:ascii="Times New Roman" w:eastAsia="Times New Roman" w:hAnsi="Times New Roman"/>
          <w:b/>
          <w:bCs/>
          <w:lang w:eastAsia="bg-BG"/>
        </w:rPr>
      </w:pPr>
      <w:r w:rsidRPr="00FC5ACE">
        <w:rPr>
          <w:rFonts w:ascii="Times New Roman" w:eastAsia="Times New Roman" w:hAnsi="Times New Roman"/>
          <w:b/>
          <w:bCs/>
          <w:lang w:eastAsia="bg-BG"/>
        </w:rPr>
        <w:t xml:space="preserve">Опис на представените документи, които съдържа офертата на участника - </w:t>
      </w:r>
      <w:r w:rsidRPr="00FC5ACE">
        <w:rPr>
          <w:rFonts w:ascii="Times New Roman" w:eastAsia="Times New Roman" w:hAnsi="Times New Roman"/>
          <w:b/>
          <w:i/>
          <w:lang w:eastAsia="bg-BG"/>
        </w:rPr>
        <w:t>Образец № 1;</w:t>
      </w:r>
    </w:p>
    <w:p w:rsidR="00FC5ACE" w:rsidRPr="00FC5ACE" w:rsidRDefault="00FC5ACE" w:rsidP="002A1DCF">
      <w:pPr>
        <w:pStyle w:val="ae"/>
        <w:numPr>
          <w:ilvl w:val="0"/>
          <w:numId w:val="10"/>
        </w:numPr>
        <w:spacing w:after="0" w:line="240" w:lineRule="auto"/>
        <w:mirrorIndents/>
        <w:jc w:val="both"/>
        <w:rPr>
          <w:rFonts w:ascii="Times New Roman" w:eastAsia="Times New Roman" w:hAnsi="Times New Roman"/>
          <w:b/>
          <w:bCs/>
          <w:lang w:eastAsia="bg-BG"/>
        </w:rPr>
      </w:pPr>
      <w:r w:rsidRPr="00FC5ACE">
        <w:rPr>
          <w:rFonts w:ascii="Times New Roman" w:eastAsia="Times New Roman" w:hAnsi="Times New Roman"/>
          <w:b/>
          <w:bCs/>
          <w:lang w:eastAsia="bg-BG"/>
        </w:rPr>
        <w:t xml:space="preserve">Предложение за изпълнение на обществената поръчка - </w:t>
      </w:r>
      <w:r w:rsidRPr="00FC5ACE">
        <w:rPr>
          <w:rFonts w:ascii="Times New Roman" w:eastAsia="Times New Roman" w:hAnsi="Times New Roman"/>
          <w:b/>
          <w:i/>
          <w:lang w:eastAsia="bg-BG"/>
        </w:rPr>
        <w:t>Образец № 2;</w:t>
      </w:r>
    </w:p>
    <w:p w:rsidR="00FC5ACE" w:rsidRPr="00FC5ACE" w:rsidRDefault="00FC5ACE" w:rsidP="002A1DCF">
      <w:pPr>
        <w:pStyle w:val="ae"/>
        <w:numPr>
          <w:ilvl w:val="0"/>
          <w:numId w:val="10"/>
        </w:numPr>
        <w:spacing w:after="0" w:line="240" w:lineRule="auto"/>
        <w:mirrorIndents/>
        <w:jc w:val="both"/>
        <w:rPr>
          <w:rFonts w:ascii="Times New Roman" w:eastAsia="Times New Roman" w:hAnsi="Times New Roman"/>
          <w:b/>
          <w:bCs/>
          <w:lang w:eastAsia="bg-BG"/>
        </w:rPr>
      </w:pPr>
      <w:r w:rsidRPr="00FC5ACE">
        <w:rPr>
          <w:rFonts w:ascii="Times New Roman" w:eastAsia="Times New Roman" w:hAnsi="Times New Roman"/>
          <w:b/>
          <w:bCs/>
          <w:lang w:eastAsia="bg-BG"/>
        </w:rPr>
        <w:t xml:space="preserve">Декларация за съгласие с клаузите на приложения проект на договор - </w:t>
      </w:r>
      <w:r w:rsidRPr="00FC5ACE">
        <w:rPr>
          <w:rFonts w:ascii="Times New Roman" w:eastAsia="Times New Roman" w:hAnsi="Times New Roman"/>
          <w:b/>
          <w:i/>
          <w:lang w:eastAsia="bg-BG"/>
        </w:rPr>
        <w:t>Образец № 3;</w:t>
      </w:r>
    </w:p>
    <w:p w:rsidR="00FC5ACE" w:rsidRPr="00FC5ACE" w:rsidRDefault="00FC5ACE" w:rsidP="002A1DCF">
      <w:pPr>
        <w:pStyle w:val="ae"/>
        <w:numPr>
          <w:ilvl w:val="0"/>
          <w:numId w:val="10"/>
        </w:numPr>
        <w:spacing w:after="0" w:line="240" w:lineRule="auto"/>
        <w:mirrorIndents/>
        <w:jc w:val="both"/>
        <w:rPr>
          <w:rFonts w:ascii="Times New Roman" w:eastAsia="Times New Roman" w:hAnsi="Times New Roman"/>
          <w:b/>
          <w:bCs/>
          <w:sz w:val="24"/>
          <w:szCs w:val="24"/>
          <w:lang w:eastAsia="bg-BG"/>
        </w:rPr>
      </w:pPr>
      <w:r w:rsidRPr="00FC5ACE">
        <w:rPr>
          <w:rFonts w:ascii="Times New Roman" w:eastAsia="Times New Roman" w:hAnsi="Times New Roman"/>
          <w:b/>
          <w:bCs/>
          <w:lang w:eastAsia="bg-BG"/>
        </w:rPr>
        <w:t>Декларация за</w:t>
      </w:r>
      <w:r>
        <w:rPr>
          <w:rFonts w:ascii="Times New Roman" w:eastAsia="Times New Roman" w:hAnsi="Times New Roman"/>
          <w:b/>
          <w:bCs/>
          <w:lang w:eastAsia="bg-BG"/>
        </w:rPr>
        <w:t xml:space="preserve"> срок на валидност на офертата - </w:t>
      </w:r>
      <w:r w:rsidRPr="00FC5ACE">
        <w:rPr>
          <w:rFonts w:ascii="Times New Roman" w:eastAsia="Times New Roman" w:hAnsi="Times New Roman"/>
          <w:b/>
          <w:i/>
          <w:lang w:eastAsia="bg-BG"/>
        </w:rPr>
        <w:t>Образец №</w:t>
      </w:r>
      <w:r>
        <w:rPr>
          <w:rFonts w:ascii="Times New Roman" w:eastAsia="Times New Roman" w:hAnsi="Times New Roman"/>
          <w:b/>
          <w:i/>
          <w:lang w:eastAsia="bg-BG"/>
        </w:rPr>
        <w:t xml:space="preserve"> 4;</w:t>
      </w:r>
    </w:p>
    <w:p w:rsidR="00FC5ACE" w:rsidRPr="00FC5ACE" w:rsidRDefault="00FC5ACE" w:rsidP="002A1DCF">
      <w:pPr>
        <w:pStyle w:val="ae"/>
        <w:numPr>
          <w:ilvl w:val="0"/>
          <w:numId w:val="10"/>
        </w:numPr>
        <w:spacing w:after="0" w:line="240" w:lineRule="auto"/>
        <w:mirrorIndents/>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xml:space="preserve">Ценово предложение - </w:t>
      </w:r>
      <w:r w:rsidRPr="00FC5ACE">
        <w:rPr>
          <w:rFonts w:ascii="Times New Roman" w:eastAsia="Times New Roman" w:hAnsi="Times New Roman"/>
          <w:b/>
          <w:i/>
          <w:lang w:eastAsia="bg-BG"/>
        </w:rPr>
        <w:t>Образец №</w:t>
      </w:r>
      <w:r w:rsidR="004043FD">
        <w:rPr>
          <w:rFonts w:ascii="Times New Roman" w:eastAsia="Times New Roman" w:hAnsi="Times New Roman"/>
          <w:b/>
          <w:i/>
          <w:lang w:eastAsia="bg-BG"/>
        </w:rPr>
        <w:t xml:space="preserve"> 5</w:t>
      </w:r>
      <w:r>
        <w:rPr>
          <w:rFonts w:ascii="Times New Roman" w:eastAsia="Times New Roman" w:hAnsi="Times New Roman"/>
          <w:b/>
          <w:i/>
          <w:lang w:eastAsia="bg-BG"/>
        </w:rPr>
        <w:t>;</w:t>
      </w:r>
    </w:p>
    <w:p w:rsidR="00FC5ACE" w:rsidRPr="00FC5ACE" w:rsidRDefault="00FC5ACE" w:rsidP="002A1DCF">
      <w:pPr>
        <w:pStyle w:val="ae"/>
        <w:numPr>
          <w:ilvl w:val="0"/>
          <w:numId w:val="10"/>
        </w:numPr>
        <w:spacing w:after="0" w:line="240" w:lineRule="auto"/>
        <w:mirrorIndents/>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 xml:space="preserve">Банкова гаранция - </w:t>
      </w:r>
      <w:r w:rsidRPr="00FC5ACE">
        <w:rPr>
          <w:rFonts w:ascii="Times New Roman" w:eastAsia="Times New Roman" w:hAnsi="Times New Roman"/>
          <w:b/>
          <w:i/>
          <w:lang w:eastAsia="bg-BG"/>
        </w:rPr>
        <w:t>Образец №</w:t>
      </w:r>
      <w:r w:rsidR="004043FD">
        <w:rPr>
          <w:rFonts w:ascii="Times New Roman" w:eastAsia="Times New Roman" w:hAnsi="Times New Roman"/>
          <w:b/>
          <w:i/>
          <w:lang w:eastAsia="bg-BG"/>
        </w:rPr>
        <w:t xml:space="preserve"> 6</w:t>
      </w:r>
      <w:r>
        <w:rPr>
          <w:rFonts w:ascii="Times New Roman" w:eastAsia="Times New Roman" w:hAnsi="Times New Roman"/>
          <w:b/>
          <w:i/>
          <w:lang w:eastAsia="bg-BG"/>
        </w:rPr>
        <w:t>;</w:t>
      </w:r>
    </w:p>
    <w:p w:rsidR="00FC5ACE" w:rsidRPr="002A1DCF" w:rsidRDefault="00FC5ACE" w:rsidP="002A1DCF">
      <w:pPr>
        <w:pStyle w:val="ae"/>
        <w:numPr>
          <w:ilvl w:val="0"/>
          <w:numId w:val="10"/>
        </w:numPr>
        <w:spacing w:after="0" w:line="240" w:lineRule="auto"/>
        <w:mirrorIndents/>
        <w:jc w:val="both"/>
        <w:rPr>
          <w:rFonts w:ascii="Times New Roman" w:eastAsia="Times New Roman" w:hAnsi="Times New Roman"/>
          <w:b/>
          <w:bCs/>
          <w:sz w:val="24"/>
          <w:szCs w:val="24"/>
          <w:lang w:eastAsia="bg-BG"/>
        </w:rPr>
      </w:pPr>
      <w:r w:rsidRPr="00B87C2E">
        <w:rPr>
          <w:rFonts w:ascii="Times New Roman" w:eastAsia="Times New Roman" w:hAnsi="Times New Roman"/>
          <w:b/>
          <w:bCs/>
          <w:sz w:val="24"/>
          <w:szCs w:val="24"/>
          <w:lang w:eastAsia="bg-BG"/>
        </w:rPr>
        <w:t>Проект на договор за възлагане на обществената поръчка</w:t>
      </w:r>
      <w:r>
        <w:rPr>
          <w:rFonts w:ascii="Times New Roman" w:eastAsia="Times New Roman" w:hAnsi="Times New Roman"/>
          <w:b/>
          <w:bCs/>
          <w:sz w:val="24"/>
          <w:szCs w:val="24"/>
          <w:lang w:eastAsia="bg-BG"/>
        </w:rPr>
        <w:t xml:space="preserve"> - </w:t>
      </w:r>
      <w:r w:rsidRPr="00FC5ACE">
        <w:rPr>
          <w:rFonts w:ascii="Times New Roman" w:eastAsia="Times New Roman" w:hAnsi="Times New Roman"/>
          <w:b/>
          <w:i/>
          <w:lang w:eastAsia="bg-BG"/>
        </w:rPr>
        <w:t>Образец №</w:t>
      </w:r>
      <w:r w:rsidR="004043FD">
        <w:rPr>
          <w:rFonts w:ascii="Times New Roman" w:eastAsia="Times New Roman" w:hAnsi="Times New Roman"/>
          <w:b/>
          <w:i/>
          <w:lang w:eastAsia="bg-BG"/>
        </w:rPr>
        <w:t xml:space="preserve"> 7</w:t>
      </w:r>
      <w:r>
        <w:rPr>
          <w:rFonts w:ascii="Times New Roman" w:eastAsia="Times New Roman" w:hAnsi="Times New Roman"/>
          <w:b/>
          <w:i/>
          <w:lang w:eastAsia="bg-BG"/>
        </w:rPr>
        <w:t>.</w:t>
      </w:r>
    </w:p>
    <w:p w:rsidR="002A1DCF" w:rsidRPr="00FC5ACE" w:rsidRDefault="002A1DCF" w:rsidP="002A1DCF">
      <w:pPr>
        <w:pStyle w:val="ae"/>
        <w:numPr>
          <w:ilvl w:val="0"/>
          <w:numId w:val="10"/>
        </w:numPr>
        <w:spacing w:after="0" w:line="240" w:lineRule="auto"/>
        <w:mirrorIndents/>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ЕЕДОП – публикувани в отделен</w:t>
      </w:r>
      <w:r w:rsidR="00742D6C">
        <w:rPr>
          <w:rFonts w:ascii="Times New Roman" w:eastAsia="Times New Roman" w:hAnsi="Times New Roman"/>
          <w:b/>
          <w:bCs/>
          <w:sz w:val="24"/>
          <w:szCs w:val="24"/>
          <w:lang w:eastAsia="bg-BG"/>
        </w:rPr>
        <w:t>и</w:t>
      </w:r>
      <w:r>
        <w:rPr>
          <w:rFonts w:ascii="Times New Roman" w:eastAsia="Times New Roman" w:hAnsi="Times New Roman"/>
          <w:b/>
          <w:bCs/>
          <w:sz w:val="24"/>
          <w:szCs w:val="24"/>
          <w:lang w:eastAsia="bg-BG"/>
        </w:rPr>
        <w:t xml:space="preserve"> файл</w:t>
      </w:r>
      <w:r w:rsidR="00742D6C">
        <w:rPr>
          <w:rFonts w:ascii="Times New Roman" w:eastAsia="Times New Roman" w:hAnsi="Times New Roman"/>
          <w:b/>
          <w:bCs/>
          <w:sz w:val="24"/>
          <w:szCs w:val="24"/>
          <w:lang w:eastAsia="bg-BG"/>
        </w:rPr>
        <w:t>ове</w:t>
      </w:r>
      <w:r>
        <w:rPr>
          <w:rFonts w:ascii="Times New Roman" w:eastAsia="Times New Roman" w:hAnsi="Times New Roman"/>
          <w:b/>
          <w:bCs/>
          <w:sz w:val="24"/>
          <w:szCs w:val="24"/>
          <w:lang w:eastAsia="bg-BG"/>
        </w:rPr>
        <w:t xml:space="preserve"> в </w:t>
      </w:r>
      <w:r w:rsidR="00742D6C">
        <w:rPr>
          <w:rFonts w:ascii="Times New Roman" w:eastAsia="Times New Roman" w:hAnsi="Times New Roman"/>
          <w:b/>
          <w:bCs/>
          <w:sz w:val="24"/>
          <w:szCs w:val="24"/>
          <w:lang w:eastAsia="bg-BG"/>
        </w:rPr>
        <w:t>електронната преписка на обществената поръчка.</w:t>
      </w:r>
    </w:p>
    <w:p w:rsidR="00C77DEF" w:rsidRPr="00407AA9" w:rsidRDefault="00C77DEF" w:rsidP="009611FE">
      <w:pPr>
        <w:pStyle w:val="ae"/>
        <w:pageBreakBefore/>
        <w:numPr>
          <w:ilvl w:val="0"/>
          <w:numId w:val="5"/>
        </w:numPr>
        <w:ind w:left="0"/>
        <w:jc w:val="center"/>
        <w:rPr>
          <w:rFonts w:ascii="Times New Roman" w:hAnsi="Times New Roman"/>
          <w:sz w:val="24"/>
          <w:szCs w:val="24"/>
        </w:rPr>
      </w:pPr>
      <w:r w:rsidRPr="00407AA9">
        <w:rPr>
          <w:rFonts w:ascii="Times New Roman" w:eastAsia="Times New Roman" w:hAnsi="Times New Roman"/>
          <w:b/>
          <w:bCs/>
          <w:sz w:val="24"/>
          <w:szCs w:val="24"/>
          <w:lang w:eastAsia="bg-BG"/>
        </w:rPr>
        <w:lastRenderedPageBreak/>
        <w:t>Пълно описание на предмета на поръчката.</w:t>
      </w:r>
    </w:p>
    <w:p w:rsidR="00F46CB9" w:rsidRPr="00CC5821" w:rsidRDefault="00F46CB9" w:rsidP="009611FE">
      <w:pPr>
        <w:pStyle w:val="ae"/>
        <w:numPr>
          <w:ilvl w:val="1"/>
          <w:numId w:val="22"/>
        </w:numPr>
        <w:spacing w:after="0" w:line="240" w:lineRule="auto"/>
        <w:ind w:left="0" w:firstLine="567"/>
        <w:jc w:val="both"/>
        <w:rPr>
          <w:rFonts w:ascii="Times New Roman" w:eastAsia="Times New Roman" w:hAnsi="Times New Roman"/>
          <w:sz w:val="24"/>
          <w:szCs w:val="24"/>
          <w:lang w:eastAsia="bg-BG"/>
        </w:rPr>
      </w:pPr>
      <w:r w:rsidRPr="00CC5821">
        <w:rPr>
          <w:rFonts w:ascii="Times New Roman" w:eastAsia="Times New Roman" w:hAnsi="Times New Roman"/>
          <w:b/>
          <w:sz w:val="24"/>
          <w:szCs w:val="24"/>
          <w:lang w:eastAsia="bg-BG"/>
        </w:rPr>
        <w:t>Обект</w:t>
      </w:r>
      <w:r w:rsidR="00860F50" w:rsidRPr="00CC5821">
        <w:rPr>
          <w:rFonts w:ascii="Times New Roman" w:eastAsia="Times New Roman" w:hAnsi="Times New Roman"/>
          <w:sz w:val="24"/>
          <w:szCs w:val="24"/>
          <w:lang w:eastAsia="bg-BG"/>
        </w:rPr>
        <w:t xml:space="preserve"> на обществената поръчка: доставка, съгласно чл. 3, ал. 1, т. 2</w:t>
      </w:r>
      <w:r w:rsidRPr="00CC5821">
        <w:rPr>
          <w:rFonts w:ascii="Times New Roman" w:eastAsia="Times New Roman" w:hAnsi="Times New Roman"/>
          <w:sz w:val="24"/>
          <w:szCs w:val="24"/>
          <w:lang w:eastAsia="bg-BG"/>
        </w:rPr>
        <w:t xml:space="preserve"> от ЗОП;</w:t>
      </w:r>
    </w:p>
    <w:p w:rsidR="00CC5821" w:rsidRPr="00CC5821" w:rsidRDefault="00CC5821" w:rsidP="009611FE">
      <w:pPr>
        <w:pStyle w:val="ae"/>
        <w:numPr>
          <w:ilvl w:val="1"/>
          <w:numId w:val="22"/>
        </w:numPr>
        <w:spacing w:after="0" w:line="240" w:lineRule="auto"/>
        <w:ind w:left="0" w:firstLine="567"/>
        <w:jc w:val="both"/>
        <w:rPr>
          <w:rFonts w:ascii="Times New Roman" w:eastAsia="Times New Roman" w:hAnsi="Times New Roman"/>
          <w:sz w:val="24"/>
          <w:szCs w:val="24"/>
          <w:lang w:eastAsia="bg-BG"/>
        </w:rPr>
      </w:pPr>
      <w:r w:rsidRPr="00CC5821">
        <w:rPr>
          <w:rFonts w:ascii="Times New Roman" w:eastAsia="Times New Roman" w:hAnsi="Times New Roman"/>
          <w:b/>
          <w:sz w:val="24"/>
          <w:szCs w:val="24"/>
          <w:lang w:eastAsia="bg-BG"/>
        </w:rPr>
        <w:t>Предмет:</w:t>
      </w:r>
      <w:r>
        <w:rPr>
          <w:rFonts w:ascii="Times New Roman" w:eastAsia="Times New Roman" w:hAnsi="Times New Roman"/>
          <w:sz w:val="24"/>
          <w:szCs w:val="24"/>
          <w:lang w:eastAsia="bg-BG"/>
        </w:rPr>
        <w:t xml:space="preserve"> </w:t>
      </w:r>
      <w:r w:rsidRPr="00CC5821">
        <w:rPr>
          <w:rFonts w:ascii="Times New Roman" w:eastAsia="Times New Roman" w:hAnsi="Times New Roman"/>
          <w:sz w:val="24"/>
          <w:szCs w:val="24"/>
          <w:lang w:eastAsia="bg-BG"/>
        </w:rPr>
        <w:t>„Доставка на електрическа енергия на средно и ниско напрежение и избор на координатор на балансираща група за обектите, предоставени на Прокуратура на Република България за нуждите на Администрация на главен прокурор; Национална следствена служба; Бюро по защита при главния прокурор; Учебен център „Трендафила“, п.п. „Витоша“; Учебна база „Боровец“ - к.к. Боровец“; Почивен дом „Изгрев”, гр. Бяла, област Варна; Учебна база „Цигов чарк“, гр. Батак“.</w:t>
      </w:r>
    </w:p>
    <w:p w:rsidR="00CC5821" w:rsidRPr="00CC5821" w:rsidRDefault="00CC5821" w:rsidP="009611FE">
      <w:pPr>
        <w:pStyle w:val="ae"/>
        <w:numPr>
          <w:ilvl w:val="1"/>
          <w:numId w:val="22"/>
        </w:numPr>
        <w:spacing w:after="0" w:line="240" w:lineRule="auto"/>
        <w:ind w:left="0" w:firstLine="567"/>
        <w:jc w:val="both"/>
        <w:rPr>
          <w:rFonts w:ascii="Times New Roman" w:eastAsia="Times New Roman" w:hAnsi="Times New Roman"/>
          <w:b/>
          <w:sz w:val="24"/>
          <w:szCs w:val="24"/>
          <w:lang w:eastAsia="bg-BG"/>
        </w:rPr>
      </w:pPr>
      <w:r w:rsidRPr="00CC5821">
        <w:rPr>
          <w:rFonts w:ascii="Times New Roman" w:eastAsia="Times New Roman" w:hAnsi="Times New Roman"/>
          <w:b/>
          <w:sz w:val="24"/>
          <w:szCs w:val="24"/>
          <w:lang w:eastAsia="bg-BG"/>
        </w:rPr>
        <w:t xml:space="preserve">Обособени позиции: </w:t>
      </w:r>
      <w:r w:rsidRPr="00CC5821">
        <w:rPr>
          <w:rFonts w:ascii="Times New Roman" w:eastAsia="Times New Roman" w:hAnsi="Times New Roman"/>
          <w:sz w:val="24"/>
          <w:szCs w:val="24"/>
          <w:lang w:eastAsia="bg-BG"/>
        </w:rPr>
        <w:t>В конкретния случай отделянето на различните обекти, включени в предмета на поръчката, в самостоятелно обособени позиции не е целесъобразно, поради следните обстоятелства:</w:t>
      </w:r>
    </w:p>
    <w:p w:rsidR="00CC5821" w:rsidRPr="00CC5821" w:rsidRDefault="00CC5821" w:rsidP="00CC5821">
      <w:pPr>
        <w:spacing w:after="0" w:line="240" w:lineRule="auto"/>
        <w:ind w:firstLine="567"/>
        <w:jc w:val="both"/>
        <w:rPr>
          <w:rFonts w:ascii="Times New Roman" w:eastAsia="Times New Roman" w:hAnsi="Times New Roman"/>
          <w:sz w:val="24"/>
          <w:szCs w:val="24"/>
          <w:lang w:eastAsia="bg-BG"/>
        </w:rPr>
      </w:pPr>
      <w:r w:rsidRPr="00CC5821">
        <w:rPr>
          <w:rFonts w:ascii="Times New Roman" w:eastAsia="Times New Roman" w:hAnsi="Times New Roman"/>
          <w:sz w:val="24"/>
          <w:szCs w:val="24"/>
          <w:lang w:eastAsia="bg-BG"/>
        </w:rPr>
        <w:t>Сградите, включени в процедурата са регистрирани на пазара по свободно договорени цени за доставка на електрическа енергия като непреки членове по смисъла на § 1, т. 8 от ДР на Правилата за търговия с електрическа енергия (ПТЕЕ), с оглед постигане на групов ефект на балансиране. Съгласно разпоредбата на § 1, т. 8 от ДР на ПТЕЕ, за обекти непреки членове на свободния пазар се сключва договор само с един доставчик, съответно отговорността за балансиране е прехвърлена на този доставчик в качеството му на координатор на балансираща група.</w:t>
      </w:r>
    </w:p>
    <w:p w:rsidR="00CC5821" w:rsidRPr="00CC5821" w:rsidRDefault="00CC5821" w:rsidP="00CC5821">
      <w:pPr>
        <w:spacing w:after="0" w:line="240" w:lineRule="auto"/>
        <w:ind w:firstLine="567"/>
        <w:jc w:val="both"/>
        <w:rPr>
          <w:rFonts w:ascii="Times New Roman" w:eastAsia="Times New Roman" w:hAnsi="Times New Roman"/>
          <w:sz w:val="24"/>
          <w:szCs w:val="24"/>
          <w:lang w:eastAsia="bg-BG"/>
        </w:rPr>
      </w:pPr>
      <w:r w:rsidRPr="00CC5821">
        <w:rPr>
          <w:rFonts w:ascii="Times New Roman" w:eastAsia="Times New Roman" w:hAnsi="Times New Roman"/>
          <w:sz w:val="24"/>
          <w:szCs w:val="24"/>
          <w:lang w:eastAsia="bg-BG"/>
        </w:rPr>
        <w:t xml:space="preserve">Предметът на поръчката е неделим т.е. касае се за един вид доставка на територията на цялата страна. По отношение на търговията с електрическа енергия не е налице ограничаващото условие за издаване на лицензия по смисъла на чл. 43, ал. 2 от Закона за енергетика (ЗЕ). </w:t>
      </w:r>
    </w:p>
    <w:p w:rsidR="00C324EE" w:rsidRDefault="00CC5821" w:rsidP="00CC5821">
      <w:pPr>
        <w:spacing w:after="0" w:line="240" w:lineRule="auto"/>
        <w:ind w:firstLine="567"/>
        <w:jc w:val="both"/>
        <w:rPr>
          <w:rFonts w:ascii="Times New Roman" w:eastAsia="Times New Roman" w:hAnsi="Times New Roman"/>
          <w:sz w:val="24"/>
          <w:szCs w:val="24"/>
          <w:lang w:eastAsia="bg-BG"/>
        </w:rPr>
      </w:pPr>
      <w:r w:rsidRPr="00CC5821">
        <w:rPr>
          <w:rFonts w:ascii="Times New Roman" w:eastAsia="Times New Roman" w:hAnsi="Times New Roman"/>
          <w:sz w:val="24"/>
          <w:szCs w:val="24"/>
          <w:lang w:eastAsia="bg-BG"/>
        </w:rPr>
        <w:t>Възлагането на поръчката на различни изпълнители би създало технически и организационни затруднения за Възложителя при изпълнението на обществената поръчка.</w:t>
      </w:r>
    </w:p>
    <w:p w:rsidR="00F46CB9" w:rsidRPr="00CC5821" w:rsidRDefault="00F46CB9" w:rsidP="009611FE">
      <w:pPr>
        <w:pStyle w:val="ae"/>
        <w:numPr>
          <w:ilvl w:val="1"/>
          <w:numId w:val="22"/>
        </w:numPr>
        <w:spacing w:after="0" w:line="240" w:lineRule="auto"/>
        <w:ind w:left="0" w:firstLine="567"/>
        <w:jc w:val="both"/>
        <w:rPr>
          <w:rFonts w:ascii="Times New Roman" w:eastAsia="Times New Roman" w:hAnsi="Times New Roman"/>
          <w:sz w:val="24"/>
          <w:szCs w:val="24"/>
          <w:lang w:eastAsia="bg-BG"/>
        </w:rPr>
      </w:pPr>
      <w:r w:rsidRPr="00CC5821">
        <w:rPr>
          <w:rFonts w:ascii="Times New Roman" w:eastAsia="Times New Roman" w:hAnsi="Times New Roman"/>
          <w:sz w:val="24"/>
          <w:szCs w:val="24"/>
          <w:lang w:eastAsia="bg-BG"/>
        </w:rPr>
        <w:t xml:space="preserve">Вид на обществената поръчка: </w:t>
      </w:r>
      <w:r w:rsidRPr="00CC5821">
        <w:rPr>
          <w:rFonts w:ascii="Times New Roman" w:eastAsia="Times New Roman" w:hAnsi="Times New Roman"/>
          <w:b/>
          <w:sz w:val="24"/>
          <w:szCs w:val="24"/>
          <w:lang w:eastAsia="bg-BG"/>
        </w:rPr>
        <w:t>открита по вид процедура</w:t>
      </w:r>
      <w:r w:rsidRPr="00CC5821">
        <w:rPr>
          <w:rFonts w:ascii="Times New Roman" w:eastAsia="Times New Roman" w:hAnsi="Times New Roman"/>
          <w:sz w:val="24"/>
          <w:szCs w:val="24"/>
          <w:lang w:eastAsia="bg-BG"/>
        </w:rPr>
        <w:t xml:space="preserve"> за възлагане на обществена поръчка по реда на чл. 74 от ЗОП на стойност, попадаща в праговете по чл. 20, ал. 1, т. 1, буква„б“ от ЗОП;</w:t>
      </w:r>
    </w:p>
    <w:p w:rsidR="00F46CB9" w:rsidRPr="00CC5821" w:rsidRDefault="00F46CB9" w:rsidP="009611FE">
      <w:pPr>
        <w:pStyle w:val="ae"/>
        <w:numPr>
          <w:ilvl w:val="1"/>
          <w:numId w:val="22"/>
        </w:numPr>
        <w:spacing w:after="0" w:line="240" w:lineRule="auto"/>
        <w:ind w:left="0" w:firstLine="567"/>
        <w:jc w:val="both"/>
        <w:rPr>
          <w:rFonts w:ascii="Times New Roman" w:eastAsia="Times New Roman" w:hAnsi="Times New Roman"/>
          <w:b/>
          <w:sz w:val="24"/>
          <w:szCs w:val="24"/>
          <w:lang w:eastAsia="bg-BG"/>
        </w:rPr>
      </w:pPr>
      <w:r w:rsidRPr="00CC5821">
        <w:rPr>
          <w:rFonts w:ascii="Times New Roman" w:eastAsia="Times New Roman" w:hAnsi="Times New Roman"/>
          <w:b/>
          <w:sz w:val="24"/>
          <w:szCs w:val="24"/>
          <w:lang w:eastAsia="bg-BG"/>
        </w:rPr>
        <w:t>Разглеждане на  офертите:</w:t>
      </w:r>
    </w:p>
    <w:p w:rsidR="00F46CB9" w:rsidRPr="00F46CB9" w:rsidRDefault="00F46CB9" w:rsidP="007C6B00">
      <w:pPr>
        <w:spacing w:after="0" w:line="240" w:lineRule="auto"/>
        <w:ind w:firstLine="567"/>
        <w:jc w:val="both"/>
        <w:rPr>
          <w:rFonts w:ascii="Times New Roman" w:eastAsia="Times New Roman" w:hAnsi="Times New Roman"/>
          <w:sz w:val="24"/>
          <w:szCs w:val="24"/>
          <w:lang w:eastAsia="bg-BG"/>
        </w:rPr>
      </w:pPr>
      <w:r w:rsidRPr="00F46CB9">
        <w:rPr>
          <w:rFonts w:ascii="Times New Roman" w:eastAsia="Times New Roman" w:hAnsi="Times New Roman"/>
          <w:sz w:val="24"/>
          <w:szCs w:val="24"/>
          <w:lang w:eastAsia="bg-BG"/>
        </w:rPr>
        <w:t>На основание чл. 104, ал. 2 от ЗОП, комисията ще извърши оценка на техническите и ценовите предложения на участниците преди провеждане на предварителен подбор.</w:t>
      </w:r>
    </w:p>
    <w:p w:rsidR="00F46CB9" w:rsidRPr="00F46CB9" w:rsidRDefault="00F46CB9" w:rsidP="007C6B00">
      <w:pPr>
        <w:spacing w:after="0" w:line="240" w:lineRule="auto"/>
        <w:ind w:firstLine="567"/>
        <w:jc w:val="both"/>
        <w:rPr>
          <w:rFonts w:ascii="Times New Roman" w:eastAsia="Times New Roman" w:hAnsi="Times New Roman"/>
          <w:sz w:val="24"/>
          <w:szCs w:val="24"/>
          <w:lang w:eastAsia="bg-BG"/>
        </w:rPr>
      </w:pPr>
      <w:r w:rsidRPr="00F46CB9">
        <w:rPr>
          <w:rFonts w:ascii="Times New Roman" w:eastAsia="Times New Roman" w:hAnsi="Times New Roman"/>
          <w:sz w:val="24"/>
          <w:szCs w:val="24"/>
          <w:lang w:eastAsia="bg-BG"/>
        </w:rPr>
        <w:t>Действията на комисията ще се извършат в последователност, предвидена в чл. 61 от ППЗОП.</w:t>
      </w:r>
    </w:p>
    <w:p w:rsidR="00F46CB9" w:rsidRPr="00F46CB9" w:rsidRDefault="00F46CB9" w:rsidP="007C6B00">
      <w:pPr>
        <w:spacing w:after="0" w:line="240" w:lineRule="auto"/>
        <w:ind w:firstLine="567"/>
        <w:jc w:val="both"/>
        <w:rPr>
          <w:rFonts w:ascii="Times New Roman" w:eastAsia="Times New Roman" w:hAnsi="Times New Roman"/>
          <w:sz w:val="24"/>
          <w:szCs w:val="24"/>
          <w:lang w:eastAsia="bg-BG"/>
        </w:rPr>
      </w:pPr>
      <w:r w:rsidRPr="00F46CB9">
        <w:rPr>
          <w:rFonts w:ascii="Times New Roman" w:eastAsia="Times New Roman" w:hAnsi="Times New Roman"/>
          <w:sz w:val="24"/>
          <w:szCs w:val="24"/>
          <w:lang w:eastAsia="bg-BG"/>
        </w:rPr>
        <w:t>В случаите по чл. 104, ал. 2 от ЗОП ценовите предложения могат да не се представят в запечатан плик.</w:t>
      </w:r>
    </w:p>
    <w:p w:rsidR="00F46CB9" w:rsidRPr="00AF2214" w:rsidRDefault="00F46CB9" w:rsidP="009611FE">
      <w:pPr>
        <w:pStyle w:val="ae"/>
        <w:numPr>
          <w:ilvl w:val="1"/>
          <w:numId w:val="22"/>
        </w:numPr>
        <w:spacing w:after="0" w:line="240" w:lineRule="auto"/>
        <w:ind w:left="0" w:firstLine="567"/>
        <w:jc w:val="both"/>
        <w:rPr>
          <w:rFonts w:ascii="Times New Roman" w:eastAsia="Times New Roman" w:hAnsi="Times New Roman"/>
          <w:b/>
          <w:sz w:val="24"/>
          <w:szCs w:val="24"/>
          <w:lang w:eastAsia="bg-BG"/>
        </w:rPr>
      </w:pPr>
      <w:r w:rsidRPr="00AF2214">
        <w:rPr>
          <w:rFonts w:ascii="Times New Roman" w:eastAsia="Times New Roman" w:hAnsi="Times New Roman"/>
          <w:b/>
          <w:sz w:val="24"/>
          <w:szCs w:val="24"/>
          <w:lang w:eastAsia="bg-BG"/>
        </w:rPr>
        <w:t xml:space="preserve">Мотиви за избор на процедура: </w:t>
      </w:r>
    </w:p>
    <w:p w:rsidR="00F46CB9" w:rsidRDefault="00F46CB9" w:rsidP="00040A9F">
      <w:pPr>
        <w:spacing w:after="0" w:line="240" w:lineRule="auto"/>
        <w:ind w:firstLine="567"/>
        <w:jc w:val="both"/>
        <w:rPr>
          <w:rFonts w:ascii="Times New Roman" w:eastAsia="Times New Roman" w:hAnsi="Times New Roman"/>
          <w:sz w:val="24"/>
          <w:szCs w:val="24"/>
          <w:lang w:eastAsia="bg-BG"/>
        </w:rPr>
      </w:pPr>
      <w:r w:rsidRPr="00F46CB9">
        <w:rPr>
          <w:rFonts w:ascii="Times New Roman" w:eastAsia="Times New Roman" w:hAnsi="Times New Roman"/>
          <w:sz w:val="24"/>
          <w:szCs w:val="24"/>
          <w:lang w:eastAsia="bg-BG"/>
        </w:rPr>
        <w:t xml:space="preserve">Съгласно разпоредбата на чл. 20, ал. 1, т. 1, б. "б" от ЗОП, когато планираната за провеждане поръчка за </w:t>
      </w:r>
      <w:r w:rsidR="00040A9F">
        <w:rPr>
          <w:rFonts w:ascii="Times New Roman" w:eastAsia="Times New Roman" w:hAnsi="Times New Roman"/>
          <w:sz w:val="24"/>
          <w:szCs w:val="24"/>
          <w:lang w:eastAsia="bg-BG"/>
        </w:rPr>
        <w:t>доставка</w:t>
      </w:r>
      <w:r w:rsidRPr="00F46CB9">
        <w:rPr>
          <w:rFonts w:ascii="Times New Roman" w:eastAsia="Times New Roman" w:hAnsi="Times New Roman"/>
          <w:sz w:val="24"/>
          <w:szCs w:val="24"/>
          <w:lang w:eastAsia="bg-BG"/>
        </w:rPr>
        <w:t xml:space="preserve"> е на стойност равна или по-висока от 264 033 лв. без вкл. ДДС, Възложителят провежда някоя от предвидените в чл.</w:t>
      </w:r>
      <w:r w:rsidR="002A1D05">
        <w:rPr>
          <w:rFonts w:ascii="Times New Roman" w:eastAsia="Times New Roman" w:hAnsi="Times New Roman"/>
          <w:sz w:val="24"/>
          <w:szCs w:val="24"/>
          <w:lang w:eastAsia="bg-BG"/>
        </w:rPr>
        <w:t xml:space="preserve"> </w:t>
      </w:r>
      <w:r w:rsidRPr="00F46CB9">
        <w:rPr>
          <w:rFonts w:ascii="Times New Roman" w:eastAsia="Times New Roman" w:hAnsi="Times New Roman"/>
          <w:sz w:val="24"/>
          <w:szCs w:val="24"/>
          <w:lang w:eastAsia="bg-BG"/>
        </w:rPr>
        <w:t xml:space="preserve">18, ал. 1, т. 1-11 на ЗОП процедури. </w:t>
      </w:r>
      <w:r w:rsidR="00040A9F">
        <w:rPr>
          <w:rFonts w:ascii="Times New Roman" w:eastAsia="Times New Roman" w:hAnsi="Times New Roman"/>
          <w:sz w:val="24"/>
          <w:szCs w:val="24"/>
          <w:lang w:eastAsia="bg-BG"/>
        </w:rPr>
        <w:t>Предвид прогнозната стойност на доставката и</w:t>
      </w:r>
      <w:r w:rsidR="008C5B2E">
        <w:rPr>
          <w:rFonts w:ascii="Times New Roman" w:eastAsia="Times New Roman" w:hAnsi="Times New Roman"/>
          <w:sz w:val="24"/>
          <w:szCs w:val="24"/>
          <w:lang w:eastAsia="bg-BG"/>
        </w:rPr>
        <w:t xml:space="preserve"> наличието на правните основания</w:t>
      </w:r>
      <w:r w:rsidR="00040A9F">
        <w:rPr>
          <w:rFonts w:ascii="Times New Roman" w:eastAsia="Times New Roman" w:hAnsi="Times New Roman"/>
          <w:sz w:val="24"/>
          <w:szCs w:val="24"/>
          <w:lang w:eastAsia="bg-BG"/>
        </w:rPr>
        <w:t xml:space="preserve"> Възложителят ще проведе открита</w:t>
      </w:r>
      <w:r w:rsidR="008C5B2E">
        <w:rPr>
          <w:rFonts w:ascii="Times New Roman" w:eastAsia="Times New Roman" w:hAnsi="Times New Roman"/>
          <w:sz w:val="24"/>
          <w:szCs w:val="24"/>
          <w:lang w:eastAsia="bg-BG"/>
        </w:rPr>
        <w:t xml:space="preserve"> по вид</w:t>
      </w:r>
      <w:r w:rsidR="00040A9F">
        <w:rPr>
          <w:rFonts w:ascii="Times New Roman" w:eastAsia="Times New Roman" w:hAnsi="Times New Roman"/>
          <w:sz w:val="24"/>
          <w:szCs w:val="24"/>
          <w:lang w:eastAsia="bg-BG"/>
        </w:rPr>
        <w:t xml:space="preserve"> процедура.</w:t>
      </w:r>
    </w:p>
    <w:p w:rsidR="00CC5821" w:rsidRPr="005A11B1" w:rsidRDefault="005A11B1" w:rsidP="009611FE">
      <w:pPr>
        <w:pStyle w:val="ae"/>
        <w:numPr>
          <w:ilvl w:val="1"/>
          <w:numId w:val="22"/>
        </w:numPr>
        <w:spacing w:after="0" w:line="240" w:lineRule="auto"/>
        <w:ind w:left="0" w:firstLine="567"/>
        <w:jc w:val="both"/>
        <w:rPr>
          <w:rFonts w:ascii="Times New Roman" w:eastAsia="Times New Roman" w:hAnsi="Times New Roman"/>
          <w:b/>
          <w:sz w:val="24"/>
          <w:szCs w:val="24"/>
          <w:lang w:eastAsia="bg-BG"/>
        </w:rPr>
      </w:pPr>
      <w:r w:rsidRPr="00AF2214">
        <w:rPr>
          <w:rFonts w:ascii="Times New Roman" w:eastAsia="Times New Roman" w:hAnsi="Times New Roman"/>
          <w:sz w:val="24"/>
          <w:szCs w:val="24"/>
          <w:lang w:eastAsia="bg-BG"/>
        </w:rPr>
        <w:t>Финансирането по настоящата обществена поръчка е от бюджета на ПРБ.</w:t>
      </w:r>
    </w:p>
    <w:p w:rsidR="00AF2214" w:rsidRPr="00AF2214" w:rsidRDefault="00AF2214" w:rsidP="009611FE">
      <w:pPr>
        <w:pStyle w:val="ae"/>
        <w:numPr>
          <w:ilvl w:val="1"/>
          <w:numId w:val="22"/>
        </w:numPr>
        <w:spacing w:after="0" w:line="240" w:lineRule="auto"/>
        <w:ind w:left="0" w:firstLine="567"/>
        <w:jc w:val="both"/>
        <w:rPr>
          <w:rFonts w:ascii="Times New Roman" w:eastAsia="Times New Roman" w:hAnsi="Times New Roman"/>
          <w:b/>
          <w:sz w:val="24"/>
          <w:szCs w:val="24"/>
          <w:lang w:eastAsia="bg-BG"/>
        </w:rPr>
      </w:pPr>
      <w:r w:rsidRPr="00AF2214">
        <w:rPr>
          <w:rFonts w:ascii="Times New Roman" w:eastAsia="Times New Roman" w:hAnsi="Times New Roman"/>
          <w:b/>
          <w:sz w:val="24"/>
          <w:szCs w:val="24"/>
          <w:lang w:eastAsia="bg-BG"/>
        </w:rPr>
        <w:t xml:space="preserve">Прогнозна стойност: </w:t>
      </w:r>
    </w:p>
    <w:p w:rsidR="00AF2214" w:rsidRPr="00AF2214" w:rsidRDefault="00AF2214" w:rsidP="00AF2214">
      <w:pPr>
        <w:spacing w:after="0" w:line="240" w:lineRule="auto"/>
        <w:ind w:firstLine="567"/>
        <w:jc w:val="both"/>
        <w:rPr>
          <w:rFonts w:ascii="Times New Roman" w:eastAsia="Times New Roman" w:hAnsi="Times New Roman"/>
          <w:sz w:val="24"/>
          <w:szCs w:val="24"/>
          <w:lang w:eastAsia="bg-BG"/>
        </w:rPr>
      </w:pPr>
      <w:r w:rsidRPr="00AF2214">
        <w:rPr>
          <w:rFonts w:ascii="Times New Roman" w:eastAsia="Times New Roman" w:hAnsi="Times New Roman"/>
          <w:sz w:val="24"/>
          <w:szCs w:val="24"/>
          <w:lang w:eastAsia="bg-BG"/>
        </w:rPr>
        <w:t xml:space="preserve">Общата прогнозна стойност на поръчката за срок от 24 (двадесет и четири) месеца за доставка на електрическа енергия е 540 000,00 (петстотин и четиридесет хиляди) лева без вкл. ДДС от които 100 000,00 лв. (сто хиляди лева) без вкл. ДДС са предвидени за „опция за допълнителни доставки“ за реализиране допълнителни количества доставки на електрическа енергия, за нуждите на новооткрити партиди на името на Възложителя. В стойността са включени всички плащания за доставка на нетна електрическа енергия ниско и средно напрежение за обектите на ПРБ, включени в поръчката, акциз по чл. 20, ал. 2, т. 17 от Закона за акцизите и данъчните складове (ЗАДС), определената с решения на КЕВР (ДЕКВР) такса (цена) „задължение към обществото“, цената за </w:t>
      </w:r>
      <w:r w:rsidR="00E4045F" w:rsidRPr="00AF2214">
        <w:rPr>
          <w:rFonts w:ascii="Times New Roman" w:eastAsia="Times New Roman" w:hAnsi="Times New Roman"/>
          <w:sz w:val="24"/>
          <w:szCs w:val="24"/>
          <w:lang w:eastAsia="bg-BG"/>
        </w:rPr>
        <w:t>м</w:t>
      </w:r>
      <w:r w:rsidR="00E4045F">
        <w:rPr>
          <w:rFonts w:ascii="Times New Roman" w:eastAsia="Times New Roman" w:hAnsi="Times New Roman"/>
          <w:sz w:val="24"/>
          <w:szCs w:val="24"/>
          <w:lang w:eastAsia="bg-BG"/>
        </w:rPr>
        <w:t>р</w:t>
      </w:r>
      <w:r w:rsidR="00E4045F" w:rsidRPr="00AF2214">
        <w:rPr>
          <w:rFonts w:ascii="Times New Roman" w:eastAsia="Times New Roman" w:hAnsi="Times New Roman"/>
          <w:sz w:val="24"/>
          <w:szCs w:val="24"/>
          <w:lang w:eastAsia="bg-BG"/>
        </w:rPr>
        <w:t xml:space="preserve">ежови </w:t>
      </w:r>
      <w:r w:rsidRPr="00AF2214">
        <w:rPr>
          <w:rFonts w:ascii="Times New Roman" w:eastAsia="Times New Roman" w:hAnsi="Times New Roman"/>
          <w:sz w:val="24"/>
          <w:szCs w:val="24"/>
          <w:lang w:eastAsia="bg-BG"/>
        </w:rPr>
        <w:t>услуги за обектите стандартизиран товаров профил, както и предвидената „опция за допълнителни доставки“. Посочената стойност на обществената поръчка е прогнозна, определена на база предходно потребление на Възложителя. Реалната стойност на договора може да бъде по-малка от посочената и ще бъде определена според реалното потребление на възложителя за периода на договора.</w:t>
      </w:r>
    </w:p>
    <w:p w:rsidR="00AF2214" w:rsidRPr="00AF2214" w:rsidRDefault="00AF2214" w:rsidP="00AF2214">
      <w:pPr>
        <w:spacing w:after="0" w:line="240" w:lineRule="auto"/>
        <w:ind w:firstLine="567"/>
        <w:jc w:val="both"/>
        <w:rPr>
          <w:rFonts w:ascii="Times New Roman" w:eastAsia="Times New Roman" w:hAnsi="Times New Roman"/>
          <w:sz w:val="24"/>
          <w:szCs w:val="24"/>
          <w:lang w:eastAsia="bg-BG"/>
        </w:rPr>
      </w:pPr>
    </w:p>
    <w:p w:rsidR="00AF2214" w:rsidRPr="0018127B" w:rsidRDefault="00AF2214" w:rsidP="009611FE">
      <w:pPr>
        <w:pStyle w:val="ae"/>
        <w:numPr>
          <w:ilvl w:val="1"/>
          <w:numId w:val="23"/>
        </w:numPr>
        <w:spacing w:after="0" w:line="240" w:lineRule="auto"/>
        <w:ind w:left="0" w:firstLine="567"/>
        <w:jc w:val="both"/>
        <w:rPr>
          <w:rFonts w:ascii="Times New Roman" w:eastAsia="Times New Roman" w:hAnsi="Times New Roman"/>
          <w:b/>
          <w:sz w:val="24"/>
          <w:szCs w:val="24"/>
          <w:lang w:eastAsia="bg-BG"/>
        </w:rPr>
      </w:pPr>
      <w:r w:rsidRPr="0018127B">
        <w:rPr>
          <w:rFonts w:ascii="Times New Roman" w:eastAsia="Times New Roman" w:hAnsi="Times New Roman"/>
          <w:b/>
          <w:sz w:val="24"/>
          <w:szCs w:val="24"/>
          <w:lang w:eastAsia="bg-BG"/>
        </w:rPr>
        <w:lastRenderedPageBreak/>
        <w:t>Опция за допълнителни доставки</w:t>
      </w:r>
      <w:r w:rsidR="005A11B1" w:rsidRPr="0018127B">
        <w:rPr>
          <w:rFonts w:ascii="Times New Roman" w:eastAsia="Times New Roman" w:hAnsi="Times New Roman"/>
          <w:b/>
          <w:sz w:val="24"/>
          <w:szCs w:val="24"/>
          <w:lang w:eastAsia="bg-BG"/>
        </w:rPr>
        <w:t>:</w:t>
      </w:r>
    </w:p>
    <w:p w:rsidR="00AF2214" w:rsidRPr="00AF2214" w:rsidRDefault="00AF2214" w:rsidP="00AF2214">
      <w:pPr>
        <w:spacing w:after="0" w:line="240" w:lineRule="auto"/>
        <w:ind w:firstLine="567"/>
        <w:jc w:val="both"/>
        <w:rPr>
          <w:rFonts w:ascii="Times New Roman" w:eastAsia="Times New Roman" w:hAnsi="Times New Roman"/>
          <w:sz w:val="24"/>
          <w:szCs w:val="24"/>
          <w:lang w:eastAsia="bg-BG"/>
        </w:rPr>
      </w:pPr>
      <w:r w:rsidRPr="00AF2214">
        <w:rPr>
          <w:rFonts w:ascii="Times New Roman" w:eastAsia="Times New Roman" w:hAnsi="Times New Roman"/>
          <w:sz w:val="24"/>
          <w:szCs w:val="24"/>
          <w:lang w:eastAsia="bg-BG"/>
        </w:rPr>
        <w:t>В определената прогнозна стойност на поръчката е предвидена „опция за допълнителни доставки”, в размер до 100 000,00 (сто хиляди) лева без вкл. ДДС, от общата прогнозната стойност на поръчката, при откриване на нови партиди на името на Възложителя, в срока на действие на договора за настоящата обществена поръчка.</w:t>
      </w:r>
      <w:r w:rsidR="0026023B">
        <w:rPr>
          <w:rFonts w:ascii="Times New Roman" w:eastAsia="Times New Roman" w:hAnsi="Times New Roman"/>
          <w:sz w:val="24"/>
          <w:szCs w:val="24"/>
          <w:lang w:eastAsia="bg-BG"/>
        </w:rPr>
        <w:t xml:space="preserve"> </w:t>
      </w:r>
      <w:r w:rsidRPr="00AF2214">
        <w:rPr>
          <w:rFonts w:ascii="Times New Roman" w:eastAsia="Times New Roman" w:hAnsi="Times New Roman"/>
          <w:sz w:val="24"/>
          <w:szCs w:val="24"/>
          <w:lang w:eastAsia="bg-BG"/>
        </w:rPr>
        <w:t xml:space="preserve">Основният мотив за предвиждане на „опция за допълнителни доставки“ е, че в срока на изпълнение на поръчката, предстои процедура по откриване на партида на името на Възложителя за комплекса от сгради, предоставен за нуждите на Бюро по защита при главен прокурор, гр. София, бул. „Подполковник Калитин“ № 21. </w:t>
      </w:r>
    </w:p>
    <w:p w:rsidR="000F213A" w:rsidRPr="005A11B1" w:rsidRDefault="000F213A" w:rsidP="009611FE">
      <w:pPr>
        <w:pStyle w:val="ae"/>
        <w:numPr>
          <w:ilvl w:val="1"/>
          <w:numId w:val="23"/>
        </w:numPr>
        <w:spacing w:after="0" w:line="240" w:lineRule="auto"/>
        <w:ind w:left="0" w:firstLine="567"/>
        <w:jc w:val="both"/>
        <w:rPr>
          <w:rFonts w:ascii="Times New Roman" w:eastAsia="Times New Roman" w:hAnsi="Times New Roman"/>
          <w:sz w:val="24"/>
          <w:szCs w:val="24"/>
          <w:lang w:eastAsia="bg-BG"/>
        </w:rPr>
      </w:pPr>
      <w:r w:rsidRPr="005A11B1">
        <w:rPr>
          <w:rFonts w:ascii="Times New Roman" w:eastAsia="Times New Roman" w:hAnsi="Times New Roman"/>
          <w:sz w:val="24"/>
          <w:szCs w:val="24"/>
          <w:lang w:eastAsia="bg-BG"/>
        </w:rPr>
        <w:t>Наличие и условие за упражняване на опцията:</w:t>
      </w:r>
    </w:p>
    <w:p w:rsidR="000F213A" w:rsidRPr="000F213A" w:rsidRDefault="000F213A" w:rsidP="000F213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0F213A">
        <w:rPr>
          <w:rFonts w:ascii="Times New Roman" w:eastAsia="Times New Roman" w:hAnsi="Times New Roman"/>
          <w:sz w:val="24"/>
          <w:szCs w:val="24"/>
          <w:lang w:eastAsia="bg-BG"/>
        </w:rPr>
        <w:t>Под „опция за допълнителни доставки” следва да се разбира едностранното право на възложителя (но не и задължение) да реализира допълнителни количества доставки на електрическа енергия в срока на действие на договора за настоящата обществена поръчка</w:t>
      </w:r>
      <w:r w:rsidRPr="00B3697B">
        <w:rPr>
          <w:rFonts w:ascii="Times New Roman" w:eastAsia="Times New Roman" w:hAnsi="Times New Roman"/>
          <w:sz w:val="24"/>
          <w:szCs w:val="24"/>
          <w:lang w:eastAsia="bg-BG"/>
        </w:rPr>
        <w:t xml:space="preserve">, </w:t>
      </w:r>
      <w:r w:rsidR="009D4D7F" w:rsidRPr="00B3697B">
        <w:rPr>
          <w:rFonts w:ascii="Times New Roman" w:eastAsia="Times New Roman" w:hAnsi="Times New Roman"/>
          <w:sz w:val="24"/>
          <w:szCs w:val="24"/>
        </w:rPr>
        <w:t>при необходимост от допълнителни количества и/или</w:t>
      </w:r>
      <w:r w:rsidR="009D4D7F" w:rsidRPr="00B3697B">
        <w:rPr>
          <w:rFonts w:ascii="Times New Roman" w:eastAsia="Times New Roman" w:hAnsi="Times New Roman"/>
          <w:sz w:val="24"/>
          <w:szCs w:val="24"/>
          <w:lang w:eastAsia="bg-BG"/>
        </w:rPr>
        <w:t xml:space="preserve"> </w:t>
      </w:r>
      <w:r w:rsidR="009D4D7F" w:rsidRPr="00B3697B">
        <w:rPr>
          <w:rFonts w:ascii="Times New Roman" w:eastAsia="Times New Roman" w:hAnsi="Times New Roman"/>
          <w:sz w:val="24"/>
          <w:szCs w:val="24"/>
        </w:rPr>
        <w:t>откриване на нови партиди</w:t>
      </w:r>
      <w:r w:rsidR="009D4D7F" w:rsidRPr="00B3697B">
        <w:rPr>
          <w:rFonts w:ascii="Times New Roman" w:eastAsia="Times New Roman" w:hAnsi="Times New Roman"/>
          <w:sz w:val="24"/>
          <w:szCs w:val="24"/>
          <w:lang w:eastAsia="bg-BG"/>
        </w:rPr>
        <w:t xml:space="preserve"> </w:t>
      </w:r>
      <w:r w:rsidRPr="00B3697B">
        <w:rPr>
          <w:rFonts w:ascii="Times New Roman" w:eastAsia="Times New Roman" w:hAnsi="Times New Roman"/>
          <w:sz w:val="24"/>
          <w:szCs w:val="24"/>
          <w:lang w:eastAsia="bg-BG"/>
        </w:rPr>
        <w:t>на името на Възложителя.</w:t>
      </w:r>
      <w:r w:rsidRPr="000F213A">
        <w:rPr>
          <w:rFonts w:ascii="Times New Roman" w:eastAsia="Times New Roman" w:hAnsi="Times New Roman"/>
          <w:sz w:val="24"/>
          <w:szCs w:val="24"/>
          <w:lang w:eastAsia="bg-BG"/>
        </w:rPr>
        <w:t xml:space="preserve">  </w:t>
      </w:r>
    </w:p>
    <w:p w:rsidR="000F213A" w:rsidRPr="009E1CD6" w:rsidRDefault="000F213A" w:rsidP="009E1CD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E1CD6">
        <w:rPr>
          <w:rFonts w:ascii="Times New Roman" w:eastAsia="Times New Roman" w:hAnsi="Times New Roman"/>
          <w:sz w:val="24"/>
          <w:szCs w:val="24"/>
          <w:lang w:eastAsia="bg-BG"/>
        </w:rPr>
        <w:t xml:space="preserve">Към настоящия момент за комплекса от сгради, предоставен за стопанисване за нуждите на Бюро по защита при главен прокурор, гр. София, бул. „Подполковник Калитин“ № 21, намиращ се на територията обслужвана от „ЧЕЗ Електро България“ АД, предстои процедура по откриване на партида на името на Възложителя.  </w:t>
      </w:r>
    </w:p>
    <w:p w:rsidR="000F213A" w:rsidRPr="009E1CD6" w:rsidRDefault="000F213A" w:rsidP="009E1CD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2452E">
        <w:rPr>
          <w:rFonts w:ascii="Times New Roman" w:eastAsia="Times New Roman" w:hAnsi="Times New Roman"/>
          <w:b/>
          <w:color w:val="FF0000"/>
          <w:sz w:val="28"/>
          <w:szCs w:val="28"/>
          <w:lang w:eastAsia="bg-BG"/>
        </w:rPr>
        <w:t xml:space="preserve"> </w:t>
      </w:r>
      <w:r w:rsidRPr="009E1CD6">
        <w:rPr>
          <w:rFonts w:ascii="Times New Roman" w:eastAsia="Times New Roman" w:hAnsi="Times New Roman"/>
          <w:sz w:val="24"/>
          <w:szCs w:val="24"/>
          <w:lang w:eastAsia="bg-BG"/>
        </w:rPr>
        <w:t>Възложителят не се ангажира с определяне на прогнозни количества за доставки на електрическа енергия за нуждите на комплекса от сгради, находящ се в гр. София, бул. „Подполковник Калитин“ № 21, тъй като, не е ясна ежемесечната консумацията на електрическа енергия, както и към кой момент партидата ще бъде прехвърлена на негово име.</w:t>
      </w:r>
    </w:p>
    <w:p w:rsidR="000F213A" w:rsidRPr="009E1CD6" w:rsidRDefault="000F213A" w:rsidP="009E1CD6">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9E1CD6">
        <w:rPr>
          <w:rFonts w:ascii="Times New Roman" w:eastAsia="Times New Roman" w:hAnsi="Times New Roman"/>
          <w:sz w:val="24"/>
          <w:szCs w:val="24"/>
          <w:lang w:eastAsia="bg-BG"/>
        </w:rPr>
        <w:t>В този случай, Възложителят ще упражни правото си на „опция за допълнителни доставки“ за реализиране допълнителни количества доставки на електрическа енергия, за нуждите на новооткритата партида на името на Възложителя.</w:t>
      </w:r>
    </w:p>
    <w:p w:rsidR="001B5E71" w:rsidRPr="00C6263C" w:rsidRDefault="001B5E71" w:rsidP="001B5E71">
      <w:pPr>
        <w:autoSpaceDE w:val="0"/>
        <w:autoSpaceDN w:val="0"/>
        <w:adjustRightInd w:val="0"/>
        <w:spacing w:after="0" w:line="240" w:lineRule="auto"/>
        <w:ind w:firstLine="567"/>
        <w:jc w:val="both"/>
        <w:rPr>
          <w:rFonts w:ascii="Times New Roman" w:eastAsia="MS Mincho" w:hAnsi="Times New Roman"/>
          <w:sz w:val="24"/>
          <w:szCs w:val="24"/>
        </w:rPr>
      </w:pPr>
      <w:r w:rsidRPr="00C6263C">
        <w:rPr>
          <w:rFonts w:ascii="Times New Roman" w:eastAsia="MS Mincho" w:hAnsi="Times New Roman"/>
          <w:sz w:val="24"/>
          <w:szCs w:val="24"/>
        </w:rPr>
        <w:t>Условията за упражняване на опцията са посочени в проекта на договор за възлагане на обществената</w:t>
      </w:r>
      <w:r>
        <w:rPr>
          <w:rFonts w:ascii="Times New Roman" w:eastAsia="MS Mincho" w:hAnsi="Times New Roman"/>
          <w:sz w:val="24"/>
          <w:szCs w:val="24"/>
        </w:rPr>
        <w:t xml:space="preserve"> поръчка</w:t>
      </w:r>
      <w:r w:rsidRPr="00C6263C">
        <w:rPr>
          <w:rFonts w:ascii="Times New Roman" w:eastAsia="MS Mincho" w:hAnsi="Times New Roman"/>
          <w:sz w:val="24"/>
          <w:szCs w:val="24"/>
        </w:rPr>
        <w:t xml:space="preserve">, неразделна част от настоящата документация. Възложителят може да реализира правото си на </w:t>
      </w:r>
      <w:r>
        <w:rPr>
          <w:rFonts w:ascii="Times New Roman" w:eastAsia="MS Mincho" w:hAnsi="Times New Roman"/>
          <w:sz w:val="24"/>
          <w:szCs w:val="24"/>
        </w:rPr>
        <w:t>опция</w:t>
      </w:r>
      <w:r w:rsidRPr="00C6263C">
        <w:rPr>
          <w:rFonts w:ascii="Times New Roman" w:eastAsia="MS Mincho" w:hAnsi="Times New Roman"/>
          <w:sz w:val="24"/>
          <w:szCs w:val="24"/>
        </w:rPr>
        <w:t xml:space="preserve"> в срока на действие на договора за възлагане на обществената поръчка.</w:t>
      </w:r>
    </w:p>
    <w:p w:rsidR="001B5E71" w:rsidRDefault="001B5E71" w:rsidP="001B5E71">
      <w:pPr>
        <w:autoSpaceDE w:val="0"/>
        <w:autoSpaceDN w:val="0"/>
        <w:adjustRightInd w:val="0"/>
        <w:spacing w:after="0" w:line="240" w:lineRule="auto"/>
        <w:ind w:firstLine="567"/>
        <w:jc w:val="both"/>
        <w:rPr>
          <w:rFonts w:ascii="Times New Roman" w:eastAsia="Times New Roman" w:hAnsi="Times New Roman"/>
          <w:bCs/>
          <w:sz w:val="28"/>
          <w:szCs w:val="28"/>
          <w:lang w:eastAsia="bg-BG"/>
        </w:rPr>
      </w:pPr>
      <w:r>
        <w:rPr>
          <w:rFonts w:ascii="Times New Roman" w:eastAsia="MS Mincho" w:hAnsi="Times New Roman"/>
          <w:sz w:val="24"/>
          <w:szCs w:val="24"/>
        </w:rPr>
        <w:t xml:space="preserve">Упражняването на опцията </w:t>
      </w:r>
      <w:r w:rsidRPr="00C6263C">
        <w:rPr>
          <w:rFonts w:ascii="Times New Roman" w:eastAsia="MS Mincho" w:hAnsi="Times New Roman"/>
          <w:sz w:val="24"/>
          <w:szCs w:val="24"/>
        </w:rPr>
        <w:t>се извършва по ред</w:t>
      </w:r>
      <w:r w:rsidR="004A1C2F">
        <w:rPr>
          <w:rFonts w:ascii="Times New Roman" w:eastAsia="MS Mincho" w:hAnsi="Times New Roman"/>
          <w:sz w:val="24"/>
          <w:szCs w:val="24"/>
        </w:rPr>
        <w:t>а на чл.</w:t>
      </w:r>
      <w:r w:rsidR="006B4F35">
        <w:rPr>
          <w:rFonts w:ascii="Times New Roman" w:eastAsia="MS Mincho" w:hAnsi="Times New Roman"/>
          <w:sz w:val="24"/>
          <w:szCs w:val="24"/>
        </w:rPr>
        <w:t xml:space="preserve"> </w:t>
      </w:r>
      <w:r w:rsidR="004A1C2F">
        <w:rPr>
          <w:rFonts w:ascii="Times New Roman" w:eastAsia="MS Mincho" w:hAnsi="Times New Roman"/>
          <w:sz w:val="24"/>
          <w:szCs w:val="24"/>
        </w:rPr>
        <w:t>116, ал.</w:t>
      </w:r>
      <w:r w:rsidR="006C1786">
        <w:rPr>
          <w:rFonts w:ascii="Times New Roman" w:eastAsia="MS Mincho" w:hAnsi="Times New Roman"/>
          <w:sz w:val="24"/>
          <w:szCs w:val="24"/>
        </w:rPr>
        <w:t xml:space="preserve"> </w:t>
      </w:r>
      <w:r w:rsidR="004A1C2F">
        <w:rPr>
          <w:rFonts w:ascii="Times New Roman" w:eastAsia="MS Mincho" w:hAnsi="Times New Roman"/>
          <w:sz w:val="24"/>
          <w:szCs w:val="24"/>
        </w:rPr>
        <w:t>1, т.</w:t>
      </w:r>
      <w:r w:rsidR="006C1786">
        <w:rPr>
          <w:rFonts w:ascii="Times New Roman" w:eastAsia="MS Mincho" w:hAnsi="Times New Roman"/>
          <w:sz w:val="24"/>
          <w:szCs w:val="24"/>
        </w:rPr>
        <w:t xml:space="preserve"> </w:t>
      </w:r>
      <w:r w:rsidR="004A1C2F">
        <w:rPr>
          <w:rFonts w:ascii="Times New Roman" w:eastAsia="MS Mincho" w:hAnsi="Times New Roman"/>
          <w:sz w:val="24"/>
          <w:szCs w:val="24"/>
        </w:rPr>
        <w:t>1 от ЗОП -</w:t>
      </w:r>
      <w:r w:rsidRPr="00C6263C">
        <w:rPr>
          <w:rFonts w:ascii="Times New Roman" w:eastAsia="MS Mincho" w:hAnsi="Times New Roman"/>
          <w:sz w:val="24"/>
          <w:szCs w:val="24"/>
        </w:rPr>
        <w:t xml:space="preserve"> чрез подписване на д</w:t>
      </w:r>
      <w:r w:rsidR="0091078F">
        <w:rPr>
          <w:rFonts w:ascii="Times New Roman" w:eastAsia="MS Mincho" w:hAnsi="Times New Roman"/>
          <w:sz w:val="24"/>
          <w:szCs w:val="24"/>
        </w:rPr>
        <w:t>опълнително споразумение/анекс</w:t>
      </w:r>
      <w:r w:rsidRPr="00C6263C">
        <w:rPr>
          <w:rFonts w:ascii="Times New Roman" w:eastAsia="MS Mincho" w:hAnsi="Times New Roman"/>
          <w:sz w:val="24"/>
          <w:szCs w:val="24"/>
        </w:rPr>
        <w:t xml:space="preserve"> към договора за </w:t>
      </w:r>
      <w:r>
        <w:rPr>
          <w:rFonts w:ascii="Times New Roman" w:eastAsia="MS Mincho" w:hAnsi="Times New Roman"/>
          <w:sz w:val="24"/>
          <w:szCs w:val="24"/>
        </w:rPr>
        <w:t>възлагане на обществена поръчка</w:t>
      </w:r>
      <w:r w:rsidRPr="00C6263C">
        <w:rPr>
          <w:rFonts w:ascii="Times New Roman" w:eastAsia="MS Mincho" w:hAnsi="Times New Roman"/>
          <w:sz w:val="24"/>
          <w:szCs w:val="24"/>
        </w:rPr>
        <w:t>.</w:t>
      </w:r>
      <w:r w:rsidRPr="00C6263C">
        <w:rPr>
          <w:rFonts w:ascii="Times New Roman" w:eastAsia="Times New Roman" w:hAnsi="Times New Roman"/>
          <w:bCs/>
          <w:sz w:val="28"/>
          <w:szCs w:val="28"/>
          <w:lang w:eastAsia="bg-BG"/>
        </w:rPr>
        <w:t xml:space="preserve"> </w:t>
      </w:r>
    </w:p>
    <w:p w:rsidR="000712B5" w:rsidRDefault="000712B5" w:rsidP="000712B5">
      <w:pPr>
        <w:autoSpaceDE w:val="0"/>
        <w:autoSpaceDN w:val="0"/>
        <w:adjustRightInd w:val="0"/>
        <w:spacing w:after="0" w:line="240" w:lineRule="auto"/>
        <w:ind w:firstLine="567"/>
        <w:jc w:val="both"/>
        <w:rPr>
          <w:rFonts w:ascii="Times New Roman" w:eastAsia="MS Mincho" w:hAnsi="Times New Roman"/>
          <w:color w:val="000000" w:themeColor="text1"/>
          <w:sz w:val="24"/>
          <w:szCs w:val="24"/>
        </w:rPr>
      </w:pPr>
      <w:r w:rsidRPr="00A7068D">
        <w:rPr>
          <w:rFonts w:ascii="Times New Roman" w:eastAsia="MS Mincho" w:hAnsi="Times New Roman"/>
          <w:color w:val="000000" w:themeColor="text1"/>
          <w:sz w:val="24"/>
          <w:szCs w:val="24"/>
        </w:rPr>
        <w:t xml:space="preserve">Дължимата цена по опцията за 1 </w:t>
      </w:r>
      <w:r w:rsidR="00A7068D" w:rsidRPr="00A7068D">
        <w:rPr>
          <w:rFonts w:ascii="Times New Roman" w:eastAsia="MS Mincho" w:hAnsi="Times New Roman"/>
          <w:color w:val="000000" w:themeColor="text1"/>
          <w:sz w:val="24"/>
          <w:szCs w:val="24"/>
        </w:rPr>
        <w:t>М</w:t>
      </w:r>
      <w:r w:rsidRPr="00A7068D">
        <w:rPr>
          <w:rFonts w:ascii="Times New Roman" w:eastAsia="MS Mincho" w:hAnsi="Times New Roman"/>
          <w:color w:val="000000" w:themeColor="text1"/>
          <w:sz w:val="24"/>
          <w:szCs w:val="24"/>
        </w:rPr>
        <w:t xml:space="preserve">Wh </w:t>
      </w:r>
      <w:r w:rsidR="00A7068D" w:rsidRPr="00A7068D">
        <w:rPr>
          <w:rFonts w:ascii="Times New Roman" w:eastAsia="MS Mincho" w:hAnsi="Times New Roman"/>
          <w:color w:val="000000" w:themeColor="text1"/>
          <w:sz w:val="24"/>
          <w:szCs w:val="24"/>
        </w:rPr>
        <w:t xml:space="preserve">доставена електрическа енергия </w:t>
      </w:r>
      <w:r w:rsidR="00DA1F98">
        <w:rPr>
          <w:rFonts w:ascii="Times New Roman" w:eastAsia="MS Mincho" w:hAnsi="Times New Roman"/>
          <w:color w:val="000000" w:themeColor="text1"/>
          <w:sz w:val="24"/>
          <w:szCs w:val="24"/>
        </w:rPr>
        <w:t xml:space="preserve">е </w:t>
      </w:r>
      <w:r w:rsidR="00F53E39">
        <w:rPr>
          <w:rFonts w:ascii="Times New Roman" w:eastAsia="MS Mincho" w:hAnsi="Times New Roman"/>
          <w:color w:val="000000" w:themeColor="text1"/>
          <w:sz w:val="24"/>
          <w:szCs w:val="24"/>
        </w:rPr>
        <w:t>цената</w:t>
      </w:r>
      <w:r w:rsidRPr="00A7068D">
        <w:rPr>
          <w:rFonts w:ascii="Times New Roman" w:eastAsia="MS Mincho" w:hAnsi="Times New Roman"/>
          <w:color w:val="000000" w:themeColor="text1"/>
          <w:sz w:val="24"/>
          <w:szCs w:val="24"/>
        </w:rPr>
        <w:t xml:space="preserve"> предложена за 1 </w:t>
      </w:r>
      <w:r w:rsidR="00A7068D" w:rsidRPr="00A7068D">
        <w:rPr>
          <w:rFonts w:ascii="Times New Roman" w:eastAsia="MS Mincho" w:hAnsi="Times New Roman"/>
          <w:color w:val="000000" w:themeColor="text1"/>
          <w:sz w:val="24"/>
          <w:szCs w:val="24"/>
        </w:rPr>
        <w:t>М</w:t>
      </w:r>
      <w:r w:rsidRPr="00A7068D">
        <w:rPr>
          <w:rFonts w:ascii="Times New Roman" w:eastAsia="MS Mincho" w:hAnsi="Times New Roman"/>
          <w:color w:val="000000" w:themeColor="text1"/>
          <w:sz w:val="24"/>
          <w:szCs w:val="24"/>
        </w:rPr>
        <w:t xml:space="preserve">Wh </w:t>
      </w:r>
      <w:r w:rsidR="00F53E39">
        <w:rPr>
          <w:rFonts w:ascii="Times New Roman" w:eastAsia="MS Mincho" w:hAnsi="Times New Roman"/>
          <w:color w:val="000000" w:themeColor="text1"/>
          <w:sz w:val="24"/>
          <w:szCs w:val="24"/>
        </w:rPr>
        <w:t xml:space="preserve">доставена електрическа </w:t>
      </w:r>
      <w:r w:rsidR="00DA1F98">
        <w:rPr>
          <w:rFonts w:ascii="Times New Roman" w:eastAsia="MS Mincho" w:hAnsi="Times New Roman"/>
          <w:color w:val="000000" w:themeColor="text1"/>
          <w:sz w:val="24"/>
          <w:szCs w:val="24"/>
        </w:rPr>
        <w:t>енергия</w:t>
      </w:r>
      <w:r w:rsidRPr="00A7068D">
        <w:rPr>
          <w:rFonts w:ascii="Times New Roman" w:eastAsia="MS Mincho" w:hAnsi="Times New Roman"/>
          <w:color w:val="000000" w:themeColor="text1"/>
          <w:sz w:val="24"/>
          <w:szCs w:val="24"/>
        </w:rPr>
        <w:t xml:space="preserve"> от изпълнителя в ценовото му </w:t>
      </w:r>
      <w:r w:rsidRPr="00966B2C">
        <w:rPr>
          <w:rFonts w:ascii="Times New Roman" w:eastAsia="MS Mincho" w:hAnsi="Times New Roman"/>
          <w:color w:val="000000" w:themeColor="text1"/>
          <w:sz w:val="24"/>
          <w:szCs w:val="24"/>
        </w:rPr>
        <w:t>предложение.</w:t>
      </w:r>
    </w:p>
    <w:p w:rsidR="0018127B" w:rsidRPr="0018127B" w:rsidRDefault="0018127B" w:rsidP="009611FE">
      <w:pPr>
        <w:pStyle w:val="ae"/>
        <w:numPr>
          <w:ilvl w:val="1"/>
          <w:numId w:val="22"/>
        </w:numPr>
        <w:spacing w:after="0" w:line="240" w:lineRule="auto"/>
        <w:ind w:left="0" w:firstLine="567"/>
        <w:jc w:val="both"/>
        <w:rPr>
          <w:rFonts w:ascii="Times New Roman" w:eastAsia="Times New Roman" w:hAnsi="Times New Roman"/>
          <w:b/>
          <w:sz w:val="24"/>
          <w:szCs w:val="24"/>
          <w:lang w:eastAsia="bg-BG"/>
        </w:rPr>
      </w:pPr>
      <w:r w:rsidRPr="0018127B">
        <w:rPr>
          <w:rFonts w:ascii="Times New Roman" w:eastAsia="Times New Roman" w:hAnsi="Times New Roman"/>
          <w:b/>
          <w:sz w:val="24"/>
          <w:szCs w:val="24"/>
          <w:lang w:eastAsia="bg-BG"/>
        </w:rPr>
        <w:t xml:space="preserve">Прогнозен обем на поръчката: </w:t>
      </w:r>
    </w:p>
    <w:p w:rsidR="0018127B" w:rsidRPr="0018127B" w:rsidRDefault="0018127B" w:rsidP="0018127B">
      <w:pPr>
        <w:autoSpaceDE w:val="0"/>
        <w:autoSpaceDN w:val="0"/>
        <w:adjustRightInd w:val="0"/>
        <w:spacing w:after="0" w:line="240" w:lineRule="auto"/>
        <w:ind w:firstLine="567"/>
        <w:jc w:val="both"/>
        <w:rPr>
          <w:rFonts w:ascii="Times New Roman" w:eastAsia="MS Mincho" w:hAnsi="Times New Roman"/>
          <w:color w:val="000000" w:themeColor="text1"/>
          <w:sz w:val="24"/>
          <w:szCs w:val="24"/>
        </w:rPr>
      </w:pPr>
      <w:r w:rsidRPr="0018127B">
        <w:rPr>
          <w:rFonts w:ascii="Times New Roman" w:eastAsia="MS Mincho" w:hAnsi="Times New Roman"/>
          <w:color w:val="000000" w:themeColor="text1"/>
          <w:sz w:val="24"/>
          <w:szCs w:val="24"/>
        </w:rPr>
        <w:t>Прогнозно количество за доставка на електрическа енергия Ср.Н. за срока на действие на договора  – 1063 MWh.</w:t>
      </w:r>
    </w:p>
    <w:p w:rsidR="0018127B" w:rsidRPr="0018127B" w:rsidRDefault="0018127B" w:rsidP="0018127B">
      <w:pPr>
        <w:autoSpaceDE w:val="0"/>
        <w:autoSpaceDN w:val="0"/>
        <w:adjustRightInd w:val="0"/>
        <w:spacing w:after="0" w:line="240" w:lineRule="auto"/>
        <w:ind w:firstLine="567"/>
        <w:jc w:val="both"/>
        <w:rPr>
          <w:rFonts w:ascii="Times New Roman" w:eastAsia="MS Mincho" w:hAnsi="Times New Roman"/>
          <w:color w:val="000000" w:themeColor="text1"/>
          <w:sz w:val="24"/>
          <w:szCs w:val="24"/>
        </w:rPr>
      </w:pPr>
      <w:r w:rsidRPr="0018127B">
        <w:rPr>
          <w:rFonts w:ascii="Times New Roman" w:eastAsia="MS Mincho" w:hAnsi="Times New Roman"/>
          <w:color w:val="000000" w:themeColor="text1"/>
          <w:sz w:val="24"/>
          <w:szCs w:val="24"/>
        </w:rPr>
        <w:t xml:space="preserve">Прогнозно количество за доставка на електрическа енергия Н.Н. за срока на действие на договора  – 1821 MWh. </w:t>
      </w:r>
    </w:p>
    <w:p w:rsidR="0018127B" w:rsidRPr="0018127B" w:rsidRDefault="0018127B" w:rsidP="009611FE">
      <w:pPr>
        <w:pStyle w:val="ae"/>
        <w:numPr>
          <w:ilvl w:val="1"/>
          <w:numId w:val="22"/>
        </w:numPr>
        <w:spacing w:after="0" w:line="240" w:lineRule="auto"/>
        <w:ind w:left="0" w:firstLine="567"/>
        <w:jc w:val="both"/>
        <w:rPr>
          <w:rFonts w:ascii="Times New Roman" w:hAnsi="Times New Roman"/>
          <w:sz w:val="24"/>
          <w:szCs w:val="24"/>
        </w:rPr>
      </w:pPr>
      <w:r w:rsidRPr="0018127B">
        <w:rPr>
          <w:rFonts w:ascii="Times New Roman" w:eastAsia="Times New Roman" w:hAnsi="Times New Roman"/>
          <w:b/>
          <w:sz w:val="24"/>
          <w:szCs w:val="24"/>
          <w:lang w:eastAsia="bg-BG"/>
        </w:rPr>
        <w:t xml:space="preserve">Срок за изпълнение на поръчката: </w:t>
      </w:r>
      <w:r w:rsidRPr="0018127B">
        <w:rPr>
          <w:rFonts w:ascii="Times New Roman" w:hAnsi="Times New Roman"/>
          <w:sz w:val="24"/>
          <w:szCs w:val="24"/>
        </w:rPr>
        <w:t xml:space="preserve">24 (двадесет и четири) месеца, считано от датата на влизането в сила на договора за възлагане на настоящата обществена поръчка т.е. от 00,00 часа на датата на потвърждение от Електроенергиен системен оператор (ЕСО) на първия регистриран график за доставка, но не по – рано от 01.04.2019 г. </w:t>
      </w:r>
    </w:p>
    <w:p w:rsidR="0018127B" w:rsidRDefault="0018127B" w:rsidP="002817C7">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bg-BG"/>
        </w:rPr>
      </w:pPr>
      <w:r w:rsidRPr="0018127B">
        <w:rPr>
          <w:rFonts w:ascii="Times New Roman" w:eastAsia="Times New Roman" w:hAnsi="Times New Roman"/>
          <w:color w:val="000000" w:themeColor="text1"/>
          <w:sz w:val="24"/>
          <w:szCs w:val="24"/>
          <w:lang w:eastAsia="bg-BG"/>
        </w:rPr>
        <w:t>По отношение на планирането и договарянето на конкретни количества нетна активна електрическа енергия се прилагат ПТЕЕ. Прогнозното количество електроенергия на ниско и средно напрежение е ориентировъчно и служи само за информация за целите на настоящата поръчка. Прогнозното потребление на електроенергия за срока на договора от 24 (двадесет и четири) месеца не ангажира Възложителя да го потреби, като доставчика се задължава да достави нужното количество електроенергия за денонощие, за месец и за целия период на договора.</w:t>
      </w:r>
    </w:p>
    <w:p w:rsidR="00D20867" w:rsidRPr="00D20867" w:rsidRDefault="00D20867" w:rsidP="00D20867">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bg-BG"/>
        </w:rPr>
      </w:pPr>
      <w:r w:rsidRPr="00D20867">
        <w:rPr>
          <w:rFonts w:ascii="Times New Roman" w:eastAsia="Times New Roman" w:hAnsi="Times New Roman"/>
          <w:color w:val="000000" w:themeColor="text1"/>
          <w:sz w:val="24"/>
          <w:szCs w:val="24"/>
          <w:lang w:eastAsia="bg-BG"/>
        </w:rPr>
        <w:t>За срока на договора Възложителят си запазва правото на промяна в прогнозното количество в положителна или отрицателна посока според възникналата необходимост.</w:t>
      </w:r>
    </w:p>
    <w:p w:rsidR="0018127B" w:rsidRDefault="0018127B" w:rsidP="002817C7">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bg-BG"/>
        </w:rPr>
      </w:pPr>
    </w:p>
    <w:p w:rsidR="0018127B" w:rsidRPr="00655FBF" w:rsidRDefault="0018127B" w:rsidP="002817C7">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4D2D54" w:rsidRPr="00966B2C" w:rsidRDefault="002817C7" w:rsidP="00966B2C">
      <w:pPr>
        <w:pStyle w:val="ae"/>
        <w:spacing w:after="0" w:line="240" w:lineRule="auto"/>
        <w:jc w:val="both"/>
        <w:rPr>
          <w:rFonts w:ascii="Times New Roman" w:eastAsia="Times New Roman" w:hAnsi="Times New Roman"/>
          <w:color w:val="000000" w:themeColor="text1"/>
          <w:sz w:val="24"/>
          <w:szCs w:val="24"/>
          <w:lang w:eastAsia="bg-BG"/>
        </w:rPr>
      </w:pPr>
      <w:r>
        <w:rPr>
          <w:rFonts w:ascii="Times New Roman" w:eastAsia="Times New Roman" w:hAnsi="Times New Roman"/>
          <w:color w:val="000000" w:themeColor="text1"/>
          <w:sz w:val="24"/>
          <w:szCs w:val="24"/>
          <w:lang w:eastAsia="bg-BG"/>
        </w:rPr>
        <w:t xml:space="preserve"> </w:t>
      </w:r>
    </w:p>
    <w:p w:rsidR="00CC5821" w:rsidRPr="00D20867" w:rsidRDefault="002817C7" w:rsidP="009611FE">
      <w:pPr>
        <w:pStyle w:val="ae"/>
        <w:numPr>
          <w:ilvl w:val="1"/>
          <w:numId w:val="22"/>
        </w:numPr>
        <w:spacing w:after="0" w:line="240" w:lineRule="auto"/>
        <w:ind w:left="0" w:firstLine="567"/>
        <w:jc w:val="both"/>
        <w:rPr>
          <w:rFonts w:ascii="Times New Roman" w:eastAsia="Times New Roman" w:hAnsi="Times New Roman"/>
          <w:sz w:val="24"/>
          <w:szCs w:val="24"/>
          <w:lang w:eastAsia="bg-BG"/>
        </w:rPr>
      </w:pPr>
      <w:r w:rsidRPr="00D20867">
        <w:rPr>
          <w:rFonts w:ascii="Times New Roman" w:eastAsia="Times New Roman" w:hAnsi="Times New Roman"/>
          <w:b/>
          <w:sz w:val="24"/>
          <w:szCs w:val="24"/>
          <w:lang w:eastAsia="bg-BG"/>
        </w:rPr>
        <w:t>Място за изпълнение на поръчката</w:t>
      </w:r>
      <w:r w:rsidR="00D20867" w:rsidRPr="00D20867">
        <w:rPr>
          <w:rFonts w:ascii="Times New Roman" w:eastAsia="Times New Roman" w:hAnsi="Times New Roman"/>
          <w:b/>
          <w:sz w:val="24"/>
          <w:szCs w:val="24"/>
          <w:lang w:eastAsia="bg-BG"/>
        </w:rPr>
        <w:t>:</w:t>
      </w:r>
      <w:r w:rsidR="00D20867" w:rsidRPr="00D20867">
        <w:rPr>
          <w:rFonts w:ascii="Times New Roman" w:eastAsia="Times New Roman" w:hAnsi="Times New Roman"/>
          <w:sz w:val="24"/>
          <w:szCs w:val="24"/>
          <w:lang w:eastAsia="bg-BG"/>
        </w:rPr>
        <w:t xml:space="preserve"> </w:t>
      </w:r>
      <w:r w:rsidR="00CC5821" w:rsidRPr="00D20867">
        <w:rPr>
          <w:rFonts w:ascii="Times New Roman" w:eastAsia="Times New Roman" w:hAnsi="Times New Roman"/>
          <w:sz w:val="24"/>
          <w:szCs w:val="24"/>
          <w:lang w:eastAsia="bg-BG"/>
        </w:rPr>
        <w:t>на територията на Република България. Обектите на Прокуратурата на Република България (ПРБ), включени в Техническата спецификация са на териториите, обслужвани от трите електроразпределителни дружества: „ЧЕЗ Разпределение България“ АД, „Електроразпределение Север“ АД и „Електроразпределение Юг“ ЕАД.</w:t>
      </w:r>
    </w:p>
    <w:p w:rsidR="00CC5821" w:rsidRPr="00F46CB9" w:rsidRDefault="00CC5821" w:rsidP="007C6B00">
      <w:pPr>
        <w:spacing w:after="0" w:line="240" w:lineRule="auto"/>
        <w:ind w:firstLine="567"/>
        <w:jc w:val="both"/>
        <w:rPr>
          <w:rFonts w:ascii="Times New Roman" w:eastAsia="Times New Roman" w:hAnsi="Times New Roman"/>
          <w:sz w:val="24"/>
          <w:szCs w:val="24"/>
          <w:lang w:eastAsia="bg-BG"/>
        </w:rPr>
      </w:pPr>
    </w:p>
    <w:p w:rsidR="004C78D7" w:rsidRDefault="004C78D7" w:rsidP="007C6B00">
      <w:pPr>
        <w:spacing w:after="0" w:line="240" w:lineRule="auto"/>
        <w:ind w:firstLine="567"/>
        <w:jc w:val="both"/>
        <w:rPr>
          <w:rFonts w:ascii="Times New Roman" w:eastAsia="Times New Roman" w:hAnsi="Times New Roman"/>
          <w:sz w:val="24"/>
          <w:szCs w:val="24"/>
          <w:lang w:eastAsia="bg-BG"/>
        </w:rPr>
      </w:pPr>
    </w:p>
    <w:p w:rsidR="004C78D7" w:rsidRPr="00F46CB9" w:rsidRDefault="004C78D7" w:rsidP="007C6B00">
      <w:pPr>
        <w:spacing w:after="0" w:line="240" w:lineRule="auto"/>
        <w:ind w:firstLine="567"/>
        <w:jc w:val="both"/>
        <w:rPr>
          <w:rFonts w:ascii="Times New Roman" w:eastAsia="Times New Roman" w:hAnsi="Times New Roman"/>
          <w:sz w:val="24"/>
          <w:szCs w:val="24"/>
          <w:lang w:eastAsia="bg-BG"/>
        </w:rPr>
      </w:pPr>
    </w:p>
    <w:p w:rsidR="00706464" w:rsidRPr="00CB04C0" w:rsidRDefault="00706464" w:rsidP="009611FE">
      <w:pPr>
        <w:pStyle w:val="ae"/>
        <w:pageBreakBefore/>
        <w:numPr>
          <w:ilvl w:val="0"/>
          <w:numId w:val="5"/>
        </w:numPr>
        <w:ind w:left="0" w:firstLine="0"/>
        <w:jc w:val="center"/>
        <w:rPr>
          <w:rFonts w:ascii="Times New Roman" w:eastAsia="Times New Roman" w:hAnsi="Times New Roman"/>
          <w:b/>
          <w:bCs/>
          <w:sz w:val="24"/>
          <w:szCs w:val="24"/>
          <w:lang w:eastAsia="bg-BG"/>
        </w:rPr>
      </w:pPr>
      <w:r w:rsidRPr="00CB04C0">
        <w:rPr>
          <w:rFonts w:ascii="Times New Roman" w:eastAsia="Times New Roman" w:hAnsi="Times New Roman"/>
          <w:b/>
          <w:bCs/>
          <w:sz w:val="24"/>
          <w:szCs w:val="24"/>
          <w:lang w:eastAsia="bg-BG"/>
        </w:rPr>
        <w:lastRenderedPageBreak/>
        <w:t>Техническа спецификация.</w:t>
      </w:r>
    </w:p>
    <w:p w:rsidR="00422372" w:rsidRPr="00422372" w:rsidRDefault="00422372" w:rsidP="000F024F">
      <w:pPr>
        <w:spacing w:after="0" w:line="240" w:lineRule="auto"/>
        <w:ind w:firstLine="709"/>
        <w:jc w:val="both"/>
        <w:rPr>
          <w:rFonts w:ascii="Times New Roman" w:eastAsia="Times New Roman" w:hAnsi="Times New Roman"/>
          <w:b/>
          <w:bCs/>
          <w:sz w:val="24"/>
          <w:szCs w:val="24"/>
          <w:lang w:val="ru-RU" w:eastAsia="bg-BG"/>
        </w:rPr>
      </w:pPr>
      <w:r w:rsidRPr="00422372">
        <w:rPr>
          <w:rFonts w:ascii="Times New Roman" w:eastAsia="Times New Roman" w:hAnsi="Times New Roman"/>
          <w:sz w:val="24"/>
          <w:szCs w:val="24"/>
          <w:lang w:eastAsia="bg-BG"/>
        </w:rPr>
        <w:t xml:space="preserve">Наименование на поръчката: </w:t>
      </w:r>
      <w:r w:rsidRPr="00422372">
        <w:rPr>
          <w:rFonts w:ascii="Times New Roman" w:eastAsia="Times New Roman" w:hAnsi="Times New Roman"/>
          <w:b/>
          <w:bCs/>
          <w:sz w:val="24"/>
          <w:szCs w:val="24"/>
          <w:lang w:eastAsia="bg-BG"/>
        </w:rPr>
        <w:t>„Доставка на електрическа енергия на средно и ниско напрежение и избор на координатор на балансираща група за обектите, предоставени на Прокуратура на Република България за нуждите на Администрация на главен прокурор; Национална следствена служба; Бюро по защита при главния прокурор; Учебен център „Трендафила“, п.п. „Витоша“; Учебна база „Боровец“ - к.к. Боровец“; Почивен дом „Изгрев”, гр. Бяла, област Варна; Учебна база „Цигов чарк“, гр. Батак“.</w:t>
      </w:r>
      <w:r w:rsidRPr="00422372">
        <w:rPr>
          <w:rFonts w:ascii="Times New Roman" w:eastAsia="Times New Roman" w:hAnsi="Times New Roman"/>
          <w:b/>
          <w:bCs/>
          <w:sz w:val="24"/>
          <w:szCs w:val="24"/>
          <w:lang w:val="ru-RU" w:eastAsia="bg-BG"/>
        </w:rPr>
        <w:t xml:space="preserve">  </w:t>
      </w:r>
    </w:p>
    <w:p w:rsidR="00422372" w:rsidRPr="00422372" w:rsidRDefault="00422372" w:rsidP="000F024F">
      <w:pPr>
        <w:spacing w:after="0" w:line="240" w:lineRule="auto"/>
        <w:ind w:firstLine="709"/>
        <w:jc w:val="both"/>
        <w:rPr>
          <w:rFonts w:ascii="Times New Roman" w:eastAsia="Times New Roman" w:hAnsi="Times New Roman"/>
          <w:sz w:val="24"/>
          <w:szCs w:val="24"/>
          <w:lang w:eastAsia="bg-BG"/>
        </w:rPr>
      </w:pPr>
      <w:r w:rsidRPr="00422372">
        <w:rPr>
          <w:rFonts w:ascii="Times New Roman" w:eastAsia="Times New Roman" w:hAnsi="Times New Roman"/>
          <w:sz w:val="24"/>
          <w:szCs w:val="24"/>
          <w:lang w:eastAsia="bg-BG"/>
        </w:rPr>
        <w:t>Място на изпълнение на доставката – Република България, на територията на имотите, предоставени</w:t>
      </w:r>
      <w:r w:rsidRPr="00422372">
        <w:rPr>
          <w:rFonts w:ascii="Times New Roman" w:eastAsia="Times New Roman" w:hAnsi="Times New Roman"/>
          <w:b/>
          <w:bCs/>
          <w:sz w:val="24"/>
          <w:szCs w:val="24"/>
          <w:lang w:eastAsia="bg-BG"/>
        </w:rPr>
        <w:t xml:space="preserve"> за нуждите на Прокуратура на Република България</w:t>
      </w:r>
      <w:r w:rsidRPr="00422372">
        <w:rPr>
          <w:rFonts w:ascii="Times New Roman" w:eastAsia="Times New Roman" w:hAnsi="Times New Roman"/>
          <w:sz w:val="24"/>
          <w:szCs w:val="24"/>
          <w:lang w:eastAsia="bg-BG"/>
        </w:rPr>
        <w:t>, а именно:</w:t>
      </w:r>
    </w:p>
    <w:p w:rsidR="00422372" w:rsidRPr="00422372" w:rsidRDefault="00422372" w:rsidP="000F024F">
      <w:pPr>
        <w:spacing w:after="0" w:line="240" w:lineRule="auto"/>
        <w:ind w:firstLine="709"/>
        <w:jc w:val="both"/>
        <w:rPr>
          <w:rFonts w:ascii="Times New Roman" w:eastAsia="Times New Roman" w:hAnsi="Times New Roman"/>
          <w:sz w:val="24"/>
          <w:szCs w:val="24"/>
          <w:lang w:eastAsia="bg-BG"/>
        </w:rPr>
      </w:pPr>
      <w:r w:rsidRPr="00422372">
        <w:rPr>
          <w:rFonts w:ascii="Times New Roman" w:eastAsia="Times New Roman" w:hAnsi="Times New Roman"/>
          <w:b/>
          <w:sz w:val="24"/>
          <w:szCs w:val="24"/>
          <w:lang w:eastAsia="bg-BG"/>
        </w:rPr>
        <w:t>1. Сграда на Национална следствена служба</w:t>
      </w:r>
      <w:r w:rsidRPr="00422372">
        <w:rPr>
          <w:rFonts w:ascii="Times New Roman" w:eastAsia="Times New Roman" w:hAnsi="Times New Roman"/>
          <w:sz w:val="24"/>
          <w:szCs w:val="24"/>
          <w:lang w:eastAsia="bg-BG"/>
        </w:rPr>
        <w:t xml:space="preserve">, </w:t>
      </w:r>
      <w:r w:rsidRPr="00422372">
        <w:rPr>
          <w:rFonts w:ascii="Times New Roman" w:eastAsia="Times New Roman" w:hAnsi="Times New Roman"/>
          <w:b/>
          <w:sz w:val="24"/>
          <w:szCs w:val="24"/>
          <w:lang w:eastAsia="bg-BG"/>
        </w:rPr>
        <w:t>гр. София, бул. „Г.М.Димитров“ № 42</w:t>
      </w:r>
      <w:r w:rsidRPr="00422372">
        <w:rPr>
          <w:rFonts w:ascii="Times New Roman" w:eastAsia="Times New Roman" w:hAnsi="Times New Roman"/>
          <w:sz w:val="24"/>
          <w:szCs w:val="24"/>
          <w:lang w:eastAsia="bg-BG"/>
        </w:rPr>
        <w:t xml:space="preserve"> (1 брой партида), намираща се на територията обслужвана от  </w:t>
      </w:r>
      <w:r w:rsidRPr="00422372">
        <w:rPr>
          <w:rFonts w:ascii="Times New Roman" w:eastAsia="Times New Roman" w:hAnsi="Times New Roman"/>
          <w:sz w:val="24"/>
          <w:szCs w:val="24"/>
        </w:rPr>
        <w:t>„ЧЕЗ Разпределение България“ АД</w:t>
      </w:r>
      <w:r w:rsidRPr="00422372">
        <w:rPr>
          <w:rFonts w:ascii="Times New Roman" w:eastAsia="Times New Roman" w:hAnsi="Times New Roman"/>
          <w:sz w:val="24"/>
          <w:szCs w:val="24"/>
          <w:lang w:eastAsia="bg-BG"/>
        </w:rPr>
        <w:t>;</w:t>
      </w:r>
    </w:p>
    <w:p w:rsidR="00422372" w:rsidRPr="00422372" w:rsidRDefault="00422372" w:rsidP="000F024F">
      <w:pPr>
        <w:spacing w:after="0" w:line="240" w:lineRule="auto"/>
        <w:ind w:firstLine="709"/>
        <w:jc w:val="both"/>
        <w:rPr>
          <w:rFonts w:ascii="Times New Roman" w:eastAsia="Times New Roman" w:hAnsi="Times New Roman"/>
          <w:sz w:val="24"/>
          <w:szCs w:val="24"/>
          <w:lang w:eastAsia="bg-BG"/>
        </w:rPr>
      </w:pPr>
      <w:r w:rsidRPr="00422372">
        <w:rPr>
          <w:rFonts w:ascii="Times New Roman" w:eastAsia="Times New Roman" w:hAnsi="Times New Roman"/>
          <w:b/>
          <w:sz w:val="24"/>
          <w:szCs w:val="24"/>
          <w:lang w:eastAsia="bg-BG"/>
        </w:rPr>
        <w:t>2. Сграда на Върховна административна прокуратура и Администрация на Главен прокурор, гр. София, пл. „Св.Неделя“ № 1</w:t>
      </w:r>
      <w:r w:rsidRPr="00422372">
        <w:rPr>
          <w:rFonts w:ascii="Times New Roman" w:eastAsia="Times New Roman" w:hAnsi="Times New Roman"/>
          <w:sz w:val="24"/>
          <w:szCs w:val="24"/>
          <w:lang w:eastAsia="bg-BG"/>
        </w:rPr>
        <w:t xml:space="preserve">, (1 брой партида), намираща се на територията обслужвана от </w:t>
      </w:r>
      <w:r w:rsidRPr="00422372">
        <w:rPr>
          <w:rFonts w:ascii="Times New Roman" w:eastAsia="Times New Roman" w:hAnsi="Times New Roman"/>
          <w:sz w:val="24"/>
          <w:szCs w:val="24"/>
        </w:rPr>
        <w:t>„ЧЕЗ Разпределение България“ АД</w:t>
      </w:r>
      <w:r w:rsidRPr="00422372">
        <w:rPr>
          <w:rFonts w:ascii="Times New Roman" w:eastAsia="Times New Roman" w:hAnsi="Times New Roman"/>
          <w:sz w:val="24"/>
          <w:szCs w:val="24"/>
          <w:lang w:eastAsia="bg-BG"/>
        </w:rPr>
        <w:t>;</w:t>
      </w:r>
    </w:p>
    <w:p w:rsidR="00422372" w:rsidRPr="00422372" w:rsidRDefault="00422372" w:rsidP="000F024F">
      <w:pPr>
        <w:spacing w:after="0" w:line="240" w:lineRule="auto"/>
        <w:ind w:firstLine="709"/>
        <w:jc w:val="both"/>
        <w:rPr>
          <w:rFonts w:ascii="Times New Roman" w:eastAsia="Times New Roman" w:hAnsi="Times New Roman"/>
          <w:sz w:val="24"/>
          <w:szCs w:val="24"/>
          <w:lang w:eastAsia="bg-BG"/>
        </w:rPr>
      </w:pPr>
      <w:r w:rsidRPr="00422372">
        <w:rPr>
          <w:rFonts w:ascii="Times New Roman" w:eastAsia="Times New Roman" w:hAnsi="Times New Roman"/>
          <w:b/>
          <w:sz w:val="24"/>
          <w:szCs w:val="24"/>
          <w:lang w:eastAsia="bg-BG"/>
        </w:rPr>
        <w:t>3. Сграда на Учебна база „Боровец“, к.к. „Боровец“</w:t>
      </w:r>
      <w:r w:rsidRPr="00422372">
        <w:rPr>
          <w:rFonts w:ascii="Times New Roman" w:eastAsia="Times New Roman" w:hAnsi="Times New Roman"/>
          <w:sz w:val="24"/>
          <w:szCs w:val="24"/>
          <w:lang w:eastAsia="bg-BG"/>
        </w:rPr>
        <w:t xml:space="preserve">, (1 брой партида), намираща се на територията обслужвана от </w:t>
      </w:r>
      <w:r w:rsidRPr="00422372">
        <w:rPr>
          <w:rFonts w:ascii="Times New Roman" w:eastAsia="Times New Roman" w:hAnsi="Times New Roman"/>
          <w:sz w:val="24"/>
          <w:szCs w:val="24"/>
        </w:rPr>
        <w:t>„ЧЕЗ Разпределение България“ АД</w:t>
      </w:r>
      <w:r w:rsidRPr="00422372">
        <w:rPr>
          <w:rFonts w:ascii="Times New Roman" w:eastAsia="Times New Roman" w:hAnsi="Times New Roman"/>
          <w:sz w:val="24"/>
          <w:szCs w:val="24"/>
          <w:lang w:eastAsia="bg-BG"/>
        </w:rPr>
        <w:t>;</w:t>
      </w:r>
    </w:p>
    <w:p w:rsidR="00422372" w:rsidRPr="00422372" w:rsidRDefault="00422372" w:rsidP="000F024F">
      <w:pPr>
        <w:spacing w:after="0" w:line="240" w:lineRule="auto"/>
        <w:ind w:firstLine="709"/>
        <w:jc w:val="both"/>
        <w:rPr>
          <w:rFonts w:ascii="Times New Roman" w:eastAsia="Times New Roman" w:hAnsi="Times New Roman"/>
          <w:sz w:val="24"/>
          <w:szCs w:val="24"/>
          <w:lang w:eastAsia="bg-BG"/>
        </w:rPr>
      </w:pPr>
      <w:r w:rsidRPr="00422372">
        <w:rPr>
          <w:rFonts w:ascii="Times New Roman" w:eastAsia="Times New Roman" w:hAnsi="Times New Roman"/>
          <w:b/>
          <w:sz w:val="24"/>
          <w:szCs w:val="24"/>
          <w:lang w:eastAsia="bg-BG"/>
        </w:rPr>
        <w:t>4. Сграда на Учебен център „Трендафила“, п.п. „Витоша“</w:t>
      </w:r>
      <w:r w:rsidRPr="00422372">
        <w:rPr>
          <w:rFonts w:ascii="Times New Roman" w:eastAsia="Times New Roman" w:hAnsi="Times New Roman"/>
          <w:sz w:val="24"/>
          <w:szCs w:val="24"/>
          <w:lang w:eastAsia="bg-BG"/>
        </w:rPr>
        <w:t xml:space="preserve">, (1 брой партида), намираща се на територията обслужвана от </w:t>
      </w:r>
      <w:r w:rsidRPr="00422372">
        <w:rPr>
          <w:rFonts w:ascii="Times New Roman" w:eastAsia="Times New Roman" w:hAnsi="Times New Roman"/>
          <w:sz w:val="24"/>
          <w:szCs w:val="24"/>
        </w:rPr>
        <w:t>„ЧЕЗ Разпределение България“ АД</w:t>
      </w:r>
      <w:r w:rsidRPr="00422372">
        <w:rPr>
          <w:rFonts w:ascii="Times New Roman" w:eastAsia="Times New Roman" w:hAnsi="Times New Roman"/>
          <w:sz w:val="24"/>
          <w:szCs w:val="24"/>
          <w:lang w:eastAsia="bg-BG"/>
        </w:rPr>
        <w:t>;</w:t>
      </w:r>
    </w:p>
    <w:p w:rsidR="00422372" w:rsidRPr="00422372" w:rsidRDefault="00422372" w:rsidP="000F024F">
      <w:pPr>
        <w:spacing w:after="0" w:line="240" w:lineRule="auto"/>
        <w:ind w:firstLine="709"/>
        <w:jc w:val="both"/>
        <w:rPr>
          <w:rFonts w:ascii="Times New Roman" w:eastAsia="Times New Roman" w:hAnsi="Times New Roman"/>
          <w:sz w:val="24"/>
          <w:szCs w:val="24"/>
          <w:lang w:eastAsia="bg-BG"/>
        </w:rPr>
      </w:pPr>
      <w:r w:rsidRPr="00422372">
        <w:rPr>
          <w:rFonts w:ascii="Times New Roman" w:eastAsia="Times New Roman" w:hAnsi="Times New Roman"/>
          <w:b/>
          <w:sz w:val="24"/>
          <w:szCs w:val="24"/>
          <w:lang w:eastAsia="bg-BG"/>
        </w:rPr>
        <w:t>5. Сграда на Учебна база „Цигов чарк“, гр. Батак</w:t>
      </w:r>
      <w:r w:rsidRPr="00422372">
        <w:rPr>
          <w:rFonts w:ascii="Times New Roman" w:eastAsia="Times New Roman" w:hAnsi="Times New Roman"/>
          <w:sz w:val="24"/>
          <w:szCs w:val="24"/>
          <w:lang w:eastAsia="bg-BG"/>
        </w:rPr>
        <w:t>, (1 брой партида) намираща се на територията обслужвана от „Електроразпределение Юг“ ЕАД;</w:t>
      </w:r>
    </w:p>
    <w:p w:rsidR="00422372" w:rsidRPr="00422372" w:rsidRDefault="00422372" w:rsidP="000F024F">
      <w:pPr>
        <w:spacing w:after="0" w:line="240" w:lineRule="auto"/>
        <w:ind w:firstLine="709"/>
        <w:jc w:val="both"/>
        <w:rPr>
          <w:rFonts w:ascii="Times New Roman" w:eastAsia="Times New Roman" w:hAnsi="Times New Roman"/>
          <w:color w:val="FF0000"/>
          <w:sz w:val="24"/>
          <w:szCs w:val="24"/>
          <w:lang w:eastAsia="bg-BG"/>
        </w:rPr>
      </w:pPr>
      <w:r w:rsidRPr="00422372">
        <w:rPr>
          <w:rFonts w:ascii="Times New Roman" w:eastAsia="Times New Roman" w:hAnsi="Times New Roman"/>
          <w:b/>
          <w:sz w:val="24"/>
          <w:szCs w:val="24"/>
          <w:lang w:eastAsia="bg-BG"/>
        </w:rPr>
        <w:t>6. Сграда на Почивен дом „Изгрев“, гр. Бяла</w:t>
      </w:r>
      <w:r w:rsidRPr="00422372">
        <w:rPr>
          <w:rFonts w:ascii="Times New Roman" w:eastAsia="Times New Roman" w:hAnsi="Times New Roman"/>
          <w:sz w:val="24"/>
          <w:szCs w:val="24"/>
          <w:lang w:eastAsia="bg-BG"/>
        </w:rPr>
        <w:t xml:space="preserve">, </w:t>
      </w:r>
      <w:r w:rsidRPr="00422372">
        <w:rPr>
          <w:rFonts w:ascii="Times New Roman" w:eastAsia="Times New Roman" w:hAnsi="Times New Roman"/>
          <w:b/>
          <w:sz w:val="24"/>
          <w:szCs w:val="24"/>
          <w:lang w:eastAsia="bg-BG"/>
        </w:rPr>
        <w:t>обл. Варна, ул. „Хан Крум“ № 43</w:t>
      </w:r>
      <w:r w:rsidRPr="00422372">
        <w:rPr>
          <w:rFonts w:ascii="Times New Roman" w:eastAsia="Times New Roman" w:hAnsi="Times New Roman"/>
          <w:sz w:val="24"/>
          <w:szCs w:val="24"/>
          <w:lang w:eastAsia="bg-BG"/>
        </w:rPr>
        <w:t xml:space="preserve"> (1 брой партида), намираща се на територията обслужвана от  „</w:t>
      </w:r>
      <w:r w:rsidRPr="00422372">
        <w:rPr>
          <w:rFonts w:ascii="Times New Roman" w:eastAsia="Times New Roman" w:hAnsi="Times New Roman"/>
          <w:sz w:val="24"/>
          <w:szCs w:val="24"/>
        </w:rPr>
        <w:t>Електроразпределение Север“ АД</w:t>
      </w:r>
      <w:r w:rsidRPr="00422372">
        <w:rPr>
          <w:rFonts w:ascii="Times New Roman" w:eastAsia="Times New Roman" w:hAnsi="Times New Roman"/>
          <w:sz w:val="24"/>
          <w:szCs w:val="24"/>
          <w:lang w:eastAsia="bg-BG"/>
        </w:rPr>
        <w:t>;</w:t>
      </w:r>
    </w:p>
    <w:p w:rsidR="00422372" w:rsidRPr="00422372" w:rsidRDefault="00422372" w:rsidP="000F024F">
      <w:pPr>
        <w:spacing w:after="0" w:line="240" w:lineRule="auto"/>
        <w:ind w:firstLine="709"/>
        <w:jc w:val="both"/>
        <w:rPr>
          <w:rFonts w:ascii="Times New Roman" w:eastAsia="Times New Roman" w:hAnsi="Times New Roman"/>
          <w:sz w:val="24"/>
          <w:szCs w:val="24"/>
          <w:lang w:eastAsia="bg-BG"/>
        </w:rPr>
      </w:pPr>
      <w:r w:rsidRPr="00422372">
        <w:rPr>
          <w:rFonts w:ascii="Times New Roman" w:eastAsia="Times New Roman" w:hAnsi="Times New Roman"/>
          <w:b/>
          <w:sz w:val="24"/>
          <w:szCs w:val="24"/>
          <w:lang w:eastAsia="bg-BG"/>
        </w:rPr>
        <w:t>7. Комплекс от сгради на Бюро по защита при главен прокурор, гр. София, бул. „Подполковник Калитин“ № 21,</w:t>
      </w:r>
      <w:r w:rsidRPr="00422372">
        <w:rPr>
          <w:rFonts w:ascii="Times New Roman" w:eastAsia="Times New Roman" w:hAnsi="Times New Roman"/>
          <w:sz w:val="24"/>
          <w:szCs w:val="24"/>
          <w:lang w:eastAsia="bg-BG"/>
        </w:rPr>
        <w:t xml:space="preserve"> </w:t>
      </w:r>
      <w:r w:rsidRPr="00422372">
        <w:rPr>
          <w:rFonts w:ascii="Times New Roman" w:eastAsia="Times New Roman" w:hAnsi="Times New Roman"/>
          <w:b/>
          <w:sz w:val="24"/>
          <w:szCs w:val="24"/>
          <w:lang w:eastAsia="bg-BG"/>
        </w:rPr>
        <w:t xml:space="preserve">намиращ се на територията обслужвана от </w:t>
      </w:r>
      <w:r w:rsidRPr="00422372">
        <w:rPr>
          <w:rFonts w:ascii="Times New Roman" w:eastAsia="Times New Roman" w:hAnsi="Times New Roman"/>
          <w:b/>
          <w:sz w:val="24"/>
          <w:szCs w:val="24"/>
        </w:rPr>
        <w:t>„ЧЕЗ Разпределение България“ АД</w:t>
      </w:r>
      <w:r w:rsidRPr="00422372">
        <w:rPr>
          <w:rFonts w:ascii="Times New Roman" w:eastAsia="Times New Roman" w:hAnsi="Times New Roman"/>
          <w:b/>
          <w:sz w:val="24"/>
          <w:szCs w:val="24"/>
          <w:lang w:eastAsia="bg-BG"/>
        </w:rPr>
        <w:t xml:space="preserve"> </w:t>
      </w:r>
      <w:r w:rsidRPr="00422372">
        <w:rPr>
          <w:rFonts w:ascii="Times New Roman" w:eastAsia="Times New Roman" w:hAnsi="Times New Roman"/>
          <w:sz w:val="24"/>
          <w:szCs w:val="24"/>
          <w:lang w:eastAsia="bg-BG"/>
        </w:rPr>
        <w:t xml:space="preserve">– имотът е предоставен за нуждите на Бюро по защита при главен прокурор, но към момента същия не е присъединен към електропреносната мрежа, съответно в периода на договора се очаква да бъде открита партида на името на Възложителя.  </w:t>
      </w:r>
    </w:p>
    <w:p w:rsidR="00422372" w:rsidRPr="00422372" w:rsidRDefault="00422372" w:rsidP="000F024F">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r w:rsidRPr="00422372">
        <w:rPr>
          <w:rFonts w:ascii="Times New Roman" w:eastAsia="Times New Roman" w:hAnsi="Times New Roman"/>
          <w:b/>
          <w:bCs/>
          <w:sz w:val="24"/>
          <w:szCs w:val="24"/>
          <w:lang w:eastAsia="bg-BG"/>
        </w:rPr>
        <w:t>В тази връзка, Възложителят не се ангажира с определяне на прогнозни количества за</w:t>
      </w:r>
      <w:r w:rsidRPr="00422372">
        <w:rPr>
          <w:rFonts w:ascii="Times New Roman" w:eastAsia="Times New Roman" w:hAnsi="Times New Roman"/>
          <w:b/>
          <w:color w:val="000000"/>
          <w:sz w:val="24"/>
          <w:szCs w:val="24"/>
          <w:lang w:eastAsia="bg-BG"/>
        </w:rPr>
        <w:t xml:space="preserve"> доставки на </w:t>
      </w:r>
      <w:r w:rsidRPr="00422372">
        <w:rPr>
          <w:rFonts w:ascii="Times New Roman" w:eastAsia="Times New Roman" w:hAnsi="Times New Roman"/>
          <w:b/>
          <w:bCs/>
          <w:sz w:val="24"/>
          <w:szCs w:val="24"/>
          <w:lang w:eastAsia="bg-BG"/>
        </w:rPr>
        <w:t xml:space="preserve">електрическа енергия за нуждите на сградите, находящи се в </w:t>
      </w:r>
      <w:r w:rsidRPr="00422372">
        <w:rPr>
          <w:rFonts w:ascii="Times New Roman" w:eastAsia="Times New Roman" w:hAnsi="Times New Roman"/>
          <w:b/>
          <w:sz w:val="24"/>
          <w:szCs w:val="24"/>
          <w:lang w:eastAsia="bg-BG"/>
        </w:rPr>
        <w:t>гр. София, бул. „Подполковник Калитин“ № 21</w:t>
      </w:r>
      <w:r w:rsidRPr="00422372">
        <w:rPr>
          <w:rFonts w:ascii="Times New Roman" w:eastAsia="Times New Roman" w:hAnsi="Times New Roman"/>
          <w:b/>
          <w:bCs/>
          <w:sz w:val="24"/>
          <w:szCs w:val="24"/>
          <w:lang w:eastAsia="bg-BG"/>
        </w:rPr>
        <w:t>, тъй като, не е наясно към кой момент ще бъде открита партидата, съответно, към датата на обявяване на поръчката, Възложителят не може да определи ежемесечната консумацията на електрическа енергия в горепосочения обект.</w:t>
      </w:r>
    </w:p>
    <w:p w:rsidR="00422372" w:rsidRPr="00422372" w:rsidRDefault="00422372" w:rsidP="000F024F">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r w:rsidRPr="00422372">
        <w:rPr>
          <w:rFonts w:ascii="Times New Roman" w:eastAsia="Times New Roman" w:hAnsi="Times New Roman"/>
          <w:b/>
          <w:bCs/>
          <w:sz w:val="24"/>
          <w:szCs w:val="24"/>
          <w:lang w:eastAsia="bg-BG"/>
        </w:rPr>
        <w:t>В този случай, Възложителя ще упражни правото си „опция за допълнителни доставки“ за реализиране допълнителни количества доставки на електрическа енергия, за нуждите на новооткритата партида на името на Възложителя.</w:t>
      </w:r>
    </w:p>
    <w:p w:rsidR="00422372" w:rsidRPr="00422372" w:rsidRDefault="00422372" w:rsidP="000F024F">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r w:rsidRPr="00422372">
        <w:rPr>
          <w:rFonts w:ascii="Times New Roman" w:eastAsia="Times New Roman" w:hAnsi="Times New Roman"/>
          <w:b/>
          <w:bCs/>
          <w:sz w:val="24"/>
          <w:szCs w:val="24"/>
          <w:lang w:eastAsia="bg-BG"/>
        </w:rPr>
        <w:t>Дължимата цена по опцията за 1 МWh доставена електрическа енергия е цената предложена за 1 МWh доставена електрическа енергия от изпълнителя в ценовото му предложение.</w:t>
      </w:r>
    </w:p>
    <w:p w:rsidR="00422372" w:rsidRPr="00422372" w:rsidRDefault="00422372" w:rsidP="000F024F">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422372">
        <w:rPr>
          <w:rFonts w:ascii="Times New Roman" w:eastAsia="Times New Roman" w:hAnsi="Times New Roman"/>
          <w:bCs/>
          <w:sz w:val="24"/>
          <w:szCs w:val="24"/>
          <w:lang w:eastAsia="bg-BG"/>
        </w:rPr>
        <w:t>Горепосочените сгради (от т. 1 до т.6) са регистрирани на пазара по свободно договорени цени за доставка на ел.енергия, като непреки членове. Два от обектите на Възложителя (Учебна база „Боровец“, к.к. „Боровец“ и Учебен център „Трендафила“, п.п. „Витоша“) са стандартизирани товарови профили. Останалите обекти са с почасово мерене.</w:t>
      </w:r>
    </w:p>
    <w:p w:rsidR="00422372" w:rsidRPr="00422372" w:rsidRDefault="00422372" w:rsidP="000F024F">
      <w:pPr>
        <w:spacing w:after="0" w:line="240" w:lineRule="auto"/>
        <w:ind w:firstLine="709"/>
        <w:jc w:val="both"/>
        <w:rPr>
          <w:rFonts w:ascii="Times New Roman" w:eastAsia="Times New Roman" w:hAnsi="Times New Roman"/>
          <w:sz w:val="24"/>
          <w:szCs w:val="24"/>
          <w:lang w:eastAsia="bg-BG"/>
        </w:rPr>
      </w:pPr>
      <w:r w:rsidRPr="00422372">
        <w:rPr>
          <w:rFonts w:ascii="Times New Roman" w:eastAsia="Times New Roman" w:hAnsi="Times New Roman"/>
          <w:sz w:val="24"/>
          <w:szCs w:val="24"/>
          <w:lang w:eastAsia="bg-BG"/>
        </w:rPr>
        <w:t xml:space="preserve">Изпълнителят следва да извършва доставка за период от 24 (двадесет и четири) месеца на нетна активна електрическа енергия и координатор на балансираща група ниско и средно напрежение за обектите и съответните измервателни точки за нуждите на имотите, посочени в настоящата техническа спецификация. </w:t>
      </w:r>
    </w:p>
    <w:p w:rsidR="00422372" w:rsidRPr="00422372" w:rsidRDefault="00422372" w:rsidP="000F024F">
      <w:pPr>
        <w:spacing w:after="0" w:line="240" w:lineRule="auto"/>
        <w:ind w:firstLine="709"/>
        <w:jc w:val="both"/>
        <w:rPr>
          <w:rFonts w:ascii="Times New Roman" w:eastAsia="Times New Roman" w:hAnsi="Times New Roman"/>
          <w:sz w:val="24"/>
          <w:szCs w:val="24"/>
          <w:lang w:eastAsia="bg-BG"/>
        </w:rPr>
      </w:pPr>
      <w:r w:rsidRPr="00422372">
        <w:rPr>
          <w:rFonts w:ascii="Times New Roman" w:eastAsia="Times New Roman" w:hAnsi="Times New Roman"/>
          <w:sz w:val="24"/>
          <w:szCs w:val="24"/>
          <w:lang w:eastAsia="bg-BG"/>
        </w:rPr>
        <w:t xml:space="preserve">Процедурата е за възлагане на обществена поръчка за доставка на електрическа енергия по свободно договорени цени съгласно чл. 100, чл. 101, чл. 102 и чл. 103 от ЗЕ и ПТЕЕ, за захранване на обекти на ПРБ, мрежа ниско и средно напрежение. </w:t>
      </w:r>
    </w:p>
    <w:p w:rsidR="000F024F" w:rsidRDefault="000F024F" w:rsidP="00422372">
      <w:pPr>
        <w:spacing w:before="100" w:beforeAutospacing="1" w:after="100" w:afterAutospacing="1" w:line="240" w:lineRule="auto"/>
        <w:ind w:firstLine="709"/>
        <w:jc w:val="both"/>
        <w:rPr>
          <w:rFonts w:ascii="Times New Roman" w:eastAsia="Times New Roman" w:hAnsi="Times New Roman"/>
          <w:b/>
          <w:sz w:val="24"/>
          <w:szCs w:val="24"/>
          <w:u w:val="single"/>
          <w:lang w:eastAsia="bg-BG"/>
        </w:rPr>
      </w:pPr>
    </w:p>
    <w:p w:rsidR="00422372" w:rsidRPr="00422372" w:rsidRDefault="00422372" w:rsidP="00422372">
      <w:pPr>
        <w:spacing w:before="100" w:beforeAutospacing="1" w:after="100" w:afterAutospacing="1" w:line="240" w:lineRule="auto"/>
        <w:ind w:firstLine="709"/>
        <w:jc w:val="both"/>
        <w:rPr>
          <w:rFonts w:ascii="Times New Roman" w:eastAsia="Times New Roman" w:hAnsi="Times New Roman"/>
          <w:b/>
          <w:sz w:val="24"/>
          <w:szCs w:val="24"/>
          <w:u w:val="single"/>
          <w:lang w:eastAsia="bg-BG"/>
        </w:rPr>
      </w:pPr>
      <w:r w:rsidRPr="00422372">
        <w:rPr>
          <w:rFonts w:ascii="Times New Roman" w:eastAsia="Times New Roman" w:hAnsi="Times New Roman"/>
          <w:b/>
          <w:sz w:val="24"/>
          <w:szCs w:val="24"/>
          <w:u w:val="single"/>
          <w:lang w:eastAsia="bg-BG"/>
        </w:rPr>
        <w:lastRenderedPageBreak/>
        <w:t xml:space="preserve">Таблица на обектите включени в процедурата: </w:t>
      </w:r>
    </w:p>
    <w:p w:rsidR="00422372" w:rsidRPr="00422372" w:rsidRDefault="00422372" w:rsidP="00422372">
      <w:pPr>
        <w:spacing w:after="0" w:line="240" w:lineRule="auto"/>
        <w:ind w:firstLine="709"/>
        <w:jc w:val="both"/>
        <w:rPr>
          <w:rFonts w:ascii="Times New Roman" w:eastAsia="Times New Roman" w:hAnsi="Times New Roman"/>
          <w:b/>
          <w:sz w:val="24"/>
          <w:szCs w:val="24"/>
          <w:lang w:eastAsia="bg-BG"/>
        </w:rPr>
      </w:pPr>
      <w:r w:rsidRPr="00422372">
        <w:rPr>
          <w:rFonts w:ascii="Times New Roman" w:eastAsia="Times New Roman" w:hAnsi="Times New Roman"/>
          <w:b/>
          <w:sz w:val="24"/>
          <w:szCs w:val="24"/>
          <w:lang w:eastAsia="bg-BG"/>
        </w:rPr>
        <w:t>Обекти на територията на „ЧЕЗ Разпределение България“ АД:</w:t>
      </w:r>
    </w:p>
    <w:p w:rsidR="00422372" w:rsidRPr="00422372" w:rsidRDefault="00422372" w:rsidP="00422372">
      <w:pPr>
        <w:spacing w:after="0" w:line="240" w:lineRule="auto"/>
        <w:ind w:firstLine="709"/>
        <w:jc w:val="both"/>
        <w:rPr>
          <w:rFonts w:ascii="Times New Roman" w:eastAsia="Times New Roman" w:hAnsi="Times New Roman"/>
          <w:sz w:val="28"/>
          <w:szCs w:val="28"/>
          <w:lang w:eastAsia="bg-BG"/>
        </w:rPr>
      </w:pPr>
    </w:p>
    <w:tbl>
      <w:tblPr>
        <w:tblW w:w="11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268"/>
        <w:gridCol w:w="2268"/>
        <w:gridCol w:w="2268"/>
        <w:gridCol w:w="2410"/>
      </w:tblGrid>
      <w:tr w:rsidR="00422372" w:rsidRPr="00422372" w:rsidTr="00422372">
        <w:tc>
          <w:tcPr>
            <w:tcW w:w="1986"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b/>
                <w:sz w:val="24"/>
                <w:szCs w:val="24"/>
                <w:lang w:eastAsia="bg-BG"/>
              </w:rPr>
            </w:pPr>
            <w:r w:rsidRPr="00422372">
              <w:rPr>
                <w:rFonts w:ascii="Times New Roman" w:eastAsia="Times New Roman" w:hAnsi="Times New Roman"/>
                <w:b/>
                <w:bCs/>
                <w:color w:val="000000"/>
                <w:sz w:val="24"/>
                <w:szCs w:val="24"/>
                <w:lang w:eastAsia="bg-BG"/>
              </w:rPr>
              <w:t>Обект/място на доставка</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b/>
                <w:sz w:val="24"/>
                <w:szCs w:val="24"/>
                <w:lang w:eastAsia="bg-BG"/>
              </w:rPr>
            </w:pPr>
            <w:r w:rsidRPr="00422372">
              <w:rPr>
                <w:rFonts w:ascii="Times New Roman" w:eastAsia="Times New Roman" w:hAnsi="Times New Roman"/>
                <w:b/>
                <w:color w:val="000000"/>
                <w:sz w:val="24"/>
                <w:szCs w:val="24"/>
                <w:lang w:eastAsia="bg-BG"/>
              </w:rPr>
              <w:t>Национална следствена служба</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b/>
                <w:sz w:val="24"/>
                <w:szCs w:val="24"/>
                <w:lang w:eastAsia="bg-BG"/>
              </w:rPr>
            </w:pPr>
            <w:r w:rsidRPr="00422372">
              <w:rPr>
                <w:rFonts w:ascii="Times New Roman" w:eastAsia="Times New Roman" w:hAnsi="Times New Roman"/>
                <w:b/>
                <w:color w:val="000000"/>
                <w:sz w:val="24"/>
                <w:szCs w:val="24"/>
                <w:lang w:eastAsia="bg-BG"/>
              </w:rPr>
              <w:t>Административна сграда Върховна административна прокуратура и Администрация на Главен прокурор</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b/>
                <w:sz w:val="24"/>
                <w:szCs w:val="24"/>
                <w:lang w:eastAsia="bg-BG"/>
              </w:rPr>
            </w:pPr>
            <w:r w:rsidRPr="00422372">
              <w:rPr>
                <w:rFonts w:ascii="Times New Roman" w:eastAsia="Times New Roman" w:hAnsi="Times New Roman"/>
                <w:b/>
                <w:color w:val="000000"/>
                <w:sz w:val="24"/>
                <w:szCs w:val="24"/>
                <w:lang w:eastAsia="bg-BG"/>
              </w:rPr>
              <w:t>Учебна база „Боровец“</w:t>
            </w:r>
          </w:p>
        </w:tc>
        <w:tc>
          <w:tcPr>
            <w:tcW w:w="2410"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b/>
                <w:color w:val="000000"/>
                <w:sz w:val="24"/>
                <w:szCs w:val="24"/>
                <w:lang w:eastAsia="bg-BG"/>
              </w:rPr>
            </w:pPr>
            <w:r w:rsidRPr="00422372">
              <w:rPr>
                <w:rFonts w:ascii="Times New Roman" w:eastAsia="Times New Roman" w:hAnsi="Times New Roman"/>
                <w:b/>
                <w:color w:val="000000"/>
                <w:sz w:val="24"/>
                <w:szCs w:val="24"/>
                <w:lang w:eastAsia="bg-BG"/>
              </w:rPr>
              <w:t>Учебен център „Трендафила“</w:t>
            </w:r>
          </w:p>
        </w:tc>
      </w:tr>
      <w:tr w:rsidR="00422372" w:rsidRPr="00422372" w:rsidTr="00422372">
        <w:tc>
          <w:tcPr>
            <w:tcW w:w="1986" w:type="dxa"/>
            <w:shd w:val="clear" w:color="auto" w:fill="auto"/>
          </w:tcPr>
          <w:p w:rsidR="00422372" w:rsidRPr="00422372" w:rsidRDefault="00422372" w:rsidP="00422372">
            <w:pPr>
              <w:spacing w:after="0" w:line="240" w:lineRule="auto"/>
              <w:jc w:val="center"/>
              <w:rPr>
                <w:rFonts w:ascii="Times New Roman" w:eastAsia="Times New Roman" w:hAnsi="Times New Roman"/>
                <w:b/>
                <w:sz w:val="24"/>
                <w:szCs w:val="24"/>
                <w:lang w:eastAsia="bg-BG"/>
              </w:rPr>
            </w:pPr>
            <w:r w:rsidRPr="00422372">
              <w:rPr>
                <w:rFonts w:ascii="Times New Roman" w:eastAsia="Times New Roman" w:hAnsi="Times New Roman"/>
                <w:b/>
                <w:sz w:val="24"/>
                <w:szCs w:val="24"/>
                <w:lang w:eastAsia="bg-BG"/>
              </w:rPr>
              <w:t>Клиентски №</w:t>
            </w:r>
          </w:p>
        </w:tc>
        <w:tc>
          <w:tcPr>
            <w:tcW w:w="2268" w:type="dxa"/>
            <w:shd w:val="clear" w:color="auto" w:fill="auto"/>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sz w:val="24"/>
                <w:szCs w:val="24"/>
                <w:lang w:eastAsia="bg-BG"/>
              </w:rPr>
              <w:t>520002381507</w:t>
            </w:r>
          </w:p>
        </w:tc>
        <w:tc>
          <w:tcPr>
            <w:tcW w:w="2268" w:type="dxa"/>
            <w:shd w:val="clear" w:color="auto" w:fill="auto"/>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sz w:val="24"/>
                <w:szCs w:val="24"/>
                <w:lang w:val="en-US" w:eastAsia="bg-BG"/>
              </w:rPr>
              <w:t>540002628195</w:t>
            </w:r>
          </w:p>
        </w:tc>
        <w:tc>
          <w:tcPr>
            <w:tcW w:w="2268" w:type="dxa"/>
            <w:shd w:val="clear" w:color="auto" w:fill="auto"/>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sz w:val="24"/>
                <w:szCs w:val="24"/>
                <w:lang w:val="en-US" w:eastAsia="bg-BG"/>
              </w:rPr>
              <w:t>540002474579</w:t>
            </w:r>
          </w:p>
        </w:tc>
        <w:tc>
          <w:tcPr>
            <w:tcW w:w="2410" w:type="dxa"/>
            <w:shd w:val="clear" w:color="auto" w:fill="auto"/>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sz w:val="24"/>
                <w:szCs w:val="24"/>
                <w:lang w:val="en-US" w:eastAsia="bg-BG"/>
              </w:rPr>
              <w:t>540002615230</w:t>
            </w:r>
          </w:p>
        </w:tc>
      </w:tr>
      <w:tr w:rsidR="00422372" w:rsidRPr="00422372" w:rsidTr="00422372">
        <w:trPr>
          <w:trHeight w:val="675"/>
        </w:trPr>
        <w:tc>
          <w:tcPr>
            <w:tcW w:w="1986"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b/>
                <w:sz w:val="24"/>
                <w:szCs w:val="24"/>
                <w:lang w:eastAsia="bg-BG"/>
              </w:rPr>
            </w:pPr>
            <w:r w:rsidRPr="00422372">
              <w:rPr>
                <w:rFonts w:ascii="Times New Roman" w:eastAsia="Times New Roman" w:hAnsi="Times New Roman"/>
                <w:b/>
                <w:bCs/>
                <w:color w:val="000000"/>
                <w:sz w:val="24"/>
                <w:szCs w:val="24"/>
                <w:lang w:eastAsia="bg-BG"/>
              </w:rPr>
              <w:t>Адрес на обекта</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гр. София, бул. „Г.М.Димитров”</w:t>
            </w:r>
          </w:p>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 42</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гр.София, пл.„Св.Неделя“ №1</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гр. Самоков,</w:t>
            </w:r>
          </w:p>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к.к. „Боровец“</w:t>
            </w:r>
          </w:p>
        </w:tc>
        <w:tc>
          <w:tcPr>
            <w:tcW w:w="2410"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Природен парк „Витоша“</w:t>
            </w:r>
          </w:p>
        </w:tc>
      </w:tr>
      <w:tr w:rsidR="00422372" w:rsidRPr="00422372" w:rsidTr="00422372">
        <w:trPr>
          <w:trHeight w:val="984"/>
        </w:trPr>
        <w:tc>
          <w:tcPr>
            <w:tcW w:w="1986"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b/>
                <w:sz w:val="24"/>
                <w:szCs w:val="24"/>
                <w:lang w:eastAsia="bg-BG"/>
              </w:rPr>
            </w:pPr>
            <w:r w:rsidRPr="00422372">
              <w:rPr>
                <w:rFonts w:ascii="Times New Roman" w:eastAsia="Times New Roman" w:hAnsi="Times New Roman"/>
                <w:b/>
                <w:bCs/>
                <w:color w:val="000000"/>
                <w:sz w:val="24"/>
                <w:szCs w:val="24"/>
                <w:lang w:eastAsia="bg-BG"/>
              </w:rPr>
              <w:t>Идентификационен код на точка на измерване</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sz w:val="24"/>
                <w:szCs w:val="24"/>
                <w:lang w:eastAsia="bg-BG"/>
              </w:rPr>
              <w:t>32Z103000413587J</w:t>
            </w:r>
          </w:p>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sz w:val="24"/>
                <w:szCs w:val="24"/>
                <w:lang w:eastAsia="bg-BG"/>
              </w:rPr>
              <w:t>32</w:t>
            </w:r>
            <w:r w:rsidRPr="00422372">
              <w:rPr>
                <w:rFonts w:ascii="Times New Roman" w:eastAsia="Times New Roman" w:hAnsi="Times New Roman"/>
                <w:sz w:val="24"/>
                <w:szCs w:val="24"/>
                <w:lang w:val="en-US" w:eastAsia="bg-BG"/>
              </w:rPr>
              <w:t>Z103000413586L</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val="en-US" w:eastAsia="bg-BG"/>
              </w:rPr>
            </w:pPr>
            <w:r w:rsidRPr="00422372">
              <w:rPr>
                <w:rFonts w:ascii="Times New Roman" w:eastAsia="Times New Roman" w:hAnsi="Times New Roman"/>
                <w:sz w:val="24"/>
                <w:szCs w:val="24"/>
                <w:lang w:eastAsia="bg-BG"/>
              </w:rPr>
              <w:t>32Z103000595870</w:t>
            </w:r>
            <w:r w:rsidRPr="00422372">
              <w:rPr>
                <w:rFonts w:ascii="Times New Roman" w:eastAsia="Times New Roman" w:hAnsi="Times New Roman"/>
                <w:sz w:val="24"/>
                <w:szCs w:val="24"/>
                <w:lang w:val="en-US" w:eastAsia="bg-BG"/>
              </w:rPr>
              <w:t>X</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32Z103001123180</w:t>
            </w:r>
            <w:r w:rsidRPr="00422372">
              <w:rPr>
                <w:rFonts w:ascii="Times New Roman" w:eastAsia="Times New Roman" w:hAnsi="Times New Roman"/>
                <w:color w:val="000000"/>
                <w:sz w:val="24"/>
                <w:szCs w:val="24"/>
                <w:lang w:val="en-US" w:eastAsia="bg-BG"/>
              </w:rPr>
              <w:t>J</w:t>
            </w:r>
          </w:p>
        </w:tc>
        <w:tc>
          <w:tcPr>
            <w:tcW w:w="2410"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32Z</w:t>
            </w:r>
            <w:r w:rsidRPr="00422372">
              <w:rPr>
                <w:rFonts w:ascii="Times New Roman" w:eastAsia="Times New Roman" w:hAnsi="Times New Roman"/>
                <w:color w:val="000000"/>
                <w:sz w:val="24"/>
                <w:szCs w:val="24"/>
                <w:lang w:val="en-US" w:eastAsia="bg-BG"/>
              </w:rPr>
              <w:t>1030004030894</w:t>
            </w:r>
          </w:p>
        </w:tc>
      </w:tr>
      <w:tr w:rsidR="00422372" w:rsidRPr="00422372" w:rsidTr="00422372">
        <w:tc>
          <w:tcPr>
            <w:tcW w:w="1986"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b/>
                <w:sz w:val="24"/>
                <w:szCs w:val="24"/>
                <w:lang w:eastAsia="bg-BG"/>
              </w:rPr>
            </w:pPr>
            <w:r w:rsidRPr="00422372">
              <w:rPr>
                <w:rFonts w:ascii="Times New Roman" w:eastAsia="Times New Roman" w:hAnsi="Times New Roman"/>
                <w:b/>
                <w:bCs/>
                <w:color w:val="000000"/>
                <w:sz w:val="24"/>
                <w:szCs w:val="24"/>
                <w:lang w:eastAsia="bg-BG"/>
              </w:rPr>
              <w:t>Електромер №</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color w:val="000000"/>
                <w:sz w:val="24"/>
                <w:szCs w:val="24"/>
                <w:lang w:val="en-US" w:eastAsia="bg-BG"/>
              </w:rPr>
            </w:pPr>
            <w:r w:rsidRPr="00422372">
              <w:rPr>
                <w:rFonts w:ascii="Times New Roman" w:eastAsia="Times New Roman" w:hAnsi="Times New Roman"/>
                <w:color w:val="000000"/>
                <w:sz w:val="24"/>
                <w:szCs w:val="24"/>
                <w:lang w:eastAsia="bg-BG"/>
              </w:rPr>
              <w:t>50603337</w:t>
            </w:r>
          </w:p>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94814079</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62051786</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51060231</w:t>
            </w:r>
          </w:p>
        </w:tc>
        <w:tc>
          <w:tcPr>
            <w:tcW w:w="2410"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51060798</w:t>
            </w:r>
          </w:p>
        </w:tc>
      </w:tr>
      <w:tr w:rsidR="00422372" w:rsidRPr="00422372" w:rsidTr="00422372">
        <w:tc>
          <w:tcPr>
            <w:tcW w:w="1986"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b/>
                <w:sz w:val="24"/>
                <w:szCs w:val="24"/>
                <w:lang w:eastAsia="bg-BG"/>
              </w:rPr>
            </w:pPr>
            <w:r w:rsidRPr="00422372">
              <w:rPr>
                <w:rFonts w:ascii="Times New Roman" w:eastAsia="Times New Roman" w:hAnsi="Times New Roman"/>
                <w:b/>
                <w:sz w:val="24"/>
                <w:szCs w:val="24"/>
                <w:lang w:eastAsia="bg-BG"/>
              </w:rPr>
              <w:t>Ниво на напрежение</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Средно</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Ниско</w:t>
            </w:r>
          </w:p>
        </w:tc>
        <w:tc>
          <w:tcPr>
            <w:tcW w:w="2268"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Ниско</w:t>
            </w:r>
          </w:p>
        </w:tc>
        <w:tc>
          <w:tcPr>
            <w:tcW w:w="2410" w:type="dxa"/>
            <w:shd w:val="clear" w:color="auto" w:fill="auto"/>
            <w:vAlign w:val="center"/>
          </w:tcPr>
          <w:p w:rsidR="00422372" w:rsidRPr="00422372" w:rsidRDefault="00422372" w:rsidP="00422372">
            <w:pPr>
              <w:spacing w:after="0" w:line="240" w:lineRule="auto"/>
              <w:jc w:val="center"/>
              <w:rPr>
                <w:rFonts w:ascii="Times New Roman" w:eastAsia="Times New Roman" w:hAnsi="Times New Roman"/>
                <w:sz w:val="24"/>
                <w:szCs w:val="24"/>
                <w:lang w:eastAsia="bg-BG"/>
              </w:rPr>
            </w:pPr>
            <w:r w:rsidRPr="00422372">
              <w:rPr>
                <w:rFonts w:ascii="Times New Roman" w:eastAsia="Times New Roman" w:hAnsi="Times New Roman"/>
                <w:color w:val="000000"/>
                <w:sz w:val="24"/>
                <w:szCs w:val="24"/>
                <w:lang w:eastAsia="bg-BG"/>
              </w:rPr>
              <w:t>Ниско</w:t>
            </w:r>
          </w:p>
        </w:tc>
      </w:tr>
    </w:tbl>
    <w:p w:rsidR="00422372" w:rsidRPr="00422372" w:rsidRDefault="00422372" w:rsidP="00422372">
      <w:pPr>
        <w:spacing w:after="0" w:line="240" w:lineRule="auto"/>
        <w:jc w:val="both"/>
        <w:rPr>
          <w:rFonts w:ascii="Times New Roman" w:eastAsia="Times New Roman" w:hAnsi="Times New Roman"/>
          <w:sz w:val="27"/>
          <w:szCs w:val="27"/>
          <w:lang w:eastAsia="bg-BG"/>
        </w:rPr>
      </w:pPr>
    </w:p>
    <w:p w:rsidR="00422372" w:rsidRPr="00422372" w:rsidRDefault="00422372" w:rsidP="00422372">
      <w:pPr>
        <w:spacing w:after="0" w:line="240" w:lineRule="auto"/>
        <w:ind w:firstLine="709"/>
        <w:jc w:val="both"/>
        <w:rPr>
          <w:rFonts w:ascii="Times New Roman" w:eastAsia="Times New Roman" w:hAnsi="Times New Roman"/>
          <w:b/>
          <w:sz w:val="24"/>
          <w:szCs w:val="24"/>
          <w:lang w:eastAsia="bg-BG"/>
        </w:rPr>
      </w:pPr>
      <w:r w:rsidRPr="00422372">
        <w:rPr>
          <w:rFonts w:ascii="Times New Roman" w:eastAsia="Times New Roman" w:hAnsi="Times New Roman"/>
          <w:b/>
          <w:sz w:val="24"/>
          <w:szCs w:val="24"/>
          <w:lang w:eastAsia="bg-BG"/>
        </w:rPr>
        <w:t>Обект на територията на „Електроразпределение Юг“ ЕАД с Кл. № 1010339947</w:t>
      </w:r>
    </w:p>
    <w:tbl>
      <w:tblPr>
        <w:tblpPr w:leftFromText="141" w:rightFromText="141" w:vertAnchor="text" w:horzAnchor="margin" w:tblpY="19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2594"/>
        <w:gridCol w:w="2084"/>
        <w:gridCol w:w="2694"/>
        <w:gridCol w:w="1701"/>
        <w:gridCol w:w="1417"/>
      </w:tblGrid>
      <w:tr w:rsidR="00422372" w:rsidRPr="00422372" w:rsidTr="00422372">
        <w:trPr>
          <w:trHeight w:val="945"/>
        </w:trPr>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Обект/ място на доставка</w:t>
            </w:r>
          </w:p>
        </w:tc>
        <w:tc>
          <w:tcPr>
            <w:tcW w:w="2084"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Адрес на обекта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Идентификационен номер на точка на измерване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Електромер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Ниво на напреже</w:t>
            </w:r>
            <w:r w:rsidRPr="00422372">
              <w:rPr>
                <w:rFonts w:ascii="Times New Roman" w:eastAsia="Times New Roman" w:hAnsi="Times New Roman"/>
                <w:b/>
                <w:bCs/>
                <w:color w:val="000000"/>
                <w:sz w:val="24"/>
                <w:szCs w:val="24"/>
                <w:lang w:val="en-US" w:eastAsia="bg-BG"/>
              </w:rPr>
              <w:t xml:space="preserve"> </w:t>
            </w:r>
            <w:r w:rsidRPr="00422372">
              <w:rPr>
                <w:rFonts w:ascii="Times New Roman" w:eastAsia="Times New Roman" w:hAnsi="Times New Roman"/>
                <w:b/>
                <w:bCs/>
                <w:color w:val="000000"/>
                <w:sz w:val="24"/>
                <w:szCs w:val="24"/>
                <w:lang w:eastAsia="bg-BG"/>
              </w:rPr>
              <w:t>ние</w:t>
            </w:r>
          </w:p>
        </w:tc>
      </w:tr>
      <w:tr w:rsidR="00422372" w:rsidRPr="00422372" w:rsidTr="00422372">
        <w:trPr>
          <w:trHeight w:val="645"/>
        </w:trPr>
        <w:tc>
          <w:tcPr>
            <w:tcW w:w="284" w:type="dxa"/>
            <w:tcBorders>
              <w:top w:val="single" w:sz="4" w:space="0" w:color="auto"/>
              <w:left w:val="single" w:sz="4" w:space="0" w:color="auto"/>
              <w:bottom w:val="single" w:sz="4" w:space="0" w:color="auto"/>
              <w:right w:val="single" w:sz="4" w:space="0" w:color="auto"/>
            </w:tcBorders>
            <w:noWrap/>
            <w:vAlign w:val="center"/>
            <w:hideMark/>
          </w:tcPr>
          <w:p w:rsidR="00422372" w:rsidRPr="00422372" w:rsidRDefault="00422372" w:rsidP="00422372">
            <w:pPr>
              <w:spacing w:after="0" w:line="240" w:lineRule="auto"/>
              <w:ind w:firstLine="709"/>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w:t>
            </w:r>
          </w:p>
        </w:tc>
        <w:tc>
          <w:tcPr>
            <w:tcW w:w="2594"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Наименование</w:t>
            </w:r>
          </w:p>
        </w:tc>
        <w:tc>
          <w:tcPr>
            <w:tcW w:w="2084"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rPr>
                <w:rFonts w:ascii="Times New Roman" w:eastAsia="Times New Roman" w:hAnsi="Times New Roman"/>
                <w:sz w:val="24"/>
                <w:szCs w:val="24"/>
                <w:lang w:eastAsia="bg-BG"/>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rPr>
                <w:rFonts w:ascii="Times New Roman" w:eastAsia="Times New Roman" w:hAnsi="Times New Roman"/>
                <w:b/>
                <w:bCs/>
                <w:color w:val="000000"/>
                <w:sz w:val="24"/>
                <w:szCs w:val="24"/>
                <w:lang w:eastAsia="bg-BG"/>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rPr>
                <w:rFonts w:ascii="Times New Roman" w:eastAsia="Times New Roman" w:hAnsi="Times New Roman"/>
                <w:b/>
                <w:bCs/>
                <w:color w:val="000000"/>
                <w:sz w:val="24"/>
                <w:szCs w:val="24"/>
                <w:lang w:eastAsia="bg-BG"/>
              </w:rPr>
            </w:pPr>
          </w:p>
        </w:tc>
      </w:tr>
      <w:tr w:rsidR="00422372" w:rsidRPr="00422372" w:rsidTr="00422372">
        <w:trPr>
          <w:trHeight w:val="645"/>
        </w:trPr>
        <w:tc>
          <w:tcPr>
            <w:tcW w:w="284" w:type="dxa"/>
            <w:tcBorders>
              <w:top w:val="single" w:sz="4" w:space="0" w:color="auto"/>
              <w:left w:val="single" w:sz="4" w:space="0" w:color="auto"/>
              <w:bottom w:val="single" w:sz="4" w:space="0" w:color="auto"/>
              <w:right w:val="single" w:sz="4" w:space="0" w:color="auto"/>
            </w:tcBorders>
            <w:noWrap/>
            <w:vAlign w:val="center"/>
            <w:hideMark/>
          </w:tcPr>
          <w:p w:rsidR="00422372" w:rsidRPr="00422372" w:rsidRDefault="00422372" w:rsidP="00422372">
            <w:pPr>
              <w:spacing w:after="0" w:line="240" w:lineRule="auto"/>
              <w:ind w:firstLine="709"/>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1</w:t>
            </w:r>
          </w:p>
        </w:tc>
        <w:tc>
          <w:tcPr>
            <w:tcW w:w="2594"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Учебна база „Цигов чарк</w:t>
            </w:r>
            <w:r w:rsidRPr="00422372">
              <w:rPr>
                <w:rFonts w:ascii="Times New Roman" w:eastAsia="Times New Roman" w:hAnsi="Times New Roman"/>
                <w:color w:val="000000"/>
                <w:sz w:val="24"/>
                <w:szCs w:val="24"/>
                <w:lang w:val="en-US" w:eastAsia="bg-BG"/>
              </w:rPr>
              <w:t>”</w:t>
            </w:r>
          </w:p>
        </w:tc>
        <w:tc>
          <w:tcPr>
            <w:tcW w:w="2084"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 xml:space="preserve">гр. Батак, </w:t>
            </w:r>
          </w:p>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м. „Цигов чарк“</w:t>
            </w:r>
          </w:p>
        </w:tc>
        <w:tc>
          <w:tcPr>
            <w:tcW w:w="2694"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color w:val="000000"/>
                <w:sz w:val="24"/>
                <w:szCs w:val="24"/>
                <w:lang w:val="en-US" w:eastAsia="bg-BG"/>
              </w:rPr>
            </w:pPr>
            <w:r w:rsidRPr="00422372">
              <w:rPr>
                <w:rFonts w:ascii="Times New Roman" w:eastAsia="Times New Roman" w:hAnsi="Times New Roman"/>
                <w:color w:val="000000"/>
                <w:sz w:val="24"/>
                <w:szCs w:val="24"/>
                <w:lang w:val="en-US" w:eastAsia="bg-BG"/>
              </w:rPr>
              <w:t>3166502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3369077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Ниско</w:t>
            </w:r>
          </w:p>
        </w:tc>
      </w:tr>
    </w:tbl>
    <w:p w:rsidR="00422372" w:rsidRPr="00422372" w:rsidRDefault="00422372" w:rsidP="00422372">
      <w:pPr>
        <w:spacing w:after="0" w:line="240" w:lineRule="auto"/>
        <w:ind w:firstLine="709"/>
        <w:jc w:val="both"/>
        <w:rPr>
          <w:rFonts w:ascii="Times New Roman" w:eastAsia="Times New Roman" w:hAnsi="Times New Roman"/>
          <w:sz w:val="24"/>
          <w:szCs w:val="24"/>
          <w:lang w:eastAsia="bg-BG"/>
        </w:rPr>
      </w:pPr>
    </w:p>
    <w:p w:rsidR="00422372" w:rsidRPr="00422372" w:rsidRDefault="00422372" w:rsidP="00422372">
      <w:pPr>
        <w:spacing w:after="0" w:line="240" w:lineRule="auto"/>
        <w:ind w:firstLine="708"/>
        <w:jc w:val="both"/>
        <w:rPr>
          <w:rFonts w:ascii="Times New Roman" w:hAnsi="Times New Roman"/>
          <w:b/>
          <w:sz w:val="24"/>
          <w:szCs w:val="24"/>
          <w:lang w:eastAsia="bg-BG"/>
        </w:rPr>
      </w:pPr>
      <w:r w:rsidRPr="00422372">
        <w:rPr>
          <w:rFonts w:ascii="Times New Roman" w:hAnsi="Times New Roman"/>
          <w:b/>
          <w:sz w:val="24"/>
          <w:szCs w:val="24"/>
          <w:lang w:eastAsia="bg-BG"/>
        </w:rPr>
        <w:t xml:space="preserve">Обект на територията на „Електроразпределение Север“ АД </w:t>
      </w:r>
      <w:r w:rsidRPr="00422372">
        <w:rPr>
          <w:rFonts w:ascii="Times New Roman" w:eastAsia="Times New Roman" w:hAnsi="Times New Roman"/>
          <w:b/>
          <w:sz w:val="24"/>
          <w:szCs w:val="24"/>
          <w:lang w:eastAsia="bg-BG"/>
        </w:rPr>
        <w:t>с Кл. № 5100002166</w:t>
      </w:r>
    </w:p>
    <w:p w:rsidR="00422372" w:rsidRPr="00422372" w:rsidRDefault="00422372" w:rsidP="00422372">
      <w:pPr>
        <w:spacing w:after="0" w:line="240" w:lineRule="auto"/>
        <w:ind w:firstLine="708"/>
        <w:jc w:val="both"/>
        <w:rPr>
          <w:rFonts w:ascii="Times New Roman" w:hAnsi="Times New Roman"/>
          <w:sz w:val="27"/>
          <w:szCs w:val="27"/>
          <w:lang w:eastAsia="bg-BG"/>
        </w:rPr>
      </w:pPr>
    </w:p>
    <w:tbl>
      <w:tblPr>
        <w:tblW w:w="1113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2410"/>
        <w:gridCol w:w="2410"/>
        <w:gridCol w:w="2410"/>
        <w:gridCol w:w="2410"/>
        <w:gridCol w:w="1206"/>
      </w:tblGrid>
      <w:tr w:rsidR="00422372" w:rsidRPr="00422372" w:rsidTr="00422372">
        <w:trPr>
          <w:trHeight w:val="945"/>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Обект/ място на доставка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Адрес на обекта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Идентификационен номер на точка на измерване</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Електромер №</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Ниво на напреже</w:t>
            </w:r>
            <w:r w:rsidRPr="00422372">
              <w:rPr>
                <w:rFonts w:ascii="Times New Roman" w:eastAsia="Times New Roman" w:hAnsi="Times New Roman"/>
                <w:b/>
                <w:bCs/>
                <w:color w:val="000000"/>
                <w:sz w:val="24"/>
                <w:szCs w:val="24"/>
                <w:lang w:val="en-US" w:eastAsia="bg-BG"/>
              </w:rPr>
              <w:t xml:space="preserve"> </w:t>
            </w:r>
            <w:r w:rsidRPr="00422372">
              <w:rPr>
                <w:rFonts w:ascii="Times New Roman" w:eastAsia="Times New Roman" w:hAnsi="Times New Roman"/>
                <w:b/>
                <w:bCs/>
                <w:color w:val="000000"/>
                <w:sz w:val="24"/>
                <w:szCs w:val="24"/>
                <w:lang w:eastAsia="bg-BG"/>
              </w:rPr>
              <w:t>ние</w:t>
            </w:r>
          </w:p>
        </w:tc>
      </w:tr>
      <w:tr w:rsidR="00422372" w:rsidRPr="00422372" w:rsidTr="00422372">
        <w:trPr>
          <w:trHeight w:val="645"/>
        </w:trPr>
        <w:tc>
          <w:tcPr>
            <w:tcW w:w="284" w:type="dxa"/>
            <w:tcBorders>
              <w:top w:val="single" w:sz="4" w:space="0" w:color="auto"/>
              <w:left w:val="single" w:sz="4" w:space="0" w:color="auto"/>
              <w:bottom w:val="single" w:sz="4" w:space="0" w:color="auto"/>
              <w:right w:val="single" w:sz="4" w:space="0" w:color="auto"/>
            </w:tcBorders>
            <w:noWrap/>
            <w:vAlign w:val="center"/>
            <w:hideMark/>
          </w:tcPr>
          <w:p w:rsidR="00422372" w:rsidRPr="00422372" w:rsidRDefault="00422372" w:rsidP="00422372">
            <w:pPr>
              <w:spacing w:after="0" w:line="240" w:lineRule="auto"/>
              <w:ind w:firstLine="709"/>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Наименование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rPr>
                <w:rFonts w:ascii="Times New Roman" w:eastAsia="Times New Roman" w:hAnsi="Times New Roman"/>
                <w:sz w:val="24"/>
                <w:szCs w:val="24"/>
                <w:lang w:eastAsia="bg-BG"/>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b/>
                <w:bCs/>
                <w:color w:val="000000"/>
                <w:sz w:val="24"/>
                <w:szCs w:val="24"/>
                <w:lang w:eastAsia="bg-BG"/>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rPr>
                <w:rFonts w:ascii="Times New Roman" w:eastAsia="Times New Roman" w:hAnsi="Times New Roman"/>
                <w:b/>
                <w:bCs/>
                <w:color w:val="000000"/>
                <w:sz w:val="24"/>
                <w:szCs w:val="24"/>
                <w:lang w:eastAsia="bg-BG"/>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rPr>
                <w:rFonts w:ascii="Times New Roman" w:eastAsia="Times New Roman" w:hAnsi="Times New Roman"/>
                <w:b/>
                <w:bCs/>
                <w:color w:val="000000"/>
                <w:sz w:val="24"/>
                <w:szCs w:val="24"/>
                <w:lang w:eastAsia="bg-BG"/>
              </w:rPr>
            </w:pPr>
          </w:p>
        </w:tc>
      </w:tr>
      <w:tr w:rsidR="00422372" w:rsidRPr="00422372" w:rsidTr="00422372">
        <w:trPr>
          <w:trHeight w:val="645"/>
        </w:trPr>
        <w:tc>
          <w:tcPr>
            <w:tcW w:w="284" w:type="dxa"/>
            <w:tcBorders>
              <w:top w:val="single" w:sz="4" w:space="0" w:color="auto"/>
              <w:left w:val="single" w:sz="4" w:space="0" w:color="auto"/>
              <w:bottom w:val="single" w:sz="4" w:space="0" w:color="auto"/>
              <w:right w:val="single" w:sz="4" w:space="0" w:color="auto"/>
            </w:tcBorders>
            <w:noWrap/>
            <w:vAlign w:val="center"/>
            <w:hideMark/>
          </w:tcPr>
          <w:p w:rsidR="00422372" w:rsidRPr="00422372" w:rsidRDefault="00422372" w:rsidP="00422372">
            <w:pPr>
              <w:spacing w:after="0" w:line="240" w:lineRule="auto"/>
              <w:ind w:firstLine="709"/>
              <w:jc w:val="center"/>
              <w:rPr>
                <w:rFonts w:ascii="Times New Roman" w:eastAsia="Times New Roman" w:hAnsi="Times New Roman"/>
                <w:b/>
                <w:bCs/>
                <w:color w:val="000000"/>
                <w:sz w:val="24"/>
                <w:szCs w:val="24"/>
                <w:lang w:eastAsia="bg-BG"/>
              </w:rPr>
            </w:pPr>
            <w:r w:rsidRPr="00422372">
              <w:rPr>
                <w:rFonts w:ascii="Times New Roman" w:eastAsia="Times New Roman" w:hAnsi="Times New Roman"/>
                <w:b/>
                <w:bCs/>
                <w:color w:val="000000"/>
                <w:sz w:val="24"/>
                <w:szCs w:val="24"/>
                <w:lang w:eastAsia="bg-BG"/>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Почивен дом</w:t>
            </w:r>
          </w:p>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„Изгрев”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 xml:space="preserve">гр. Бяла, </w:t>
            </w:r>
            <w:r w:rsidRPr="00422372">
              <w:rPr>
                <w:rFonts w:ascii="Times New Roman" w:hAnsi="Times New Roman"/>
                <w:color w:val="000000"/>
                <w:sz w:val="24"/>
                <w:szCs w:val="24"/>
                <w:lang w:eastAsia="bg-BG"/>
              </w:rPr>
              <w:t>обл. Варна ул. „Хан Крум”</w:t>
            </w:r>
          </w:p>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hAnsi="Times New Roman"/>
                <w:color w:val="000000"/>
                <w:sz w:val="24"/>
                <w:szCs w:val="24"/>
                <w:lang w:eastAsia="bg-BG"/>
              </w:rPr>
              <w:t>№ 43</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color w:val="000000"/>
                <w:sz w:val="24"/>
                <w:szCs w:val="24"/>
                <w:lang w:val="en-US" w:eastAsia="bg-BG"/>
              </w:rPr>
            </w:pPr>
            <w:r w:rsidRPr="00422372">
              <w:rPr>
                <w:rFonts w:ascii="Times New Roman" w:hAnsi="Times New Roman"/>
                <w:color w:val="000000"/>
                <w:sz w:val="24"/>
                <w:szCs w:val="24"/>
                <w:lang w:eastAsia="bg-BG"/>
              </w:rPr>
              <w:t>32Z</w:t>
            </w:r>
            <w:r w:rsidRPr="00422372">
              <w:rPr>
                <w:rFonts w:ascii="Times New Roman" w:hAnsi="Times New Roman"/>
                <w:color w:val="000000"/>
                <w:sz w:val="24"/>
                <w:szCs w:val="24"/>
                <w:lang w:val="en-US" w:eastAsia="bg-BG"/>
              </w:rPr>
              <w:t>4100016210768</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hAnsi="Times New Roman"/>
                <w:color w:val="000000"/>
                <w:sz w:val="24"/>
                <w:szCs w:val="24"/>
                <w:lang w:eastAsia="bg-BG"/>
              </w:rPr>
              <w:t>1125091000981612</w:t>
            </w:r>
          </w:p>
        </w:tc>
        <w:tc>
          <w:tcPr>
            <w:tcW w:w="1206" w:type="dxa"/>
            <w:tcBorders>
              <w:top w:val="single" w:sz="4" w:space="0" w:color="auto"/>
              <w:left w:val="single" w:sz="4" w:space="0" w:color="auto"/>
              <w:bottom w:val="single" w:sz="4" w:space="0" w:color="auto"/>
              <w:right w:val="single" w:sz="4" w:space="0" w:color="auto"/>
            </w:tcBorders>
            <w:vAlign w:val="center"/>
            <w:hideMark/>
          </w:tcPr>
          <w:p w:rsidR="00422372" w:rsidRPr="00422372" w:rsidRDefault="00422372" w:rsidP="00422372">
            <w:pPr>
              <w:spacing w:after="0" w:line="240" w:lineRule="auto"/>
              <w:jc w:val="center"/>
              <w:rPr>
                <w:rFonts w:ascii="Times New Roman" w:eastAsia="Times New Roman" w:hAnsi="Times New Roman"/>
                <w:color w:val="000000"/>
                <w:sz w:val="24"/>
                <w:szCs w:val="24"/>
                <w:lang w:eastAsia="bg-BG"/>
              </w:rPr>
            </w:pPr>
            <w:r w:rsidRPr="00422372">
              <w:rPr>
                <w:rFonts w:ascii="Times New Roman" w:eastAsia="Times New Roman" w:hAnsi="Times New Roman"/>
                <w:color w:val="000000"/>
                <w:sz w:val="24"/>
                <w:szCs w:val="24"/>
                <w:lang w:eastAsia="bg-BG"/>
              </w:rPr>
              <w:t>Ниско</w:t>
            </w:r>
          </w:p>
        </w:tc>
      </w:tr>
    </w:tbl>
    <w:p w:rsidR="000F024F" w:rsidRDefault="000F024F" w:rsidP="00422372">
      <w:pPr>
        <w:spacing w:before="100" w:beforeAutospacing="1" w:after="100" w:afterAutospacing="1" w:line="240" w:lineRule="auto"/>
        <w:ind w:firstLine="709"/>
        <w:jc w:val="both"/>
        <w:rPr>
          <w:rFonts w:ascii="Times New Roman" w:eastAsia="Times New Roman" w:hAnsi="Times New Roman"/>
          <w:b/>
          <w:sz w:val="27"/>
          <w:szCs w:val="27"/>
          <w:u w:val="single"/>
          <w:lang w:eastAsia="bg-BG"/>
        </w:rPr>
      </w:pPr>
    </w:p>
    <w:p w:rsidR="000F024F" w:rsidRDefault="000F024F" w:rsidP="00422372">
      <w:pPr>
        <w:spacing w:before="100" w:beforeAutospacing="1" w:after="100" w:afterAutospacing="1" w:line="240" w:lineRule="auto"/>
        <w:ind w:firstLine="709"/>
        <w:jc w:val="both"/>
        <w:rPr>
          <w:rFonts w:ascii="Times New Roman" w:eastAsia="Times New Roman" w:hAnsi="Times New Roman"/>
          <w:b/>
          <w:sz w:val="27"/>
          <w:szCs w:val="27"/>
          <w:u w:val="single"/>
          <w:lang w:eastAsia="bg-BG"/>
        </w:rPr>
      </w:pPr>
    </w:p>
    <w:p w:rsidR="000F024F" w:rsidRDefault="000F024F" w:rsidP="00422372">
      <w:pPr>
        <w:spacing w:before="100" w:beforeAutospacing="1" w:after="100" w:afterAutospacing="1" w:line="240" w:lineRule="auto"/>
        <w:ind w:firstLine="709"/>
        <w:jc w:val="both"/>
        <w:rPr>
          <w:rFonts w:ascii="Times New Roman" w:eastAsia="Times New Roman" w:hAnsi="Times New Roman"/>
          <w:b/>
          <w:sz w:val="27"/>
          <w:szCs w:val="27"/>
          <w:u w:val="single"/>
          <w:lang w:eastAsia="bg-BG"/>
        </w:rPr>
      </w:pPr>
    </w:p>
    <w:p w:rsidR="000F024F" w:rsidRDefault="000F024F" w:rsidP="00422372">
      <w:pPr>
        <w:spacing w:before="100" w:beforeAutospacing="1" w:after="100" w:afterAutospacing="1" w:line="240" w:lineRule="auto"/>
        <w:ind w:firstLine="709"/>
        <w:jc w:val="both"/>
        <w:rPr>
          <w:rFonts w:ascii="Times New Roman" w:eastAsia="Times New Roman" w:hAnsi="Times New Roman"/>
          <w:b/>
          <w:sz w:val="27"/>
          <w:szCs w:val="27"/>
          <w:u w:val="single"/>
          <w:lang w:eastAsia="bg-BG"/>
        </w:rPr>
      </w:pPr>
    </w:p>
    <w:p w:rsidR="00422372" w:rsidRPr="00270281" w:rsidRDefault="00422372" w:rsidP="00422372">
      <w:pPr>
        <w:spacing w:before="100" w:beforeAutospacing="1" w:after="100" w:afterAutospacing="1" w:line="240" w:lineRule="auto"/>
        <w:ind w:firstLine="709"/>
        <w:jc w:val="both"/>
        <w:rPr>
          <w:rFonts w:ascii="Times New Roman" w:eastAsia="Times New Roman" w:hAnsi="Times New Roman"/>
          <w:b/>
          <w:sz w:val="24"/>
          <w:szCs w:val="24"/>
          <w:u w:val="single"/>
          <w:lang w:eastAsia="bg-BG"/>
        </w:rPr>
      </w:pPr>
      <w:r w:rsidRPr="00270281">
        <w:rPr>
          <w:rFonts w:ascii="Times New Roman" w:eastAsia="Times New Roman" w:hAnsi="Times New Roman"/>
          <w:b/>
          <w:sz w:val="24"/>
          <w:szCs w:val="24"/>
          <w:u w:val="single"/>
          <w:lang w:eastAsia="bg-BG"/>
        </w:rPr>
        <w:lastRenderedPageBreak/>
        <w:t>Таблица с месечно потребление за обект Национална следствена служба:</w:t>
      </w:r>
    </w:p>
    <w:tbl>
      <w:tblPr>
        <w:tblW w:w="9781" w:type="dxa"/>
        <w:tblInd w:w="-72" w:type="dxa"/>
        <w:tblCellMar>
          <w:left w:w="70" w:type="dxa"/>
          <w:right w:w="70" w:type="dxa"/>
        </w:tblCellMar>
        <w:tblLook w:val="04A0" w:firstRow="1" w:lastRow="0" w:firstColumn="1" w:lastColumn="0" w:noHBand="0" w:noVBand="1"/>
      </w:tblPr>
      <w:tblGrid>
        <w:gridCol w:w="490"/>
        <w:gridCol w:w="2346"/>
        <w:gridCol w:w="1560"/>
        <w:gridCol w:w="1701"/>
        <w:gridCol w:w="1842"/>
        <w:gridCol w:w="1842"/>
      </w:tblGrid>
      <w:tr w:rsidR="00422372" w:rsidRPr="00270281" w:rsidTr="00422372">
        <w:trPr>
          <w:trHeight w:val="1275"/>
        </w:trPr>
        <w:tc>
          <w:tcPr>
            <w:tcW w:w="490" w:type="dxa"/>
            <w:tcBorders>
              <w:top w:val="single" w:sz="8" w:space="0" w:color="auto"/>
              <w:left w:val="single" w:sz="8" w:space="0" w:color="auto"/>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w:t>
            </w:r>
          </w:p>
        </w:tc>
        <w:tc>
          <w:tcPr>
            <w:tcW w:w="2346"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 xml:space="preserve">МЕСЕЦИ 2017/2018 </w:t>
            </w:r>
          </w:p>
        </w:tc>
        <w:tc>
          <w:tcPr>
            <w:tcW w:w="1560"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върхова (кВтч)</w:t>
            </w:r>
          </w:p>
        </w:tc>
        <w:tc>
          <w:tcPr>
            <w:tcW w:w="1701"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дневна (кВтч)</w:t>
            </w:r>
          </w:p>
        </w:tc>
        <w:tc>
          <w:tcPr>
            <w:tcW w:w="1842"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нощна   (кВтч)</w:t>
            </w:r>
          </w:p>
        </w:tc>
        <w:tc>
          <w:tcPr>
            <w:tcW w:w="1842"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Общо (кВтч)</w:t>
            </w:r>
          </w:p>
        </w:tc>
      </w:tr>
      <w:tr w:rsidR="00422372" w:rsidRPr="00270281" w:rsidTr="00422372">
        <w:trPr>
          <w:trHeight w:val="330"/>
        </w:trPr>
        <w:tc>
          <w:tcPr>
            <w:tcW w:w="490" w:type="dxa"/>
            <w:tcBorders>
              <w:top w:val="single" w:sz="4" w:space="0" w:color="auto"/>
              <w:left w:val="single" w:sz="8" w:space="0" w:color="auto"/>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w:t>
            </w:r>
          </w:p>
        </w:tc>
        <w:tc>
          <w:tcPr>
            <w:tcW w:w="2346" w:type="dxa"/>
            <w:tcBorders>
              <w:top w:val="single" w:sz="4" w:space="0" w:color="auto"/>
              <w:left w:val="nil"/>
              <w:bottom w:val="single" w:sz="8" w:space="0" w:color="auto"/>
              <w:right w:val="single" w:sz="8"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Август 2017 г.</w:t>
            </w:r>
          </w:p>
        </w:tc>
        <w:tc>
          <w:tcPr>
            <w:tcW w:w="1560" w:type="dxa"/>
            <w:tcBorders>
              <w:top w:val="single" w:sz="4" w:space="0" w:color="auto"/>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9877</w:t>
            </w:r>
          </w:p>
        </w:tc>
        <w:tc>
          <w:tcPr>
            <w:tcW w:w="1701" w:type="dxa"/>
            <w:tcBorders>
              <w:top w:val="single" w:sz="4" w:space="0" w:color="auto"/>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16435</w:t>
            </w:r>
          </w:p>
        </w:tc>
        <w:tc>
          <w:tcPr>
            <w:tcW w:w="1842" w:type="dxa"/>
            <w:tcBorders>
              <w:top w:val="single" w:sz="4" w:space="0" w:color="auto"/>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10183</w:t>
            </w:r>
          </w:p>
        </w:tc>
        <w:tc>
          <w:tcPr>
            <w:tcW w:w="1842" w:type="dxa"/>
            <w:tcBorders>
              <w:top w:val="single" w:sz="4" w:space="0" w:color="auto"/>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36495</w:t>
            </w:r>
          </w:p>
        </w:tc>
      </w:tr>
      <w:tr w:rsidR="00422372" w:rsidRPr="00270281" w:rsidTr="00422372">
        <w:trPr>
          <w:trHeight w:val="330"/>
        </w:trPr>
        <w:tc>
          <w:tcPr>
            <w:tcW w:w="490" w:type="dxa"/>
            <w:tcBorders>
              <w:top w:val="single" w:sz="4" w:space="0" w:color="auto"/>
              <w:left w:val="single" w:sz="8" w:space="0" w:color="auto"/>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2</w:t>
            </w:r>
          </w:p>
        </w:tc>
        <w:tc>
          <w:tcPr>
            <w:tcW w:w="2346" w:type="dxa"/>
            <w:tcBorders>
              <w:top w:val="single" w:sz="4"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Септември 2017 г.</w:t>
            </w:r>
          </w:p>
        </w:tc>
        <w:tc>
          <w:tcPr>
            <w:tcW w:w="1560" w:type="dxa"/>
            <w:tcBorders>
              <w:top w:val="single" w:sz="4" w:space="0" w:color="auto"/>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9404</w:t>
            </w:r>
          </w:p>
        </w:tc>
        <w:tc>
          <w:tcPr>
            <w:tcW w:w="1701" w:type="dxa"/>
            <w:tcBorders>
              <w:top w:val="single" w:sz="4" w:space="0" w:color="auto"/>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13032</w:t>
            </w:r>
          </w:p>
        </w:tc>
        <w:tc>
          <w:tcPr>
            <w:tcW w:w="1842" w:type="dxa"/>
            <w:tcBorders>
              <w:top w:val="single" w:sz="4" w:space="0" w:color="auto"/>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10464</w:t>
            </w:r>
          </w:p>
        </w:tc>
        <w:tc>
          <w:tcPr>
            <w:tcW w:w="1842" w:type="dxa"/>
            <w:tcBorders>
              <w:top w:val="single" w:sz="4" w:space="0" w:color="auto"/>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32900</w:t>
            </w:r>
          </w:p>
        </w:tc>
      </w:tr>
      <w:tr w:rsidR="00422372" w:rsidRPr="00270281" w:rsidTr="00422372">
        <w:trPr>
          <w:trHeight w:val="330"/>
        </w:trPr>
        <w:tc>
          <w:tcPr>
            <w:tcW w:w="490" w:type="dxa"/>
            <w:tcBorders>
              <w:top w:val="nil"/>
              <w:left w:val="single" w:sz="8" w:space="0" w:color="auto"/>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3</w:t>
            </w:r>
          </w:p>
        </w:tc>
        <w:tc>
          <w:tcPr>
            <w:tcW w:w="2346"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Октомври 2017 г.</w:t>
            </w:r>
          </w:p>
        </w:tc>
        <w:tc>
          <w:tcPr>
            <w:tcW w:w="1560"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10816</w:t>
            </w:r>
          </w:p>
        </w:tc>
        <w:tc>
          <w:tcPr>
            <w:tcW w:w="1701"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21022</w:t>
            </w:r>
          </w:p>
        </w:tc>
        <w:tc>
          <w:tcPr>
            <w:tcW w:w="1842"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13699</w:t>
            </w:r>
          </w:p>
        </w:tc>
        <w:tc>
          <w:tcPr>
            <w:tcW w:w="1842"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45537</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4</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Ноември 2017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6981</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21324</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7094</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35399</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5</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Декември 2017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17243</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28516</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18740</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64499</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6</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Януари 2018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17463</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28585</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18532</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64580</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7</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Февруари 2018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13911</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22915</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15037</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51863</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8</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Март 2018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13002</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21459</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14640</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49101</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9</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Април 2018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9994</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15211</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11710</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36915</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10</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Май 2018 т.</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9679</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15255</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11523</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36457</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11</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Юни 2018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10169</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16610</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10918</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37697</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12</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 xml:space="preserve">Юли 2018 г. </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10829</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17986</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11275</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40090</w:t>
            </w:r>
          </w:p>
        </w:tc>
      </w:tr>
    </w:tbl>
    <w:p w:rsidR="00422372" w:rsidRPr="00270281" w:rsidRDefault="00422372" w:rsidP="00422372">
      <w:pPr>
        <w:spacing w:before="100" w:beforeAutospacing="1" w:after="100" w:afterAutospacing="1" w:line="240" w:lineRule="auto"/>
        <w:ind w:firstLine="709"/>
        <w:jc w:val="both"/>
        <w:rPr>
          <w:rFonts w:ascii="Times New Roman" w:eastAsia="Times New Roman" w:hAnsi="Times New Roman"/>
          <w:b/>
          <w:sz w:val="24"/>
          <w:szCs w:val="24"/>
          <w:u w:val="single"/>
          <w:lang w:eastAsia="bg-BG"/>
        </w:rPr>
      </w:pPr>
      <w:r w:rsidRPr="00270281">
        <w:rPr>
          <w:rFonts w:ascii="Times New Roman" w:eastAsia="Times New Roman" w:hAnsi="Times New Roman"/>
          <w:b/>
          <w:sz w:val="24"/>
          <w:szCs w:val="24"/>
          <w:u w:val="single"/>
          <w:lang w:eastAsia="bg-BG"/>
        </w:rPr>
        <w:t>Таблица с месечно потребление за обект Административна сграда, пл. „Св.Неделя“ № 1:</w:t>
      </w:r>
    </w:p>
    <w:tbl>
      <w:tblPr>
        <w:tblW w:w="9782" w:type="dxa"/>
        <w:tblInd w:w="-72" w:type="dxa"/>
        <w:tblCellMar>
          <w:left w:w="70" w:type="dxa"/>
          <w:right w:w="70" w:type="dxa"/>
        </w:tblCellMar>
        <w:tblLook w:val="04A0" w:firstRow="1" w:lastRow="0" w:firstColumn="1" w:lastColumn="0" w:noHBand="0" w:noVBand="1"/>
      </w:tblPr>
      <w:tblGrid>
        <w:gridCol w:w="490"/>
        <w:gridCol w:w="2346"/>
        <w:gridCol w:w="1560"/>
        <w:gridCol w:w="1701"/>
        <w:gridCol w:w="1842"/>
        <w:gridCol w:w="1843"/>
      </w:tblGrid>
      <w:tr w:rsidR="00422372" w:rsidRPr="00270281" w:rsidTr="00422372">
        <w:trPr>
          <w:trHeight w:val="1275"/>
        </w:trPr>
        <w:tc>
          <w:tcPr>
            <w:tcW w:w="490" w:type="dxa"/>
            <w:tcBorders>
              <w:top w:val="single" w:sz="8" w:space="0" w:color="auto"/>
              <w:left w:val="single" w:sz="8" w:space="0" w:color="auto"/>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w:t>
            </w:r>
          </w:p>
        </w:tc>
        <w:tc>
          <w:tcPr>
            <w:tcW w:w="2346"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 xml:space="preserve">МЕСЕЦИ 2016/2017 </w:t>
            </w:r>
          </w:p>
        </w:tc>
        <w:tc>
          <w:tcPr>
            <w:tcW w:w="1560"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върхова (кВтч)</w:t>
            </w:r>
          </w:p>
        </w:tc>
        <w:tc>
          <w:tcPr>
            <w:tcW w:w="1701"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дневна (кВтч)</w:t>
            </w:r>
          </w:p>
        </w:tc>
        <w:tc>
          <w:tcPr>
            <w:tcW w:w="1842"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нощна   (кВтч)</w:t>
            </w:r>
          </w:p>
        </w:tc>
        <w:tc>
          <w:tcPr>
            <w:tcW w:w="1843"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Общо (кВтч)</w:t>
            </w:r>
          </w:p>
        </w:tc>
      </w:tr>
      <w:tr w:rsidR="00422372" w:rsidRPr="00270281" w:rsidTr="00422372">
        <w:trPr>
          <w:trHeight w:val="330"/>
        </w:trPr>
        <w:tc>
          <w:tcPr>
            <w:tcW w:w="490" w:type="dxa"/>
            <w:tcBorders>
              <w:top w:val="nil"/>
              <w:left w:val="single" w:sz="8" w:space="0" w:color="auto"/>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w:t>
            </w:r>
          </w:p>
        </w:tc>
        <w:tc>
          <w:tcPr>
            <w:tcW w:w="2346"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Август 2017 г.</w:t>
            </w:r>
          </w:p>
        </w:tc>
        <w:tc>
          <w:tcPr>
            <w:tcW w:w="1560"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2410</w:t>
            </w:r>
          </w:p>
        </w:tc>
        <w:tc>
          <w:tcPr>
            <w:tcW w:w="1701"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4359</w:t>
            </w:r>
          </w:p>
        </w:tc>
        <w:tc>
          <w:tcPr>
            <w:tcW w:w="1842"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1637</w:t>
            </w:r>
          </w:p>
        </w:tc>
        <w:tc>
          <w:tcPr>
            <w:tcW w:w="1843"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8406</w:t>
            </w:r>
          </w:p>
        </w:tc>
      </w:tr>
      <w:tr w:rsidR="00422372" w:rsidRPr="00270281" w:rsidTr="00422372">
        <w:trPr>
          <w:trHeight w:val="330"/>
        </w:trPr>
        <w:tc>
          <w:tcPr>
            <w:tcW w:w="490" w:type="dxa"/>
            <w:tcBorders>
              <w:top w:val="nil"/>
              <w:left w:val="single" w:sz="8" w:space="0" w:color="auto"/>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2</w:t>
            </w:r>
          </w:p>
        </w:tc>
        <w:tc>
          <w:tcPr>
            <w:tcW w:w="2346"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Септември 2017 г.</w:t>
            </w:r>
          </w:p>
        </w:tc>
        <w:tc>
          <w:tcPr>
            <w:tcW w:w="1560"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2239</w:t>
            </w:r>
          </w:p>
        </w:tc>
        <w:tc>
          <w:tcPr>
            <w:tcW w:w="1701"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3823</w:t>
            </w:r>
          </w:p>
        </w:tc>
        <w:tc>
          <w:tcPr>
            <w:tcW w:w="1842"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1425</w:t>
            </w:r>
          </w:p>
        </w:tc>
        <w:tc>
          <w:tcPr>
            <w:tcW w:w="1843"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7487</w:t>
            </w:r>
          </w:p>
        </w:tc>
      </w:tr>
      <w:tr w:rsidR="00422372" w:rsidRPr="00270281" w:rsidTr="00422372">
        <w:trPr>
          <w:trHeight w:val="330"/>
        </w:trPr>
        <w:tc>
          <w:tcPr>
            <w:tcW w:w="490" w:type="dxa"/>
            <w:tcBorders>
              <w:top w:val="nil"/>
              <w:left w:val="single" w:sz="8" w:space="0" w:color="auto"/>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3</w:t>
            </w:r>
          </w:p>
        </w:tc>
        <w:tc>
          <w:tcPr>
            <w:tcW w:w="2346"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Октомври 2017 г.</w:t>
            </w:r>
          </w:p>
        </w:tc>
        <w:tc>
          <w:tcPr>
            <w:tcW w:w="1560"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3315</w:t>
            </w:r>
          </w:p>
        </w:tc>
        <w:tc>
          <w:tcPr>
            <w:tcW w:w="1701"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6540</w:t>
            </w:r>
          </w:p>
        </w:tc>
        <w:tc>
          <w:tcPr>
            <w:tcW w:w="1842"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2847</w:t>
            </w:r>
          </w:p>
        </w:tc>
        <w:tc>
          <w:tcPr>
            <w:tcW w:w="1843"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12702</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4</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Ноември 2017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3781</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6864</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3457</w:t>
            </w:r>
          </w:p>
        </w:tc>
        <w:tc>
          <w:tcPr>
            <w:tcW w:w="184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14102</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5</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Декември 2017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3216</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5591</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2723</w:t>
            </w:r>
          </w:p>
        </w:tc>
        <w:tc>
          <w:tcPr>
            <w:tcW w:w="184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11530</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6</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Януари 2018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3768</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6580</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3403</w:t>
            </w:r>
          </w:p>
        </w:tc>
        <w:tc>
          <w:tcPr>
            <w:tcW w:w="184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13751</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7</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Февруари 2018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3666</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6504</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3550</w:t>
            </w:r>
          </w:p>
        </w:tc>
        <w:tc>
          <w:tcPr>
            <w:tcW w:w="184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13720</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8</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Март 2018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3192</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5601</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3195</w:t>
            </w:r>
          </w:p>
        </w:tc>
        <w:tc>
          <w:tcPr>
            <w:tcW w:w="184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11988</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9</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Април 2018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1891</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3136</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1429</w:t>
            </w:r>
          </w:p>
        </w:tc>
        <w:tc>
          <w:tcPr>
            <w:tcW w:w="184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6456</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10</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Май 2018 т.</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1928</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3484</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1465</w:t>
            </w:r>
          </w:p>
        </w:tc>
        <w:tc>
          <w:tcPr>
            <w:tcW w:w="184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6877</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11</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Юни 2018 г.</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2392</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4325</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1530</w:t>
            </w:r>
          </w:p>
        </w:tc>
        <w:tc>
          <w:tcPr>
            <w:tcW w:w="184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8247</w:t>
            </w:r>
          </w:p>
        </w:tc>
      </w:tr>
      <w:tr w:rsidR="00422372" w:rsidRPr="00270281" w:rsidTr="00422372">
        <w:trPr>
          <w:trHeight w:val="330"/>
        </w:trPr>
        <w:tc>
          <w:tcPr>
            <w:tcW w:w="49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12</w:t>
            </w:r>
          </w:p>
        </w:tc>
        <w:tc>
          <w:tcPr>
            <w:tcW w:w="2346"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 xml:space="preserve">Юли 2018 г. </w:t>
            </w:r>
          </w:p>
        </w:tc>
        <w:tc>
          <w:tcPr>
            <w:tcW w:w="1560"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2723</w:t>
            </w:r>
          </w:p>
        </w:tc>
        <w:tc>
          <w:tcPr>
            <w:tcW w:w="170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5019</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1835</w:t>
            </w:r>
          </w:p>
        </w:tc>
        <w:tc>
          <w:tcPr>
            <w:tcW w:w="184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9577</w:t>
            </w:r>
          </w:p>
        </w:tc>
      </w:tr>
    </w:tbl>
    <w:p w:rsidR="00422372" w:rsidRPr="00270281" w:rsidRDefault="00422372" w:rsidP="00422372">
      <w:pPr>
        <w:spacing w:before="100" w:beforeAutospacing="1" w:after="100" w:afterAutospacing="1" w:line="240" w:lineRule="auto"/>
        <w:ind w:firstLine="709"/>
        <w:jc w:val="both"/>
        <w:rPr>
          <w:rFonts w:ascii="Times New Roman" w:eastAsia="Times New Roman" w:hAnsi="Times New Roman"/>
          <w:b/>
          <w:sz w:val="24"/>
          <w:szCs w:val="24"/>
          <w:u w:val="single"/>
          <w:lang w:eastAsia="bg-BG"/>
        </w:rPr>
      </w:pPr>
      <w:r w:rsidRPr="00270281">
        <w:rPr>
          <w:rFonts w:ascii="Times New Roman" w:eastAsia="Times New Roman" w:hAnsi="Times New Roman"/>
          <w:b/>
          <w:sz w:val="24"/>
          <w:szCs w:val="24"/>
          <w:u w:val="single"/>
          <w:lang w:eastAsia="bg-BG"/>
        </w:rPr>
        <w:t>Таблица с месечно потребление за обект УБ „Боровец“, к.к. „Боровец“:</w:t>
      </w:r>
    </w:p>
    <w:tbl>
      <w:tblPr>
        <w:tblW w:w="9467" w:type="dxa"/>
        <w:tblInd w:w="395" w:type="dxa"/>
        <w:tblCellMar>
          <w:left w:w="70" w:type="dxa"/>
          <w:right w:w="70" w:type="dxa"/>
        </w:tblCellMar>
        <w:tblLook w:val="04A0" w:firstRow="1" w:lastRow="0" w:firstColumn="1" w:lastColumn="0" w:noHBand="0" w:noVBand="1"/>
      </w:tblPr>
      <w:tblGrid>
        <w:gridCol w:w="489"/>
        <w:gridCol w:w="2251"/>
        <w:gridCol w:w="1544"/>
        <w:gridCol w:w="1652"/>
        <w:gridCol w:w="1779"/>
        <w:gridCol w:w="1752"/>
      </w:tblGrid>
      <w:tr w:rsidR="00422372" w:rsidRPr="00270281" w:rsidTr="00422372">
        <w:trPr>
          <w:trHeight w:val="1275"/>
        </w:trPr>
        <w:tc>
          <w:tcPr>
            <w:tcW w:w="489" w:type="dxa"/>
            <w:tcBorders>
              <w:top w:val="single" w:sz="8" w:space="0" w:color="auto"/>
              <w:left w:val="single" w:sz="8" w:space="0" w:color="auto"/>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w:t>
            </w:r>
          </w:p>
        </w:tc>
        <w:tc>
          <w:tcPr>
            <w:tcW w:w="2251" w:type="dxa"/>
            <w:tcBorders>
              <w:top w:val="single" w:sz="8" w:space="0" w:color="auto"/>
              <w:left w:val="nil"/>
              <w:bottom w:val="single" w:sz="8"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 xml:space="preserve">МЕСЕЦИ 2016/2017 </w:t>
            </w:r>
          </w:p>
        </w:tc>
        <w:tc>
          <w:tcPr>
            <w:tcW w:w="1544"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върхова (кВтч)</w:t>
            </w:r>
          </w:p>
        </w:tc>
        <w:tc>
          <w:tcPr>
            <w:tcW w:w="1652" w:type="dxa"/>
            <w:tcBorders>
              <w:top w:val="single" w:sz="8" w:space="0" w:color="auto"/>
              <w:left w:val="single" w:sz="4" w:space="0" w:color="auto"/>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дневна (кВтч)</w:t>
            </w:r>
          </w:p>
        </w:tc>
        <w:tc>
          <w:tcPr>
            <w:tcW w:w="1779"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нощна   (кВтч)</w:t>
            </w:r>
          </w:p>
        </w:tc>
        <w:tc>
          <w:tcPr>
            <w:tcW w:w="1752"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Общо (кВтч)</w:t>
            </w:r>
          </w:p>
        </w:tc>
      </w:tr>
      <w:tr w:rsidR="00422372" w:rsidRPr="00270281" w:rsidTr="00422372">
        <w:trPr>
          <w:trHeight w:val="330"/>
        </w:trPr>
        <w:tc>
          <w:tcPr>
            <w:tcW w:w="489" w:type="dxa"/>
            <w:tcBorders>
              <w:top w:val="nil"/>
              <w:left w:val="single" w:sz="8" w:space="0" w:color="auto"/>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w:t>
            </w:r>
          </w:p>
        </w:tc>
        <w:tc>
          <w:tcPr>
            <w:tcW w:w="2251" w:type="dxa"/>
            <w:tcBorders>
              <w:top w:val="nil"/>
              <w:left w:val="nil"/>
              <w:bottom w:val="single" w:sz="8"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Август 2017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180</w:t>
            </w:r>
          </w:p>
        </w:tc>
        <w:tc>
          <w:tcPr>
            <w:tcW w:w="1652" w:type="dxa"/>
            <w:tcBorders>
              <w:top w:val="nil"/>
              <w:left w:val="single" w:sz="4" w:space="0" w:color="auto"/>
              <w:bottom w:val="single" w:sz="8"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960</w:t>
            </w:r>
          </w:p>
        </w:tc>
        <w:tc>
          <w:tcPr>
            <w:tcW w:w="1779"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960</w:t>
            </w:r>
          </w:p>
        </w:tc>
        <w:tc>
          <w:tcPr>
            <w:tcW w:w="1752"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2100</w:t>
            </w:r>
          </w:p>
        </w:tc>
      </w:tr>
      <w:tr w:rsidR="00422372" w:rsidRPr="00270281" w:rsidTr="00422372">
        <w:trPr>
          <w:trHeight w:val="330"/>
        </w:trPr>
        <w:tc>
          <w:tcPr>
            <w:tcW w:w="489" w:type="dxa"/>
            <w:tcBorders>
              <w:top w:val="nil"/>
              <w:left w:val="single" w:sz="8" w:space="0" w:color="auto"/>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lastRenderedPageBreak/>
              <w:t>2</w:t>
            </w:r>
          </w:p>
        </w:tc>
        <w:tc>
          <w:tcPr>
            <w:tcW w:w="2251" w:type="dxa"/>
            <w:tcBorders>
              <w:top w:val="nil"/>
              <w:left w:val="nil"/>
              <w:bottom w:val="single" w:sz="8"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Септември 2017г.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1140</w:t>
            </w:r>
          </w:p>
        </w:tc>
        <w:tc>
          <w:tcPr>
            <w:tcW w:w="1652" w:type="dxa"/>
            <w:tcBorders>
              <w:top w:val="nil"/>
              <w:left w:val="single" w:sz="4" w:space="0" w:color="auto"/>
              <w:bottom w:val="single" w:sz="8"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1350</w:t>
            </w:r>
          </w:p>
        </w:tc>
        <w:tc>
          <w:tcPr>
            <w:tcW w:w="1779"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1440</w:t>
            </w:r>
          </w:p>
        </w:tc>
        <w:tc>
          <w:tcPr>
            <w:tcW w:w="1752"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3930</w:t>
            </w:r>
          </w:p>
        </w:tc>
      </w:tr>
      <w:tr w:rsidR="00422372" w:rsidRPr="00270281" w:rsidTr="00422372">
        <w:trPr>
          <w:trHeight w:val="330"/>
        </w:trPr>
        <w:tc>
          <w:tcPr>
            <w:tcW w:w="489" w:type="dxa"/>
            <w:tcBorders>
              <w:top w:val="nil"/>
              <w:left w:val="single" w:sz="8" w:space="0" w:color="auto"/>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3</w:t>
            </w:r>
          </w:p>
        </w:tc>
        <w:tc>
          <w:tcPr>
            <w:tcW w:w="2251" w:type="dxa"/>
            <w:tcBorders>
              <w:top w:val="nil"/>
              <w:left w:val="nil"/>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Октомври 2017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1560</w:t>
            </w:r>
          </w:p>
        </w:tc>
        <w:tc>
          <w:tcPr>
            <w:tcW w:w="1652" w:type="dxa"/>
            <w:tcBorders>
              <w:top w:val="nil"/>
              <w:left w:val="single" w:sz="4" w:space="0" w:color="auto"/>
              <w:bottom w:val="single" w:sz="4"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2160</w:t>
            </w:r>
          </w:p>
        </w:tc>
        <w:tc>
          <w:tcPr>
            <w:tcW w:w="1779"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2010</w:t>
            </w:r>
          </w:p>
        </w:tc>
        <w:tc>
          <w:tcPr>
            <w:tcW w:w="1752"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5730</w:t>
            </w:r>
          </w:p>
        </w:tc>
      </w:tr>
      <w:tr w:rsidR="00422372" w:rsidRPr="00270281" w:rsidTr="00422372">
        <w:trPr>
          <w:trHeight w:val="330"/>
        </w:trPr>
        <w:tc>
          <w:tcPr>
            <w:tcW w:w="48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4</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Ноември 2017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1680</w:t>
            </w:r>
          </w:p>
        </w:tc>
        <w:tc>
          <w:tcPr>
            <w:tcW w:w="16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2250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1950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5880</w:t>
            </w:r>
          </w:p>
        </w:tc>
      </w:tr>
      <w:tr w:rsidR="00422372" w:rsidRPr="00270281" w:rsidTr="00422372">
        <w:trPr>
          <w:trHeight w:val="330"/>
        </w:trPr>
        <w:tc>
          <w:tcPr>
            <w:tcW w:w="48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5</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Декември 2017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1200</w:t>
            </w:r>
          </w:p>
        </w:tc>
        <w:tc>
          <w:tcPr>
            <w:tcW w:w="16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1890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1860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4950</w:t>
            </w:r>
          </w:p>
        </w:tc>
      </w:tr>
      <w:tr w:rsidR="00422372" w:rsidRPr="00270281" w:rsidTr="00422372">
        <w:trPr>
          <w:trHeight w:val="330"/>
        </w:trPr>
        <w:tc>
          <w:tcPr>
            <w:tcW w:w="48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6</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Януари 2018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1140</w:t>
            </w:r>
          </w:p>
        </w:tc>
        <w:tc>
          <w:tcPr>
            <w:tcW w:w="16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1650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1740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4530</w:t>
            </w:r>
          </w:p>
        </w:tc>
      </w:tr>
      <w:tr w:rsidR="00422372" w:rsidRPr="00270281" w:rsidTr="00422372">
        <w:trPr>
          <w:trHeight w:val="330"/>
        </w:trPr>
        <w:tc>
          <w:tcPr>
            <w:tcW w:w="48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7</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Февруари 2018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1560</w:t>
            </w:r>
          </w:p>
        </w:tc>
        <w:tc>
          <w:tcPr>
            <w:tcW w:w="16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2310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2070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5940</w:t>
            </w:r>
          </w:p>
        </w:tc>
      </w:tr>
      <w:tr w:rsidR="00422372" w:rsidRPr="00270281" w:rsidTr="00422372">
        <w:trPr>
          <w:trHeight w:val="330"/>
        </w:trPr>
        <w:tc>
          <w:tcPr>
            <w:tcW w:w="48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8</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Март 2018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1290</w:t>
            </w:r>
          </w:p>
        </w:tc>
        <w:tc>
          <w:tcPr>
            <w:tcW w:w="16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1770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1860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4920</w:t>
            </w:r>
          </w:p>
        </w:tc>
      </w:tr>
      <w:tr w:rsidR="00422372" w:rsidRPr="00270281" w:rsidTr="00422372">
        <w:trPr>
          <w:trHeight w:val="330"/>
        </w:trPr>
        <w:tc>
          <w:tcPr>
            <w:tcW w:w="48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9</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Април 2018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1140</w:t>
            </w:r>
          </w:p>
        </w:tc>
        <w:tc>
          <w:tcPr>
            <w:tcW w:w="16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1650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1620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4410</w:t>
            </w:r>
          </w:p>
        </w:tc>
      </w:tr>
      <w:tr w:rsidR="00422372" w:rsidRPr="00270281" w:rsidTr="00422372">
        <w:trPr>
          <w:trHeight w:val="330"/>
        </w:trPr>
        <w:tc>
          <w:tcPr>
            <w:tcW w:w="48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10</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Май 2018 т.</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180</w:t>
            </w:r>
          </w:p>
        </w:tc>
        <w:tc>
          <w:tcPr>
            <w:tcW w:w="16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1040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700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1920</w:t>
            </w:r>
          </w:p>
        </w:tc>
      </w:tr>
      <w:tr w:rsidR="00422372" w:rsidRPr="00270281" w:rsidTr="00422372">
        <w:trPr>
          <w:trHeight w:val="330"/>
        </w:trPr>
        <w:tc>
          <w:tcPr>
            <w:tcW w:w="48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11</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Юни 2018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105</w:t>
            </w:r>
          </w:p>
        </w:tc>
        <w:tc>
          <w:tcPr>
            <w:tcW w:w="16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1820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115</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2040</w:t>
            </w:r>
          </w:p>
        </w:tc>
      </w:tr>
      <w:tr w:rsidR="00422372" w:rsidRPr="00270281" w:rsidTr="00422372">
        <w:trPr>
          <w:trHeight w:val="330"/>
        </w:trPr>
        <w:tc>
          <w:tcPr>
            <w:tcW w:w="48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12</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 xml:space="preserve">Юли 2018 г. </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1140</w:t>
            </w:r>
          </w:p>
        </w:tc>
        <w:tc>
          <w:tcPr>
            <w:tcW w:w="16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2187</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1350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3030</w:t>
            </w:r>
          </w:p>
        </w:tc>
      </w:tr>
    </w:tbl>
    <w:p w:rsidR="00422372" w:rsidRPr="00270281" w:rsidRDefault="00422372" w:rsidP="00422372">
      <w:pPr>
        <w:spacing w:before="100" w:beforeAutospacing="1" w:after="100" w:afterAutospacing="1" w:line="240" w:lineRule="auto"/>
        <w:ind w:firstLine="709"/>
        <w:jc w:val="both"/>
        <w:rPr>
          <w:rFonts w:ascii="Times New Roman" w:eastAsia="Times New Roman" w:hAnsi="Times New Roman"/>
          <w:b/>
          <w:sz w:val="24"/>
          <w:szCs w:val="24"/>
          <w:u w:val="single"/>
          <w:lang w:eastAsia="bg-BG"/>
        </w:rPr>
      </w:pPr>
      <w:r w:rsidRPr="00270281">
        <w:rPr>
          <w:rFonts w:ascii="Times New Roman" w:eastAsia="Times New Roman" w:hAnsi="Times New Roman"/>
          <w:b/>
          <w:sz w:val="24"/>
          <w:szCs w:val="24"/>
          <w:u w:val="single"/>
          <w:lang w:eastAsia="bg-BG"/>
        </w:rPr>
        <w:t>Таблица с месечно потребление за обект УЦ „Трендафила“, п.п. „Витоша“:</w:t>
      </w:r>
    </w:p>
    <w:tbl>
      <w:tblPr>
        <w:tblW w:w="9466" w:type="dxa"/>
        <w:tblInd w:w="395" w:type="dxa"/>
        <w:tblCellMar>
          <w:left w:w="70" w:type="dxa"/>
          <w:right w:w="70" w:type="dxa"/>
        </w:tblCellMar>
        <w:tblLook w:val="04A0" w:firstRow="1" w:lastRow="0" w:firstColumn="1" w:lastColumn="0" w:noHBand="0" w:noVBand="1"/>
      </w:tblPr>
      <w:tblGrid>
        <w:gridCol w:w="488"/>
        <w:gridCol w:w="2251"/>
        <w:gridCol w:w="1544"/>
        <w:gridCol w:w="1652"/>
        <w:gridCol w:w="1779"/>
        <w:gridCol w:w="1752"/>
      </w:tblGrid>
      <w:tr w:rsidR="00422372" w:rsidRPr="00270281" w:rsidTr="00422372">
        <w:trPr>
          <w:trHeight w:val="1275"/>
        </w:trPr>
        <w:tc>
          <w:tcPr>
            <w:tcW w:w="488" w:type="dxa"/>
            <w:tcBorders>
              <w:top w:val="single" w:sz="8" w:space="0" w:color="auto"/>
              <w:left w:val="single" w:sz="8" w:space="0" w:color="auto"/>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w:t>
            </w:r>
          </w:p>
        </w:tc>
        <w:tc>
          <w:tcPr>
            <w:tcW w:w="2251" w:type="dxa"/>
            <w:tcBorders>
              <w:top w:val="single" w:sz="8" w:space="0" w:color="auto"/>
              <w:left w:val="nil"/>
              <w:bottom w:val="single" w:sz="8"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 xml:space="preserve">МЕСЕЦИ 2016/2017 </w:t>
            </w:r>
          </w:p>
        </w:tc>
        <w:tc>
          <w:tcPr>
            <w:tcW w:w="1544"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върхова (кВтч)</w:t>
            </w:r>
          </w:p>
        </w:tc>
        <w:tc>
          <w:tcPr>
            <w:tcW w:w="1652"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дневна (кВтч)</w:t>
            </w:r>
          </w:p>
        </w:tc>
        <w:tc>
          <w:tcPr>
            <w:tcW w:w="1779"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нощна   (кВтч)</w:t>
            </w:r>
          </w:p>
        </w:tc>
        <w:tc>
          <w:tcPr>
            <w:tcW w:w="1752" w:type="dxa"/>
            <w:tcBorders>
              <w:top w:val="single" w:sz="8" w:space="0" w:color="auto"/>
              <w:left w:val="nil"/>
              <w:bottom w:val="single" w:sz="8"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Общо (кВтч)</w:t>
            </w:r>
          </w:p>
        </w:tc>
      </w:tr>
      <w:tr w:rsidR="00422372" w:rsidRPr="00270281" w:rsidTr="00422372">
        <w:trPr>
          <w:trHeight w:val="330"/>
        </w:trPr>
        <w:tc>
          <w:tcPr>
            <w:tcW w:w="488" w:type="dxa"/>
            <w:tcBorders>
              <w:top w:val="nil"/>
              <w:left w:val="single" w:sz="8" w:space="0" w:color="auto"/>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w:t>
            </w:r>
          </w:p>
        </w:tc>
        <w:tc>
          <w:tcPr>
            <w:tcW w:w="2251" w:type="dxa"/>
            <w:tcBorders>
              <w:top w:val="nil"/>
              <w:left w:val="nil"/>
              <w:bottom w:val="single" w:sz="8"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Август 2017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4650</w:t>
            </w:r>
          </w:p>
        </w:tc>
        <w:tc>
          <w:tcPr>
            <w:tcW w:w="1652" w:type="dxa"/>
            <w:tcBorders>
              <w:top w:val="nil"/>
              <w:left w:val="single" w:sz="4" w:space="0" w:color="auto"/>
              <w:bottom w:val="single" w:sz="8" w:space="0" w:color="auto"/>
              <w:right w:val="single" w:sz="8"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7170</w:t>
            </w:r>
          </w:p>
        </w:tc>
        <w:tc>
          <w:tcPr>
            <w:tcW w:w="1779"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3750</w:t>
            </w:r>
          </w:p>
        </w:tc>
        <w:tc>
          <w:tcPr>
            <w:tcW w:w="1752"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15570</w:t>
            </w:r>
          </w:p>
        </w:tc>
      </w:tr>
      <w:tr w:rsidR="00422372" w:rsidRPr="00270281" w:rsidTr="00422372">
        <w:trPr>
          <w:trHeight w:val="330"/>
        </w:trPr>
        <w:tc>
          <w:tcPr>
            <w:tcW w:w="488" w:type="dxa"/>
            <w:tcBorders>
              <w:top w:val="nil"/>
              <w:left w:val="single" w:sz="8" w:space="0" w:color="auto"/>
              <w:bottom w:val="single" w:sz="8"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2</w:t>
            </w:r>
          </w:p>
        </w:tc>
        <w:tc>
          <w:tcPr>
            <w:tcW w:w="2251" w:type="dxa"/>
            <w:tcBorders>
              <w:top w:val="nil"/>
              <w:left w:val="nil"/>
              <w:bottom w:val="single" w:sz="8"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Септември 2017г.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2430</w:t>
            </w:r>
          </w:p>
        </w:tc>
        <w:tc>
          <w:tcPr>
            <w:tcW w:w="1652" w:type="dxa"/>
            <w:tcBorders>
              <w:top w:val="nil"/>
              <w:left w:val="single" w:sz="4" w:space="0" w:color="auto"/>
              <w:bottom w:val="single" w:sz="8" w:space="0" w:color="auto"/>
              <w:right w:val="single" w:sz="8"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3990</w:t>
            </w:r>
          </w:p>
        </w:tc>
        <w:tc>
          <w:tcPr>
            <w:tcW w:w="1779"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3030</w:t>
            </w:r>
          </w:p>
        </w:tc>
        <w:tc>
          <w:tcPr>
            <w:tcW w:w="1752" w:type="dxa"/>
            <w:tcBorders>
              <w:top w:val="nil"/>
              <w:left w:val="nil"/>
              <w:bottom w:val="single" w:sz="8"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9450</w:t>
            </w:r>
          </w:p>
        </w:tc>
      </w:tr>
      <w:tr w:rsidR="00422372" w:rsidRPr="00270281" w:rsidTr="00422372">
        <w:trPr>
          <w:trHeight w:val="330"/>
        </w:trPr>
        <w:tc>
          <w:tcPr>
            <w:tcW w:w="488" w:type="dxa"/>
            <w:tcBorders>
              <w:top w:val="nil"/>
              <w:left w:val="single" w:sz="8" w:space="0" w:color="auto"/>
              <w:bottom w:val="single" w:sz="4" w:space="0" w:color="auto"/>
              <w:right w:val="single" w:sz="8"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3</w:t>
            </w:r>
          </w:p>
        </w:tc>
        <w:tc>
          <w:tcPr>
            <w:tcW w:w="2251" w:type="dxa"/>
            <w:tcBorders>
              <w:top w:val="nil"/>
              <w:left w:val="nil"/>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Октомври 2017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4290</w:t>
            </w:r>
          </w:p>
        </w:tc>
        <w:tc>
          <w:tcPr>
            <w:tcW w:w="1652" w:type="dxa"/>
            <w:tcBorders>
              <w:top w:val="nil"/>
              <w:left w:val="single" w:sz="4" w:space="0" w:color="auto"/>
              <w:bottom w:val="single" w:sz="4" w:space="0" w:color="auto"/>
              <w:right w:val="single" w:sz="8"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6210</w:t>
            </w:r>
          </w:p>
        </w:tc>
        <w:tc>
          <w:tcPr>
            <w:tcW w:w="1779"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4800</w:t>
            </w:r>
          </w:p>
        </w:tc>
        <w:tc>
          <w:tcPr>
            <w:tcW w:w="1752" w:type="dxa"/>
            <w:tcBorders>
              <w:top w:val="nil"/>
              <w:left w:val="nil"/>
              <w:bottom w:val="single" w:sz="4" w:space="0" w:color="auto"/>
              <w:right w:val="single" w:sz="8"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15300</w:t>
            </w:r>
          </w:p>
        </w:tc>
      </w:tr>
      <w:tr w:rsidR="00422372" w:rsidRPr="00270281" w:rsidTr="00422372">
        <w:trPr>
          <w:trHeight w:val="330"/>
        </w:trPr>
        <w:tc>
          <w:tcPr>
            <w:tcW w:w="488"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4</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Ноември 2017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2700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4350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2850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9900</w:t>
            </w:r>
          </w:p>
        </w:tc>
      </w:tr>
      <w:tr w:rsidR="00422372" w:rsidRPr="00270281" w:rsidTr="00422372">
        <w:trPr>
          <w:trHeight w:val="330"/>
        </w:trPr>
        <w:tc>
          <w:tcPr>
            <w:tcW w:w="488"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5</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Декември 2017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4470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6600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4110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15180</w:t>
            </w:r>
          </w:p>
        </w:tc>
      </w:tr>
      <w:tr w:rsidR="00422372" w:rsidRPr="00270281" w:rsidTr="00422372">
        <w:trPr>
          <w:trHeight w:val="330"/>
        </w:trPr>
        <w:tc>
          <w:tcPr>
            <w:tcW w:w="488"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6</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Януари 2018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3900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6030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4410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14340</w:t>
            </w:r>
          </w:p>
        </w:tc>
      </w:tr>
      <w:tr w:rsidR="00422372" w:rsidRPr="00270281" w:rsidTr="00422372">
        <w:trPr>
          <w:trHeight w:val="330"/>
        </w:trPr>
        <w:tc>
          <w:tcPr>
            <w:tcW w:w="488"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7</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Февруари 2018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5730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9090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6240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21060</w:t>
            </w:r>
          </w:p>
        </w:tc>
      </w:tr>
      <w:tr w:rsidR="00422372" w:rsidRPr="00270281" w:rsidTr="00422372">
        <w:trPr>
          <w:trHeight w:val="330"/>
        </w:trPr>
        <w:tc>
          <w:tcPr>
            <w:tcW w:w="488"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8</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Март 2018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6180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9030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6000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21210</w:t>
            </w:r>
          </w:p>
        </w:tc>
      </w:tr>
      <w:tr w:rsidR="00422372" w:rsidRPr="00270281" w:rsidTr="00422372">
        <w:trPr>
          <w:trHeight w:val="330"/>
        </w:trPr>
        <w:tc>
          <w:tcPr>
            <w:tcW w:w="488"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9</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Април 2018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6280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10940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5760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22530</w:t>
            </w:r>
          </w:p>
        </w:tc>
      </w:tr>
      <w:tr w:rsidR="00422372" w:rsidRPr="00270281" w:rsidTr="00422372">
        <w:trPr>
          <w:trHeight w:val="330"/>
        </w:trPr>
        <w:tc>
          <w:tcPr>
            <w:tcW w:w="488"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10</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Май 2018 т.</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2890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5300</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4350</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12540</w:t>
            </w:r>
          </w:p>
        </w:tc>
      </w:tr>
      <w:tr w:rsidR="00422372" w:rsidRPr="00270281" w:rsidTr="00422372">
        <w:trPr>
          <w:trHeight w:val="330"/>
        </w:trPr>
        <w:tc>
          <w:tcPr>
            <w:tcW w:w="488"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11</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Юни 2018 г.</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2450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4568</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2012</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9030</w:t>
            </w:r>
          </w:p>
        </w:tc>
      </w:tr>
      <w:tr w:rsidR="00422372" w:rsidRPr="00270281" w:rsidTr="00422372">
        <w:trPr>
          <w:trHeight w:val="330"/>
        </w:trPr>
        <w:tc>
          <w:tcPr>
            <w:tcW w:w="488"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12</w:t>
            </w:r>
          </w:p>
        </w:tc>
        <w:tc>
          <w:tcPr>
            <w:tcW w:w="2251"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 xml:space="preserve">Юли 2018 г. </w:t>
            </w:r>
          </w:p>
        </w:tc>
        <w:tc>
          <w:tcPr>
            <w:tcW w:w="1544"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2320</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6125</w:t>
            </w:r>
          </w:p>
        </w:tc>
        <w:tc>
          <w:tcPr>
            <w:tcW w:w="177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1305</w:t>
            </w:r>
          </w:p>
        </w:tc>
        <w:tc>
          <w:tcPr>
            <w:tcW w:w="175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ind w:firstLine="72"/>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9750</w:t>
            </w:r>
          </w:p>
        </w:tc>
      </w:tr>
    </w:tbl>
    <w:p w:rsidR="00422372" w:rsidRPr="00270281" w:rsidRDefault="00422372" w:rsidP="00422372">
      <w:pPr>
        <w:spacing w:before="100" w:beforeAutospacing="1" w:after="100" w:afterAutospacing="1" w:line="240" w:lineRule="auto"/>
        <w:ind w:firstLine="709"/>
        <w:jc w:val="both"/>
        <w:rPr>
          <w:rFonts w:ascii="Times New Roman" w:eastAsia="Times New Roman" w:hAnsi="Times New Roman"/>
          <w:b/>
          <w:sz w:val="24"/>
          <w:szCs w:val="24"/>
          <w:u w:val="single"/>
          <w:lang w:eastAsia="bg-BG"/>
        </w:rPr>
      </w:pPr>
      <w:r w:rsidRPr="00270281">
        <w:rPr>
          <w:rFonts w:ascii="Times New Roman" w:eastAsia="Times New Roman" w:hAnsi="Times New Roman"/>
          <w:b/>
          <w:sz w:val="24"/>
          <w:szCs w:val="24"/>
          <w:u w:val="single"/>
          <w:lang w:eastAsia="bg-BG"/>
        </w:rPr>
        <w:t>Таблица с месечно потребление за обект УБ „Цигов чарк“, гр. Батак:</w:t>
      </w:r>
    </w:p>
    <w:tbl>
      <w:tblPr>
        <w:tblW w:w="9781" w:type="dxa"/>
        <w:tblInd w:w="-72" w:type="dxa"/>
        <w:tblCellMar>
          <w:left w:w="70" w:type="dxa"/>
          <w:right w:w="70" w:type="dxa"/>
        </w:tblCellMar>
        <w:tblLook w:val="04A0" w:firstRow="1" w:lastRow="0" w:firstColumn="1" w:lastColumn="0" w:noHBand="0" w:noVBand="1"/>
      </w:tblPr>
      <w:tblGrid>
        <w:gridCol w:w="567"/>
        <w:gridCol w:w="2269"/>
        <w:gridCol w:w="1985"/>
        <w:gridCol w:w="1701"/>
        <w:gridCol w:w="1842"/>
        <w:gridCol w:w="1417"/>
      </w:tblGrid>
      <w:tr w:rsidR="00422372" w:rsidRPr="00270281" w:rsidTr="00422372">
        <w:trPr>
          <w:trHeight w:val="1275"/>
        </w:trPr>
        <w:tc>
          <w:tcPr>
            <w:tcW w:w="567" w:type="dxa"/>
            <w:tcBorders>
              <w:top w:val="single" w:sz="8" w:space="0" w:color="auto"/>
              <w:left w:val="single" w:sz="8" w:space="0" w:color="auto"/>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w:t>
            </w:r>
          </w:p>
        </w:tc>
        <w:tc>
          <w:tcPr>
            <w:tcW w:w="2269" w:type="dxa"/>
            <w:tcBorders>
              <w:top w:val="single" w:sz="8" w:space="0" w:color="auto"/>
              <w:left w:val="nil"/>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 xml:space="preserve">МЕСЕЦИ 2016/2017 </w:t>
            </w:r>
          </w:p>
        </w:tc>
        <w:tc>
          <w:tcPr>
            <w:tcW w:w="1985" w:type="dxa"/>
            <w:tcBorders>
              <w:top w:val="single" w:sz="8" w:space="0" w:color="auto"/>
              <w:left w:val="nil"/>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върхова (кВтч)</w:t>
            </w:r>
          </w:p>
        </w:tc>
        <w:tc>
          <w:tcPr>
            <w:tcW w:w="1701" w:type="dxa"/>
            <w:tcBorders>
              <w:top w:val="single" w:sz="8" w:space="0" w:color="auto"/>
              <w:left w:val="nil"/>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дневна (кВтч)</w:t>
            </w:r>
          </w:p>
        </w:tc>
        <w:tc>
          <w:tcPr>
            <w:tcW w:w="1842" w:type="dxa"/>
            <w:tcBorders>
              <w:top w:val="single" w:sz="8" w:space="0" w:color="auto"/>
              <w:left w:val="nil"/>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нощна   (кВтч)</w:t>
            </w:r>
          </w:p>
        </w:tc>
        <w:tc>
          <w:tcPr>
            <w:tcW w:w="1417" w:type="dxa"/>
            <w:tcBorders>
              <w:top w:val="single" w:sz="8" w:space="0" w:color="auto"/>
              <w:left w:val="nil"/>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Общо (кВтч)</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Август 2017 г.</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11647</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16046</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5376</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33069</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2</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Септември 2017 г.</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1504</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4007</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3510</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9021</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3</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Октомври 2017 г.</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9701</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12670</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6580</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28951</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4</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Ноември 2017 г.</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10555</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16010</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7604</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34169</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5</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Декември 2017 г.</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11298</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17234</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8655</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37187</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6</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Януари 2018 г.</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3741</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6114</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4281</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14136</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7</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Февруари 2018 г.</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10535</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15860</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7770</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34165</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8</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Март 2018 г.</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10663</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15873</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8196</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34732</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9</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Април 2018 г.</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8488</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11525</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6024</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26037</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lastRenderedPageBreak/>
              <w:t>10</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Май 2018 т.</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6007</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8633</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4926</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19566</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11</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Юни 2018 г.</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9874</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15599</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5900</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31373</w:t>
            </w:r>
          </w:p>
        </w:tc>
      </w:tr>
      <w:tr w:rsidR="00422372" w:rsidRPr="00270281" w:rsidTr="00422372">
        <w:trPr>
          <w:trHeight w:val="330"/>
        </w:trPr>
        <w:tc>
          <w:tcPr>
            <w:tcW w:w="567"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12</w:t>
            </w:r>
          </w:p>
        </w:tc>
        <w:tc>
          <w:tcPr>
            <w:tcW w:w="226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 xml:space="preserve">Юли 2018 г. </w:t>
            </w:r>
          </w:p>
        </w:tc>
        <w:tc>
          <w:tcPr>
            <w:tcW w:w="1985"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12092</w:t>
            </w:r>
          </w:p>
        </w:tc>
        <w:tc>
          <w:tcPr>
            <w:tcW w:w="170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17545</w:t>
            </w:r>
          </w:p>
        </w:tc>
        <w:tc>
          <w:tcPr>
            <w:tcW w:w="1842"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7170</w:t>
            </w:r>
          </w:p>
        </w:tc>
        <w:tc>
          <w:tcPr>
            <w:tcW w:w="1417"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36807</w:t>
            </w:r>
          </w:p>
        </w:tc>
      </w:tr>
    </w:tbl>
    <w:p w:rsidR="00422372" w:rsidRPr="00270281" w:rsidRDefault="00422372" w:rsidP="00422372">
      <w:pPr>
        <w:spacing w:before="100" w:beforeAutospacing="1" w:after="100" w:afterAutospacing="1" w:line="240" w:lineRule="auto"/>
        <w:ind w:firstLine="709"/>
        <w:jc w:val="both"/>
        <w:rPr>
          <w:rFonts w:ascii="Times New Roman" w:eastAsia="Times New Roman" w:hAnsi="Times New Roman"/>
          <w:b/>
          <w:sz w:val="24"/>
          <w:szCs w:val="24"/>
          <w:u w:val="single"/>
          <w:lang w:eastAsia="bg-BG"/>
        </w:rPr>
      </w:pPr>
      <w:r w:rsidRPr="00270281">
        <w:rPr>
          <w:rFonts w:ascii="Times New Roman" w:eastAsia="Times New Roman" w:hAnsi="Times New Roman"/>
          <w:b/>
          <w:sz w:val="24"/>
          <w:szCs w:val="24"/>
          <w:u w:val="single"/>
          <w:lang w:eastAsia="bg-BG"/>
        </w:rPr>
        <w:t>Таблица с месечно потребление за обект ПД „Изгрев“, гр. Бяла:</w:t>
      </w:r>
    </w:p>
    <w:tbl>
      <w:tblPr>
        <w:tblW w:w="9781" w:type="dxa"/>
        <w:tblInd w:w="-72" w:type="dxa"/>
        <w:tblCellMar>
          <w:left w:w="70" w:type="dxa"/>
          <w:right w:w="70" w:type="dxa"/>
        </w:tblCellMar>
        <w:tblLook w:val="00A0" w:firstRow="1" w:lastRow="0" w:firstColumn="1" w:lastColumn="0" w:noHBand="0" w:noVBand="0"/>
      </w:tblPr>
      <w:tblGrid>
        <w:gridCol w:w="705"/>
        <w:gridCol w:w="2273"/>
        <w:gridCol w:w="1842"/>
        <w:gridCol w:w="1820"/>
        <w:gridCol w:w="1830"/>
        <w:gridCol w:w="1311"/>
      </w:tblGrid>
      <w:tr w:rsidR="00422372" w:rsidRPr="00270281" w:rsidTr="00422372">
        <w:trPr>
          <w:trHeight w:val="1275"/>
        </w:trPr>
        <w:tc>
          <w:tcPr>
            <w:tcW w:w="705" w:type="dxa"/>
            <w:tcBorders>
              <w:top w:val="single" w:sz="8" w:space="0" w:color="auto"/>
              <w:left w:val="single" w:sz="8" w:space="0" w:color="auto"/>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w:t>
            </w:r>
          </w:p>
        </w:tc>
        <w:tc>
          <w:tcPr>
            <w:tcW w:w="2273" w:type="dxa"/>
            <w:tcBorders>
              <w:top w:val="single" w:sz="8" w:space="0" w:color="auto"/>
              <w:left w:val="nil"/>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 xml:space="preserve">МЕСЕЦИ 2016/2017 </w:t>
            </w:r>
          </w:p>
        </w:tc>
        <w:tc>
          <w:tcPr>
            <w:tcW w:w="1842" w:type="dxa"/>
            <w:tcBorders>
              <w:top w:val="single" w:sz="8" w:space="0" w:color="auto"/>
              <w:left w:val="nil"/>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върхова (кВтч)</w:t>
            </w:r>
          </w:p>
        </w:tc>
        <w:tc>
          <w:tcPr>
            <w:tcW w:w="1820" w:type="dxa"/>
            <w:tcBorders>
              <w:top w:val="single" w:sz="8" w:space="0" w:color="auto"/>
              <w:left w:val="nil"/>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дневна (кВтч)</w:t>
            </w:r>
          </w:p>
        </w:tc>
        <w:tc>
          <w:tcPr>
            <w:tcW w:w="1830" w:type="dxa"/>
            <w:tcBorders>
              <w:top w:val="single" w:sz="8" w:space="0" w:color="auto"/>
              <w:left w:val="nil"/>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Активна нощна   (кВтч)</w:t>
            </w:r>
          </w:p>
        </w:tc>
        <w:tc>
          <w:tcPr>
            <w:tcW w:w="1311" w:type="dxa"/>
            <w:tcBorders>
              <w:top w:val="single" w:sz="8" w:space="0" w:color="auto"/>
              <w:left w:val="nil"/>
              <w:bottom w:val="single" w:sz="4" w:space="0" w:color="auto"/>
              <w:right w:val="single" w:sz="8"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Общо (кВтч)</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Август 2017 г.</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7622</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11436</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6580</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25638</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2</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Септември 2017 г.</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4220</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4552</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4320</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13092</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3</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Октомври 2017 г.</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3876</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5497</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4135</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13508</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4</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Ноември 2017 г.</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val="en-US" w:eastAsia="bg-BG"/>
              </w:rPr>
            </w:pPr>
            <w:r w:rsidRPr="00270281">
              <w:rPr>
                <w:rFonts w:ascii="Times New Roman" w:eastAsia="Times New Roman" w:hAnsi="Times New Roman"/>
                <w:color w:val="000000"/>
                <w:sz w:val="24"/>
                <w:szCs w:val="24"/>
                <w:lang w:val="en-US" w:eastAsia="bg-BG"/>
              </w:rPr>
              <w:t>6721</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val="en-US" w:eastAsia="bg-BG"/>
              </w:rPr>
            </w:pPr>
            <w:r w:rsidRPr="00270281">
              <w:rPr>
                <w:rFonts w:ascii="Times New Roman" w:eastAsia="Times New Roman" w:hAnsi="Times New Roman"/>
                <w:color w:val="000000"/>
                <w:sz w:val="24"/>
                <w:szCs w:val="24"/>
                <w:lang w:val="en-US" w:eastAsia="bg-BG"/>
              </w:rPr>
              <w:t>10680</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val="en-US" w:eastAsia="bg-BG"/>
              </w:rPr>
            </w:pPr>
            <w:r w:rsidRPr="00270281">
              <w:rPr>
                <w:rFonts w:ascii="Times New Roman" w:eastAsia="Times New Roman" w:hAnsi="Times New Roman"/>
                <w:color w:val="000000"/>
                <w:sz w:val="24"/>
                <w:szCs w:val="24"/>
                <w:lang w:val="en-US" w:eastAsia="bg-BG"/>
              </w:rPr>
              <w:t>5628</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23029</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5</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Декември 2017 г.</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5805</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8648</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4530</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18983</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6</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Януари 2018 г.</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4766</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5614</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3581</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13961</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7</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Февруари 2018 г.</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5069</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7069</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3946</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16084</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8</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Март 2018 г.</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7681</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11580</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5890</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25151</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9</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Април 2018 г.</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5129</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7230</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3251</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15610</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10</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Май 2018 т.</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3005</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5614</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3581</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12200</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11</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Юни 2018 г.</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5625</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8648</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4438</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18711</w:t>
            </w:r>
          </w:p>
        </w:tc>
      </w:tr>
      <w:tr w:rsidR="00422372" w:rsidRPr="00270281" w:rsidTr="00422372">
        <w:trPr>
          <w:trHeight w:val="330"/>
        </w:trPr>
        <w:tc>
          <w:tcPr>
            <w:tcW w:w="70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12</w:t>
            </w:r>
          </w:p>
        </w:tc>
        <w:tc>
          <w:tcPr>
            <w:tcW w:w="2273"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 xml:space="preserve">Юли 2018 г. </w:t>
            </w:r>
          </w:p>
        </w:tc>
        <w:tc>
          <w:tcPr>
            <w:tcW w:w="1842"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7522</w:t>
            </w:r>
          </w:p>
        </w:tc>
        <w:tc>
          <w:tcPr>
            <w:tcW w:w="182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11353</w:t>
            </w:r>
          </w:p>
        </w:tc>
        <w:tc>
          <w:tcPr>
            <w:tcW w:w="1830"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6580</w:t>
            </w:r>
          </w:p>
        </w:tc>
        <w:tc>
          <w:tcPr>
            <w:tcW w:w="1311" w:type="dxa"/>
            <w:tcBorders>
              <w:top w:val="single" w:sz="4" w:space="0" w:color="auto"/>
              <w:left w:val="single" w:sz="4" w:space="0" w:color="auto"/>
              <w:bottom w:val="single" w:sz="4" w:space="0" w:color="auto"/>
              <w:right w:val="single" w:sz="4" w:space="0" w:color="auto"/>
            </w:tcBorders>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25455</w:t>
            </w:r>
          </w:p>
        </w:tc>
      </w:tr>
    </w:tbl>
    <w:p w:rsidR="00422372" w:rsidRPr="00270281" w:rsidRDefault="00422372" w:rsidP="00422372">
      <w:pPr>
        <w:spacing w:before="100" w:beforeAutospacing="1" w:after="100" w:afterAutospacing="1" w:line="240" w:lineRule="auto"/>
        <w:ind w:firstLine="709"/>
        <w:jc w:val="both"/>
        <w:rPr>
          <w:rFonts w:ascii="Times New Roman" w:eastAsia="Times New Roman" w:hAnsi="Times New Roman"/>
          <w:b/>
          <w:sz w:val="24"/>
          <w:szCs w:val="24"/>
          <w:u w:val="single"/>
          <w:lang w:eastAsia="bg-BG"/>
        </w:rPr>
      </w:pPr>
      <w:r w:rsidRPr="00270281">
        <w:rPr>
          <w:rFonts w:ascii="Times New Roman" w:eastAsia="Times New Roman" w:hAnsi="Times New Roman"/>
          <w:b/>
          <w:sz w:val="24"/>
          <w:szCs w:val="24"/>
          <w:u w:val="single"/>
          <w:lang w:eastAsia="bg-BG"/>
        </w:rPr>
        <w:t>Таблица на потреблението по обекти за последните 12 месеца:</w:t>
      </w:r>
    </w:p>
    <w:tbl>
      <w:tblPr>
        <w:tblW w:w="1105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11"/>
        <w:gridCol w:w="2410"/>
        <w:gridCol w:w="2409"/>
        <w:gridCol w:w="1843"/>
        <w:gridCol w:w="1985"/>
      </w:tblGrid>
      <w:tr w:rsidR="00422372" w:rsidRPr="00270281" w:rsidTr="00422372">
        <w:trPr>
          <w:trHeight w:val="920"/>
        </w:trPr>
        <w:tc>
          <w:tcPr>
            <w:tcW w:w="2411"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Обект/място на доставка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ind w:left="-70"/>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Адрес на обекта</w:t>
            </w:r>
          </w:p>
          <w:p w:rsidR="00422372" w:rsidRPr="00270281" w:rsidRDefault="00422372" w:rsidP="00422372">
            <w:pPr>
              <w:spacing w:after="0" w:line="240" w:lineRule="auto"/>
              <w:ind w:left="-70"/>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/място на потребление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Идентификационен номер (N на място на доставка)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Ниво на напрежение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ind w:left="-70"/>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 xml:space="preserve">Консумация в кВтч </w:t>
            </w:r>
          </w:p>
          <w:p w:rsidR="00422372" w:rsidRPr="00270281" w:rsidRDefault="00422372" w:rsidP="00422372">
            <w:pPr>
              <w:spacing w:after="0" w:line="240" w:lineRule="auto"/>
              <w:ind w:left="-70"/>
              <w:jc w:val="center"/>
              <w:rPr>
                <w:rFonts w:ascii="Times New Roman" w:eastAsia="Times New Roman" w:hAnsi="Times New Roman"/>
                <w:b/>
                <w:bCs/>
                <w:color w:val="000000"/>
                <w:sz w:val="24"/>
                <w:szCs w:val="24"/>
                <w:lang w:eastAsia="bg-BG"/>
              </w:rPr>
            </w:pPr>
            <w:r w:rsidRPr="00270281">
              <w:rPr>
                <w:rFonts w:ascii="Times New Roman" w:eastAsia="Times New Roman" w:hAnsi="Times New Roman"/>
                <w:b/>
                <w:bCs/>
                <w:color w:val="000000"/>
                <w:sz w:val="24"/>
                <w:szCs w:val="24"/>
                <w:lang w:eastAsia="bg-BG"/>
              </w:rPr>
              <w:t>за периода 2017 г – 2018 г.</w:t>
            </w:r>
          </w:p>
        </w:tc>
      </w:tr>
      <w:tr w:rsidR="00422372" w:rsidRPr="00270281" w:rsidTr="00422372">
        <w:trPr>
          <w:trHeight w:val="316"/>
        </w:trPr>
        <w:tc>
          <w:tcPr>
            <w:tcW w:w="2411"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Национална следствена служба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гр. София, бул. „Г.М.Димитров”       № 42</w:t>
            </w:r>
          </w:p>
        </w:tc>
        <w:tc>
          <w:tcPr>
            <w:tcW w:w="240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32Z103000413587J</w:t>
            </w:r>
          </w:p>
          <w:p w:rsidR="00422372" w:rsidRPr="00270281" w:rsidRDefault="00422372" w:rsidP="00422372">
            <w:pPr>
              <w:spacing w:after="0" w:line="240" w:lineRule="auto"/>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32Z103000413586L</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Средно</w:t>
            </w:r>
          </w:p>
        </w:tc>
        <w:tc>
          <w:tcPr>
            <w:tcW w:w="198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Cs/>
                <w:sz w:val="24"/>
                <w:szCs w:val="24"/>
                <w:highlight w:val="yellow"/>
                <w:lang w:eastAsia="bg-BG"/>
              </w:rPr>
            </w:pPr>
            <w:r w:rsidRPr="00270281">
              <w:rPr>
                <w:rFonts w:ascii="Times New Roman" w:eastAsia="Times New Roman" w:hAnsi="Times New Roman"/>
                <w:bCs/>
                <w:sz w:val="24"/>
                <w:szCs w:val="24"/>
                <w:lang w:eastAsia="bg-BG"/>
              </w:rPr>
              <w:t>531533</w:t>
            </w:r>
          </w:p>
        </w:tc>
      </w:tr>
      <w:tr w:rsidR="00422372" w:rsidRPr="00270281" w:rsidTr="00422372">
        <w:trPr>
          <w:trHeight w:val="265"/>
        </w:trPr>
        <w:tc>
          <w:tcPr>
            <w:tcW w:w="2411"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Административна сграда, пл. „Св.Неделя“ №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гр. София, пл. „Св.Неделя“ № 1</w:t>
            </w:r>
          </w:p>
        </w:tc>
        <w:tc>
          <w:tcPr>
            <w:tcW w:w="240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sz w:val="24"/>
                <w:szCs w:val="24"/>
                <w:lang w:val="en-US" w:eastAsia="bg-BG"/>
              </w:rPr>
            </w:pPr>
            <w:r w:rsidRPr="00270281">
              <w:rPr>
                <w:rFonts w:ascii="Times New Roman" w:eastAsia="Times New Roman" w:hAnsi="Times New Roman"/>
                <w:sz w:val="24"/>
                <w:szCs w:val="24"/>
                <w:lang w:eastAsia="bg-BG"/>
              </w:rPr>
              <w:t>32Z10300059870</w:t>
            </w:r>
            <w:r w:rsidRPr="00270281">
              <w:rPr>
                <w:rFonts w:ascii="Times New Roman" w:eastAsia="Times New Roman" w:hAnsi="Times New Roman"/>
                <w:sz w:val="24"/>
                <w:szCs w:val="24"/>
                <w:lang w:val="en-US" w:eastAsia="bg-BG"/>
              </w:rPr>
              <w:t>X</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Ниско</w:t>
            </w:r>
          </w:p>
        </w:tc>
        <w:tc>
          <w:tcPr>
            <w:tcW w:w="198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Cs/>
                <w:sz w:val="24"/>
                <w:szCs w:val="24"/>
                <w:highlight w:val="yellow"/>
                <w:lang w:eastAsia="bg-BG"/>
              </w:rPr>
            </w:pPr>
            <w:r w:rsidRPr="00270281">
              <w:rPr>
                <w:rFonts w:ascii="Times New Roman" w:eastAsia="Times New Roman" w:hAnsi="Times New Roman"/>
                <w:bCs/>
                <w:sz w:val="24"/>
                <w:szCs w:val="24"/>
                <w:lang w:eastAsia="bg-BG"/>
              </w:rPr>
              <w:t>124843</w:t>
            </w:r>
          </w:p>
        </w:tc>
      </w:tr>
      <w:tr w:rsidR="00422372" w:rsidRPr="00270281" w:rsidTr="00422372">
        <w:trPr>
          <w:trHeight w:val="251"/>
        </w:trPr>
        <w:tc>
          <w:tcPr>
            <w:tcW w:w="2411"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Учебна база „Боровец“, к.к. „Боровец“</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гр.Самоков, к.к. „Боровец“</w:t>
            </w:r>
          </w:p>
        </w:tc>
        <w:tc>
          <w:tcPr>
            <w:tcW w:w="240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32Z103001123180J</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Ниско</w:t>
            </w:r>
          </w:p>
        </w:tc>
        <w:tc>
          <w:tcPr>
            <w:tcW w:w="198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Cs/>
                <w:sz w:val="24"/>
                <w:szCs w:val="24"/>
                <w:highlight w:val="yellow"/>
                <w:lang w:eastAsia="bg-BG"/>
              </w:rPr>
            </w:pPr>
            <w:r w:rsidRPr="00270281">
              <w:rPr>
                <w:rFonts w:ascii="Times New Roman" w:eastAsia="Times New Roman" w:hAnsi="Times New Roman"/>
                <w:bCs/>
                <w:sz w:val="24"/>
                <w:szCs w:val="24"/>
                <w:lang w:eastAsia="bg-BG"/>
              </w:rPr>
              <w:t>49380</w:t>
            </w:r>
          </w:p>
        </w:tc>
      </w:tr>
      <w:tr w:rsidR="00422372" w:rsidRPr="00270281" w:rsidTr="00422372">
        <w:trPr>
          <w:trHeight w:val="255"/>
        </w:trPr>
        <w:tc>
          <w:tcPr>
            <w:tcW w:w="2411"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Учебен център „Трендафила“, п.п. „Витоша“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Природен парк „Витоша“</w:t>
            </w:r>
          </w:p>
        </w:tc>
        <w:tc>
          <w:tcPr>
            <w:tcW w:w="240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32Z1030004030894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Ниско</w:t>
            </w:r>
          </w:p>
        </w:tc>
        <w:tc>
          <w:tcPr>
            <w:tcW w:w="198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Cs/>
                <w:sz w:val="24"/>
                <w:szCs w:val="24"/>
                <w:highlight w:val="yellow"/>
                <w:lang w:eastAsia="bg-BG"/>
              </w:rPr>
            </w:pPr>
            <w:r w:rsidRPr="00270281">
              <w:rPr>
                <w:rFonts w:ascii="Times New Roman" w:eastAsia="Times New Roman" w:hAnsi="Times New Roman"/>
                <w:bCs/>
                <w:sz w:val="24"/>
                <w:szCs w:val="24"/>
                <w:lang w:eastAsia="bg-BG"/>
              </w:rPr>
              <w:t>175860</w:t>
            </w:r>
          </w:p>
        </w:tc>
      </w:tr>
      <w:tr w:rsidR="00422372" w:rsidRPr="00270281" w:rsidTr="00422372">
        <w:trPr>
          <w:trHeight w:val="259"/>
        </w:trPr>
        <w:tc>
          <w:tcPr>
            <w:tcW w:w="2411"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Учебна база „Цигов чарк“, гр. Батак</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гр. Батак м.Цигов чарк</w:t>
            </w:r>
          </w:p>
        </w:tc>
        <w:tc>
          <w:tcPr>
            <w:tcW w:w="240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sz w:val="24"/>
                <w:szCs w:val="24"/>
                <w:lang w:eastAsia="bg-BG"/>
              </w:rPr>
            </w:pPr>
            <w:r w:rsidRPr="00270281">
              <w:rPr>
                <w:rFonts w:ascii="Times New Roman" w:eastAsia="Times New Roman" w:hAnsi="Times New Roman"/>
                <w:color w:val="000000"/>
                <w:sz w:val="24"/>
                <w:szCs w:val="24"/>
                <w:lang w:val="en-US" w:eastAsia="bg-BG"/>
              </w:rPr>
              <w:t>3166502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Ниско</w:t>
            </w:r>
          </w:p>
        </w:tc>
        <w:tc>
          <w:tcPr>
            <w:tcW w:w="198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Cs/>
                <w:sz w:val="24"/>
                <w:szCs w:val="24"/>
                <w:highlight w:val="yellow"/>
                <w:lang w:eastAsia="bg-BG"/>
              </w:rPr>
            </w:pPr>
            <w:r w:rsidRPr="00270281">
              <w:rPr>
                <w:rFonts w:ascii="Times New Roman" w:eastAsia="Times New Roman" w:hAnsi="Times New Roman"/>
                <w:bCs/>
                <w:sz w:val="24"/>
                <w:szCs w:val="24"/>
                <w:lang w:eastAsia="bg-BG"/>
              </w:rPr>
              <w:t>339213</w:t>
            </w:r>
          </w:p>
        </w:tc>
      </w:tr>
      <w:tr w:rsidR="00422372" w:rsidRPr="00270281" w:rsidTr="00422372">
        <w:trPr>
          <w:trHeight w:val="934"/>
        </w:trPr>
        <w:tc>
          <w:tcPr>
            <w:tcW w:w="2411"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Почивен дом „Изгрев“, гр. Бяла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hAnsi="Times New Roman"/>
                <w:color w:val="000000"/>
                <w:sz w:val="24"/>
                <w:szCs w:val="24"/>
                <w:lang w:eastAsia="bg-BG"/>
              </w:rPr>
            </w:pPr>
            <w:r w:rsidRPr="00270281">
              <w:rPr>
                <w:rFonts w:ascii="Times New Roman" w:hAnsi="Times New Roman"/>
                <w:color w:val="000000"/>
                <w:sz w:val="24"/>
                <w:szCs w:val="24"/>
                <w:lang w:eastAsia="bg-BG"/>
              </w:rPr>
              <w:t>гр.Бяла  обл. Варна ул.” Хан Крум ” № 43</w:t>
            </w:r>
          </w:p>
        </w:tc>
        <w:tc>
          <w:tcPr>
            <w:tcW w:w="2409"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color w:val="000000"/>
                <w:sz w:val="24"/>
                <w:szCs w:val="24"/>
                <w:lang w:eastAsia="bg-BG"/>
              </w:rPr>
            </w:pPr>
            <w:r w:rsidRPr="00270281">
              <w:rPr>
                <w:rFonts w:ascii="Times New Roman" w:eastAsia="Times New Roman" w:hAnsi="Times New Roman"/>
                <w:color w:val="000000"/>
                <w:sz w:val="24"/>
                <w:szCs w:val="24"/>
                <w:lang w:eastAsia="bg-BG"/>
              </w:rPr>
              <w:t>32Z4100016210768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22372" w:rsidRPr="00270281" w:rsidRDefault="00422372" w:rsidP="00422372">
            <w:pPr>
              <w:spacing w:after="0" w:line="240" w:lineRule="auto"/>
              <w:jc w:val="center"/>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Ниско</w:t>
            </w:r>
          </w:p>
        </w:tc>
        <w:tc>
          <w:tcPr>
            <w:tcW w:w="1985" w:type="dxa"/>
            <w:tcBorders>
              <w:top w:val="single" w:sz="4" w:space="0" w:color="auto"/>
              <w:left w:val="single" w:sz="4" w:space="0" w:color="auto"/>
              <w:bottom w:val="single" w:sz="4" w:space="0" w:color="auto"/>
              <w:right w:val="single" w:sz="4" w:space="0" w:color="auto"/>
            </w:tcBorders>
            <w:vAlign w:val="center"/>
          </w:tcPr>
          <w:p w:rsidR="00422372" w:rsidRPr="00270281" w:rsidRDefault="00422372" w:rsidP="00422372">
            <w:pPr>
              <w:spacing w:after="0" w:line="240" w:lineRule="auto"/>
              <w:jc w:val="center"/>
              <w:rPr>
                <w:rFonts w:ascii="Times New Roman" w:eastAsia="Times New Roman" w:hAnsi="Times New Roman"/>
                <w:bCs/>
                <w:sz w:val="24"/>
                <w:szCs w:val="24"/>
                <w:highlight w:val="yellow"/>
                <w:lang w:eastAsia="bg-BG"/>
              </w:rPr>
            </w:pPr>
            <w:r w:rsidRPr="00270281">
              <w:rPr>
                <w:rFonts w:ascii="Times New Roman" w:eastAsia="Times New Roman" w:hAnsi="Times New Roman"/>
                <w:bCs/>
                <w:sz w:val="24"/>
                <w:szCs w:val="24"/>
                <w:lang w:eastAsia="bg-BG"/>
              </w:rPr>
              <w:t>221422</w:t>
            </w:r>
          </w:p>
        </w:tc>
      </w:tr>
    </w:tbl>
    <w:p w:rsidR="00422372" w:rsidRPr="00422372" w:rsidRDefault="00422372" w:rsidP="00422372">
      <w:pPr>
        <w:spacing w:after="0" w:line="240" w:lineRule="auto"/>
        <w:ind w:firstLine="709"/>
        <w:jc w:val="both"/>
        <w:rPr>
          <w:rFonts w:ascii="Times New Roman" w:eastAsia="Times New Roman" w:hAnsi="Times New Roman"/>
          <w:sz w:val="27"/>
          <w:szCs w:val="27"/>
          <w:lang w:eastAsia="bg-BG"/>
        </w:rPr>
      </w:pPr>
    </w:p>
    <w:p w:rsidR="00270281" w:rsidRDefault="00270281" w:rsidP="00270281">
      <w:pPr>
        <w:spacing w:after="0" w:line="240" w:lineRule="auto"/>
        <w:ind w:firstLine="709"/>
        <w:jc w:val="both"/>
        <w:rPr>
          <w:rFonts w:ascii="Times New Roman" w:eastAsia="Times New Roman" w:hAnsi="Times New Roman"/>
          <w:sz w:val="24"/>
          <w:szCs w:val="24"/>
          <w:lang w:eastAsia="bg-BG"/>
        </w:rPr>
      </w:pPr>
    </w:p>
    <w:p w:rsidR="00270281" w:rsidRDefault="00270281" w:rsidP="00270281">
      <w:pPr>
        <w:spacing w:after="0" w:line="240" w:lineRule="auto"/>
        <w:ind w:firstLine="709"/>
        <w:jc w:val="both"/>
        <w:rPr>
          <w:rFonts w:ascii="Times New Roman" w:eastAsia="Times New Roman" w:hAnsi="Times New Roman"/>
          <w:sz w:val="24"/>
          <w:szCs w:val="24"/>
          <w:lang w:eastAsia="bg-BG"/>
        </w:rPr>
      </w:pPr>
    </w:p>
    <w:p w:rsidR="00422372" w:rsidRPr="00270281" w:rsidRDefault="00422372" w:rsidP="00270281">
      <w:pPr>
        <w:spacing w:after="0" w:line="240" w:lineRule="auto"/>
        <w:ind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lastRenderedPageBreak/>
        <w:t xml:space="preserve">Прогнозно количество за доставка на електрическа енергия Ср.Н. за срока на действие на договора  </w:t>
      </w:r>
      <w:r w:rsidRPr="00270281">
        <w:rPr>
          <w:rFonts w:ascii="Times New Roman" w:eastAsia="Times New Roman" w:hAnsi="Times New Roman"/>
          <w:b/>
          <w:sz w:val="24"/>
          <w:szCs w:val="24"/>
          <w:lang w:eastAsia="bg-BG"/>
        </w:rPr>
        <w:t>– 1063 MWh.</w:t>
      </w:r>
    </w:p>
    <w:p w:rsidR="00422372" w:rsidRPr="00270281" w:rsidRDefault="00422372" w:rsidP="00270281">
      <w:pPr>
        <w:spacing w:after="0" w:line="240" w:lineRule="auto"/>
        <w:ind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 xml:space="preserve">Прогнозно количество за доставка на електрическа енергия Н.Н. за срока на действие на договора  – </w:t>
      </w:r>
      <w:r w:rsidRPr="00270281">
        <w:rPr>
          <w:rFonts w:ascii="Times New Roman" w:eastAsia="Times New Roman" w:hAnsi="Times New Roman"/>
          <w:b/>
          <w:sz w:val="24"/>
          <w:szCs w:val="24"/>
          <w:lang w:eastAsia="bg-BG"/>
        </w:rPr>
        <w:t>1821 MWh.</w:t>
      </w:r>
      <w:r w:rsidRPr="00270281">
        <w:rPr>
          <w:rFonts w:ascii="Times New Roman" w:eastAsia="Times New Roman" w:hAnsi="Times New Roman"/>
          <w:sz w:val="24"/>
          <w:szCs w:val="24"/>
          <w:lang w:eastAsia="bg-BG"/>
        </w:rPr>
        <w:t xml:space="preserve"> </w:t>
      </w:r>
    </w:p>
    <w:p w:rsidR="00422372" w:rsidRPr="00270281" w:rsidRDefault="00422372" w:rsidP="00270281">
      <w:pPr>
        <w:spacing w:after="0" w:line="240" w:lineRule="auto"/>
        <w:ind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 xml:space="preserve">Количеството за доставка на електрическа енергия ниско и средно напрежение е прогнозно и не обвързва Възложителия да го потреби. За срока на договора Възложителят си запазва правото на промяна в прогнозното количество в положителна или отрицателна посока според възникналата необходимост, като доставчика се задължава да достави нужното количество електроенергия за денонощие, за месец и за целия период на договора. </w:t>
      </w:r>
    </w:p>
    <w:p w:rsidR="00422372" w:rsidRPr="00270281" w:rsidRDefault="00422372" w:rsidP="00270281">
      <w:pPr>
        <w:spacing w:after="0" w:line="240" w:lineRule="auto"/>
        <w:ind w:firstLine="709"/>
        <w:jc w:val="both"/>
        <w:rPr>
          <w:rFonts w:ascii="Times New Roman" w:eastAsia="Times New Roman" w:hAnsi="Times New Roman"/>
          <w:b/>
          <w:sz w:val="24"/>
          <w:szCs w:val="24"/>
          <w:lang w:eastAsia="bg-BG"/>
        </w:rPr>
      </w:pPr>
      <w:r w:rsidRPr="00270281">
        <w:rPr>
          <w:rFonts w:ascii="Times New Roman" w:eastAsia="Times New Roman" w:hAnsi="Times New Roman"/>
          <w:sz w:val="24"/>
          <w:szCs w:val="24"/>
          <w:lang w:eastAsia="bg-BG"/>
        </w:rPr>
        <w:t xml:space="preserve">Прогнозна стойност на поръчката за срок от 24 (двадесет и четири) месеца </w:t>
      </w:r>
      <w:r w:rsidRPr="00270281">
        <w:rPr>
          <w:rFonts w:ascii="Times New Roman" w:eastAsia="Times New Roman" w:hAnsi="Times New Roman"/>
          <w:b/>
          <w:sz w:val="24"/>
          <w:szCs w:val="24"/>
          <w:lang w:eastAsia="bg-BG"/>
        </w:rPr>
        <w:t xml:space="preserve">за доставка на електрическа енергия е </w:t>
      </w:r>
      <w:r w:rsidRPr="00270281">
        <w:rPr>
          <w:rFonts w:ascii="Times New Roman" w:eastAsia="Times New Roman" w:hAnsi="Times New Roman"/>
          <w:b/>
          <w:bCs/>
          <w:sz w:val="24"/>
          <w:szCs w:val="24"/>
          <w:lang w:eastAsia="bg-BG"/>
        </w:rPr>
        <w:t xml:space="preserve">540 000,00 (петстотин и четиридесет хиляди) лева без вкл. ДДС от които 100 000,00 лв. (сто хиляди лева) без вкл. ДДС са предвидени за „опция за допълнителни доставки“ за реализиране допълнителни количества доставки на електрическа енергия, за нуждите на новооткрити партиди на името на Възложителя. В прогнозната стойност са включени разходите на Възложителя за доставка на електрическа енергия, разходите за </w:t>
      </w:r>
      <w:r w:rsidRPr="00270281">
        <w:rPr>
          <w:rFonts w:ascii="Times New Roman" w:eastAsia="Times New Roman" w:hAnsi="Times New Roman"/>
          <w:b/>
          <w:sz w:val="24"/>
          <w:szCs w:val="24"/>
        </w:rPr>
        <w:t>акциз по чл. 20, ал. 2, т. 17 от ЗАДС, такса (цена) „задължение към обществото“</w:t>
      </w:r>
      <w:r w:rsidR="00E4045F">
        <w:rPr>
          <w:rFonts w:ascii="Times New Roman" w:eastAsia="Times New Roman" w:hAnsi="Times New Roman"/>
          <w:b/>
          <w:sz w:val="24"/>
          <w:szCs w:val="24"/>
        </w:rPr>
        <w:t>,</w:t>
      </w:r>
      <w:r w:rsidR="00E4045F" w:rsidRPr="00E4045F">
        <w:t xml:space="preserve"> </w:t>
      </w:r>
      <w:r w:rsidR="00E4045F" w:rsidRPr="00E4045F">
        <w:rPr>
          <w:rFonts w:ascii="Times New Roman" w:eastAsia="Times New Roman" w:hAnsi="Times New Roman"/>
          <w:b/>
          <w:sz w:val="24"/>
          <w:szCs w:val="24"/>
        </w:rPr>
        <w:t xml:space="preserve">цената за мрежови услуги за обектите стандартизиран </w:t>
      </w:r>
      <w:proofErr w:type="spellStart"/>
      <w:r w:rsidR="00E4045F" w:rsidRPr="00E4045F">
        <w:rPr>
          <w:rFonts w:ascii="Times New Roman" w:eastAsia="Times New Roman" w:hAnsi="Times New Roman"/>
          <w:b/>
          <w:sz w:val="24"/>
          <w:szCs w:val="24"/>
        </w:rPr>
        <w:t>товаров</w:t>
      </w:r>
      <w:proofErr w:type="spellEnd"/>
      <w:r w:rsidR="00E4045F" w:rsidRPr="00E4045F">
        <w:rPr>
          <w:rFonts w:ascii="Times New Roman" w:eastAsia="Times New Roman" w:hAnsi="Times New Roman"/>
          <w:b/>
          <w:sz w:val="24"/>
          <w:szCs w:val="24"/>
        </w:rPr>
        <w:t xml:space="preserve"> профил</w:t>
      </w:r>
      <w:r w:rsidRPr="00270281">
        <w:rPr>
          <w:rFonts w:ascii="Times New Roman" w:eastAsia="Times New Roman" w:hAnsi="Times New Roman"/>
          <w:b/>
          <w:sz w:val="24"/>
          <w:szCs w:val="24"/>
        </w:rPr>
        <w:t xml:space="preserve"> и предвидената „опция за допълнителни доставки“.</w:t>
      </w:r>
    </w:p>
    <w:p w:rsidR="00422372" w:rsidRPr="00270281" w:rsidRDefault="00422372" w:rsidP="00270281">
      <w:pPr>
        <w:spacing w:after="0" w:line="240" w:lineRule="auto"/>
        <w:ind w:firstLine="709"/>
        <w:jc w:val="both"/>
        <w:rPr>
          <w:rFonts w:ascii="Times New Roman" w:eastAsia="Times New Roman" w:hAnsi="Times New Roman"/>
          <w:sz w:val="24"/>
          <w:szCs w:val="24"/>
          <w:lang w:eastAsia="bg-BG"/>
        </w:rPr>
      </w:pPr>
    </w:p>
    <w:p w:rsidR="00422372" w:rsidRPr="00270281" w:rsidRDefault="00422372" w:rsidP="00270281">
      <w:pPr>
        <w:spacing w:after="0" w:line="240" w:lineRule="auto"/>
        <w:ind w:left="709"/>
        <w:jc w:val="both"/>
        <w:rPr>
          <w:rFonts w:ascii="Times New Roman" w:eastAsia="Times New Roman" w:hAnsi="Times New Roman"/>
          <w:b/>
          <w:sz w:val="24"/>
          <w:szCs w:val="24"/>
          <w:lang w:eastAsia="bg-BG"/>
        </w:rPr>
      </w:pPr>
      <w:r w:rsidRPr="00270281">
        <w:rPr>
          <w:rFonts w:ascii="Times New Roman" w:eastAsia="Times New Roman" w:hAnsi="Times New Roman"/>
          <w:b/>
          <w:sz w:val="24"/>
          <w:szCs w:val="24"/>
          <w:lang w:eastAsia="bg-BG"/>
        </w:rPr>
        <w:t>Изисквания към изпълнението на поръчката</w:t>
      </w:r>
    </w:p>
    <w:p w:rsidR="00422372" w:rsidRPr="00270281" w:rsidRDefault="00422372" w:rsidP="00270281">
      <w:pPr>
        <w:spacing w:after="0" w:line="240" w:lineRule="auto"/>
        <w:ind w:left="709"/>
        <w:jc w:val="both"/>
        <w:rPr>
          <w:rFonts w:ascii="Times New Roman" w:eastAsia="Times New Roman" w:hAnsi="Times New Roman"/>
          <w:b/>
          <w:sz w:val="24"/>
          <w:szCs w:val="24"/>
          <w:lang w:eastAsia="bg-BG"/>
        </w:rPr>
      </w:pPr>
      <w:r w:rsidRPr="00270281">
        <w:rPr>
          <w:rFonts w:ascii="Times New Roman" w:eastAsia="Times New Roman" w:hAnsi="Times New Roman"/>
          <w:b/>
          <w:sz w:val="24"/>
          <w:szCs w:val="24"/>
          <w:lang w:eastAsia="bg-BG"/>
        </w:rPr>
        <w:t>Изпълнителят следва:</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включи обектите на Възложителя като непреки членове в стандартна балансираща група съгласно ПТЕЕ, без Възложителят да заплаща такса за регистрация и участие.</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извършва всички необходими действия за осигуряване изпълнението на поръчката.</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доставя необходимите прогнозни количества нетна активна електрическа енергия за всички тарифни зони (върхова, дневнa и нощна) и нива на напрежение (средно и ниско), с необходимото качество и по местонахождение на обектите на Възложителя, посочени в Техническата спецификация. Възложителят си запазва правото на промяна в прогнозното количество в зависимост от възникналата необходимост.</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осигури непрекъснатост на електроснабдяването на обектите на Възложителя.</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 xml:space="preserve">Изпълнителят уведомява Възложителя незабавно при невъзможност или забавяне на изпълнението на задълженията му по договора за доставка. </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има изградена система за мониторинг на измервателна точка, позволяваща измерване на доставените количества нетна активна електрическа енергия в реално време с пълно администриране на информационния поток с Електроенергийния системен оператор (ЕСО) и осигуряваща on-line достъп и контрол от страна на Възложителя.</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спазва всички нормативни изисквания и разпоредби на ЗЕ, ПТЕЕ и ПИКЕЕ по време изпълнението на поръчката, както и разпорежданията на Оператора на електропреносната мрежа, така че да не бъде отстранен от пазара на балансираща енергия.</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извършва пълно администриране на информационния поток с лицензираните електроразпределителни предприятия (ЕРП) на територията, на която се намират измервателните точки на Възложителя, и с ЕСО.</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В качеството на координатор на балансираща група, да осигурява прогнозиране на потреблението на обектите на Възложителя и да извършва планиране и договаряне на конкретни количества нетна електрическа енергия, съгласно ПТЕЕ, като:</w:t>
      </w:r>
    </w:p>
    <w:p w:rsidR="00422372" w:rsidRPr="00270281" w:rsidRDefault="00422372" w:rsidP="009611FE">
      <w:pPr>
        <w:numPr>
          <w:ilvl w:val="0"/>
          <w:numId w:val="11"/>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изготвя почасови дневни графици за доставка на електрическа енергия за обектите на Възложителя, като графиците следва да съобразяват очаквания часов товар.</w:t>
      </w:r>
    </w:p>
    <w:p w:rsidR="00422372" w:rsidRPr="00270281" w:rsidRDefault="00422372" w:rsidP="009611FE">
      <w:pPr>
        <w:numPr>
          <w:ilvl w:val="0"/>
          <w:numId w:val="11"/>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известява (регистрира) почасовите дневни графици за доставка към системата за администриране на пазара на оператора на електроенергийната система, в съответствие с разпоредбите на ПТЕЕ.</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потвърждава от името на Възложителя графиците за доставка в системата за администриране на пазара на оператора на електроенергийната система.</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lastRenderedPageBreak/>
        <w:t>Да извършва всички необходими дейности, свързани с участието на Възложителя на свободния пазар на електрическа енергия, съгласно ПТЕЕ, ЗЕ и ПИКЕЕ;</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осигурява отговорността по балансиране, като урежда отклоненията от заявените количества електроенергия за всеки период на сетълмент в дневните графици за доставка и тяхното заплащане, като всички разходи/приходи по балансирането на обектите на Възложителя, посочени в Техническата спецификация, са за сметка на Изпълнителя.</w:t>
      </w:r>
      <w:r w:rsidRPr="00270281">
        <w:rPr>
          <w:rFonts w:ascii="Times New Roman" w:eastAsia="Times New Roman" w:hAnsi="Times New Roman"/>
          <w:bCs/>
          <w:color w:val="000000"/>
          <w:sz w:val="24"/>
          <w:szCs w:val="24"/>
          <w:lang w:eastAsia="bg-BG"/>
        </w:rPr>
        <w:t xml:space="preserve"> </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изготвя подробен индивидуален анализ на характерния товаров профил на клиента с цел оценка на енергийната му ефективност.</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 xml:space="preserve">Да предоставя на Възложителя поисканите от него информация, данни или документи, свързани с изпълнението на поръчката. </w:t>
      </w:r>
    </w:p>
    <w:p w:rsidR="00422372" w:rsidRPr="00270281" w:rsidRDefault="00422372" w:rsidP="009611FE">
      <w:pPr>
        <w:numPr>
          <w:ilvl w:val="0"/>
          <w:numId w:val="24"/>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Да има сключен рамков договор по чл. 11, т. 13 от ПТЕЕ с оператора на електроразпределителни мрежи на територията, на която се намират обектите на УБ „Боровец“, к.к. „Боровец“ и УЦ „Трендафила“, п.п. „Витоша“. Изпълнителят следва да ги присъедини в сключеното рамковото споразумение.</w:t>
      </w:r>
    </w:p>
    <w:p w:rsidR="00422372" w:rsidRPr="00270281" w:rsidRDefault="00422372" w:rsidP="00270281">
      <w:pPr>
        <w:spacing w:after="0" w:line="240" w:lineRule="auto"/>
        <w:ind w:left="709"/>
        <w:jc w:val="both"/>
        <w:rPr>
          <w:rFonts w:ascii="Times New Roman" w:eastAsia="Times New Roman" w:hAnsi="Times New Roman"/>
          <w:sz w:val="24"/>
          <w:szCs w:val="24"/>
          <w:lang w:eastAsia="bg-BG"/>
        </w:rPr>
      </w:pPr>
    </w:p>
    <w:p w:rsidR="00422372" w:rsidRPr="00270281" w:rsidRDefault="00422372" w:rsidP="00270281">
      <w:pPr>
        <w:spacing w:after="0" w:line="240" w:lineRule="auto"/>
        <w:ind w:firstLine="708"/>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Възложителят не заплаща на Изпълнителя такса за участие в балансиращата група, извън предложената от Изпълнителя цена, като в случаите на небаланси на електрическа енергия, същите са за сметка на Изпълнителя. На Възложителя не се начисляват допълнително суми за излишък и недостиг.</w:t>
      </w:r>
    </w:p>
    <w:p w:rsidR="00422372" w:rsidRPr="00270281" w:rsidRDefault="00422372" w:rsidP="00270281">
      <w:pPr>
        <w:spacing w:after="0" w:line="240" w:lineRule="auto"/>
        <w:ind w:firstLine="708"/>
        <w:jc w:val="both"/>
        <w:rPr>
          <w:rFonts w:ascii="Times New Roman" w:eastAsia="Times New Roman" w:hAnsi="Times New Roman"/>
          <w:b/>
          <w:sz w:val="24"/>
          <w:szCs w:val="24"/>
          <w:lang w:eastAsia="bg-BG"/>
        </w:rPr>
      </w:pPr>
      <w:r w:rsidRPr="00270281">
        <w:rPr>
          <w:rFonts w:ascii="Times New Roman" w:eastAsia="Times New Roman" w:hAnsi="Times New Roman"/>
          <w:b/>
          <w:sz w:val="24"/>
          <w:szCs w:val="24"/>
          <w:lang w:eastAsia="bg-BG"/>
        </w:rPr>
        <w:t>На основание чл.</w:t>
      </w:r>
      <w:r w:rsidR="000B30EE">
        <w:rPr>
          <w:rFonts w:ascii="Times New Roman" w:eastAsia="Times New Roman" w:hAnsi="Times New Roman"/>
          <w:b/>
          <w:sz w:val="24"/>
          <w:szCs w:val="24"/>
          <w:lang w:eastAsia="bg-BG"/>
        </w:rPr>
        <w:t xml:space="preserve"> </w:t>
      </w:r>
      <w:r w:rsidRPr="00270281">
        <w:rPr>
          <w:rFonts w:ascii="Times New Roman" w:eastAsia="Times New Roman" w:hAnsi="Times New Roman"/>
          <w:b/>
          <w:sz w:val="24"/>
          <w:szCs w:val="24"/>
          <w:lang w:eastAsia="bg-BG"/>
        </w:rPr>
        <w:t xml:space="preserve">20, ал. 2, т. 2 от ПТЕЕ Възложителят ще заплаща на изпълнителят мрежовите услуги само за обектите, за които се прилага стандартизиран товаров профил, а именно: УБ „Боровец“, к.к. „Боровец“ и УЦ „Трендафила“, п.п. „Витоша“. За останалите обекти, включени в предмета на обществената поръчка мрежовите услуги ще се заплащат от Възложителя на съответните електроразпределителни дружества. </w:t>
      </w:r>
      <w:r w:rsidRPr="00270281">
        <w:rPr>
          <w:rFonts w:ascii="Times New Roman" w:eastAsia="Times New Roman" w:hAnsi="Times New Roman"/>
          <w:sz w:val="24"/>
          <w:szCs w:val="24"/>
          <w:lang w:eastAsia="bg-BG"/>
        </w:rPr>
        <w:t xml:space="preserve">За обектите със стандартизиран товаров профил, Изпълнителят администрира във фактурата плащанията на Възложителя за разходите за пренос и достъп на електрическа енергия през електроразпределителната мрежа на ЕРП за съответната територия, при спазване изискванията на чл. 20 и чл. 23 от ПТЕЕ. </w:t>
      </w:r>
    </w:p>
    <w:p w:rsidR="00422372" w:rsidRPr="00270281" w:rsidRDefault="00422372" w:rsidP="00270281">
      <w:pPr>
        <w:spacing w:after="0" w:line="240" w:lineRule="auto"/>
        <w:ind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Изпълнителят издава отделна фактура за всеки обект на Възложителя, посочен в Техническата спецификация. Във фактурата се включват:</w:t>
      </w:r>
    </w:p>
    <w:p w:rsidR="00422372" w:rsidRPr="00270281" w:rsidRDefault="00422372" w:rsidP="009611FE">
      <w:pPr>
        <w:numPr>
          <w:ilvl w:val="0"/>
          <w:numId w:val="11"/>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консумираната активна електрическа енергия за определения месец, отчетена по измервателния уред на съответната измервателна точка, по определената в договора единична цена за един 1 МВтч ниско и средно напрежение;</w:t>
      </w:r>
    </w:p>
    <w:p w:rsidR="00422372" w:rsidRPr="00270281" w:rsidRDefault="00422372" w:rsidP="009611FE">
      <w:pPr>
        <w:numPr>
          <w:ilvl w:val="0"/>
          <w:numId w:val="11"/>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акциз по чл. 20 ал. 2 т. 17 от ЗАДС</w:t>
      </w:r>
    </w:p>
    <w:p w:rsidR="00422372" w:rsidRPr="00270281" w:rsidRDefault="00422372" w:rsidP="009611FE">
      <w:pPr>
        <w:numPr>
          <w:ilvl w:val="0"/>
          <w:numId w:val="11"/>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определената с решения на КЕВР (ДКЕВР) такса (цена) „задължения към обществото</w:t>
      </w:r>
    </w:p>
    <w:p w:rsidR="00422372" w:rsidRPr="00270281" w:rsidRDefault="00422372" w:rsidP="009611FE">
      <w:pPr>
        <w:numPr>
          <w:ilvl w:val="0"/>
          <w:numId w:val="11"/>
        </w:numPr>
        <w:spacing w:after="0" w:line="240" w:lineRule="auto"/>
        <w:ind w:left="0" w:firstLine="709"/>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всички мрежови услуги (пренос и достъп) с подробна разбивка съгласно                 чл. 20 от ПТЕЕ за обектите стандартизирани товарови профили.</w:t>
      </w:r>
    </w:p>
    <w:p w:rsidR="00422372" w:rsidRPr="00270281" w:rsidRDefault="00422372" w:rsidP="00270281">
      <w:pPr>
        <w:spacing w:after="0" w:line="240" w:lineRule="auto"/>
        <w:ind w:firstLine="708"/>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Всички горепосочени разходи се фактурират на отделни редове.</w:t>
      </w:r>
    </w:p>
    <w:p w:rsidR="00422372" w:rsidRPr="00270281" w:rsidRDefault="00422372" w:rsidP="00270281">
      <w:pPr>
        <w:spacing w:after="0" w:line="240" w:lineRule="auto"/>
        <w:ind w:firstLine="708"/>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Към фактурата се прилага справка за показанията на измервателния уред на съответната измервателна точка, от която да е видно потребеното количеството електроенергия по всички тарифи (върхова, дневна и нощна) и отчетените показания на измервателния уред.</w:t>
      </w:r>
    </w:p>
    <w:p w:rsidR="00422372" w:rsidRPr="00270281" w:rsidRDefault="00422372" w:rsidP="00270281">
      <w:pPr>
        <w:spacing w:after="0" w:line="240" w:lineRule="auto"/>
        <w:ind w:firstLine="708"/>
        <w:jc w:val="both"/>
        <w:rPr>
          <w:rFonts w:ascii="Times New Roman" w:eastAsia="Times New Roman" w:hAnsi="Times New Roman"/>
          <w:sz w:val="24"/>
          <w:szCs w:val="24"/>
          <w:lang w:eastAsia="bg-BG"/>
        </w:rPr>
      </w:pPr>
      <w:r w:rsidRPr="00270281">
        <w:rPr>
          <w:rFonts w:ascii="Times New Roman" w:eastAsia="Times New Roman" w:hAnsi="Times New Roman"/>
          <w:sz w:val="24"/>
          <w:szCs w:val="24"/>
          <w:lang w:eastAsia="bg-BG"/>
        </w:rPr>
        <w:t>Възложителят заплаща на Изпълнителя по банков път дължимите суми в срок до 30 работни дни след получаване на оригинална фактура.</w:t>
      </w:r>
    </w:p>
    <w:p w:rsidR="00422372" w:rsidRPr="00CB04C0" w:rsidRDefault="00422372" w:rsidP="00270281">
      <w:pPr>
        <w:autoSpaceDE w:val="0"/>
        <w:autoSpaceDN w:val="0"/>
        <w:adjustRightInd w:val="0"/>
        <w:spacing w:after="0" w:line="240" w:lineRule="auto"/>
        <w:ind w:right="-23" w:firstLine="567"/>
        <w:jc w:val="both"/>
        <w:rPr>
          <w:rFonts w:ascii="Times New Roman" w:eastAsia="Times New Roman" w:hAnsi="Times New Roman"/>
          <w:b/>
          <w:bCs/>
          <w:sz w:val="24"/>
          <w:szCs w:val="24"/>
          <w:lang w:eastAsia="bg-BG"/>
        </w:rPr>
      </w:pPr>
    </w:p>
    <w:p w:rsidR="00775243" w:rsidRDefault="00775243" w:rsidP="008430A4">
      <w:pPr>
        <w:widowControl w:val="0"/>
        <w:autoSpaceDE w:val="0"/>
        <w:autoSpaceDN w:val="0"/>
        <w:adjustRightInd w:val="0"/>
        <w:spacing w:after="0" w:line="240" w:lineRule="auto"/>
        <w:ind w:firstLine="851"/>
        <w:jc w:val="both"/>
        <w:rPr>
          <w:rFonts w:ascii="Times New Roman" w:eastAsia="Times New Roman" w:hAnsi="Times New Roman"/>
          <w:sz w:val="24"/>
          <w:szCs w:val="24"/>
          <w:lang w:val="en-US" w:eastAsia="bg-BG"/>
        </w:rPr>
      </w:pPr>
    </w:p>
    <w:p w:rsidR="004312CD" w:rsidRPr="004312CD" w:rsidRDefault="004312CD" w:rsidP="008430A4">
      <w:pPr>
        <w:widowControl w:val="0"/>
        <w:autoSpaceDE w:val="0"/>
        <w:autoSpaceDN w:val="0"/>
        <w:adjustRightInd w:val="0"/>
        <w:spacing w:after="0" w:line="240" w:lineRule="auto"/>
        <w:ind w:firstLine="851"/>
        <w:jc w:val="both"/>
        <w:rPr>
          <w:rFonts w:ascii="Times New Roman" w:eastAsia="Times New Roman" w:hAnsi="Times New Roman"/>
          <w:sz w:val="24"/>
          <w:szCs w:val="24"/>
          <w:lang w:val="en-US" w:eastAsia="bg-BG"/>
        </w:rPr>
      </w:pPr>
    </w:p>
    <w:p w:rsidR="00706464" w:rsidRPr="00407AA9" w:rsidRDefault="00706464" w:rsidP="009611FE">
      <w:pPr>
        <w:pStyle w:val="ae"/>
        <w:pageBreakBefore/>
        <w:numPr>
          <w:ilvl w:val="0"/>
          <w:numId w:val="5"/>
        </w:numPr>
        <w:ind w:left="0" w:firstLine="0"/>
        <w:jc w:val="center"/>
        <w:rPr>
          <w:rFonts w:ascii="Times New Roman" w:eastAsia="Times New Roman" w:hAnsi="Times New Roman"/>
          <w:b/>
          <w:bCs/>
          <w:sz w:val="24"/>
          <w:szCs w:val="24"/>
          <w:lang w:eastAsia="bg-BG"/>
        </w:rPr>
      </w:pPr>
      <w:r w:rsidRPr="00407AA9">
        <w:rPr>
          <w:rFonts w:ascii="Times New Roman" w:eastAsia="Times New Roman" w:hAnsi="Times New Roman"/>
          <w:b/>
          <w:bCs/>
          <w:sz w:val="24"/>
          <w:szCs w:val="24"/>
          <w:lang w:eastAsia="bg-BG"/>
        </w:rPr>
        <w:lastRenderedPageBreak/>
        <w:t>Изисквания към участниците.</w:t>
      </w:r>
    </w:p>
    <w:p w:rsidR="006723C3" w:rsidRPr="006723C3" w:rsidRDefault="006723C3" w:rsidP="009611FE">
      <w:pPr>
        <w:pStyle w:val="3"/>
        <w:numPr>
          <w:ilvl w:val="1"/>
          <w:numId w:val="5"/>
        </w:numPr>
        <w:ind w:left="0" w:firstLine="709"/>
        <w:rPr>
          <w:rFonts w:ascii="Times New Roman" w:eastAsia="Times New Roman" w:hAnsi="Times New Roman" w:cs="Times New Roman"/>
          <w:color w:val="auto"/>
          <w:sz w:val="24"/>
          <w:szCs w:val="24"/>
          <w:lang w:eastAsia="bg-BG"/>
        </w:rPr>
      </w:pPr>
      <w:r w:rsidRPr="006723C3">
        <w:rPr>
          <w:rFonts w:ascii="Times New Roman" w:eastAsia="Times New Roman" w:hAnsi="Times New Roman" w:cs="Times New Roman"/>
          <w:color w:val="auto"/>
          <w:sz w:val="24"/>
          <w:szCs w:val="24"/>
          <w:lang w:eastAsia="bg-BG"/>
        </w:rPr>
        <w:t>Общи изисквания.</w:t>
      </w:r>
    </w:p>
    <w:p w:rsidR="006723C3" w:rsidRDefault="006723C3" w:rsidP="006723C3">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1.1.</w:t>
      </w:r>
      <w:r w:rsidRPr="7AB6EF34">
        <w:rPr>
          <w:rFonts w:ascii="Times New Roman" w:eastAsia="Times New Roman" w:hAnsi="Times New Roman"/>
          <w:sz w:val="24"/>
          <w:szCs w:val="24"/>
          <w:lang w:eastAsia="bg-BG"/>
        </w:rPr>
        <w:t xml:space="preserve">  Участник в процедура за възлагане на обществена поръчка може да бъде всяко българско или чуждестранно </w:t>
      </w:r>
      <w:r w:rsidRPr="7AB6EF34">
        <w:rPr>
          <w:rFonts w:ascii="Times New Roman" w:eastAsia="Times New Roman" w:hAnsi="Times New Roman"/>
          <w:sz w:val="24"/>
          <w:szCs w:val="24"/>
        </w:rPr>
        <w:t xml:space="preserve">физическо или </w:t>
      </w:r>
      <w:r w:rsidRPr="7AB6EF34">
        <w:rPr>
          <w:rFonts w:ascii="Times New Roman" w:eastAsia="Times New Roman" w:hAnsi="Times New Roman"/>
          <w:sz w:val="24"/>
          <w:szCs w:val="24"/>
          <w:lang w:eastAsia="bg-BG"/>
        </w:rPr>
        <w:t xml:space="preserve">юридическо лице или техни обединения, както и всяко друго образувание, което има право да извършва </w:t>
      </w:r>
      <w:r>
        <w:rPr>
          <w:rFonts w:ascii="Times New Roman" w:eastAsia="Times New Roman" w:hAnsi="Times New Roman"/>
          <w:sz w:val="24"/>
          <w:szCs w:val="24"/>
        </w:rPr>
        <w:t>доставките</w:t>
      </w:r>
      <w:r w:rsidRPr="7AB6EF34">
        <w:rPr>
          <w:rFonts w:ascii="Times New Roman" w:eastAsia="Times New Roman" w:hAnsi="Times New Roman"/>
          <w:sz w:val="24"/>
          <w:szCs w:val="24"/>
        </w:rPr>
        <w:t>, предмет на поръчката</w:t>
      </w:r>
      <w:r w:rsidRPr="7AB6EF34">
        <w:rPr>
          <w:rFonts w:ascii="Times New Roman" w:eastAsia="Times New Roman" w:hAnsi="Times New Roman"/>
          <w:sz w:val="24"/>
          <w:szCs w:val="24"/>
          <w:lang w:eastAsia="bg-BG"/>
        </w:rPr>
        <w:t>, съгласно законодателството на държавата, в която то е установено.</w:t>
      </w:r>
    </w:p>
    <w:p w:rsidR="006723C3" w:rsidRPr="00F756C0" w:rsidRDefault="006723C3" w:rsidP="006723C3">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 xml:space="preserve">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извършват </w:t>
      </w:r>
      <w:r w:rsidRPr="7AB6EF34">
        <w:rPr>
          <w:rFonts w:ascii="Times New Roman" w:eastAsia="Times New Roman" w:hAnsi="Times New Roman"/>
          <w:sz w:val="24"/>
          <w:szCs w:val="24"/>
        </w:rPr>
        <w:t>дейностите, предмет на договора</w:t>
      </w:r>
      <w:r w:rsidRPr="7AB6EF34">
        <w:rPr>
          <w:rFonts w:ascii="Times New Roman" w:eastAsia="Times New Roman" w:hAnsi="Times New Roman"/>
          <w:sz w:val="24"/>
          <w:szCs w:val="24"/>
          <w:lang w:eastAsia="bg-BG"/>
        </w:rPr>
        <w:t xml:space="preserve"> в държавата членка, в която са установени.</w:t>
      </w:r>
    </w:p>
    <w:p w:rsidR="006723C3" w:rsidRPr="00F756C0" w:rsidRDefault="006723C3" w:rsidP="006723C3">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1.2.</w:t>
      </w:r>
      <w:r w:rsidRPr="7AB6EF34">
        <w:rPr>
          <w:rFonts w:ascii="Times New Roman" w:eastAsia="Times New Roman" w:hAnsi="Times New Roman"/>
          <w:sz w:val="24"/>
          <w:szCs w:val="24"/>
          <w:lang w:eastAsia="bg-BG"/>
        </w:rPr>
        <w:t xml:space="preserve">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6723C3" w:rsidRPr="00F756C0" w:rsidRDefault="006723C3" w:rsidP="006723C3">
      <w:pPr>
        <w:numPr>
          <w:ilvl w:val="0"/>
          <w:numId w:val="1"/>
        </w:numPr>
        <w:spacing w:after="0" w:line="240" w:lineRule="auto"/>
        <w:ind w:left="0"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правата и задълженията на участниците в обединението;</w:t>
      </w:r>
    </w:p>
    <w:p w:rsidR="006723C3" w:rsidRPr="00F756C0" w:rsidRDefault="006723C3" w:rsidP="006723C3">
      <w:pPr>
        <w:numPr>
          <w:ilvl w:val="0"/>
          <w:numId w:val="1"/>
        </w:numPr>
        <w:spacing w:after="0" w:line="240" w:lineRule="auto"/>
        <w:ind w:left="0"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разпределението на отговорността между членовете на обединението;</w:t>
      </w:r>
    </w:p>
    <w:p w:rsidR="006723C3" w:rsidRPr="00F756C0" w:rsidRDefault="006723C3" w:rsidP="006723C3">
      <w:pPr>
        <w:numPr>
          <w:ilvl w:val="0"/>
          <w:numId w:val="1"/>
        </w:numPr>
        <w:spacing w:after="0" w:line="240" w:lineRule="auto"/>
        <w:ind w:left="0"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дейностите, които ще изпълнява всеки член на обединението.</w:t>
      </w:r>
    </w:p>
    <w:p w:rsidR="006723C3" w:rsidRDefault="006723C3" w:rsidP="006723C3">
      <w:pPr>
        <w:spacing w:after="0" w:line="240" w:lineRule="auto"/>
        <w:ind w:firstLine="567"/>
        <w:jc w:val="both"/>
        <w:rPr>
          <w:rFonts w:ascii="Times New Roman" w:eastAsia="Times New Roman" w:hAnsi="Times New Roman"/>
          <w:sz w:val="24"/>
          <w:szCs w:val="24"/>
          <w:lang w:eastAsia="bg-BG"/>
        </w:rPr>
      </w:pPr>
    </w:p>
    <w:p w:rsidR="006723C3" w:rsidRPr="009C7EE7" w:rsidRDefault="006723C3" w:rsidP="005D5424">
      <w:pPr>
        <w:spacing w:after="0" w:line="240" w:lineRule="auto"/>
        <w:ind w:firstLine="709"/>
        <w:jc w:val="both"/>
        <w:rPr>
          <w:rFonts w:ascii="Times New Roman" w:eastAsia="Times New Roman" w:hAnsi="Times New Roman"/>
          <w:sz w:val="24"/>
          <w:szCs w:val="24"/>
          <w:lang w:eastAsia="bg-BG"/>
        </w:rPr>
      </w:pPr>
      <w:r w:rsidRPr="009C7EE7">
        <w:rPr>
          <w:rFonts w:ascii="Times New Roman" w:eastAsia="Times New Roman" w:hAnsi="Times New Roman"/>
          <w:sz w:val="24"/>
          <w:szCs w:val="24"/>
          <w:lang w:eastAsia="bg-BG"/>
        </w:rPr>
        <w:t>Когато в документа за създаване на обединението (договор за създаването на обединение/консорциум, др.) липсват клаузи, гарантиращи изпълнението на горепосочените условия и след предоставена възможност съгласно чл. 61, т. 6 във връзка с т. 5 от ППЗОП не бъде отстранено несъответствието – участникът ще бъде отстранен от участие в процедурата за възлагане на настоящата обществена поръчка.</w:t>
      </w:r>
    </w:p>
    <w:p w:rsidR="006723C3" w:rsidRPr="006723C3" w:rsidRDefault="006723C3" w:rsidP="005D5424">
      <w:pPr>
        <w:pStyle w:val="af5"/>
        <w:spacing w:before="0" w:beforeAutospacing="0" w:after="0" w:afterAutospacing="0"/>
        <w:ind w:firstLine="709"/>
        <w:jc w:val="both"/>
        <w:rPr>
          <w:rFonts w:ascii="Verdana" w:hAnsi="Verdana"/>
          <w:color w:val="000000"/>
          <w:lang w:val="bg-BG"/>
        </w:rPr>
      </w:pPr>
      <w:r w:rsidRPr="006723C3">
        <w:rPr>
          <w:lang w:val="bg-BG"/>
        </w:rPr>
        <w:t>Не се допускат промени в състава на обединението след крайния срок за подаване на офертата. Участникът подлежи на отстраняване и в случаите, когато съставът на обединението се е променил след подаването на офертата.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003D0635">
        <w:rPr>
          <w:rFonts w:ascii="Times New Roman" w:eastAsia="Times New Roman" w:hAnsi="Times New Roman"/>
          <w:sz w:val="24"/>
          <w:szCs w:val="24"/>
          <w:lang w:eastAsia="bg-BG"/>
        </w:rPr>
        <w:t>Когато определеният изпълнител е неперсонифицирано обедине</w:t>
      </w:r>
      <w:r>
        <w:rPr>
          <w:rFonts w:ascii="Times New Roman" w:eastAsia="Times New Roman" w:hAnsi="Times New Roman"/>
          <w:sz w:val="24"/>
          <w:szCs w:val="24"/>
          <w:lang w:eastAsia="bg-BG"/>
        </w:rPr>
        <w:t>ние</w:t>
      </w:r>
      <w:r w:rsidRPr="003D0635">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Възложителят не  предвижда</w:t>
      </w:r>
      <w:r w:rsidRPr="003D0635">
        <w:rPr>
          <w:rFonts w:ascii="Times New Roman" w:eastAsia="Times New Roman" w:hAnsi="Times New Roman"/>
          <w:sz w:val="24"/>
          <w:szCs w:val="24"/>
          <w:lang w:eastAsia="bg-BG"/>
        </w:rPr>
        <w:t xml:space="preserve"> създаване на юридическо лице,</w:t>
      </w:r>
      <w:r>
        <w:rPr>
          <w:rFonts w:ascii="Times New Roman" w:eastAsia="Times New Roman" w:hAnsi="Times New Roman"/>
          <w:sz w:val="24"/>
          <w:szCs w:val="24"/>
          <w:lang w:eastAsia="bg-BG"/>
        </w:rPr>
        <w:t xml:space="preserve"> но</w:t>
      </w:r>
      <w:r w:rsidRPr="003D0635">
        <w:rPr>
          <w:rFonts w:ascii="Times New Roman" w:eastAsia="Times New Roman" w:hAnsi="Times New Roman"/>
          <w:sz w:val="24"/>
          <w:szCs w:val="24"/>
          <w:lang w:eastAsia="bg-BG"/>
        </w:rPr>
        <w:t xml:space="preserve"> договорът за обществена поръчка се сключва, след като изпълнителят представи пред възложителя заверено копие</w:t>
      </w:r>
      <w:r w:rsidRPr="7AB6EF34">
        <w:rPr>
          <w:rFonts w:ascii="Times New Roman" w:eastAsia="Times New Roman" w:hAnsi="Times New Roman"/>
          <w:sz w:val="24"/>
          <w:szCs w:val="24"/>
          <w:lang w:eastAsia="bg-BG"/>
        </w:rPr>
        <w:t xml:space="preserve">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00415B13">
        <w:rPr>
          <w:rFonts w:ascii="Times New Roman" w:eastAsia="Times New Roman" w:hAnsi="Times New Roman"/>
          <w:sz w:val="24"/>
          <w:szCs w:val="24"/>
          <w:lang w:eastAsia="bg-BG"/>
        </w:rPr>
        <w:t xml:space="preserve">Участниците в обединението носят солидарна отговорност за изпълнение </w:t>
      </w:r>
      <w:r w:rsidRPr="7AB6EF34">
        <w:rPr>
          <w:rFonts w:ascii="Times New Roman" w:eastAsia="Times New Roman" w:hAnsi="Times New Roman"/>
          <w:sz w:val="24"/>
          <w:szCs w:val="24"/>
          <w:lang w:eastAsia="bg-BG"/>
        </w:rPr>
        <w:t>на договора за обществената поръчка.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1.3.</w:t>
      </w:r>
      <w:r w:rsidRPr="7AB6EF34">
        <w:rPr>
          <w:rFonts w:ascii="Times New Roman" w:eastAsia="Times New Roman" w:hAnsi="Times New Roman"/>
          <w:sz w:val="24"/>
          <w:szCs w:val="24"/>
          <w:lang w:eastAsia="bg-BG"/>
        </w:rPr>
        <w:t xml:space="preserve"> Когато не е приложено в офертата копие от документ, от който да е видно правното основание</w:t>
      </w:r>
      <w:r w:rsidRPr="7AB6EF34">
        <w:rPr>
          <w:rFonts w:ascii="Times New Roman" w:eastAsia="Times New Roman" w:hAnsi="Times New Roman"/>
          <w:sz w:val="24"/>
          <w:szCs w:val="24"/>
        </w:rPr>
        <w:t xml:space="preserve"> за създаване на обединението, к</w:t>
      </w:r>
      <w:r w:rsidRPr="7AB6EF34">
        <w:rPr>
          <w:rFonts w:ascii="Times New Roman" w:eastAsia="Times New Roman" w:hAnsi="Times New Roman"/>
          <w:sz w:val="24"/>
          <w:szCs w:val="24"/>
          <w:lang w:eastAsia="bg-BG"/>
        </w:rPr>
        <w:t>омисията назначена от Възложителя за разглеждане и оценяване на подадените оферти</w:t>
      </w:r>
      <w:r>
        <w:rPr>
          <w:rFonts w:ascii="Times New Roman" w:eastAsia="Times New Roman" w:hAnsi="Times New Roman"/>
          <w:sz w:val="24"/>
          <w:szCs w:val="24"/>
          <w:lang w:eastAsia="bg-BG"/>
        </w:rPr>
        <w:t xml:space="preserve">, го изисква на </w:t>
      </w:r>
      <w:r w:rsidRPr="009C7EE7">
        <w:rPr>
          <w:rFonts w:ascii="Times New Roman" w:eastAsia="Times New Roman" w:hAnsi="Times New Roman"/>
          <w:sz w:val="24"/>
          <w:szCs w:val="24"/>
          <w:lang w:eastAsia="bg-BG"/>
        </w:rPr>
        <w:t>основание чл. 61, т. 6 от ППЗОП.</w:t>
      </w:r>
    </w:p>
    <w:p w:rsidR="006723C3"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1.4.</w:t>
      </w:r>
      <w:r w:rsidRPr="7AB6EF34">
        <w:rPr>
          <w:rFonts w:ascii="Times New Roman" w:eastAsia="Times New Roman" w:hAnsi="Times New Roman"/>
          <w:sz w:val="24"/>
          <w:szCs w:val="24"/>
          <w:lang w:eastAsia="bg-BG"/>
        </w:rPr>
        <w:t xml:space="preserve"> </w:t>
      </w:r>
      <w:r w:rsidRPr="00542423">
        <w:rPr>
          <w:rFonts w:ascii="Times New Roman" w:eastAsia="MS Mincho" w:hAnsi="Times New Roman"/>
          <w:sz w:val="24"/>
          <w:szCs w:val="24"/>
          <w:lang w:eastAsia="bg-BG"/>
        </w:rPr>
        <w:t>Всеки участник в настоящата процедура за възлагане на обществена поръчка има право да представи само една оферта</w:t>
      </w:r>
      <w:r>
        <w:rPr>
          <w:rFonts w:ascii="Times New Roman" w:eastAsia="MS Mincho" w:hAnsi="Times New Roman"/>
          <w:sz w:val="24"/>
          <w:szCs w:val="24"/>
          <w:lang w:eastAsia="bg-BG"/>
        </w:rPr>
        <w:t>.</w:t>
      </w:r>
      <w:r w:rsidRPr="7AB6EF34">
        <w:rPr>
          <w:rFonts w:ascii="Times New Roman" w:eastAsia="Times New Roman" w:hAnsi="Times New Roman"/>
          <w:sz w:val="24"/>
          <w:szCs w:val="24"/>
          <w:lang w:eastAsia="bg-BG"/>
        </w:rPr>
        <w:t xml:space="preserve"> </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Лице, което участва в обединение или е дало съгласие да бъде подизпълнител на друг участник, не може да подава самостоятелно оферта.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1.5.</w:t>
      </w:r>
      <w:r w:rsidRPr="7AB6EF34">
        <w:rPr>
          <w:rFonts w:ascii="Times New Roman" w:eastAsia="Times New Roman" w:hAnsi="Times New Roman"/>
          <w:sz w:val="24"/>
          <w:szCs w:val="24"/>
          <w:lang w:eastAsia="bg-BG"/>
        </w:rPr>
        <w:t xml:space="preserve"> В процедура за възлагане на обществена поръчка едно лице може да участва само в едно обединение.</w:t>
      </w:r>
    </w:p>
    <w:p w:rsidR="006723C3" w:rsidRPr="00675673" w:rsidRDefault="006723C3" w:rsidP="005D5424">
      <w:pPr>
        <w:spacing w:after="0" w:line="240" w:lineRule="auto"/>
        <w:ind w:firstLine="709"/>
        <w:jc w:val="both"/>
        <w:rPr>
          <w:rFonts w:ascii="Times New Roman" w:eastAsia="Times New Roman" w:hAnsi="Times New Roman"/>
          <w:sz w:val="24"/>
          <w:szCs w:val="24"/>
        </w:rPr>
      </w:pPr>
      <w:r w:rsidRPr="7AB6EF34">
        <w:rPr>
          <w:rFonts w:ascii="Times New Roman" w:eastAsia="Times New Roman" w:hAnsi="Times New Roman"/>
          <w:b/>
          <w:bCs/>
          <w:sz w:val="24"/>
          <w:szCs w:val="24"/>
          <w:lang w:eastAsia="bg-BG"/>
        </w:rPr>
        <w:t>1.6.</w:t>
      </w:r>
      <w:r w:rsidRPr="7AB6EF34">
        <w:rPr>
          <w:rFonts w:ascii="Times New Roman" w:eastAsia="Times New Roman" w:hAnsi="Times New Roman"/>
          <w:sz w:val="24"/>
          <w:szCs w:val="24"/>
          <w:lang w:eastAsia="bg-BG"/>
        </w:rPr>
        <w:t xml:space="preserve"> Свързани лица не могат да бъдат самостоятелни участници в една и съща процедура.</w:t>
      </w:r>
    </w:p>
    <w:p w:rsidR="006723C3" w:rsidRPr="00BE33F8"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1.7.</w:t>
      </w:r>
      <w:r w:rsidRPr="7AB6EF34">
        <w:rPr>
          <w:rFonts w:ascii="Times New Roman" w:eastAsia="Times New Roman" w:hAnsi="Times New Roman"/>
          <w:sz w:val="24"/>
          <w:szCs w:val="24"/>
          <w:lang w:eastAsia="bg-BG"/>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6723C3" w:rsidRPr="00BE33F8"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 xml:space="preserve">Когато изискванията по чл. 54, ал. 1, т. 1, 2 и 7 </w:t>
      </w:r>
      <w:r w:rsidRPr="7AB6EF34">
        <w:rPr>
          <w:rFonts w:ascii="Times New Roman" w:eastAsia="Times New Roman" w:hAnsi="Times New Roman"/>
          <w:sz w:val="24"/>
          <w:szCs w:val="24"/>
        </w:rPr>
        <w:t xml:space="preserve">и чл. 55, ал. 1, т. 5 </w:t>
      </w:r>
      <w:r w:rsidRPr="7AB6EF34">
        <w:rPr>
          <w:rFonts w:ascii="Times New Roman" w:eastAsia="Times New Roman" w:hAnsi="Times New Roman"/>
          <w:sz w:val="24"/>
          <w:szCs w:val="24"/>
          <w:lang w:eastAsia="bg-BG"/>
        </w:rPr>
        <w:t xml:space="preserve">от ЗОП се отнасят за повече от едно лице, всички лица подписват един и същ ЕЕДОП. </w:t>
      </w:r>
      <w:r w:rsidRPr="7AB6EF34">
        <w:rPr>
          <w:rFonts w:ascii="Times New Roman" w:eastAsia="Times New Roman" w:hAnsi="Times New Roman"/>
          <w:sz w:val="24"/>
          <w:szCs w:val="24"/>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w:t>
      </w:r>
      <w:r w:rsidRPr="7AB6EF34">
        <w:rPr>
          <w:rFonts w:ascii="Times New Roman" w:eastAsia="Times New Roman" w:hAnsi="Times New Roman"/>
          <w:sz w:val="24"/>
          <w:szCs w:val="24"/>
          <w:lang w:eastAsia="bg-BG"/>
        </w:rPr>
        <w:t xml:space="preserve"> </w:t>
      </w:r>
    </w:p>
    <w:p w:rsidR="006723C3"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lastRenderedPageBreak/>
        <w:t xml:space="preserve">В посочените случаи,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rsidR="006723C3" w:rsidRPr="00675673" w:rsidRDefault="006723C3" w:rsidP="005D5424">
      <w:pPr>
        <w:spacing w:after="0" w:line="240" w:lineRule="auto"/>
        <w:ind w:firstLine="709"/>
        <w:jc w:val="both"/>
        <w:rPr>
          <w:rFonts w:ascii="Times New Roman,Calibri" w:eastAsia="Times New Roman,Calibri" w:hAnsi="Times New Roman,Calibri"/>
          <w:sz w:val="24"/>
          <w:szCs w:val="24"/>
        </w:rPr>
      </w:pPr>
      <w:r w:rsidRPr="7AB6EF34">
        <w:rPr>
          <w:rFonts w:ascii="Times New Roman" w:eastAsia="Times New Roman" w:hAnsi="Times New Roman"/>
          <w:sz w:val="24"/>
          <w:szCs w:val="24"/>
          <w:lang w:eastAsia="bg-BG"/>
        </w:rPr>
        <w:t>Основанията по чл. 54, ал. 1, т. 1, 2 и 7 от ЗОП се отнасят до лицата , посочени в чл. 54, ал.2 от ЗОП:</w:t>
      </w:r>
      <w:r w:rsidRPr="7AB6EF34">
        <w:rPr>
          <w:rFonts w:ascii="Times New Roman,Calibri" w:eastAsia="Times New Roman,Calibri" w:hAnsi="Times New Roman,Calibri"/>
          <w:sz w:val="24"/>
          <w:szCs w:val="24"/>
        </w:rPr>
        <w:t xml:space="preserve"> Тези</w:t>
      </w:r>
      <w:r>
        <w:rPr>
          <w:rFonts w:ascii="Times New Roman,Calibri" w:eastAsia="Times New Roman,Calibri" w:hAnsi="Times New Roman,Calibri"/>
          <w:sz w:val="24"/>
          <w:szCs w:val="24"/>
        </w:rPr>
        <w:t>,</w:t>
      </w:r>
      <w:r w:rsidRPr="7AB6EF34">
        <w:rPr>
          <w:rFonts w:ascii="Times New Roman,Calibri" w:eastAsia="Times New Roman,Calibri" w:hAnsi="Times New Roman,Calibri"/>
          <w:sz w:val="24"/>
          <w:szCs w:val="24"/>
        </w:rPr>
        <w:t xml:space="preserve"> които представляват </w:t>
      </w:r>
      <w:r w:rsidRPr="00415B13">
        <w:rPr>
          <w:rFonts w:ascii="Times New Roman,Calibri" w:eastAsia="Times New Roman,Calibri" w:hAnsi="Times New Roman,Calibri"/>
          <w:sz w:val="24"/>
          <w:szCs w:val="24"/>
        </w:rPr>
        <w:t xml:space="preserve">участника или кандидата, </w:t>
      </w:r>
      <w:r w:rsidRPr="7AB6EF34">
        <w:rPr>
          <w:rFonts w:ascii="Times New Roman,Calibri" w:eastAsia="Times New Roman,Calibri" w:hAnsi="Times New Roman,Calibri"/>
          <w:sz w:val="24"/>
          <w:szCs w:val="24"/>
        </w:rPr>
        <w:t>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6723C3" w:rsidRPr="00BE33F8" w:rsidRDefault="006723C3" w:rsidP="005D5424">
      <w:pPr>
        <w:spacing w:after="0" w:line="240" w:lineRule="auto"/>
        <w:ind w:firstLine="709"/>
        <w:jc w:val="both"/>
        <w:rPr>
          <w:rFonts w:ascii="Times New Roman,Calibri" w:eastAsia="Times New Roman,Calibri" w:hAnsi="Times New Roman,Calibri"/>
          <w:sz w:val="24"/>
          <w:szCs w:val="24"/>
        </w:rPr>
      </w:pPr>
      <w:r w:rsidRPr="7AB6EF34">
        <w:rPr>
          <w:rFonts w:ascii="Times New Roman,Calibri" w:eastAsia="Times New Roman,Calibri" w:hAnsi="Times New Roman,Calibri"/>
          <w:sz w:val="24"/>
          <w:szCs w:val="24"/>
        </w:rPr>
        <w:t>Основанията по чл. 55, ал. 1, т. 5 от ЗОП се отнасят до лицата по чл. 55, ал. 3 от ЗОП: Тези,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6723C3" w:rsidRPr="00F756C0" w:rsidRDefault="006723C3" w:rsidP="006723C3">
      <w:pPr>
        <w:spacing w:after="0" w:line="240" w:lineRule="auto"/>
        <w:jc w:val="both"/>
        <w:rPr>
          <w:rFonts w:ascii="Times New Roman" w:hAnsi="Times New Roman"/>
          <w:sz w:val="24"/>
          <w:szCs w:val="24"/>
        </w:rPr>
      </w:pPr>
    </w:p>
    <w:p w:rsidR="006723C3" w:rsidRPr="003D24DF" w:rsidRDefault="006723C3" w:rsidP="005D5424">
      <w:pPr>
        <w:shd w:val="clear" w:color="auto" w:fill="FEFEFE"/>
        <w:spacing w:after="0" w:line="240" w:lineRule="auto"/>
        <w:ind w:firstLine="709"/>
        <w:rPr>
          <w:rFonts w:ascii="Times New Roman" w:eastAsia="Times New Roman" w:hAnsi="Times New Roman"/>
          <w:color w:val="000000" w:themeColor="text1"/>
          <w:sz w:val="24"/>
          <w:szCs w:val="24"/>
        </w:rPr>
      </w:pPr>
      <w:r w:rsidRPr="7AB6EF34">
        <w:rPr>
          <w:rFonts w:ascii="Times New Roman" w:eastAsia="Times New Roman" w:hAnsi="Times New Roman"/>
          <w:sz w:val="24"/>
          <w:szCs w:val="24"/>
          <w:lang w:eastAsia="bg-BG"/>
        </w:rPr>
        <w:t>Съгласно чл. 40, ал. 1 от ППЗОП</w:t>
      </w:r>
      <w:r w:rsidRPr="7AB6EF34">
        <w:rPr>
          <w:rFonts w:ascii="Times New Roman" w:eastAsia="Times New Roman" w:hAnsi="Times New Roman"/>
          <w:color w:val="000000" w:themeColor="text1"/>
          <w:sz w:val="24"/>
          <w:szCs w:val="24"/>
          <w:lang w:eastAsia="bg-BG"/>
        </w:rPr>
        <w:t xml:space="preserve"> </w:t>
      </w:r>
      <w:r w:rsidRPr="7AB6EF34">
        <w:rPr>
          <w:rFonts w:ascii="Times New Roman" w:eastAsia="Times New Roman" w:hAnsi="Times New Roman"/>
          <w:color w:val="000000" w:themeColor="text1"/>
          <w:sz w:val="24"/>
          <w:szCs w:val="24"/>
        </w:rPr>
        <w:t xml:space="preserve">лицата по чл. 54, ал. </w:t>
      </w:r>
      <w:r w:rsidRPr="7AB6EF34">
        <w:rPr>
          <w:rFonts w:ascii="Times New Roman" w:eastAsia="Times New Roman" w:hAnsi="Times New Roman"/>
          <w:sz w:val="24"/>
          <w:szCs w:val="24"/>
        </w:rPr>
        <w:t>2 и чл. 55, ал. 3 ЗОП са:</w:t>
      </w:r>
    </w:p>
    <w:p w:rsidR="006723C3" w:rsidRPr="00F756C0" w:rsidRDefault="006723C3" w:rsidP="005D5424">
      <w:pPr>
        <w:shd w:val="clear" w:color="auto" w:fill="FEFEFE"/>
        <w:spacing w:after="0" w:line="240" w:lineRule="auto"/>
        <w:ind w:firstLine="709"/>
        <w:rPr>
          <w:rFonts w:ascii="Times New Roman" w:eastAsia="Times New Roman" w:hAnsi="Times New Roman"/>
          <w:color w:val="000000" w:themeColor="text1"/>
          <w:sz w:val="24"/>
          <w:szCs w:val="24"/>
          <w:lang w:eastAsia="bg-BG"/>
        </w:rPr>
      </w:pPr>
      <w:r w:rsidRPr="7AB6EF34">
        <w:rPr>
          <w:rFonts w:ascii="Times New Roman" w:eastAsia="Times New Roman" w:hAnsi="Times New Roman"/>
          <w:color w:val="000000" w:themeColor="text1"/>
          <w:sz w:val="24"/>
          <w:szCs w:val="24"/>
          <w:lang w:eastAsia="bg-BG"/>
        </w:rPr>
        <w:t>1. лицата, които представляват участника или кандидата;</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color w:val="000000" w:themeColor="text1"/>
          <w:sz w:val="24"/>
          <w:szCs w:val="24"/>
          <w:lang w:eastAsia="bg-BG"/>
        </w:rPr>
        <w:t>2. лицата, които са членове на управителни и надзорни органи на участника или кандидата;</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color w:val="000000" w:themeColor="text1"/>
          <w:sz w:val="24"/>
          <w:szCs w:val="24"/>
          <w:lang w:eastAsia="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6723C3" w:rsidRPr="00F756C0" w:rsidRDefault="006723C3" w:rsidP="005D5424">
      <w:pPr>
        <w:shd w:val="clear" w:color="auto" w:fill="FEFEFE"/>
        <w:spacing w:after="0" w:line="240" w:lineRule="auto"/>
        <w:ind w:firstLine="709"/>
        <w:rPr>
          <w:rFonts w:ascii="Times New Roman" w:eastAsia="Times New Roman" w:hAnsi="Times New Roman"/>
          <w:color w:val="000000"/>
          <w:sz w:val="24"/>
          <w:szCs w:val="24"/>
          <w:lang w:eastAsia="bg-BG"/>
        </w:rPr>
      </w:pPr>
    </w:p>
    <w:p w:rsidR="006723C3" w:rsidRPr="00F756C0" w:rsidRDefault="006723C3" w:rsidP="005D5424">
      <w:pPr>
        <w:shd w:val="clear" w:color="auto" w:fill="FEFEFE"/>
        <w:spacing w:after="0" w:line="240" w:lineRule="auto"/>
        <w:ind w:firstLine="709"/>
        <w:rPr>
          <w:rFonts w:ascii="Times New Roman" w:eastAsia="Times New Roman" w:hAnsi="Times New Roman"/>
          <w:color w:val="000000" w:themeColor="text1"/>
          <w:sz w:val="24"/>
          <w:szCs w:val="24"/>
          <w:lang w:eastAsia="bg-BG"/>
        </w:rPr>
      </w:pPr>
      <w:r w:rsidRPr="7AB6EF34">
        <w:rPr>
          <w:rFonts w:ascii="Times New Roman" w:eastAsia="Times New Roman" w:hAnsi="Times New Roman"/>
          <w:color w:val="000000" w:themeColor="text1"/>
          <w:sz w:val="24"/>
          <w:szCs w:val="24"/>
          <w:lang w:eastAsia="bg-BG"/>
        </w:rPr>
        <w:t xml:space="preserve">Лицата по </w:t>
      </w:r>
      <w:r w:rsidRPr="7AB6EF34">
        <w:rPr>
          <w:rFonts w:ascii="Times New Roman" w:eastAsia="Times New Roman" w:hAnsi="Times New Roman"/>
          <w:sz w:val="24"/>
          <w:szCs w:val="24"/>
          <w:lang w:eastAsia="bg-BG"/>
        </w:rPr>
        <w:t xml:space="preserve">чл. 40, ал. 1 </w:t>
      </w:r>
      <w:r w:rsidRPr="7AB6EF34">
        <w:rPr>
          <w:rFonts w:ascii="Times New Roman" w:eastAsia="Times New Roman" w:hAnsi="Times New Roman"/>
          <w:color w:val="000000" w:themeColor="text1"/>
          <w:sz w:val="24"/>
          <w:szCs w:val="24"/>
          <w:lang w:eastAsia="bg-BG"/>
        </w:rPr>
        <w:t xml:space="preserve">т. 1 и 2 </w:t>
      </w:r>
      <w:r w:rsidRPr="7AB6EF34">
        <w:rPr>
          <w:rFonts w:ascii="Times New Roman" w:eastAsia="Times New Roman" w:hAnsi="Times New Roman"/>
          <w:sz w:val="24"/>
          <w:szCs w:val="24"/>
          <w:lang w:eastAsia="bg-BG"/>
        </w:rPr>
        <w:t>от ППЗОП</w:t>
      </w:r>
      <w:r w:rsidRPr="7AB6EF34">
        <w:rPr>
          <w:rFonts w:ascii="Times New Roman" w:eastAsia="Times New Roman" w:hAnsi="Times New Roman"/>
          <w:color w:val="000000" w:themeColor="text1"/>
          <w:sz w:val="24"/>
          <w:szCs w:val="24"/>
          <w:lang w:eastAsia="bg-BG"/>
        </w:rPr>
        <w:t xml:space="preserve"> са, както следва:</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b/>
          <w:bCs/>
          <w:color w:val="000000" w:themeColor="text1"/>
          <w:sz w:val="24"/>
          <w:szCs w:val="24"/>
          <w:lang w:eastAsia="bg-BG"/>
        </w:rPr>
        <w:t>1.</w:t>
      </w:r>
      <w:r w:rsidRPr="7AB6EF34">
        <w:rPr>
          <w:rFonts w:ascii="Times New Roman" w:eastAsia="Times New Roman" w:hAnsi="Times New Roman"/>
          <w:color w:val="000000" w:themeColor="text1"/>
          <w:sz w:val="24"/>
          <w:szCs w:val="24"/>
          <w:lang w:eastAsia="bg-BG"/>
        </w:rPr>
        <w:t xml:space="preserve"> при събирателно дружество - лицата по чл. 84, ал. 1 и чл. 89, ал. 1 от Търговския закон;</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b/>
          <w:bCs/>
          <w:color w:val="000000" w:themeColor="text1"/>
          <w:sz w:val="24"/>
          <w:szCs w:val="24"/>
          <w:lang w:eastAsia="bg-BG"/>
        </w:rPr>
        <w:t>2.</w:t>
      </w:r>
      <w:r w:rsidRPr="7AB6EF34">
        <w:rPr>
          <w:rFonts w:ascii="Times New Roman" w:eastAsia="Times New Roman" w:hAnsi="Times New Roman"/>
          <w:color w:val="000000" w:themeColor="text1"/>
          <w:sz w:val="24"/>
          <w:szCs w:val="24"/>
          <w:lang w:eastAsia="bg-BG"/>
        </w:rPr>
        <w:t xml:space="preserve"> при командитно дружество - неограничено отговорните съдружници по чл. 105 от Търговския закон;</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b/>
          <w:bCs/>
          <w:color w:val="000000" w:themeColor="text1"/>
          <w:sz w:val="24"/>
          <w:szCs w:val="24"/>
          <w:lang w:eastAsia="bg-BG"/>
        </w:rPr>
        <w:t>3.</w:t>
      </w:r>
      <w:r w:rsidRPr="7AB6EF34">
        <w:rPr>
          <w:rFonts w:ascii="Times New Roman" w:eastAsia="Times New Roman" w:hAnsi="Times New Roman"/>
          <w:color w:val="000000" w:themeColor="text1"/>
          <w:sz w:val="24"/>
          <w:szCs w:val="24"/>
          <w:lang w:eastAsia="bg-BG"/>
        </w:rPr>
        <w:t xml:space="preserve">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b/>
          <w:bCs/>
          <w:color w:val="000000" w:themeColor="text1"/>
          <w:sz w:val="24"/>
          <w:szCs w:val="24"/>
          <w:lang w:eastAsia="bg-BG"/>
        </w:rPr>
        <w:t>4.</w:t>
      </w:r>
      <w:r w:rsidRPr="7AB6EF34">
        <w:rPr>
          <w:rFonts w:ascii="Times New Roman" w:eastAsia="Times New Roman" w:hAnsi="Times New Roman"/>
          <w:color w:val="000000" w:themeColor="text1"/>
          <w:sz w:val="24"/>
          <w:szCs w:val="24"/>
          <w:lang w:eastAsia="bg-BG"/>
        </w:rPr>
        <w:t xml:space="preserve"> при акционерно дружество - лицата по чл. 241, ал. 1, чл. 242, ал. 1 и чл. 244, ал. 1 от Търговския закон;</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b/>
          <w:bCs/>
          <w:color w:val="000000" w:themeColor="text1"/>
          <w:sz w:val="24"/>
          <w:szCs w:val="24"/>
          <w:lang w:eastAsia="bg-BG"/>
        </w:rPr>
        <w:t>5.</w:t>
      </w:r>
      <w:r w:rsidRPr="7AB6EF34">
        <w:rPr>
          <w:rFonts w:ascii="Times New Roman" w:eastAsia="Times New Roman" w:hAnsi="Times New Roman"/>
          <w:color w:val="000000" w:themeColor="text1"/>
          <w:sz w:val="24"/>
          <w:szCs w:val="24"/>
          <w:lang w:eastAsia="bg-BG"/>
        </w:rPr>
        <w:t xml:space="preserve"> при командитно дружество с акции - лицата по чл. 256 във връзка с чл. 244, ал. 1 от Търговския закон;</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b/>
          <w:bCs/>
          <w:color w:val="000000" w:themeColor="text1"/>
          <w:sz w:val="24"/>
          <w:szCs w:val="24"/>
          <w:lang w:eastAsia="bg-BG"/>
        </w:rPr>
        <w:t>6.</w:t>
      </w:r>
      <w:r w:rsidRPr="7AB6EF34">
        <w:rPr>
          <w:rFonts w:ascii="Times New Roman" w:eastAsia="Times New Roman" w:hAnsi="Times New Roman"/>
          <w:color w:val="000000" w:themeColor="text1"/>
          <w:sz w:val="24"/>
          <w:szCs w:val="24"/>
          <w:lang w:eastAsia="bg-BG"/>
        </w:rPr>
        <w:t xml:space="preserve"> при едноличен търговец - физическото лице - търговец;</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b/>
          <w:bCs/>
          <w:color w:val="000000" w:themeColor="text1"/>
          <w:sz w:val="24"/>
          <w:szCs w:val="24"/>
          <w:lang w:eastAsia="bg-BG"/>
        </w:rPr>
        <w:t>7.</w:t>
      </w:r>
      <w:r w:rsidRPr="7AB6EF34">
        <w:rPr>
          <w:rFonts w:ascii="Times New Roman" w:eastAsia="Times New Roman" w:hAnsi="Times New Roman"/>
          <w:color w:val="000000" w:themeColor="text1"/>
          <w:sz w:val="24"/>
          <w:szCs w:val="24"/>
          <w:lang w:eastAsia="bg-BG"/>
        </w:rPr>
        <w:t xml:space="preserve">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b/>
          <w:bCs/>
          <w:color w:val="000000" w:themeColor="text1"/>
          <w:sz w:val="24"/>
          <w:szCs w:val="24"/>
          <w:lang w:eastAsia="bg-BG"/>
        </w:rPr>
        <w:t>8.</w:t>
      </w:r>
      <w:r w:rsidRPr="7AB6EF34">
        <w:rPr>
          <w:rFonts w:ascii="Times New Roman" w:eastAsia="Times New Roman" w:hAnsi="Times New Roman"/>
          <w:color w:val="000000" w:themeColor="text1"/>
          <w:sz w:val="24"/>
          <w:szCs w:val="24"/>
          <w:lang w:eastAsia="bg-BG"/>
        </w:rPr>
        <w:t xml:space="preserve"> в случаите по т. 1 - 7 - и прокуристите, когато има такива;</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b/>
          <w:bCs/>
          <w:color w:val="000000" w:themeColor="text1"/>
          <w:sz w:val="24"/>
          <w:szCs w:val="24"/>
          <w:lang w:eastAsia="bg-BG"/>
        </w:rPr>
        <w:t>9.</w:t>
      </w:r>
      <w:r w:rsidRPr="7AB6EF34">
        <w:rPr>
          <w:rFonts w:ascii="Times New Roman" w:eastAsia="Times New Roman" w:hAnsi="Times New Roman"/>
          <w:color w:val="000000" w:themeColor="text1"/>
          <w:sz w:val="24"/>
          <w:szCs w:val="24"/>
          <w:lang w:eastAsia="bg-BG"/>
        </w:rPr>
        <w:t xml:space="preserve">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6723C3" w:rsidRPr="00F756C0" w:rsidRDefault="006723C3" w:rsidP="005D5424">
      <w:pPr>
        <w:shd w:val="clear" w:color="auto" w:fill="FEFEFE"/>
        <w:spacing w:after="0" w:line="240" w:lineRule="auto"/>
        <w:ind w:firstLine="709"/>
        <w:jc w:val="both"/>
        <w:rPr>
          <w:rFonts w:ascii="Times New Roman" w:eastAsia="Times New Roman" w:hAnsi="Times New Roman"/>
          <w:color w:val="000000" w:themeColor="text1"/>
          <w:sz w:val="24"/>
          <w:szCs w:val="24"/>
          <w:lang w:eastAsia="bg-BG"/>
        </w:rPr>
      </w:pPr>
      <w:r w:rsidRPr="7AB6EF34">
        <w:rPr>
          <w:rFonts w:ascii="Times New Roman" w:eastAsia="Times New Roman" w:hAnsi="Times New Roman"/>
          <w:color w:val="000000" w:themeColor="text1"/>
          <w:sz w:val="24"/>
          <w:szCs w:val="24"/>
          <w:lang w:eastAsia="bg-BG"/>
        </w:rPr>
        <w:t xml:space="preserve">В случаите по </w:t>
      </w:r>
      <w:r w:rsidRPr="7AB6EF34">
        <w:rPr>
          <w:rFonts w:ascii="Times New Roman" w:eastAsia="Times New Roman" w:hAnsi="Times New Roman"/>
          <w:sz w:val="24"/>
          <w:szCs w:val="24"/>
          <w:lang w:eastAsia="bg-BG"/>
        </w:rPr>
        <w:t xml:space="preserve">чл. 40, </w:t>
      </w:r>
      <w:r w:rsidRPr="7AB6EF34">
        <w:rPr>
          <w:rFonts w:ascii="Times New Roman" w:eastAsia="Times New Roman" w:hAnsi="Times New Roman"/>
          <w:color w:val="000000" w:themeColor="text1"/>
          <w:sz w:val="24"/>
          <w:szCs w:val="24"/>
          <w:lang w:eastAsia="bg-BG"/>
        </w:rPr>
        <w:t>ал. 2, т. 8 от ППЗОП,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ЗОП.</w:t>
      </w:r>
    </w:p>
    <w:p w:rsidR="006723C3" w:rsidRPr="00F756C0" w:rsidRDefault="006723C3" w:rsidP="005D5424">
      <w:pPr>
        <w:spacing w:after="0" w:line="240" w:lineRule="auto"/>
        <w:ind w:firstLine="709"/>
        <w:jc w:val="both"/>
        <w:rPr>
          <w:rFonts w:ascii="Times New Roman" w:eastAsia="Times New Roman" w:hAnsi="Times New Roman"/>
          <w:b/>
          <w:i/>
          <w:sz w:val="24"/>
          <w:szCs w:val="24"/>
        </w:rPr>
      </w:pPr>
    </w:p>
    <w:p w:rsidR="006723C3" w:rsidRPr="00675673" w:rsidRDefault="006723C3" w:rsidP="005D5424">
      <w:pPr>
        <w:spacing w:after="0" w:line="240" w:lineRule="auto"/>
        <w:ind w:firstLine="709"/>
        <w:jc w:val="both"/>
        <w:rPr>
          <w:rFonts w:ascii="Times New Roman" w:eastAsia="Times New Roman" w:hAnsi="Times New Roman"/>
          <w:b/>
          <w:bCs/>
          <w:i/>
          <w:iCs/>
          <w:sz w:val="24"/>
          <w:szCs w:val="24"/>
          <w:lang w:eastAsia="bg-BG"/>
        </w:rPr>
      </w:pPr>
      <w:r w:rsidRPr="7AB6EF34">
        <w:rPr>
          <w:rFonts w:ascii="Times New Roman" w:eastAsia="Times New Roman" w:hAnsi="Times New Roman"/>
          <w:b/>
          <w:bCs/>
          <w:i/>
          <w:iCs/>
          <w:sz w:val="24"/>
          <w:szCs w:val="24"/>
        </w:rPr>
        <w:t>При поискване от страна на Възложителя, участниците са длъжни да представят необходимата информация относно правно - организационната форма под която осъществяват дейността си, както и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включително и лицата по чл. 40, ал. 1, т. 3 от ППЗОП –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6723C3" w:rsidRPr="003D24DF" w:rsidRDefault="006723C3" w:rsidP="005D5424">
      <w:pPr>
        <w:spacing w:after="0" w:line="240" w:lineRule="auto"/>
        <w:ind w:firstLine="709"/>
        <w:jc w:val="both"/>
        <w:rPr>
          <w:rFonts w:ascii="Times New Roman,Calibri" w:eastAsia="Times New Roman,Calibri" w:hAnsi="Times New Roman,Calibri"/>
          <w:sz w:val="24"/>
          <w:szCs w:val="24"/>
        </w:rPr>
      </w:pPr>
      <w:r w:rsidRPr="7AB6EF34">
        <w:rPr>
          <w:rFonts w:ascii="Times New Roman,Calibri" w:eastAsia="Times New Roman,Calibri" w:hAnsi="Times New Roman,Calibri"/>
          <w:b/>
          <w:bCs/>
          <w:sz w:val="24"/>
          <w:szCs w:val="24"/>
        </w:rPr>
        <w:t>1.8.</w:t>
      </w:r>
      <w:r w:rsidRPr="7AB6EF34">
        <w:rPr>
          <w:rFonts w:ascii="Times New Roman,Calibri" w:eastAsia="Times New Roman,Calibri" w:hAnsi="Times New Roman,Calibri"/>
          <w:sz w:val="24"/>
          <w:szCs w:val="24"/>
        </w:rPr>
        <w:t xml:space="preserve"> Когато участникът е посочил, че ще използва капацитета на трети лица за доказване на съответствието с критериите за </w:t>
      </w:r>
      <w:r w:rsidRPr="00415B13">
        <w:rPr>
          <w:rFonts w:ascii="Times New Roman,Calibri" w:eastAsia="Times New Roman,Calibri" w:hAnsi="Times New Roman,Calibri"/>
          <w:sz w:val="24"/>
          <w:szCs w:val="24"/>
        </w:rPr>
        <w:t xml:space="preserve">подбор или че ще използва </w:t>
      </w:r>
      <w:r w:rsidRPr="7AB6EF34">
        <w:rPr>
          <w:rFonts w:ascii="Times New Roman,Calibri" w:eastAsia="Times New Roman,Calibri" w:hAnsi="Times New Roman,Calibri"/>
          <w:sz w:val="24"/>
          <w:szCs w:val="24"/>
        </w:rPr>
        <w:t>подизпълнители, за всяко от тези лица се представя отделен ЕЕДОП, който съдържа информацията по т. 1.7 от документацията за участие.</w:t>
      </w:r>
    </w:p>
    <w:p w:rsidR="006723C3" w:rsidRPr="003D24DF" w:rsidRDefault="006723C3" w:rsidP="005D5424">
      <w:pPr>
        <w:spacing w:after="0" w:line="240" w:lineRule="auto"/>
        <w:ind w:firstLine="709"/>
        <w:jc w:val="both"/>
        <w:rPr>
          <w:rFonts w:ascii="Times New Roman,Calibri" w:eastAsia="Times New Roman,Calibri" w:hAnsi="Times New Roman,Calibri"/>
          <w:color w:val="00B050"/>
          <w:sz w:val="24"/>
          <w:szCs w:val="24"/>
          <w:lang w:eastAsia="bg-BG"/>
        </w:rPr>
      </w:pPr>
      <w:r w:rsidRPr="25762F09">
        <w:rPr>
          <w:rFonts w:ascii="Times New Roman,Calibri" w:eastAsia="Times New Roman,Calibri" w:hAnsi="Times New Roman,Calibri"/>
          <w:b/>
          <w:bCs/>
          <w:sz w:val="24"/>
          <w:szCs w:val="24"/>
        </w:rPr>
        <w:lastRenderedPageBreak/>
        <w:t>1.9.</w:t>
      </w:r>
      <w:r w:rsidRPr="25762F09">
        <w:rPr>
          <w:rFonts w:ascii="Times New Roman,Calibri" w:eastAsia="Times New Roman,Calibri" w:hAnsi="Times New Roman,Calibri"/>
          <w:sz w:val="24"/>
          <w:szCs w:val="24"/>
        </w:rPr>
        <w:t xml:space="preserve"> </w:t>
      </w:r>
      <w:r w:rsidRPr="25762F09">
        <w:rPr>
          <w:rFonts w:ascii="Times New Roman,Calibri" w:eastAsia="Times New Roman,Calibri" w:hAnsi="Times New Roman,Calibri"/>
          <w:sz w:val="24"/>
          <w:szCs w:val="24"/>
          <w:lang w:eastAsia="bg-BG"/>
        </w:rPr>
        <w:t xml:space="preserve">Участниците декларират в ЕЕДОП, част III, раздел Г, дали за тях се прилагат </w:t>
      </w:r>
      <w:r w:rsidRPr="25762F09">
        <w:rPr>
          <w:rFonts w:ascii="Times New Roman,Calibri" w:eastAsia="Times New Roman,Calibri" w:hAnsi="Times New Roman,Calibri"/>
          <w:sz w:val="24"/>
          <w:szCs w:val="24"/>
        </w:rPr>
        <w:t xml:space="preserve">специфичните основания за изключване, </w:t>
      </w:r>
      <w:r w:rsidRPr="25762F09">
        <w:rPr>
          <w:rFonts w:ascii="Times New Roman,Calibri" w:eastAsia="Times New Roman,Calibri" w:hAnsi="Times New Roman,Calibri"/>
          <w:sz w:val="24"/>
          <w:szCs w:val="24"/>
          <w:lang w:eastAsia="bg-BG"/>
        </w:rPr>
        <w:t>които са посочени в обявлението или документацията за обществена поръчка.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1.10.</w:t>
      </w:r>
      <w:r w:rsidRPr="7AB6EF34">
        <w:rPr>
          <w:rFonts w:ascii="Times New Roman" w:eastAsia="Times New Roman" w:hAnsi="Times New Roman"/>
          <w:sz w:val="24"/>
          <w:szCs w:val="24"/>
          <w:lang w:eastAsia="bg-BG"/>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1.11.</w:t>
      </w:r>
      <w:r w:rsidRPr="7AB6EF34">
        <w:rPr>
          <w:rFonts w:ascii="Times New Roman" w:eastAsia="Times New Roman" w:hAnsi="Times New Roman"/>
          <w:sz w:val="24"/>
          <w:szCs w:val="24"/>
          <w:lang w:eastAsia="bg-BG"/>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1.12.</w:t>
      </w:r>
      <w:r w:rsidRPr="7AB6EF34">
        <w:rPr>
          <w:rFonts w:ascii="Times New Roman" w:eastAsia="Times New Roman" w:hAnsi="Times New Roman"/>
          <w:sz w:val="24"/>
          <w:szCs w:val="24"/>
          <w:lang w:eastAsia="bg-BG"/>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6723C3" w:rsidRPr="00824D9B" w:rsidRDefault="006723C3" w:rsidP="005D5424">
      <w:pPr>
        <w:shd w:val="clear" w:color="auto" w:fill="FFFFFF" w:themeFill="background1"/>
        <w:spacing w:after="0" w:line="240" w:lineRule="auto"/>
        <w:ind w:firstLine="709"/>
        <w:jc w:val="both"/>
        <w:rPr>
          <w:rFonts w:ascii="Times New Roman" w:eastAsia="Times New Roman" w:hAnsi="Times New Roman"/>
          <w:b/>
          <w:bCs/>
          <w:i/>
          <w:iCs/>
          <w:sz w:val="24"/>
          <w:szCs w:val="24"/>
          <w:lang w:eastAsia="bg-BG"/>
        </w:rPr>
      </w:pPr>
      <w:r w:rsidRPr="7AB6EF34">
        <w:rPr>
          <w:rFonts w:ascii="Times New Roman" w:eastAsia="Times New Roman" w:hAnsi="Times New Roman"/>
          <w:b/>
          <w:bCs/>
          <w:i/>
          <w:iCs/>
          <w:sz w:val="24"/>
          <w:szCs w:val="24"/>
          <w:lang w:eastAsia="bg-BG"/>
        </w:rPr>
        <w:t xml:space="preserve">Документи удостоверяващи липсата на основанията за отстраняване от процедурата. </w:t>
      </w:r>
    </w:p>
    <w:p w:rsidR="006723C3" w:rsidRPr="008D7BC4" w:rsidRDefault="006723C3" w:rsidP="005D5424">
      <w:pPr>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1.  за обстоятелствата по чл. 54, ал. 1, т. 1 от ЗОП – свидетелство за съдимост;</w:t>
      </w:r>
    </w:p>
    <w:p w:rsidR="006723C3" w:rsidRPr="00675673" w:rsidRDefault="006723C3" w:rsidP="005D5424">
      <w:pPr>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6723C3" w:rsidRPr="00675673" w:rsidRDefault="006723C3" w:rsidP="005D5424">
      <w:pPr>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3. за обстоятелството по чл. 54, ал. 1, т. 6 от ЗОП – удостоверение от органите на Изпълнителна агенция „Главна инспекция по труда;</w:t>
      </w:r>
    </w:p>
    <w:p w:rsidR="006723C3" w:rsidRPr="006C7E65" w:rsidRDefault="006723C3" w:rsidP="005D5424">
      <w:pPr>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4. за обстоятелствата по чл.</w:t>
      </w:r>
      <w:r w:rsidRPr="7AB6EF34">
        <w:rPr>
          <w:rFonts w:ascii="Times New Roman,Calibri" w:eastAsia="Times New Roman,Calibri" w:hAnsi="Times New Roman,Calibri"/>
          <w:sz w:val="24"/>
          <w:szCs w:val="24"/>
          <w:lang w:eastAsia="bg-BG"/>
        </w:rPr>
        <w:t xml:space="preserve"> </w:t>
      </w:r>
      <w:r w:rsidRPr="7AB6EF34">
        <w:rPr>
          <w:rFonts w:ascii="Times New Roman,Calibri" w:eastAsia="Times New Roman,Calibri" w:hAnsi="Times New Roman,Calibri"/>
          <w:i/>
          <w:iCs/>
          <w:sz w:val="24"/>
          <w:szCs w:val="24"/>
          <w:lang w:eastAsia="bg-BG"/>
        </w:rPr>
        <w:t xml:space="preserve">54, ал. 1, т. 4, 5 от ЗОП </w:t>
      </w:r>
      <w:r w:rsidRPr="7AB6EF34">
        <w:rPr>
          <w:rFonts w:ascii="Times New Roman" w:eastAsia="Times New Roman" w:hAnsi="Times New Roman"/>
          <w:i/>
          <w:iCs/>
          <w:sz w:val="24"/>
          <w:szCs w:val="24"/>
          <w:lang w:eastAsia="bg-BG"/>
        </w:rPr>
        <w:t xml:space="preserve">– </w:t>
      </w:r>
      <w:r w:rsidRPr="7AB6EF34">
        <w:rPr>
          <w:rFonts w:ascii="Times New Roman,Calibri" w:eastAsia="Times New Roman,Calibri" w:hAnsi="Times New Roman,Calibri"/>
          <w:i/>
          <w:iCs/>
          <w:sz w:val="24"/>
          <w:szCs w:val="24"/>
          <w:lang w:eastAsia="bg-BG"/>
        </w:rPr>
        <w:t>декларация</w:t>
      </w:r>
      <w:r w:rsidRPr="7AB6EF34">
        <w:rPr>
          <w:rFonts w:ascii="Times New Roman" w:eastAsia="Times New Roman" w:hAnsi="Times New Roman"/>
          <w:i/>
          <w:iCs/>
          <w:sz w:val="24"/>
          <w:szCs w:val="24"/>
          <w:lang w:eastAsia="bg-BG"/>
        </w:rPr>
        <w:t>;</w:t>
      </w:r>
    </w:p>
    <w:p w:rsidR="006723C3" w:rsidRPr="006C7E65" w:rsidRDefault="006723C3" w:rsidP="005D5424">
      <w:pPr>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 xml:space="preserve">5. за обстоятелствата по </w:t>
      </w:r>
      <w:r w:rsidRPr="7AB6EF34">
        <w:rPr>
          <w:rFonts w:ascii="Times New Roman,Calibri" w:eastAsia="Times New Roman,Calibri" w:hAnsi="Times New Roman,Calibri"/>
          <w:i/>
          <w:iCs/>
          <w:sz w:val="24"/>
          <w:szCs w:val="24"/>
          <w:lang w:eastAsia="bg-BG"/>
        </w:rPr>
        <w:t xml:space="preserve">чл. 54, ал. 1, т. 7 от ЗОП </w:t>
      </w:r>
      <w:r w:rsidRPr="7AB6EF34">
        <w:rPr>
          <w:rFonts w:ascii="Times New Roman" w:eastAsia="Times New Roman" w:hAnsi="Times New Roman"/>
          <w:i/>
          <w:iCs/>
          <w:sz w:val="24"/>
          <w:szCs w:val="24"/>
          <w:lang w:eastAsia="bg-BG"/>
        </w:rPr>
        <w:t xml:space="preserve">– </w:t>
      </w:r>
      <w:r w:rsidRPr="7AB6EF34">
        <w:rPr>
          <w:rFonts w:ascii="Times New Roman,Calibri" w:eastAsia="Times New Roman,Calibri" w:hAnsi="Times New Roman,Calibri"/>
          <w:i/>
          <w:iCs/>
          <w:sz w:val="24"/>
          <w:szCs w:val="24"/>
          <w:lang w:eastAsia="bg-BG"/>
        </w:rPr>
        <w:t>декларация</w:t>
      </w:r>
      <w:r w:rsidRPr="7AB6EF34">
        <w:rPr>
          <w:rFonts w:ascii="Times New Roman" w:eastAsia="Times New Roman" w:hAnsi="Times New Roman"/>
          <w:i/>
          <w:iCs/>
          <w:sz w:val="24"/>
          <w:szCs w:val="24"/>
          <w:lang w:eastAsia="bg-BG"/>
        </w:rPr>
        <w:t>;</w:t>
      </w:r>
    </w:p>
    <w:p w:rsidR="006723C3" w:rsidRPr="00675673" w:rsidRDefault="006723C3" w:rsidP="005D5424">
      <w:pPr>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6. за обстоятелствата по чл. 55, ал. 1, т. 1 – удостоверение, издадено от Агенция по вписванията;</w:t>
      </w:r>
    </w:p>
    <w:p w:rsidR="006723C3" w:rsidRPr="006C7E65" w:rsidRDefault="006723C3" w:rsidP="005D5424">
      <w:pPr>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 xml:space="preserve">7. за обстоятелствата по </w:t>
      </w:r>
      <w:r w:rsidRPr="7AB6EF34">
        <w:rPr>
          <w:rFonts w:ascii="Times New Roman,Calibri" w:eastAsia="Times New Roman,Calibri" w:hAnsi="Times New Roman,Calibri"/>
          <w:i/>
          <w:iCs/>
          <w:sz w:val="24"/>
          <w:szCs w:val="24"/>
          <w:lang w:eastAsia="bg-BG"/>
        </w:rPr>
        <w:t xml:space="preserve">чл. 55, ал. 1, т. 3 </w:t>
      </w:r>
      <w:r w:rsidRPr="7AB6EF34">
        <w:rPr>
          <w:rFonts w:ascii="Times New Roman,Calibri" w:eastAsia="Times New Roman,Calibri" w:hAnsi="Times New Roman,Calibri"/>
          <w:i/>
          <w:iCs/>
          <w:color w:val="FF0000"/>
          <w:sz w:val="24"/>
          <w:szCs w:val="24"/>
          <w:lang w:eastAsia="bg-BG"/>
        </w:rPr>
        <w:t xml:space="preserve"> </w:t>
      </w:r>
      <w:r w:rsidRPr="7AB6EF34">
        <w:rPr>
          <w:rFonts w:ascii="Times New Roman,Calibri" w:eastAsia="Times New Roman,Calibri" w:hAnsi="Times New Roman,Calibri"/>
          <w:i/>
          <w:iCs/>
          <w:sz w:val="24"/>
          <w:szCs w:val="24"/>
          <w:lang w:eastAsia="bg-BG"/>
        </w:rPr>
        <w:t xml:space="preserve">от ЗОП </w:t>
      </w:r>
      <w:r w:rsidRPr="7AB6EF34">
        <w:rPr>
          <w:rFonts w:ascii="Times New Roman" w:eastAsia="Times New Roman" w:hAnsi="Times New Roman"/>
          <w:i/>
          <w:iCs/>
          <w:sz w:val="24"/>
          <w:szCs w:val="24"/>
          <w:lang w:eastAsia="bg-BG"/>
        </w:rPr>
        <w:t xml:space="preserve">– </w:t>
      </w:r>
      <w:r w:rsidRPr="7AB6EF34">
        <w:rPr>
          <w:rFonts w:ascii="Times New Roman,Calibri" w:eastAsia="Times New Roman,Calibri" w:hAnsi="Times New Roman,Calibri"/>
          <w:i/>
          <w:iCs/>
          <w:sz w:val="24"/>
          <w:szCs w:val="24"/>
          <w:lang w:eastAsia="bg-BG"/>
        </w:rPr>
        <w:t>декларация</w:t>
      </w:r>
      <w:r w:rsidRPr="7AB6EF34">
        <w:rPr>
          <w:rFonts w:ascii="Times New Roman" w:eastAsia="Times New Roman" w:hAnsi="Times New Roman"/>
          <w:i/>
          <w:iCs/>
          <w:sz w:val="24"/>
          <w:szCs w:val="24"/>
          <w:lang w:eastAsia="bg-BG"/>
        </w:rPr>
        <w:t>;</w:t>
      </w:r>
    </w:p>
    <w:p w:rsidR="006723C3" w:rsidRPr="00675673" w:rsidRDefault="006723C3" w:rsidP="005D5424">
      <w:pPr>
        <w:widowControl w:val="0"/>
        <w:suppressAutoHyphens/>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 xml:space="preserve"> Когато в удостоверението за обстоятелството по чл. 54, ал. 1, т. 6 от ЗОП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 </w:t>
      </w:r>
    </w:p>
    <w:p w:rsidR="006723C3" w:rsidRPr="00675673" w:rsidRDefault="006723C3" w:rsidP="005D5424">
      <w:pPr>
        <w:widowControl w:val="0"/>
        <w:suppressAutoHyphens/>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Когато участникът, избран за изпълнител, е чуждестранно лице, той представя съответният документ по т. 1, т. 2, т. 3 и т. 6, издаден от компетентен орган, съгласно законодателството на държавата, в която участникът е установен.</w:t>
      </w:r>
    </w:p>
    <w:p w:rsidR="006723C3" w:rsidRPr="00675673" w:rsidRDefault="006723C3" w:rsidP="005D5424">
      <w:pPr>
        <w:widowControl w:val="0"/>
        <w:suppressAutoHyphens/>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6723C3" w:rsidRPr="00675673" w:rsidRDefault="006723C3" w:rsidP="005D5424">
      <w:pPr>
        <w:widowControl w:val="0"/>
        <w:suppressAutoHyphens/>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6723C3" w:rsidRPr="00675673" w:rsidRDefault="006723C3" w:rsidP="005D5424">
      <w:pPr>
        <w:widowControl w:val="0"/>
        <w:suppressAutoHyphens/>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 xml:space="preserve">1.13. </w:t>
      </w:r>
      <w:r w:rsidRPr="7AB6EF34">
        <w:rPr>
          <w:rFonts w:ascii="Times New Roman" w:eastAsia="Times New Roman" w:hAnsi="Times New Roman"/>
          <w:sz w:val="24"/>
          <w:szCs w:val="24"/>
          <w:lang w:eastAsia="bg-BG"/>
        </w:rPr>
        <w:t xml:space="preserve">Участниците в настоящата обществена поръчка могат да използват капацитета на трети лица при условията на чл. 65 от ЗОП. </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а)</w:t>
      </w:r>
      <w:r w:rsidRPr="7AB6EF34">
        <w:rPr>
          <w:rFonts w:ascii="Times New Roman" w:eastAsia="Times New Roman" w:hAnsi="Times New Roman"/>
          <w:sz w:val="24"/>
          <w:szCs w:val="24"/>
          <w:lang w:eastAsia="bg-BG"/>
        </w:rPr>
        <w:t xml:space="preserve">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б)</w:t>
      </w:r>
      <w:r w:rsidRPr="7AB6EF34">
        <w:rPr>
          <w:rFonts w:ascii="Times New Roman" w:eastAsia="Times New Roman" w:hAnsi="Times New Roman"/>
          <w:sz w:val="24"/>
          <w:szCs w:val="24"/>
          <w:lang w:eastAsia="bg-BG"/>
        </w:rPr>
        <w:t xml:space="preserve">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lastRenderedPageBreak/>
        <w:t>в)</w:t>
      </w:r>
      <w:r w:rsidRPr="7AB6EF34">
        <w:rPr>
          <w:rFonts w:ascii="Times New Roman" w:eastAsia="Times New Roman" w:hAnsi="Times New Roman"/>
          <w:sz w:val="24"/>
          <w:szCs w:val="24"/>
          <w:lang w:eastAsia="bg-BG"/>
        </w:rPr>
        <w:t xml:space="preserve">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г)</w:t>
      </w:r>
      <w:r w:rsidRPr="7AB6EF34">
        <w:rPr>
          <w:rFonts w:ascii="Times New Roman" w:eastAsia="Times New Roman" w:hAnsi="Times New Roman"/>
          <w:sz w:val="24"/>
          <w:szCs w:val="24"/>
          <w:lang w:eastAsia="bg-BG"/>
        </w:rPr>
        <w:t xml:space="preserve">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д)</w:t>
      </w:r>
      <w:r w:rsidRPr="7AB6EF34">
        <w:rPr>
          <w:rFonts w:ascii="Times New Roman" w:eastAsia="Times New Roman" w:hAnsi="Times New Roman"/>
          <w:sz w:val="24"/>
          <w:szCs w:val="24"/>
          <w:lang w:eastAsia="bg-BG"/>
        </w:rPr>
        <w:t xml:space="preserve"> Възложителят изисква от участника да замени посоченото от него трето лице, ако то не отговаря на някое от условията по б. „ г“</w:t>
      </w:r>
    </w:p>
    <w:p w:rsidR="006723C3" w:rsidRPr="00415B13" w:rsidRDefault="006723C3" w:rsidP="005D5424">
      <w:pPr>
        <w:spacing w:after="0" w:line="240" w:lineRule="auto"/>
        <w:ind w:firstLine="709"/>
        <w:jc w:val="both"/>
        <w:rPr>
          <w:rFonts w:ascii="Times New Roman" w:eastAsia="Times New Roman" w:hAnsi="Times New Roman"/>
          <w:sz w:val="24"/>
          <w:szCs w:val="24"/>
          <w:lang w:eastAsia="bg-BG"/>
        </w:rPr>
      </w:pPr>
      <w:r w:rsidRPr="00415B13">
        <w:rPr>
          <w:rFonts w:ascii="Times New Roman" w:eastAsia="Times New Roman" w:hAnsi="Times New Roman"/>
          <w:b/>
          <w:bCs/>
          <w:sz w:val="24"/>
          <w:szCs w:val="24"/>
          <w:lang w:eastAsia="bg-BG"/>
        </w:rPr>
        <w:t>е)</w:t>
      </w:r>
      <w:r w:rsidRPr="00415B13">
        <w:rPr>
          <w:rFonts w:ascii="Times New Roman" w:eastAsia="Times New Roman" w:hAnsi="Times New Roman"/>
          <w:sz w:val="24"/>
          <w:szCs w:val="24"/>
          <w:lang w:eastAsia="bg-BG"/>
        </w:rPr>
        <w:t xml:space="preserve"> В условията на процедурата възложителят изисква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ж)</w:t>
      </w:r>
      <w:r w:rsidRPr="7AB6EF34">
        <w:rPr>
          <w:rFonts w:ascii="Times New Roman" w:eastAsia="Times New Roman" w:hAnsi="Times New Roman"/>
          <w:sz w:val="24"/>
          <w:szCs w:val="24"/>
          <w:lang w:eastAsia="bg-BG"/>
        </w:rPr>
        <w:t xml:space="preserve"> Когато участник в процедурата е обединение, той може да докаже изпълнението на критериите за подбор с капацитета на трети лица при спазване на условията по б. „б“, „в“ и „г“.</w:t>
      </w:r>
    </w:p>
    <w:p w:rsidR="006723C3" w:rsidRDefault="006723C3" w:rsidP="005D5424">
      <w:pPr>
        <w:spacing w:after="0" w:line="240" w:lineRule="auto"/>
        <w:ind w:firstLine="709"/>
        <w:jc w:val="both"/>
        <w:rPr>
          <w:rFonts w:ascii="Times New Roman" w:eastAsia="Times New Roman" w:hAnsi="Times New Roman"/>
          <w:b/>
          <w:bCs/>
          <w:sz w:val="24"/>
          <w:szCs w:val="24"/>
          <w:lang w:eastAsia="bg-BG"/>
        </w:rPr>
      </w:pPr>
      <w:r w:rsidRPr="00815404">
        <w:rPr>
          <w:rFonts w:ascii="Times New Roman" w:hAnsi="Times New Roman"/>
          <w:bCs/>
          <w:i/>
          <w:color w:val="000000"/>
          <w:sz w:val="24"/>
          <w:szCs w:val="24"/>
        </w:rPr>
        <w:t>Когато участникът се позовава на капацитета на трети лица, посочва това в Част ІІ, Раздел „В“ от ЕЕДОП.</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 xml:space="preserve">1.14. </w:t>
      </w:r>
      <w:r w:rsidRPr="7AB6EF34">
        <w:rPr>
          <w:rFonts w:ascii="Times New Roman" w:eastAsia="Times New Roman" w:hAnsi="Times New Roman"/>
          <w:sz w:val="24"/>
          <w:szCs w:val="24"/>
          <w:lang w:eastAsia="bg-BG"/>
        </w:rPr>
        <w:t xml:space="preserve">Участниците в настоящата обществена поръчка посочват </w:t>
      </w:r>
      <w:r w:rsidRPr="00D855E0">
        <w:rPr>
          <w:rFonts w:ascii="Times New Roman" w:eastAsia="Times New Roman" w:hAnsi="Times New Roman"/>
          <w:sz w:val="24"/>
          <w:szCs w:val="24"/>
          <w:lang w:eastAsia="bg-BG"/>
        </w:rPr>
        <w:t xml:space="preserve">в заявлението </w:t>
      </w:r>
      <w:r w:rsidRPr="7AB6EF34">
        <w:rPr>
          <w:rFonts w:ascii="Times New Roman" w:eastAsia="Times New Roman" w:hAnsi="Times New Roman"/>
          <w:sz w:val="24"/>
          <w:szCs w:val="24"/>
          <w:lang w:eastAsia="bg-BG"/>
        </w:rPr>
        <w:t>или офертата подизпълнителите и дела от поръчката, който ще им възложат, ако възнамеряват да използват такива. В този случай се прилагат условията на чл. 66 от ЗОП и ППЗОП.</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а)</w:t>
      </w:r>
      <w:r w:rsidRPr="7AB6EF34">
        <w:rPr>
          <w:rFonts w:ascii="Times New Roman" w:eastAsia="Times New Roman" w:hAnsi="Times New Roman"/>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б)</w:t>
      </w:r>
      <w:r w:rsidRPr="7AB6EF34">
        <w:rPr>
          <w:rFonts w:ascii="Times New Roman" w:eastAsia="Times New Roman" w:hAnsi="Times New Roman"/>
          <w:sz w:val="24"/>
          <w:szCs w:val="24"/>
          <w:lang w:eastAsia="bg-BG"/>
        </w:rPr>
        <w:t xml:space="preserve"> Възложителят изисква замяна на подизпълнител, който не отговаря на условията по б. „а“.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в)</w:t>
      </w:r>
      <w:r w:rsidRPr="7AB6EF34">
        <w:rPr>
          <w:rFonts w:ascii="Times New Roman" w:eastAsia="Times New Roman" w:hAnsi="Times New Roman"/>
          <w:color w:val="FF0000"/>
          <w:sz w:val="24"/>
          <w:szCs w:val="24"/>
          <w:lang w:eastAsia="bg-BG"/>
        </w:rPr>
        <w:t xml:space="preserve"> </w:t>
      </w:r>
      <w:r w:rsidRPr="7AB6EF34">
        <w:rPr>
          <w:rFonts w:ascii="Times New Roman" w:eastAsia="Times New Roman" w:hAnsi="Times New Roman"/>
          <w:sz w:val="24"/>
          <w:szCs w:val="24"/>
          <w:lang w:eastAsia="bg-BG"/>
        </w:rPr>
        <w:t>Когато Изпълнителят е сключил договор/договори за подизпълнение и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В тези случаи  възложителят заплаща цената след представяне на: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  фактура от подизпълнителя в оригинал;</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  приемно - предавателен протокол;</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искане от подизпълнителя</w:t>
      </w:r>
      <w:r w:rsidRPr="7AB6EF34">
        <w:rPr>
          <w:rFonts w:ascii="Times New Roman" w:eastAsia="Times New Roman" w:hAnsi="Times New Roman"/>
          <w:sz w:val="24"/>
          <w:szCs w:val="24"/>
          <w:lang w:eastAsia="bg-BG"/>
        </w:rPr>
        <w:t>;</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 становище, от което да е видно дали Изпълнителя оспорва плащанията или част от тях като недължими.</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г)</w:t>
      </w:r>
      <w:r w:rsidRPr="7AB6EF34">
        <w:rPr>
          <w:rFonts w:ascii="Times New Roman" w:eastAsia="Times New Roman" w:hAnsi="Times New Roman"/>
          <w:sz w:val="24"/>
          <w:szCs w:val="24"/>
          <w:lang w:eastAsia="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д)</w:t>
      </w:r>
      <w:r w:rsidRPr="7AB6EF34">
        <w:rPr>
          <w:rFonts w:ascii="Times New Roman" w:eastAsia="Times New Roman" w:hAnsi="Times New Roman"/>
          <w:sz w:val="24"/>
          <w:szCs w:val="24"/>
          <w:lang w:eastAsia="bg-BG"/>
        </w:rPr>
        <w:t xml:space="preserve"> 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е)</w:t>
      </w:r>
      <w:r w:rsidRPr="7AB6EF34">
        <w:rPr>
          <w:rFonts w:ascii="Times New Roman" w:eastAsia="Times New Roman" w:hAnsi="Times New Roman"/>
          <w:sz w:val="24"/>
          <w:szCs w:val="24"/>
          <w:lang w:eastAsia="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1.</w:t>
      </w:r>
      <w:r w:rsidRPr="7AB6EF34">
        <w:rPr>
          <w:rFonts w:ascii="Times New Roman" w:eastAsia="Times New Roman" w:hAnsi="Times New Roman"/>
          <w:sz w:val="24"/>
          <w:szCs w:val="24"/>
          <w:lang w:eastAsia="bg-BG"/>
        </w:rPr>
        <w:t xml:space="preserve"> За новия подизпълнител не са налице основанията за отстраняване в процедурата;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lastRenderedPageBreak/>
        <w:t>2.</w:t>
      </w:r>
      <w:r w:rsidRPr="7AB6EF34">
        <w:rPr>
          <w:rFonts w:ascii="Times New Roman" w:eastAsia="Times New Roman" w:hAnsi="Times New Roman"/>
          <w:sz w:val="24"/>
          <w:szCs w:val="24"/>
          <w:lang w:eastAsia="bg-BG"/>
        </w:rPr>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6723C3"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ж)</w:t>
      </w:r>
      <w:r w:rsidRPr="7AB6EF34">
        <w:rPr>
          <w:rFonts w:ascii="Times New Roman" w:eastAsia="Times New Roman" w:hAnsi="Times New Roman"/>
          <w:sz w:val="24"/>
          <w:szCs w:val="24"/>
          <w:lang w:eastAsia="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б. „е“.</w:t>
      </w:r>
    </w:p>
    <w:p w:rsidR="006723C3" w:rsidRPr="00815404" w:rsidRDefault="006723C3" w:rsidP="005D5424">
      <w:pPr>
        <w:spacing w:after="0"/>
        <w:ind w:firstLine="709"/>
        <w:jc w:val="both"/>
        <w:rPr>
          <w:rFonts w:ascii="Times New Roman" w:hAnsi="Times New Roman"/>
          <w:bCs/>
          <w:i/>
          <w:color w:val="000000"/>
          <w:sz w:val="24"/>
          <w:szCs w:val="24"/>
        </w:rPr>
      </w:pPr>
      <w:r w:rsidRPr="00815404">
        <w:rPr>
          <w:rFonts w:ascii="Times New Roman" w:hAnsi="Times New Roman"/>
          <w:i/>
          <w:sz w:val="24"/>
          <w:szCs w:val="24"/>
        </w:rPr>
        <w:t>Когато участникът е посочил, че ще използва подизпълнители,</w:t>
      </w:r>
      <w:r w:rsidRPr="00815404">
        <w:rPr>
          <w:rFonts w:ascii="Times New Roman" w:hAnsi="Times New Roman"/>
          <w:bCs/>
          <w:i/>
          <w:color w:val="000000"/>
          <w:sz w:val="24"/>
          <w:szCs w:val="24"/>
        </w:rPr>
        <w:t xml:space="preserve"> посочва делът на подизпълнителя, чрез попълване на Част IV, буква „В“, т. 10 от ЕЕДОП на участника;</w:t>
      </w:r>
    </w:p>
    <w:p w:rsidR="006723C3" w:rsidRPr="00815404" w:rsidRDefault="006723C3" w:rsidP="005D5424">
      <w:pPr>
        <w:spacing w:after="0" w:line="240" w:lineRule="auto"/>
        <w:ind w:firstLine="709"/>
        <w:jc w:val="both"/>
        <w:rPr>
          <w:rFonts w:ascii="Times New Roman" w:hAnsi="Times New Roman"/>
          <w:b/>
          <w:bCs/>
          <w:color w:val="000000"/>
          <w:sz w:val="24"/>
          <w:szCs w:val="24"/>
        </w:rPr>
      </w:pPr>
      <w:r w:rsidRPr="00815404">
        <w:rPr>
          <w:rFonts w:ascii="Times New Roman" w:hAnsi="Times New Roman"/>
          <w:b/>
          <w:bCs/>
          <w:color w:val="000000"/>
          <w:sz w:val="24"/>
          <w:szCs w:val="24"/>
        </w:rPr>
        <w:t xml:space="preserve">1.15. </w:t>
      </w:r>
      <w:r w:rsidRPr="00815404">
        <w:rPr>
          <w:rFonts w:ascii="Times New Roman" w:hAnsi="Times New Roman"/>
          <w:bCs/>
          <w:color w:val="000000"/>
          <w:sz w:val="24"/>
          <w:szCs w:val="24"/>
        </w:rPr>
        <w:t>Пазарни консултации и външно участие при подготовката на документацията.</w:t>
      </w:r>
      <w:r w:rsidRPr="00815404">
        <w:rPr>
          <w:rFonts w:ascii="Times New Roman" w:hAnsi="Times New Roman"/>
          <w:b/>
          <w:bCs/>
          <w:color w:val="000000"/>
          <w:sz w:val="24"/>
          <w:szCs w:val="24"/>
        </w:rPr>
        <w:t xml:space="preserve"> </w:t>
      </w:r>
    </w:p>
    <w:p w:rsidR="006723C3" w:rsidRPr="00815404" w:rsidRDefault="006723C3" w:rsidP="005D5424">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w:t>
      </w:r>
      <w:r w:rsidRPr="00815404">
        <w:rPr>
          <w:rFonts w:ascii="Times New Roman" w:hAnsi="Times New Roman"/>
          <w:bCs/>
          <w:color w:val="000000"/>
          <w:sz w:val="24"/>
          <w:szCs w:val="24"/>
        </w:rPr>
        <w:t xml:space="preserve"> </w:t>
      </w:r>
      <w:r w:rsidRPr="00A75035">
        <w:rPr>
          <w:rFonts w:ascii="Times New Roman" w:hAnsi="Times New Roman"/>
          <w:bCs/>
          <w:sz w:val="24"/>
          <w:szCs w:val="24"/>
        </w:rPr>
        <w:t xml:space="preserve">Част </w:t>
      </w:r>
      <w:r w:rsidRPr="00815404">
        <w:rPr>
          <w:rFonts w:ascii="Times New Roman" w:hAnsi="Times New Roman"/>
          <w:bCs/>
          <w:color w:val="000000"/>
          <w:sz w:val="24"/>
          <w:szCs w:val="24"/>
        </w:rPr>
        <w:t>III „Основания за изключване“, буква В: „Основания, свързани с несъстоятелност, конфликти на интереси или професионално нарушение“, на въпрос: „Икономическият оператор или свързано с него предприятие, предоставял ли е консултантски услуги на възлагащия орган или на възложителя или участвал ли е по друг начин в подготовката на процедурата за възлагане на обществена поръчка? Ако „да“, моля, опишете подробно:“ от ЕЕДОП, участникът следва да предостави информация дали той или свързано с него предприятие е предоставял/о консултантски услуги на Възложителя или дали е участвал/о по друг начин в подготовката на процедурата за възлагане на обществена поръчка.</w:t>
      </w:r>
    </w:p>
    <w:p w:rsidR="006723C3" w:rsidRPr="009811F8" w:rsidRDefault="006723C3" w:rsidP="005D5424">
      <w:pPr>
        <w:spacing w:after="0" w:line="240" w:lineRule="auto"/>
        <w:ind w:firstLine="709"/>
        <w:jc w:val="both"/>
        <w:rPr>
          <w:rFonts w:ascii="Times New Roman" w:hAnsi="Times New Roman"/>
          <w:bCs/>
          <w:i/>
          <w:color w:val="000000"/>
          <w:sz w:val="24"/>
          <w:szCs w:val="24"/>
        </w:rPr>
      </w:pPr>
      <w:r w:rsidRPr="00815404">
        <w:rPr>
          <w:rFonts w:ascii="Times New Roman" w:hAnsi="Times New Roman"/>
          <w:bCs/>
          <w:i/>
          <w:color w:val="000000"/>
          <w:sz w:val="24"/>
          <w:szCs w:val="24"/>
        </w:rPr>
        <w:t>В случай, че отговорът е „да“, участникът трябва подробно да опише обстоятелствата, свързани с предоставянето на консултантска услуга или да опише начинът, по който е участвал в подготовката на процедурата за възлагане на обществената поръчка и свързаните с участието обстоятелства.</w:t>
      </w:r>
    </w:p>
    <w:p w:rsidR="006723C3" w:rsidRPr="00940A18" w:rsidRDefault="006723C3" w:rsidP="005D5424">
      <w:pPr>
        <w:autoSpaceDE w:val="0"/>
        <w:autoSpaceDN w:val="0"/>
        <w:adjustRightInd w:val="0"/>
        <w:spacing w:after="0" w:line="240" w:lineRule="auto"/>
        <w:ind w:firstLine="709"/>
        <w:jc w:val="both"/>
        <w:rPr>
          <w:rFonts w:ascii="Times New Roman" w:eastAsia="MS Mincho" w:hAnsi="Times New Roman"/>
          <w:bCs/>
          <w:i/>
          <w:color w:val="000000"/>
          <w:sz w:val="24"/>
          <w:szCs w:val="24"/>
          <w:lang w:eastAsia="bg-BG"/>
        </w:rPr>
      </w:pPr>
      <w:r w:rsidRPr="00940A18">
        <w:rPr>
          <w:rFonts w:ascii="Times New Roman" w:hAnsi="Times New Roman"/>
          <w:b/>
          <w:bCs/>
          <w:color w:val="000000"/>
          <w:sz w:val="24"/>
          <w:szCs w:val="24"/>
        </w:rPr>
        <w:t>1.16.</w:t>
      </w:r>
      <w:r w:rsidRPr="00940A18">
        <w:rPr>
          <w:rFonts w:ascii="Times New Roman" w:eastAsia="Times New Roman" w:hAnsi="Times New Roman"/>
          <w:sz w:val="24"/>
          <w:szCs w:val="24"/>
          <w:lang w:eastAsia="bg-BG"/>
        </w:rPr>
        <w:t xml:space="preserve"> За участието си в процедурата за възлагане на обществена поръчка участниците следва да посочат идентификационен номер (ЕИК съгласно чл. 23 от </w:t>
      </w:r>
      <w:r w:rsidRPr="00940A18">
        <w:rPr>
          <w:rFonts w:ascii="Times New Roman" w:eastAsia="MS Mincho" w:hAnsi="Times New Roman"/>
          <w:bCs/>
          <w:color w:val="000000"/>
          <w:sz w:val="24"/>
          <w:szCs w:val="24"/>
          <w:lang w:eastAsia="bg-BG"/>
        </w:rPr>
        <w:t>Закона за търговския регистър, съответно БУЛСТАТ за българските юридически лица</w:t>
      </w:r>
      <w:r w:rsidRPr="00940A18">
        <w:rPr>
          <w:rFonts w:ascii="Times New Roman" w:eastAsia="Times New Roman" w:hAnsi="Times New Roman"/>
          <w:sz w:val="24"/>
          <w:szCs w:val="24"/>
          <w:lang w:eastAsia="bg-BG"/>
        </w:rPr>
        <w:t>)</w:t>
      </w:r>
      <w:r w:rsidRPr="00940A18">
        <w:rPr>
          <w:rFonts w:ascii="Times New Roman" w:eastAsia="Times New Roman" w:hAnsi="Times New Roman"/>
          <w:b/>
          <w:sz w:val="24"/>
          <w:szCs w:val="24"/>
          <w:lang w:eastAsia="bg-BG"/>
        </w:rPr>
        <w:t xml:space="preserve"> </w:t>
      </w:r>
      <w:r w:rsidRPr="00940A18">
        <w:rPr>
          <w:rFonts w:ascii="Times New Roman" w:eastAsia="Times New Roman" w:hAnsi="Times New Roman"/>
          <w:sz w:val="24"/>
          <w:szCs w:val="24"/>
          <w:lang w:eastAsia="bg-BG"/>
        </w:rPr>
        <w:t>или</w:t>
      </w:r>
      <w:r w:rsidRPr="00940A18">
        <w:rPr>
          <w:rFonts w:ascii="Times New Roman" w:eastAsia="MS Mincho" w:hAnsi="Times New Roman"/>
          <w:bCs/>
          <w:i/>
          <w:color w:val="000000"/>
          <w:sz w:val="24"/>
          <w:szCs w:val="24"/>
          <w:lang w:eastAsia="bg-BG"/>
        </w:rPr>
        <w:t xml:space="preserve"> </w:t>
      </w:r>
      <w:r w:rsidRPr="00940A18">
        <w:rPr>
          <w:rFonts w:ascii="Times New Roman" w:eastAsia="MS Mincho" w:hAnsi="Times New Roman"/>
          <w:bCs/>
          <w:color w:val="000000"/>
          <w:sz w:val="24"/>
          <w:szCs w:val="24"/>
          <w:lang w:eastAsia="bg-BG"/>
        </w:rPr>
        <w:t>друга идентифицираща информация в съответствие със законодателството на държавата, в която участникът е установен</w:t>
      </w:r>
      <w:r w:rsidRPr="00940A18">
        <w:rPr>
          <w:rFonts w:ascii="Times New Roman" w:eastAsia="Times New Roman" w:hAnsi="Times New Roman"/>
          <w:sz w:val="24"/>
          <w:szCs w:val="24"/>
          <w:lang w:eastAsia="bg-BG"/>
        </w:rPr>
        <w:t xml:space="preserve">. Участниците следва да посочат и адрес за кореспонденция (пощенски адрес, електронен адрес, интернет адрес, телефон и лице/а за контакт). Изискуемата информация по т. 1.16. се попълва в </w:t>
      </w:r>
      <w:r w:rsidRPr="00940A18">
        <w:rPr>
          <w:rFonts w:ascii="Times New Roman" w:eastAsia="MS Mincho" w:hAnsi="Times New Roman"/>
          <w:bCs/>
          <w:color w:val="000000"/>
          <w:sz w:val="24"/>
          <w:szCs w:val="24"/>
          <w:lang w:eastAsia="bg-BG"/>
        </w:rPr>
        <w:t>част II „Информация за икономическия оператор“, Раздел А от ЕЕДОП.</w:t>
      </w:r>
    </w:p>
    <w:p w:rsidR="006723C3" w:rsidRDefault="006723C3" w:rsidP="005D5424">
      <w:pPr>
        <w:pStyle w:val="3"/>
        <w:spacing w:before="0" w:line="240" w:lineRule="auto"/>
        <w:ind w:firstLine="709"/>
        <w:jc w:val="both"/>
        <w:rPr>
          <w:rFonts w:eastAsia="Times New Roman" w:cs="Times New Roman"/>
          <w:b w:val="0"/>
          <w:lang w:eastAsia="bg-BG"/>
        </w:rPr>
      </w:pPr>
      <w:r w:rsidRPr="00940A18">
        <w:rPr>
          <w:rFonts w:eastAsia="MS Mincho" w:cs="Times New Roman"/>
          <w:i/>
          <w:color w:val="000000"/>
          <w:lang w:eastAsia="bg-BG"/>
        </w:rPr>
        <w:t>Когато участник в обществената поръчка е обединение, което не е юридическо лице, в Част II „Информация за икономическия оператор“, Раздел А, поле „Форма на участие“ от ЕЕДОП, подаван за всеки член на обединението, се попълва наименованието на обединението и се посочват останалите участници в него. В същото поле се посочват дейностите, които ще изпълнява съответният член на обединението, както и дали същият е партньор, определен да представлява обединението.</w:t>
      </w:r>
    </w:p>
    <w:p w:rsidR="006723C3" w:rsidRPr="005D5424" w:rsidRDefault="006723C3" w:rsidP="005D5424">
      <w:pPr>
        <w:pStyle w:val="3"/>
        <w:spacing w:before="0" w:line="240" w:lineRule="auto"/>
        <w:ind w:firstLine="709"/>
        <w:jc w:val="both"/>
        <w:rPr>
          <w:rFonts w:ascii="Times New Roman" w:eastAsia="Times New Roman" w:hAnsi="Times New Roman" w:cs="Times New Roman"/>
          <w:color w:val="auto"/>
          <w:sz w:val="24"/>
          <w:szCs w:val="24"/>
          <w:lang w:eastAsia="bg-BG"/>
        </w:rPr>
      </w:pPr>
      <w:r w:rsidRPr="005D5424">
        <w:rPr>
          <w:rFonts w:ascii="Times New Roman" w:eastAsia="Times New Roman" w:hAnsi="Times New Roman" w:cs="Times New Roman"/>
          <w:color w:val="auto"/>
          <w:sz w:val="24"/>
          <w:szCs w:val="24"/>
          <w:lang w:eastAsia="bg-BG"/>
        </w:rPr>
        <w:t>2.1. Възложителят отстранява от участие в процедура за възлагане на обществена поръчка участник, когато:</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2.1.1.</w:t>
      </w:r>
      <w:r w:rsidRPr="7AB6EF34">
        <w:rPr>
          <w:rFonts w:ascii="Times New Roman" w:eastAsia="Times New Roman" w:hAnsi="Times New Roman"/>
          <w:sz w:val="24"/>
          <w:szCs w:val="24"/>
          <w:lang w:eastAsia="bg-BG"/>
        </w:rPr>
        <w:t xml:space="preserve">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r w:rsidRPr="00EB3E64">
        <w:rPr>
          <w:rFonts w:ascii="Times New Roman" w:eastAsia="Times New Roman" w:hAnsi="Times New Roman"/>
          <w:sz w:val="24"/>
          <w:szCs w:val="24"/>
          <w:lang w:eastAsia="bg-BG"/>
        </w:rPr>
        <w:t xml:space="preserve"> </w:t>
      </w:r>
      <w:r w:rsidRPr="003C3D8E">
        <w:rPr>
          <w:rFonts w:ascii="Times New Roman" w:eastAsia="Times New Roman" w:hAnsi="Times New Roman"/>
          <w:i/>
          <w:sz w:val="24"/>
          <w:szCs w:val="24"/>
          <w:lang w:eastAsia="bg-BG"/>
        </w:rPr>
        <w:t>(чл. 54, ал. 1, т.1 от ЗОП)</w:t>
      </w:r>
      <w:r>
        <w:rPr>
          <w:rFonts w:ascii="Times New Roman" w:eastAsia="Times New Roman" w:hAnsi="Times New Roman"/>
          <w:i/>
          <w:sz w:val="24"/>
          <w:szCs w:val="24"/>
          <w:lang w:eastAsia="bg-BG"/>
        </w:rPr>
        <w:t>;</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 xml:space="preserve">2.1.2. </w:t>
      </w:r>
      <w:r w:rsidRPr="7AB6EF34">
        <w:rPr>
          <w:rFonts w:ascii="Times New Roman" w:eastAsia="Times New Roman" w:hAnsi="Times New Roman"/>
          <w:sz w:val="24"/>
          <w:szCs w:val="24"/>
          <w:lang w:eastAsia="bg-BG"/>
        </w:rPr>
        <w:t>е осъден с влязла в сила присъда, освен ако е реабилитиран, за престъпление, аналогично на тези по т. 2.1.1, в друга държава членка или трета страна;</w:t>
      </w:r>
      <w:r w:rsidRPr="00EB3E64">
        <w:t xml:space="preserve"> </w:t>
      </w:r>
      <w:r w:rsidRPr="003C3D8E">
        <w:rPr>
          <w:rFonts w:ascii="Times New Roman" w:eastAsia="Times New Roman" w:hAnsi="Times New Roman"/>
          <w:i/>
          <w:sz w:val="24"/>
          <w:szCs w:val="24"/>
          <w:lang w:eastAsia="bg-BG"/>
        </w:rPr>
        <w:t>(чл. 54, ал. 1, т.</w:t>
      </w:r>
      <w:r>
        <w:rPr>
          <w:rFonts w:ascii="Times New Roman" w:eastAsia="Times New Roman" w:hAnsi="Times New Roman"/>
          <w:i/>
          <w:sz w:val="24"/>
          <w:szCs w:val="24"/>
          <w:lang w:eastAsia="bg-BG"/>
        </w:rPr>
        <w:t xml:space="preserve"> </w:t>
      </w:r>
      <w:r w:rsidRPr="003C3D8E">
        <w:rPr>
          <w:rFonts w:ascii="Times New Roman" w:eastAsia="Times New Roman" w:hAnsi="Times New Roman"/>
          <w:i/>
          <w:sz w:val="24"/>
          <w:szCs w:val="24"/>
          <w:lang w:eastAsia="bg-BG"/>
        </w:rPr>
        <w:t>2 от ЗОП)</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2.1.3.</w:t>
      </w:r>
      <w:r w:rsidRPr="7AB6EF34">
        <w:rPr>
          <w:rFonts w:ascii="Times New Roman" w:eastAsia="Times New Roman" w:hAnsi="Times New Roman"/>
          <w:sz w:val="24"/>
          <w:szCs w:val="24"/>
          <w:lang w:eastAsia="bg-BG"/>
        </w:rPr>
        <w:t xml:space="preserve"> има задължения за данъци и задължителни осигурителни вноски по смисъла на чл. 162, ал. 2, т. 1 от Данъчно - 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A31EA8">
        <w:t xml:space="preserve"> </w:t>
      </w:r>
      <w:r w:rsidRPr="003C3D8E">
        <w:rPr>
          <w:rFonts w:ascii="Times New Roman" w:eastAsia="Times New Roman" w:hAnsi="Times New Roman"/>
          <w:i/>
          <w:sz w:val="24"/>
          <w:szCs w:val="24"/>
          <w:lang w:eastAsia="bg-BG"/>
        </w:rPr>
        <w:t>(чл. 54, ал. 1, т.</w:t>
      </w:r>
      <w:r>
        <w:rPr>
          <w:rFonts w:ascii="Times New Roman" w:eastAsia="Times New Roman" w:hAnsi="Times New Roman"/>
          <w:i/>
          <w:sz w:val="24"/>
          <w:szCs w:val="24"/>
          <w:lang w:eastAsia="bg-BG"/>
        </w:rPr>
        <w:t xml:space="preserve"> </w:t>
      </w:r>
      <w:r w:rsidRPr="003C3D8E">
        <w:rPr>
          <w:rFonts w:ascii="Times New Roman" w:eastAsia="Times New Roman" w:hAnsi="Times New Roman"/>
          <w:i/>
          <w:sz w:val="24"/>
          <w:szCs w:val="24"/>
          <w:lang w:eastAsia="bg-BG"/>
        </w:rPr>
        <w:t>3 от ЗОП)</w:t>
      </w:r>
    </w:p>
    <w:p w:rsidR="006723C3" w:rsidRPr="003C3D8E" w:rsidRDefault="006723C3" w:rsidP="005D5424">
      <w:pPr>
        <w:spacing w:after="0" w:line="240" w:lineRule="auto"/>
        <w:ind w:firstLine="709"/>
        <w:jc w:val="both"/>
        <w:rPr>
          <w:rFonts w:ascii="Times New Roman" w:eastAsia="Times New Roman" w:hAnsi="Times New Roman"/>
          <w:i/>
          <w:sz w:val="24"/>
          <w:szCs w:val="24"/>
          <w:lang w:eastAsia="bg-BG"/>
        </w:rPr>
      </w:pPr>
      <w:r w:rsidRPr="7AB6EF34">
        <w:rPr>
          <w:rFonts w:ascii="Times New Roman" w:eastAsia="Times New Roman" w:hAnsi="Times New Roman"/>
          <w:b/>
          <w:bCs/>
          <w:sz w:val="24"/>
          <w:szCs w:val="24"/>
          <w:lang w:eastAsia="bg-BG"/>
        </w:rPr>
        <w:t>2.1.4.</w:t>
      </w:r>
      <w:r w:rsidRPr="7AB6EF34">
        <w:rPr>
          <w:rFonts w:ascii="Times New Roman" w:eastAsia="Times New Roman" w:hAnsi="Times New Roman"/>
          <w:sz w:val="24"/>
          <w:szCs w:val="24"/>
          <w:lang w:eastAsia="bg-BG"/>
        </w:rPr>
        <w:t xml:space="preserve"> е налице неравнопоставеност в случаите по чл. 44, ал. 5 от ЗОП;</w:t>
      </w:r>
      <w:r w:rsidRPr="001507A7">
        <w:t xml:space="preserve"> </w:t>
      </w:r>
      <w:r w:rsidRPr="003C3D8E">
        <w:rPr>
          <w:rFonts w:ascii="Times New Roman" w:eastAsia="Times New Roman" w:hAnsi="Times New Roman"/>
          <w:i/>
          <w:sz w:val="24"/>
          <w:szCs w:val="24"/>
          <w:lang w:eastAsia="bg-BG"/>
        </w:rPr>
        <w:t>(чл. 54, ал. 1, т.4 от ЗОП)</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2.1.5.</w:t>
      </w:r>
      <w:r w:rsidRPr="7AB6EF34">
        <w:rPr>
          <w:rFonts w:ascii="Times New Roman" w:eastAsia="Times New Roman" w:hAnsi="Times New Roman"/>
          <w:sz w:val="24"/>
          <w:szCs w:val="24"/>
          <w:lang w:eastAsia="bg-BG"/>
        </w:rPr>
        <w:t xml:space="preserve"> е установено, че: </w:t>
      </w:r>
    </w:p>
    <w:p w:rsidR="006723C3" w:rsidRPr="003C3D8E" w:rsidRDefault="006723C3" w:rsidP="005D5424">
      <w:pPr>
        <w:spacing w:after="0" w:line="240" w:lineRule="auto"/>
        <w:ind w:firstLine="709"/>
        <w:jc w:val="both"/>
        <w:rPr>
          <w:rFonts w:ascii="Times New Roman" w:eastAsia="Times New Roman" w:hAnsi="Times New Roman"/>
          <w:i/>
          <w:sz w:val="24"/>
          <w:szCs w:val="24"/>
          <w:lang w:eastAsia="bg-BG"/>
        </w:rPr>
      </w:pPr>
      <w:r w:rsidRPr="7AB6EF34">
        <w:rPr>
          <w:rFonts w:ascii="Times New Roman" w:eastAsia="Times New Roman" w:hAnsi="Times New Roman"/>
          <w:b/>
          <w:bCs/>
          <w:sz w:val="24"/>
          <w:szCs w:val="24"/>
          <w:lang w:eastAsia="bg-BG"/>
        </w:rPr>
        <w:t>а)</w:t>
      </w:r>
      <w:r w:rsidRPr="7AB6EF34">
        <w:rPr>
          <w:rFonts w:ascii="Times New Roman" w:eastAsia="Times New Roman" w:hAnsi="Times New Roman"/>
          <w:sz w:val="24"/>
          <w:szCs w:val="24"/>
          <w:lang w:eastAsia="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Pr>
          <w:rFonts w:ascii="Times New Roman" w:eastAsia="Times New Roman" w:hAnsi="Times New Roman"/>
          <w:sz w:val="24"/>
          <w:szCs w:val="24"/>
          <w:lang w:eastAsia="bg-BG"/>
        </w:rPr>
        <w:t xml:space="preserve"> </w:t>
      </w:r>
      <w:r w:rsidRPr="003C3D8E">
        <w:rPr>
          <w:rFonts w:ascii="Times New Roman" w:eastAsia="Times New Roman" w:hAnsi="Times New Roman"/>
          <w:i/>
          <w:sz w:val="24"/>
          <w:szCs w:val="24"/>
          <w:lang w:eastAsia="bg-BG"/>
        </w:rPr>
        <w:t>(чл. 54, ал. 1, т. 5, буква „а“ от ЗОП)</w:t>
      </w:r>
    </w:p>
    <w:p w:rsidR="006723C3" w:rsidRPr="003C3D8E" w:rsidRDefault="006723C3" w:rsidP="005D5424">
      <w:pPr>
        <w:spacing w:after="0" w:line="240" w:lineRule="auto"/>
        <w:ind w:firstLine="709"/>
        <w:jc w:val="both"/>
        <w:rPr>
          <w:rFonts w:ascii="Times New Roman" w:eastAsia="Times New Roman" w:hAnsi="Times New Roman"/>
          <w:i/>
          <w:sz w:val="24"/>
          <w:szCs w:val="24"/>
          <w:lang w:eastAsia="bg-BG"/>
        </w:rPr>
      </w:pPr>
      <w:r w:rsidRPr="7AB6EF34">
        <w:rPr>
          <w:rFonts w:ascii="Times New Roman" w:eastAsia="Times New Roman" w:hAnsi="Times New Roman"/>
          <w:b/>
          <w:bCs/>
          <w:sz w:val="24"/>
          <w:szCs w:val="24"/>
          <w:lang w:eastAsia="bg-BG"/>
        </w:rPr>
        <w:lastRenderedPageBreak/>
        <w:t>б)</w:t>
      </w:r>
      <w:r w:rsidRPr="7AB6EF34">
        <w:rPr>
          <w:rFonts w:ascii="Times New Roman" w:eastAsia="Times New Roman" w:hAnsi="Times New Roman"/>
          <w:sz w:val="24"/>
          <w:szCs w:val="24"/>
          <w:lang w:eastAsia="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980A94">
        <w:t xml:space="preserve"> </w:t>
      </w:r>
      <w:r w:rsidRPr="003C3D8E">
        <w:rPr>
          <w:rFonts w:ascii="Times New Roman" w:eastAsia="Times New Roman" w:hAnsi="Times New Roman"/>
          <w:i/>
          <w:sz w:val="24"/>
          <w:szCs w:val="24"/>
          <w:lang w:eastAsia="bg-BG"/>
        </w:rPr>
        <w:t>(чл. 54, ал. 1, т. 5, буква „б“ от ЗОП)</w:t>
      </w:r>
    </w:p>
    <w:p w:rsidR="006723C3" w:rsidRPr="00D44589" w:rsidRDefault="006723C3" w:rsidP="005D5424">
      <w:pPr>
        <w:spacing w:after="0" w:line="240" w:lineRule="auto"/>
        <w:ind w:firstLine="709"/>
        <w:jc w:val="both"/>
        <w:rPr>
          <w:rFonts w:ascii="Times New Roman" w:eastAsia="Times New Roman" w:hAnsi="Times New Roman"/>
          <w:b/>
          <w:bCs/>
          <w:i/>
          <w:sz w:val="24"/>
          <w:szCs w:val="24"/>
          <w:lang w:eastAsia="bg-BG"/>
        </w:rPr>
      </w:pPr>
      <w:r w:rsidRPr="005E67C9">
        <w:rPr>
          <w:rFonts w:ascii="Times New Roman" w:eastAsia="Times New Roman" w:hAnsi="Times New Roman"/>
          <w:b/>
          <w:bCs/>
          <w:sz w:val="24"/>
          <w:szCs w:val="24"/>
          <w:lang w:eastAsia="bg-BG"/>
        </w:rPr>
        <w:t xml:space="preserve">2.1.6. </w:t>
      </w:r>
      <w:r w:rsidRPr="005E67C9">
        <w:rPr>
          <w:rFonts w:ascii="Times New Roman" w:eastAsia="Times New Roman" w:hAnsi="Times New Roman"/>
          <w:bCs/>
          <w:sz w:val="24"/>
          <w:szCs w:val="24"/>
          <w:lang w:eastAsia="bg-BG"/>
        </w:rPr>
        <w:t xml:space="preserve">е установено с влязло в сила наказателно постановление, принудителна административна мярка по </w:t>
      </w:r>
      <w:hyperlink r:id="rId11" w:history="1">
        <w:r w:rsidRPr="005E67C9">
          <w:rPr>
            <w:rFonts w:ascii="Times New Roman" w:hAnsi="Times New Roman"/>
            <w:bCs/>
            <w:sz w:val="24"/>
            <w:szCs w:val="24"/>
            <w:lang w:eastAsia="bg-BG"/>
          </w:rPr>
          <w:t>чл. 404 от Кодекса на труда</w:t>
        </w:r>
      </w:hyperlink>
      <w:r w:rsidRPr="005E67C9">
        <w:rPr>
          <w:rFonts w:ascii="Times New Roman" w:eastAsia="Times New Roman" w:hAnsi="Times New Roman"/>
          <w:bCs/>
          <w:sz w:val="24"/>
          <w:szCs w:val="24"/>
          <w:lang w:eastAsia="bg-BG"/>
        </w:rPr>
        <w:t xml:space="preserve"> или съдебно решение, нарушение на </w:t>
      </w:r>
      <w:hyperlink r:id="rId12" w:history="1">
        <w:r w:rsidRPr="005E67C9">
          <w:rPr>
            <w:rFonts w:ascii="Times New Roman" w:hAnsi="Times New Roman"/>
            <w:bCs/>
            <w:sz w:val="24"/>
            <w:szCs w:val="24"/>
            <w:lang w:eastAsia="bg-BG"/>
          </w:rPr>
          <w:t>чл. 61, ал. 1</w:t>
        </w:r>
      </w:hyperlink>
      <w:r w:rsidRPr="005E67C9">
        <w:rPr>
          <w:rFonts w:ascii="Times New Roman" w:eastAsia="Times New Roman" w:hAnsi="Times New Roman"/>
          <w:bCs/>
          <w:sz w:val="24"/>
          <w:szCs w:val="24"/>
          <w:lang w:eastAsia="bg-BG"/>
        </w:rPr>
        <w:t xml:space="preserve">, </w:t>
      </w:r>
      <w:hyperlink r:id="rId13" w:history="1">
        <w:r w:rsidRPr="005E67C9">
          <w:rPr>
            <w:rFonts w:ascii="Times New Roman" w:hAnsi="Times New Roman"/>
            <w:bCs/>
            <w:sz w:val="24"/>
            <w:szCs w:val="24"/>
            <w:lang w:eastAsia="bg-BG"/>
          </w:rPr>
          <w:t>чл. 62, ал. 1</w:t>
        </w:r>
      </w:hyperlink>
      <w:r w:rsidRPr="005E67C9">
        <w:rPr>
          <w:rFonts w:ascii="Times New Roman" w:eastAsia="Times New Roman" w:hAnsi="Times New Roman"/>
          <w:bCs/>
          <w:sz w:val="24"/>
          <w:szCs w:val="24"/>
          <w:lang w:eastAsia="bg-BG"/>
        </w:rPr>
        <w:t xml:space="preserve"> или </w:t>
      </w:r>
      <w:hyperlink r:id="rId14" w:history="1">
        <w:r w:rsidRPr="005E67C9">
          <w:rPr>
            <w:rFonts w:ascii="Times New Roman" w:hAnsi="Times New Roman"/>
            <w:bCs/>
            <w:sz w:val="24"/>
            <w:szCs w:val="24"/>
            <w:lang w:eastAsia="bg-BG"/>
          </w:rPr>
          <w:t>3</w:t>
        </w:r>
      </w:hyperlink>
      <w:r w:rsidRPr="005E67C9">
        <w:rPr>
          <w:rFonts w:ascii="Times New Roman" w:eastAsia="Times New Roman" w:hAnsi="Times New Roman"/>
          <w:bCs/>
          <w:sz w:val="24"/>
          <w:szCs w:val="24"/>
          <w:lang w:eastAsia="bg-BG"/>
        </w:rPr>
        <w:t xml:space="preserve">, </w:t>
      </w:r>
      <w:hyperlink r:id="rId15" w:history="1">
        <w:r w:rsidRPr="005E67C9">
          <w:rPr>
            <w:rFonts w:ascii="Times New Roman" w:hAnsi="Times New Roman"/>
            <w:bCs/>
            <w:sz w:val="24"/>
            <w:szCs w:val="24"/>
            <w:lang w:eastAsia="bg-BG"/>
          </w:rPr>
          <w:t>чл. 63, ал. 1</w:t>
        </w:r>
      </w:hyperlink>
      <w:r w:rsidRPr="005E67C9">
        <w:rPr>
          <w:rFonts w:ascii="Times New Roman" w:eastAsia="Times New Roman" w:hAnsi="Times New Roman"/>
          <w:bCs/>
          <w:sz w:val="24"/>
          <w:szCs w:val="24"/>
          <w:lang w:eastAsia="bg-BG"/>
        </w:rPr>
        <w:t xml:space="preserve"> или </w:t>
      </w:r>
      <w:hyperlink r:id="rId16" w:history="1">
        <w:r w:rsidRPr="005E67C9">
          <w:rPr>
            <w:rFonts w:ascii="Times New Roman" w:hAnsi="Times New Roman"/>
            <w:bCs/>
            <w:sz w:val="24"/>
            <w:szCs w:val="24"/>
            <w:lang w:eastAsia="bg-BG"/>
          </w:rPr>
          <w:t>2</w:t>
        </w:r>
      </w:hyperlink>
      <w:r w:rsidRPr="005E67C9">
        <w:rPr>
          <w:rFonts w:ascii="Times New Roman" w:eastAsia="Times New Roman" w:hAnsi="Times New Roman"/>
          <w:bCs/>
          <w:sz w:val="24"/>
          <w:szCs w:val="24"/>
          <w:lang w:eastAsia="bg-BG"/>
        </w:rPr>
        <w:t xml:space="preserve">, </w:t>
      </w:r>
      <w:hyperlink r:id="rId17" w:history="1">
        <w:r w:rsidRPr="005E67C9">
          <w:rPr>
            <w:rFonts w:ascii="Times New Roman" w:hAnsi="Times New Roman"/>
            <w:bCs/>
            <w:sz w:val="24"/>
            <w:szCs w:val="24"/>
            <w:lang w:eastAsia="bg-BG"/>
          </w:rPr>
          <w:t>чл. 118</w:t>
        </w:r>
      </w:hyperlink>
      <w:r w:rsidRPr="005E67C9">
        <w:rPr>
          <w:rFonts w:ascii="Times New Roman" w:eastAsia="Times New Roman" w:hAnsi="Times New Roman"/>
          <w:bCs/>
          <w:sz w:val="24"/>
          <w:szCs w:val="24"/>
          <w:lang w:eastAsia="bg-BG"/>
        </w:rPr>
        <w:t xml:space="preserve">, </w:t>
      </w:r>
      <w:hyperlink r:id="rId18" w:history="1">
        <w:r w:rsidRPr="005E67C9">
          <w:rPr>
            <w:rFonts w:ascii="Times New Roman" w:hAnsi="Times New Roman"/>
            <w:bCs/>
            <w:sz w:val="24"/>
            <w:szCs w:val="24"/>
            <w:lang w:eastAsia="bg-BG"/>
          </w:rPr>
          <w:t>чл. 128</w:t>
        </w:r>
      </w:hyperlink>
      <w:r w:rsidRPr="005E67C9">
        <w:rPr>
          <w:rFonts w:ascii="Times New Roman" w:eastAsia="Times New Roman" w:hAnsi="Times New Roman"/>
          <w:bCs/>
          <w:sz w:val="24"/>
          <w:szCs w:val="24"/>
          <w:lang w:eastAsia="bg-BG"/>
        </w:rPr>
        <w:t xml:space="preserve">, </w:t>
      </w:r>
      <w:hyperlink r:id="rId19" w:history="1">
        <w:r w:rsidRPr="005E67C9">
          <w:rPr>
            <w:rFonts w:ascii="Times New Roman" w:hAnsi="Times New Roman"/>
            <w:bCs/>
            <w:sz w:val="24"/>
            <w:szCs w:val="24"/>
            <w:lang w:eastAsia="bg-BG"/>
          </w:rPr>
          <w:t>чл. 228, ал. 3</w:t>
        </w:r>
      </w:hyperlink>
      <w:r w:rsidRPr="005E67C9">
        <w:rPr>
          <w:rFonts w:ascii="Times New Roman" w:eastAsia="Times New Roman" w:hAnsi="Times New Roman"/>
          <w:bCs/>
          <w:sz w:val="24"/>
          <w:szCs w:val="24"/>
          <w:lang w:eastAsia="bg-BG"/>
        </w:rPr>
        <w:t xml:space="preserve">, </w:t>
      </w:r>
      <w:hyperlink r:id="rId20" w:history="1">
        <w:r w:rsidRPr="005E67C9">
          <w:rPr>
            <w:rFonts w:ascii="Times New Roman" w:hAnsi="Times New Roman"/>
            <w:bCs/>
            <w:sz w:val="24"/>
            <w:szCs w:val="24"/>
            <w:lang w:eastAsia="bg-BG"/>
          </w:rPr>
          <w:t>чл. 245</w:t>
        </w:r>
      </w:hyperlink>
      <w:r w:rsidRPr="005E67C9">
        <w:rPr>
          <w:rFonts w:ascii="Times New Roman" w:eastAsia="Times New Roman" w:hAnsi="Times New Roman"/>
          <w:bCs/>
          <w:sz w:val="24"/>
          <w:szCs w:val="24"/>
          <w:lang w:eastAsia="bg-BG"/>
        </w:rPr>
        <w:t xml:space="preserve"> и </w:t>
      </w:r>
      <w:hyperlink r:id="rId21" w:history="1">
        <w:r w:rsidRPr="005E67C9">
          <w:rPr>
            <w:rFonts w:ascii="Times New Roman" w:hAnsi="Times New Roman"/>
            <w:bCs/>
            <w:sz w:val="24"/>
            <w:szCs w:val="24"/>
            <w:lang w:eastAsia="bg-BG"/>
          </w:rPr>
          <w:t>чл. 301</w:t>
        </w:r>
      </w:hyperlink>
      <w:r w:rsidRPr="005E67C9">
        <w:rPr>
          <w:rFonts w:ascii="Times New Roman" w:eastAsia="Times New Roman" w:hAnsi="Times New Roman"/>
          <w:bCs/>
          <w:sz w:val="24"/>
          <w:szCs w:val="24"/>
          <w:lang w:eastAsia="bg-BG"/>
        </w:rPr>
        <w:t xml:space="preserve"> – </w:t>
      </w:r>
      <w:hyperlink r:id="rId22" w:history="1">
        <w:r w:rsidRPr="005E67C9">
          <w:rPr>
            <w:rFonts w:ascii="Times New Roman" w:hAnsi="Times New Roman"/>
            <w:bCs/>
            <w:sz w:val="24"/>
            <w:szCs w:val="24"/>
            <w:lang w:eastAsia="bg-BG"/>
          </w:rPr>
          <w:t>305 от Кодекса на труда</w:t>
        </w:r>
      </w:hyperlink>
      <w:r w:rsidRPr="005E67C9">
        <w:rPr>
          <w:rFonts w:ascii="Times New Roman" w:eastAsia="Times New Roman" w:hAnsi="Times New Roman"/>
          <w:bCs/>
          <w:sz w:val="24"/>
          <w:szCs w:val="24"/>
          <w:lang w:eastAsia="bg-BG"/>
        </w:rPr>
        <w:t xml:space="preserve"> или аналогични задължения, установени с акт на компетентен орган, съгласно законодателството на държавата, в която кандидат</w:t>
      </w:r>
      <w:r>
        <w:rPr>
          <w:rFonts w:ascii="Times New Roman" w:eastAsia="Times New Roman" w:hAnsi="Times New Roman"/>
          <w:bCs/>
          <w:sz w:val="24"/>
          <w:szCs w:val="24"/>
          <w:lang w:eastAsia="bg-BG"/>
        </w:rPr>
        <w:t xml:space="preserve">ът или участникът е установен; </w:t>
      </w:r>
      <w:r w:rsidRPr="00D44589">
        <w:rPr>
          <w:rFonts w:ascii="Times New Roman" w:eastAsia="Times New Roman" w:hAnsi="Times New Roman"/>
          <w:bCs/>
          <w:i/>
          <w:sz w:val="24"/>
          <w:szCs w:val="24"/>
          <w:lang w:eastAsia="bg-BG"/>
        </w:rPr>
        <w:t>(чл. 54, ал. 1, т. 6 от ЗОП);</w:t>
      </w:r>
    </w:p>
    <w:p w:rsidR="006723C3" w:rsidRPr="00D44589" w:rsidRDefault="006723C3" w:rsidP="005D5424">
      <w:pPr>
        <w:spacing w:after="0" w:line="240" w:lineRule="auto"/>
        <w:ind w:firstLine="709"/>
        <w:jc w:val="both"/>
        <w:rPr>
          <w:rFonts w:ascii="Times New Roman" w:eastAsia="Times New Roman" w:hAnsi="Times New Roman"/>
          <w:i/>
          <w:sz w:val="24"/>
          <w:szCs w:val="24"/>
          <w:lang w:eastAsia="bg-BG"/>
        </w:rPr>
      </w:pPr>
      <w:r w:rsidRPr="7AB6EF34">
        <w:rPr>
          <w:rFonts w:ascii="Times New Roman" w:eastAsia="Times New Roman" w:hAnsi="Times New Roman"/>
          <w:b/>
          <w:bCs/>
          <w:sz w:val="24"/>
          <w:szCs w:val="24"/>
          <w:lang w:eastAsia="bg-BG"/>
        </w:rPr>
        <w:t>2.1.7.</w:t>
      </w:r>
      <w:r w:rsidRPr="7AB6EF34">
        <w:rPr>
          <w:rFonts w:ascii="Times New Roman" w:eastAsia="Times New Roman" w:hAnsi="Times New Roman"/>
          <w:sz w:val="24"/>
          <w:szCs w:val="24"/>
          <w:lang w:eastAsia="bg-BG"/>
        </w:rPr>
        <w:t xml:space="preserve"> е налице конфликт на интереси, който не може да бъде отстранен.</w:t>
      </w:r>
      <w:r w:rsidRPr="00A174F5">
        <w:t xml:space="preserve"> </w:t>
      </w:r>
      <w:r w:rsidRPr="00D44589">
        <w:rPr>
          <w:rFonts w:ascii="Times New Roman" w:eastAsia="Times New Roman" w:hAnsi="Times New Roman"/>
          <w:i/>
          <w:sz w:val="24"/>
          <w:szCs w:val="24"/>
          <w:lang w:eastAsia="bg-BG"/>
        </w:rPr>
        <w:t>(чл. 54, ал. 1, т. 7 от ЗОП)</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2.2.</w:t>
      </w:r>
      <w:r w:rsidRPr="7AB6EF34">
        <w:rPr>
          <w:rFonts w:ascii="Times New Roman" w:eastAsia="Times New Roman" w:hAnsi="Times New Roman"/>
          <w:sz w:val="24"/>
          <w:szCs w:val="24"/>
          <w:lang w:eastAsia="bg-BG"/>
        </w:rPr>
        <w:t xml:space="preserve">  Основанията по т. 2.1.1 и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2.3.</w:t>
      </w:r>
      <w:r w:rsidRPr="7AB6EF34">
        <w:rPr>
          <w:rFonts w:ascii="Times New Roman" w:eastAsia="Times New Roman" w:hAnsi="Times New Roman"/>
          <w:sz w:val="24"/>
          <w:szCs w:val="24"/>
          <w:lang w:eastAsia="bg-BG"/>
        </w:rPr>
        <w:t xml:space="preserve"> Основанието по т.2.1.3 не се прилага, когато:</w:t>
      </w:r>
    </w:p>
    <w:p w:rsidR="006723C3" w:rsidRPr="00F756C0" w:rsidRDefault="006723C3" w:rsidP="005D5424">
      <w:pPr>
        <w:widowControl w:val="0"/>
        <w:suppressAutoHyphens/>
        <w:spacing w:after="0" w:line="240" w:lineRule="auto"/>
        <w:ind w:firstLine="709"/>
        <w:jc w:val="both"/>
        <w:rPr>
          <w:rFonts w:ascii="Times New Roman" w:eastAsia="Times New Roman" w:hAnsi="Times New Roman"/>
          <w:sz w:val="24"/>
          <w:szCs w:val="24"/>
          <w:lang w:eastAsia="ar-SA"/>
        </w:rPr>
      </w:pPr>
      <w:r w:rsidRPr="7AB6EF34">
        <w:rPr>
          <w:rFonts w:ascii="Times New Roman" w:eastAsia="Times New Roman" w:hAnsi="Times New Roman"/>
          <w:sz w:val="24"/>
          <w:szCs w:val="24"/>
          <w:lang w:eastAsia="ar-SA"/>
        </w:rPr>
        <w:t>- се налага да се защитят особено важни държавни или обществени интереси;</w:t>
      </w:r>
    </w:p>
    <w:p w:rsidR="006723C3" w:rsidRPr="00F756C0" w:rsidRDefault="006723C3" w:rsidP="005D5424">
      <w:pPr>
        <w:widowControl w:val="0"/>
        <w:suppressAutoHyphens/>
        <w:spacing w:after="0" w:line="240" w:lineRule="auto"/>
        <w:ind w:firstLine="709"/>
        <w:jc w:val="both"/>
        <w:rPr>
          <w:rFonts w:ascii="Times New Roman" w:eastAsia="Times New Roman" w:hAnsi="Times New Roman"/>
          <w:sz w:val="24"/>
          <w:szCs w:val="24"/>
          <w:lang w:eastAsia="ar-SA"/>
        </w:rPr>
      </w:pPr>
      <w:r w:rsidRPr="7AB6EF34">
        <w:rPr>
          <w:rFonts w:ascii="Times New Roman" w:eastAsia="Times New Roman" w:hAnsi="Times New Roman"/>
          <w:sz w:val="24"/>
          <w:szCs w:val="24"/>
          <w:lang w:eastAsia="ar-SA"/>
        </w:rPr>
        <w:t>-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2.4.</w:t>
      </w:r>
      <w:r w:rsidRPr="7AB6EF34">
        <w:rPr>
          <w:rFonts w:ascii="Times New Roman" w:eastAsia="Times New Roman" w:hAnsi="Times New Roman"/>
          <w:sz w:val="24"/>
          <w:szCs w:val="24"/>
          <w:lang w:eastAsia="bg-BG"/>
        </w:rPr>
        <w:t xml:space="preserve"> 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6723C3" w:rsidRPr="00D44589" w:rsidRDefault="006723C3" w:rsidP="005D5424">
      <w:pPr>
        <w:spacing w:after="0" w:line="240" w:lineRule="auto"/>
        <w:ind w:firstLine="709"/>
        <w:jc w:val="both"/>
        <w:rPr>
          <w:rFonts w:ascii="Times New Roman" w:eastAsia="Times New Roman" w:hAnsi="Times New Roman"/>
          <w:i/>
          <w:sz w:val="24"/>
          <w:szCs w:val="24"/>
          <w:lang w:eastAsia="bg-BG"/>
        </w:rPr>
      </w:pPr>
      <w:r w:rsidRPr="7AB6EF34">
        <w:rPr>
          <w:rFonts w:ascii="Times New Roman" w:eastAsia="Times New Roman" w:hAnsi="Times New Roman"/>
          <w:b/>
          <w:bCs/>
          <w:sz w:val="24"/>
          <w:szCs w:val="24"/>
          <w:lang w:eastAsia="bg-BG"/>
        </w:rPr>
        <w:t>2.4.1.</w:t>
      </w:r>
      <w:r w:rsidRPr="7AB6EF34">
        <w:rPr>
          <w:rFonts w:ascii="Times New Roman" w:eastAsia="Times New Roman" w:hAnsi="Times New Roman"/>
          <w:sz w:val="24"/>
          <w:szCs w:val="24"/>
          <w:lang w:eastAsia="bg-BG"/>
        </w:rPr>
        <w:t xml:space="preserve">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376346">
        <w:t xml:space="preserve"> </w:t>
      </w:r>
      <w:r w:rsidRPr="00D44589">
        <w:rPr>
          <w:rFonts w:ascii="Times New Roman" w:eastAsia="Times New Roman" w:hAnsi="Times New Roman"/>
          <w:i/>
          <w:sz w:val="24"/>
          <w:szCs w:val="24"/>
          <w:lang w:eastAsia="bg-BG"/>
        </w:rPr>
        <w:t>(чл. 55, ал. 1, т.1 от ЗОП)</w:t>
      </w:r>
    </w:p>
    <w:p w:rsidR="006723C3" w:rsidRPr="00D44589" w:rsidRDefault="006723C3" w:rsidP="005D5424">
      <w:pPr>
        <w:spacing w:after="0" w:line="240" w:lineRule="auto"/>
        <w:ind w:firstLine="709"/>
        <w:jc w:val="both"/>
        <w:rPr>
          <w:rFonts w:ascii="Times New Roman" w:eastAsia="Times New Roman" w:hAnsi="Times New Roman"/>
          <w:i/>
          <w:sz w:val="24"/>
          <w:szCs w:val="24"/>
          <w:lang w:eastAsia="bg-BG"/>
        </w:rPr>
      </w:pPr>
      <w:r w:rsidRPr="7AB6EF34">
        <w:rPr>
          <w:rFonts w:ascii="Times New Roman" w:eastAsia="Times New Roman" w:hAnsi="Times New Roman"/>
          <w:b/>
          <w:bCs/>
          <w:sz w:val="24"/>
          <w:szCs w:val="24"/>
          <w:lang w:eastAsia="bg-BG"/>
        </w:rPr>
        <w:t>2.4.</w:t>
      </w:r>
      <w:r>
        <w:rPr>
          <w:rFonts w:ascii="Times New Roman" w:eastAsia="Times New Roman" w:hAnsi="Times New Roman"/>
          <w:b/>
          <w:bCs/>
          <w:sz w:val="24"/>
          <w:szCs w:val="24"/>
        </w:rPr>
        <w:t>2</w:t>
      </w:r>
      <w:r w:rsidRPr="7AB6EF34">
        <w:rPr>
          <w:rFonts w:ascii="Times New Roman" w:eastAsia="Times New Roman" w:hAnsi="Times New Roman"/>
          <w:b/>
          <w:bCs/>
          <w:sz w:val="24"/>
          <w:szCs w:val="24"/>
          <w:lang w:eastAsia="bg-BG"/>
        </w:rPr>
        <w:t>.</w:t>
      </w:r>
      <w:r w:rsidRPr="7AB6EF34">
        <w:rPr>
          <w:rFonts w:ascii="Times New Roman" w:eastAsia="Times New Roman" w:hAnsi="Times New Roman"/>
          <w:sz w:val="24"/>
          <w:szCs w:val="24"/>
          <w:lang w:eastAsia="bg-BG"/>
        </w:rPr>
        <w:t xml:space="preserve"> сключил е споразумение с други лица с цел нарушаване на конкуренцията, когато нарушението е установено с акт на компетентен орган;</w:t>
      </w:r>
      <w:r w:rsidRPr="007B23C9">
        <w:rPr>
          <w:sz w:val="28"/>
          <w:szCs w:val="28"/>
        </w:rPr>
        <w:t xml:space="preserve"> </w:t>
      </w:r>
      <w:r w:rsidRPr="00D44589">
        <w:rPr>
          <w:rFonts w:ascii="Times New Roman" w:eastAsia="Times New Roman" w:hAnsi="Times New Roman"/>
          <w:i/>
          <w:sz w:val="24"/>
          <w:szCs w:val="24"/>
          <w:lang w:eastAsia="bg-BG"/>
        </w:rPr>
        <w:t>(чл. 55, ал. 1, т.3 от ЗОП)</w:t>
      </w:r>
    </w:p>
    <w:p w:rsidR="006723C3" w:rsidRPr="00D44589" w:rsidRDefault="006723C3" w:rsidP="005D5424">
      <w:pPr>
        <w:spacing w:after="0" w:line="240" w:lineRule="auto"/>
        <w:ind w:firstLine="709"/>
        <w:jc w:val="both"/>
        <w:rPr>
          <w:rFonts w:ascii="Times New Roman" w:eastAsia="Times New Roman" w:hAnsi="Times New Roman"/>
          <w:i/>
          <w:sz w:val="24"/>
          <w:szCs w:val="24"/>
        </w:rPr>
      </w:pPr>
      <w:r w:rsidRPr="7AB6EF34">
        <w:rPr>
          <w:rFonts w:ascii="Times New Roman" w:eastAsia="Times New Roman" w:hAnsi="Times New Roman"/>
          <w:b/>
          <w:bCs/>
          <w:sz w:val="24"/>
          <w:szCs w:val="24"/>
          <w:lang w:eastAsia="bg-BG"/>
        </w:rPr>
        <w:t>2.4.</w:t>
      </w:r>
      <w:r>
        <w:rPr>
          <w:rFonts w:ascii="Times New Roman" w:eastAsia="Times New Roman" w:hAnsi="Times New Roman"/>
          <w:b/>
          <w:bCs/>
          <w:sz w:val="24"/>
          <w:szCs w:val="24"/>
        </w:rPr>
        <w:t>3</w:t>
      </w:r>
      <w:r w:rsidRPr="7AB6EF34">
        <w:rPr>
          <w:rFonts w:ascii="Times New Roman" w:eastAsia="Times New Roman" w:hAnsi="Times New Roman"/>
          <w:b/>
          <w:bCs/>
          <w:sz w:val="24"/>
          <w:szCs w:val="24"/>
          <w:lang w:eastAsia="bg-BG"/>
        </w:rPr>
        <w:t>.</w:t>
      </w:r>
      <w:r w:rsidRPr="7AB6EF34">
        <w:rPr>
          <w:rFonts w:ascii="Times New Roman" w:eastAsia="Times New Roman" w:hAnsi="Times New Roman"/>
          <w:sz w:val="24"/>
          <w:szCs w:val="24"/>
          <w:lang w:eastAsia="bg-BG"/>
        </w:rPr>
        <w:t xml:space="preserve">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D51248">
        <w:t xml:space="preserve"> </w:t>
      </w:r>
      <w:r w:rsidRPr="00D44589">
        <w:rPr>
          <w:rFonts w:ascii="Times New Roman" w:eastAsia="Times New Roman" w:hAnsi="Times New Roman"/>
          <w:i/>
          <w:sz w:val="24"/>
          <w:szCs w:val="24"/>
          <w:lang w:eastAsia="bg-BG"/>
        </w:rPr>
        <w:t>(чл. 55, ал. 1, т. 4 от ЗОП)</w:t>
      </w:r>
      <w:r w:rsidRPr="00D44589">
        <w:rPr>
          <w:rFonts w:ascii="Times New Roman" w:eastAsia="Times New Roman" w:hAnsi="Times New Roman"/>
          <w:i/>
          <w:sz w:val="24"/>
          <w:szCs w:val="24"/>
        </w:rPr>
        <w:t>.</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2.5.</w:t>
      </w:r>
      <w:r w:rsidRPr="7AB6EF34">
        <w:rPr>
          <w:rFonts w:ascii="Times New Roman" w:eastAsia="Times New Roman" w:hAnsi="Times New Roman"/>
          <w:sz w:val="24"/>
          <w:szCs w:val="24"/>
          <w:lang w:eastAsia="bg-BG"/>
        </w:rPr>
        <w:t xml:space="preserve">  Възложителят отстранява от процедурата участник, за когото са налице основанията по чл. 54, ал. 1 от ЗОП и посочените от възложителя обстоятелства по т. 2.4. от настоящия раздел, възникнали преди или по време на процедурата.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Точка 2.5.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Основанията за отстраняване се прилагат до изтичане на следните срокове:</w:t>
      </w:r>
    </w:p>
    <w:p w:rsidR="006723C3" w:rsidRPr="003D24DF" w:rsidRDefault="006723C3" w:rsidP="005D5424">
      <w:pPr>
        <w:spacing w:after="0"/>
        <w:ind w:firstLine="709"/>
        <w:jc w:val="both"/>
        <w:rPr>
          <w:rFonts w:ascii="Times New Roman" w:eastAsia="Times New Roman" w:hAnsi="Times New Roman"/>
          <w:sz w:val="24"/>
          <w:szCs w:val="24"/>
        </w:rPr>
      </w:pPr>
      <w:r w:rsidRPr="7AB6EF34">
        <w:rPr>
          <w:rFonts w:ascii="Times New Roman" w:eastAsia="Times New Roman" w:hAnsi="Times New Roman"/>
          <w:sz w:val="24"/>
          <w:szCs w:val="24"/>
        </w:rPr>
        <w:t>1. пет години от влизането в сила на присъдата - по отношение на обстоятелства по чл. 54, ал. 1, т. 1 и 2, освен ако в присъдата е посочен друг срок;</w:t>
      </w:r>
    </w:p>
    <w:p w:rsidR="006723C3" w:rsidRPr="003D24DF" w:rsidRDefault="006723C3" w:rsidP="005D5424">
      <w:pPr>
        <w:spacing w:after="0"/>
        <w:ind w:firstLine="709"/>
        <w:jc w:val="both"/>
        <w:rPr>
          <w:rFonts w:ascii="Times New Roman" w:eastAsia="Times New Roman" w:hAnsi="Times New Roman"/>
          <w:sz w:val="24"/>
          <w:szCs w:val="24"/>
        </w:rPr>
      </w:pPr>
      <w:r w:rsidRPr="7AB6EF34">
        <w:rPr>
          <w:rFonts w:ascii="Times New Roman" w:eastAsia="Times New Roman" w:hAnsi="Times New Roman"/>
          <w:sz w:val="24"/>
          <w:szCs w:val="24"/>
        </w:rPr>
        <w:t>2. три години от датата на настъпване на обстоятелствата по чл. 54, ал. 1, т. 5, буква "а" и т. 6 и чл. 55, ал. 1, т. 2 - 5, освен ако в акта, с който е установено обстоятелството, е посочен друг срок.</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В случай на отстраняване по чл. 54 и 55 от ЗОП възложителят трябва да осигури доказателства за наличие на основания за отстраняване.</w:t>
      </w:r>
    </w:p>
    <w:p w:rsidR="006723C3" w:rsidRPr="003D24DF" w:rsidRDefault="006723C3" w:rsidP="005D5424">
      <w:pPr>
        <w:spacing w:after="0" w:line="240" w:lineRule="auto"/>
        <w:ind w:firstLine="709"/>
        <w:jc w:val="both"/>
        <w:rPr>
          <w:rFonts w:ascii="Times New Roman" w:eastAsia="Times New Roman" w:hAnsi="Times New Roman"/>
          <w:sz w:val="24"/>
          <w:szCs w:val="24"/>
        </w:rPr>
      </w:pPr>
      <w:r w:rsidRPr="25762F09">
        <w:rPr>
          <w:rFonts w:ascii="Times New Roman" w:eastAsia="Times New Roman" w:hAnsi="Times New Roman"/>
          <w:sz w:val="24"/>
          <w:szCs w:val="24"/>
        </w:rPr>
        <w:t>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ЗОП, тези мерки се описват в ЕЕДОП.</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Като доказателства за надеждността на участника се представят следните документи:</w:t>
      </w:r>
    </w:p>
    <w:p w:rsidR="006723C3" w:rsidRPr="003D24DF" w:rsidRDefault="006723C3" w:rsidP="005D5424">
      <w:pPr>
        <w:spacing w:after="0" w:line="240" w:lineRule="auto"/>
        <w:ind w:firstLine="709"/>
        <w:jc w:val="both"/>
        <w:rPr>
          <w:rFonts w:ascii="Times New Roman" w:eastAsia="Times New Roman" w:hAnsi="Times New Roman"/>
          <w:sz w:val="24"/>
          <w:szCs w:val="24"/>
        </w:rPr>
      </w:pPr>
      <w:r w:rsidRPr="7AB6EF34">
        <w:rPr>
          <w:rFonts w:ascii="Times New Roman" w:eastAsia="Times New Roman" w:hAnsi="Times New Roman"/>
          <w:sz w:val="24"/>
          <w:szCs w:val="24"/>
        </w:rPr>
        <w:t xml:space="preserve">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w:t>
      </w:r>
      <w:r w:rsidRPr="7AB6EF34">
        <w:rPr>
          <w:rFonts w:ascii="Times New Roman" w:eastAsia="Times New Roman" w:hAnsi="Times New Roman"/>
          <w:sz w:val="24"/>
          <w:szCs w:val="24"/>
        </w:rPr>
        <w:lastRenderedPageBreak/>
        <w:t>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6723C3" w:rsidRDefault="006723C3" w:rsidP="005D5424">
      <w:pPr>
        <w:spacing w:after="0" w:line="240" w:lineRule="auto"/>
        <w:ind w:firstLine="709"/>
        <w:jc w:val="both"/>
        <w:rPr>
          <w:rFonts w:ascii="Times New Roman" w:eastAsia="Times New Roman" w:hAnsi="Times New Roman"/>
          <w:sz w:val="24"/>
          <w:szCs w:val="24"/>
        </w:rPr>
      </w:pPr>
      <w:r w:rsidRPr="7AB6EF34">
        <w:rPr>
          <w:rFonts w:ascii="Times New Roman" w:eastAsia="Times New Roman" w:hAnsi="Times New Roman"/>
          <w:sz w:val="24"/>
          <w:szCs w:val="24"/>
        </w:rPr>
        <w:t>2. по отношение на обстоятелството по чл. 56, ал. 1, т. 3 ЗОП - документ от съответния компетентен орган за потвърждение на описаните обстоятелства.</w:t>
      </w:r>
    </w:p>
    <w:p w:rsidR="006723C3" w:rsidRPr="00B728C1" w:rsidRDefault="006723C3" w:rsidP="005D5424">
      <w:pPr>
        <w:spacing w:after="0" w:line="240" w:lineRule="auto"/>
        <w:ind w:firstLine="709"/>
        <w:jc w:val="both"/>
        <w:rPr>
          <w:rFonts w:ascii="Times New Roman" w:eastAsia="Times New Roman" w:hAnsi="Times New Roman"/>
          <w:sz w:val="24"/>
          <w:szCs w:val="24"/>
        </w:rPr>
      </w:pPr>
      <w:r w:rsidRPr="00482AA1">
        <w:rPr>
          <w:rFonts w:ascii="Times New Roman" w:eastAsia="Times New Roman" w:hAnsi="Times New Roman"/>
          <w:sz w:val="24"/>
          <w:szCs w:val="24"/>
        </w:rPr>
        <w:t xml:space="preserve">3. по отношение на обстоятелството по чл. 56, ал. 1, т. 4 ЗОП – документ, че е платил изцяло дължимото вземане по </w:t>
      </w:r>
      <w:hyperlink r:id="rId23" w:history="1">
        <w:r w:rsidRPr="00482AA1">
          <w:rPr>
            <w:rFonts w:ascii="Times New Roman" w:hAnsi="Times New Roman"/>
            <w:sz w:val="24"/>
            <w:szCs w:val="24"/>
          </w:rPr>
          <w:t>чл. 128</w:t>
        </w:r>
      </w:hyperlink>
      <w:r w:rsidRPr="00482AA1">
        <w:rPr>
          <w:rFonts w:ascii="Times New Roman" w:eastAsia="Times New Roman" w:hAnsi="Times New Roman"/>
          <w:sz w:val="24"/>
          <w:szCs w:val="24"/>
        </w:rPr>
        <w:t xml:space="preserve">, </w:t>
      </w:r>
      <w:hyperlink r:id="rId24" w:history="1">
        <w:r w:rsidRPr="00482AA1">
          <w:rPr>
            <w:rFonts w:ascii="Times New Roman" w:hAnsi="Times New Roman"/>
            <w:sz w:val="24"/>
            <w:szCs w:val="24"/>
          </w:rPr>
          <w:t>чл. 228, ал. 3</w:t>
        </w:r>
      </w:hyperlink>
      <w:r w:rsidRPr="00482AA1">
        <w:rPr>
          <w:rFonts w:ascii="Times New Roman" w:eastAsia="Times New Roman" w:hAnsi="Times New Roman"/>
          <w:sz w:val="24"/>
          <w:szCs w:val="24"/>
        </w:rPr>
        <w:t xml:space="preserve"> или </w:t>
      </w:r>
      <w:hyperlink r:id="rId25" w:history="1">
        <w:r w:rsidRPr="00482AA1">
          <w:rPr>
            <w:rFonts w:ascii="Times New Roman" w:hAnsi="Times New Roman"/>
            <w:sz w:val="24"/>
            <w:szCs w:val="24"/>
          </w:rPr>
          <w:t>чл. 245 от Кодекса на труда</w:t>
        </w:r>
      </w:hyperlink>
      <w:r w:rsidRPr="00482AA1">
        <w:rPr>
          <w:rFonts w:ascii="Times New Roman" w:eastAsia="Times New Roman" w:hAnsi="Times New Roman"/>
          <w:sz w:val="24"/>
          <w:szCs w:val="24"/>
        </w:rPr>
        <w:t>.</w:t>
      </w:r>
    </w:p>
    <w:p w:rsidR="006723C3" w:rsidRPr="00BE33F8"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sz w:val="24"/>
          <w:szCs w:val="24"/>
          <w:lang w:eastAsia="bg-BG"/>
        </w:rPr>
        <w:t>На основание чл. 55, ал. 4 от ЗОП, Възложителят има право да не отстрани от процедурата участник, за който е налице обстоятелството по чл. 55, ал. 1, т. 1 от ЗОП, ако се докаже, че същият не е преустановил дейността си и е в състояние да изпълни поръчката.</w:t>
      </w:r>
    </w:p>
    <w:p w:rsidR="006723C3" w:rsidRPr="00415B13" w:rsidRDefault="006723C3" w:rsidP="005D5424">
      <w:pPr>
        <w:spacing w:after="0" w:line="240" w:lineRule="auto"/>
        <w:ind w:firstLine="709"/>
        <w:jc w:val="both"/>
        <w:rPr>
          <w:rFonts w:ascii="Times New Roman" w:eastAsia="Times New Roman" w:hAnsi="Times New Roman"/>
          <w:sz w:val="24"/>
          <w:szCs w:val="24"/>
        </w:rPr>
      </w:pPr>
      <w:r w:rsidRPr="00415B13">
        <w:rPr>
          <w:rFonts w:ascii="Times New Roman" w:eastAsia="Times New Roman" w:hAnsi="Times New Roman"/>
          <w:sz w:val="24"/>
          <w:szCs w:val="24"/>
        </w:rPr>
        <w:t>Съгл. чл. 56, ал. 5 от ЗОП,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възможност за времето, определено с присъдата или акта.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2.6.</w:t>
      </w:r>
      <w:r w:rsidRPr="7AB6EF34">
        <w:rPr>
          <w:rFonts w:ascii="Times New Roman" w:eastAsia="Times New Roman" w:hAnsi="Times New Roman"/>
          <w:sz w:val="24"/>
          <w:szCs w:val="24"/>
          <w:lang w:eastAsia="bg-BG"/>
        </w:rPr>
        <w:t xml:space="preserve"> Освен на основанията по чл. 54 от ЗОП и посочените от възложителя основания по чл. 55 от ЗОП, възложителят отстранява от процедурата: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2.6.1.</w:t>
      </w:r>
      <w:r w:rsidRPr="7AB6EF34">
        <w:rPr>
          <w:rFonts w:ascii="Times New Roman" w:eastAsia="Times New Roman" w:hAnsi="Times New Roman"/>
          <w:sz w:val="24"/>
          <w:szCs w:val="24"/>
          <w:lang w:eastAsia="bg-BG"/>
        </w:rPr>
        <w:t xml:space="preserve">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2.6.2.</w:t>
      </w:r>
      <w:r w:rsidRPr="7AB6EF34">
        <w:rPr>
          <w:rFonts w:ascii="Times New Roman" w:eastAsia="Times New Roman" w:hAnsi="Times New Roman"/>
          <w:sz w:val="24"/>
          <w:szCs w:val="24"/>
          <w:lang w:eastAsia="bg-BG"/>
        </w:rPr>
        <w:t xml:space="preserve"> Участник, който е представил оферта, която не отговаря на:</w:t>
      </w:r>
    </w:p>
    <w:p w:rsidR="006723C3" w:rsidRPr="002A1DCF" w:rsidRDefault="006723C3" w:rsidP="005D5424">
      <w:pPr>
        <w:spacing w:after="0" w:line="240" w:lineRule="auto"/>
        <w:ind w:firstLine="709"/>
        <w:jc w:val="both"/>
        <w:rPr>
          <w:rFonts w:ascii="Times New Roman" w:eastAsia="Times New Roman" w:hAnsi="Times New Roman"/>
          <w:sz w:val="24"/>
          <w:szCs w:val="24"/>
          <w:lang w:eastAsia="bg-BG"/>
        </w:rPr>
      </w:pPr>
      <w:r w:rsidRPr="002A1DCF">
        <w:rPr>
          <w:rFonts w:ascii="Times New Roman" w:eastAsia="Times New Roman" w:hAnsi="Times New Roman"/>
          <w:b/>
          <w:bCs/>
          <w:sz w:val="24"/>
          <w:szCs w:val="24"/>
          <w:lang w:eastAsia="bg-BG"/>
        </w:rPr>
        <w:t>а)</w:t>
      </w:r>
      <w:r w:rsidRPr="002A1DCF">
        <w:rPr>
          <w:rFonts w:ascii="Times New Roman" w:eastAsia="Times New Roman" w:hAnsi="Times New Roman"/>
          <w:sz w:val="24"/>
          <w:szCs w:val="24"/>
          <w:lang w:eastAsia="bg-BG"/>
        </w:rPr>
        <w:t xml:space="preserve"> предварително обявените условия на поръчката;</w:t>
      </w:r>
    </w:p>
    <w:p w:rsidR="006723C3" w:rsidRPr="006D4F49" w:rsidRDefault="006723C3" w:rsidP="005D5424">
      <w:pPr>
        <w:spacing w:after="0" w:line="240" w:lineRule="auto"/>
        <w:ind w:firstLine="709"/>
        <w:jc w:val="both"/>
        <w:rPr>
          <w:rFonts w:ascii="Times New Roman" w:eastAsia="Times New Roman" w:hAnsi="Times New Roman"/>
          <w:sz w:val="24"/>
          <w:szCs w:val="24"/>
          <w:lang w:eastAsia="bg-BG"/>
        </w:rPr>
      </w:pPr>
      <w:r w:rsidRPr="002A1DCF">
        <w:rPr>
          <w:rFonts w:ascii="Times New Roman" w:eastAsia="Times New Roman" w:hAnsi="Times New Roman"/>
          <w:b/>
          <w:bCs/>
          <w:sz w:val="24"/>
          <w:szCs w:val="24"/>
          <w:lang w:eastAsia="bg-BG"/>
        </w:rPr>
        <w:t>б)</w:t>
      </w:r>
      <w:r w:rsidRPr="002A1DCF">
        <w:rPr>
          <w:rFonts w:ascii="Times New Roman" w:eastAsia="Times New Roman" w:hAnsi="Times New Roman"/>
          <w:sz w:val="24"/>
          <w:szCs w:val="24"/>
          <w:lang w:eastAsia="bg-BG"/>
        </w:rPr>
        <w:t xml:space="preserve">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6723C3" w:rsidRPr="00BE33F8" w:rsidRDefault="006723C3" w:rsidP="005D5424">
      <w:pPr>
        <w:spacing w:after="0" w:line="240" w:lineRule="auto"/>
        <w:ind w:firstLine="709"/>
        <w:jc w:val="both"/>
        <w:rPr>
          <w:rFonts w:ascii="Times New Roman" w:eastAsia="Times New Roman" w:hAnsi="Times New Roman"/>
          <w:b/>
          <w:bCs/>
          <w:sz w:val="24"/>
          <w:szCs w:val="24"/>
          <w:lang w:eastAsia="bg-BG"/>
        </w:rPr>
      </w:pPr>
      <w:r w:rsidRPr="7AB6EF34">
        <w:rPr>
          <w:rFonts w:ascii="Times New Roman" w:eastAsia="Times New Roman" w:hAnsi="Times New Roman"/>
          <w:b/>
          <w:bCs/>
          <w:sz w:val="24"/>
          <w:szCs w:val="24"/>
          <w:lang w:eastAsia="bg-BG"/>
        </w:rPr>
        <w:t xml:space="preserve">Участникът следва да декларира в част III., буква „В“ от Единния европейски </w:t>
      </w:r>
      <w:r>
        <w:rPr>
          <w:rFonts w:ascii="Times New Roman" w:eastAsia="Times New Roman" w:hAnsi="Times New Roman"/>
          <w:b/>
          <w:bCs/>
          <w:sz w:val="24"/>
          <w:szCs w:val="24"/>
          <w:lang w:eastAsia="bg-BG"/>
        </w:rPr>
        <w:t xml:space="preserve">документ за обществени поръчки </w:t>
      </w:r>
      <w:r w:rsidRPr="7AB6EF34">
        <w:rPr>
          <w:rFonts w:ascii="Times New Roman" w:eastAsia="Times New Roman" w:hAnsi="Times New Roman"/>
          <w:b/>
          <w:bCs/>
          <w:sz w:val="24"/>
          <w:szCs w:val="24"/>
          <w:lang w:eastAsia="bg-BG"/>
        </w:rPr>
        <w:t>(ЕЕДОП), че не е нарушил задълженията си в областта на екологичното, социалното или трудовото право.</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2.6.3.</w:t>
      </w:r>
      <w:r w:rsidRPr="7AB6EF34">
        <w:rPr>
          <w:rFonts w:ascii="Times New Roman" w:eastAsia="Times New Roman" w:hAnsi="Times New Roman"/>
          <w:sz w:val="24"/>
          <w:szCs w:val="24"/>
          <w:lang w:eastAsia="bg-BG"/>
        </w:rPr>
        <w:t xml:space="preserve"> Участник, който не е представил в срок обосновката по чл. 72, ал. 1 от ЗОП или чиято оферта не е приета съгласно чл. 72, ал. 3 – 5 от ЗОП;</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2.6.4.</w:t>
      </w:r>
      <w:r w:rsidRPr="7AB6EF34">
        <w:rPr>
          <w:rFonts w:ascii="Times New Roman" w:eastAsia="Times New Roman" w:hAnsi="Times New Roman"/>
          <w:sz w:val="24"/>
          <w:szCs w:val="24"/>
          <w:lang w:eastAsia="bg-BG"/>
        </w:rPr>
        <w:t xml:space="preserve"> Участници, които са свързани лица*. </w:t>
      </w:r>
    </w:p>
    <w:p w:rsidR="006723C3" w:rsidRPr="006B2852" w:rsidRDefault="006723C3" w:rsidP="005D5424">
      <w:pPr>
        <w:spacing w:after="0" w:line="240" w:lineRule="auto"/>
        <w:ind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 „Свързани лица“ са тези по смисъла на § 1, т. 13 и 14 от допълнителните разпоредби на Закона за публичното предлагане на ценни книжа.</w:t>
      </w:r>
    </w:p>
    <w:p w:rsidR="006723C3" w:rsidRPr="005D5424" w:rsidRDefault="006723C3" w:rsidP="005D5424">
      <w:pPr>
        <w:pStyle w:val="3"/>
        <w:spacing w:before="0" w:line="240" w:lineRule="auto"/>
        <w:ind w:firstLine="709"/>
        <w:jc w:val="both"/>
        <w:rPr>
          <w:rFonts w:ascii="Times New Roman" w:eastAsia="Times New Roman,Calibri" w:hAnsi="Times New Roman" w:cs="Times New Roman"/>
          <w:color w:val="auto"/>
          <w:sz w:val="24"/>
          <w:szCs w:val="24"/>
        </w:rPr>
      </w:pPr>
      <w:r w:rsidRPr="005D5424">
        <w:rPr>
          <w:rFonts w:ascii="Times New Roman" w:eastAsia="Calibri" w:hAnsi="Times New Roman" w:cs="Times New Roman"/>
          <w:color w:val="auto"/>
          <w:sz w:val="24"/>
          <w:szCs w:val="24"/>
        </w:rPr>
        <w:t>3.</w:t>
      </w:r>
      <w:r w:rsidRPr="005D5424">
        <w:rPr>
          <w:rFonts w:ascii="Times New Roman" w:eastAsia="Times New Roman,Calibri" w:hAnsi="Times New Roman" w:cs="Times New Roman"/>
          <w:color w:val="auto"/>
          <w:sz w:val="24"/>
          <w:szCs w:val="24"/>
        </w:rPr>
        <w:t xml:space="preserve"> В Част ІІІ, Раздел А от ЕЕДОП участникът следва да предостави информация относно наличието или липсата на окончателни присъди, освен ако е реабилитиран за следните престъпления:</w:t>
      </w:r>
    </w:p>
    <w:p w:rsidR="006723C3" w:rsidRPr="006B2852" w:rsidRDefault="006723C3" w:rsidP="005D5424">
      <w:pPr>
        <w:tabs>
          <w:tab w:val="left" w:pos="851"/>
        </w:tabs>
        <w:autoSpaceDE w:val="0"/>
        <w:autoSpaceDN w:val="0"/>
        <w:adjustRightInd w:val="0"/>
        <w:spacing w:after="0" w:line="240" w:lineRule="auto"/>
        <w:ind w:firstLine="709"/>
        <w:jc w:val="both"/>
        <w:rPr>
          <w:rFonts w:ascii="Times New Roman" w:eastAsia="Times New Roman,Calibri" w:hAnsi="Times New Roman"/>
          <w:sz w:val="24"/>
          <w:szCs w:val="24"/>
        </w:rPr>
      </w:pPr>
      <w:r w:rsidRPr="7AB6EF34">
        <w:rPr>
          <w:rFonts w:ascii="Times New Roman" w:eastAsia="Times New Roman,Calibri" w:hAnsi="Times New Roman"/>
          <w:b/>
          <w:bCs/>
          <w:sz w:val="24"/>
          <w:szCs w:val="24"/>
        </w:rPr>
        <w:t>3.1.</w:t>
      </w:r>
      <w:r w:rsidRPr="7AB6EF34">
        <w:rPr>
          <w:rFonts w:ascii="Times New Roman" w:eastAsia="Times New Roman,Calibri" w:hAnsi="Times New Roman"/>
          <w:sz w:val="24"/>
          <w:szCs w:val="24"/>
        </w:rPr>
        <w:t xml:space="preserve"> Участие в престъпна организация – по чл. 321 и 321а от НК;</w:t>
      </w:r>
    </w:p>
    <w:p w:rsidR="006723C3" w:rsidRPr="006B2852" w:rsidRDefault="006723C3" w:rsidP="005D5424">
      <w:pPr>
        <w:tabs>
          <w:tab w:val="left" w:pos="851"/>
        </w:tabs>
        <w:autoSpaceDE w:val="0"/>
        <w:autoSpaceDN w:val="0"/>
        <w:adjustRightInd w:val="0"/>
        <w:spacing w:after="0" w:line="240" w:lineRule="auto"/>
        <w:ind w:firstLine="709"/>
        <w:jc w:val="both"/>
        <w:rPr>
          <w:rFonts w:ascii="Times New Roman" w:eastAsia="Times New Roman,Calibri" w:hAnsi="Times New Roman"/>
          <w:sz w:val="24"/>
          <w:szCs w:val="24"/>
        </w:rPr>
      </w:pPr>
      <w:r w:rsidRPr="7AB6EF34">
        <w:rPr>
          <w:rFonts w:ascii="Times New Roman" w:eastAsia="Times New Roman,Calibri" w:hAnsi="Times New Roman"/>
          <w:b/>
          <w:bCs/>
          <w:sz w:val="24"/>
          <w:szCs w:val="24"/>
        </w:rPr>
        <w:t>3.2.</w:t>
      </w:r>
      <w:r w:rsidRPr="7AB6EF34">
        <w:rPr>
          <w:rFonts w:ascii="Times New Roman" w:eastAsia="Times New Roman,Calibri" w:hAnsi="Times New Roman"/>
          <w:sz w:val="24"/>
          <w:szCs w:val="24"/>
        </w:rPr>
        <w:t xml:space="preserve"> Корупция – по чл. 301 – 307 от НК;</w:t>
      </w:r>
    </w:p>
    <w:p w:rsidR="006723C3" w:rsidRPr="006B2852" w:rsidRDefault="006723C3" w:rsidP="005D5424">
      <w:pPr>
        <w:tabs>
          <w:tab w:val="left" w:pos="851"/>
        </w:tabs>
        <w:autoSpaceDE w:val="0"/>
        <w:autoSpaceDN w:val="0"/>
        <w:adjustRightInd w:val="0"/>
        <w:spacing w:after="0" w:line="240" w:lineRule="auto"/>
        <w:ind w:firstLine="709"/>
        <w:jc w:val="both"/>
        <w:rPr>
          <w:rFonts w:ascii="Times New Roman" w:eastAsia="Times New Roman,Calibri" w:hAnsi="Times New Roman"/>
          <w:sz w:val="24"/>
          <w:szCs w:val="24"/>
        </w:rPr>
      </w:pPr>
      <w:r w:rsidRPr="7AB6EF34">
        <w:rPr>
          <w:rFonts w:ascii="Times New Roman" w:eastAsia="Times New Roman,Calibri" w:hAnsi="Times New Roman"/>
          <w:b/>
          <w:bCs/>
          <w:sz w:val="24"/>
          <w:szCs w:val="24"/>
        </w:rPr>
        <w:t>3.3.</w:t>
      </w:r>
      <w:r w:rsidRPr="7AB6EF34">
        <w:rPr>
          <w:rFonts w:ascii="Times New Roman" w:eastAsia="Times New Roman,Calibri" w:hAnsi="Times New Roman"/>
          <w:sz w:val="24"/>
          <w:szCs w:val="24"/>
        </w:rPr>
        <w:t xml:space="preserve"> Измама – по чл. 209 – 213 от НК;</w:t>
      </w:r>
    </w:p>
    <w:p w:rsidR="006723C3" w:rsidRPr="00703DCC" w:rsidRDefault="006723C3" w:rsidP="005D5424">
      <w:pPr>
        <w:tabs>
          <w:tab w:val="left" w:pos="851"/>
        </w:tabs>
        <w:autoSpaceDE w:val="0"/>
        <w:autoSpaceDN w:val="0"/>
        <w:adjustRightInd w:val="0"/>
        <w:spacing w:after="0" w:line="240" w:lineRule="auto"/>
        <w:ind w:firstLine="709"/>
        <w:jc w:val="both"/>
        <w:rPr>
          <w:rFonts w:ascii="Times New Roman,Calibri" w:eastAsia="Times New Roman,Calibri" w:hAnsi="Times New Roman,Calibri"/>
          <w:sz w:val="24"/>
          <w:szCs w:val="24"/>
        </w:rPr>
      </w:pPr>
      <w:r w:rsidRPr="7AB6EF34">
        <w:rPr>
          <w:rFonts w:ascii="Times New Roman,Calibri" w:eastAsia="Times New Roman,Calibri" w:hAnsi="Times New Roman,Calibri"/>
          <w:b/>
          <w:bCs/>
          <w:sz w:val="24"/>
          <w:szCs w:val="24"/>
        </w:rPr>
        <w:t>3.4.</w:t>
      </w:r>
      <w:r w:rsidRPr="7AB6EF34">
        <w:rPr>
          <w:rFonts w:ascii="Times New Roman,Calibri" w:eastAsia="Times New Roman,Calibri" w:hAnsi="Times New Roman,Calibri"/>
          <w:sz w:val="24"/>
          <w:szCs w:val="24"/>
        </w:rPr>
        <w:t xml:space="preserve"> Терористични престъпления или престъпления, които са свързани с терористични дейности - по чл. 108а, ал. 1 от НК;</w:t>
      </w:r>
    </w:p>
    <w:p w:rsidR="006723C3" w:rsidRPr="00703DCC" w:rsidRDefault="006723C3" w:rsidP="005D5424">
      <w:pPr>
        <w:autoSpaceDE w:val="0"/>
        <w:autoSpaceDN w:val="0"/>
        <w:adjustRightInd w:val="0"/>
        <w:spacing w:after="0" w:line="240" w:lineRule="auto"/>
        <w:ind w:firstLine="709"/>
        <w:jc w:val="both"/>
        <w:rPr>
          <w:rFonts w:ascii="Times New Roman,Calibri" w:eastAsia="Times New Roman,Calibri" w:hAnsi="Times New Roman,Calibri"/>
          <w:sz w:val="24"/>
          <w:szCs w:val="24"/>
        </w:rPr>
      </w:pPr>
      <w:r w:rsidRPr="7AB6EF34">
        <w:rPr>
          <w:rFonts w:ascii="Times New Roman,Calibri" w:eastAsia="Times New Roman,Calibri" w:hAnsi="Times New Roman,Calibri"/>
          <w:b/>
          <w:bCs/>
          <w:sz w:val="24"/>
          <w:szCs w:val="24"/>
        </w:rPr>
        <w:t xml:space="preserve">3.5. </w:t>
      </w:r>
      <w:r w:rsidRPr="7AB6EF34">
        <w:rPr>
          <w:rFonts w:ascii="Times New Roman,Calibri" w:eastAsia="Times New Roman,Calibri" w:hAnsi="Times New Roman,Calibri"/>
          <w:sz w:val="24"/>
          <w:szCs w:val="24"/>
        </w:rPr>
        <w:t>Изпиране на пари или финансиране на тероризъм – по чл. 253, 253а, или 253б от НК и по чл. 108а, ал. 2 от НК;</w:t>
      </w:r>
    </w:p>
    <w:p w:rsidR="006723C3" w:rsidRPr="009F2F71"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Calibri" w:eastAsia="Times New Roman,Calibri" w:hAnsi="Times New Roman,Calibri"/>
          <w:b/>
          <w:bCs/>
          <w:sz w:val="24"/>
          <w:szCs w:val="24"/>
        </w:rPr>
        <w:t>3.6.</w:t>
      </w:r>
      <w:r w:rsidRPr="7AB6EF34">
        <w:rPr>
          <w:rFonts w:ascii="Times New Roman,Calibri" w:eastAsia="Times New Roman,Calibri" w:hAnsi="Times New Roman,Calibri"/>
          <w:sz w:val="24"/>
          <w:szCs w:val="24"/>
        </w:rPr>
        <w:t xml:space="preserve"> Детски труд и други форми на трафик на хора – по чл. 192а или 159а - 159г от НК.</w:t>
      </w:r>
    </w:p>
    <w:p w:rsidR="006723C3" w:rsidRPr="000C7C56" w:rsidRDefault="006723C3" w:rsidP="005D5424">
      <w:pPr>
        <w:spacing w:after="0" w:line="240" w:lineRule="auto"/>
        <w:ind w:firstLine="709"/>
        <w:jc w:val="both"/>
        <w:rPr>
          <w:rFonts w:ascii="Times New Roman" w:eastAsia="Times New Roman" w:hAnsi="Times New Roman"/>
          <w:i/>
          <w:sz w:val="24"/>
          <w:szCs w:val="24"/>
          <w:lang w:eastAsia="bg-BG"/>
        </w:rPr>
      </w:pPr>
      <w:r w:rsidRPr="000C7C56">
        <w:rPr>
          <w:rFonts w:ascii="Times New Roman" w:eastAsia="Times New Roman" w:hAnsi="Times New Roman"/>
          <w:i/>
          <w:sz w:val="24"/>
          <w:szCs w:val="24"/>
          <w:lang w:eastAsia="bg-BG"/>
        </w:rPr>
        <w:t>В този раздел участниците посочват и информация за престъпления, аналогични на посочените в т. 3. при наличие на присъда, освен ако е реабилитиран, в друга държава членка или трета страна.</w:t>
      </w:r>
    </w:p>
    <w:p w:rsidR="006723C3" w:rsidRPr="005D5424" w:rsidRDefault="006723C3" w:rsidP="005D5424">
      <w:pPr>
        <w:pStyle w:val="3"/>
        <w:spacing w:before="0" w:line="240" w:lineRule="auto"/>
        <w:ind w:firstLine="709"/>
        <w:rPr>
          <w:rFonts w:ascii="Times New Roman" w:eastAsia="Times New Roman" w:hAnsi="Times New Roman" w:cs="Times New Roman"/>
          <w:color w:val="auto"/>
          <w:sz w:val="24"/>
          <w:szCs w:val="24"/>
          <w:lang w:eastAsia="bg-BG"/>
        </w:rPr>
      </w:pPr>
      <w:r w:rsidRPr="005D5424">
        <w:rPr>
          <w:rFonts w:ascii="Times New Roman" w:eastAsia="Times New Roman" w:hAnsi="Times New Roman" w:cs="Times New Roman"/>
          <w:color w:val="auto"/>
          <w:sz w:val="24"/>
          <w:szCs w:val="24"/>
          <w:lang w:eastAsia="bg-BG"/>
        </w:rPr>
        <w:t>4. Други основания за изключване</w:t>
      </w:r>
    </w:p>
    <w:p w:rsidR="006723C3" w:rsidRDefault="006723C3" w:rsidP="005D5424">
      <w:pPr>
        <w:spacing w:after="0" w:line="240" w:lineRule="auto"/>
        <w:ind w:firstLine="709"/>
        <w:jc w:val="both"/>
        <w:rPr>
          <w:rFonts w:ascii="Times New Roman" w:eastAsia="Times New Roman" w:hAnsi="Times New Roman"/>
          <w:sz w:val="24"/>
          <w:szCs w:val="24"/>
          <w:lang w:eastAsia="bg-BG"/>
        </w:rPr>
      </w:pPr>
      <w:r w:rsidRPr="7AB6EF34">
        <w:rPr>
          <w:rFonts w:ascii="Times New Roman" w:eastAsia="Times New Roman" w:hAnsi="Times New Roman"/>
          <w:b/>
          <w:bCs/>
          <w:sz w:val="24"/>
          <w:szCs w:val="24"/>
          <w:lang w:eastAsia="bg-BG"/>
        </w:rPr>
        <w:t>4.1.</w:t>
      </w:r>
      <w:r w:rsidRPr="7AB6EF34">
        <w:rPr>
          <w:rFonts w:ascii="Times New Roman" w:eastAsia="Times New Roman" w:hAnsi="Times New Roman"/>
          <w:sz w:val="24"/>
          <w:szCs w:val="24"/>
          <w:lang w:eastAsia="bg-BG"/>
        </w:rPr>
        <w:t xml:space="preserve"> Не може да участва в процедурата пряко или косвено физическо или юридическо лице, за което е налице забраната по чл.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ако не е налице изключение по чл. 4 от ЗИФОДРЮПДРКТЛТДС.</w:t>
      </w:r>
    </w:p>
    <w:p w:rsidR="006723C3" w:rsidRPr="00F756C0" w:rsidRDefault="006723C3" w:rsidP="005D5424">
      <w:pPr>
        <w:spacing w:after="0" w:line="240" w:lineRule="auto"/>
        <w:ind w:firstLine="709"/>
        <w:jc w:val="both"/>
        <w:rPr>
          <w:rFonts w:ascii="Times New Roman" w:eastAsia="Times New Roman" w:hAnsi="Times New Roman"/>
          <w:sz w:val="24"/>
          <w:szCs w:val="24"/>
          <w:lang w:eastAsia="bg-BG"/>
        </w:rPr>
      </w:pPr>
      <w:r w:rsidRPr="003F1CB5">
        <w:rPr>
          <w:rFonts w:ascii="Times New Roman" w:eastAsia="Times New Roman" w:hAnsi="Times New Roman"/>
          <w:i/>
          <w:sz w:val="24"/>
          <w:szCs w:val="24"/>
          <w:lang w:val="x-none" w:eastAsia="x-none"/>
        </w:rPr>
        <w:t xml:space="preserve">Когато участник в процедурата е обединение, което не е юридическо лице, т. </w:t>
      </w:r>
      <w:r w:rsidRPr="003F1CB5">
        <w:rPr>
          <w:rFonts w:ascii="Times New Roman" w:eastAsia="Times New Roman" w:hAnsi="Times New Roman"/>
          <w:i/>
          <w:sz w:val="24"/>
          <w:szCs w:val="24"/>
          <w:lang w:eastAsia="x-none"/>
        </w:rPr>
        <w:t xml:space="preserve">4.1. </w:t>
      </w:r>
      <w:r w:rsidRPr="003F1CB5">
        <w:rPr>
          <w:rFonts w:ascii="Times New Roman" w:eastAsia="Times New Roman" w:hAnsi="Times New Roman"/>
          <w:i/>
          <w:sz w:val="24"/>
          <w:szCs w:val="24"/>
          <w:lang w:val="x-none" w:eastAsia="x-none"/>
        </w:rPr>
        <w:t>се прилага</w:t>
      </w:r>
      <w:r w:rsidRPr="003F1CB5">
        <w:rPr>
          <w:rFonts w:ascii="Times New Roman" w:eastAsia="Times New Roman" w:hAnsi="Times New Roman"/>
          <w:i/>
          <w:sz w:val="24"/>
          <w:szCs w:val="24"/>
          <w:lang w:eastAsia="x-none"/>
        </w:rPr>
        <w:t>т</w:t>
      </w:r>
      <w:r w:rsidRPr="003F1CB5">
        <w:rPr>
          <w:rFonts w:ascii="Times New Roman" w:eastAsia="Times New Roman" w:hAnsi="Times New Roman"/>
          <w:i/>
          <w:sz w:val="24"/>
          <w:szCs w:val="24"/>
          <w:lang w:val="x-none" w:eastAsia="x-none"/>
        </w:rPr>
        <w:t xml:space="preserve"> за всяко физическо или юридическо лице, включено в обединението.</w:t>
      </w:r>
    </w:p>
    <w:p w:rsidR="006723C3" w:rsidRPr="008E2457" w:rsidRDefault="006723C3" w:rsidP="005D5424">
      <w:pPr>
        <w:autoSpaceDE w:val="0"/>
        <w:autoSpaceDN w:val="0"/>
        <w:adjustRightInd w:val="0"/>
        <w:spacing w:after="0" w:line="240" w:lineRule="auto"/>
        <w:ind w:firstLine="709"/>
        <w:jc w:val="both"/>
        <w:rPr>
          <w:rFonts w:ascii="Times New Roman,Calibri" w:eastAsia="Times New Roman,Calibri" w:hAnsi="Times New Roman,Calibri"/>
          <w:sz w:val="24"/>
          <w:szCs w:val="24"/>
        </w:rPr>
      </w:pPr>
      <w:r w:rsidRPr="7AB6EF34">
        <w:rPr>
          <w:rFonts w:ascii="Times New Roman,Calibri" w:eastAsia="Times New Roman,Calibri" w:hAnsi="Times New Roman,Calibri"/>
          <w:b/>
          <w:bCs/>
          <w:sz w:val="24"/>
          <w:szCs w:val="24"/>
        </w:rPr>
        <w:t>4.2.</w:t>
      </w:r>
      <w:r w:rsidRPr="7AB6EF34">
        <w:rPr>
          <w:rFonts w:ascii="Times New Roman,Calibri" w:eastAsia="Times New Roman,Calibri" w:hAnsi="Times New Roman,Calibri"/>
          <w:sz w:val="24"/>
          <w:szCs w:val="24"/>
        </w:rPr>
        <w:t xml:space="preserve"> </w:t>
      </w:r>
      <w:r w:rsidRPr="7AB6EF34">
        <w:rPr>
          <w:rFonts w:ascii="Times New Roman" w:eastAsia="Times New Roman" w:hAnsi="Times New Roman"/>
          <w:sz w:val="24"/>
          <w:szCs w:val="24"/>
          <w:lang w:eastAsia="bg-BG"/>
        </w:rPr>
        <w:t xml:space="preserve">Не може да бъде участник в процедурата и съответно ще бъде отстранен, когато е осъден с влязла в сила присъда, освен ако е реабилитиран, за престъпление по </w:t>
      </w:r>
      <w:r w:rsidRPr="7AB6EF34">
        <w:rPr>
          <w:rFonts w:ascii="Times New Roman,Calibri" w:eastAsia="Times New Roman,Calibri" w:hAnsi="Times New Roman,Calibri"/>
          <w:sz w:val="24"/>
          <w:szCs w:val="24"/>
        </w:rPr>
        <w:t xml:space="preserve">чл. 172, чл. 194 – </w:t>
      </w:r>
      <w:r w:rsidRPr="7AB6EF34">
        <w:rPr>
          <w:rFonts w:ascii="Times New Roman,Calibri" w:eastAsia="Times New Roman,Calibri" w:hAnsi="Times New Roman,Calibri"/>
          <w:sz w:val="24"/>
          <w:szCs w:val="24"/>
        </w:rPr>
        <w:lastRenderedPageBreak/>
        <w:t xml:space="preserve">208, чл. 213а – 217, чл. 219 – 252 и чл. 254а – 260 от НК. В Част ІІІ, Раздел Г от ЕЕДОП участникът следва да предостави информация относно наличието или липсата на окончателни присъди, </w:t>
      </w:r>
      <w:r w:rsidRPr="7AB6EF34">
        <w:rPr>
          <w:rFonts w:ascii="Times New Roman" w:eastAsia="Times New Roman" w:hAnsi="Times New Roman"/>
          <w:sz w:val="24"/>
          <w:szCs w:val="24"/>
          <w:lang w:eastAsia="bg-BG"/>
        </w:rPr>
        <w:t>освен ако е реабилитиран,</w:t>
      </w:r>
      <w:r w:rsidRPr="7AB6EF34">
        <w:rPr>
          <w:rFonts w:ascii="Times New Roman,Calibri" w:eastAsia="Times New Roman,Calibri" w:hAnsi="Times New Roman,Calibri"/>
          <w:sz w:val="24"/>
          <w:szCs w:val="24"/>
        </w:rPr>
        <w:t xml:space="preserve"> за престъпления по чл. 172, чл. 194 – 208, чл. 213 а – 217, чл. 219 – 252 и чл. 254а – 260,  чл. 352 - 353е от НК.</w:t>
      </w:r>
    </w:p>
    <w:p w:rsidR="006723C3" w:rsidRPr="000C7C56" w:rsidRDefault="006723C3" w:rsidP="005D5424">
      <w:pPr>
        <w:spacing w:after="0" w:line="240" w:lineRule="auto"/>
        <w:ind w:right="68" w:firstLine="709"/>
        <w:jc w:val="both"/>
        <w:rPr>
          <w:rFonts w:ascii="Times New Roman,Calibri" w:eastAsia="Times New Roman,Calibri" w:hAnsi="Times New Roman,Calibri"/>
          <w:i/>
          <w:sz w:val="24"/>
          <w:szCs w:val="24"/>
        </w:rPr>
      </w:pPr>
      <w:r w:rsidRPr="000C7C56">
        <w:rPr>
          <w:rFonts w:ascii="Times New Roman,Calibri" w:eastAsia="Times New Roman,Calibri" w:hAnsi="Times New Roman,Calibri"/>
          <w:i/>
          <w:sz w:val="24"/>
          <w:szCs w:val="24"/>
        </w:rPr>
        <w:t>В част III, раздел „Г“ участниците посочват и информация за престъпления, аналогични на посочените в т. 4.2 при наличие на влязла в сила присъда, освен ако е реабилитиран, в друга държава членка или трета страна.</w:t>
      </w:r>
    </w:p>
    <w:p w:rsidR="006723C3" w:rsidRPr="00A726DF" w:rsidRDefault="006723C3" w:rsidP="005D5424">
      <w:pPr>
        <w:spacing w:after="0" w:line="240" w:lineRule="auto"/>
        <w:ind w:right="68" w:firstLine="709"/>
        <w:jc w:val="both"/>
        <w:rPr>
          <w:rFonts w:ascii="Times New Roman" w:eastAsia="Times New Roman" w:hAnsi="Times New Roman"/>
          <w:sz w:val="24"/>
          <w:szCs w:val="24"/>
          <w:lang w:eastAsia="zh-CN"/>
        </w:rPr>
      </w:pPr>
      <w:r w:rsidRPr="25762F09">
        <w:rPr>
          <w:rFonts w:ascii="Times New Roman" w:eastAsia="Times New Roman" w:hAnsi="Times New Roman"/>
          <w:b/>
          <w:bCs/>
          <w:sz w:val="24"/>
          <w:szCs w:val="24"/>
          <w:lang w:eastAsia="bg-BG"/>
        </w:rPr>
        <w:t>4.3.1</w:t>
      </w:r>
      <w:r w:rsidRPr="00A726DF">
        <w:rPr>
          <w:rFonts w:ascii="Times New Roman" w:eastAsia="Times New Roman" w:hAnsi="Times New Roman"/>
          <w:sz w:val="24"/>
          <w:szCs w:val="24"/>
          <w:lang w:eastAsia="bg-BG"/>
        </w:rPr>
        <w:t xml:space="preserve"> Не могат да бъдат самостоятелни участници в процедурата и ще бъдат отстранени свързани лица по смисъла на §1, т. 45 от ДР на ЗОП. Участникът следва да декларира в част III., буква „Г“ от Единния европейски документ за обществени поръчки (ЕЕДОП), </w:t>
      </w:r>
      <w:r w:rsidRPr="25762F09">
        <w:rPr>
          <w:rFonts w:ascii="Times New Roman" w:eastAsia="Times New Roman" w:hAnsi="Times New Roman"/>
          <w:kern w:val="2"/>
          <w:sz w:val="24"/>
          <w:szCs w:val="24"/>
          <w:lang w:eastAsia="zh-CN"/>
        </w:rPr>
        <w:t xml:space="preserve">че не е свързано лице с друг участник в процедурата. </w:t>
      </w:r>
    </w:p>
    <w:p w:rsidR="006723C3" w:rsidRPr="00A726DF" w:rsidRDefault="006723C3" w:rsidP="005D5424">
      <w:pPr>
        <w:spacing w:after="0" w:line="240" w:lineRule="auto"/>
        <w:ind w:right="68" w:firstLine="709"/>
        <w:jc w:val="both"/>
        <w:rPr>
          <w:rFonts w:ascii="Times New Roman" w:eastAsia="Times New Roman" w:hAnsi="Times New Roman"/>
          <w:sz w:val="24"/>
          <w:szCs w:val="24"/>
          <w:lang w:eastAsia="zh-CN"/>
        </w:rPr>
      </w:pPr>
      <w:r w:rsidRPr="00A726DF">
        <w:rPr>
          <w:rFonts w:ascii="Times New Roman" w:eastAsia="Times New Roman" w:hAnsi="Times New Roman"/>
          <w:b/>
          <w:bCs/>
          <w:kern w:val="2"/>
          <w:sz w:val="24"/>
          <w:szCs w:val="24"/>
          <w:lang w:eastAsia="zh-CN"/>
        </w:rPr>
        <w:t xml:space="preserve">4.3.2. </w:t>
      </w:r>
      <w:r w:rsidRPr="25762F09">
        <w:rPr>
          <w:rFonts w:ascii="Times New Roman" w:eastAsia="Times New Roman" w:hAnsi="Times New Roman"/>
          <w:kern w:val="2"/>
          <w:sz w:val="24"/>
          <w:szCs w:val="24"/>
          <w:lang w:eastAsia="zh-CN"/>
        </w:rPr>
        <w:t>Не може да подава самостоятелно оферта лице, което участва в обединение или е дало съгласие да бъде подизпълнител на друг участник.</w:t>
      </w:r>
    </w:p>
    <w:p w:rsidR="006723C3" w:rsidRDefault="006723C3" w:rsidP="005D5424">
      <w:pPr>
        <w:spacing w:after="0" w:line="240" w:lineRule="auto"/>
        <w:ind w:right="68" w:firstLine="709"/>
        <w:jc w:val="both"/>
        <w:rPr>
          <w:rFonts w:ascii="Times New Roman" w:eastAsia="Times New Roman" w:hAnsi="Times New Roman"/>
          <w:kern w:val="2"/>
          <w:sz w:val="24"/>
          <w:szCs w:val="24"/>
          <w:lang w:eastAsia="zh-CN"/>
        </w:rPr>
      </w:pPr>
      <w:r w:rsidRPr="00A726DF">
        <w:rPr>
          <w:rFonts w:ascii="Times New Roman" w:eastAsia="Times New Roman" w:hAnsi="Times New Roman"/>
          <w:b/>
          <w:bCs/>
          <w:kern w:val="2"/>
          <w:sz w:val="24"/>
          <w:szCs w:val="24"/>
          <w:lang w:eastAsia="zh-CN"/>
        </w:rPr>
        <w:t>4.3.3.</w:t>
      </w:r>
      <w:r w:rsidRPr="25762F09">
        <w:rPr>
          <w:rFonts w:ascii="Times New Roman" w:eastAsia="Times New Roman" w:hAnsi="Times New Roman"/>
          <w:kern w:val="2"/>
          <w:sz w:val="24"/>
          <w:szCs w:val="24"/>
          <w:lang w:eastAsia="zh-CN"/>
        </w:rPr>
        <w:t xml:space="preserve"> В процедура за възлагане на обществена поръчка едно физическо или юридическо лице може да участва само в едно обединение.</w:t>
      </w:r>
    </w:p>
    <w:p w:rsidR="006723C3" w:rsidRPr="00D44589" w:rsidRDefault="006723C3" w:rsidP="005D5424">
      <w:pPr>
        <w:spacing w:after="0" w:line="240" w:lineRule="auto"/>
        <w:ind w:right="68" w:firstLine="709"/>
        <w:jc w:val="both"/>
        <w:rPr>
          <w:rFonts w:ascii="Times New Roman" w:eastAsia="Times New Roman" w:hAnsi="Times New Roman"/>
          <w:b/>
          <w:sz w:val="24"/>
          <w:szCs w:val="24"/>
          <w:lang w:eastAsia="zh-CN"/>
        </w:rPr>
      </w:pPr>
      <w:r w:rsidRPr="00D44589">
        <w:rPr>
          <w:rFonts w:ascii="Times New Roman" w:eastAsia="Times New Roman" w:hAnsi="Times New Roman"/>
          <w:b/>
          <w:kern w:val="2"/>
          <w:sz w:val="24"/>
          <w:szCs w:val="24"/>
          <w:lang w:eastAsia="zh-CN"/>
        </w:rPr>
        <w:t>4.3.4.</w:t>
      </w:r>
      <w:r w:rsidRPr="00D44589">
        <w:rPr>
          <w:rFonts w:ascii="Times New Roman" w:eastAsia="Times New Roman" w:hAnsi="Times New Roman"/>
          <w:bCs/>
          <w:sz w:val="24"/>
          <w:szCs w:val="24"/>
          <w:lang w:eastAsia="bg-BG"/>
        </w:rPr>
        <w:t xml:space="preserve"> Не може да участва в процедурата физическо или юридическо лице, за което е налице забраната по чл. 69 от Закона за противодействие на корупцията и за отнемане на незаконно придобитото имущество.</w:t>
      </w:r>
    </w:p>
    <w:p w:rsidR="006723C3" w:rsidRPr="00675673" w:rsidRDefault="006723C3" w:rsidP="005D5424">
      <w:pPr>
        <w:tabs>
          <w:tab w:val="left" w:pos="851"/>
        </w:tabs>
        <w:spacing w:after="0" w:line="240" w:lineRule="auto"/>
        <w:ind w:right="35"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Необходимо е в част III., буква „Г“, „Други основания за изключване, които може да бъдат предвидени в националното законодателство на възлагащия орган или възложителя на държава  членка“, участникът да посочи дали са налице спрямо него основанията по т. 4 „Други основания за изключване“ (т. 4.</w:t>
      </w:r>
      <w:r>
        <w:rPr>
          <w:rFonts w:ascii="Times New Roman" w:eastAsia="Times New Roman" w:hAnsi="Times New Roman"/>
          <w:i/>
          <w:iCs/>
          <w:sz w:val="24"/>
          <w:szCs w:val="24"/>
          <w:lang w:eastAsia="bg-BG"/>
        </w:rPr>
        <w:t>1., т. 4.2., т. 4.3.1, 4.3.2.,</w:t>
      </w:r>
      <w:r w:rsidRPr="7AB6EF34">
        <w:rPr>
          <w:rFonts w:ascii="Times New Roman" w:eastAsia="Times New Roman" w:hAnsi="Times New Roman"/>
          <w:i/>
          <w:iCs/>
          <w:sz w:val="24"/>
          <w:szCs w:val="24"/>
          <w:lang w:eastAsia="bg-BG"/>
        </w:rPr>
        <w:t xml:space="preserve"> 4.3.3.</w:t>
      </w:r>
      <w:r>
        <w:rPr>
          <w:rFonts w:ascii="Times New Roman" w:eastAsia="Times New Roman" w:hAnsi="Times New Roman"/>
          <w:i/>
          <w:iCs/>
          <w:sz w:val="24"/>
          <w:szCs w:val="24"/>
          <w:lang w:eastAsia="bg-BG"/>
        </w:rPr>
        <w:t xml:space="preserve"> 4.3.4</w:t>
      </w:r>
      <w:r w:rsidRPr="7AB6EF34">
        <w:rPr>
          <w:rFonts w:ascii="Times New Roman" w:eastAsia="Times New Roman" w:hAnsi="Times New Roman"/>
          <w:i/>
          <w:iCs/>
          <w:sz w:val="24"/>
          <w:szCs w:val="24"/>
          <w:lang w:eastAsia="bg-BG"/>
        </w:rPr>
        <w:t>) от настоящата документация, чрез посочване на отговор, съгласно образеца на ЕЕДОП.</w:t>
      </w:r>
    </w:p>
    <w:p w:rsidR="006723C3" w:rsidRPr="00675673" w:rsidRDefault="006723C3" w:rsidP="005D5424">
      <w:pPr>
        <w:tabs>
          <w:tab w:val="left" w:pos="851"/>
        </w:tabs>
        <w:spacing w:after="0" w:line="240" w:lineRule="auto"/>
        <w:ind w:right="35" w:firstLine="709"/>
        <w:jc w:val="both"/>
        <w:rPr>
          <w:rFonts w:ascii="Times New Roman" w:eastAsia="Times New Roman" w:hAnsi="Times New Roman"/>
          <w:i/>
          <w:iCs/>
          <w:sz w:val="24"/>
          <w:szCs w:val="24"/>
          <w:lang w:eastAsia="bg-BG"/>
        </w:rPr>
      </w:pPr>
      <w:r w:rsidRPr="7AB6EF34">
        <w:rPr>
          <w:rFonts w:ascii="Times New Roman" w:eastAsia="Times New Roman" w:hAnsi="Times New Roman"/>
          <w:i/>
          <w:iCs/>
          <w:sz w:val="24"/>
          <w:szCs w:val="24"/>
          <w:lang w:eastAsia="bg-BG"/>
        </w:rPr>
        <w:t>В случай, че се прилага някое специфично основание за изключване, участникът следва да посочи предприел ли е мерки за реабилитиране по своя инициатива. В случай, че е предприел, следва подробно да опише предприетите мерки.</w:t>
      </w:r>
    </w:p>
    <w:p w:rsidR="001036B4" w:rsidRDefault="001036B4" w:rsidP="00706464">
      <w:pPr>
        <w:spacing w:line="240" w:lineRule="auto"/>
        <w:ind w:firstLine="567"/>
        <w:jc w:val="both"/>
        <w:rPr>
          <w:rFonts w:ascii="Times New Roman" w:eastAsia="Times New Roman" w:hAnsi="Times New Roman"/>
          <w:b/>
          <w:sz w:val="24"/>
          <w:szCs w:val="24"/>
          <w:lang w:eastAsia="bg-BG"/>
        </w:rPr>
      </w:pPr>
    </w:p>
    <w:p w:rsidR="00706464" w:rsidRPr="00CB04C0" w:rsidRDefault="00385D58" w:rsidP="00FD39B7">
      <w:pPr>
        <w:spacing w:line="240" w:lineRule="auto"/>
        <w:ind w:firstLine="709"/>
        <w:jc w:val="both"/>
        <w:rPr>
          <w:rFonts w:ascii="Times New Roman" w:eastAsia="Times New Roman" w:hAnsi="Times New Roman"/>
          <w:b/>
          <w:bCs/>
          <w:sz w:val="24"/>
          <w:szCs w:val="24"/>
          <w:lang w:eastAsia="bg-BG"/>
        </w:rPr>
      </w:pPr>
      <w:r>
        <w:rPr>
          <w:rFonts w:ascii="Times New Roman" w:eastAsia="Times New Roman" w:hAnsi="Times New Roman"/>
          <w:b/>
          <w:sz w:val="24"/>
          <w:szCs w:val="24"/>
          <w:lang w:eastAsia="bg-BG"/>
        </w:rPr>
        <w:t>5</w:t>
      </w:r>
      <w:r w:rsidR="00706464" w:rsidRPr="00CB04C0">
        <w:rPr>
          <w:rFonts w:ascii="Times New Roman" w:eastAsia="Times New Roman" w:hAnsi="Times New Roman"/>
          <w:b/>
          <w:sz w:val="24"/>
          <w:szCs w:val="24"/>
          <w:lang w:eastAsia="bg-BG"/>
        </w:rPr>
        <w:t>.</w:t>
      </w:r>
      <w:r w:rsidR="00706464" w:rsidRPr="00CB04C0">
        <w:rPr>
          <w:rFonts w:ascii="Times New Roman" w:eastAsia="Times New Roman" w:hAnsi="Times New Roman"/>
          <w:sz w:val="24"/>
          <w:szCs w:val="24"/>
          <w:lang w:eastAsia="bg-BG"/>
        </w:rPr>
        <w:t xml:space="preserve"> </w:t>
      </w:r>
      <w:r w:rsidR="00706464" w:rsidRPr="00CB04C0">
        <w:rPr>
          <w:rFonts w:ascii="Times New Roman" w:eastAsia="Times New Roman" w:hAnsi="Times New Roman"/>
          <w:b/>
          <w:bCs/>
          <w:sz w:val="24"/>
          <w:szCs w:val="24"/>
          <w:lang w:eastAsia="bg-BG"/>
        </w:rPr>
        <w:t>Критерии за подбор</w:t>
      </w:r>
    </w:p>
    <w:p w:rsidR="00FD39B7" w:rsidRPr="00FD39B7" w:rsidRDefault="00FD39B7" w:rsidP="00FD39B7">
      <w:pPr>
        <w:spacing w:after="0" w:line="240" w:lineRule="auto"/>
        <w:ind w:firstLine="709"/>
        <w:jc w:val="both"/>
        <w:rPr>
          <w:rFonts w:ascii="Times New Roman" w:eastAsia="Times New Roman" w:hAnsi="Times New Roman"/>
          <w:sz w:val="24"/>
          <w:szCs w:val="24"/>
          <w:lang w:eastAsia="bg-BG"/>
        </w:rPr>
      </w:pPr>
      <w:r w:rsidRPr="00FD39B7">
        <w:rPr>
          <w:rFonts w:ascii="Times New Roman" w:eastAsia="Times New Roman" w:hAnsi="Times New Roman"/>
          <w:sz w:val="24"/>
          <w:szCs w:val="24"/>
          <w:lang w:eastAsia="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По отношение на участниците в процедурата се прилагат следните критерии:</w:t>
      </w:r>
    </w:p>
    <w:p w:rsidR="00FD39B7" w:rsidRPr="00FD39B7" w:rsidRDefault="00FD39B7" w:rsidP="00FD39B7">
      <w:pPr>
        <w:spacing w:after="0" w:line="240" w:lineRule="auto"/>
        <w:ind w:firstLine="567"/>
        <w:jc w:val="both"/>
        <w:rPr>
          <w:rFonts w:ascii="Times New Roman" w:eastAsia="Times New Roman" w:hAnsi="Times New Roman"/>
          <w:sz w:val="24"/>
          <w:szCs w:val="24"/>
          <w:lang w:eastAsia="bg-BG"/>
        </w:rPr>
      </w:pPr>
    </w:p>
    <w:p w:rsidR="00FD39B7" w:rsidRPr="00FD39B7" w:rsidRDefault="00FD39B7" w:rsidP="009611FE">
      <w:pPr>
        <w:pStyle w:val="ae"/>
        <w:numPr>
          <w:ilvl w:val="1"/>
          <w:numId w:val="25"/>
        </w:numPr>
        <w:spacing w:after="0" w:line="240" w:lineRule="auto"/>
        <w:ind w:left="0" w:firstLine="709"/>
        <w:jc w:val="both"/>
        <w:rPr>
          <w:rFonts w:ascii="Times New Roman" w:eastAsia="Times New Roman" w:hAnsi="Times New Roman"/>
          <w:b/>
          <w:sz w:val="24"/>
          <w:szCs w:val="24"/>
          <w:lang w:eastAsia="bg-BG"/>
        </w:rPr>
      </w:pPr>
      <w:r w:rsidRPr="00FD39B7">
        <w:rPr>
          <w:rFonts w:ascii="Times New Roman" w:eastAsia="Times New Roman" w:hAnsi="Times New Roman"/>
          <w:b/>
          <w:sz w:val="24"/>
          <w:szCs w:val="24"/>
          <w:lang w:eastAsia="bg-BG"/>
        </w:rPr>
        <w:t>Годност (правоспособност) за упражняване на професионална дейност</w:t>
      </w:r>
      <w:r>
        <w:rPr>
          <w:rFonts w:ascii="Times New Roman" w:eastAsia="Times New Roman" w:hAnsi="Times New Roman"/>
          <w:b/>
          <w:sz w:val="24"/>
          <w:szCs w:val="24"/>
          <w:lang w:eastAsia="bg-BG"/>
        </w:rPr>
        <w:t>:</w:t>
      </w:r>
    </w:p>
    <w:p w:rsidR="00FD39B7" w:rsidRPr="00FD39B7" w:rsidRDefault="00FD39B7" w:rsidP="00FD39B7">
      <w:pPr>
        <w:spacing w:after="0" w:line="240" w:lineRule="auto"/>
        <w:ind w:firstLine="709"/>
        <w:jc w:val="both"/>
        <w:rPr>
          <w:rFonts w:ascii="Times New Roman" w:eastAsia="Times New Roman" w:hAnsi="Times New Roman"/>
          <w:sz w:val="24"/>
          <w:szCs w:val="24"/>
          <w:lang w:eastAsia="bg-BG"/>
        </w:rPr>
      </w:pPr>
      <w:r w:rsidRPr="001461F8">
        <w:rPr>
          <w:rFonts w:ascii="Times New Roman" w:eastAsia="Times New Roman" w:hAnsi="Times New Roman"/>
          <w:b/>
          <w:sz w:val="24"/>
          <w:szCs w:val="24"/>
          <w:lang w:eastAsia="bg-BG"/>
        </w:rPr>
        <w:t>5.1.1.</w:t>
      </w:r>
      <w:r w:rsidRPr="00FD39B7">
        <w:rPr>
          <w:rFonts w:ascii="Times New Roman" w:eastAsia="Times New Roman" w:hAnsi="Times New Roman"/>
          <w:sz w:val="24"/>
          <w:szCs w:val="24"/>
          <w:lang w:eastAsia="bg-BG"/>
        </w:rPr>
        <w:t xml:space="preserve"> Участникът следва да има валиден лиценз за търговия с електрическа енергия, включващ дейността „координатор на стандартна балансираща група“ издаден от КЕВР, в съответствие със ЗЕ. </w:t>
      </w:r>
    </w:p>
    <w:p w:rsidR="00FD39B7" w:rsidRPr="00FD39B7" w:rsidRDefault="00FD39B7" w:rsidP="00FD39B7">
      <w:pPr>
        <w:spacing w:after="0" w:line="240" w:lineRule="auto"/>
        <w:ind w:firstLine="709"/>
        <w:jc w:val="both"/>
        <w:rPr>
          <w:rFonts w:ascii="Times New Roman" w:eastAsia="Times New Roman" w:hAnsi="Times New Roman"/>
          <w:sz w:val="24"/>
          <w:szCs w:val="24"/>
          <w:lang w:eastAsia="bg-BG"/>
        </w:rPr>
      </w:pPr>
      <w:r w:rsidRPr="001461F8">
        <w:rPr>
          <w:rFonts w:ascii="Times New Roman" w:eastAsia="Times New Roman" w:hAnsi="Times New Roman"/>
          <w:b/>
          <w:sz w:val="24"/>
          <w:szCs w:val="24"/>
          <w:lang w:eastAsia="bg-BG"/>
        </w:rPr>
        <w:t>5.1.2.</w:t>
      </w:r>
      <w:r w:rsidRPr="00FD39B7">
        <w:rPr>
          <w:rFonts w:ascii="Times New Roman" w:eastAsia="Times New Roman" w:hAnsi="Times New Roman"/>
          <w:sz w:val="24"/>
          <w:szCs w:val="24"/>
          <w:lang w:eastAsia="bg-BG"/>
        </w:rPr>
        <w:t xml:space="preserve"> Участникът следва да е вписан в регистъра на ЕСО ЕАД на търговските участници като търговец на електрическа енергия с посочен идентификационен номер/EIC код и със статус </w:t>
      </w:r>
      <w:r w:rsidRPr="001461F8">
        <w:rPr>
          <w:rFonts w:ascii="Times New Roman" w:eastAsia="Times New Roman" w:hAnsi="Times New Roman"/>
          <w:b/>
          <w:sz w:val="24"/>
          <w:szCs w:val="24"/>
          <w:lang w:eastAsia="bg-BG"/>
        </w:rPr>
        <w:t>активен.</w:t>
      </w:r>
    </w:p>
    <w:p w:rsidR="00FD39B7" w:rsidRPr="00FD39B7" w:rsidRDefault="00FD39B7" w:rsidP="00FD39B7">
      <w:pPr>
        <w:spacing w:after="0" w:line="240" w:lineRule="auto"/>
        <w:ind w:firstLine="709"/>
        <w:jc w:val="both"/>
        <w:rPr>
          <w:rFonts w:ascii="Times New Roman" w:eastAsia="Times New Roman" w:hAnsi="Times New Roman"/>
          <w:sz w:val="24"/>
          <w:szCs w:val="24"/>
          <w:lang w:eastAsia="bg-BG"/>
        </w:rPr>
      </w:pPr>
      <w:r w:rsidRPr="001461F8">
        <w:rPr>
          <w:rFonts w:ascii="Times New Roman" w:eastAsia="Times New Roman" w:hAnsi="Times New Roman"/>
          <w:b/>
          <w:sz w:val="24"/>
          <w:szCs w:val="24"/>
          <w:lang w:eastAsia="bg-BG"/>
        </w:rPr>
        <w:t>5.1.3.</w:t>
      </w:r>
      <w:r w:rsidRPr="00FD39B7">
        <w:rPr>
          <w:rFonts w:ascii="Times New Roman" w:eastAsia="Times New Roman" w:hAnsi="Times New Roman"/>
          <w:sz w:val="24"/>
          <w:szCs w:val="24"/>
          <w:lang w:eastAsia="bg-BG"/>
        </w:rPr>
        <w:t xml:space="preserve"> Участникът следва да е вписан в регистъра на ЕСО ЕАД на координатори на стандартни балансиращи групи като координатор с посочен идентификационен номер/EIC код и със статус активен.</w:t>
      </w:r>
    </w:p>
    <w:p w:rsidR="00FD39B7" w:rsidRDefault="00FD39B7" w:rsidP="001461F8">
      <w:pPr>
        <w:spacing w:after="0" w:line="240" w:lineRule="auto"/>
        <w:ind w:firstLine="709"/>
        <w:jc w:val="both"/>
        <w:rPr>
          <w:rFonts w:ascii="Times New Roman" w:eastAsia="Times New Roman" w:hAnsi="Times New Roman"/>
          <w:sz w:val="24"/>
          <w:szCs w:val="24"/>
          <w:lang w:eastAsia="bg-BG"/>
        </w:rPr>
      </w:pPr>
      <w:r w:rsidRPr="00FD39B7">
        <w:rPr>
          <w:rFonts w:ascii="Times New Roman" w:eastAsia="Times New Roman" w:hAnsi="Times New Roman"/>
          <w:sz w:val="24"/>
          <w:szCs w:val="24"/>
          <w:lang w:eastAsia="bg-BG"/>
        </w:rPr>
        <w:t xml:space="preserve">Изискванията по т. </w:t>
      </w:r>
      <w:r>
        <w:rPr>
          <w:rFonts w:ascii="Times New Roman" w:eastAsia="Times New Roman" w:hAnsi="Times New Roman"/>
          <w:sz w:val="24"/>
          <w:szCs w:val="24"/>
          <w:lang w:eastAsia="bg-BG"/>
        </w:rPr>
        <w:t>5.</w:t>
      </w:r>
      <w:r w:rsidRPr="00FD39B7">
        <w:rPr>
          <w:rFonts w:ascii="Times New Roman" w:eastAsia="Times New Roman" w:hAnsi="Times New Roman"/>
          <w:sz w:val="24"/>
          <w:szCs w:val="24"/>
          <w:lang w:eastAsia="bg-BG"/>
        </w:rPr>
        <w:t xml:space="preserve">1.1., т. </w:t>
      </w:r>
      <w:r>
        <w:rPr>
          <w:rFonts w:ascii="Times New Roman" w:eastAsia="Times New Roman" w:hAnsi="Times New Roman"/>
          <w:sz w:val="24"/>
          <w:szCs w:val="24"/>
          <w:lang w:eastAsia="bg-BG"/>
        </w:rPr>
        <w:t>5.</w:t>
      </w:r>
      <w:r w:rsidRPr="00FD39B7">
        <w:rPr>
          <w:rFonts w:ascii="Times New Roman" w:eastAsia="Times New Roman" w:hAnsi="Times New Roman"/>
          <w:sz w:val="24"/>
          <w:szCs w:val="24"/>
          <w:lang w:eastAsia="bg-BG"/>
        </w:rPr>
        <w:t xml:space="preserve">1.2. и </w:t>
      </w:r>
      <w:r>
        <w:rPr>
          <w:rFonts w:ascii="Times New Roman" w:eastAsia="Times New Roman" w:hAnsi="Times New Roman"/>
          <w:sz w:val="24"/>
          <w:szCs w:val="24"/>
          <w:lang w:eastAsia="bg-BG"/>
        </w:rPr>
        <w:t>5.</w:t>
      </w:r>
      <w:r w:rsidRPr="00FD39B7">
        <w:rPr>
          <w:rFonts w:ascii="Times New Roman" w:eastAsia="Times New Roman" w:hAnsi="Times New Roman"/>
          <w:sz w:val="24"/>
          <w:szCs w:val="24"/>
          <w:lang w:eastAsia="bg-BG"/>
        </w:rPr>
        <w:t xml:space="preserve">1.3. включително, се прилагат за местните и чуждестранните лица включително, тъй като за търговия с електрическа енергия и за дейността координатор на стандартна балансираща група се изисква лиценз и съответни регистрации по местното законодателство - чл. 58, ал. 1, т. 1 и т. 3 от ПТЕЕ, във връзка с чл. 40, ал. 1 и ал. 7, във връзка с чл. 39, ал. 5, във връзка с ал. 1, т. 5 от ЗЕ. </w:t>
      </w:r>
    </w:p>
    <w:p w:rsidR="001461F8" w:rsidRDefault="001461F8" w:rsidP="001461F8">
      <w:pPr>
        <w:spacing w:after="0" w:line="240" w:lineRule="auto"/>
        <w:ind w:firstLine="709"/>
        <w:jc w:val="both"/>
        <w:rPr>
          <w:rFonts w:ascii="Times New Roman" w:eastAsia="Times New Roman" w:hAnsi="Times New Roman"/>
          <w:sz w:val="24"/>
          <w:szCs w:val="24"/>
          <w:lang w:eastAsia="bg-BG"/>
        </w:rPr>
      </w:pPr>
    </w:p>
    <w:p w:rsidR="001461F8" w:rsidRDefault="001461F8" w:rsidP="001461F8">
      <w:pPr>
        <w:spacing w:after="0" w:line="240" w:lineRule="auto"/>
        <w:ind w:firstLine="709"/>
        <w:jc w:val="both"/>
        <w:rPr>
          <w:rFonts w:ascii="Times New Roman" w:eastAsia="Times New Roman" w:hAnsi="Times New Roman"/>
          <w:sz w:val="24"/>
          <w:szCs w:val="24"/>
          <w:lang w:eastAsia="bg-BG"/>
        </w:rPr>
      </w:pPr>
    </w:p>
    <w:p w:rsidR="001461F8" w:rsidRPr="00280E37" w:rsidRDefault="001461F8" w:rsidP="001461F8">
      <w:pPr>
        <w:spacing w:after="0" w:line="240" w:lineRule="auto"/>
        <w:ind w:firstLine="709"/>
        <w:jc w:val="both"/>
        <w:rPr>
          <w:rFonts w:ascii="Times New Roman" w:hAnsi="Times New Roman"/>
          <w:b/>
          <w:color w:val="000000"/>
          <w:sz w:val="24"/>
          <w:szCs w:val="24"/>
        </w:rPr>
      </w:pPr>
      <w:r w:rsidRPr="00280E37">
        <w:rPr>
          <w:rFonts w:ascii="Times New Roman" w:hAnsi="Times New Roman"/>
          <w:b/>
          <w:color w:val="000000"/>
          <w:sz w:val="24"/>
          <w:szCs w:val="24"/>
        </w:rPr>
        <w:lastRenderedPageBreak/>
        <w:t>Съответствието си с поставения критерий за подбор, участниците декларират както следва:</w:t>
      </w:r>
    </w:p>
    <w:p w:rsidR="00FD39B7" w:rsidRPr="00FD39B7" w:rsidRDefault="00FD39B7" w:rsidP="001461F8">
      <w:pPr>
        <w:spacing w:after="0" w:line="240" w:lineRule="auto"/>
        <w:ind w:firstLine="709"/>
        <w:jc w:val="both"/>
        <w:rPr>
          <w:rFonts w:ascii="Times New Roman" w:eastAsia="Times New Roman" w:hAnsi="Times New Roman"/>
          <w:sz w:val="24"/>
          <w:szCs w:val="24"/>
          <w:lang w:eastAsia="bg-BG"/>
        </w:rPr>
      </w:pPr>
      <w:r w:rsidRPr="00FD39B7">
        <w:rPr>
          <w:rFonts w:ascii="Times New Roman" w:eastAsia="Times New Roman" w:hAnsi="Times New Roman"/>
          <w:sz w:val="24"/>
          <w:szCs w:val="24"/>
          <w:lang w:eastAsia="bg-BG"/>
        </w:rPr>
        <w:t xml:space="preserve">Съответствието с изисквания по т. </w:t>
      </w:r>
      <w:r w:rsidR="001461F8">
        <w:rPr>
          <w:rFonts w:ascii="Times New Roman" w:eastAsia="Times New Roman" w:hAnsi="Times New Roman"/>
          <w:sz w:val="24"/>
          <w:szCs w:val="24"/>
          <w:lang w:eastAsia="bg-BG"/>
        </w:rPr>
        <w:t>5.</w:t>
      </w:r>
      <w:r w:rsidRPr="00FD39B7">
        <w:rPr>
          <w:rFonts w:ascii="Times New Roman" w:eastAsia="Times New Roman" w:hAnsi="Times New Roman"/>
          <w:sz w:val="24"/>
          <w:szCs w:val="24"/>
          <w:lang w:eastAsia="bg-BG"/>
        </w:rPr>
        <w:t xml:space="preserve">1.1., т. </w:t>
      </w:r>
      <w:r w:rsidR="001461F8">
        <w:rPr>
          <w:rFonts w:ascii="Times New Roman" w:eastAsia="Times New Roman" w:hAnsi="Times New Roman"/>
          <w:sz w:val="24"/>
          <w:szCs w:val="24"/>
          <w:lang w:eastAsia="bg-BG"/>
        </w:rPr>
        <w:t>5.</w:t>
      </w:r>
      <w:r w:rsidRPr="00FD39B7">
        <w:rPr>
          <w:rFonts w:ascii="Times New Roman" w:eastAsia="Times New Roman" w:hAnsi="Times New Roman"/>
          <w:sz w:val="24"/>
          <w:szCs w:val="24"/>
          <w:lang w:eastAsia="bg-BG"/>
        </w:rPr>
        <w:t xml:space="preserve">1.2. и </w:t>
      </w:r>
      <w:r w:rsidR="001461F8">
        <w:rPr>
          <w:rFonts w:ascii="Times New Roman" w:eastAsia="Times New Roman" w:hAnsi="Times New Roman"/>
          <w:sz w:val="24"/>
          <w:szCs w:val="24"/>
          <w:lang w:eastAsia="bg-BG"/>
        </w:rPr>
        <w:t>5.</w:t>
      </w:r>
      <w:r w:rsidRPr="00FD39B7">
        <w:rPr>
          <w:rFonts w:ascii="Times New Roman" w:eastAsia="Times New Roman" w:hAnsi="Times New Roman"/>
          <w:sz w:val="24"/>
          <w:szCs w:val="24"/>
          <w:lang w:eastAsia="bg-BG"/>
        </w:rPr>
        <w:t>1.3 се посочват в Част IV: „Критерии за подбор“, Раздел: „Годност“ от ЕЕДОП.</w:t>
      </w:r>
    </w:p>
    <w:p w:rsidR="00FD39B7" w:rsidRPr="00FD39B7" w:rsidRDefault="00FD39B7" w:rsidP="00FD39B7">
      <w:pPr>
        <w:spacing w:after="0" w:line="240" w:lineRule="auto"/>
        <w:ind w:firstLine="567"/>
        <w:jc w:val="both"/>
        <w:rPr>
          <w:rFonts w:ascii="Times New Roman" w:eastAsia="Times New Roman" w:hAnsi="Times New Roman"/>
          <w:sz w:val="24"/>
          <w:szCs w:val="24"/>
          <w:lang w:eastAsia="bg-BG"/>
        </w:rPr>
      </w:pPr>
    </w:p>
    <w:p w:rsidR="00FD39B7" w:rsidRPr="00FD39B7" w:rsidRDefault="00FD39B7" w:rsidP="001461F8">
      <w:pPr>
        <w:spacing w:after="0" w:line="240" w:lineRule="auto"/>
        <w:ind w:firstLine="709"/>
        <w:jc w:val="both"/>
        <w:rPr>
          <w:rFonts w:ascii="Times New Roman" w:eastAsia="Times New Roman" w:hAnsi="Times New Roman"/>
          <w:b/>
          <w:sz w:val="24"/>
          <w:szCs w:val="24"/>
          <w:lang w:eastAsia="bg-BG"/>
        </w:rPr>
      </w:pPr>
      <w:r w:rsidRPr="00FD39B7">
        <w:rPr>
          <w:rFonts w:ascii="Times New Roman" w:eastAsia="Times New Roman" w:hAnsi="Times New Roman"/>
          <w:b/>
          <w:sz w:val="24"/>
          <w:szCs w:val="24"/>
          <w:lang w:eastAsia="bg-BG"/>
        </w:rPr>
        <w:t>В случаите на чл. 67, ал. 5 и ал. 6 от ЗОП, документи за доказване на съответствието с поставения критерий за подбор:</w:t>
      </w:r>
    </w:p>
    <w:p w:rsidR="00FD39B7" w:rsidRDefault="00FD39B7" w:rsidP="001461F8">
      <w:pPr>
        <w:spacing w:after="0" w:line="240" w:lineRule="auto"/>
        <w:ind w:firstLine="709"/>
        <w:jc w:val="both"/>
        <w:rPr>
          <w:rFonts w:ascii="Times New Roman" w:eastAsia="Times New Roman" w:hAnsi="Times New Roman"/>
          <w:sz w:val="24"/>
          <w:szCs w:val="24"/>
          <w:lang w:eastAsia="bg-BG"/>
        </w:rPr>
      </w:pPr>
      <w:r w:rsidRPr="00FD39B7">
        <w:rPr>
          <w:rFonts w:ascii="Times New Roman" w:eastAsia="Times New Roman" w:hAnsi="Times New Roman"/>
          <w:sz w:val="24"/>
          <w:szCs w:val="24"/>
          <w:lang w:eastAsia="bg-BG"/>
        </w:rPr>
        <w:t>Участниците доказват декларираните от тях</w:t>
      </w:r>
      <w:r w:rsidR="001461F8">
        <w:rPr>
          <w:rFonts w:ascii="Times New Roman" w:eastAsia="Times New Roman" w:hAnsi="Times New Roman"/>
          <w:sz w:val="24"/>
          <w:szCs w:val="24"/>
          <w:lang w:eastAsia="bg-BG"/>
        </w:rPr>
        <w:t xml:space="preserve"> обстоятелства при условията на </w:t>
      </w:r>
      <w:r w:rsidRPr="00FD39B7">
        <w:rPr>
          <w:rFonts w:ascii="Times New Roman" w:eastAsia="Times New Roman" w:hAnsi="Times New Roman"/>
          <w:sz w:val="24"/>
          <w:szCs w:val="24"/>
          <w:lang w:eastAsia="bg-BG"/>
        </w:rPr>
        <w:t xml:space="preserve">чл. 67, ал. 5 и ал. 6 ЗОП, като представят копия на притежаваните от тях документи по т. </w:t>
      </w:r>
      <w:r w:rsidR="001461F8">
        <w:rPr>
          <w:rFonts w:ascii="Times New Roman" w:eastAsia="Times New Roman" w:hAnsi="Times New Roman"/>
          <w:sz w:val="24"/>
          <w:szCs w:val="24"/>
          <w:lang w:eastAsia="bg-BG"/>
        </w:rPr>
        <w:t>5.</w:t>
      </w:r>
      <w:r w:rsidRPr="00FD39B7">
        <w:rPr>
          <w:rFonts w:ascii="Times New Roman" w:eastAsia="Times New Roman" w:hAnsi="Times New Roman"/>
          <w:sz w:val="24"/>
          <w:szCs w:val="24"/>
          <w:lang w:eastAsia="bg-BG"/>
        </w:rPr>
        <w:t xml:space="preserve">1.1., т. </w:t>
      </w:r>
      <w:r w:rsidR="001461F8">
        <w:rPr>
          <w:rFonts w:ascii="Times New Roman" w:eastAsia="Times New Roman" w:hAnsi="Times New Roman"/>
          <w:sz w:val="24"/>
          <w:szCs w:val="24"/>
          <w:lang w:eastAsia="bg-BG"/>
        </w:rPr>
        <w:t>5.</w:t>
      </w:r>
      <w:r w:rsidRPr="00FD39B7">
        <w:rPr>
          <w:rFonts w:ascii="Times New Roman" w:eastAsia="Times New Roman" w:hAnsi="Times New Roman"/>
          <w:sz w:val="24"/>
          <w:szCs w:val="24"/>
          <w:lang w:eastAsia="bg-BG"/>
        </w:rPr>
        <w:t xml:space="preserve">1.2. и </w:t>
      </w:r>
      <w:r w:rsidR="001461F8">
        <w:rPr>
          <w:rFonts w:ascii="Times New Roman" w:eastAsia="Times New Roman" w:hAnsi="Times New Roman"/>
          <w:sz w:val="24"/>
          <w:szCs w:val="24"/>
          <w:lang w:eastAsia="bg-BG"/>
        </w:rPr>
        <w:t>5.</w:t>
      </w:r>
      <w:r w:rsidRPr="00FD39B7">
        <w:rPr>
          <w:rFonts w:ascii="Times New Roman" w:eastAsia="Times New Roman" w:hAnsi="Times New Roman"/>
          <w:sz w:val="24"/>
          <w:szCs w:val="24"/>
          <w:lang w:eastAsia="bg-BG"/>
        </w:rPr>
        <w:t>1.3, освен в случаите, когато информацията е видна от публичен регистър, посочен при попълване на ЕЕДОП.</w:t>
      </w:r>
    </w:p>
    <w:p w:rsidR="00FD39B7" w:rsidRPr="00FD39B7" w:rsidRDefault="00FD39B7" w:rsidP="00FD39B7">
      <w:pPr>
        <w:spacing w:after="0" w:line="240" w:lineRule="auto"/>
        <w:ind w:firstLine="567"/>
        <w:jc w:val="both"/>
        <w:rPr>
          <w:rFonts w:ascii="Times New Roman" w:eastAsia="Times New Roman" w:hAnsi="Times New Roman"/>
          <w:sz w:val="24"/>
          <w:szCs w:val="24"/>
          <w:lang w:eastAsia="bg-BG"/>
        </w:rPr>
      </w:pPr>
    </w:p>
    <w:p w:rsidR="00FD39B7" w:rsidRPr="001461F8" w:rsidRDefault="00FD39B7" w:rsidP="009611FE">
      <w:pPr>
        <w:pStyle w:val="ae"/>
        <w:numPr>
          <w:ilvl w:val="1"/>
          <w:numId w:val="25"/>
        </w:numPr>
        <w:spacing w:after="0" w:line="240" w:lineRule="auto"/>
        <w:ind w:left="0" w:firstLine="709"/>
        <w:jc w:val="both"/>
        <w:rPr>
          <w:rFonts w:ascii="Times New Roman" w:eastAsia="Times New Roman" w:hAnsi="Times New Roman"/>
          <w:b/>
          <w:sz w:val="24"/>
          <w:szCs w:val="24"/>
          <w:lang w:eastAsia="bg-BG"/>
        </w:rPr>
      </w:pPr>
      <w:r w:rsidRPr="00FD39B7">
        <w:rPr>
          <w:rFonts w:ascii="Times New Roman" w:eastAsia="Times New Roman" w:hAnsi="Times New Roman"/>
          <w:b/>
          <w:sz w:val="24"/>
          <w:szCs w:val="24"/>
          <w:lang w:eastAsia="bg-BG"/>
        </w:rPr>
        <w:t>Икономическо и финансово състояние.</w:t>
      </w:r>
      <w:r w:rsidRPr="001461F8">
        <w:rPr>
          <w:rFonts w:ascii="Times New Roman" w:eastAsia="Times New Roman" w:hAnsi="Times New Roman"/>
          <w:b/>
          <w:sz w:val="24"/>
          <w:szCs w:val="24"/>
          <w:lang w:eastAsia="bg-BG"/>
        </w:rPr>
        <w:t xml:space="preserve"> </w:t>
      </w:r>
    </w:p>
    <w:p w:rsidR="00FD39B7" w:rsidRPr="00FD39B7" w:rsidRDefault="00FD39B7" w:rsidP="001461F8">
      <w:pPr>
        <w:spacing w:after="0" w:line="240" w:lineRule="auto"/>
        <w:ind w:firstLine="709"/>
        <w:jc w:val="both"/>
        <w:rPr>
          <w:rFonts w:ascii="Times New Roman" w:eastAsia="Times New Roman" w:hAnsi="Times New Roman"/>
          <w:sz w:val="24"/>
          <w:szCs w:val="24"/>
          <w:lang w:eastAsia="bg-BG"/>
        </w:rPr>
      </w:pPr>
      <w:r w:rsidRPr="00FD39B7">
        <w:rPr>
          <w:rFonts w:ascii="Times New Roman" w:eastAsia="Times New Roman" w:hAnsi="Times New Roman"/>
          <w:sz w:val="24"/>
          <w:szCs w:val="24"/>
          <w:lang w:eastAsia="bg-BG"/>
        </w:rPr>
        <w:t xml:space="preserve">Възложителят не поставя изисквания по отношение на критерия за подбор: „Икономическо и финансово състояние“. </w:t>
      </w:r>
    </w:p>
    <w:p w:rsidR="00A372F3" w:rsidRDefault="00A372F3" w:rsidP="00A372F3">
      <w:pPr>
        <w:spacing w:after="0" w:line="240" w:lineRule="auto"/>
        <w:ind w:firstLine="567"/>
        <w:jc w:val="both"/>
        <w:rPr>
          <w:rFonts w:ascii="Times New Roman" w:hAnsi="Times New Roman"/>
          <w:bCs/>
          <w:color w:val="000000"/>
          <w:sz w:val="24"/>
          <w:szCs w:val="24"/>
        </w:rPr>
      </w:pPr>
    </w:p>
    <w:p w:rsidR="009C30CC" w:rsidRPr="00280E37" w:rsidRDefault="009C30CC" w:rsidP="001461F8">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5</w:t>
      </w:r>
      <w:r w:rsidRPr="00280E37">
        <w:rPr>
          <w:rFonts w:ascii="Times New Roman" w:hAnsi="Times New Roman"/>
          <w:b/>
          <w:color w:val="000000"/>
          <w:sz w:val="24"/>
          <w:szCs w:val="24"/>
        </w:rPr>
        <w:t xml:space="preserve">.3. Технически и професионални способности: </w:t>
      </w:r>
    </w:p>
    <w:p w:rsidR="001461F8" w:rsidRPr="001461F8" w:rsidRDefault="001461F8" w:rsidP="001461F8">
      <w:pPr>
        <w:spacing w:after="0" w:line="240" w:lineRule="auto"/>
        <w:ind w:firstLine="708"/>
        <w:jc w:val="both"/>
        <w:rPr>
          <w:rFonts w:ascii="Times New Roman" w:hAnsi="Times New Roman"/>
          <w:color w:val="000000"/>
          <w:sz w:val="24"/>
          <w:szCs w:val="24"/>
        </w:rPr>
      </w:pPr>
      <w:r w:rsidRPr="001461F8">
        <w:rPr>
          <w:rFonts w:ascii="Times New Roman" w:hAnsi="Times New Roman"/>
          <w:b/>
          <w:color w:val="000000"/>
          <w:sz w:val="24"/>
          <w:szCs w:val="24"/>
        </w:rPr>
        <w:t>5.3.1.</w:t>
      </w:r>
      <w:r>
        <w:rPr>
          <w:rFonts w:ascii="Times New Roman" w:hAnsi="Times New Roman"/>
          <w:color w:val="000000"/>
          <w:sz w:val="24"/>
          <w:szCs w:val="24"/>
        </w:rPr>
        <w:t xml:space="preserve"> </w:t>
      </w:r>
      <w:r w:rsidRPr="001461F8">
        <w:rPr>
          <w:rFonts w:ascii="Times New Roman" w:hAnsi="Times New Roman"/>
          <w:b/>
          <w:color w:val="000000"/>
          <w:sz w:val="24"/>
          <w:szCs w:val="24"/>
        </w:rPr>
        <w:t>Участникът трябва да е изпълнил дейности с предмет и обем, идентични или сходни с този на поръчката за последните три години от датата на подаване на офертата. (чл. 63, ал. 1, т. 1 от ЗОП).</w:t>
      </w:r>
      <w:r w:rsidRPr="001461F8">
        <w:rPr>
          <w:rFonts w:ascii="Times New Roman" w:hAnsi="Times New Roman"/>
          <w:color w:val="000000"/>
          <w:sz w:val="24"/>
          <w:szCs w:val="24"/>
        </w:rPr>
        <w:t xml:space="preserve"> </w:t>
      </w:r>
    </w:p>
    <w:p w:rsidR="001461F8" w:rsidRPr="001461F8" w:rsidRDefault="001461F8" w:rsidP="001461F8">
      <w:pPr>
        <w:spacing w:after="0" w:line="240" w:lineRule="auto"/>
        <w:ind w:firstLine="708"/>
        <w:jc w:val="both"/>
        <w:rPr>
          <w:rFonts w:ascii="Times New Roman" w:hAnsi="Times New Roman"/>
          <w:b/>
          <w:color w:val="000000"/>
          <w:sz w:val="24"/>
          <w:szCs w:val="24"/>
        </w:rPr>
      </w:pPr>
      <w:r w:rsidRPr="001461F8">
        <w:rPr>
          <w:rFonts w:ascii="Times New Roman" w:hAnsi="Times New Roman"/>
          <w:b/>
          <w:color w:val="000000"/>
          <w:sz w:val="24"/>
          <w:szCs w:val="24"/>
        </w:rPr>
        <w:t xml:space="preserve">Минимално изискване: </w:t>
      </w:r>
    </w:p>
    <w:p w:rsidR="001461F8" w:rsidRPr="001461F8" w:rsidRDefault="001461F8" w:rsidP="001461F8">
      <w:pPr>
        <w:spacing w:after="0" w:line="240" w:lineRule="auto"/>
        <w:ind w:firstLine="708"/>
        <w:jc w:val="both"/>
        <w:rPr>
          <w:rFonts w:ascii="Times New Roman" w:hAnsi="Times New Roman"/>
          <w:color w:val="000000"/>
          <w:sz w:val="24"/>
          <w:szCs w:val="24"/>
        </w:rPr>
      </w:pPr>
      <w:r w:rsidRPr="001461F8">
        <w:rPr>
          <w:rFonts w:ascii="Times New Roman" w:hAnsi="Times New Roman"/>
          <w:color w:val="000000"/>
          <w:sz w:val="24"/>
          <w:szCs w:val="24"/>
        </w:rPr>
        <w:t xml:space="preserve">През последните три години, считано от датата на подаване на офертата, Участникът да е изпълнил минимум една дейност с предмет и обем, идентичен или сходен с тези на настоящата обществена поръчката. </w:t>
      </w:r>
    </w:p>
    <w:p w:rsidR="001461F8" w:rsidRPr="001461F8" w:rsidRDefault="001461F8" w:rsidP="001461F8">
      <w:pPr>
        <w:spacing w:after="0" w:line="240" w:lineRule="auto"/>
        <w:ind w:firstLine="567"/>
        <w:jc w:val="both"/>
        <w:rPr>
          <w:rFonts w:ascii="Times New Roman" w:hAnsi="Times New Roman"/>
          <w:color w:val="000000"/>
          <w:sz w:val="24"/>
          <w:szCs w:val="24"/>
        </w:rPr>
      </w:pPr>
      <w:r w:rsidRPr="001461F8">
        <w:rPr>
          <w:rFonts w:ascii="Times New Roman" w:hAnsi="Times New Roman"/>
          <w:color w:val="000000"/>
          <w:sz w:val="24"/>
          <w:szCs w:val="24"/>
        </w:rPr>
        <w:t>* Под „изпълнени дейности“ се разбират такива, които независимо от датата на сключването им, са приключили в посочения по-горе период.</w:t>
      </w:r>
    </w:p>
    <w:p w:rsidR="001461F8" w:rsidRPr="001461F8" w:rsidRDefault="001461F8" w:rsidP="001461F8">
      <w:pPr>
        <w:spacing w:after="0" w:line="240" w:lineRule="auto"/>
        <w:ind w:firstLine="567"/>
        <w:jc w:val="both"/>
        <w:rPr>
          <w:rFonts w:ascii="Times New Roman" w:hAnsi="Times New Roman"/>
          <w:color w:val="000000"/>
          <w:sz w:val="24"/>
          <w:szCs w:val="24"/>
        </w:rPr>
      </w:pPr>
      <w:r w:rsidRPr="001461F8">
        <w:rPr>
          <w:rFonts w:ascii="Times New Roman" w:hAnsi="Times New Roman"/>
          <w:color w:val="000000"/>
          <w:sz w:val="24"/>
          <w:szCs w:val="24"/>
        </w:rPr>
        <w:t>* Под „дейност с предмет и обем, идентичен или сходен с тези на настоящата обществена поръчката“ следва да се разбират реализирана доставка на електрическа енергия за мрежи средно и ниско напрежение с обем минимум 1000 МВтч, и упражняване на дейност като координатор на балансираща група.</w:t>
      </w:r>
    </w:p>
    <w:p w:rsidR="001461F8" w:rsidRPr="001461F8" w:rsidRDefault="001461F8" w:rsidP="001461F8">
      <w:pPr>
        <w:spacing w:after="0" w:line="240" w:lineRule="auto"/>
        <w:ind w:firstLine="567"/>
        <w:jc w:val="both"/>
        <w:rPr>
          <w:rFonts w:ascii="Times New Roman" w:hAnsi="Times New Roman"/>
          <w:color w:val="000000"/>
          <w:sz w:val="24"/>
          <w:szCs w:val="24"/>
        </w:rPr>
      </w:pPr>
    </w:p>
    <w:p w:rsidR="001461F8" w:rsidRPr="001461F8" w:rsidRDefault="001461F8" w:rsidP="001461F8">
      <w:pPr>
        <w:spacing w:after="0" w:line="240" w:lineRule="auto"/>
        <w:ind w:firstLine="567"/>
        <w:jc w:val="both"/>
        <w:rPr>
          <w:rFonts w:ascii="Times New Roman" w:hAnsi="Times New Roman"/>
          <w:color w:val="000000"/>
          <w:sz w:val="24"/>
          <w:szCs w:val="24"/>
        </w:rPr>
      </w:pPr>
      <w:r w:rsidRPr="001461F8">
        <w:rPr>
          <w:rFonts w:ascii="Times New Roman" w:hAnsi="Times New Roman"/>
          <w:b/>
          <w:color w:val="000000"/>
          <w:sz w:val="24"/>
          <w:szCs w:val="24"/>
        </w:rPr>
        <w:t xml:space="preserve">Съответствието си с поставения критерий за подбор, участниците декларират </w:t>
      </w:r>
      <w:r w:rsidRPr="001461F8">
        <w:rPr>
          <w:rFonts w:ascii="Times New Roman" w:hAnsi="Times New Roman"/>
          <w:color w:val="000000"/>
          <w:sz w:val="24"/>
          <w:szCs w:val="24"/>
        </w:rPr>
        <w:t xml:space="preserve">с посочване броя и чрез описание на доставките, които са изпълнили, стойностите, датите и получателите. Данните се представят чрез попълване на информацията в Част IV: „Критерии за подбор“, Раздел: „Технически и професионални способности“ от ЕЕДОП. </w:t>
      </w:r>
    </w:p>
    <w:p w:rsidR="001461F8" w:rsidRPr="001461F8" w:rsidRDefault="001461F8" w:rsidP="001461F8">
      <w:pPr>
        <w:spacing w:after="0" w:line="240" w:lineRule="auto"/>
        <w:ind w:firstLine="567"/>
        <w:jc w:val="both"/>
        <w:rPr>
          <w:rFonts w:ascii="Times New Roman" w:hAnsi="Times New Roman"/>
          <w:color w:val="000000"/>
          <w:sz w:val="24"/>
          <w:szCs w:val="24"/>
        </w:rPr>
      </w:pPr>
    </w:p>
    <w:p w:rsidR="001461F8" w:rsidRPr="001461F8" w:rsidRDefault="001461F8" w:rsidP="001461F8">
      <w:pPr>
        <w:spacing w:after="0" w:line="240" w:lineRule="auto"/>
        <w:ind w:firstLine="567"/>
        <w:jc w:val="both"/>
        <w:rPr>
          <w:rFonts w:ascii="Times New Roman" w:hAnsi="Times New Roman"/>
          <w:b/>
          <w:color w:val="000000"/>
          <w:sz w:val="24"/>
          <w:szCs w:val="24"/>
        </w:rPr>
      </w:pPr>
      <w:r w:rsidRPr="001461F8">
        <w:rPr>
          <w:rFonts w:ascii="Times New Roman" w:hAnsi="Times New Roman"/>
          <w:b/>
          <w:color w:val="000000"/>
          <w:sz w:val="24"/>
          <w:szCs w:val="24"/>
        </w:rPr>
        <w:t>В случаите на чл. 67, ал. 5 и ал. 6 от ЗОП, документ за доказване на съответствието с поставения критерий за подбор:</w:t>
      </w:r>
    </w:p>
    <w:p w:rsidR="001461F8" w:rsidRPr="001461F8" w:rsidRDefault="001461F8" w:rsidP="001461F8">
      <w:pPr>
        <w:autoSpaceDE w:val="0"/>
        <w:autoSpaceDN w:val="0"/>
        <w:adjustRightInd w:val="0"/>
        <w:spacing w:after="0" w:line="240" w:lineRule="auto"/>
        <w:ind w:firstLine="567"/>
        <w:jc w:val="both"/>
        <w:rPr>
          <w:rFonts w:ascii="Times New Roman" w:hAnsi="Times New Roman"/>
          <w:color w:val="000000"/>
          <w:sz w:val="27"/>
          <w:szCs w:val="27"/>
        </w:rPr>
      </w:pPr>
      <w:r w:rsidRPr="001461F8">
        <w:rPr>
          <w:rFonts w:ascii="Times New Roman" w:hAnsi="Times New Roman"/>
          <w:color w:val="000000"/>
          <w:sz w:val="24"/>
          <w:szCs w:val="24"/>
        </w:rPr>
        <w:t>Списък на доставките,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 (чл. 64, ал. 1, т. 2 от ЗОП).</w:t>
      </w:r>
    </w:p>
    <w:p w:rsidR="00280E37" w:rsidRPr="00280E37" w:rsidRDefault="00280E37" w:rsidP="00280E37">
      <w:pPr>
        <w:spacing w:after="0" w:line="240" w:lineRule="auto"/>
        <w:ind w:firstLine="709"/>
        <w:jc w:val="both"/>
        <w:rPr>
          <w:rFonts w:ascii="Times New Roman" w:hAnsi="Times New Roman"/>
          <w:b/>
          <w:color w:val="000000"/>
          <w:sz w:val="24"/>
          <w:szCs w:val="24"/>
        </w:rPr>
      </w:pPr>
    </w:p>
    <w:p w:rsidR="00280E37" w:rsidRPr="00280E37" w:rsidRDefault="00290A4E" w:rsidP="002E0292">
      <w:pPr>
        <w:spacing w:after="0" w:line="240" w:lineRule="auto"/>
        <w:ind w:firstLine="567"/>
        <w:jc w:val="both"/>
        <w:rPr>
          <w:rFonts w:ascii="Times New Roman" w:hAnsi="Times New Roman"/>
          <w:color w:val="000000"/>
          <w:sz w:val="24"/>
          <w:szCs w:val="24"/>
        </w:rPr>
      </w:pPr>
      <w:r>
        <w:rPr>
          <w:rFonts w:ascii="Times New Roman" w:hAnsi="Times New Roman"/>
          <w:b/>
          <w:color w:val="000000"/>
          <w:sz w:val="24"/>
          <w:szCs w:val="24"/>
        </w:rPr>
        <w:t>5</w:t>
      </w:r>
      <w:r w:rsidR="00280E37" w:rsidRPr="00280E37">
        <w:rPr>
          <w:rFonts w:ascii="Times New Roman" w:hAnsi="Times New Roman"/>
          <w:b/>
          <w:color w:val="000000"/>
          <w:sz w:val="24"/>
          <w:szCs w:val="24"/>
        </w:rPr>
        <w:t>.3.2. Участникът да прилага системи за управление на качеството. (чл.</w:t>
      </w:r>
      <w:r w:rsidR="002E0292">
        <w:rPr>
          <w:rFonts w:ascii="Times New Roman" w:hAnsi="Times New Roman"/>
          <w:b/>
          <w:color w:val="000000"/>
          <w:sz w:val="24"/>
          <w:szCs w:val="24"/>
        </w:rPr>
        <w:t xml:space="preserve"> </w:t>
      </w:r>
      <w:r w:rsidR="00280E37" w:rsidRPr="00280E37">
        <w:rPr>
          <w:rFonts w:ascii="Times New Roman" w:hAnsi="Times New Roman"/>
          <w:b/>
          <w:color w:val="000000"/>
          <w:sz w:val="24"/>
          <w:szCs w:val="24"/>
        </w:rPr>
        <w:t>63, ал.</w:t>
      </w:r>
      <w:r w:rsidR="002E0292">
        <w:rPr>
          <w:rFonts w:ascii="Times New Roman" w:hAnsi="Times New Roman"/>
          <w:b/>
          <w:color w:val="000000"/>
          <w:sz w:val="24"/>
          <w:szCs w:val="24"/>
        </w:rPr>
        <w:t xml:space="preserve"> </w:t>
      </w:r>
      <w:r w:rsidR="00280E37" w:rsidRPr="00280E37">
        <w:rPr>
          <w:rFonts w:ascii="Times New Roman" w:hAnsi="Times New Roman"/>
          <w:b/>
          <w:color w:val="000000"/>
          <w:sz w:val="24"/>
          <w:szCs w:val="24"/>
        </w:rPr>
        <w:t>1, т.</w:t>
      </w:r>
      <w:r w:rsidR="002E0292">
        <w:rPr>
          <w:rFonts w:ascii="Times New Roman" w:hAnsi="Times New Roman"/>
          <w:b/>
          <w:color w:val="000000"/>
          <w:sz w:val="24"/>
          <w:szCs w:val="24"/>
        </w:rPr>
        <w:t xml:space="preserve"> </w:t>
      </w:r>
      <w:r w:rsidR="00280E37" w:rsidRPr="00280E37">
        <w:rPr>
          <w:rFonts w:ascii="Times New Roman" w:hAnsi="Times New Roman"/>
          <w:b/>
          <w:color w:val="000000"/>
          <w:sz w:val="24"/>
          <w:szCs w:val="24"/>
        </w:rPr>
        <w:t xml:space="preserve">10 от ЗОП). </w:t>
      </w:r>
    </w:p>
    <w:p w:rsidR="00280E37" w:rsidRPr="00280E37" w:rsidRDefault="00280E37" w:rsidP="00280E37">
      <w:pPr>
        <w:spacing w:after="0" w:line="240" w:lineRule="auto"/>
        <w:ind w:firstLine="709"/>
        <w:jc w:val="both"/>
        <w:rPr>
          <w:rFonts w:ascii="Times New Roman" w:hAnsi="Times New Roman"/>
          <w:b/>
          <w:color w:val="000000"/>
          <w:sz w:val="24"/>
          <w:szCs w:val="24"/>
        </w:rPr>
      </w:pPr>
    </w:p>
    <w:p w:rsidR="00280E37" w:rsidRPr="00280E37" w:rsidRDefault="00280E37" w:rsidP="00280E37">
      <w:pPr>
        <w:spacing w:after="0" w:line="240" w:lineRule="auto"/>
        <w:ind w:firstLine="709"/>
        <w:jc w:val="both"/>
        <w:rPr>
          <w:rFonts w:ascii="Times New Roman" w:hAnsi="Times New Roman"/>
          <w:color w:val="000000"/>
          <w:sz w:val="24"/>
          <w:szCs w:val="24"/>
        </w:rPr>
      </w:pPr>
      <w:r w:rsidRPr="00280E37">
        <w:rPr>
          <w:rFonts w:ascii="Times New Roman" w:hAnsi="Times New Roman"/>
          <w:b/>
          <w:color w:val="000000"/>
          <w:sz w:val="24"/>
          <w:szCs w:val="24"/>
        </w:rPr>
        <w:t>Минимално изискване:</w:t>
      </w:r>
    </w:p>
    <w:p w:rsidR="001461F8" w:rsidRPr="001461F8" w:rsidRDefault="001461F8" w:rsidP="001461F8">
      <w:pPr>
        <w:spacing w:after="0" w:line="240" w:lineRule="auto"/>
        <w:ind w:firstLine="709"/>
        <w:jc w:val="both"/>
        <w:rPr>
          <w:rFonts w:ascii="Times New Roman" w:hAnsi="Times New Roman"/>
          <w:sz w:val="24"/>
          <w:szCs w:val="24"/>
        </w:rPr>
      </w:pPr>
      <w:r w:rsidRPr="001461F8">
        <w:rPr>
          <w:rFonts w:ascii="Times New Roman" w:hAnsi="Times New Roman"/>
          <w:sz w:val="24"/>
          <w:szCs w:val="24"/>
        </w:rPr>
        <w:t>Участникът следва да прилага система за управление на качеството</w:t>
      </w:r>
      <w:r w:rsidRPr="001461F8">
        <w:rPr>
          <w:rFonts w:ascii="Times New Roman" w:hAnsi="Times New Roman"/>
          <w:sz w:val="24"/>
          <w:szCs w:val="24"/>
          <w:lang w:eastAsia="bg-BG"/>
        </w:rPr>
        <w:t xml:space="preserve"> </w:t>
      </w:r>
      <w:r w:rsidRPr="001461F8">
        <w:rPr>
          <w:rFonts w:ascii="Times New Roman" w:hAnsi="Times New Roman"/>
          <w:sz w:val="24"/>
          <w:szCs w:val="24"/>
        </w:rPr>
        <w:t>спрямо изискванията на стандарта БДС ЕN ISO 9001:2015 или еквивалент, с обхват в съответствие с предмета на поръчката - доставка на електрическа енергия и координатор на балансираща група.</w:t>
      </w:r>
    </w:p>
    <w:p w:rsidR="00041FCF" w:rsidRDefault="00041FCF" w:rsidP="00041FCF">
      <w:pPr>
        <w:spacing w:after="0" w:line="240" w:lineRule="auto"/>
        <w:ind w:firstLine="709"/>
        <w:jc w:val="both"/>
        <w:rPr>
          <w:rFonts w:ascii="Times New Roman" w:hAnsi="Times New Roman"/>
          <w:b/>
          <w:color w:val="000000"/>
          <w:sz w:val="24"/>
          <w:szCs w:val="24"/>
        </w:rPr>
      </w:pPr>
    </w:p>
    <w:p w:rsidR="00041FCF" w:rsidRPr="00280E37" w:rsidRDefault="00041FCF" w:rsidP="00041FCF">
      <w:pPr>
        <w:spacing w:after="0" w:line="240" w:lineRule="auto"/>
        <w:ind w:firstLine="709"/>
        <w:jc w:val="both"/>
        <w:rPr>
          <w:rFonts w:ascii="Times New Roman" w:hAnsi="Times New Roman"/>
          <w:b/>
          <w:color w:val="000000"/>
          <w:sz w:val="24"/>
          <w:szCs w:val="24"/>
        </w:rPr>
      </w:pPr>
      <w:r w:rsidRPr="00280E37">
        <w:rPr>
          <w:rFonts w:ascii="Times New Roman" w:hAnsi="Times New Roman"/>
          <w:b/>
          <w:color w:val="000000"/>
          <w:sz w:val="24"/>
          <w:szCs w:val="24"/>
        </w:rPr>
        <w:t>Съответствието си с поставения критерий за подбор, участниците декларират както следва:</w:t>
      </w:r>
    </w:p>
    <w:p w:rsidR="00041FCF" w:rsidRDefault="00041FCF" w:rsidP="00041FCF">
      <w:pPr>
        <w:spacing w:after="0" w:line="240" w:lineRule="auto"/>
        <w:ind w:firstLine="709"/>
        <w:jc w:val="both"/>
        <w:rPr>
          <w:rFonts w:ascii="Times New Roman" w:hAnsi="Times New Roman"/>
          <w:b/>
          <w:color w:val="000000"/>
          <w:sz w:val="24"/>
          <w:szCs w:val="24"/>
        </w:rPr>
      </w:pPr>
      <w:r w:rsidRPr="00280E37">
        <w:rPr>
          <w:rFonts w:ascii="Times New Roman" w:hAnsi="Times New Roman"/>
          <w:color w:val="000000"/>
          <w:sz w:val="24"/>
          <w:szCs w:val="24"/>
        </w:rPr>
        <w:t xml:space="preserve">При подаване на оферта участниците декларират съответствието с минималното изискване, чрез посочване на стандарта, съгласно който прилагат внедрена и сертифицирана система за управление на качеството, в </w:t>
      </w:r>
      <w:r>
        <w:rPr>
          <w:rFonts w:ascii="Times New Roman" w:hAnsi="Times New Roman"/>
          <w:color w:val="000000"/>
          <w:sz w:val="24"/>
          <w:szCs w:val="24"/>
        </w:rPr>
        <w:t xml:space="preserve">чиито </w:t>
      </w:r>
      <w:r w:rsidRPr="007D6D68">
        <w:rPr>
          <w:rFonts w:ascii="Times New Roman" w:hAnsi="Times New Roman"/>
          <w:color w:val="000000"/>
          <w:sz w:val="24"/>
          <w:szCs w:val="24"/>
        </w:rPr>
        <w:t>обхват в съответствие с предмета на поръчката</w:t>
      </w:r>
      <w:r w:rsidRPr="00280E37">
        <w:rPr>
          <w:rFonts w:ascii="Times New Roman" w:hAnsi="Times New Roman"/>
          <w:color w:val="000000"/>
          <w:sz w:val="24"/>
          <w:szCs w:val="24"/>
        </w:rPr>
        <w:t>.</w:t>
      </w:r>
      <w:r w:rsidRPr="00280E37">
        <w:rPr>
          <w:rFonts w:ascii="Times New Roman" w:hAnsi="Times New Roman"/>
          <w:b/>
          <w:color w:val="000000"/>
          <w:sz w:val="24"/>
          <w:szCs w:val="24"/>
        </w:rPr>
        <w:t xml:space="preserve"> </w:t>
      </w:r>
    </w:p>
    <w:p w:rsidR="00041FCF" w:rsidRPr="00B14859" w:rsidRDefault="00041FCF" w:rsidP="00041FCF">
      <w:pPr>
        <w:spacing w:after="0" w:line="240" w:lineRule="auto"/>
        <w:ind w:firstLine="709"/>
        <w:jc w:val="both"/>
        <w:rPr>
          <w:i/>
        </w:rPr>
      </w:pPr>
      <w:r w:rsidRPr="00B14859">
        <w:rPr>
          <w:rFonts w:ascii="Times New Roman" w:hAnsi="Times New Roman"/>
          <w:color w:val="000000"/>
          <w:sz w:val="24"/>
          <w:szCs w:val="24"/>
        </w:rPr>
        <w:lastRenderedPageBreak/>
        <w:t>Данните се представят чрез попълване на информацията в Част</w:t>
      </w:r>
      <w:r>
        <w:rPr>
          <w:rFonts w:ascii="Times New Roman" w:hAnsi="Times New Roman"/>
          <w:color w:val="000000"/>
          <w:sz w:val="24"/>
          <w:szCs w:val="24"/>
        </w:rPr>
        <w:t xml:space="preserve"> IV: „Критерии за подбор“, Раздел:</w:t>
      </w:r>
      <w:r w:rsidRPr="00B14859">
        <w:rPr>
          <w:rFonts w:ascii="Times New Roman" w:hAnsi="Times New Roman"/>
          <w:color w:val="000000"/>
          <w:sz w:val="24"/>
          <w:szCs w:val="24"/>
        </w:rPr>
        <w:t xml:space="preserve"> „Стандарти за осигуряване на качеството и стандарти за екологично управление“ от ЕЕДОП.</w:t>
      </w:r>
      <w:r w:rsidRPr="00B14859">
        <w:rPr>
          <w:i/>
        </w:rPr>
        <w:t xml:space="preserve"> </w:t>
      </w:r>
    </w:p>
    <w:p w:rsidR="00041FCF" w:rsidRPr="00B14859" w:rsidRDefault="00041FCF" w:rsidP="00041FCF">
      <w:pPr>
        <w:spacing w:after="0" w:line="240" w:lineRule="auto"/>
        <w:ind w:firstLine="709"/>
        <w:jc w:val="both"/>
        <w:rPr>
          <w:rFonts w:ascii="Times New Roman" w:hAnsi="Times New Roman"/>
          <w:i/>
        </w:rPr>
      </w:pPr>
      <w:r w:rsidRPr="00B14859">
        <w:rPr>
          <w:rFonts w:ascii="Times New Roman" w:hAnsi="Times New Roman"/>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
    <w:p w:rsidR="00041FCF" w:rsidRPr="00041FCF" w:rsidRDefault="00041FCF" w:rsidP="00280E37">
      <w:pPr>
        <w:spacing w:after="0" w:line="240" w:lineRule="auto"/>
        <w:ind w:firstLine="709"/>
        <w:jc w:val="both"/>
        <w:rPr>
          <w:rFonts w:ascii="Times New Roman" w:hAnsi="Times New Roman"/>
          <w:color w:val="000000"/>
          <w:sz w:val="24"/>
          <w:szCs w:val="24"/>
        </w:rPr>
      </w:pPr>
    </w:p>
    <w:p w:rsidR="00041FCF" w:rsidRPr="00280E37" w:rsidRDefault="00041FCF" w:rsidP="00041FCF">
      <w:pPr>
        <w:spacing w:after="0" w:line="240" w:lineRule="auto"/>
        <w:ind w:firstLine="709"/>
        <w:jc w:val="both"/>
        <w:rPr>
          <w:rFonts w:ascii="Times New Roman" w:hAnsi="Times New Roman"/>
          <w:b/>
          <w:color w:val="000000"/>
          <w:sz w:val="24"/>
          <w:szCs w:val="24"/>
        </w:rPr>
      </w:pPr>
      <w:r w:rsidRPr="00280E37">
        <w:rPr>
          <w:rFonts w:ascii="Times New Roman" w:hAnsi="Times New Roman"/>
          <w:b/>
          <w:color w:val="000000"/>
          <w:sz w:val="24"/>
          <w:szCs w:val="24"/>
        </w:rPr>
        <w:t>В случаите на чл. 67, ал. 5 и ал. 6 от ЗОП, документ за доказване на съответствието с поставения критерий за подбор:</w:t>
      </w:r>
    </w:p>
    <w:p w:rsidR="00041FCF" w:rsidRPr="00280E37" w:rsidRDefault="00041FCF" w:rsidP="00041FCF">
      <w:pPr>
        <w:spacing w:after="0" w:line="240" w:lineRule="auto"/>
        <w:ind w:firstLine="709"/>
        <w:jc w:val="both"/>
        <w:rPr>
          <w:rFonts w:ascii="Times New Roman" w:hAnsi="Times New Roman"/>
          <w:b/>
          <w:color w:val="000000"/>
          <w:sz w:val="24"/>
          <w:szCs w:val="24"/>
        </w:rPr>
      </w:pPr>
      <w:r w:rsidRPr="00280E37">
        <w:rPr>
          <w:rFonts w:ascii="Times New Roman" w:hAnsi="Times New Roman"/>
          <w:color w:val="000000"/>
          <w:sz w:val="24"/>
          <w:szCs w:val="24"/>
        </w:rPr>
        <w:t xml:space="preserve">Заверено „вярно </w:t>
      </w:r>
      <w:r>
        <w:rPr>
          <w:rFonts w:ascii="Times New Roman" w:hAnsi="Times New Roman"/>
          <w:color w:val="000000"/>
          <w:sz w:val="24"/>
          <w:szCs w:val="24"/>
        </w:rPr>
        <w:t>с оригинала“ копие на валиден</w:t>
      </w:r>
      <w:r w:rsidRPr="00280E37">
        <w:rPr>
          <w:rFonts w:ascii="Times New Roman" w:hAnsi="Times New Roman"/>
          <w:color w:val="000000"/>
          <w:sz w:val="24"/>
          <w:szCs w:val="24"/>
        </w:rPr>
        <w:t xml:space="preserve"> сертификат за съответствие на системата за управление на качеството на участника със стандарта</w:t>
      </w:r>
      <w:r w:rsidR="00C61B34">
        <w:rPr>
          <w:rFonts w:ascii="Times New Roman" w:hAnsi="Times New Roman"/>
          <w:color w:val="000000"/>
          <w:sz w:val="24"/>
          <w:szCs w:val="24"/>
        </w:rPr>
        <w:t xml:space="preserve"> </w:t>
      </w:r>
      <w:r w:rsidR="00C61B34" w:rsidRPr="007D6D68">
        <w:rPr>
          <w:rFonts w:ascii="Times New Roman" w:hAnsi="Times New Roman"/>
          <w:color w:val="000000"/>
          <w:sz w:val="24"/>
          <w:szCs w:val="24"/>
        </w:rPr>
        <w:t>БДС ЕN ISO 9001:2015 или еквивалент</w:t>
      </w:r>
      <w:r w:rsidRPr="00280E37">
        <w:rPr>
          <w:rFonts w:ascii="Times New Roman" w:hAnsi="Times New Roman"/>
          <w:color w:val="000000"/>
          <w:sz w:val="24"/>
          <w:szCs w:val="24"/>
        </w:rPr>
        <w:t xml:space="preserve">, в </w:t>
      </w:r>
      <w:r w:rsidR="00E70615">
        <w:rPr>
          <w:rFonts w:ascii="Times New Roman" w:hAnsi="Times New Roman"/>
          <w:color w:val="000000"/>
          <w:sz w:val="24"/>
          <w:szCs w:val="24"/>
        </w:rPr>
        <w:t>чиито обхват е включена доставката</w:t>
      </w:r>
      <w:r w:rsidRPr="00280E37">
        <w:rPr>
          <w:rFonts w:ascii="Times New Roman" w:hAnsi="Times New Roman"/>
          <w:color w:val="000000"/>
          <w:sz w:val="24"/>
          <w:szCs w:val="24"/>
        </w:rPr>
        <w:t xml:space="preserve"> – предмет на поръчката. </w:t>
      </w:r>
    </w:p>
    <w:p w:rsidR="00280E37" w:rsidRPr="00280E37" w:rsidRDefault="00280E37" w:rsidP="00280E37">
      <w:pPr>
        <w:spacing w:after="0" w:line="240" w:lineRule="auto"/>
        <w:ind w:firstLine="709"/>
        <w:jc w:val="both"/>
        <w:rPr>
          <w:rFonts w:ascii="Times New Roman" w:hAnsi="Times New Roman"/>
          <w:color w:val="000000"/>
          <w:sz w:val="24"/>
          <w:szCs w:val="24"/>
        </w:rPr>
      </w:pPr>
      <w:r w:rsidRPr="00280E37">
        <w:rPr>
          <w:rFonts w:ascii="Times New Roman" w:hAnsi="Times New Roman"/>
          <w:color w:val="000000"/>
          <w:sz w:val="24"/>
          <w:szCs w:val="24"/>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280E37" w:rsidRPr="00280E37" w:rsidRDefault="00280E37" w:rsidP="00280E37">
      <w:pPr>
        <w:spacing w:after="0" w:line="240" w:lineRule="auto"/>
        <w:ind w:firstLine="709"/>
        <w:jc w:val="both"/>
        <w:rPr>
          <w:rFonts w:ascii="Times New Roman" w:hAnsi="Times New Roman"/>
          <w:color w:val="000000"/>
          <w:sz w:val="24"/>
          <w:szCs w:val="24"/>
          <w:lang w:val="x-none"/>
        </w:rPr>
      </w:pPr>
      <w:r w:rsidRPr="00280E37">
        <w:rPr>
          <w:rFonts w:ascii="Times New Roman" w:hAnsi="Times New Roman"/>
          <w:color w:val="000000"/>
          <w:sz w:val="24"/>
          <w:szCs w:val="24"/>
          <w:lang w:val="x-none"/>
        </w:rPr>
        <w:t xml:space="preserve">Възложителят приема еквивалентни сертификати, издадени от органи, установени в други държави членки. В </w:t>
      </w:r>
      <w:r w:rsidRPr="00280E37">
        <w:rPr>
          <w:rFonts w:ascii="Times New Roman" w:hAnsi="Times New Roman"/>
          <w:color w:val="000000"/>
          <w:sz w:val="24"/>
          <w:szCs w:val="24"/>
        </w:rPr>
        <w:t xml:space="preserve">тези </w:t>
      </w:r>
      <w:r w:rsidRPr="00280E37">
        <w:rPr>
          <w:rFonts w:ascii="Times New Roman" w:hAnsi="Times New Roman"/>
          <w:color w:val="000000"/>
          <w:sz w:val="24"/>
          <w:szCs w:val="24"/>
          <w:lang w:val="x-none"/>
        </w:rPr>
        <w:t>случаи участникът трябва да е в състояние да докаже, че предлаганите мерки са еквивалентни на изискваните.</w:t>
      </w:r>
    </w:p>
    <w:p w:rsidR="00280E37" w:rsidRPr="00280E37" w:rsidRDefault="00280E37" w:rsidP="00280E37">
      <w:pPr>
        <w:spacing w:after="0" w:line="240" w:lineRule="auto"/>
        <w:ind w:firstLine="709"/>
        <w:jc w:val="both"/>
        <w:rPr>
          <w:rFonts w:ascii="Times New Roman" w:hAnsi="Times New Roman"/>
          <w:color w:val="000000"/>
          <w:sz w:val="24"/>
          <w:szCs w:val="24"/>
          <w:lang w:val="x-none"/>
        </w:rPr>
      </w:pPr>
      <w:r w:rsidRPr="00280E37">
        <w:rPr>
          <w:rFonts w:ascii="Times New Roman" w:hAnsi="Times New Roman"/>
          <w:color w:val="000000"/>
          <w:sz w:val="24"/>
          <w:szCs w:val="24"/>
          <w:lang w:val="x-none"/>
        </w:rPr>
        <w:t xml:space="preserve"> Възложителят приема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w:t>
      </w:r>
    </w:p>
    <w:p w:rsidR="00280E37" w:rsidRPr="00280E37" w:rsidRDefault="00280E37" w:rsidP="00280E37">
      <w:pPr>
        <w:spacing w:after="0" w:line="240" w:lineRule="auto"/>
        <w:ind w:firstLine="709"/>
        <w:jc w:val="both"/>
        <w:rPr>
          <w:rFonts w:ascii="Times New Roman" w:hAnsi="Times New Roman"/>
          <w:color w:val="000000"/>
          <w:sz w:val="24"/>
          <w:szCs w:val="24"/>
        </w:rPr>
      </w:pPr>
    </w:p>
    <w:p w:rsidR="00C34DA5" w:rsidRPr="00CB04C0" w:rsidRDefault="00C34DA5" w:rsidP="00F96C14">
      <w:pPr>
        <w:spacing w:line="240" w:lineRule="auto"/>
        <w:ind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C34DA5" w:rsidRDefault="00C34DA5" w:rsidP="00F96C14">
      <w:pPr>
        <w:spacing w:line="240" w:lineRule="auto"/>
        <w:ind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w:t>
      </w:r>
      <w:r w:rsidR="00FD39B7">
        <w:rPr>
          <w:rFonts w:ascii="Times New Roman" w:eastAsia="Times New Roman" w:hAnsi="Times New Roman"/>
          <w:sz w:val="24"/>
          <w:szCs w:val="24"/>
          <w:lang w:eastAsia="bg-BG"/>
        </w:rPr>
        <w:t xml:space="preserve"> поставените критерии за подбор и гаранция за изпълнение на договора.</w:t>
      </w:r>
      <w:r w:rsidRPr="00CB04C0">
        <w:rPr>
          <w:rFonts w:ascii="Times New Roman" w:eastAsia="Times New Roman" w:hAnsi="Times New Roman"/>
          <w:sz w:val="24"/>
          <w:szCs w:val="24"/>
          <w:lang w:eastAsia="bg-BG"/>
        </w:rPr>
        <w:t xml:space="preserve"> Документите се представят и за подизпълнителите и третите лица, ако има такива.</w:t>
      </w:r>
    </w:p>
    <w:p w:rsidR="00D707EA" w:rsidRPr="00D41DF9" w:rsidRDefault="00D707EA" w:rsidP="00D707EA">
      <w:pPr>
        <w:tabs>
          <w:tab w:val="left" w:pos="0"/>
          <w:tab w:val="left" w:pos="1134"/>
        </w:tabs>
        <w:spacing w:after="0" w:line="274" w:lineRule="exact"/>
        <w:ind w:right="20" w:firstLine="709"/>
        <w:jc w:val="both"/>
        <w:rPr>
          <w:rFonts w:ascii="Times New Roman" w:eastAsia="Times New Roman" w:hAnsi="Times New Roman"/>
          <w:i/>
          <w:sz w:val="24"/>
          <w:szCs w:val="24"/>
          <w:lang w:eastAsia="bg-BG"/>
        </w:rPr>
      </w:pPr>
      <w:r w:rsidRPr="00D41DF9">
        <w:rPr>
          <w:rFonts w:ascii="Times New Roman" w:eastAsia="Times New Roman" w:hAnsi="Times New Roman"/>
          <w:i/>
          <w:sz w:val="24"/>
          <w:szCs w:val="24"/>
          <w:lang w:eastAsia="bg-BG"/>
        </w:rPr>
        <w:t>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F0531A" w:rsidRDefault="00D707EA" w:rsidP="00F0531A">
      <w:pPr>
        <w:spacing w:line="240" w:lineRule="auto"/>
        <w:ind w:firstLine="709"/>
        <w:jc w:val="both"/>
        <w:rPr>
          <w:rFonts w:ascii="Times New Roman" w:eastAsia="Times New Roman" w:hAnsi="Times New Roman"/>
          <w:i/>
          <w:sz w:val="24"/>
          <w:szCs w:val="24"/>
          <w:lang w:eastAsia="bg-BG"/>
        </w:rPr>
      </w:pPr>
      <w:r w:rsidRPr="00D41DF9">
        <w:rPr>
          <w:rFonts w:ascii="Times New Roman" w:eastAsia="Times New Roman" w:hAnsi="Times New Roman"/>
          <w:i/>
          <w:sz w:val="24"/>
          <w:szCs w:val="24"/>
          <w:lang w:eastAsia="bg-BG"/>
        </w:rPr>
        <w:t>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r w:rsidR="00D41DF9">
        <w:rPr>
          <w:rFonts w:ascii="Times New Roman" w:eastAsia="Times New Roman" w:hAnsi="Times New Roman"/>
          <w:i/>
          <w:sz w:val="24"/>
          <w:szCs w:val="24"/>
          <w:lang w:eastAsia="bg-BG"/>
        </w:rPr>
        <w:t>.</w:t>
      </w:r>
      <w:bookmarkStart w:id="1" w:name="_Toc456878310"/>
    </w:p>
    <w:p w:rsidR="005C617A" w:rsidRPr="00F0531A" w:rsidRDefault="00290A4E" w:rsidP="00F0531A">
      <w:pPr>
        <w:spacing w:line="240" w:lineRule="auto"/>
        <w:ind w:firstLine="709"/>
        <w:jc w:val="both"/>
        <w:rPr>
          <w:rFonts w:ascii="Times New Roman" w:eastAsia="Times New Roman" w:hAnsi="Times New Roman"/>
          <w:b/>
          <w:sz w:val="24"/>
          <w:szCs w:val="24"/>
          <w:lang w:eastAsia="bg-BG"/>
        </w:rPr>
      </w:pPr>
      <w:r w:rsidRPr="00F0531A">
        <w:rPr>
          <w:rFonts w:ascii="Times New Roman" w:hAnsi="Times New Roman"/>
          <w:b/>
          <w:sz w:val="24"/>
          <w:szCs w:val="24"/>
        </w:rPr>
        <w:t>6</w:t>
      </w:r>
      <w:r w:rsidR="005C617A" w:rsidRPr="00F0531A">
        <w:rPr>
          <w:rFonts w:ascii="Times New Roman" w:hAnsi="Times New Roman"/>
          <w:b/>
          <w:sz w:val="24"/>
          <w:szCs w:val="24"/>
        </w:rPr>
        <w:t>. Обмен на информация:</w:t>
      </w:r>
      <w:bookmarkEnd w:id="1"/>
    </w:p>
    <w:p w:rsidR="005C617A" w:rsidRPr="00290A4E" w:rsidRDefault="005C617A" w:rsidP="005C617A">
      <w:pPr>
        <w:tabs>
          <w:tab w:val="left" w:pos="851"/>
          <w:tab w:val="left" w:pos="3240"/>
          <w:tab w:val="left" w:pos="9356"/>
        </w:tabs>
        <w:spacing w:after="120" w:line="240" w:lineRule="auto"/>
        <w:ind w:firstLine="709"/>
        <w:jc w:val="both"/>
        <w:rPr>
          <w:rFonts w:ascii="Times New Roman" w:hAnsi="Times New Roman"/>
          <w:sz w:val="24"/>
          <w:szCs w:val="24"/>
          <w:lang w:eastAsia="bg-BG"/>
        </w:rPr>
      </w:pPr>
      <w:r w:rsidRPr="00290A4E">
        <w:rPr>
          <w:rFonts w:ascii="Times New Roman" w:hAnsi="Times New Roman"/>
          <w:sz w:val="24"/>
          <w:szCs w:val="24"/>
          <w:lang w:eastAsia="bg-BG"/>
        </w:rPr>
        <w:t xml:space="preserve">Всички действия на възложителя към участниците са в писмена форма. Решенията на възложителя, за които той е длъжен да уведоми участниците, се извършва на адрес посочен от участника: на електронна поща, като съобщението, с което се изпращат, се подписва с електронен подпис, чрез пощенска или друга куриерска услуга с препоръчана пратка с обратна разписка или по факс или чрез комбинация от тези средства по избор на възложителя. </w:t>
      </w:r>
    </w:p>
    <w:p w:rsidR="005C617A" w:rsidRPr="00483185" w:rsidRDefault="005C617A" w:rsidP="005C617A">
      <w:pPr>
        <w:tabs>
          <w:tab w:val="left" w:pos="851"/>
          <w:tab w:val="left" w:pos="3240"/>
          <w:tab w:val="left" w:pos="9356"/>
        </w:tabs>
        <w:spacing w:after="120" w:line="240" w:lineRule="auto"/>
        <w:ind w:firstLine="709"/>
        <w:jc w:val="both"/>
        <w:rPr>
          <w:rFonts w:ascii="Times New Roman" w:hAnsi="Times New Roman"/>
          <w:sz w:val="24"/>
          <w:szCs w:val="24"/>
          <w:lang w:eastAsia="bg-BG"/>
        </w:rPr>
      </w:pPr>
      <w:r w:rsidRPr="00290A4E">
        <w:rPr>
          <w:rFonts w:ascii="Times New Roman" w:hAnsi="Times New Roman"/>
          <w:sz w:val="24"/>
          <w:szCs w:val="24"/>
          <w:lang w:eastAsia="bg-BG"/>
        </w:rPr>
        <w:t>Когато решението не е получено от участника по някой от изброените начини, възложителят публикува съобщение до участника в профила на купувача. Решението се смята за връчено от датата на публикуване на съобщението.</w:t>
      </w:r>
    </w:p>
    <w:p w:rsidR="00706464" w:rsidRPr="00407AA9" w:rsidRDefault="00706464" w:rsidP="009611FE">
      <w:pPr>
        <w:pStyle w:val="ae"/>
        <w:pageBreakBefore/>
        <w:numPr>
          <w:ilvl w:val="0"/>
          <w:numId w:val="5"/>
        </w:numPr>
        <w:spacing w:after="0"/>
        <w:jc w:val="center"/>
        <w:rPr>
          <w:rFonts w:ascii="Times New Roman" w:eastAsia="Times New Roman" w:hAnsi="Times New Roman"/>
          <w:b/>
          <w:bCs/>
          <w:sz w:val="24"/>
          <w:szCs w:val="24"/>
          <w:lang w:eastAsia="bg-BG"/>
        </w:rPr>
      </w:pPr>
      <w:r w:rsidRPr="00407AA9">
        <w:rPr>
          <w:rFonts w:ascii="Times New Roman" w:eastAsia="Times New Roman" w:hAnsi="Times New Roman"/>
          <w:b/>
          <w:bCs/>
          <w:sz w:val="24"/>
          <w:szCs w:val="24"/>
          <w:lang w:eastAsia="bg-BG"/>
        </w:rPr>
        <w:lastRenderedPageBreak/>
        <w:t>Критерий за възлагане на поръчката.</w:t>
      </w:r>
    </w:p>
    <w:p w:rsidR="00195CC0" w:rsidRDefault="00195CC0" w:rsidP="00F0531A">
      <w:pPr>
        <w:widowControl w:val="0"/>
        <w:autoSpaceDE w:val="0"/>
        <w:autoSpaceDN w:val="0"/>
        <w:adjustRightInd w:val="0"/>
        <w:spacing w:after="0" w:line="240" w:lineRule="auto"/>
        <w:ind w:firstLine="709"/>
        <w:jc w:val="both"/>
        <w:rPr>
          <w:rFonts w:ascii="Times New Roman" w:hAnsi="Times New Roman"/>
          <w:sz w:val="24"/>
          <w:szCs w:val="24"/>
        </w:rPr>
      </w:pPr>
    </w:p>
    <w:p w:rsidR="00282B1E" w:rsidRPr="002A1DCF" w:rsidRDefault="00282B1E" w:rsidP="00282B1E">
      <w:pPr>
        <w:widowControl w:val="0"/>
        <w:autoSpaceDE w:val="0"/>
        <w:autoSpaceDN w:val="0"/>
        <w:adjustRightInd w:val="0"/>
        <w:spacing w:after="0" w:line="240" w:lineRule="auto"/>
        <w:ind w:firstLine="709"/>
        <w:jc w:val="both"/>
        <w:rPr>
          <w:rFonts w:ascii="Times New Roman" w:hAnsi="Times New Roman"/>
          <w:sz w:val="24"/>
          <w:szCs w:val="24"/>
        </w:rPr>
      </w:pPr>
      <w:r w:rsidRPr="002A1DCF">
        <w:rPr>
          <w:rFonts w:ascii="Times New Roman" w:hAnsi="Times New Roman"/>
          <w:sz w:val="24"/>
          <w:szCs w:val="24"/>
          <w:lang w:val="x-none"/>
        </w:rPr>
        <w:t>Обществен</w:t>
      </w:r>
      <w:r w:rsidRPr="002A1DCF">
        <w:rPr>
          <w:rFonts w:ascii="Times New Roman" w:hAnsi="Times New Roman"/>
          <w:sz w:val="24"/>
          <w:szCs w:val="24"/>
        </w:rPr>
        <w:t>ата</w:t>
      </w:r>
      <w:r w:rsidRPr="002A1DCF">
        <w:rPr>
          <w:rFonts w:ascii="Times New Roman" w:hAnsi="Times New Roman"/>
          <w:sz w:val="24"/>
          <w:szCs w:val="24"/>
          <w:lang w:val="x-none"/>
        </w:rPr>
        <w:t xml:space="preserve"> поръчк</w:t>
      </w:r>
      <w:r w:rsidRPr="002A1DCF">
        <w:rPr>
          <w:rFonts w:ascii="Times New Roman" w:hAnsi="Times New Roman"/>
          <w:sz w:val="24"/>
          <w:szCs w:val="24"/>
        </w:rPr>
        <w:t>а</w:t>
      </w:r>
      <w:r w:rsidRPr="002A1DCF">
        <w:rPr>
          <w:rFonts w:ascii="Times New Roman" w:hAnsi="Times New Roman"/>
          <w:sz w:val="24"/>
          <w:szCs w:val="24"/>
          <w:lang w:val="x-none"/>
        </w:rPr>
        <w:t xml:space="preserve"> </w:t>
      </w:r>
      <w:r w:rsidRPr="002A1DCF">
        <w:rPr>
          <w:rFonts w:ascii="Times New Roman" w:hAnsi="Times New Roman"/>
          <w:sz w:val="24"/>
          <w:szCs w:val="24"/>
        </w:rPr>
        <w:t xml:space="preserve">ще </w:t>
      </w:r>
      <w:r w:rsidRPr="002A1DCF">
        <w:rPr>
          <w:rFonts w:ascii="Times New Roman" w:hAnsi="Times New Roman"/>
          <w:sz w:val="24"/>
          <w:szCs w:val="24"/>
          <w:lang w:val="x-none"/>
        </w:rPr>
        <w:t>се възл</w:t>
      </w:r>
      <w:r w:rsidRPr="002A1DCF">
        <w:rPr>
          <w:rFonts w:ascii="Times New Roman" w:hAnsi="Times New Roman"/>
          <w:sz w:val="24"/>
          <w:szCs w:val="24"/>
        </w:rPr>
        <w:t>ожи</w:t>
      </w:r>
      <w:r w:rsidRPr="002A1DCF">
        <w:rPr>
          <w:rFonts w:ascii="Times New Roman" w:hAnsi="Times New Roman"/>
          <w:sz w:val="24"/>
          <w:szCs w:val="24"/>
          <w:lang w:val="x-none"/>
        </w:rPr>
        <w:t xml:space="preserve"> въз основа на икономически най-изгодната оферта.</w:t>
      </w:r>
      <w:r w:rsidRPr="002A1DCF">
        <w:rPr>
          <w:rFonts w:ascii="Times New Roman" w:hAnsi="Times New Roman"/>
          <w:sz w:val="24"/>
          <w:szCs w:val="24"/>
        </w:rPr>
        <w:t xml:space="preserve"> </w:t>
      </w:r>
      <w:r w:rsidRPr="002A1DCF">
        <w:rPr>
          <w:rFonts w:ascii="Times New Roman" w:hAnsi="Times New Roman"/>
          <w:sz w:val="24"/>
          <w:szCs w:val="24"/>
          <w:lang w:val="x-none"/>
        </w:rPr>
        <w:t>Икономически най-изгодната оферта</w:t>
      </w:r>
      <w:r w:rsidRPr="002A1DCF">
        <w:rPr>
          <w:rFonts w:ascii="Times New Roman" w:hAnsi="Times New Roman"/>
          <w:sz w:val="24"/>
          <w:szCs w:val="24"/>
        </w:rPr>
        <w:t xml:space="preserve"> ще</w:t>
      </w:r>
      <w:r w:rsidRPr="002A1DCF">
        <w:rPr>
          <w:rFonts w:ascii="Times New Roman" w:hAnsi="Times New Roman"/>
          <w:sz w:val="24"/>
          <w:szCs w:val="24"/>
          <w:lang w:val="x-none"/>
        </w:rPr>
        <w:t xml:space="preserve"> се определя въз основа на критери</w:t>
      </w:r>
      <w:r w:rsidRPr="002A1DCF">
        <w:rPr>
          <w:rFonts w:ascii="Times New Roman" w:hAnsi="Times New Roman"/>
          <w:sz w:val="24"/>
          <w:szCs w:val="24"/>
        </w:rPr>
        <w:t>я</w:t>
      </w:r>
      <w:r w:rsidRPr="002A1DCF">
        <w:rPr>
          <w:rFonts w:ascii="Times New Roman" w:hAnsi="Times New Roman"/>
          <w:sz w:val="24"/>
          <w:szCs w:val="24"/>
          <w:lang w:val="x-none"/>
        </w:rPr>
        <w:t xml:space="preserve"> за възлагане: „най-ниска цена“, съгласно чл. 70, ал. 2, т. 1 от ЗОП, изразяваща се в най-ниска предложена цена за </w:t>
      </w:r>
      <w:r w:rsidRPr="002A1DCF">
        <w:rPr>
          <w:rFonts w:ascii="Times New Roman" w:hAnsi="Times New Roman"/>
          <w:color w:val="000000" w:themeColor="text1"/>
          <w:sz w:val="24"/>
          <w:szCs w:val="24"/>
          <w:lang w:val="x-none"/>
        </w:rPr>
        <w:t xml:space="preserve">1 </w:t>
      </w:r>
      <w:r w:rsidRPr="002A1DCF">
        <w:rPr>
          <w:rFonts w:ascii="Times New Roman" w:hAnsi="Times New Roman"/>
          <w:color w:val="000000" w:themeColor="text1"/>
          <w:sz w:val="24"/>
          <w:szCs w:val="24"/>
        </w:rPr>
        <w:t>М</w:t>
      </w:r>
      <w:r w:rsidRPr="002A1DCF">
        <w:rPr>
          <w:rFonts w:ascii="Times New Roman" w:hAnsi="Times New Roman"/>
          <w:color w:val="000000" w:themeColor="text1"/>
          <w:sz w:val="24"/>
          <w:szCs w:val="24"/>
          <w:lang w:val="x-none"/>
        </w:rPr>
        <w:t xml:space="preserve">Wh </w:t>
      </w:r>
      <w:r w:rsidRPr="002A1DCF">
        <w:rPr>
          <w:rFonts w:ascii="Times New Roman" w:hAnsi="Times New Roman"/>
          <w:sz w:val="24"/>
          <w:szCs w:val="24"/>
          <w:lang w:val="x-none"/>
        </w:rPr>
        <w:t>нетна активна електрическа енергия за ниско</w:t>
      </w:r>
      <w:r w:rsidRPr="002A1DCF">
        <w:rPr>
          <w:rFonts w:ascii="Times New Roman" w:hAnsi="Times New Roman"/>
          <w:sz w:val="24"/>
          <w:szCs w:val="24"/>
        </w:rPr>
        <w:t xml:space="preserve"> и средно напрежение.</w:t>
      </w:r>
    </w:p>
    <w:p w:rsidR="00282B1E" w:rsidRPr="002A1DCF" w:rsidRDefault="00282B1E" w:rsidP="00282B1E">
      <w:pPr>
        <w:spacing w:after="0" w:line="240" w:lineRule="auto"/>
        <w:ind w:firstLine="720"/>
        <w:jc w:val="both"/>
        <w:rPr>
          <w:rFonts w:ascii="Times New Roman" w:eastAsia="Times New Roman" w:hAnsi="Times New Roman"/>
          <w:b/>
          <w:color w:val="C00000"/>
          <w:sz w:val="24"/>
          <w:szCs w:val="20"/>
        </w:rPr>
      </w:pPr>
      <w:r w:rsidRPr="002A1DCF">
        <w:rPr>
          <w:rFonts w:ascii="Times New Roman" w:eastAsia="Times New Roman" w:hAnsi="Times New Roman"/>
          <w:sz w:val="24"/>
          <w:szCs w:val="20"/>
        </w:rPr>
        <w:t>Предложената цена за 1 (един</w:t>
      </w:r>
      <w:r w:rsidRPr="002A1DCF">
        <w:rPr>
          <w:rFonts w:ascii="Times New Roman" w:eastAsia="Times New Roman" w:hAnsi="Times New Roman"/>
          <w:color w:val="000000" w:themeColor="text1"/>
          <w:sz w:val="24"/>
          <w:szCs w:val="20"/>
        </w:rPr>
        <w:t>) </w:t>
      </w:r>
      <w:r w:rsidRPr="002A1DCF">
        <w:rPr>
          <w:rFonts w:ascii="Times New Roman" w:hAnsi="Times New Roman"/>
          <w:color w:val="000000" w:themeColor="text1"/>
          <w:sz w:val="24"/>
          <w:szCs w:val="24"/>
        </w:rPr>
        <w:t>М</w:t>
      </w:r>
      <w:r w:rsidRPr="002A1DCF">
        <w:rPr>
          <w:rFonts w:ascii="Times New Roman" w:hAnsi="Times New Roman"/>
          <w:color w:val="000000" w:themeColor="text1"/>
          <w:sz w:val="24"/>
          <w:szCs w:val="24"/>
          <w:lang w:val="x-none"/>
        </w:rPr>
        <w:t>Wh</w:t>
      </w:r>
      <w:r w:rsidRPr="002A1DCF">
        <w:rPr>
          <w:rFonts w:ascii="Times New Roman" w:eastAsia="Times New Roman" w:hAnsi="Times New Roman"/>
          <w:color w:val="000000" w:themeColor="text1"/>
          <w:sz w:val="24"/>
          <w:szCs w:val="20"/>
        </w:rPr>
        <w:t xml:space="preserve"> </w:t>
      </w:r>
      <w:r w:rsidRPr="002A1DCF">
        <w:rPr>
          <w:rFonts w:ascii="Times New Roman" w:eastAsia="Times New Roman" w:hAnsi="Times New Roman"/>
          <w:sz w:val="24"/>
          <w:szCs w:val="20"/>
        </w:rPr>
        <w:t xml:space="preserve">нетна активна електрическа енергия е средна за всички тарифни зони </w:t>
      </w:r>
      <w:r w:rsidRPr="002A1DCF">
        <w:rPr>
          <w:rFonts w:ascii="Times New Roman" w:eastAsia="Times New Roman" w:hAnsi="Times New Roman"/>
          <w:sz w:val="24"/>
          <w:szCs w:val="24"/>
        </w:rPr>
        <w:t xml:space="preserve">(върхова, дневна и нощна) </w:t>
      </w:r>
      <w:r w:rsidRPr="002A1DCF">
        <w:rPr>
          <w:rFonts w:ascii="Times New Roman" w:eastAsia="Times New Roman" w:hAnsi="Times New Roman"/>
          <w:sz w:val="24"/>
          <w:szCs w:val="20"/>
        </w:rPr>
        <w:t xml:space="preserve">и нива на напрежение (средно и ниско), в български лева, с точност до </w:t>
      </w:r>
      <w:r w:rsidRPr="002A1DCF">
        <w:rPr>
          <w:rFonts w:ascii="Times New Roman" w:eastAsia="Times New Roman" w:hAnsi="Times New Roman"/>
          <w:color w:val="000000" w:themeColor="text1"/>
          <w:sz w:val="24"/>
          <w:szCs w:val="20"/>
        </w:rPr>
        <w:t>втория</w:t>
      </w:r>
      <w:r w:rsidRPr="002A1DCF">
        <w:rPr>
          <w:rFonts w:ascii="Times New Roman" w:eastAsia="Times New Roman" w:hAnsi="Times New Roman"/>
          <w:b/>
          <w:color w:val="000000" w:themeColor="text1"/>
          <w:sz w:val="24"/>
          <w:szCs w:val="20"/>
        </w:rPr>
        <w:t xml:space="preserve"> знак след десетичната запетая</w:t>
      </w:r>
      <w:r w:rsidRPr="002A1DCF">
        <w:rPr>
          <w:rFonts w:ascii="Times New Roman" w:eastAsia="Times New Roman" w:hAnsi="Times New Roman"/>
          <w:b/>
          <w:color w:val="C00000"/>
          <w:sz w:val="24"/>
          <w:szCs w:val="20"/>
        </w:rPr>
        <w:t xml:space="preserve">.  </w:t>
      </w:r>
    </w:p>
    <w:p w:rsidR="00282B1E" w:rsidRPr="002A1DCF" w:rsidRDefault="00282B1E" w:rsidP="00282B1E">
      <w:pPr>
        <w:spacing w:after="0" w:line="240" w:lineRule="auto"/>
        <w:jc w:val="both"/>
        <w:rPr>
          <w:rFonts w:ascii="Times New Roman" w:eastAsia="Times New Roman" w:hAnsi="Times New Roman"/>
          <w:b/>
          <w:color w:val="C00000"/>
          <w:sz w:val="24"/>
          <w:szCs w:val="20"/>
        </w:rPr>
      </w:pPr>
    </w:p>
    <w:p w:rsidR="00282B1E" w:rsidRPr="002A1DCF" w:rsidRDefault="00282B1E" w:rsidP="00282B1E">
      <w:pPr>
        <w:spacing w:after="0" w:line="240" w:lineRule="auto"/>
        <w:ind w:firstLine="720"/>
        <w:jc w:val="both"/>
        <w:rPr>
          <w:rFonts w:ascii="Times New Roman" w:eastAsia="Times New Roman" w:hAnsi="Times New Roman"/>
          <w:sz w:val="24"/>
          <w:szCs w:val="24"/>
          <w:lang w:eastAsia="bg-BG"/>
        </w:rPr>
      </w:pPr>
      <w:r w:rsidRPr="002A1DCF">
        <w:rPr>
          <w:rFonts w:ascii="Times New Roman" w:eastAsia="Times New Roman" w:hAnsi="Times New Roman"/>
          <w:b/>
          <w:sz w:val="24"/>
          <w:szCs w:val="24"/>
          <w:lang w:eastAsia="bg-BG"/>
        </w:rPr>
        <w:t>1.</w:t>
      </w:r>
      <w:r w:rsidRPr="002A1DCF">
        <w:rPr>
          <w:rFonts w:ascii="Times New Roman" w:eastAsia="Times New Roman" w:hAnsi="Times New Roman"/>
          <w:sz w:val="24"/>
          <w:szCs w:val="24"/>
          <w:lang w:eastAsia="bg-BG"/>
        </w:rPr>
        <w:t xml:space="preserve"> Цената за 1 (един) </w:t>
      </w:r>
      <w:r w:rsidRPr="002A1DCF">
        <w:rPr>
          <w:rFonts w:ascii="Times New Roman" w:hAnsi="Times New Roman"/>
          <w:color w:val="000000" w:themeColor="text1"/>
          <w:sz w:val="24"/>
          <w:szCs w:val="24"/>
        </w:rPr>
        <w:t>М</w:t>
      </w:r>
      <w:r w:rsidRPr="002A1DCF">
        <w:rPr>
          <w:rFonts w:ascii="Times New Roman" w:hAnsi="Times New Roman"/>
          <w:color w:val="000000" w:themeColor="text1"/>
          <w:sz w:val="24"/>
          <w:szCs w:val="24"/>
          <w:lang w:val="x-none"/>
        </w:rPr>
        <w:t>Wh</w:t>
      </w:r>
      <w:r w:rsidRPr="002A1DCF">
        <w:rPr>
          <w:rFonts w:ascii="Times New Roman" w:eastAsia="Times New Roman" w:hAnsi="Times New Roman"/>
          <w:color w:val="C00000"/>
          <w:sz w:val="24"/>
          <w:szCs w:val="24"/>
          <w:lang w:eastAsia="bg-BG"/>
        </w:rPr>
        <w:t xml:space="preserve"> </w:t>
      </w:r>
      <w:r w:rsidRPr="002A1DCF">
        <w:rPr>
          <w:rFonts w:ascii="Times New Roman" w:eastAsia="Times New Roman" w:hAnsi="Times New Roman"/>
          <w:color w:val="000000" w:themeColor="text1"/>
          <w:sz w:val="24"/>
          <w:szCs w:val="24"/>
          <w:lang w:eastAsia="bg-BG"/>
        </w:rPr>
        <w:t>н</w:t>
      </w:r>
      <w:r w:rsidRPr="002A1DCF">
        <w:rPr>
          <w:rFonts w:ascii="Times New Roman" w:eastAsia="Times New Roman" w:hAnsi="Times New Roman"/>
          <w:sz w:val="24"/>
          <w:szCs w:val="24"/>
          <w:lang w:eastAsia="bg-BG"/>
        </w:rPr>
        <w:t>етна активна електрическа енергия на средно и ниско напрежение е крайна и включва:</w:t>
      </w:r>
    </w:p>
    <w:p w:rsidR="00282B1E" w:rsidRPr="002A1DCF" w:rsidRDefault="00282B1E" w:rsidP="00282B1E">
      <w:pPr>
        <w:spacing w:after="0" w:line="240" w:lineRule="auto"/>
        <w:ind w:firstLine="720"/>
        <w:jc w:val="both"/>
        <w:rPr>
          <w:rFonts w:ascii="Times New Roman" w:eastAsia="Times New Roman" w:hAnsi="Times New Roman"/>
          <w:sz w:val="24"/>
          <w:szCs w:val="24"/>
          <w:lang w:eastAsia="bg-BG"/>
        </w:rPr>
      </w:pPr>
      <w:r w:rsidRPr="002A1DCF">
        <w:rPr>
          <w:rFonts w:ascii="Times New Roman" w:eastAsia="Times New Roman" w:hAnsi="Times New Roman"/>
          <w:b/>
          <w:sz w:val="24"/>
          <w:szCs w:val="24"/>
          <w:lang w:eastAsia="bg-BG"/>
        </w:rPr>
        <w:t>1.1.</w:t>
      </w:r>
      <w:r w:rsidRPr="002A1DCF">
        <w:rPr>
          <w:rFonts w:ascii="Times New Roman" w:eastAsia="Times New Roman" w:hAnsi="Times New Roman"/>
          <w:sz w:val="24"/>
          <w:szCs w:val="24"/>
          <w:lang w:eastAsia="bg-BG"/>
        </w:rPr>
        <w:t xml:space="preserve"> Разходите (таксите) за регистрация на възложителя, като участник в стандартна балансираща група като непряк член съгласно ПТЕЕ и неговото включване като активен член на пазара на балансираща енергия; Разходите за администриране на услугата достъп и принос за посочените от възложителя обекти.</w:t>
      </w:r>
    </w:p>
    <w:p w:rsidR="00282B1E" w:rsidRPr="002A1DCF" w:rsidRDefault="00282B1E" w:rsidP="00282B1E">
      <w:pPr>
        <w:spacing w:after="0" w:line="240" w:lineRule="auto"/>
        <w:ind w:firstLine="720"/>
        <w:jc w:val="both"/>
        <w:rPr>
          <w:rFonts w:ascii="Times New Roman" w:eastAsia="Times New Roman" w:hAnsi="Times New Roman"/>
          <w:sz w:val="24"/>
          <w:szCs w:val="24"/>
          <w:lang w:eastAsia="bg-BG"/>
        </w:rPr>
      </w:pPr>
      <w:r w:rsidRPr="002A1DCF">
        <w:rPr>
          <w:rFonts w:ascii="Times New Roman" w:eastAsia="Times New Roman" w:hAnsi="Times New Roman"/>
          <w:b/>
          <w:sz w:val="24"/>
          <w:szCs w:val="24"/>
          <w:lang w:eastAsia="bg-BG"/>
        </w:rPr>
        <w:t>1.2.</w:t>
      </w:r>
      <w:r w:rsidRPr="002A1DCF">
        <w:rPr>
          <w:rFonts w:ascii="Times New Roman" w:eastAsia="Times New Roman" w:hAnsi="Times New Roman"/>
          <w:sz w:val="24"/>
          <w:szCs w:val="24"/>
          <w:lang w:eastAsia="bg-BG"/>
        </w:rPr>
        <w:t xml:space="preserve"> Всички разходи свързани с пълната процедура по регистрация и изваждане на обектите на възложителя на свободния пазар на електроенергия;</w:t>
      </w:r>
    </w:p>
    <w:p w:rsidR="00282B1E" w:rsidRPr="002A1DCF" w:rsidRDefault="00282B1E" w:rsidP="00282B1E">
      <w:pPr>
        <w:spacing w:after="0" w:line="240" w:lineRule="auto"/>
        <w:ind w:firstLine="720"/>
        <w:jc w:val="both"/>
        <w:rPr>
          <w:rFonts w:ascii="Times New Roman" w:eastAsia="Times New Roman" w:hAnsi="Times New Roman"/>
          <w:sz w:val="24"/>
          <w:szCs w:val="24"/>
          <w:lang w:eastAsia="bg-BG"/>
        </w:rPr>
      </w:pPr>
      <w:r w:rsidRPr="002A1DCF">
        <w:rPr>
          <w:rFonts w:ascii="Times New Roman" w:eastAsia="Times New Roman" w:hAnsi="Times New Roman"/>
          <w:b/>
          <w:sz w:val="24"/>
          <w:szCs w:val="24"/>
          <w:lang w:eastAsia="bg-BG"/>
        </w:rPr>
        <w:t>1.3.</w:t>
      </w:r>
      <w:r w:rsidRPr="002A1DCF">
        <w:rPr>
          <w:rFonts w:ascii="Times New Roman" w:eastAsia="Times New Roman" w:hAnsi="Times New Roman"/>
          <w:sz w:val="24"/>
          <w:szCs w:val="24"/>
          <w:lang w:eastAsia="bg-BG"/>
        </w:rPr>
        <w:t xml:space="preserve"> Цена за доставка на нетна активна енергия на средно и ниско напрежение, без в балансиращата група допълнително да се начисляват суми за излишък и недостиг, нито такса за участие в балансиращата група. В случай на небаланси на електрическата енергия, същите са за сметка на Изпълнителя; </w:t>
      </w:r>
    </w:p>
    <w:p w:rsidR="00282B1E" w:rsidRPr="002A1DCF" w:rsidRDefault="00282B1E" w:rsidP="00282B1E">
      <w:pPr>
        <w:spacing w:after="0" w:line="240" w:lineRule="auto"/>
        <w:ind w:firstLine="720"/>
        <w:jc w:val="both"/>
        <w:rPr>
          <w:rFonts w:ascii="Times New Roman" w:eastAsia="Times New Roman" w:hAnsi="Times New Roman"/>
          <w:sz w:val="24"/>
          <w:szCs w:val="24"/>
          <w:lang w:eastAsia="bg-BG"/>
        </w:rPr>
      </w:pPr>
      <w:r w:rsidRPr="002A1DCF">
        <w:rPr>
          <w:rFonts w:ascii="Times New Roman" w:eastAsia="Times New Roman" w:hAnsi="Times New Roman"/>
          <w:b/>
          <w:sz w:val="24"/>
          <w:szCs w:val="24"/>
          <w:lang w:eastAsia="bg-BG"/>
        </w:rPr>
        <w:t>1.4.</w:t>
      </w:r>
      <w:r w:rsidRPr="002A1DCF">
        <w:rPr>
          <w:rFonts w:ascii="Times New Roman" w:eastAsia="Times New Roman" w:hAnsi="Times New Roman"/>
          <w:sz w:val="24"/>
          <w:szCs w:val="24"/>
          <w:lang w:eastAsia="bg-BG"/>
        </w:rPr>
        <w:t xml:space="preserve"> Разходите за извършване на енергиен мониторинг и представянето на възложителя на необходимите графици</w:t>
      </w:r>
      <w:r w:rsidRPr="002A1DCF">
        <w:rPr>
          <w:rFonts w:ascii="Times New Roman" w:eastAsia="Times New Roman" w:hAnsi="Times New Roman"/>
          <w:sz w:val="24"/>
          <w:szCs w:val="24"/>
        </w:rPr>
        <w:t>,  които се известяват (регистрират) в ЕСО, в които са отразени почасовите дневни нетни количества активна електрическа енергия на средно и ниско напрежение и различни справки</w:t>
      </w:r>
      <w:r w:rsidRPr="002A1DCF">
        <w:rPr>
          <w:rFonts w:ascii="Times New Roman" w:eastAsia="Times New Roman" w:hAnsi="Times New Roman"/>
          <w:sz w:val="24"/>
          <w:szCs w:val="24"/>
          <w:lang w:eastAsia="bg-BG"/>
        </w:rPr>
        <w:t xml:space="preserve">; </w:t>
      </w:r>
    </w:p>
    <w:p w:rsidR="00282B1E" w:rsidRPr="002A1DCF" w:rsidRDefault="00282B1E" w:rsidP="00282B1E">
      <w:pPr>
        <w:spacing w:after="0" w:line="240" w:lineRule="auto"/>
        <w:ind w:firstLine="720"/>
        <w:jc w:val="both"/>
        <w:rPr>
          <w:rFonts w:ascii="Times New Roman" w:eastAsia="Times New Roman" w:hAnsi="Times New Roman"/>
          <w:sz w:val="24"/>
          <w:szCs w:val="24"/>
          <w:lang w:eastAsia="bg-BG"/>
        </w:rPr>
      </w:pPr>
      <w:r w:rsidRPr="002A1DCF">
        <w:rPr>
          <w:rFonts w:ascii="Times New Roman" w:eastAsia="Times New Roman" w:hAnsi="Times New Roman"/>
          <w:b/>
          <w:sz w:val="24"/>
          <w:szCs w:val="24"/>
          <w:lang w:eastAsia="bg-BG"/>
        </w:rPr>
        <w:t>1.5.</w:t>
      </w:r>
      <w:r w:rsidRPr="002A1DCF">
        <w:rPr>
          <w:rFonts w:ascii="Times New Roman" w:eastAsia="Times New Roman" w:hAnsi="Times New Roman"/>
          <w:sz w:val="24"/>
          <w:szCs w:val="24"/>
          <w:lang w:eastAsia="bg-BG"/>
        </w:rPr>
        <w:t xml:space="preserve"> Администрирането на графиците и обмена на информация с лицензираното ЕРП на територията, на която се намира съответната измервателна точка;</w:t>
      </w:r>
    </w:p>
    <w:p w:rsidR="00282B1E" w:rsidRPr="002A1DCF" w:rsidRDefault="00282B1E" w:rsidP="00282B1E">
      <w:pPr>
        <w:spacing w:after="0" w:line="240" w:lineRule="auto"/>
        <w:ind w:firstLine="720"/>
        <w:jc w:val="both"/>
        <w:rPr>
          <w:rFonts w:ascii="Times New Roman" w:eastAsia="Times New Roman" w:hAnsi="Times New Roman"/>
          <w:sz w:val="24"/>
          <w:szCs w:val="24"/>
          <w:lang w:eastAsia="bg-BG"/>
        </w:rPr>
      </w:pPr>
      <w:r w:rsidRPr="002A1DCF">
        <w:rPr>
          <w:rFonts w:ascii="Times New Roman" w:eastAsia="Times New Roman" w:hAnsi="Times New Roman"/>
          <w:b/>
          <w:sz w:val="24"/>
          <w:szCs w:val="24"/>
          <w:lang w:eastAsia="bg-BG"/>
        </w:rPr>
        <w:t>1.6.</w:t>
      </w:r>
      <w:r w:rsidRPr="002A1DCF">
        <w:rPr>
          <w:rFonts w:ascii="Times New Roman" w:eastAsia="Times New Roman" w:hAnsi="Times New Roman"/>
          <w:sz w:val="24"/>
          <w:szCs w:val="24"/>
          <w:lang w:eastAsia="bg-BG"/>
        </w:rPr>
        <w:t xml:space="preserve"> Изготвянето на подробен индивидуален анализ на характерния товаров профил на възложителя с цел оценка на енергийната му ефективност;</w:t>
      </w:r>
    </w:p>
    <w:p w:rsidR="00282B1E" w:rsidRPr="002A1DCF" w:rsidRDefault="00282B1E" w:rsidP="00282B1E">
      <w:pPr>
        <w:spacing w:after="0" w:line="240" w:lineRule="auto"/>
        <w:ind w:firstLine="720"/>
        <w:jc w:val="both"/>
        <w:rPr>
          <w:rFonts w:ascii="Times New Roman" w:eastAsia="Times New Roman" w:hAnsi="Times New Roman"/>
          <w:sz w:val="24"/>
          <w:szCs w:val="24"/>
          <w:lang w:eastAsia="bg-BG"/>
        </w:rPr>
      </w:pPr>
      <w:r w:rsidRPr="002A1DCF">
        <w:rPr>
          <w:rFonts w:ascii="Times New Roman" w:eastAsia="Times New Roman" w:hAnsi="Times New Roman"/>
          <w:b/>
          <w:sz w:val="24"/>
          <w:szCs w:val="24"/>
          <w:lang w:eastAsia="bg-BG"/>
        </w:rPr>
        <w:t>1.7.</w:t>
      </w:r>
      <w:r w:rsidRPr="002A1DCF">
        <w:rPr>
          <w:rFonts w:ascii="Times New Roman" w:eastAsia="Times New Roman" w:hAnsi="Times New Roman"/>
          <w:sz w:val="24"/>
          <w:szCs w:val="24"/>
          <w:lang w:eastAsia="bg-BG"/>
        </w:rPr>
        <w:t xml:space="preserve"> Регистрираните небаланси (положителни, отрицателни), разходите по изготвяне на прогнози, подаване и регистриране на графици в ЕСО, съгласно ПТЕЕ, както и всички други разходи, свързани с участието на възложителя на свободния пазар на електрическа енергия;</w:t>
      </w:r>
    </w:p>
    <w:p w:rsidR="00282B1E" w:rsidRPr="002A1DCF" w:rsidRDefault="00282B1E" w:rsidP="00282B1E">
      <w:pPr>
        <w:spacing w:after="0" w:line="240" w:lineRule="auto"/>
        <w:ind w:firstLine="720"/>
        <w:jc w:val="both"/>
        <w:rPr>
          <w:rFonts w:ascii="Times New Roman" w:eastAsia="Times New Roman" w:hAnsi="Times New Roman"/>
          <w:sz w:val="24"/>
          <w:szCs w:val="24"/>
          <w:lang w:eastAsia="bg-BG"/>
        </w:rPr>
      </w:pPr>
      <w:r w:rsidRPr="002A1DCF">
        <w:rPr>
          <w:rFonts w:ascii="Times New Roman" w:eastAsia="Times New Roman" w:hAnsi="Times New Roman"/>
          <w:b/>
          <w:sz w:val="24"/>
          <w:szCs w:val="24"/>
          <w:lang w:eastAsia="bg-BG"/>
        </w:rPr>
        <w:t>1.8.</w:t>
      </w:r>
      <w:r w:rsidRPr="002A1DCF">
        <w:rPr>
          <w:rFonts w:ascii="Times New Roman" w:eastAsia="Times New Roman" w:hAnsi="Times New Roman"/>
          <w:sz w:val="24"/>
          <w:szCs w:val="24"/>
          <w:lang w:eastAsia="bg-BG"/>
        </w:rPr>
        <w:t xml:space="preserve"> Разходи за балансиране на електроенергийната система за снабдяване.</w:t>
      </w:r>
    </w:p>
    <w:p w:rsidR="00282B1E" w:rsidRPr="004F77EA" w:rsidRDefault="00282B1E" w:rsidP="00282B1E">
      <w:pPr>
        <w:spacing w:after="0" w:line="240" w:lineRule="auto"/>
        <w:ind w:firstLine="709"/>
        <w:jc w:val="both"/>
        <w:rPr>
          <w:rFonts w:ascii="Times New Roman" w:eastAsia="Times New Roman" w:hAnsi="Times New Roman"/>
          <w:color w:val="000000" w:themeColor="text1"/>
          <w:sz w:val="24"/>
          <w:szCs w:val="24"/>
          <w:lang w:eastAsia="bg-BG"/>
        </w:rPr>
      </w:pPr>
      <w:r w:rsidRPr="002A1DCF">
        <w:rPr>
          <w:rFonts w:ascii="Times New Roman" w:eastAsia="Times New Roman" w:hAnsi="Times New Roman"/>
          <w:b/>
          <w:color w:val="000000" w:themeColor="text1"/>
          <w:sz w:val="24"/>
          <w:szCs w:val="24"/>
          <w:lang w:eastAsia="bg-BG"/>
        </w:rPr>
        <w:t>2.</w:t>
      </w:r>
      <w:r w:rsidRPr="002A1DCF">
        <w:rPr>
          <w:rFonts w:ascii="Times New Roman" w:eastAsia="Times New Roman" w:hAnsi="Times New Roman"/>
          <w:color w:val="000000" w:themeColor="text1"/>
          <w:sz w:val="24"/>
          <w:szCs w:val="24"/>
          <w:lang w:eastAsia="bg-BG"/>
        </w:rPr>
        <w:t xml:space="preserve"> В цената не се включват цените за мрежови услуги (достъп до мрежата и пренос на електрическа енергия), цена за „задължения към обществото”, акциз и ДДС. При фактуриране цена за „задължения към обществото” определена от КЕВР, акциз и ДДС и разходи за достъп и пренос същите се фактурират на отделни редове.</w:t>
      </w:r>
    </w:p>
    <w:p w:rsidR="00195CC0" w:rsidRPr="0041425C" w:rsidRDefault="00195CC0" w:rsidP="00282B1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360F39" w:rsidRPr="00407AA9" w:rsidRDefault="00360F39" w:rsidP="009611FE">
      <w:pPr>
        <w:pStyle w:val="ae"/>
        <w:pageBreakBefore/>
        <w:numPr>
          <w:ilvl w:val="0"/>
          <w:numId w:val="5"/>
        </w:numPr>
        <w:jc w:val="center"/>
        <w:rPr>
          <w:rFonts w:ascii="Times New Roman" w:eastAsia="Times New Roman" w:hAnsi="Times New Roman"/>
          <w:b/>
          <w:bCs/>
          <w:sz w:val="24"/>
          <w:szCs w:val="24"/>
          <w:lang w:eastAsia="bg-BG"/>
        </w:rPr>
      </w:pPr>
      <w:r w:rsidRPr="00407AA9">
        <w:rPr>
          <w:rFonts w:ascii="Times New Roman" w:eastAsia="Times New Roman" w:hAnsi="Times New Roman"/>
          <w:b/>
          <w:bCs/>
          <w:sz w:val="24"/>
          <w:szCs w:val="24"/>
          <w:lang w:eastAsia="bg-BG"/>
        </w:rPr>
        <w:lastRenderedPageBreak/>
        <w:t>Указания за подготовка и подаване на оферти</w:t>
      </w:r>
    </w:p>
    <w:p w:rsidR="00360F39" w:rsidRPr="00CB04C0" w:rsidRDefault="00360F39" w:rsidP="00360F39">
      <w:pPr>
        <w:spacing w:after="0" w:line="240" w:lineRule="auto"/>
        <w:rPr>
          <w:rFonts w:ascii="Times New Roman" w:eastAsia="Times New Roman" w:hAnsi="Times New Roman"/>
          <w:sz w:val="24"/>
          <w:szCs w:val="24"/>
        </w:rPr>
      </w:pPr>
    </w:p>
    <w:p w:rsidR="00360F39" w:rsidRPr="00CB04C0" w:rsidRDefault="00360F39" w:rsidP="00FF2D90">
      <w:pPr>
        <w:spacing w:line="240" w:lineRule="auto"/>
        <w:ind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Възложителят поддържа „Профил на купувача” на ел. адрес</w:t>
      </w:r>
      <w:r w:rsidR="00070037" w:rsidRPr="00CB04C0">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w:t>
      </w:r>
      <w:r w:rsidR="00282B1E">
        <w:rPr>
          <w:rFonts w:ascii="Times New Roman" w:eastAsia="Times New Roman" w:hAnsi="Times New Roman"/>
          <w:sz w:val="24"/>
          <w:szCs w:val="24"/>
          <w:lang w:eastAsia="bg-BG"/>
        </w:rPr>
        <w:t>http://</w:t>
      </w:r>
      <w:r w:rsidR="00DF074C" w:rsidRPr="00CB04C0">
        <w:rPr>
          <w:rFonts w:ascii="Times New Roman" w:eastAsia="Times New Roman" w:hAnsi="Times New Roman"/>
          <w:sz w:val="24"/>
          <w:szCs w:val="24"/>
          <w:lang w:eastAsia="bg-BG"/>
        </w:rPr>
        <w:t>prb.bg/bg/obshestveni-porchki/elektronni-prepiski/</w:t>
      </w:r>
      <w:r w:rsidRPr="00CB04C0">
        <w:rPr>
          <w:rFonts w:ascii="Times New Roman" w:eastAsia="Times New Roman" w:hAnsi="Times New Roman"/>
          <w:sz w:val="24"/>
          <w:szCs w:val="24"/>
          <w:lang w:eastAsia="bg-BG"/>
        </w:rPr>
        <w:t xml:space="preserve">, който представлява обособена част от електронна страница на Възложителя с осигурен неограничен, пълен, безплатен и пряк достъп чрез електронни средства.  </w:t>
      </w:r>
    </w:p>
    <w:p w:rsidR="00360F39" w:rsidRDefault="00360F39" w:rsidP="00FF2D90">
      <w:pPr>
        <w:spacing w:line="240" w:lineRule="auto"/>
        <w:ind w:firstLine="709"/>
        <w:jc w:val="both"/>
        <w:rPr>
          <w:rFonts w:ascii="Times New Roman" w:eastAsia="Times New Roman" w:hAnsi="Times New Roman"/>
          <w:b/>
          <w:sz w:val="24"/>
          <w:szCs w:val="24"/>
          <w:u w:val="single"/>
          <w:lang w:eastAsia="bg-BG"/>
        </w:rPr>
      </w:pPr>
      <w:r w:rsidRPr="00CB04C0">
        <w:rPr>
          <w:rFonts w:ascii="Times New Roman" w:eastAsia="Times New Roman" w:hAnsi="Times New Roman"/>
          <w:b/>
          <w:sz w:val="24"/>
          <w:szCs w:val="24"/>
          <w:u w:val="single"/>
          <w:lang w:eastAsia="bg-BG"/>
        </w:rPr>
        <w:t>Документацията за участие в настоящата процедура е безплатна и всеки участник може да я изтегли от „Профила на купувач</w:t>
      </w:r>
      <w:r w:rsidR="00317C2F">
        <w:rPr>
          <w:rFonts w:ascii="Times New Roman" w:eastAsia="Times New Roman" w:hAnsi="Times New Roman"/>
          <w:b/>
          <w:sz w:val="24"/>
          <w:szCs w:val="24"/>
          <w:u w:val="single"/>
          <w:lang w:eastAsia="bg-BG"/>
        </w:rPr>
        <w:t>а”, за да изготви своята оферта.</w:t>
      </w:r>
    </w:p>
    <w:p w:rsidR="006840A9" w:rsidRPr="00CB04C0" w:rsidRDefault="006840A9" w:rsidP="00FF2D90">
      <w:pPr>
        <w:spacing w:line="240" w:lineRule="auto"/>
        <w:ind w:firstLine="709"/>
        <w:jc w:val="both"/>
        <w:rPr>
          <w:rFonts w:ascii="Times New Roman" w:eastAsia="Times New Roman" w:hAnsi="Times New Roman"/>
          <w:b/>
          <w:sz w:val="24"/>
          <w:szCs w:val="24"/>
          <w:u w:val="single"/>
          <w:lang w:eastAsia="bg-BG"/>
        </w:rPr>
      </w:pPr>
      <w:r w:rsidRPr="00317C2F">
        <w:rPr>
          <w:rFonts w:ascii="Times New Roman" w:eastAsia="Times New Roman" w:hAnsi="Times New Roman"/>
          <w:b/>
          <w:sz w:val="24"/>
          <w:szCs w:val="24"/>
          <w:u w:val="single"/>
          <w:lang w:eastAsia="bg-BG"/>
        </w:rPr>
        <w:t>Възложителят предоставя неограничен, пълен, безплатен и пряк достъп до документацията за обществена поръчка в профила на купувача от датата на публикуване на обявлението в „Официален вестник“ на ЕС.</w:t>
      </w:r>
    </w:p>
    <w:p w:rsidR="00360F39" w:rsidRPr="00CB04C0" w:rsidRDefault="00360F39" w:rsidP="00FF2D90">
      <w:pPr>
        <w:spacing w:after="0" w:line="240" w:lineRule="auto"/>
        <w:ind w:firstLine="709"/>
        <w:rPr>
          <w:rFonts w:ascii="Times New Roman" w:eastAsia="Times New Roman" w:hAnsi="Times New Roman"/>
          <w:sz w:val="24"/>
          <w:szCs w:val="24"/>
        </w:rPr>
      </w:pPr>
    </w:p>
    <w:p w:rsidR="00360F39" w:rsidRPr="00AE492A" w:rsidRDefault="00360F39" w:rsidP="009611FE">
      <w:pPr>
        <w:pStyle w:val="ae"/>
        <w:widowControl w:val="0"/>
        <w:numPr>
          <w:ilvl w:val="0"/>
          <w:numId w:val="6"/>
        </w:numPr>
        <w:suppressAutoHyphens/>
        <w:autoSpaceDE w:val="0"/>
        <w:autoSpaceDN w:val="0"/>
        <w:adjustRightInd w:val="0"/>
        <w:spacing w:before="57" w:after="57" w:line="240" w:lineRule="auto"/>
        <w:ind w:left="0" w:firstLine="709"/>
        <w:jc w:val="both"/>
        <w:rPr>
          <w:rFonts w:ascii="Times New Roman" w:eastAsia="Times New Roman" w:hAnsi="Times New Roman"/>
          <w:sz w:val="24"/>
          <w:szCs w:val="24"/>
          <w:lang w:eastAsia="ar-SA"/>
        </w:rPr>
      </w:pPr>
      <w:r w:rsidRPr="00AE492A">
        <w:rPr>
          <w:rFonts w:ascii="Times New Roman" w:eastAsia="Times New Roman" w:hAnsi="Times New Roman"/>
          <w:b/>
          <w:bCs/>
          <w:sz w:val="24"/>
          <w:szCs w:val="24"/>
          <w:lang w:eastAsia="ar-SA"/>
        </w:rPr>
        <w:t>Общи изисквания и условия</w:t>
      </w:r>
      <w:r w:rsidRPr="00AE492A">
        <w:rPr>
          <w:rFonts w:ascii="Times New Roman" w:eastAsia="Times New Roman" w:hAnsi="Times New Roman"/>
          <w:sz w:val="24"/>
          <w:szCs w:val="24"/>
          <w:lang w:eastAsia="ar-SA"/>
        </w:rPr>
        <w:t>:</w:t>
      </w:r>
    </w:p>
    <w:p w:rsidR="00360F39" w:rsidRPr="00317C2F" w:rsidRDefault="00360F39" w:rsidP="00FF2D90">
      <w:pPr>
        <w:spacing w:line="240" w:lineRule="auto"/>
        <w:ind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w:t>
      </w:r>
      <w:r w:rsidRPr="00317C2F">
        <w:rPr>
          <w:rFonts w:ascii="Times New Roman" w:eastAsia="Times New Roman" w:hAnsi="Times New Roman"/>
          <w:sz w:val="24"/>
          <w:szCs w:val="24"/>
          <w:lang w:eastAsia="bg-BG"/>
        </w:rPr>
        <w:t>препоръчана пратка с обратна разписка, на адреса, посочен от възложителя.</w:t>
      </w:r>
    </w:p>
    <w:p w:rsidR="00E41E83" w:rsidRDefault="00E41E83" w:rsidP="00FF2D90">
      <w:pPr>
        <w:spacing w:after="120" w:line="240" w:lineRule="auto"/>
        <w:ind w:firstLine="709"/>
        <w:jc w:val="both"/>
        <w:rPr>
          <w:rFonts w:ascii="Times New Roman" w:eastAsia="Times New Roman" w:hAnsi="Times New Roman"/>
          <w:snapToGrid w:val="0"/>
          <w:sz w:val="24"/>
          <w:szCs w:val="24"/>
        </w:rPr>
      </w:pPr>
      <w:r w:rsidRPr="00317C2F">
        <w:rPr>
          <w:rFonts w:ascii="Times New Roman" w:eastAsia="Times New Roman" w:hAnsi="Times New Roman"/>
          <w:snapToGrid w:val="0"/>
          <w:sz w:val="24"/>
          <w:szCs w:val="24"/>
        </w:rPr>
        <w:t>Всеки участник следва да изготви своята оферта на български език, в съответствие с изискванията на Закона за обществените поръчки, Правилника за прилагане на Закона за обществените поръчки и като се придържа точно към обявените от възложителя условия.</w:t>
      </w:r>
    </w:p>
    <w:p w:rsidR="00317C2F" w:rsidRDefault="00317C2F" w:rsidP="00FF2D90">
      <w:pPr>
        <w:spacing w:after="120" w:line="240" w:lineRule="auto"/>
        <w:ind w:firstLine="709"/>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Документите, удостоверяващи изпълнението на обществената поръчката, също трябва да бъдат на български език.</w:t>
      </w:r>
    </w:p>
    <w:p w:rsidR="00360F39" w:rsidRPr="00AE492A" w:rsidRDefault="00360F39" w:rsidP="009611FE">
      <w:pPr>
        <w:pStyle w:val="ae"/>
        <w:widowControl w:val="0"/>
        <w:numPr>
          <w:ilvl w:val="1"/>
          <w:numId w:val="6"/>
        </w:numPr>
        <w:suppressAutoHyphens/>
        <w:autoSpaceDE w:val="0"/>
        <w:autoSpaceDN w:val="0"/>
        <w:adjustRightInd w:val="0"/>
        <w:spacing w:before="57" w:after="57" w:line="240" w:lineRule="auto"/>
        <w:ind w:left="0" w:firstLine="709"/>
        <w:jc w:val="both"/>
        <w:rPr>
          <w:rFonts w:ascii="Times New Roman" w:eastAsia="Times New Roman" w:hAnsi="Times New Roman"/>
          <w:sz w:val="24"/>
          <w:szCs w:val="24"/>
          <w:lang w:eastAsia="ar-SA"/>
        </w:rPr>
      </w:pPr>
      <w:r w:rsidRPr="00AE492A">
        <w:rPr>
          <w:rFonts w:ascii="Times New Roman" w:eastAsia="Times New Roman" w:hAnsi="Times New Roman"/>
          <w:sz w:val="24"/>
          <w:szCs w:val="24"/>
          <w:lang w:eastAsia="ar-SA"/>
        </w:rPr>
        <w:t>Документите се представят в запечатана непрозрачна опаковка, върху която се посочват:</w:t>
      </w:r>
    </w:p>
    <w:p w:rsidR="00360F39" w:rsidRPr="00F9223A" w:rsidRDefault="00360F39" w:rsidP="009611FE">
      <w:pPr>
        <w:pStyle w:val="ae"/>
        <w:numPr>
          <w:ilvl w:val="0"/>
          <w:numId w:val="7"/>
        </w:numPr>
        <w:autoSpaceDE w:val="0"/>
        <w:autoSpaceDN w:val="0"/>
        <w:adjustRightInd w:val="0"/>
        <w:spacing w:after="0" w:line="240" w:lineRule="auto"/>
        <w:ind w:left="0" w:firstLine="709"/>
        <w:jc w:val="both"/>
        <w:rPr>
          <w:rFonts w:ascii="Times New Roman" w:eastAsia="Times New Roman" w:hAnsi="Times New Roman"/>
          <w:sz w:val="24"/>
          <w:szCs w:val="24"/>
          <w:lang w:eastAsia="bg-BG"/>
        </w:rPr>
      </w:pPr>
      <w:r w:rsidRPr="00F9223A">
        <w:rPr>
          <w:rFonts w:ascii="Times New Roman" w:eastAsia="Times New Roman" w:hAnsi="Times New Roman"/>
          <w:sz w:val="24"/>
          <w:szCs w:val="24"/>
          <w:lang w:eastAsia="bg-BG"/>
        </w:rPr>
        <w:t>наименованието на участника, включително участниците в обединението, когато е приложимо;</w:t>
      </w:r>
    </w:p>
    <w:p w:rsidR="00360F39" w:rsidRPr="00CB04C0" w:rsidRDefault="00360F39" w:rsidP="009611FE">
      <w:pPr>
        <w:pStyle w:val="ae"/>
        <w:numPr>
          <w:ilvl w:val="0"/>
          <w:numId w:val="7"/>
        </w:numPr>
        <w:autoSpaceDE w:val="0"/>
        <w:autoSpaceDN w:val="0"/>
        <w:adjustRightInd w:val="0"/>
        <w:spacing w:after="0" w:line="240" w:lineRule="auto"/>
        <w:ind w:left="0"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адрес за кореспонденция, телефон и по възможност – факс и електронен адрес;</w:t>
      </w:r>
    </w:p>
    <w:p w:rsidR="00360F39" w:rsidRPr="00CB04C0" w:rsidRDefault="00360F39" w:rsidP="009611FE">
      <w:pPr>
        <w:pStyle w:val="ae"/>
        <w:numPr>
          <w:ilvl w:val="0"/>
          <w:numId w:val="7"/>
        </w:numPr>
        <w:autoSpaceDE w:val="0"/>
        <w:autoSpaceDN w:val="0"/>
        <w:adjustRightInd w:val="0"/>
        <w:spacing w:after="0" w:line="240" w:lineRule="auto"/>
        <w:ind w:left="0"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наименованието на </w:t>
      </w:r>
      <w:r w:rsidR="006840A9">
        <w:rPr>
          <w:rFonts w:ascii="Times New Roman" w:eastAsia="Times New Roman" w:hAnsi="Times New Roman"/>
          <w:sz w:val="24"/>
          <w:szCs w:val="24"/>
          <w:lang w:eastAsia="bg-BG"/>
        </w:rPr>
        <w:t>поръчката</w:t>
      </w:r>
      <w:r w:rsidRPr="00CB04C0">
        <w:rPr>
          <w:rFonts w:ascii="Times New Roman" w:eastAsia="Times New Roman" w:hAnsi="Times New Roman"/>
          <w:sz w:val="24"/>
          <w:szCs w:val="24"/>
          <w:lang w:eastAsia="bg-BG"/>
        </w:rPr>
        <w:t>.</w:t>
      </w:r>
    </w:p>
    <w:p w:rsidR="00AE492A" w:rsidRDefault="00AE492A" w:rsidP="00FF2D90">
      <w:pPr>
        <w:autoSpaceDE w:val="0"/>
        <w:autoSpaceDN w:val="0"/>
        <w:adjustRightInd w:val="0"/>
        <w:spacing w:after="0" w:line="240" w:lineRule="auto"/>
        <w:ind w:firstLine="709"/>
        <w:jc w:val="both"/>
        <w:rPr>
          <w:rFonts w:ascii="Times New Roman" w:eastAsia="Times New Roman" w:hAnsi="Times New Roman"/>
          <w:sz w:val="24"/>
          <w:szCs w:val="24"/>
          <w:lang w:eastAsia="bg-BG"/>
        </w:rPr>
      </w:pPr>
    </w:p>
    <w:p w:rsidR="00360F39" w:rsidRPr="00FF2D90" w:rsidRDefault="00F9223A" w:rsidP="009611FE">
      <w:pPr>
        <w:pStyle w:val="ae"/>
        <w:widowControl w:val="0"/>
        <w:numPr>
          <w:ilvl w:val="1"/>
          <w:numId w:val="6"/>
        </w:numPr>
        <w:suppressAutoHyphens/>
        <w:autoSpaceDE w:val="0"/>
        <w:autoSpaceDN w:val="0"/>
        <w:adjustRightInd w:val="0"/>
        <w:spacing w:before="57" w:after="57" w:line="240" w:lineRule="auto"/>
        <w:ind w:left="0" w:firstLine="709"/>
        <w:jc w:val="both"/>
        <w:rPr>
          <w:rFonts w:ascii="Times New Roman" w:eastAsia="Times New Roman" w:hAnsi="Times New Roman"/>
          <w:b/>
          <w:i/>
          <w:sz w:val="24"/>
          <w:szCs w:val="24"/>
          <w:lang w:eastAsia="ar-SA"/>
        </w:rPr>
      </w:pPr>
      <w:r w:rsidRPr="00FF2D90">
        <w:rPr>
          <w:rFonts w:ascii="Times New Roman" w:eastAsia="Times New Roman" w:hAnsi="Times New Roman"/>
          <w:b/>
          <w:i/>
          <w:sz w:val="24"/>
          <w:szCs w:val="24"/>
          <w:lang w:eastAsia="ar-SA"/>
        </w:rPr>
        <w:t xml:space="preserve">Опаковката </w:t>
      </w:r>
      <w:r w:rsidR="00360F39" w:rsidRPr="00FF2D90">
        <w:rPr>
          <w:rFonts w:ascii="Times New Roman" w:eastAsia="Times New Roman" w:hAnsi="Times New Roman"/>
          <w:b/>
          <w:i/>
          <w:sz w:val="24"/>
          <w:szCs w:val="24"/>
          <w:lang w:eastAsia="ar-SA"/>
        </w:rPr>
        <w:t>включва:</w:t>
      </w:r>
    </w:p>
    <w:p w:rsidR="004C6A61" w:rsidRPr="00317C2F" w:rsidRDefault="004C6A61" w:rsidP="009611FE">
      <w:pPr>
        <w:widowControl w:val="0"/>
        <w:numPr>
          <w:ilvl w:val="0"/>
          <w:numId w:val="2"/>
        </w:numPr>
        <w:suppressAutoHyphens/>
        <w:autoSpaceDE w:val="0"/>
        <w:autoSpaceDN w:val="0"/>
        <w:adjustRightInd w:val="0"/>
        <w:spacing w:before="57" w:after="57" w:line="240" w:lineRule="auto"/>
        <w:ind w:left="0" w:firstLine="709"/>
        <w:jc w:val="both"/>
        <w:rPr>
          <w:rFonts w:ascii="Times New Roman" w:eastAsia="Times New Roman" w:hAnsi="Times New Roman"/>
          <w:b/>
          <w:sz w:val="24"/>
          <w:szCs w:val="24"/>
          <w:u w:val="single"/>
          <w:lang w:eastAsia="ar-SA"/>
        </w:rPr>
      </w:pPr>
      <w:r w:rsidRPr="004C6A61">
        <w:rPr>
          <w:rFonts w:ascii="Times New Roman" w:eastAsia="Times New Roman" w:hAnsi="Times New Roman"/>
          <w:b/>
          <w:sz w:val="24"/>
          <w:szCs w:val="24"/>
          <w:u w:val="single"/>
          <w:lang w:eastAsia="ar-SA"/>
        </w:rPr>
        <w:t>Опис на представените документи</w:t>
      </w:r>
      <w:r w:rsidR="00282B1E">
        <w:rPr>
          <w:rFonts w:ascii="Times New Roman" w:eastAsia="Times New Roman" w:hAnsi="Times New Roman"/>
          <w:b/>
          <w:sz w:val="24"/>
          <w:szCs w:val="24"/>
          <w:u w:val="single"/>
          <w:lang w:eastAsia="ar-SA"/>
        </w:rPr>
        <w:t>;</w:t>
      </w:r>
    </w:p>
    <w:p w:rsidR="00360F39" w:rsidRPr="00CB04C0" w:rsidRDefault="00360F39" w:rsidP="009611FE">
      <w:pPr>
        <w:widowControl w:val="0"/>
        <w:numPr>
          <w:ilvl w:val="0"/>
          <w:numId w:val="2"/>
        </w:numPr>
        <w:suppressAutoHyphens/>
        <w:autoSpaceDE w:val="0"/>
        <w:autoSpaceDN w:val="0"/>
        <w:adjustRightInd w:val="0"/>
        <w:spacing w:before="57" w:after="57" w:line="240" w:lineRule="auto"/>
        <w:ind w:left="0" w:firstLine="709"/>
        <w:jc w:val="both"/>
        <w:rPr>
          <w:rFonts w:ascii="Times New Roman" w:eastAsia="Times New Roman" w:hAnsi="Times New Roman"/>
          <w:b/>
          <w:sz w:val="24"/>
          <w:szCs w:val="24"/>
          <w:u w:val="single"/>
          <w:lang w:eastAsia="ar-SA"/>
        </w:rPr>
      </w:pPr>
      <w:r w:rsidRPr="00CB04C0">
        <w:rPr>
          <w:rFonts w:ascii="Times New Roman" w:eastAsia="Times New Roman" w:hAnsi="Times New Roman"/>
          <w:b/>
          <w:sz w:val="24"/>
          <w:szCs w:val="24"/>
          <w:u w:val="single"/>
          <w:lang w:eastAsia="ar-SA"/>
        </w:rPr>
        <w:t>Заявление за участие, което съдържа:</w:t>
      </w:r>
    </w:p>
    <w:p w:rsidR="00360F39" w:rsidRPr="00CB04C0" w:rsidRDefault="00360F39" w:rsidP="009611FE">
      <w:pPr>
        <w:widowControl w:val="0"/>
        <w:numPr>
          <w:ilvl w:val="0"/>
          <w:numId w:val="8"/>
        </w:numPr>
        <w:suppressAutoHyphens/>
        <w:autoSpaceDE w:val="0"/>
        <w:autoSpaceDN w:val="0"/>
        <w:adjustRightInd w:val="0"/>
        <w:spacing w:before="57" w:after="57" w:line="240" w:lineRule="auto"/>
        <w:ind w:left="0" w:firstLine="709"/>
        <w:jc w:val="both"/>
        <w:rPr>
          <w:rFonts w:ascii="Times New Roman" w:eastAsia="Times New Roman" w:hAnsi="Times New Roman"/>
          <w:sz w:val="24"/>
          <w:szCs w:val="24"/>
          <w:lang w:eastAsia="ar-SA"/>
        </w:rPr>
      </w:pPr>
      <w:r w:rsidRPr="00CB04C0">
        <w:rPr>
          <w:rFonts w:ascii="Times New Roman" w:eastAsia="Times New Roman" w:hAnsi="Times New Roman"/>
          <w:sz w:val="24"/>
          <w:szCs w:val="24"/>
          <w:lang w:eastAsia="ar-SA"/>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F9223A">
        <w:rPr>
          <w:rFonts w:ascii="Times New Roman" w:eastAsia="Times New Roman" w:hAnsi="Times New Roman"/>
          <w:sz w:val="24"/>
          <w:szCs w:val="24"/>
          <w:lang w:eastAsia="ar-SA"/>
        </w:rPr>
        <w:t>;</w:t>
      </w:r>
      <w:r w:rsidRPr="00CB04C0">
        <w:rPr>
          <w:rFonts w:ascii="Times New Roman" w:eastAsia="Times New Roman" w:hAnsi="Times New Roman"/>
          <w:sz w:val="24"/>
          <w:szCs w:val="24"/>
          <w:lang w:eastAsia="ar-SA"/>
        </w:rPr>
        <w:t xml:space="preserve"> </w:t>
      </w:r>
    </w:p>
    <w:p w:rsidR="00360F39" w:rsidRPr="00CB04C0" w:rsidRDefault="00360F39" w:rsidP="009611FE">
      <w:pPr>
        <w:widowControl w:val="0"/>
        <w:numPr>
          <w:ilvl w:val="0"/>
          <w:numId w:val="8"/>
        </w:numPr>
        <w:suppressAutoHyphens/>
        <w:autoSpaceDE w:val="0"/>
        <w:autoSpaceDN w:val="0"/>
        <w:adjustRightInd w:val="0"/>
        <w:spacing w:before="57" w:after="57" w:line="240" w:lineRule="auto"/>
        <w:ind w:left="0" w:firstLine="709"/>
        <w:jc w:val="both"/>
        <w:rPr>
          <w:rFonts w:ascii="Times New Roman" w:eastAsia="Times New Roman" w:hAnsi="Times New Roman"/>
          <w:sz w:val="24"/>
          <w:szCs w:val="24"/>
          <w:lang w:eastAsia="ar-SA"/>
        </w:rPr>
      </w:pPr>
      <w:r w:rsidRPr="00CB04C0">
        <w:rPr>
          <w:rFonts w:ascii="Times New Roman" w:eastAsia="Times New Roman" w:hAnsi="Times New Roman"/>
          <w:sz w:val="24"/>
          <w:szCs w:val="24"/>
          <w:lang w:eastAsia="ar-SA"/>
        </w:rPr>
        <w:t>Документи за доказване на предприетите мерки за надеждност</w:t>
      </w:r>
      <w:r w:rsidRPr="00CB04C0">
        <w:rPr>
          <w:rFonts w:ascii="Times New Roman" w:eastAsia="Times New Roman" w:hAnsi="Times New Roman"/>
          <w:sz w:val="24"/>
          <w:szCs w:val="24"/>
          <w:vertAlign w:val="superscript"/>
          <w:lang w:eastAsia="ar-SA"/>
        </w:rPr>
        <w:footnoteReference w:id="1"/>
      </w:r>
      <w:r w:rsidRPr="00CB04C0">
        <w:rPr>
          <w:rFonts w:ascii="Times New Roman" w:eastAsia="Times New Roman" w:hAnsi="Times New Roman"/>
          <w:sz w:val="24"/>
          <w:szCs w:val="24"/>
          <w:lang w:eastAsia="ar-SA"/>
        </w:rPr>
        <w:t xml:space="preserve">, когато е </w:t>
      </w:r>
      <w:r w:rsidRPr="00CB04C0">
        <w:rPr>
          <w:rFonts w:ascii="Times New Roman" w:eastAsia="Times New Roman" w:hAnsi="Times New Roman"/>
          <w:sz w:val="24"/>
          <w:szCs w:val="24"/>
          <w:lang w:eastAsia="ar-SA"/>
        </w:rPr>
        <w:lastRenderedPageBreak/>
        <w:t>приложимо;</w:t>
      </w:r>
    </w:p>
    <w:p w:rsidR="00360F39" w:rsidRPr="00CB04C0" w:rsidRDefault="00360F39" w:rsidP="009611FE">
      <w:pPr>
        <w:widowControl w:val="0"/>
        <w:numPr>
          <w:ilvl w:val="0"/>
          <w:numId w:val="8"/>
        </w:numPr>
        <w:suppressAutoHyphens/>
        <w:autoSpaceDE w:val="0"/>
        <w:autoSpaceDN w:val="0"/>
        <w:adjustRightInd w:val="0"/>
        <w:spacing w:before="57" w:after="57" w:line="240" w:lineRule="auto"/>
        <w:ind w:left="0" w:firstLine="709"/>
        <w:jc w:val="both"/>
        <w:rPr>
          <w:rFonts w:ascii="Times New Roman" w:eastAsia="Times New Roman" w:hAnsi="Times New Roman"/>
          <w:sz w:val="24"/>
          <w:szCs w:val="24"/>
          <w:lang w:eastAsia="ar-SA"/>
        </w:rPr>
      </w:pPr>
      <w:r w:rsidRPr="00CB04C0">
        <w:rPr>
          <w:rFonts w:ascii="Times New Roman" w:eastAsia="Times New Roman" w:hAnsi="Times New Roman"/>
          <w:sz w:val="24"/>
          <w:szCs w:val="24"/>
          <w:lang w:eastAsia="ar-SA"/>
        </w:rPr>
        <w:t xml:space="preserve">Документите по чл. 37, ал. 4 ППЗОП, когато е приложимо. </w:t>
      </w:r>
    </w:p>
    <w:p w:rsidR="00360F39" w:rsidRPr="00CB04C0" w:rsidRDefault="00360F39" w:rsidP="009611FE">
      <w:pPr>
        <w:widowControl w:val="0"/>
        <w:numPr>
          <w:ilvl w:val="0"/>
          <w:numId w:val="2"/>
        </w:numPr>
        <w:suppressAutoHyphens/>
        <w:autoSpaceDE w:val="0"/>
        <w:autoSpaceDN w:val="0"/>
        <w:adjustRightInd w:val="0"/>
        <w:spacing w:before="57" w:after="57" w:line="240" w:lineRule="auto"/>
        <w:ind w:left="0" w:firstLine="709"/>
        <w:jc w:val="both"/>
        <w:rPr>
          <w:rFonts w:ascii="Times New Roman" w:eastAsia="Times New Roman" w:hAnsi="Times New Roman"/>
          <w:b/>
          <w:sz w:val="24"/>
          <w:szCs w:val="24"/>
          <w:u w:val="single"/>
          <w:lang w:eastAsia="ar-SA"/>
        </w:rPr>
      </w:pPr>
      <w:r w:rsidRPr="00CB04C0">
        <w:rPr>
          <w:rFonts w:ascii="Times New Roman" w:eastAsia="Times New Roman" w:hAnsi="Times New Roman"/>
          <w:b/>
          <w:sz w:val="24"/>
          <w:szCs w:val="24"/>
          <w:u w:val="single"/>
          <w:lang w:eastAsia="ar-SA"/>
        </w:rPr>
        <w:t>Оферта, съдържаща:</w:t>
      </w:r>
    </w:p>
    <w:p w:rsidR="00360F39" w:rsidRPr="006840A9" w:rsidRDefault="00360F39" w:rsidP="009611FE">
      <w:pPr>
        <w:pStyle w:val="ae"/>
        <w:numPr>
          <w:ilvl w:val="1"/>
          <w:numId w:val="9"/>
        </w:numPr>
        <w:autoSpaceDE w:val="0"/>
        <w:autoSpaceDN w:val="0"/>
        <w:adjustRightInd w:val="0"/>
        <w:spacing w:after="0" w:line="240" w:lineRule="auto"/>
        <w:ind w:left="0" w:firstLine="709"/>
        <w:rPr>
          <w:rFonts w:ascii="Times New Roman" w:eastAsia="Times New Roman" w:hAnsi="Times New Roman"/>
          <w:i/>
          <w:sz w:val="24"/>
          <w:szCs w:val="24"/>
          <w:lang w:eastAsia="bg-BG"/>
        </w:rPr>
      </w:pPr>
      <w:r w:rsidRPr="006840A9">
        <w:rPr>
          <w:rFonts w:ascii="Times New Roman" w:eastAsia="Times New Roman" w:hAnsi="Times New Roman"/>
          <w:i/>
          <w:sz w:val="24"/>
          <w:szCs w:val="24"/>
          <w:lang w:eastAsia="bg-BG"/>
        </w:rPr>
        <w:t>Техническо предложение, съдържащо:</w:t>
      </w:r>
      <w:r w:rsidR="00752AB0" w:rsidRPr="006840A9">
        <w:rPr>
          <w:rFonts w:ascii="Times New Roman" w:eastAsia="Times New Roman" w:hAnsi="Times New Roman"/>
          <w:i/>
          <w:sz w:val="24"/>
          <w:szCs w:val="24"/>
          <w:lang w:eastAsia="bg-BG"/>
        </w:rPr>
        <w:t xml:space="preserve"> </w:t>
      </w:r>
      <w:r w:rsidR="004547BD" w:rsidRPr="006840A9">
        <w:rPr>
          <w:rFonts w:ascii="Times New Roman" w:eastAsia="Times New Roman" w:hAnsi="Times New Roman"/>
          <w:i/>
          <w:sz w:val="24"/>
          <w:szCs w:val="24"/>
          <w:lang w:eastAsia="bg-BG"/>
        </w:rPr>
        <w:t xml:space="preserve"> </w:t>
      </w:r>
      <w:r w:rsidR="00752AB0" w:rsidRPr="006840A9">
        <w:rPr>
          <w:rFonts w:ascii="Times New Roman" w:eastAsia="Times New Roman" w:hAnsi="Times New Roman"/>
          <w:i/>
          <w:sz w:val="24"/>
          <w:szCs w:val="24"/>
          <w:lang w:eastAsia="bg-BG"/>
        </w:rPr>
        <w:t xml:space="preserve"> </w:t>
      </w:r>
    </w:p>
    <w:p w:rsidR="008946FB" w:rsidRDefault="008946FB" w:rsidP="00FF2D90">
      <w:pPr>
        <w:autoSpaceDE w:val="0"/>
        <w:autoSpaceDN w:val="0"/>
        <w:adjustRightInd w:val="0"/>
        <w:spacing w:after="0" w:line="240" w:lineRule="auto"/>
        <w:ind w:firstLine="709"/>
        <w:jc w:val="both"/>
        <w:rPr>
          <w:rFonts w:ascii="Times New Roman" w:eastAsia="Times New Roman" w:hAnsi="Times New Roman"/>
          <w:sz w:val="24"/>
          <w:szCs w:val="24"/>
          <w:lang w:eastAsia="bg-BG"/>
        </w:rPr>
      </w:pPr>
    </w:p>
    <w:p w:rsidR="005865C5" w:rsidRDefault="005865C5" w:rsidP="00FF2D90">
      <w:pPr>
        <w:widowControl w:val="0"/>
        <w:autoSpaceDE w:val="0"/>
        <w:autoSpaceDN w:val="0"/>
        <w:adjustRightInd w:val="0"/>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а) документ за упълномощаване, когато лицето, което подава офертата, не е законният представител на участника;</w:t>
      </w:r>
    </w:p>
    <w:p w:rsidR="005865C5" w:rsidRPr="00317C2F" w:rsidRDefault="005865C5" w:rsidP="00FF2D90">
      <w:pPr>
        <w:widowControl w:val="0"/>
        <w:autoSpaceDE w:val="0"/>
        <w:autoSpaceDN w:val="0"/>
        <w:adjustRightInd w:val="0"/>
        <w:spacing w:after="0" w:line="240" w:lineRule="auto"/>
        <w:ind w:firstLine="709"/>
        <w:jc w:val="both"/>
        <w:rPr>
          <w:rFonts w:ascii="Times New Roman" w:hAnsi="Times New Roman"/>
          <w:sz w:val="24"/>
          <w:szCs w:val="24"/>
          <w:lang w:val="x-none"/>
        </w:rPr>
      </w:pPr>
      <w:r>
        <w:rPr>
          <w:rFonts w:ascii="Times New Roman" w:hAnsi="Times New Roman"/>
          <w:sz w:val="24"/>
          <w:szCs w:val="24"/>
          <w:lang w:val="x-none"/>
        </w:rPr>
        <w:t>б) предложение за изпълнение на поръчката в съответствие с техническите спецификации и изискванията на възложителя</w:t>
      </w:r>
      <w:r>
        <w:rPr>
          <w:rFonts w:ascii="Times New Roman" w:hAnsi="Times New Roman"/>
          <w:sz w:val="24"/>
          <w:szCs w:val="24"/>
        </w:rPr>
        <w:t xml:space="preserve"> </w:t>
      </w:r>
      <w:r w:rsidRPr="00317C2F">
        <w:rPr>
          <w:rFonts w:ascii="Times New Roman" w:hAnsi="Times New Roman"/>
          <w:sz w:val="24"/>
          <w:szCs w:val="24"/>
        </w:rPr>
        <w:t xml:space="preserve">– </w:t>
      </w:r>
      <w:r w:rsidR="001C4D23" w:rsidRPr="00317C2F">
        <w:rPr>
          <w:rFonts w:ascii="Times New Roman" w:hAnsi="Times New Roman"/>
          <w:i/>
          <w:sz w:val="24"/>
          <w:szCs w:val="24"/>
        </w:rPr>
        <w:t>по</w:t>
      </w:r>
      <w:r w:rsidRPr="00317C2F">
        <w:rPr>
          <w:rFonts w:ascii="Times New Roman" w:hAnsi="Times New Roman"/>
          <w:sz w:val="24"/>
          <w:szCs w:val="24"/>
        </w:rPr>
        <w:t xml:space="preserve"> </w:t>
      </w:r>
      <w:r w:rsidRPr="00317C2F">
        <w:rPr>
          <w:rFonts w:ascii="Times New Roman" w:hAnsi="Times New Roman"/>
          <w:i/>
          <w:sz w:val="24"/>
          <w:szCs w:val="24"/>
        </w:rPr>
        <w:t xml:space="preserve">Образец № </w:t>
      </w:r>
      <w:r w:rsidR="00FA17BF" w:rsidRPr="00317C2F">
        <w:rPr>
          <w:rFonts w:ascii="Times New Roman" w:hAnsi="Times New Roman"/>
          <w:i/>
          <w:sz w:val="24"/>
          <w:szCs w:val="24"/>
        </w:rPr>
        <w:t>2</w:t>
      </w:r>
      <w:r w:rsidRPr="00317C2F">
        <w:rPr>
          <w:rFonts w:ascii="Times New Roman" w:hAnsi="Times New Roman"/>
          <w:i/>
          <w:sz w:val="24"/>
          <w:szCs w:val="24"/>
          <w:lang w:val="x-none"/>
        </w:rPr>
        <w:t>;</w:t>
      </w:r>
    </w:p>
    <w:p w:rsidR="005865C5" w:rsidRPr="00317C2F" w:rsidRDefault="005865C5" w:rsidP="00FF2D90">
      <w:pPr>
        <w:widowControl w:val="0"/>
        <w:autoSpaceDE w:val="0"/>
        <w:autoSpaceDN w:val="0"/>
        <w:adjustRightInd w:val="0"/>
        <w:spacing w:after="0" w:line="240" w:lineRule="auto"/>
        <w:ind w:firstLine="709"/>
        <w:jc w:val="both"/>
        <w:rPr>
          <w:rFonts w:ascii="Times New Roman" w:hAnsi="Times New Roman"/>
          <w:sz w:val="24"/>
          <w:szCs w:val="24"/>
        </w:rPr>
      </w:pPr>
      <w:r w:rsidRPr="00317C2F">
        <w:rPr>
          <w:rFonts w:ascii="Times New Roman" w:hAnsi="Times New Roman"/>
          <w:sz w:val="24"/>
          <w:szCs w:val="24"/>
          <w:lang w:val="x-none"/>
        </w:rPr>
        <w:t>в) декларация за съгласие с клаузите на приложения проект на договор</w:t>
      </w:r>
      <w:r w:rsidRPr="00317C2F">
        <w:rPr>
          <w:rFonts w:ascii="Times New Roman" w:hAnsi="Times New Roman"/>
          <w:sz w:val="24"/>
          <w:szCs w:val="24"/>
        </w:rPr>
        <w:t xml:space="preserve"> - </w:t>
      </w:r>
      <w:r w:rsidRPr="00317C2F">
        <w:rPr>
          <w:rFonts w:ascii="Times New Roman" w:hAnsi="Times New Roman"/>
          <w:i/>
          <w:sz w:val="24"/>
          <w:szCs w:val="24"/>
        </w:rPr>
        <w:t xml:space="preserve">по Образец № </w:t>
      </w:r>
      <w:r w:rsidR="00FA17BF" w:rsidRPr="00317C2F">
        <w:rPr>
          <w:rFonts w:ascii="Times New Roman" w:hAnsi="Times New Roman"/>
          <w:i/>
          <w:sz w:val="24"/>
          <w:szCs w:val="24"/>
        </w:rPr>
        <w:t>3</w:t>
      </w:r>
      <w:r w:rsidRPr="00317C2F">
        <w:rPr>
          <w:rFonts w:ascii="Times New Roman" w:hAnsi="Times New Roman"/>
          <w:i/>
          <w:sz w:val="24"/>
          <w:szCs w:val="24"/>
          <w:lang w:val="x-none"/>
        </w:rPr>
        <w:t>;</w:t>
      </w:r>
    </w:p>
    <w:p w:rsidR="005865C5" w:rsidRPr="00317C2F" w:rsidRDefault="005865C5" w:rsidP="00FF2D90">
      <w:pPr>
        <w:widowControl w:val="0"/>
        <w:autoSpaceDE w:val="0"/>
        <w:autoSpaceDN w:val="0"/>
        <w:adjustRightInd w:val="0"/>
        <w:spacing w:after="0" w:line="240" w:lineRule="auto"/>
        <w:ind w:firstLine="709"/>
        <w:jc w:val="both"/>
        <w:rPr>
          <w:rFonts w:ascii="Times New Roman" w:hAnsi="Times New Roman"/>
          <w:sz w:val="24"/>
          <w:szCs w:val="24"/>
          <w:lang w:val="x-none"/>
        </w:rPr>
      </w:pPr>
      <w:r w:rsidRPr="00317C2F">
        <w:rPr>
          <w:rFonts w:ascii="Times New Roman" w:hAnsi="Times New Roman"/>
          <w:sz w:val="24"/>
          <w:szCs w:val="24"/>
          <w:lang w:val="x-none"/>
        </w:rPr>
        <w:t>г) декларация за срока на валидност на офертата</w:t>
      </w:r>
      <w:r w:rsidRPr="00317C2F">
        <w:rPr>
          <w:rFonts w:ascii="Times New Roman" w:hAnsi="Times New Roman"/>
          <w:sz w:val="24"/>
          <w:szCs w:val="24"/>
        </w:rPr>
        <w:t xml:space="preserve"> - </w:t>
      </w:r>
      <w:r w:rsidRPr="00317C2F">
        <w:rPr>
          <w:rFonts w:ascii="Times New Roman" w:hAnsi="Times New Roman"/>
          <w:i/>
          <w:sz w:val="24"/>
          <w:szCs w:val="24"/>
        </w:rPr>
        <w:t xml:space="preserve">по Образец № </w:t>
      </w:r>
      <w:r w:rsidR="00FA17BF" w:rsidRPr="00317C2F">
        <w:rPr>
          <w:rFonts w:ascii="Times New Roman" w:hAnsi="Times New Roman"/>
          <w:i/>
          <w:sz w:val="24"/>
          <w:szCs w:val="24"/>
        </w:rPr>
        <w:t>4</w:t>
      </w:r>
      <w:r w:rsidRPr="00317C2F">
        <w:rPr>
          <w:rFonts w:ascii="Times New Roman" w:hAnsi="Times New Roman"/>
          <w:i/>
          <w:sz w:val="24"/>
          <w:szCs w:val="24"/>
          <w:lang w:val="x-none"/>
        </w:rPr>
        <w:t>;</w:t>
      </w:r>
    </w:p>
    <w:p w:rsidR="005865C5" w:rsidRPr="00317C2F" w:rsidRDefault="005865C5" w:rsidP="00FF2D90">
      <w:pPr>
        <w:autoSpaceDE w:val="0"/>
        <w:autoSpaceDN w:val="0"/>
        <w:adjustRightInd w:val="0"/>
        <w:spacing w:after="0" w:line="240" w:lineRule="auto"/>
        <w:ind w:firstLine="709"/>
        <w:jc w:val="both"/>
        <w:rPr>
          <w:rFonts w:ascii="Times New Roman" w:eastAsia="Times New Roman" w:hAnsi="Times New Roman"/>
          <w:sz w:val="24"/>
          <w:szCs w:val="24"/>
          <w:lang w:eastAsia="bg-BG"/>
        </w:rPr>
      </w:pPr>
    </w:p>
    <w:p w:rsidR="005865C5" w:rsidRPr="004446AA" w:rsidRDefault="00481C0D" w:rsidP="009611FE">
      <w:pPr>
        <w:pStyle w:val="ae"/>
        <w:numPr>
          <w:ilvl w:val="1"/>
          <w:numId w:val="9"/>
        </w:numPr>
        <w:autoSpaceDE w:val="0"/>
        <w:autoSpaceDN w:val="0"/>
        <w:adjustRightInd w:val="0"/>
        <w:spacing w:after="0" w:line="240" w:lineRule="auto"/>
        <w:ind w:left="0" w:firstLine="709"/>
        <w:rPr>
          <w:rFonts w:ascii="Times New Roman" w:eastAsia="Times New Roman" w:hAnsi="Times New Roman"/>
          <w:i/>
          <w:sz w:val="24"/>
          <w:szCs w:val="24"/>
          <w:lang w:eastAsia="bg-BG"/>
        </w:rPr>
      </w:pPr>
      <w:r w:rsidRPr="004446AA">
        <w:rPr>
          <w:rFonts w:ascii="Times New Roman" w:eastAsia="Times New Roman" w:hAnsi="Times New Roman"/>
          <w:i/>
          <w:sz w:val="24"/>
          <w:szCs w:val="24"/>
          <w:lang w:eastAsia="bg-BG"/>
        </w:rPr>
        <w:t>Ц</w:t>
      </w:r>
      <w:r w:rsidR="00AD3748" w:rsidRPr="004446AA">
        <w:rPr>
          <w:rFonts w:ascii="Times New Roman" w:eastAsia="Times New Roman" w:hAnsi="Times New Roman"/>
          <w:i/>
          <w:sz w:val="24"/>
          <w:szCs w:val="24"/>
          <w:lang w:eastAsia="bg-BG"/>
        </w:rPr>
        <w:t>еново</w:t>
      </w:r>
      <w:r w:rsidR="00360F39" w:rsidRPr="004446AA">
        <w:rPr>
          <w:rFonts w:ascii="Times New Roman" w:eastAsia="Times New Roman" w:hAnsi="Times New Roman"/>
          <w:i/>
          <w:sz w:val="24"/>
          <w:szCs w:val="24"/>
          <w:lang w:eastAsia="bg-BG"/>
        </w:rPr>
        <w:t xml:space="preserve"> предложение </w:t>
      </w:r>
      <w:r w:rsidR="004C6A61" w:rsidRPr="004446AA">
        <w:rPr>
          <w:rFonts w:ascii="Times New Roman" w:eastAsia="Times New Roman" w:hAnsi="Times New Roman"/>
          <w:i/>
          <w:sz w:val="24"/>
          <w:szCs w:val="24"/>
          <w:lang w:eastAsia="bg-BG"/>
        </w:rPr>
        <w:t xml:space="preserve">– по Образец № </w:t>
      </w:r>
      <w:r w:rsidR="004A035A">
        <w:rPr>
          <w:rFonts w:ascii="Times New Roman" w:eastAsia="Times New Roman" w:hAnsi="Times New Roman"/>
          <w:i/>
          <w:sz w:val="24"/>
          <w:szCs w:val="24"/>
          <w:lang w:eastAsia="bg-BG"/>
        </w:rPr>
        <w:t>5</w:t>
      </w:r>
      <w:r w:rsidR="004C6A61" w:rsidRPr="004446AA">
        <w:rPr>
          <w:rFonts w:ascii="Times New Roman" w:eastAsia="Times New Roman" w:hAnsi="Times New Roman"/>
          <w:i/>
          <w:sz w:val="24"/>
          <w:szCs w:val="24"/>
          <w:lang w:eastAsia="bg-BG"/>
        </w:rPr>
        <w:t>;</w:t>
      </w:r>
    </w:p>
    <w:p w:rsidR="005C5857" w:rsidRDefault="00FE18C7" w:rsidP="00FF2D90">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Ценовото предложение се поставя в</w:t>
      </w:r>
      <w:r w:rsidR="00D55426" w:rsidRPr="00360F39">
        <w:rPr>
          <w:rFonts w:ascii="Times New Roman" w:eastAsia="Times New Roman" w:hAnsi="Times New Roman"/>
          <w:sz w:val="24"/>
          <w:szCs w:val="24"/>
          <w:lang w:eastAsia="bg-BG"/>
        </w:rPr>
        <w:t xml:space="preserve"> запечатан непрозрачен плик с надпис "Предлагани ценови параметри", който съдържа ценовото предложение по чл. 39, ал. 3, т. 2 от ППЗОП</w:t>
      </w:r>
      <w:r w:rsidR="00D55426">
        <w:rPr>
          <w:rFonts w:ascii="Times New Roman" w:eastAsia="Times New Roman" w:hAnsi="Times New Roman"/>
          <w:sz w:val="24"/>
          <w:szCs w:val="24"/>
          <w:lang w:eastAsia="bg-BG"/>
        </w:rPr>
        <w:t>.</w:t>
      </w:r>
    </w:p>
    <w:p w:rsidR="005C5857" w:rsidRPr="00F46CB9" w:rsidRDefault="00FE18C7" w:rsidP="00FF2D90">
      <w:pPr>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Предвид факта,</w:t>
      </w:r>
      <w:r w:rsidR="005C5857">
        <w:rPr>
          <w:rFonts w:ascii="Times New Roman" w:eastAsia="Times New Roman" w:hAnsi="Times New Roman"/>
          <w:sz w:val="24"/>
          <w:szCs w:val="24"/>
          <w:lang w:eastAsia="bg-BG"/>
        </w:rPr>
        <w:t xml:space="preserve"> че</w:t>
      </w:r>
      <w:r>
        <w:rPr>
          <w:rFonts w:ascii="Times New Roman" w:eastAsia="Times New Roman" w:hAnsi="Times New Roman"/>
          <w:sz w:val="24"/>
          <w:szCs w:val="24"/>
          <w:lang w:eastAsia="bg-BG"/>
        </w:rPr>
        <w:t xml:space="preserve"> </w:t>
      </w:r>
      <w:r w:rsidR="005C5857">
        <w:rPr>
          <w:rFonts w:ascii="Times New Roman" w:eastAsia="Times New Roman" w:hAnsi="Times New Roman"/>
          <w:sz w:val="24"/>
          <w:szCs w:val="24"/>
          <w:lang w:eastAsia="bg-BG"/>
        </w:rPr>
        <w:t>н</w:t>
      </w:r>
      <w:r w:rsidR="005C5857" w:rsidRPr="00F46CB9">
        <w:rPr>
          <w:rFonts w:ascii="Times New Roman" w:eastAsia="Times New Roman" w:hAnsi="Times New Roman"/>
          <w:sz w:val="24"/>
          <w:szCs w:val="24"/>
          <w:lang w:eastAsia="bg-BG"/>
        </w:rPr>
        <w:t>а основание чл. 104, ал. 2 от ЗОП, комисията ще извърши оценка на техническите и ценовите предложения на участниците преди провеждане на предварителен подбор</w:t>
      </w:r>
      <w:r w:rsidR="005C5857">
        <w:rPr>
          <w:rFonts w:ascii="Times New Roman" w:eastAsia="Times New Roman" w:hAnsi="Times New Roman"/>
          <w:sz w:val="24"/>
          <w:szCs w:val="24"/>
          <w:lang w:eastAsia="bg-BG"/>
        </w:rPr>
        <w:t>,</w:t>
      </w:r>
      <w:r w:rsidR="005C5857" w:rsidRPr="00F46CB9">
        <w:rPr>
          <w:rFonts w:ascii="Times New Roman" w:eastAsia="Times New Roman" w:hAnsi="Times New Roman"/>
          <w:sz w:val="24"/>
          <w:szCs w:val="24"/>
          <w:lang w:eastAsia="bg-BG"/>
        </w:rPr>
        <w:t xml:space="preserve"> ценовите предложения могат да не се представят в запечатан плик.</w:t>
      </w:r>
    </w:p>
    <w:p w:rsidR="005C5857" w:rsidRDefault="005C5857" w:rsidP="00FF2D90">
      <w:pPr>
        <w:autoSpaceDE w:val="0"/>
        <w:autoSpaceDN w:val="0"/>
        <w:adjustRightInd w:val="0"/>
        <w:spacing w:after="0" w:line="240" w:lineRule="auto"/>
        <w:ind w:firstLine="709"/>
        <w:jc w:val="both"/>
        <w:rPr>
          <w:rFonts w:ascii="Times New Roman" w:eastAsia="Times New Roman" w:hAnsi="Times New Roman"/>
          <w:sz w:val="24"/>
          <w:szCs w:val="24"/>
          <w:lang w:eastAsia="bg-BG"/>
        </w:rPr>
      </w:pPr>
    </w:p>
    <w:p w:rsidR="00FF2D90" w:rsidRPr="00FF2D90" w:rsidRDefault="00FF2D90" w:rsidP="00FF2D90">
      <w:pPr>
        <w:widowControl w:val="0"/>
        <w:suppressAutoHyphens/>
        <w:autoSpaceDE w:val="0"/>
        <w:autoSpaceDN w:val="0"/>
        <w:adjustRightInd w:val="0"/>
        <w:spacing w:before="57" w:after="57" w:line="240" w:lineRule="auto"/>
        <w:ind w:firstLine="709"/>
        <w:jc w:val="both"/>
        <w:rPr>
          <w:rFonts w:ascii="Times New Roman" w:eastAsia="Times New Roman" w:hAnsi="Times New Roman"/>
          <w:b/>
          <w:sz w:val="24"/>
          <w:szCs w:val="24"/>
          <w:u w:val="single"/>
          <w:lang w:eastAsia="ar-SA"/>
        </w:rPr>
      </w:pPr>
      <w:r w:rsidRPr="00FF2D90">
        <w:rPr>
          <w:rFonts w:ascii="Times New Roman" w:eastAsia="Times New Roman" w:hAnsi="Times New Roman"/>
          <w:b/>
          <w:sz w:val="24"/>
          <w:szCs w:val="24"/>
          <w:u w:val="single"/>
          <w:lang w:eastAsia="ar-SA"/>
        </w:rPr>
        <w:t xml:space="preserve">ВАЖНО! </w:t>
      </w:r>
    </w:p>
    <w:p w:rsidR="00FF2D90" w:rsidRPr="00AE4D3F" w:rsidRDefault="00FF2D90" w:rsidP="00FF2D90">
      <w:pPr>
        <w:spacing w:line="240" w:lineRule="auto"/>
        <w:ind w:firstLine="709"/>
        <w:contextualSpacing/>
        <w:jc w:val="both"/>
        <w:rPr>
          <w:rFonts w:ascii="Times New Roman" w:hAnsi="Times New Roman"/>
          <w:sz w:val="24"/>
          <w:szCs w:val="24"/>
          <w:u w:val="single"/>
        </w:rPr>
      </w:pPr>
      <w:r w:rsidRPr="00AE4D3F">
        <w:rPr>
          <w:rFonts w:ascii="Times New Roman" w:hAnsi="Times New Roman"/>
          <w:sz w:val="24"/>
          <w:szCs w:val="24"/>
          <w:u w:val="single"/>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 </w:t>
      </w:r>
    </w:p>
    <w:p w:rsidR="00FF2D90" w:rsidRPr="00AE4D3F" w:rsidRDefault="00FF2D90" w:rsidP="009611FE">
      <w:pPr>
        <w:numPr>
          <w:ilvl w:val="0"/>
          <w:numId w:val="26"/>
        </w:numPr>
        <w:autoSpaceDE w:val="0"/>
        <w:autoSpaceDN w:val="0"/>
        <w:spacing w:after="0" w:line="240" w:lineRule="auto"/>
        <w:ind w:left="0" w:firstLine="709"/>
        <w:contextualSpacing/>
        <w:jc w:val="both"/>
        <w:rPr>
          <w:rFonts w:ascii="Times New Roman" w:eastAsia="Times New Roman" w:hAnsi="Times New Roman"/>
          <w:bCs/>
          <w:sz w:val="24"/>
          <w:szCs w:val="24"/>
          <w:lang w:eastAsia="ar-SA"/>
        </w:rPr>
      </w:pPr>
      <w:r w:rsidRPr="00AE4D3F">
        <w:rPr>
          <w:rFonts w:ascii="Times New Roman" w:eastAsia="Times New Roman" w:hAnsi="Times New Roman"/>
          <w:bCs/>
          <w:sz w:val="24"/>
          <w:szCs w:val="24"/>
          <w:lang w:eastAsia="ar-SA"/>
        </w:rPr>
        <w:t>Към документацията за участие в обществена поръчка Възложителя е представил образец на ЕЕДОП в следните формати:</w:t>
      </w:r>
    </w:p>
    <w:p w:rsidR="00FF2D90" w:rsidRPr="00AE4D3F" w:rsidRDefault="00FF2D90" w:rsidP="009611FE">
      <w:pPr>
        <w:numPr>
          <w:ilvl w:val="1"/>
          <w:numId w:val="26"/>
        </w:numPr>
        <w:autoSpaceDE w:val="0"/>
        <w:autoSpaceDN w:val="0"/>
        <w:spacing w:after="0" w:line="240" w:lineRule="auto"/>
        <w:ind w:left="0" w:firstLine="709"/>
        <w:contextualSpacing/>
        <w:jc w:val="both"/>
        <w:rPr>
          <w:rFonts w:ascii="Times New Roman" w:hAnsi="Times New Roman"/>
          <w:i/>
          <w:sz w:val="20"/>
          <w:szCs w:val="20"/>
        </w:rPr>
      </w:pPr>
      <w:r w:rsidRPr="00AE4D3F">
        <w:rPr>
          <w:rFonts w:ascii="Times New Roman" w:hAnsi="Times New Roman"/>
          <w:sz w:val="24"/>
          <w:szCs w:val="24"/>
        </w:rPr>
        <w:t>Създаден за настоящата процедура образец на ЕЕДОП в системата за еЕЕДОП, разработена от Европейската комисия (</w:t>
      </w:r>
      <w:hyperlink r:id="rId26" w:history="1">
        <w:r w:rsidRPr="00AE4D3F">
          <w:rPr>
            <w:rFonts w:ascii="Times New Roman" w:hAnsi="Times New Roman"/>
            <w:color w:val="0000FF"/>
            <w:sz w:val="24"/>
            <w:szCs w:val="24"/>
            <w:u w:val="single"/>
          </w:rPr>
          <w:t>https://ec.europa.eu/tools/espd</w:t>
        </w:r>
      </w:hyperlink>
      <w:r w:rsidRPr="00AE4D3F">
        <w:rPr>
          <w:rFonts w:ascii="Times New Roman" w:hAnsi="Times New Roman"/>
          <w:sz w:val="24"/>
          <w:szCs w:val="24"/>
        </w:rPr>
        <w:t xml:space="preserve">)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 Генерираният файл е на разположение на заинтересованите лица по електронен път на Профила на купувача. </w:t>
      </w:r>
      <w:r w:rsidRPr="00AE4D3F">
        <w:rPr>
          <w:rFonts w:ascii="Times New Roman" w:hAnsi="Times New Roman"/>
          <w:bCs/>
          <w:i/>
          <w:sz w:val="24"/>
          <w:szCs w:val="24"/>
          <w:lang w:eastAsia="ar-SA"/>
        </w:rPr>
        <w:t xml:space="preserve">Възложителят публикува заедно с документацията за обществена поръчка </w:t>
      </w:r>
      <w:r w:rsidRPr="00AE4D3F">
        <w:rPr>
          <w:rFonts w:ascii="Times New Roman" w:hAnsi="Times New Roman"/>
          <w:i/>
          <w:sz w:val="24"/>
          <w:szCs w:val="24"/>
        </w:rPr>
        <w:t>в PDF формат</w:t>
      </w:r>
      <w:r w:rsidRPr="00AE4D3F">
        <w:rPr>
          <w:rFonts w:ascii="Times New Roman" w:hAnsi="Times New Roman"/>
          <w:bCs/>
          <w:i/>
          <w:sz w:val="24"/>
          <w:szCs w:val="24"/>
          <w:lang w:eastAsia="ar-SA"/>
        </w:rPr>
        <w:t xml:space="preserve"> и XML файл espd-request</w:t>
      </w:r>
      <w:r w:rsidRPr="00AE4D3F">
        <w:rPr>
          <w:rFonts w:ascii="Times New Roman" w:eastAsia="Times New Roman" w:hAnsi="Times New Roman"/>
          <w:i/>
          <w:sz w:val="24"/>
          <w:szCs w:val="24"/>
          <w:lang w:eastAsia="ar-SA"/>
        </w:rPr>
        <w:t>………xml</w:t>
      </w:r>
      <w:r w:rsidRPr="00AE4D3F">
        <w:rPr>
          <w:rFonts w:ascii="Times New Roman" w:hAnsi="Times New Roman"/>
          <w:bCs/>
          <w:i/>
          <w:sz w:val="24"/>
          <w:szCs w:val="24"/>
          <w:lang w:eastAsia="ar-SA"/>
        </w:rPr>
        <w:t>, който представлява предоставен от Възложителя еЕЕДОП във вид, подходящ за електронна обработка.</w:t>
      </w:r>
    </w:p>
    <w:p w:rsidR="00FF2D90" w:rsidRPr="00AE4D3F" w:rsidRDefault="00FF2D90" w:rsidP="00FF2D90">
      <w:pPr>
        <w:autoSpaceDE w:val="0"/>
        <w:autoSpaceDN w:val="0"/>
        <w:spacing w:after="0" w:line="240" w:lineRule="auto"/>
        <w:ind w:firstLine="709"/>
        <w:jc w:val="both"/>
        <w:rPr>
          <w:rFonts w:ascii="Times New Roman" w:hAnsi="Times New Roman"/>
          <w:bCs/>
          <w:sz w:val="24"/>
          <w:szCs w:val="24"/>
          <w:lang w:eastAsia="ar-SA"/>
        </w:rPr>
      </w:pPr>
      <w:r w:rsidRPr="00AE4D3F">
        <w:rPr>
          <w:rFonts w:ascii="Times New Roman" w:hAnsi="Times New Roman"/>
          <w:bCs/>
          <w:sz w:val="24"/>
          <w:szCs w:val="24"/>
          <w:lang w:eastAsia="ar-SA"/>
        </w:rPr>
        <w:t xml:space="preserve">Участниците зареждат в системата сваления от Профила на купувача XML файл, попълват необходимите данни и го изтеглят. </w:t>
      </w:r>
    </w:p>
    <w:p w:rsidR="00FF2D90" w:rsidRDefault="00FF2D90" w:rsidP="00FF2D90">
      <w:pPr>
        <w:autoSpaceDE w:val="0"/>
        <w:autoSpaceDN w:val="0"/>
        <w:spacing w:after="0" w:line="240" w:lineRule="auto"/>
        <w:ind w:firstLine="709"/>
        <w:contextualSpacing/>
        <w:jc w:val="both"/>
        <w:rPr>
          <w:rFonts w:ascii="Times New Roman" w:hAnsi="Times New Roman"/>
          <w:bCs/>
          <w:color w:val="0000FF"/>
          <w:sz w:val="24"/>
          <w:szCs w:val="24"/>
          <w:u w:val="single"/>
          <w:lang w:eastAsia="ar-SA"/>
        </w:rPr>
      </w:pPr>
      <w:r w:rsidRPr="00AE4D3F">
        <w:rPr>
          <w:rFonts w:ascii="Times New Roman" w:hAnsi="Times New Roman"/>
          <w:bCs/>
          <w:sz w:val="24"/>
          <w:szCs w:val="24"/>
          <w:lang w:eastAsia="ar-SA"/>
        </w:rPr>
        <w:t>В този случай, предоставеният от Възложителя еЕЕДОП следва да бъде попълнен от участниците, като се използва системата за ЕЕДОП –</w:t>
      </w:r>
      <w:r w:rsidRPr="00AE4D3F">
        <w:rPr>
          <w:rFonts w:ascii="Times New Roman" w:hAnsi="Times New Roman"/>
          <w:b/>
          <w:bCs/>
          <w:sz w:val="24"/>
          <w:szCs w:val="24"/>
          <w:lang w:eastAsia="ar-SA"/>
        </w:rPr>
        <w:t xml:space="preserve"> </w:t>
      </w:r>
      <w:hyperlink r:id="rId27" w:history="1">
        <w:r w:rsidRPr="00AE4D3F">
          <w:rPr>
            <w:rFonts w:ascii="Times New Roman" w:hAnsi="Times New Roman"/>
            <w:bCs/>
            <w:color w:val="0000FF"/>
            <w:sz w:val="24"/>
            <w:szCs w:val="24"/>
            <w:u w:val="single"/>
            <w:lang w:eastAsia="ar-SA"/>
          </w:rPr>
          <w:t>https://ec.europa.eu/tools/espd/filter?lang=bg</w:t>
        </w:r>
      </w:hyperlink>
      <w:r>
        <w:rPr>
          <w:rFonts w:ascii="Times New Roman" w:hAnsi="Times New Roman"/>
          <w:bCs/>
          <w:color w:val="0000FF"/>
          <w:sz w:val="24"/>
          <w:szCs w:val="24"/>
          <w:u w:val="single"/>
          <w:lang w:eastAsia="ar-SA"/>
        </w:rPr>
        <w:t xml:space="preserve"> </w:t>
      </w:r>
    </w:p>
    <w:p w:rsidR="00FF2D90" w:rsidRPr="00AE4D3F" w:rsidRDefault="00FF2D90" w:rsidP="00FF2D90">
      <w:pPr>
        <w:autoSpaceDE w:val="0"/>
        <w:autoSpaceDN w:val="0"/>
        <w:spacing w:after="0" w:line="240" w:lineRule="auto"/>
        <w:ind w:firstLine="709"/>
        <w:contextualSpacing/>
        <w:jc w:val="both"/>
        <w:rPr>
          <w:rFonts w:ascii="Times New Roman" w:hAnsi="Times New Roman"/>
          <w:bCs/>
          <w:sz w:val="24"/>
          <w:szCs w:val="24"/>
          <w:lang w:eastAsia="ar-SA"/>
        </w:rPr>
      </w:pPr>
      <w:r w:rsidRPr="00AE4D3F">
        <w:rPr>
          <w:rFonts w:ascii="Times New Roman" w:hAnsi="Times New Roman"/>
          <w:bCs/>
          <w:sz w:val="24"/>
          <w:szCs w:val="24"/>
          <w:lang w:eastAsia="ar-SA"/>
        </w:rPr>
        <w:t xml:space="preserve">Участникът (икономическият оператор) зарежда в системата предоставения от Възложителя XML файл и го попълва в съответствие с изискванията на Възложителя. </w:t>
      </w:r>
    </w:p>
    <w:p w:rsidR="00FF2D90" w:rsidRPr="00AE4D3F" w:rsidRDefault="00FF2D90" w:rsidP="00FF2D90">
      <w:pPr>
        <w:autoSpaceDE w:val="0"/>
        <w:autoSpaceDN w:val="0"/>
        <w:spacing w:after="0" w:line="240" w:lineRule="auto"/>
        <w:ind w:firstLine="709"/>
        <w:contextualSpacing/>
        <w:jc w:val="both"/>
        <w:rPr>
          <w:rFonts w:ascii="Times New Roman" w:hAnsi="Times New Roman"/>
          <w:bCs/>
          <w:sz w:val="24"/>
          <w:szCs w:val="24"/>
          <w:lang w:eastAsia="ar-SA"/>
        </w:rPr>
      </w:pPr>
      <w:r w:rsidRPr="00AE4D3F">
        <w:rPr>
          <w:rFonts w:ascii="Times New Roman" w:hAnsi="Times New Roman"/>
          <w:bCs/>
          <w:sz w:val="24"/>
          <w:szCs w:val="24"/>
          <w:lang w:eastAsia="ar-SA"/>
        </w:rPr>
        <w:t>Попълненият електронно ЕЕДОП се изтегля от участника в XML и PDF формат, като PDF формата се подписва с квалифициран електронен подпис от лицата по чл. 54, ал. 2 от ЗОП.</w:t>
      </w:r>
    </w:p>
    <w:p w:rsidR="00FF2D90" w:rsidRPr="00AE4D3F" w:rsidRDefault="00FF2D90" w:rsidP="00FF2D90">
      <w:pPr>
        <w:autoSpaceDE w:val="0"/>
        <w:autoSpaceDN w:val="0"/>
        <w:spacing w:after="0" w:line="240" w:lineRule="auto"/>
        <w:ind w:firstLine="709"/>
        <w:contextualSpacing/>
        <w:jc w:val="both"/>
        <w:rPr>
          <w:rFonts w:ascii="Times New Roman" w:hAnsi="Times New Roman"/>
          <w:bCs/>
          <w:sz w:val="24"/>
          <w:szCs w:val="24"/>
          <w:lang w:eastAsia="ar-SA"/>
        </w:rPr>
      </w:pPr>
      <w:r w:rsidRPr="00AE4D3F">
        <w:rPr>
          <w:rFonts w:ascii="Times New Roman" w:hAnsi="Times New Roman"/>
          <w:bCs/>
          <w:sz w:val="24"/>
          <w:szCs w:val="24"/>
          <w:lang w:eastAsia="ar-SA"/>
        </w:rPr>
        <w:t>Попълненият и подписан еЕЕДОП се предоставя на Възложителя задно с офертата, приложен на подходящ оптичен носител. Форматът, в който се предоставя документът не следва да позволява редактиране на неговото съдържание.</w:t>
      </w:r>
    </w:p>
    <w:p w:rsidR="00FF2D90" w:rsidRPr="00AE4D3F" w:rsidRDefault="00FF2D90" w:rsidP="00FF2D90">
      <w:pPr>
        <w:autoSpaceDE w:val="0"/>
        <w:autoSpaceDN w:val="0"/>
        <w:spacing w:after="0" w:line="240" w:lineRule="auto"/>
        <w:ind w:firstLine="709"/>
        <w:jc w:val="both"/>
        <w:rPr>
          <w:rFonts w:ascii="Times New Roman" w:hAnsi="Times New Roman"/>
          <w:bCs/>
          <w:i/>
          <w:sz w:val="24"/>
          <w:szCs w:val="24"/>
          <w:lang w:eastAsia="ar-SA"/>
        </w:rPr>
      </w:pPr>
      <w:r w:rsidRPr="00AE4D3F">
        <w:rPr>
          <w:rFonts w:ascii="Times New Roman" w:hAnsi="Times New Roman"/>
          <w:bCs/>
          <w:i/>
          <w:sz w:val="24"/>
          <w:szCs w:val="24"/>
          <w:lang w:eastAsia="ar-SA"/>
        </w:rPr>
        <w:t xml:space="preserve">Важно! Системата за еЕЕДОП е онлайн приложение и не може да съхранява данни, предвид което еЕЕДОП в XML или PDF формат винаги трябва да се запазва и да се съхранява </w:t>
      </w:r>
      <w:r w:rsidRPr="00AE4D3F">
        <w:rPr>
          <w:rFonts w:ascii="Times New Roman" w:hAnsi="Times New Roman"/>
          <w:bCs/>
          <w:i/>
          <w:sz w:val="24"/>
          <w:szCs w:val="24"/>
          <w:lang w:eastAsia="ar-SA"/>
        </w:rPr>
        <w:lastRenderedPageBreak/>
        <w:t>локално на компютъра на потребителя. Системата за еЕЕДОП е външна за Възложителя и той не носи отговорност за нейното функциониране и работоспособност.</w:t>
      </w:r>
    </w:p>
    <w:p w:rsidR="00FF2D90" w:rsidRPr="00AE4D3F" w:rsidRDefault="00FF2D90" w:rsidP="009611FE">
      <w:pPr>
        <w:numPr>
          <w:ilvl w:val="1"/>
          <w:numId w:val="26"/>
        </w:numPr>
        <w:autoSpaceDE w:val="0"/>
        <w:autoSpaceDN w:val="0"/>
        <w:spacing w:after="0" w:line="240" w:lineRule="auto"/>
        <w:ind w:left="0" w:firstLine="709"/>
        <w:contextualSpacing/>
        <w:jc w:val="both"/>
        <w:rPr>
          <w:rFonts w:ascii="Times New Roman" w:hAnsi="Times New Roman"/>
          <w:sz w:val="24"/>
          <w:szCs w:val="24"/>
        </w:rPr>
      </w:pPr>
      <w:r w:rsidRPr="00AE4D3F">
        <w:rPr>
          <w:rFonts w:ascii="Times New Roman" w:hAnsi="Times New Roman"/>
          <w:sz w:val="24"/>
          <w:szCs w:val="24"/>
        </w:rPr>
        <w:t xml:space="preserve"> Към документацията е представен и ЕЕДОП на „doc“ формат, изтеглен от официалната интернет страница на Агенцията по обществени поръчки.</w:t>
      </w:r>
    </w:p>
    <w:p w:rsidR="00FF2D90" w:rsidRPr="00AE4D3F" w:rsidRDefault="00FF2D90" w:rsidP="00FF2D90">
      <w:pPr>
        <w:autoSpaceDE w:val="0"/>
        <w:autoSpaceDN w:val="0"/>
        <w:spacing w:after="0" w:line="240" w:lineRule="auto"/>
        <w:ind w:firstLine="709"/>
        <w:contextualSpacing/>
        <w:jc w:val="both"/>
        <w:rPr>
          <w:rFonts w:ascii="Times New Roman" w:eastAsia="Times New Roman" w:hAnsi="Times New Roman"/>
          <w:sz w:val="24"/>
          <w:szCs w:val="24"/>
          <w:lang w:eastAsia="bg-BG"/>
        </w:rPr>
      </w:pPr>
      <w:r w:rsidRPr="00AE4D3F">
        <w:rPr>
          <w:rFonts w:ascii="Times New Roman" w:eastAsia="Times New Roman" w:hAnsi="Times New Roman"/>
          <w:sz w:val="24"/>
          <w:szCs w:val="24"/>
          <w:lang w:eastAsia="bg-BG"/>
        </w:rPr>
        <w:t>В този случай, необходимите данни се попълват в ЕЕДОП и същият се конвентира в нередактируем формат (напр. PDF или еквивалент), след което се подписва с квалифициран електронен подпис от лицата по чл. 54, ал. 2, съответно чл. 55, ал. 3 от ЗОП.</w:t>
      </w:r>
    </w:p>
    <w:p w:rsidR="00FF2D90" w:rsidRPr="00AE4D3F" w:rsidRDefault="00FF2D90" w:rsidP="00FF2D90">
      <w:pPr>
        <w:autoSpaceDE w:val="0"/>
        <w:autoSpaceDN w:val="0"/>
        <w:spacing w:after="0" w:line="240" w:lineRule="auto"/>
        <w:ind w:firstLine="709"/>
        <w:contextualSpacing/>
        <w:jc w:val="both"/>
        <w:rPr>
          <w:rFonts w:ascii="Times New Roman" w:hAnsi="Times New Roman"/>
          <w:b/>
          <w:sz w:val="24"/>
          <w:szCs w:val="24"/>
        </w:rPr>
      </w:pPr>
      <w:r w:rsidRPr="00AE4D3F">
        <w:rPr>
          <w:rFonts w:ascii="Times New Roman" w:eastAsia="Times New Roman" w:hAnsi="Times New Roman"/>
          <w:b/>
          <w:sz w:val="24"/>
          <w:szCs w:val="24"/>
          <w:lang w:eastAsia="bg-BG"/>
        </w:rPr>
        <w:t>Участниците могат да изберат и свалят един от двата горепосочени формата, съгласно т. 1.1. и т. 1.2.</w:t>
      </w:r>
    </w:p>
    <w:p w:rsidR="00FF2D90" w:rsidRPr="00AE4D3F" w:rsidRDefault="00FF2D90" w:rsidP="009611FE">
      <w:pPr>
        <w:numPr>
          <w:ilvl w:val="0"/>
          <w:numId w:val="26"/>
        </w:numPr>
        <w:autoSpaceDE w:val="0"/>
        <w:autoSpaceDN w:val="0"/>
        <w:spacing w:after="0" w:line="240" w:lineRule="auto"/>
        <w:ind w:left="0" w:firstLine="709"/>
        <w:contextualSpacing/>
        <w:jc w:val="both"/>
        <w:rPr>
          <w:rFonts w:ascii="Times New Roman" w:hAnsi="Times New Roman"/>
          <w:bCs/>
          <w:sz w:val="24"/>
          <w:szCs w:val="24"/>
          <w:lang w:eastAsia="ar-SA"/>
        </w:rPr>
      </w:pPr>
      <w:r w:rsidRPr="00AE4D3F">
        <w:rPr>
          <w:rFonts w:ascii="Times New Roman" w:eastAsia="Times New Roman" w:hAnsi="Times New Roman"/>
          <w:bCs/>
          <w:sz w:val="24"/>
          <w:szCs w:val="24"/>
          <w:lang w:eastAsia="ar-SA"/>
        </w:rPr>
        <w:t>Възложителят приема еЕЕДОП по един от следните начини:</w:t>
      </w:r>
    </w:p>
    <w:p w:rsidR="00FF2D90" w:rsidRPr="00AE4D3F" w:rsidRDefault="00FF2D90" w:rsidP="009611FE">
      <w:pPr>
        <w:widowControl w:val="0"/>
        <w:numPr>
          <w:ilvl w:val="1"/>
          <w:numId w:val="26"/>
        </w:numPr>
        <w:suppressAutoHyphens/>
        <w:spacing w:after="0" w:line="240" w:lineRule="auto"/>
        <w:ind w:left="0" w:firstLine="709"/>
        <w:contextualSpacing/>
        <w:jc w:val="both"/>
        <w:rPr>
          <w:rFonts w:ascii="Times New Roman" w:eastAsia="Times New Roman" w:hAnsi="Times New Roman"/>
          <w:bCs/>
          <w:sz w:val="24"/>
          <w:szCs w:val="24"/>
          <w:lang w:eastAsia="ar-SA"/>
        </w:rPr>
      </w:pPr>
      <w:r w:rsidRPr="00AE4D3F">
        <w:rPr>
          <w:rFonts w:ascii="Times New Roman" w:eastAsia="Times New Roman" w:hAnsi="Times New Roman"/>
          <w:bCs/>
          <w:sz w:val="24"/>
          <w:szCs w:val="24"/>
          <w:lang w:eastAsia="ar-SA"/>
        </w:rPr>
        <w:t>Приложен на подходящ електронен носител към пакета документи за участие в процедурата – например дискета, компактдиск, USB флаш и др.</w:t>
      </w:r>
    </w:p>
    <w:p w:rsidR="00FF2D90" w:rsidRPr="00AE4D3F" w:rsidRDefault="00FF2D90" w:rsidP="009611FE">
      <w:pPr>
        <w:widowControl w:val="0"/>
        <w:numPr>
          <w:ilvl w:val="1"/>
          <w:numId w:val="26"/>
        </w:numPr>
        <w:suppressAutoHyphens/>
        <w:spacing w:after="0" w:line="240" w:lineRule="auto"/>
        <w:ind w:left="0" w:firstLine="709"/>
        <w:contextualSpacing/>
        <w:jc w:val="both"/>
        <w:rPr>
          <w:rFonts w:ascii="Times New Roman" w:eastAsia="Times New Roman" w:hAnsi="Times New Roman"/>
          <w:bCs/>
          <w:sz w:val="24"/>
          <w:szCs w:val="24"/>
          <w:lang w:eastAsia="ar-SA"/>
        </w:rPr>
      </w:pPr>
      <w:r w:rsidRPr="00AE4D3F">
        <w:rPr>
          <w:rFonts w:ascii="Times New Roman" w:eastAsia="Times New Roman" w:hAnsi="Times New Roman"/>
          <w:bCs/>
          <w:sz w:val="24"/>
          <w:szCs w:val="24"/>
          <w:lang w:eastAsia="ar-SA"/>
        </w:rPr>
        <w:t>Предоставен чрез осигурен достъп по електронен път до изготвения и подписан електронно с квалифициран електронен подпис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В този случай следва в опаковката с офертата да бъде представен  документ-декларация, в която задължително да се посочи адрес, на който е осигурен достъп до съответния еЕЕДОП.</w:t>
      </w:r>
    </w:p>
    <w:p w:rsidR="00FF2D90" w:rsidRPr="00AE4D3F" w:rsidRDefault="00FF2D90" w:rsidP="00FF2D90">
      <w:pPr>
        <w:autoSpaceDE w:val="0"/>
        <w:autoSpaceDN w:val="0"/>
        <w:spacing w:after="0" w:line="240" w:lineRule="auto"/>
        <w:ind w:firstLine="709"/>
        <w:jc w:val="both"/>
        <w:rPr>
          <w:rFonts w:ascii="Times New Roman" w:hAnsi="Times New Roman"/>
          <w:bCs/>
          <w:color w:val="0000FF"/>
          <w:sz w:val="24"/>
          <w:szCs w:val="24"/>
          <w:u w:val="single"/>
          <w:lang w:eastAsia="ar-SA"/>
        </w:rPr>
      </w:pPr>
      <w:r w:rsidRPr="00AE4D3F">
        <w:rPr>
          <w:rFonts w:ascii="Times New Roman" w:hAnsi="Times New Roman"/>
          <w:bCs/>
          <w:sz w:val="24"/>
          <w:szCs w:val="24"/>
          <w:lang w:eastAsia="ar-SA"/>
        </w:rPr>
        <w:t xml:space="preserve">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w:t>
      </w:r>
      <w:hyperlink r:id="rId28" w:history="1">
        <w:r w:rsidRPr="00AE4D3F">
          <w:rPr>
            <w:rFonts w:ascii="Times New Roman" w:hAnsi="Times New Roman"/>
            <w:bCs/>
            <w:color w:val="0000FF"/>
            <w:sz w:val="24"/>
            <w:szCs w:val="24"/>
            <w:u w:val="single"/>
            <w:lang w:eastAsia="ar-SA"/>
          </w:rPr>
          <w:t>http://www.aop.bg/fckedit2/user/File/bg/practika/MU4_2018.pdf</w:t>
        </w:r>
      </w:hyperlink>
      <w:r w:rsidRPr="00AE4D3F">
        <w:rPr>
          <w:rFonts w:ascii="Times New Roman" w:hAnsi="Times New Roman"/>
          <w:bCs/>
          <w:color w:val="0000FF"/>
          <w:sz w:val="24"/>
          <w:szCs w:val="24"/>
          <w:u w:val="single"/>
          <w:lang w:eastAsia="ar-SA"/>
        </w:rPr>
        <w:t xml:space="preserve">  </w:t>
      </w:r>
    </w:p>
    <w:p w:rsidR="00FF2D90" w:rsidRPr="00AE4D3F" w:rsidRDefault="00FF2D90" w:rsidP="009611FE">
      <w:pPr>
        <w:numPr>
          <w:ilvl w:val="0"/>
          <w:numId w:val="26"/>
        </w:numPr>
        <w:autoSpaceDE w:val="0"/>
        <w:autoSpaceDN w:val="0"/>
        <w:spacing w:after="0" w:line="240" w:lineRule="auto"/>
        <w:ind w:left="0" w:firstLine="709"/>
        <w:contextualSpacing/>
        <w:jc w:val="both"/>
        <w:rPr>
          <w:rFonts w:ascii="Times New Roman" w:eastAsia="Times New Roman" w:hAnsi="Times New Roman"/>
          <w:bCs/>
          <w:sz w:val="24"/>
          <w:szCs w:val="24"/>
          <w:lang w:eastAsia="ar-SA"/>
        </w:rPr>
      </w:pPr>
      <w:r w:rsidRPr="00AE4D3F">
        <w:rPr>
          <w:rFonts w:ascii="Times New Roman" w:eastAsia="Times New Roman" w:hAnsi="Times New Roman"/>
          <w:bCs/>
          <w:sz w:val="24"/>
          <w:szCs w:val="24"/>
          <w:lang w:eastAsia="ar-SA"/>
        </w:rPr>
        <w:t>Подписване на еЕЕДОП с електронен подпис от две или повече лица:</w:t>
      </w:r>
    </w:p>
    <w:p w:rsidR="00FF2D90" w:rsidRPr="00AE4D3F" w:rsidRDefault="00FF2D90" w:rsidP="00FF2D90">
      <w:pPr>
        <w:autoSpaceDE w:val="0"/>
        <w:autoSpaceDN w:val="0"/>
        <w:spacing w:after="0" w:line="240" w:lineRule="auto"/>
        <w:ind w:firstLine="709"/>
        <w:contextualSpacing/>
        <w:jc w:val="both"/>
        <w:rPr>
          <w:rFonts w:ascii="Times New Roman" w:eastAsia="Times New Roman" w:hAnsi="Times New Roman"/>
          <w:bCs/>
          <w:sz w:val="24"/>
          <w:szCs w:val="24"/>
          <w:lang w:eastAsia="ar-SA"/>
        </w:rPr>
      </w:pPr>
      <w:r w:rsidRPr="00AE4D3F">
        <w:rPr>
          <w:rFonts w:ascii="Times New Roman" w:eastAsia="Times New Roman" w:hAnsi="Times New Roman"/>
          <w:bCs/>
          <w:sz w:val="24"/>
          <w:szCs w:val="24"/>
          <w:lang w:eastAsia="ar-SA"/>
        </w:rPr>
        <w:t>Подписването на ЕЕДОП с електронен подпис дава възможност за последователно полагане на няколко подписа без да е необходимо лицата да се намират на едно и също място. Следва да се има предвид, че няма пречка всяко лице да подпише отделен ЕЕДОП, независимо че декларираните обстоятелства са едни и същи. За законосъобразното провеждане на дадена процедура е от значение дали са налице основанията за отстраняване за лицата по чл. 40, ал. 1 от ППЗОП, а не броят на документите, с които се декларират съответните обстоятелства. Предвид това, няма да се изисква представяне на коригиран ЕЕДОП от комисията, както и не е необходимо да се изясняват и конкретните обстоятелства, довели до предоставяне на повече от един ЕЕДОП.</w:t>
      </w:r>
    </w:p>
    <w:p w:rsidR="00FF2D90" w:rsidRDefault="00FF2D90" w:rsidP="005865C5">
      <w:pPr>
        <w:autoSpaceDE w:val="0"/>
        <w:autoSpaceDN w:val="0"/>
        <w:adjustRightInd w:val="0"/>
        <w:spacing w:after="0" w:line="240" w:lineRule="auto"/>
        <w:ind w:firstLine="567"/>
        <w:jc w:val="both"/>
        <w:rPr>
          <w:rFonts w:ascii="Times New Roman" w:hAnsi="Times New Roman"/>
          <w:sz w:val="24"/>
          <w:szCs w:val="24"/>
        </w:rPr>
      </w:pPr>
    </w:p>
    <w:p w:rsidR="005865C5" w:rsidRPr="00CB04C0" w:rsidRDefault="005865C5" w:rsidP="002919E5">
      <w:pPr>
        <w:autoSpaceDE w:val="0"/>
        <w:autoSpaceDN w:val="0"/>
        <w:adjustRightInd w:val="0"/>
        <w:spacing w:after="0" w:line="240" w:lineRule="auto"/>
        <w:ind w:firstLine="709"/>
        <w:jc w:val="both"/>
        <w:rPr>
          <w:rFonts w:ascii="Times New Roman" w:hAnsi="Times New Roman"/>
          <w:sz w:val="24"/>
          <w:szCs w:val="24"/>
        </w:rPr>
      </w:pPr>
      <w:r w:rsidRPr="00317C2F">
        <w:rPr>
          <w:rFonts w:ascii="Times New Roman" w:hAnsi="Times New Roman"/>
          <w:sz w:val="24"/>
          <w:szCs w:val="24"/>
        </w:rPr>
        <w:t xml:space="preserve">Не се допускат промени, </w:t>
      </w:r>
      <w:r w:rsidR="00FA17BF" w:rsidRPr="00317C2F">
        <w:rPr>
          <w:rFonts w:ascii="Times New Roman" w:hAnsi="Times New Roman"/>
          <w:sz w:val="24"/>
          <w:szCs w:val="24"/>
        </w:rPr>
        <w:t xml:space="preserve">изразяващи се в </w:t>
      </w:r>
      <w:r w:rsidRPr="00317C2F">
        <w:rPr>
          <w:rFonts w:ascii="Times New Roman" w:hAnsi="Times New Roman"/>
          <w:sz w:val="24"/>
          <w:szCs w:val="24"/>
        </w:rPr>
        <w:t xml:space="preserve">изтриване </w:t>
      </w:r>
      <w:r w:rsidR="00FA17BF" w:rsidRPr="00317C2F">
        <w:rPr>
          <w:rFonts w:ascii="Times New Roman" w:hAnsi="Times New Roman"/>
          <w:sz w:val="24"/>
          <w:szCs w:val="24"/>
        </w:rPr>
        <w:t>и/</w:t>
      </w:r>
      <w:r w:rsidRPr="00317C2F">
        <w:rPr>
          <w:rFonts w:ascii="Times New Roman" w:hAnsi="Times New Roman"/>
          <w:sz w:val="24"/>
          <w:szCs w:val="24"/>
        </w:rPr>
        <w:t>или допъ</w:t>
      </w:r>
      <w:r w:rsidRPr="00E4074B">
        <w:rPr>
          <w:rFonts w:ascii="Times New Roman" w:hAnsi="Times New Roman"/>
          <w:sz w:val="24"/>
          <w:szCs w:val="24"/>
        </w:rPr>
        <w:t>лване на образците.</w:t>
      </w:r>
    </w:p>
    <w:p w:rsidR="004C6A61" w:rsidRDefault="004C6A61" w:rsidP="002919E5">
      <w:pPr>
        <w:autoSpaceDE w:val="0"/>
        <w:autoSpaceDN w:val="0"/>
        <w:adjustRightInd w:val="0"/>
        <w:spacing w:after="0" w:line="240" w:lineRule="auto"/>
        <w:ind w:firstLine="709"/>
        <w:jc w:val="both"/>
        <w:rPr>
          <w:rFonts w:ascii="Times New Roman" w:hAnsi="Times New Roman"/>
          <w:bCs/>
          <w:color w:val="000000"/>
          <w:sz w:val="24"/>
          <w:szCs w:val="24"/>
          <w:lang w:eastAsia="bg-BG"/>
        </w:rPr>
      </w:pPr>
    </w:p>
    <w:p w:rsidR="005865C5" w:rsidRPr="00317C2F" w:rsidRDefault="005865C5" w:rsidP="002919E5">
      <w:pPr>
        <w:autoSpaceDE w:val="0"/>
        <w:autoSpaceDN w:val="0"/>
        <w:adjustRightInd w:val="0"/>
        <w:spacing w:after="0" w:line="240" w:lineRule="auto"/>
        <w:ind w:firstLine="709"/>
        <w:jc w:val="both"/>
        <w:rPr>
          <w:rFonts w:ascii="Times New Roman" w:hAnsi="Times New Roman"/>
          <w:color w:val="000000"/>
          <w:sz w:val="24"/>
          <w:szCs w:val="24"/>
          <w:lang w:eastAsia="bg-BG"/>
        </w:rPr>
      </w:pPr>
      <w:r w:rsidRPr="00317C2F">
        <w:rPr>
          <w:rFonts w:ascii="Times New Roman" w:hAnsi="Times New Roman"/>
          <w:bCs/>
          <w:color w:val="000000"/>
          <w:sz w:val="24"/>
          <w:szCs w:val="24"/>
          <w:lang w:eastAsia="bg-BG"/>
        </w:rPr>
        <w:t xml:space="preserve">Участник, който не представи Техническо предложение или </w:t>
      </w:r>
      <w:r w:rsidR="00393DDE">
        <w:rPr>
          <w:rFonts w:ascii="Times New Roman" w:hAnsi="Times New Roman"/>
          <w:bCs/>
          <w:color w:val="000000"/>
          <w:sz w:val="24"/>
          <w:szCs w:val="24"/>
          <w:lang w:eastAsia="bg-BG"/>
        </w:rPr>
        <w:t>представеното</w:t>
      </w:r>
      <w:r w:rsidRPr="00317C2F">
        <w:rPr>
          <w:rFonts w:ascii="Times New Roman" w:hAnsi="Times New Roman"/>
          <w:bCs/>
          <w:color w:val="000000"/>
          <w:sz w:val="24"/>
          <w:szCs w:val="24"/>
          <w:lang w:eastAsia="bg-BG"/>
        </w:rPr>
        <w:t xml:space="preserve"> не отговаря на обявените условия на поръчката ще бъде отстранен от участие в процедурата по въ</w:t>
      </w:r>
      <w:r w:rsidR="00E4074B" w:rsidRPr="00317C2F">
        <w:rPr>
          <w:rFonts w:ascii="Times New Roman" w:hAnsi="Times New Roman"/>
          <w:bCs/>
          <w:color w:val="000000"/>
          <w:sz w:val="24"/>
          <w:szCs w:val="24"/>
          <w:lang w:eastAsia="bg-BG"/>
        </w:rPr>
        <w:t>злагане на обществената поръчка.</w:t>
      </w:r>
      <w:r w:rsidRPr="00317C2F">
        <w:rPr>
          <w:rFonts w:ascii="Times New Roman" w:hAnsi="Times New Roman"/>
          <w:bCs/>
          <w:color w:val="000000"/>
          <w:sz w:val="24"/>
          <w:szCs w:val="24"/>
          <w:lang w:eastAsia="bg-BG"/>
        </w:rPr>
        <w:t xml:space="preserve"> </w:t>
      </w:r>
    </w:p>
    <w:p w:rsidR="005865C5" w:rsidRPr="00FA17BF" w:rsidRDefault="005865C5" w:rsidP="002919E5">
      <w:pPr>
        <w:autoSpaceDE w:val="0"/>
        <w:autoSpaceDN w:val="0"/>
        <w:adjustRightInd w:val="0"/>
        <w:spacing w:after="0" w:line="240" w:lineRule="auto"/>
        <w:ind w:firstLine="709"/>
        <w:jc w:val="both"/>
        <w:rPr>
          <w:rFonts w:ascii="Times New Roman" w:hAnsi="Times New Roman"/>
          <w:bCs/>
          <w:color w:val="FF0000"/>
          <w:sz w:val="24"/>
          <w:szCs w:val="24"/>
          <w:lang w:eastAsia="bg-BG"/>
        </w:rPr>
      </w:pPr>
      <w:r w:rsidRPr="00317C2F">
        <w:rPr>
          <w:rFonts w:ascii="Times New Roman" w:hAnsi="Times New Roman"/>
          <w:bCs/>
          <w:color w:val="000000"/>
          <w:sz w:val="24"/>
          <w:szCs w:val="24"/>
          <w:lang w:eastAsia="bg-BG"/>
        </w:rPr>
        <w:t xml:space="preserve">Участник, който не представи ценово предложение, или </w:t>
      </w:r>
      <w:r w:rsidR="00393DDE">
        <w:rPr>
          <w:rFonts w:ascii="Times New Roman" w:hAnsi="Times New Roman"/>
          <w:bCs/>
          <w:color w:val="000000"/>
          <w:sz w:val="24"/>
          <w:szCs w:val="24"/>
          <w:lang w:eastAsia="bg-BG"/>
        </w:rPr>
        <w:t>представеното</w:t>
      </w:r>
      <w:r w:rsidRPr="00317C2F">
        <w:rPr>
          <w:rFonts w:ascii="Times New Roman" w:hAnsi="Times New Roman"/>
          <w:bCs/>
          <w:color w:val="000000"/>
          <w:sz w:val="24"/>
          <w:szCs w:val="24"/>
          <w:lang w:eastAsia="bg-BG"/>
        </w:rPr>
        <w:t xml:space="preserve"> не отговаря на обявените условия на поръчката ще бъде отстранен от участие в процедурата по възлагане на обществената поръчка</w:t>
      </w:r>
      <w:r w:rsidR="00E4074B" w:rsidRPr="00317C2F">
        <w:rPr>
          <w:rFonts w:ascii="Times New Roman" w:hAnsi="Times New Roman"/>
          <w:bCs/>
          <w:color w:val="000000"/>
          <w:sz w:val="24"/>
          <w:szCs w:val="24"/>
          <w:lang w:eastAsia="bg-BG"/>
        </w:rPr>
        <w:t>.</w:t>
      </w:r>
      <w:r w:rsidRPr="00317C2F">
        <w:rPr>
          <w:rFonts w:ascii="Times New Roman" w:hAnsi="Times New Roman"/>
          <w:bCs/>
          <w:color w:val="000000"/>
          <w:sz w:val="24"/>
          <w:szCs w:val="24"/>
          <w:lang w:eastAsia="bg-BG"/>
        </w:rPr>
        <w:t xml:space="preserve"> </w:t>
      </w:r>
    </w:p>
    <w:p w:rsidR="005865C5" w:rsidRDefault="005865C5" w:rsidP="002919E5">
      <w:pPr>
        <w:spacing w:after="0" w:line="240" w:lineRule="auto"/>
        <w:ind w:firstLine="709"/>
        <w:jc w:val="both"/>
        <w:rPr>
          <w:rFonts w:ascii="Times New Roman" w:hAnsi="Times New Roman"/>
          <w:sz w:val="24"/>
          <w:szCs w:val="24"/>
        </w:rPr>
      </w:pPr>
    </w:p>
    <w:p w:rsidR="00360F39" w:rsidRDefault="00360F39" w:rsidP="002919E5">
      <w:pPr>
        <w:widowControl w:val="0"/>
        <w:suppressAutoHyphens/>
        <w:spacing w:before="57" w:after="57" w:line="240" w:lineRule="auto"/>
        <w:ind w:firstLine="709"/>
        <w:jc w:val="both"/>
        <w:rPr>
          <w:rFonts w:ascii="Times New Roman" w:eastAsia="Times New Roman" w:hAnsi="Times New Roman"/>
          <w:sz w:val="24"/>
          <w:szCs w:val="24"/>
          <w:lang w:eastAsia="ar-SA"/>
        </w:rPr>
      </w:pPr>
      <w:r w:rsidRPr="00CB04C0">
        <w:rPr>
          <w:rFonts w:ascii="Times New Roman" w:eastAsia="Times New Roman" w:hAnsi="Times New Roman"/>
          <w:sz w:val="24"/>
          <w:szCs w:val="24"/>
          <w:lang w:eastAsia="ar-SA"/>
        </w:rPr>
        <w:t>При получаване на офертата върху опаковката по чл. 47, ал. 2</w:t>
      </w:r>
      <w:r w:rsidR="00911ABB">
        <w:rPr>
          <w:rFonts w:ascii="Times New Roman" w:eastAsia="Times New Roman" w:hAnsi="Times New Roman"/>
          <w:sz w:val="24"/>
          <w:szCs w:val="24"/>
          <w:lang w:eastAsia="ar-SA"/>
        </w:rPr>
        <w:t xml:space="preserve"> от</w:t>
      </w:r>
      <w:r w:rsidRPr="00CB04C0">
        <w:rPr>
          <w:rFonts w:ascii="Times New Roman" w:eastAsia="Times New Roman" w:hAnsi="Times New Roman"/>
          <w:sz w:val="24"/>
          <w:szCs w:val="24"/>
          <w:lang w:eastAsia="ar-SA"/>
        </w:rPr>
        <w:t xml:space="preserve"> ППЗОП се отбелязват подател на офертата, номер, дата и час на получаване,  причините за връщане на офертата, когато е приложимо.</w:t>
      </w:r>
    </w:p>
    <w:p w:rsidR="00DC30C1" w:rsidRPr="00D71AAA" w:rsidRDefault="00DC30C1" w:rsidP="002919E5">
      <w:pPr>
        <w:widowControl w:val="0"/>
        <w:suppressAutoHyphens/>
        <w:spacing w:before="57" w:after="57" w:line="240" w:lineRule="auto"/>
        <w:ind w:firstLine="709"/>
        <w:jc w:val="both"/>
        <w:rPr>
          <w:rFonts w:ascii="Times New Roman" w:eastAsia="Times New Roman" w:hAnsi="Times New Roman"/>
          <w:sz w:val="24"/>
          <w:szCs w:val="24"/>
          <w:lang w:eastAsia="ar-SA"/>
        </w:rPr>
      </w:pPr>
      <w:r w:rsidRPr="00317C2F">
        <w:rPr>
          <w:rFonts w:ascii="Times New Roman" w:eastAsia="Times New Roman" w:hAnsi="Times New Roman"/>
          <w:sz w:val="24"/>
          <w:szCs w:val="24"/>
          <w:lang w:eastAsia="ar-SA"/>
        </w:rPr>
        <w:t xml:space="preserve">Срокът на валидност на офертата </w:t>
      </w:r>
      <w:r w:rsidR="00B3377E" w:rsidRPr="00317C2F">
        <w:rPr>
          <w:rFonts w:ascii="Times New Roman" w:eastAsia="Times New Roman" w:hAnsi="Times New Roman"/>
          <w:sz w:val="24"/>
          <w:szCs w:val="24"/>
          <w:lang w:eastAsia="ar-SA"/>
        </w:rPr>
        <w:t xml:space="preserve">трябва да е </w:t>
      </w:r>
      <w:r w:rsidR="00B3377E" w:rsidRPr="006D65A7">
        <w:rPr>
          <w:rFonts w:ascii="Times New Roman" w:eastAsia="Times New Roman" w:hAnsi="Times New Roman"/>
          <w:sz w:val="24"/>
          <w:szCs w:val="24"/>
          <w:lang w:eastAsia="ar-SA"/>
        </w:rPr>
        <w:t xml:space="preserve">не по кратък от </w:t>
      </w:r>
      <w:r w:rsidR="00FF2D90" w:rsidRPr="006D65A7">
        <w:rPr>
          <w:rFonts w:ascii="Times New Roman" w:eastAsia="Times New Roman" w:hAnsi="Times New Roman"/>
          <w:sz w:val="24"/>
          <w:szCs w:val="24"/>
          <w:lang w:eastAsia="ar-SA"/>
        </w:rPr>
        <w:t>01.05.2019</w:t>
      </w:r>
      <w:r w:rsidR="0049709D" w:rsidRPr="006D65A7">
        <w:rPr>
          <w:rFonts w:ascii="Times New Roman" w:eastAsia="Times New Roman" w:hAnsi="Times New Roman"/>
          <w:sz w:val="24"/>
          <w:szCs w:val="24"/>
          <w:lang w:eastAsia="ar-SA"/>
        </w:rPr>
        <w:t xml:space="preserve"> </w:t>
      </w:r>
      <w:r w:rsidR="00D71AAA" w:rsidRPr="006D65A7">
        <w:rPr>
          <w:rFonts w:ascii="Times New Roman" w:eastAsia="Times New Roman" w:hAnsi="Times New Roman"/>
          <w:sz w:val="24"/>
          <w:szCs w:val="24"/>
          <w:lang w:eastAsia="ar-SA"/>
        </w:rPr>
        <w:t>г.</w:t>
      </w:r>
    </w:p>
    <w:p w:rsidR="00360F39" w:rsidRPr="00CB04C0" w:rsidRDefault="00360F39"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Не се приемат оферти, които са представени след изтичане на крайния срок за получаване или са в незапечатана опаковка или в опаковка с нарушена цялост. </w:t>
      </w:r>
    </w:p>
    <w:p w:rsidR="00360F39" w:rsidRPr="00CB04C0" w:rsidRDefault="00360F39"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на получените оферти.</w:t>
      </w:r>
    </w:p>
    <w:p w:rsidR="00360F39" w:rsidRPr="00CB04C0" w:rsidRDefault="00360F39"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lastRenderedPageBreak/>
        <w:t>До изт</w:t>
      </w:r>
      <w:r w:rsidR="00393DDE">
        <w:rPr>
          <w:rFonts w:ascii="Times New Roman" w:eastAsia="Times New Roman" w:hAnsi="Times New Roman"/>
          <w:sz w:val="24"/>
          <w:szCs w:val="24"/>
          <w:lang w:eastAsia="bg-BG"/>
        </w:rPr>
        <w:t>ичането на срока за подаване на</w:t>
      </w:r>
      <w:r w:rsidR="00741D61">
        <w:rPr>
          <w:rFonts w:ascii="Times New Roman" w:eastAsia="Times New Roman" w:hAnsi="Times New Roman"/>
          <w:sz w:val="24"/>
          <w:szCs w:val="24"/>
          <w:lang w:eastAsia="bg-BG"/>
        </w:rPr>
        <w:t xml:space="preserve"> офертите всеки </w:t>
      </w:r>
      <w:r w:rsidRPr="00CB04C0">
        <w:rPr>
          <w:rFonts w:ascii="Times New Roman" w:eastAsia="Times New Roman" w:hAnsi="Times New Roman"/>
          <w:sz w:val="24"/>
          <w:szCs w:val="24"/>
          <w:lang w:eastAsia="bg-BG"/>
        </w:rPr>
        <w:t>участник може да промени, да допълни или да оттегли заявлението или офертата си.</w:t>
      </w:r>
    </w:p>
    <w:p w:rsidR="00360F39" w:rsidRPr="00CB04C0" w:rsidRDefault="00360F39"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Всеки участник в процедура за възлагане на обществена поръчка има право да представи само една оферта.</w:t>
      </w:r>
      <w:r w:rsidR="00354649" w:rsidRPr="00CB04C0">
        <w:rPr>
          <w:rFonts w:ascii="Times New Roman" w:hAnsi="Times New Roman"/>
        </w:rPr>
        <w:t xml:space="preserve"> </w:t>
      </w:r>
      <w:r w:rsidR="00354649" w:rsidRPr="00CB04C0">
        <w:rPr>
          <w:rFonts w:ascii="Times New Roman" w:eastAsia="Times New Roman" w:hAnsi="Times New Roman"/>
          <w:sz w:val="24"/>
          <w:szCs w:val="24"/>
          <w:lang w:eastAsia="bg-BG"/>
        </w:rPr>
        <w:t>Няма възможност за представяне на варианти в офертите.</w:t>
      </w:r>
    </w:p>
    <w:p w:rsidR="007B2A26" w:rsidRPr="00CB04C0" w:rsidRDefault="007B2A26"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Участниците в процедурата следва да прегледат и да се съобразят с всички указания, образци, условия и изисквания, представени в документацията.</w:t>
      </w:r>
    </w:p>
    <w:p w:rsidR="005865C5" w:rsidRDefault="005865C5" w:rsidP="002919E5">
      <w:pPr>
        <w:spacing w:after="0" w:line="240" w:lineRule="auto"/>
        <w:ind w:firstLine="709"/>
        <w:jc w:val="both"/>
        <w:rPr>
          <w:rFonts w:ascii="Times New Roman" w:eastAsia="Times New Roman" w:hAnsi="Times New Roman"/>
          <w:color w:val="00B050"/>
          <w:sz w:val="24"/>
          <w:szCs w:val="24"/>
          <w:lang w:eastAsia="bg-BG"/>
        </w:rPr>
      </w:pPr>
    </w:p>
    <w:p w:rsidR="00AA0DBC" w:rsidRPr="00612AA2" w:rsidRDefault="00AA0DBC" w:rsidP="002919E5">
      <w:pPr>
        <w:spacing w:after="0" w:line="240" w:lineRule="auto"/>
        <w:ind w:firstLine="709"/>
        <w:jc w:val="both"/>
        <w:rPr>
          <w:rFonts w:ascii="Times New Roman" w:eastAsia="Times New Roman" w:hAnsi="Times New Roman"/>
          <w:sz w:val="24"/>
          <w:szCs w:val="24"/>
          <w:lang w:val="en-US" w:eastAsia="bg-BG"/>
        </w:rPr>
      </w:pPr>
      <w:r w:rsidRPr="00612AA2">
        <w:rPr>
          <w:rFonts w:ascii="Times New Roman" w:eastAsia="Times New Roman" w:hAnsi="Times New Roman"/>
          <w:sz w:val="24"/>
          <w:szCs w:val="24"/>
          <w:lang w:eastAsia="bg-BG"/>
        </w:rPr>
        <w:t xml:space="preserve">За допълнителна информация и въпроси се обръщайте към </w:t>
      </w:r>
      <w:r w:rsidR="00612AA2" w:rsidRPr="00612AA2">
        <w:rPr>
          <w:rFonts w:ascii="Times New Roman" w:eastAsia="Times New Roman" w:hAnsi="Times New Roman"/>
          <w:sz w:val="24"/>
          <w:szCs w:val="24"/>
          <w:lang w:eastAsia="bg-BG"/>
        </w:rPr>
        <w:t>Мариан Вачевски</w:t>
      </w:r>
      <w:r w:rsidRPr="00612AA2">
        <w:rPr>
          <w:rFonts w:ascii="Times New Roman" w:eastAsia="Times New Roman" w:hAnsi="Times New Roman"/>
          <w:sz w:val="24"/>
          <w:szCs w:val="24"/>
          <w:lang w:eastAsia="bg-BG"/>
        </w:rPr>
        <w:t xml:space="preserve">, тел. </w:t>
      </w:r>
      <w:r w:rsidR="00612AA2" w:rsidRPr="00612AA2">
        <w:rPr>
          <w:rFonts w:ascii="Times New Roman" w:eastAsia="Times New Roman" w:hAnsi="Times New Roman"/>
          <w:sz w:val="24"/>
          <w:szCs w:val="24"/>
          <w:lang w:eastAsia="bg-BG"/>
        </w:rPr>
        <w:t>02</w:t>
      </w:r>
      <w:r w:rsidR="00612AA2" w:rsidRPr="00612AA2">
        <w:rPr>
          <w:rFonts w:ascii="Times New Roman" w:eastAsia="Times New Roman" w:hAnsi="Times New Roman"/>
          <w:sz w:val="24"/>
          <w:szCs w:val="24"/>
          <w:lang w:val="en-US" w:eastAsia="bg-BG"/>
        </w:rPr>
        <w:t>/</w:t>
      </w:r>
      <w:r w:rsidR="00612AA2" w:rsidRPr="00612AA2">
        <w:rPr>
          <w:rFonts w:ascii="Times New Roman" w:eastAsia="Times New Roman" w:hAnsi="Times New Roman"/>
          <w:sz w:val="24"/>
          <w:szCs w:val="24"/>
          <w:lang w:eastAsia="bg-BG"/>
        </w:rPr>
        <w:t>80360</w:t>
      </w:r>
      <w:r w:rsidR="00A41315">
        <w:rPr>
          <w:rFonts w:ascii="Times New Roman" w:eastAsia="Times New Roman" w:hAnsi="Times New Roman"/>
          <w:sz w:val="24"/>
          <w:szCs w:val="24"/>
          <w:lang w:eastAsia="bg-BG"/>
        </w:rPr>
        <w:t>35</w:t>
      </w:r>
      <w:r w:rsidRPr="00612AA2">
        <w:rPr>
          <w:rFonts w:ascii="Times New Roman" w:eastAsia="Times New Roman" w:hAnsi="Times New Roman"/>
          <w:sz w:val="24"/>
          <w:szCs w:val="24"/>
          <w:lang w:eastAsia="bg-BG"/>
        </w:rPr>
        <w:t xml:space="preserve">, адрес на електронна поща: </w:t>
      </w:r>
      <w:r w:rsidR="00612AA2" w:rsidRPr="00612AA2">
        <w:rPr>
          <w:rFonts w:ascii="Times New Roman" w:eastAsia="Times New Roman" w:hAnsi="Times New Roman"/>
          <w:sz w:val="24"/>
          <w:szCs w:val="24"/>
          <w:lang w:val="en-US" w:eastAsia="bg-BG"/>
        </w:rPr>
        <w:t>mvachevski@prb.bg</w:t>
      </w:r>
    </w:p>
    <w:p w:rsidR="00A52CAE" w:rsidRDefault="00A52CAE" w:rsidP="002919E5">
      <w:pPr>
        <w:autoSpaceDE w:val="0"/>
        <w:autoSpaceDN w:val="0"/>
        <w:adjustRightInd w:val="0"/>
        <w:spacing w:after="0" w:line="240" w:lineRule="auto"/>
        <w:ind w:firstLine="709"/>
        <w:jc w:val="both"/>
        <w:rPr>
          <w:rFonts w:ascii="Times New Roman" w:eastAsia="Times New Roman" w:hAnsi="Times New Roman"/>
          <w:b/>
          <w:i/>
          <w:sz w:val="24"/>
          <w:szCs w:val="24"/>
          <w:lang w:eastAsia="bg-BG"/>
        </w:rPr>
      </w:pPr>
    </w:p>
    <w:p w:rsidR="00FF2D90" w:rsidRDefault="00FF2D90" w:rsidP="002919E5">
      <w:pPr>
        <w:autoSpaceDE w:val="0"/>
        <w:autoSpaceDN w:val="0"/>
        <w:adjustRightInd w:val="0"/>
        <w:spacing w:after="0" w:line="240" w:lineRule="auto"/>
        <w:ind w:firstLine="709"/>
        <w:jc w:val="both"/>
        <w:rPr>
          <w:rFonts w:ascii="Times New Roman" w:eastAsia="Times New Roman" w:hAnsi="Times New Roman"/>
          <w:b/>
          <w:bCs/>
          <w:i/>
          <w:iCs/>
          <w:sz w:val="24"/>
          <w:szCs w:val="24"/>
          <w:lang w:eastAsia="bg-BG"/>
        </w:rPr>
      </w:pPr>
      <w:r w:rsidRPr="7AB6EF34">
        <w:rPr>
          <w:rFonts w:ascii="Times New Roman" w:eastAsia="Times New Roman" w:hAnsi="Times New Roman"/>
          <w:b/>
          <w:bCs/>
          <w:i/>
          <w:iCs/>
          <w:sz w:val="24"/>
          <w:szCs w:val="24"/>
          <w:lang w:eastAsia="bg-BG"/>
        </w:rPr>
        <w:t>Офертите се подават всек</w:t>
      </w:r>
      <w:r>
        <w:rPr>
          <w:rFonts w:ascii="Times New Roman" w:eastAsia="Times New Roman" w:hAnsi="Times New Roman"/>
          <w:b/>
          <w:bCs/>
          <w:i/>
          <w:iCs/>
          <w:sz w:val="24"/>
          <w:szCs w:val="24"/>
          <w:lang w:eastAsia="bg-BG"/>
        </w:rPr>
        <w:t>и работен ден (от 08.30</w:t>
      </w:r>
      <w:r w:rsidRPr="7AB6EF34">
        <w:rPr>
          <w:rFonts w:ascii="Times New Roman" w:eastAsia="Times New Roman" w:hAnsi="Times New Roman"/>
          <w:b/>
          <w:bCs/>
          <w:i/>
          <w:iCs/>
          <w:sz w:val="24"/>
          <w:szCs w:val="24"/>
          <w:lang w:eastAsia="bg-BG"/>
        </w:rPr>
        <w:t xml:space="preserve"> до 17.00 часа</w:t>
      </w:r>
      <w:r>
        <w:rPr>
          <w:rFonts w:ascii="Times New Roman" w:eastAsia="Times New Roman" w:hAnsi="Times New Roman"/>
          <w:b/>
          <w:bCs/>
          <w:i/>
          <w:iCs/>
          <w:sz w:val="24"/>
          <w:szCs w:val="24"/>
          <w:lang w:eastAsia="bg-BG"/>
        </w:rPr>
        <w:t>) в срок</w:t>
      </w:r>
      <w:r w:rsidRPr="7AB6EF34">
        <w:rPr>
          <w:rFonts w:ascii="Times New Roman" w:eastAsia="Times New Roman" w:hAnsi="Times New Roman"/>
          <w:b/>
          <w:bCs/>
          <w:i/>
          <w:iCs/>
          <w:sz w:val="24"/>
          <w:szCs w:val="24"/>
          <w:lang w:eastAsia="bg-BG"/>
        </w:rPr>
        <w:t xml:space="preserve"> </w:t>
      </w:r>
      <w:r w:rsidRPr="00AC0544">
        <w:rPr>
          <w:rFonts w:ascii="Times New Roman" w:eastAsia="Times New Roman" w:hAnsi="Times New Roman"/>
          <w:b/>
          <w:bCs/>
          <w:i/>
          <w:iCs/>
          <w:sz w:val="24"/>
          <w:szCs w:val="24"/>
          <w:lang w:eastAsia="bg-BG"/>
        </w:rPr>
        <w:t xml:space="preserve">до </w:t>
      </w:r>
      <w:r>
        <w:rPr>
          <w:rFonts w:ascii="Times New Roman" w:eastAsia="Times New Roman" w:hAnsi="Times New Roman"/>
          <w:b/>
          <w:bCs/>
          <w:i/>
          <w:iCs/>
          <w:sz w:val="24"/>
          <w:szCs w:val="24"/>
          <w:lang w:eastAsia="bg-BG"/>
        </w:rPr>
        <w:t>дата и часа посочени в точка „С</w:t>
      </w:r>
      <w:r w:rsidRPr="00015B0B">
        <w:rPr>
          <w:rFonts w:ascii="Times New Roman" w:eastAsia="Times New Roman" w:hAnsi="Times New Roman"/>
          <w:b/>
          <w:bCs/>
          <w:i/>
          <w:iCs/>
          <w:sz w:val="24"/>
          <w:szCs w:val="24"/>
          <w:lang w:eastAsia="bg-BG"/>
        </w:rPr>
        <w:t>рок за получаване на оферти</w:t>
      </w:r>
      <w:r>
        <w:rPr>
          <w:rFonts w:ascii="Times New Roman" w:eastAsia="Times New Roman" w:hAnsi="Times New Roman"/>
          <w:b/>
          <w:bCs/>
          <w:i/>
          <w:iCs/>
          <w:sz w:val="24"/>
          <w:szCs w:val="24"/>
          <w:lang w:eastAsia="bg-BG"/>
        </w:rPr>
        <w:t xml:space="preserve"> </w:t>
      </w:r>
      <w:r w:rsidRPr="00015B0B">
        <w:rPr>
          <w:rFonts w:ascii="Times New Roman" w:eastAsia="Times New Roman" w:hAnsi="Times New Roman"/>
          <w:b/>
          <w:bCs/>
          <w:i/>
          <w:iCs/>
          <w:sz w:val="24"/>
          <w:szCs w:val="24"/>
          <w:lang w:eastAsia="bg-BG"/>
        </w:rPr>
        <w:t>или на заявления за участие</w:t>
      </w:r>
      <w:r>
        <w:rPr>
          <w:rFonts w:ascii="Times New Roman" w:eastAsia="Times New Roman" w:hAnsi="Times New Roman"/>
          <w:b/>
          <w:bCs/>
          <w:i/>
          <w:iCs/>
          <w:sz w:val="24"/>
          <w:szCs w:val="24"/>
          <w:lang w:eastAsia="bg-BG"/>
        </w:rPr>
        <w:t>“ от обявлението на настоящата обществена поръчка,</w:t>
      </w:r>
      <w:r w:rsidRPr="7AB6EF34">
        <w:rPr>
          <w:rFonts w:ascii="Times New Roman" w:eastAsia="Times New Roman" w:hAnsi="Times New Roman"/>
          <w:b/>
          <w:bCs/>
          <w:i/>
          <w:iCs/>
          <w:sz w:val="24"/>
          <w:szCs w:val="24"/>
          <w:lang w:eastAsia="bg-BG"/>
        </w:rPr>
        <w:t xml:space="preserve"> в гр. София, „Информационен център“ на  Прокуратурата на Република България, бул.”Витоша” № 2, Съдебна палата, партер, стая № 79, Регистратура на главен прокурор.</w:t>
      </w:r>
    </w:p>
    <w:p w:rsidR="00360F39" w:rsidRPr="00CB04C0" w:rsidRDefault="00360F39" w:rsidP="00360F39">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360F39" w:rsidRPr="00407AA9" w:rsidRDefault="00360F39" w:rsidP="009611FE">
      <w:pPr>
        <w:pStyle w:val="ae"/>
        <w:pageBreakBefore/>
        <w:numPr>
          <w:ilvl w:val="0"/>
          <w:numId w:val="5"/>
        </w:numPr>
        <w:jc w:val="center"/>
        <w:rPr>
          <w:rFonts w:ascii="Times New Roman" w:eastAsia="Times New Roman" w:hAnsi="Times New Roman"/>
          <w:b/>
          <w:bCs/>
          <w:sz w:val="24"/>
          <w:szCs w:val="24"/>
          <w:lang w:eastAsia="bg-BG"/>
        </w:rPr>
      </w:pPr>
      <w:r w:rsidRPr="00407AA9">
        <w:rPr>
          <w:rFonts w:ascii="Times New Roman" w:eastAsia="Times New Roman" w:hAnsi="Times New Roman"/>
          <w:b/>
          <w:bCs/>
          <w:sz w:val="24"/>
          <w:szCs w:val="24"/>
          <w:lang w:eastAsia="bg-BG"/>
        </w:rPr>
        <w:lastRenderedPageBreak/>
        <w:t>ГАРАНЦИИ</w:t>
      </w:r>
    </w:p>
    <w:p w:rsidR="0061227C" w:rsidRPr="00CB04C0" w:rsidRDefault="0061227C" w:rsidP="00360F39">
      <w:pPr>
        <w:keepNext/>
        <w:spacing w:after="0" w:line="240" w:lineRule="auto"/>
        <w:jc w:val="center"/>
        <w:outlineLvl w:val="0"/>
        <w:rPr>
          <w:rFonts w:ascii="Times New Roman" w:eastAsia="Times New Roman" w:hAnsi="Times New Roman"/>
          <w:b/>
          <w:sz w:val="24"/>
          <w:szCs w:val="24"/>
        </w:rPr>
      </w:pPr>
    </w:p>
    <w:p w:rsidR="002919E5" w:rsidRPr="00CF68E5" w:rsidRDefault="002919E5" w:rsidP="002919E5">
      <w:pPr>
        <w:autoSpaceDE w:val="0"/>
        <w:autoSpaceDN w:val="0"/>
        <w:adjustRightInd w:val="0"/>
        <w:spacing w:after="0" w:line="240" w:lineRule="auto"/>
        <w:ind w:firstLine="709"/>
        <w:jc w:val="both"/>
        <w:rPr>
          <w:rFonts w:ascii="Times New Roman" w:eastAsia="Times New Roman" w:hAnsi="Times New Roman"/>
          <w:b/>
          <w:sz w:val="24"/>
          <w:szCs w:val="24"/>
        </w:rPr>
      </w:pPr>
      <w:r w:rsidRPr="00CF68E5">
        <w:rPr>
          <w:rFonts w:ascii="Times New Roman" w:eastAsia="Times New Roman" w:hAnsi="Times New Roman"/>
          <w:b/>
          <w:sz w:val="24"/>
          <w:szCs w:val="24"/>
        </w:rPr>
        <w:t>Гаранция за изпълнение на договора:</w:t>
      </w:r>
    </w:p>
    <w:p w:rsidR="002919E5" w:rsidRPr="00951287" w:rsidRDefault="002919E5" w:rsidP="009611FE">
      <w:pPr>
        <w:pStyle w:val="ae"/>
        <w:numPr>
          <w:ilvl w:val="0"/>
          <w:numId w:val="27"/>
        </w:numPr>
        <w:shd w:val="clear" w:color="auto" w:fill="FFFFFF"/>
        <w:spacing w:after="0" w:line="240" w:lineRule="auto"/>
        <w:ind w:left="0" w:firstLine="709"/>
        <w:jc w:val="both"/>
        <w:rPr>
          <w:rFonts w:ascii="Times New Roman" w:eastAsia="Times New Roman" w:hAnsi="Times New Roman"/>
          <w:b/>
          <w:sz w:val="24"/>
          <w:szCs w:val="24"/>
        </w:rPr>
      </w:pPr>
      <w:r w:rsidRPr="00951287">
        <w:rPr>
          <w:rFonts w:ascii="Times New Roman" w:eastAsia="Times New Roman" w:hAnsi="Times New Roman"/>
          <w:color w:val="000000"/>
          <w:spacing w:val="1"/>
          <w:sz w:val="24"/>
          <w:szCs w:val="24"/>
        </w:rPr>
        <w:t xml:space="preserve">При подписването на договор за възлагане </w:t>
      </w:r>
      <w:r w:rsidR="00F513CA">
        <w:rPr>
          <w:rFonts w:ascii="Times New Roman" w:eastAsia="Times New Roman" w:hAnsi="Times New Roman"/>
          <w:color w:val="000000"/>
          <w:spacing w:val="1"/>
          <w:sz w:val="24"/>
          <w:szCs w:val="24"/>
        </w:rPr>
        <w:t>на поръчката</w:t>
      </w:r>
      <w:r w:rsidRPr="00951287">
        <w:rPr>
          <w:rFonts w:ascii="Times New Roman" w:eastAsia="Times New Roman" w:hAnsi="Times New Roman"/>
          <w:color w:val="000000"/>
          <w:spacing w:val="1"/>
          <w:sz w:val="24"/>
          <w:szCs w:val="24"/>
        </w:rPr>
        <w:t xml:space="preserve">, изпълнителят представя на </w:t>
      </w:r>
      <w:r w:rsidRPr="00951287">
        <w:rPr>
          <w:rFonts w:ascii="Times New Roman" w:eastAsia="Times New Roman" w:hAnsi="Times New Roman"/>
          <w:sz w:val="24"/>
          <w:szCs w:val="24"/>
        </w:rPr>
        <w:t>възложителя</w:t>
      </w:r>
      <w:r w:rsidRPr="00951287">
        <w:rPr>
          <w:rFonts w:ascii="Times New Roman" w:eastAsia="Times New Roman" w:hAnsi="Times New Roman"/>
          <w:color w:val="000000"/>
          <w:spacing w:val="1"/>
          <w:sz w:val="24"/>
          <w:szCs w:val="24"/>
        </w:rPr>
        <w:t xml:space="preserve"> гаранция за изпълнение в размер на </w:t>
      </w:r>
      <w:r>
        <w:rPr>
          <w:rFonts w:ascii="Times New Roman" w:eastAsia="Times New Roman" w:hAnsi="Times New Roman"/>
          <w:b/>
          <w:color w:val="000000"/>
          <w:spacing w:val="1"/>
          <w:sz w:val="24"/>
          <w:szCs w:val="24"/>
        </w:rPr>
        <w:t>3</w:t>
      </w:r>
      <w:r w:rsidRPr="00951287">
        <w:rPr>
          <w:rFonts w:ascii="Times New Roman" w:eastAsia="Times New Roman" w:hAnsi="Times New Roman"/>
          <w:b/>
          <w:color w:val="000000"/>
          <w:spacing w:val="1"/>
          <w:sz w:val="24"/>
          <w:szCs w:val="24"/>
        </w:rPr>
        <w:t>% (</w:t>
      </w:r>
      <w:r>
        <w:rPr>
          <w:rFonts w:ascii="Times New Roman" w:eastAsia="Times New Roman" w:hAnsi="Times New Roman"/>
          <w:b/>
          <w:i/>
          <w:color w:val="000000"/>
          <w:spacing w:val="1"/>
          <w:sz w:val="24"/>
          <w:szCs w:val="24"/>
        </w:rPr>
        <w:t>три</w:t>
      </w:r>
      <w:r w:rsidRPr="00951287">
        <w:rPr>
          <w:rFonts w:ascii="Times New Roman" w:eastAsia="Times New Roman" w:hAnsi="Times New Roman"/>
          <w:b/>
          <w:i/>
          <w:color w:val="000000"/>
          <w:spacing w:val="1"/>
          <w:sz w:val="24"/>
          <w:szCs w:val="24"/>
        </w:rPr>
        <w:t xml:space="preserve"> на сто</w:t>
      </w:r>
      <w:r w:rsidRPr="00951287">
        <w:rPr>
          <w:rFonts w:ascii="Times New Roman" w:eastAsia="Times New Roman" w:hAnsi="Times New Roman"/>
          <w:b/>
          <w:color w:val="000000"/>
          <w:spacing w:val="1"/>
          <w:sz w:val="24"/>
          <w:szCs w:val="24"/>
        </w:rPr>
        <w:t>)</w:t>
      </w:r>
      <w:r w:rsidRPr="00951287">
        <w:rPr>
          <w:rFonts w:ascii="Times New Roman" w:eastAsia="Times New Roman" w:hAnsi="Times New Roman"/>
          <w:color w:val="000000"/>
          <w:spacing w:val="1"/>
          <w:sz w:val="24"/>
          <w:szCs w:val="24"/>
        </w:rPr>
        <w:t xml:space="preserve"> от </w:t>
      </w:r>
      <w:r w:rsidR="00E03C25">
        <w:rPr>
          <w:rFonts w:ascii="Times New Roman" w:eastAsia="Times New Roman" w:hAnsi="Times New Roman"/>
          <w:bCs/>
          <w:color w:val="000000" w:themeColor="text1"/>
          <w:sz w:val="24"/>
          <w:szCs w:val="24"/>
          <w:lang w:eastAsia="bg-BG"/>
        </w:rPr>
        <w:t>прогнозната</w:t>
      </w:r>
      <w:r w:rsidR="00F513CA" w:rsidRPr="00F02C8B">
        <w:rPr>
          <w:rFonts w:ascii="Times New Roman" w:eastAsia="Times New Roman" w:hAnsi="Times New Roman"/>
          <w:bCs/>
          <w:color w:val="000000" w:themeColor="text1"/>
          <w:sz w:val="24"/>
          <w:szCs w:val="24"/>
          <w:lang w:eastAsia="bg-BG"/>
        </w:rPr>
        <w:t xml:space="preserve"> </w:t>
      </w:r>
      <w:r w:rsidR="00F513CA" w:rsidRPr="00F02C8B">
        <w:rPr>
          <w:rFonts w:ascii="Times New Roman" w:eastAsia="Times New Roman" w:hAnsi="Times New Roman"/>
          <w:bCs/>
          <w:sz w:val="24"/>
          <w:szCs w:val="24"/>
          <w:lang w:eastAsia="bg-BG"/>
        </w:rPr>
        <w:t>стойност на договора</w:t>
      </w:r>
      <w:r w:rsidRPr="00951287">
        <w:rPr>
          <w:rFonts w:ascii="Times New Roman" w:eastAsia="Times New Roman" w:hAnsi="Times New Roman"/>
          <w:color w:val="000000"/>
          <w:spacing w:val="-2"/>
          <w:sz w:val="24"/>
          <w:szCs w:val="24"/>
        </w:rPr>
        <w:t xml:space="preserve"> без ДДС</w:t>
      </w:r>
      <w:r w:rsidRPr="00951287">
        <w:rPr>
          <w:rFonts w:ascii="Times New Roman" w:eastAsia="Times New Roman" w:hAnsi="Times New Roman"/>
          <w:sz w:val="24"/>
          <w:szCs w:val="24"/>
        </w:rPr>
        <w:t>, която служи за обезпечаване на изпълнението на договор</w:t>
      </w:r>
      <w:r>
        <w:rPr>
          <w:rFonts w:ascii="Times New Roman" w:eastAsia="Times New Roman" w:hAnsi="Times New Roman"/>
          <w:sz w:val="24"/>
          <w:szCs w:val="24"/>
        </w:rPr>
        <w:t>а</w:t>
      </w:r>
      <w:r w:rsidRPr="00951287">
        <w:rPr>
          <w:rFonts w:ascii="Times New Roman" w:eastAsia="Times New Roman" w:hAnsi="Times New Roman"/>
          <w:color w:val="000000"/>
          <w:spacing w:val="-2"/>
          <w:sz w:val="24"/>
          <w:szCs w:val="24"/>
        </w:rPr>
        <w:t xml:space="preserve">. </w:t>
      </w:r>
    </w:p>
    <w:p w:rsidR="002919E5" w:rsidRPr="00951287" w:rsidRDefault="002919E5" w:rsidP="009611FE">
      <w:pPr>
        <w:pStyle w:val="ae"/>
        <w:numPr>
          <w:ilvl w:val="0"/>
          <w:numId w:val="27"/>
        </w:numPr>
        <w:shd w:val="clear" w:color="auto" w:fill="FFFFFF"/>
        <w:spacing w:after="0" w:line="240" w:lineRule="auto"/>
        <w:ind w:left="0" w:firstLine="709"/>
        <w:jc w:val="both"/>
        <w:rPr>
          <w:rFonts w:ascii="Times New Roman" w:eastAsia="Times New Roman" w:hAnsi="Times New Roman"/>
          <w:color w:val="000000"/>
          <w:spacing w:val="1"/>
          <w:sz w:val="24"/>
          <w:szCs w:val="24"/>
        </w:rPr>
      </w:pPr>
      <w:r w:rsidRPr="00951287">
        <w:rPr>
          <w:rFonts w:ascii="Times New Roman" w:eastAsia="Times New Roman" w:hAnsi="Times New Roman"/>
          <w:color w:val="000000"/>
          <w:spacing w:val="1"/>
          <w:sz w:val="24"/>
          <w:szCs w:val="24"/>
        </w:rPr>
        <w:t>Гаранцията може да бъде представена в една от следните форми:</w:t>
      </w:r>
    </w:p>
    <w:p w:rsidR="002919E5" w:rsidRPr="00A075B9" w:rsidRDefault="002919E5"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A075B9">
        <w:rPr>
          <w:rFonts w:ascii="Times New Roman" w:eastAsia="Times New Roman" w:hAnsi="Times New Roman"/>
          <w:b/>
          <w:bCs/>
          <w:sz w:val="24"/>
          <w:szCs w:val="24"/>
          <w:lang w:eastAsia="bg-BG"/>
        </w:rPr>
        <w:t>а)</w:t>
      </w:r>
      <w:r w:rsidRPr="00A075B9">
        <w:rPr>
          <w:rFonts w:ascii="Times New Roman" w:eastAsia="Times New Roman" w:hAnsi="Times New Roman"/>
          <w:sz w:val="24"/>
          <w:szCs w:val="24"/>
          <w:lang w:eastAsia="bg-BG"/>
        </w:rPr>
        <w:t xml:space="preserve"> парична сума, платима по следната банкова сметка на Прокуратура на Република България:</w:t>
      </w:r>
    </w:p>
    <w:p w:rsidR="002919E5" w:rsidRPr="002919E5" w:rsidRDefault="002919E5" w:rsidP="002919E5">
      <w:pPr>
        <w:spacing w:after="0" w:line="240" w:lineRule="auto"/>
        <w:ind w:firstLine="709"/>
        <w:jc w:val="both"/>
        <w:rPr>
          <w:rFonts w:ascii="Times New Roman" w:eastAsia="Times New Roman" w:hAnsi="Times New Roman"/>
          <w:sz w:val="24"/>
          <w:szCs w:val="24"/>
          <w:lang w:eastAsia="bg-BG"/>
        </w:rPr>
      </w:pPr>
      <w:r w:rsidRPr="002919E5">
        <w:rPr>
          <w:rFonts w:ascii="Times New Roman" w:eastAsia="Times New Roman" w:hAnsi="Times New Roman"/>
          <w:sz w:val="24"/>
          <w:szCs w:val="24"/>
          <w:lang w:eastAsia="bg-BG"/>
        </w:rPr>
        <w:t>Българска народна банка,</w:t>
      </w:r>
    </w:p>
    <w:p w:rsidR="002919E5" w:rsidRPr="002919E5" w:rsidRDefault="002919E5" w:rsidP="002919E5">
      <w:pPr>
        <w:spacing w:after="0" w:line="240" w:lineRule="auto"/>
        <w:ind w:firstLine="709"/>
        <w:jc w:val="both"/>
        <w:rPr>
          <w:rFonts w:ascii="Times New Roman" w:eastAsia="Times New Roman" w:hAnsi="Times New Roman"/>
          <w:sz w:val="24"/>
          <w:szCs w:val="24"/>
          <w:lang w:eastAsia="bg-BG"/>
        </w:rPr>
      </w:pPr>
      <w:r w:rsidRPr="002919E5">
        <w:rPr>
          <w:rFonts w:ascii="Times New Roman" w:eastAsia="Times New Roman" w:hAnsi="Times New Roman"/>
          <w:sz w:val="24"/>
          <w:szCs w:val="24"/>
          <w:lang w:eastAsia="bg-BG"/>
        </w:rPr>
        <w:t>Банков код  BIC: BNBGBGSD,</w:t>
      </w:r>
    </w:p>
    <w:p w:rsidR="002919E5" w:rsidRPr="002919E5" w:rsidRDefault="002919E5" w:rsidP="002919E5">
      <w:pPr>
        <w:spacing w:after="0" w:line="240" w:lineRule="auto"/>
        <w:ind w:firstLine="709"/>
        <w:jc w:val="both"/>
        <w:rPr>
          <w:rFonts w:ascii="Times New Roman" w:eastAsia="Times New Roman" w:hAnsi="Times New Roman"/>
          <w:sz w:val="24"/>
          <w:szCs w:val="24"/>
          <w:lang w:eastAsia="bg-BG"/>
        </w:rPr>
      </w:pPr>
      <w:r w:rsidRPr="002919E5">
        <w:rPr>
          <w:rFonts w:ascii="Times New Roman" w:eastAsia="Times New Roman" w:hAnsi="Times New Roman"/>
          <w:sz w:val="24"/>
          <w:szCs w:val="24"/>
          <w:lang w:eastAsia="bg-BG"/>
        </w:rPr>
        <w:t>Банкова сметка IBAN: BG 37 BNBG 9661 3300 1391 01.</w:t>
      </w:r>
    </w:p>
    <w:p w:rsidR="002919E5" w:rsidRPr="00A075B9" w:rsidRDefault="002919E5"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A075B9">
        <w:rPr>
          <w:rFonts w:ascii="Times New Roman" w:eastAsia="Times New Roman" w:hAnsi="Times New Roman"/>
          <w:sz w:val="24"/>
          <w:szCs w:val="24"/>
          <w:lang w:eastAsia="bg-BG"/>
        </w:rPr>
        <w:t>В платежния документ, като основание за внасяне на сумата, да е посочен номерът на решението за определяне на изпълнител на поръчката за което се внася гаранцията.</w:t>
      </w:r>
    </w:p>
    <w:p w:rsidR="002919E5" w:rsidRPr="002E268F" w:rsidRDefault="002919E5" w:rsidP="002919E5">
      <w:pPr>
        <w:shd w:val="clear" w:color="auto" w:fill="FFFFFF"/>
        <w:spacing w:before="100" w:beforeAutospacing="1" w:after="100" w:afterAutospacing="1" w:line="240" w:lineRule="atLeast"/>
        <w:ind w:firstLine="709"/>
        <w:contextualSpacing/>
        <w:jc w:val="both"/>
        <w:rPr>
          <w:rFonts w:ascii="Times New Roman" w:eastAsia="Times New Roman" w:hAnsi="Times New Roman"/>
          <w:b/>
          <w:color w:val="000000"/>
          <w:spacing w:val="-2"/>
          <w:sz w:val="24"/>
          <w:szCs w:val="24"/>
        </w:rPr>
      </w:pPr>
      <w:r w:rsidRPr="002E268F">
        <w:rPr>
          <w:rFonts w:ascii="Times New Roman" w:eastAsia="Times New Roman" w:hAnsi="Times New Roman"/>
          <w:b/>
          <w:bCs/>
          <w:sz w:val="24"/>
          <w:szCs w:val="24"/>
          <w:lang w:eastAsia="bg-BG"/>
        </w:rPr>
        <w:t>б)</w:t>
      </w:r>
      <w:r w:rsidRPr="002E268F">
        <w:rPr>
          <w:rFonts w:ascii="Times New Roman" w:eastAsia="Times New Roman" w:hAnsi="Times New Roman"/>
          <w:sz w:val="24"/>
          <w:szCs w:val="24"/>
          <w:lang w:eastAsia="bg-BG"/>
        </w:rPr>
        <w:t xml:space="preserve"> оригинал на безусловна и неотменима</w:t>
      </w:r>
      <w:r w:rsidRPr="002E268F">
        <w:rPr>
          <w:rFonts w:ascii="Times New Roman" w:eastAsia="Times New Roman" w:hAnsi="Times New Roman"/>
          <w:color w:val="FF0000"/>
          <w:sz w:val="24"/>
          <w:szCs w:val="24"/>
          <w:lang w:eastAsia="bg-BG"/>
        </w:rPr>
        <w:t xml:space="preserve"> </w:t>
      </w:r>
      <w:r w:rsidRPr="002E268F">
        <w:rPr>
          <w:rFonts w:ascii="Times New Roman" w:eastAsia="Times New Roman" w:hAnsi="Times New Roman"/>
          <w:sz w:val="24"/>
          <w:szCs w:val="24"/>
          <w:lang w:eastAsia="bg-BG"/>
        </w:rPr>
        <w:t>банкова гаранция за изпълнение на договор, издадена в полза на Възложителя.</w:t>
      </w:r>
    </w:p>
    <w:p w:rsidR="002919E5" w:rsidRPr="002E268F" w:rsidRDefault="002919E5" w:rsidP="002919E5">
      <w:pPr>
        <w:shd w:val="clear" w:color="auto" w:fill="FFFFFF"/>
        <w:spacing w:after="0" w:line="240" w:lineRule="auto"/>
        <w:ind w:firstLine="709"/>
        <w:contextualSpacing/>
        <w:jc w:val="both"/>
        <w:rPr>
          <w:rFonts w:ascii="Times New Roman" w:eastAsia="Times New Roman" w:hAnsi="Times New Roman"/>
          <w:color w:val="000000"/>
          <w:sz w:val="24"/>
          <w:szCs w:val="24"/>
        </w:rPr>
      </w:pPr>
      <w:r w:rsidRPr="002E268F">
        <w:rPr>
          <w:rFonts w:ascii="Times New Roman" w:eastAsia="Times New Roman" w:hAnsi="Times New Roman"/>
          <w:color w:val="000000"/>
          <w:sz w:val="24"/>
          <w:szCs w:val="24"/>
        </w:rPr>
        <w:t xml:space="preserve">Когато като гаранция за изпълнение се представя </w:t>
      </w:r>
      <w:r w:rsidRPr="002E268F">
        <w:rPr>
          <w:rFonts w:ascii="Times New Roman" w:eastAsia="Times New Roman" w:hAnsi="Times New Roman"/>
          <w:color w:val="000000"/>
          <w:spacing w:val="1"/>
          <w:sz w:val="24"/>
          <w:szCs w:val="24"/>
        </w:rPr>
        <w:t>банкова гаранция</w:t>
      </w:r>
      <w:r w:rsidRPr="002E268F">
        <w:rPr>
          <w:rFonts w:ascii="Times New Roman" w:eastAsia="Times New Roman" w:hAnsi="Times New Roman"/>
          <w:color w:val="000000"/>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2919E5" w:rsidRPr="002919E5" w:rsidRDefault="002919E5" w:rsidP="009611FE">
      <w:pPr>
        <w:pStyle w:val="ae"/>
        <w:numPr>
          <w:ilvl w:val="0"/>
          <w:numId w:val="28"/>
        </w:numPr>
        <w:shd w:val="clear" w:color="auto" w:fill="FFFFFF"/>
        <w:spacing w:after="0" w:line="240" w:lineRule="auto"/>
        <w:ind w:left="0" w:firstLine="709"/>
        <w:jc w:val="both"/>
        <w:rPr>
          <w:rFonts w:ascii="Times New Roman" w:eastAsia="Times New Roman" w:hAnsi="Times New Roman"/>
          <w:color w:val="000000"/>
          <w:sz w:val="24"/>
          <w:szCs w:val="24"/>
        </w:rPr>
      </w:pPr>
      <w:r w:rsidRPr="002919E5">
        <w:rPr>
          <w:rFonts w:ascii="Times New Roman" w:eastAsia="Times New Roman" w:hAnsi="Times New Roman"/>
          <w:color w:val="000000"/>
          <w:sz w:val="24"/>
          <w:szCs w:val="24"/>
        </w:rPr>
        <w:t>да бъде безусловна и неотменяема банкова гаранция, съдържаща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на договора;</w:t>
      </w:r>
    </w:p>
    <w:p w:rsidR="002919E5" w:rsidRPr="002919E5" w:rsidRDefault="002919E5" w:rsidP="009611FE">
      <w:pPr>
        <w:pStyle w:val="ae"/>
        <w:numPr>
          <w:ilvl w:val="0"/>
          <w:numId w:val="28"/>
        </w:numPr>
        <w:shd w:val="clear" w:color="auto" w:fill="FFFFFF"/>
        <w:spacing w:after="0" w:line="240" w:lineRule="auto"/>
        <w:ind w:left="0" w:firstLine="709"/>
        <w:jc w:val="both"/>
        <w:rPr>
          <w:rFonts w:ascii="Times New Roman" w:eastAsia="Times New Roman" w:hAnsi="Times New Roman"/>
          <w:color w:val="000000"/>
          <w:sz w:val="24"/>
          <w:szCs w:val="24"/>
        </w:rPr>
      </w:pPr>
      <w:r w:rsidRPr="009B100F">
        <w:rPr>
          <w:rFonts w:ascii="Times New Roman" w:eastAsia="Times New Roman" w:hAnsi="Times New Roman"/>
          <w:color w:val="000000"/>
          <w:sz w:val="24"/>
          <w:szCs w:val="24"/>
        </w:rPr>
        <w:t xml:space="preserve">да бъде със срок на валидност за целия срок на действие на договора, </w:t>
      </w:r>
      <w:r w:rsidRPr="002919E5">
        <w:rPr>
          <w:rFonts w:ascii="Times New Roman" w:eastAsia="Times New Roman" w:hAnsi="Times New Roman"/>
          <w:color w:val="000000"/>
          <w:sz w:val="24"/>
          <w:szCs w:val="24"/>
        </w:rPr>
        <w:t>удължен с минимум</w:t>
      </w:r>
      <w:r w:rsidR="00573678">
        <w:rPr>
          <w:rFonts w:ascii="Times New Roman" w:eastAsia="Times New Roman" w:hAnsi="Times New Roman"/>
          <w:color w:val="000000"/>
          <w:sz w:val="24"/>
          <w:szCs w:val="24"/>
        </w:rPr>
        <w:t xml:space="preserve"> 6</w:t>
      </w:r>
      <w:r w:rsidRPr="002919E5">
        <w:rPr>
          <w:rFonts w:ascii="Times New Roman" w:eastAsia="Times New Roman" w:hAnsi="Times New Roman"/>
          <w:color w:val="000000"/>
          <w:sz w:val="24"/>
          <w:szCs w:val="24"/>
        </w:rPr>
        <w:t>0 (</w:t>
      </w:r>
      <w:r w:rsidR="00573678">
        <w:rPr>
          <w:rFonts w:ascii="Times New Roman" w:eastAsia="Times New Roman" w:hAnsi="Times New Roman"/>
          <w:color w:val="000000"/>
          <w:sz w:val="24"/>
          <w:szCs w:val="24"/>
        </w:rPr>
        <w:t>шестдесет</w:t>
      </w:r>
      <w:r w:rsidRPr="002919E5">
        <w:rPr>
          <w:rFonts w:ascii="Times New Roman" w:eastAsia="Times New Roman" w:hAnsi="Times New Roman"/>
          <w:color w:val="000000"/>
          <w:sz w:val="24"/>
          <w:szCs w:val="24"/>
        </w:rPr>
        <w:t>) дни</w:t>
      </w:r>
      <w:r w:rsidRPr="009B100F">
        <w:rPr>
          <w:rFonts w:ascii="Times New Roman" w:eastAsia="Times New Roman" w:hAnsi="Times New Roman"/>
          <w:color w:val="000000"/>
          <w:sz w:val="24"/>
          <w:szCs w:val="24"/>
        </w:rPr>
        <w:t xml:space="preserve"> след изпълнение на договора, </w:t>
      </w:r>
      <w:r w:rsidRPr="002919E5">
        <w:rPr>
          <w:rFonts w:ascii="Times New Roman" w:eastAsia="Times New Roman" w:hAnsi="Times New Roman"/>
          <w:color w:val="000000"/>
          <w:sz w:val="24"/>
          <w:szCs w:val="24"/>
        </w:rPr>
        <w:t>като при необходимост срокът на валидност на банковата гаранция се удължава или се издава нова</w:t>
      </w:r>
      <w:r w:rsidRPr="009B100F">
        <w:rPr>
          <w:rFonts w:ascii="Times New Roman" w:eastAsia="Times New Roman" w:hAnsi="Times New Roman"/>
          <w:color w:val="000000"/>
          <w:sz w:val="24"/>
          <w:szCs w:val="24"/>
        </w:rPr>
        <w:t>.</w:t>
      </w:r>
      <w:r w:rsidRPr="002919E5">
        <w:rPr>
          <w:rFonts w:ascii="Times New Roman" w:eastAsia="Times New Roman" w:hAnsi="Times New Roman"/>
          <w:color w:val="000000"/>
          <w:sz w:val="24"/>
          <w:szCs w:val="24"/>
        </w:rPr>
        <w:t xml:space="preserve"> </w:t>
      </w:r>
    </w:p>
    <w:p w:rsidR="002919E5" w:rsidRPr="002E268F" w:rsidRDefault="002919E5" w:rsidP="002919E5">
      <w:pPr>
        <w:shd w:val="clear" w:color="auto" w:fill="FFFFFF"/>
        <w:spacing w:before="100" w:beforeAutospacing="1" w:after="100" w:afterAutospacing="1" w:line="240" w:lineRule="atLeast"/>
        <w:ind w:firstLine="709"/>
        <w:contextualSpacing/>
        <w:jc w:val="both"/>
        <w:rPr>
          <w:rFonts w:ascii="Times New Roman" w:eastAsia="Times New Roman" w:hAnsi="Times New Roman"/>
          <w:color w:val="000000"/>
          <w:spacing w:val="-2"/>
          <w:sz w:val="24"/>
          <w:szCs w:val="24"/>
        </w:rPr>
      </w:pPr>
      <w:r w:rsidRPr="002E268F">
        <w:rPr>
          <w:rFonts w:ascii="Times New Roman" w:eastAsia="Times New Roman" w:hAnsi="Times New Roman"/>
          <w:color w:val="000000"/>
          <w:spacing w:val="-2"/>
          <w:sz w:val="24"/>
          <w:szCs w:val="24"/>
        </w:rPr>
        <w:t xml:space="preserve">Банковите разходи по откриването и поддържането на гаранцията </w:t>
      </w:r>
      <w:r w:rsidRPr="002E268F">
        <w:rPr>
          <w:rFonts w:ascii="Times New Roman" w:eastAsia="Times New Roman" w:hAnsi="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2E268F">
        <w:rPr>
          <w:rFonts w:ascii="Times New Roman" w:eastAsia="Times New Roman" w:hAnsi="Times New Roman"/>
          <w:color w:val="000000"/>
          <w:spacing w:val="-2"/>
          <w:sz w:val="24"/>
          <w:szCs w:val="24"/>
        </w:rPr>
        <w:t>са за сметка на изпълнителя.</w:t>
      </w:r>
    </w:p>
    <w:p w:rsidR="002919E5" w:rsidRPr="002E268F" w:rsidRDefault="002919E5" w:rsidP="002919E5">
      <w:pPr>
        <w:shd w:val="clear" w:color="auto" w:fill="FFFFFF"/>
        <w:spacing w:before="100" w:beforeAutospacing="1" w:after="100" w:afterAutospacing="1" w:line="240" w:lineRule="atLeast"/>
        <w:ind w:firstLine="709"/>
        <w:contextualSpacing/>
        <w:jc w:val="both"/>
        <w:rPr>
          <w:rFonts w:ascii="Times New Roman" w:eastAsia="Times New Roman" w:hAnsi="Times New Roman"/>
          <w:color w:val="000000"/>
          <w:spacing w:val="-2"/>
          <w:sz w:val="24"/>
          <w:szCs w:val="24"/>
        </w:rPr>
      </w:pPr>
      <w:r w:rsidRPr="002E268F">
        <w:rPr>
          <w:rFonts w:ascii="Times New Roman" w:eastAsia="Times New Roman" w:hAnsi="Times New Roman"/>
          <w:color w:val="000000"/>
          <w:spacing w:val="-2"/>
          <w:sz w:val="24"/>
          <w:szCs w:val="24"/>
        </w:rPr>
        <w:t>Недопустимо е банковата гаранция да съдържа клауза за разсрочено плащане.</w:t>
      </w:r>
    </w:p>
    <w:p w:rsidR="002919E5" w:rsidRPr="002E268F" w:rsidRDefault="002919E5" w:rsidP="002919E5">
      <w:pPr>
        <w:autoSpaceDE w:val="0"/>
        <w:autoSpaceDN w:val="0"/>
        <w:adjustRightInd w:val="0"/>
        <w:spacing w:after="0" w:line="240" w:lineRule="auto"/>
        <w:ind w:firstLine="709"/>
        <w:jc w:val="both"/>
        <w:rPr>
          <w:rFonts w:ascii="Times New Roman" w:eastAsia="Times New Roman" w:hAnsi="Times New Roman"/>
          <w:b/>
          <w:sz w:val="24"/>
          <w:szCs w:val="24"/>
          <w:lang w:eastAsia="bg-BG"/>
        </w:rPr>
      </w:pPr>
      <w:r w:rsidRPr="002E268F">
        <w:rPr>
          <w:rFonts w:ascii="Times New Roman" w:eastAsia="Times New Roman" w:hAnsi="Times New Roman"/>
          <w:sz w:val="24"/>
          <w:szCs w:val="24"/>
          <w:lang w:eastAsia="bg-BG"/>
        </w:rPr>
        <w:t>Банковата гаранция следва да е валидна при сключване на договора.</w:t>
      </w:r>
    </w:p>
    <w:p w:rsidR="002919E5" w:rsidRPr="002E268F" w:rsidRDefault="002919E5" w:rsidP="002919E5">
      <w:pPr>
        <w:shd w:val="clear" w:color="auto" w:fill="FFFFFF"/>
        <w:spacing w:before="100" w:beforeAutospacing="1" w:after="100" w:afterAutospacing="1" w:line="240" w:lineRule="atLeast"/>
        <w:ind w:firstLine="709"/>
        <w:contextualSpacing/>
        <w:jc w:val="both"/>
        <w:rPr>
          <w:rFonts w:ascii="Times New Roman" w:eastAsia="Times New Roman" w:hAnsi="Times New Roman"/>
          <w:b/>
          <w:sz w:val="24"/>
          <w:szCs w:val="24"/>
          <w:lang w:eastAsia="bg-BG"/>
        </w:rPr>
      </w:pPr>
    </w:p>
    <w:p w:rsidR="002919E5" w:rsidRPr="002E268F" w:rsidRDefault="002919E5" w:rsidP="002919E5">
      <w:pPr>
        <w:shd w:val="clear" w:color="auto" w:fill="FFFFFF"/>
        <w:spacing w:before="100" w:beforeAutospacing="1" w:after="100" w:afterAutospacing="1" w:line="240" w:lineRule="atLeast"/>
        <w:ind w:firstLine="709"/>
        <w:contextualSpacing/>
        <w:jc w:val="both"/>
        <w:rPr>
          <w:rFonts w:ascii="Times New Roman" w:eastAsia="Times New Roman" w:hAnsi="Times New Roman"/>
          <w:color w:val="000000"/>
          <w:sz w:val="24"/>
          <w:szCs w:val="24"/>
        </w:rPr>
      </w:pPr>
      <w:r w:rsidRPr="002E268F">
        <w:rPr>
          <w:rFonts w:ascii="Times New Roman" w:eastAsia="Times New Roman" w:hAnsi="Times New Roman"/>
          <w:b/>
          <w:sz w:val="24"/>
          <w:szCs w:val="24"/>
          <w:lang w:eastAsia="bg-BG"/>
        </w:rPr>
        <w:t>в)</w:t>
      </w:r>
      <w:r w:rsidRPr="002E268F">
        <w:rPr>
          <w:rFonts w:ascii="Times New Roman" w:eastAsia="Times New Roman" w:hAnsi="Times New Roman"/>
          <w:sz w:val="24"/>
          <w:szCs w:val="24"/>
          <w:lang w:eastAsia="bg-BG"/>
        </w:rPr>
        <w:t xml:space="preserve"> застраховка (застрахователна полица), която обезпечава изпълнението чрез покритие на отговорността на изпълнителя.</w:t>
      </w:r>
    </w:p>
    <w:p w:rsidR="002919E5" w:rsidRPr="002E268F" w:rsidRDefault="002919E5" w:rsidP="00573678">
      <w:pPr>
        <w:shd w:val="clear" w:color="auto" w:fill="FFFFFF"/>
        <w:spacing w:after="0" w:line="240" w:lineRule="auto"/>
        <w:ind w:firstLine="709"/>
        <w:contextualSpacing/>
        <w:jc w:val="both"/>
        <w:rPr>
          <w:rFonts w:ascii="Times New Roman" w:eastAsia="Times New Roman" w:hAnsi="Times New Roman"/>
          <w:color w:val="000000"/>
          <w:spacing w:val="1"/>
          <w:sz w:val="24"/>
          <w:szCs w:val="24"/>
        </w:rPr>
      </w:pPr>
      <w:r w:rsidRPr="002E268F">
        <w:rPr>
          <w:rFonts w:ascii="Times New Roman" w:eastAsia="Times New Roman" w:hAnsi="Times New Roman"/>
          <w:color w:val="000000"/>
          <w:sz w:val="24"/>
          <w:szCs w:val="24"/>
        </w:rPr>
        <w:t xml:space="preserve">Когато като гаранция за изпълнение се представя </w:t>
      </w:r>
      <w:r w:rsidRPr="002E268F">
        <w:rPr>
          <w:rFonts w:ascii="Times New Roman" w:eastAsia="Times New Roman" w:hAnsi="Times New Roman"/>
          <w:color w:val="000000"/>
          <w:spacing w:val="1"/>
          <w:sz w:val="24"/>
          <w:szCs w:val="24"/>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(бенефициер), която трябва да отговаря на следните изисквания:</w:t>
      </w:r>
    </w:p>
    <w:p w:rsidR="002919E5" w:rsidRPr="00573678" w:rsidRDefault="002919E5" w:rsidP="009611FE">
      <w:pPr>
        <w:pStyle w:val="ae"/>
        <w:numPr>
          <w:ilvl w:val="0"/>
          <w:numId w:val="28"/>
        </w:numPr>
        <w:shd w:val="clear" w:color="auto" w:fill="FFFFFF"/>
        <w:spacing w:after="0" w:line="240" w:lineRule="auto"/>
        <w:ind w:left="0" w:firstLine="709"/>
        <w:jc w:val="both"/>
        <w:rPr>
          <w:rFonts w:ascii="Times New Roman" w:eastAsia="Times New Roman" w:hAnsi="Times New Roman"/>
          <w:color w:val="000000"/>
          <w:spacing w:val="1"/>
          <w:sz w:val="24"/>
          <w:szCs w:val="24"/>
        </w:rPr>
      </w:pPr>
      <w:r w:rsidRPr="00573678">
        <w:rPr>
          <w:rFonts w:ascii="Times New Roman" w:eastAsia="Times New Roman" w:hAnsi="Times New Roman"/>
          <w:color w:val="000000"/>
          <w:spacing w:val="1"/>
          <w:sz w:val="24"/>
          <w:szCs w:val="24"/>
        </w:rPr>
        <w:t>да обезпечава изпълнението на договора чрез покритие на отговорността на изпълнителя;</w:t>
      </w:r>
    </w:p>
    <w:p w:rsidR="002919E5" w:rsidRPr="00573678" w:rsidRDefault="002919E5" w:rsidP="009611FE">
      <w:pPr>
        <w:pStyle w:val="ae"/>
        <w:numPr>
          <w:ilvl w:val="0"/>
          <w:numId w:val="28"/>
        </w:numPr>
        <w:shd w:val="clear" w:color="auto" w:fill="FFFFFF"/>
        <w:spacing w:after="0" w:line="240" w:lineRule="auto"/>
        <w:ind w:left="0" w:firstLine="709"/>
        <w:jc w:val="both"/>
        <w:rPr>
          <w:rFonts w:ascii="Times New Roman" w:eastAsia="Times New Roman" w:hAnsi="Times New Roman"/>
          <w:color w:val="000000"/>
          <w:spacing w:val="1"/>
          <w:sz w:val="24"/>
          <w:szCs w:val="24"/>
        </w:rPr>
      </w:pPr>
      <w:r w:rsidRPr="009B100F">
        <w:rPr>
          <w:rFonts w:ascii="Times New Roman" w:eastAsia="Times New Roman" w:hAnsi="Times New Roman"/>
          <w:color w:val="000000"/>
          <w:spacing w:val="1"/>
          <w:sz w:val="24"/>
          <w:szCs w:val="24"/>
        </w:rPr>
        <w:t>да бъде със срок на валидност за целия срок на действие на договора</w:t>
      </w:r>
      <w:r w:rsidRPr="00573678">
        <w:rPr>
          <w:rFonts w:ascii="Times New Roman" w:eastAsia="Times New Roman" w:hAnsi="Times New Roman"/>
          <w:color w:val="000000"/>
          <w:spacing w:val="1"/>
          <w:sz w:val="24"/>
          <w:szCs w:val="24"/>
        </w:rPr>
        <w:t>,</w:t>
      </w:r>
      <w:r w:rsidRPr="009B100F">
        <w:rPr>
          <w:rFonts w:ascii="Times New Roman" w:eastAsia="Times New Roman" w:hAnsi="Times New Roman"/>
          <w:color w:val="000000"/>
          <w:spacing w:val="1"/>
          <w:sz w:val="24"/>
          <w:szCs w:val="24"/>
        </w:rPr>
        <w:t xml:space="preserve"> </w:t>
      </w:r>
      <w:r w:rsidR="00573678">
        <w:rPr>
          <w:rFonts w:ascii="Times New Roman" w:eastAsia="Times New Roman" w:hAnsi="Times New Roman"/>
          <w:color w:val="000000"/>
          <w:spacing w:val="1"/>
          <w:sz w:val="24"/>
          <w:szCs w:val="24"/>
        </w:rPr>
        <w:t>удължен с минимум 6</w:t>
      </w:r>
      <w:r w:rsidRPr="00573678">
        <w:rPr>
          <w:rFonts w:ascii="Times New Roman" w:eastAsia="Times New Roman" w:hAnsi="Times New Roman"/>
          <w:color w:val="000000"/>
          <w:spacing w:val="1"/>
          <w:sz w:val="24"/>
          <w:szCs w:val="24"/>
        </w:rPr>
        <w:t>0 (</w:t>
      </w:r>
      <w:r w:rsidR="00573678">
        <w:rPr>
          <w:rFonts w:ascii="Times New Roman" w:eastAsia="Times New Roman" w:hAnsi="Times New Roman"/>
          <w:color w:val="000000"/>
          <w:spacing w:val="1"/>
          <w:sz w:val="24"/>
          <w:szCs w:val="24"/>
        </w:rPr>
        <w:t>шестдесет</w:t>
      </w:r>
      <w:r w:rsidRPr="00573678">
        <w:rPr>
          <w:rFonts w:ascii="Times New Roman" w:eastAsia="Times New Roman" w:hAnsi="Times New Roman"/>
          <w:color w:val="000000"/>
          <w:spacing w:val="1"/>
          <w:sz w:val="24"/>
          <w:szCs w:val="24"/>
        </w:rPr>
        <w:t>) дни,</w:t>
      </w:r>
      <w:r w:rsidRPr="009B100F">
        <w:rPr>
          <w:rFonts w:ascii="Times New Roman" w:eastAsia="Times New Roman" w:hAnsi="Times New Roman"/>
          <w:color w:val="000000"/>
          <w:spacing w:val="1"/>
          <w:sz w:val="24"/>
          <w:szCs w:val="24"/>
        </w:rPr>
        <w:t xml:space="preserve"> след изпълнение на договора, </w:t>
      </w:r>
      <w:r w:rsidRPr="00573678">
        <w:rPr>
          <w:rFonts w:ascii="Times New Roman" w:eastAsia="Times New Roman" w:hAnsi="Times New Roman"/>
          <w:color w:val="000000"/>
          <w:spacing w:val="1"/>
          <w:sz w:val="24"/>
          <w:szCs w:val="24"/>
        </w:rPr>
        <w:t>като при необходимост срокът на валидност на застраховката (застрахователната полица) се удължава или се издава нова.</w:t>
      </w:r>
    </w:p>
    <w:p w:rsidR="002919E5" w:rsidRPr="002E268F" w:rsidRDefault="002919E5" w:rsidP="00573678">
      <w:pPr>
        <w:shd w:val="clear" w:color="auto" w:fill="FFFFFF"/>
        <w:spacing w:after="0" w:line="240" w:lineRule="auto"/>
        <w:ind w:firstLine="709"/>
        <w:contextualSpacing/>
        <w:jc w:val="both"/>
        <w:rPr>
          <w:rFonts w:ascii="Times New Roman" w:eastAsia="Times New Roman" w:hAnsi="Times New Roman"/>
          <w:color w:val="000000"/>
          <w:spacing w:val="1"/>
          <w:sz w:val="24"/>
          <w:szCs w:val="24"/>
        </w:rPr>
      </w:pPr>
      <w:r w:rsidRPr="002E268F">
        <w:rPr>
          <w:rFonts w:ascii="Times New Roman" w:eastAsia="Times New Roman" w:hAnsi="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rsidR="002919E5" w:rsidRPr="002E268F" w:rsidRDefault="002919E5" w:rsidP="002919E5">
      <w:pPr>
        <w:autoSpaceDE w:val="0"/>
        <w:autoSpaceDN w:val="0"/>
        <w:adjustRightInd w:val="0"/>
        <w:spacing w:after="0" w:line="240" w:lineRule="auto"/>
        <w:ind w:firstLine="709"/>
        <w:jc w:val="both"/>
        <w:rPr>
          <w:rFonts w:ascii="Times New Roman" w:eastAsia="Times New Roman" w:hAnsi="Times New Roman"/>
          <w:sz w:val="24"/>
          <w:szCs w:val="24"/>
        </w:rPr>
      </w:pPr>
      <w:r w:rsidRPr="002E268F">
        <w:rPr>
          <w:rFonts w:ascii="Times New Roman" w:eastAsia="Times New Roman" w:hAnsi="Times New Roman"/>
          <w:sz w:val="24"/>
          <w:szCs w:val="24"/>
        </w:rPr>
        <w:t>Застраховката, следва да покрива риска от неизпълнение на задълженията по договора от страна на Изпълнителя.</w:t>
      </w:r>
    </w:p>
    <w:p w:rsidR="002919E5" w:rsidRPr="002E268F" w:rsidRDefault="002919E5" w:rsidP="002919E5">
      <w:pPr>
        <w:autoSpaceDE w:val="0"/>
        <w:autoSpaceDN w:val="0"/>
        <w:adjustRightInd w:val="0"/>
        <w:spacing w:after="0" w:line="240" w:lineRule="auto"/>
        <w:ind w:firstLine="709"/>
        <w:jc w:val="both"/>
        <w:rPr>
          <w:rFonts w:ascii="Times New Roman" w:eastAsia="Times New Roman" w:hAnsi="Times New Roman"/>
          <w:sz w:val="24"/>
          <w:szCs w:val="24"/>
        </w:rPr>
      </w:pPr>
      <w:r w:rsidRPr="002E268F">
        <w:rPr>
          <w:rFonts w:ascii="Times New Roman" w:eastAsia="Times New Roman" w:hAnsi="Times New Roman"/>
          <w:sz w:val="24"/>
          <w:szCs w:val="24"/>
        </w:rPr>
        <w:t>Застраховката следва да е валидна при сключване на договора. В случай, че участникът, избран за изпълнител, представи Гаранция за обезпечаване на изпълнението под формата на застраховка, при подписването на договора той представя на Възложителя и доказателства, че дължимата по застраховката премия е изцяло платена.</w:t>
      </w:r>
    </w:p>
    <w:p w:rsidR="002919E5" w:rsidRPr="002E268F" w:rsidRDefault="002919E5" w:rsidP="002919E5">
      <w:pPr>
        <w:tabs>
          <w:tab w:val="left" w:pos="851"/>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2E268F">
        <w:rPr>
          <w:rFonts w:ascii="Times New Roman" w:hAnsi="Times New Roman"/>
          <w:sz w:val="24"/>
          <w:szCs w:val="24"/>
          <w:lang w:eastAsia="bg-BG"/>
        </w:rPr>
        <w:lastRenderedPageBreak/>
        <w:t>Застрахователната полица следва да съдържа клауза, че ползващото се лице не е обвързано с Общите условия на Застраховката.</w:t>
      </w:r>
    </w:p>
    <w:p w:rsidR="002919E5" w:rsidRPr="002E268F" w:rsidRDefault="002919E5" w:rsidP="002919E5">
      <w:pPr>
        <w:autoSpaceDE w:val="0"/>
        <w:autoSpaceDN w:val="0"/>
        <w:adjustRightInd w:val="0"/>
        <w:spacing w:after="0" w:line="240" w:lineRule="auto"/>
        <w:ind w:firstLine="709"/>
        <w:jc w:val="both"/>
        <w:rPr>
          <w:rFonts w:ascii="Times New Roman" w:eastAsia="Times New Roman" w:hAnsi="Times New Roman"/>
          <w:b/>
          <w:sz w:val="24"/>
          <w:szCs w:val="24"/>
          <w:lang w:eastAsia="bg-BG"/>
        </w:rPr>
      </w:pPr>
      <w:r w:rsidRPr="002E268F">
        <w:rPr>
          <w:rFonts w:ascii="Times New Roman" w:eastAsia="Times New Roman" w:hAnsi="Times New Roman"/>
          <w:b/>
          <w:sz w:val="24"/>
          <w:szCs w:val="24"/>
          <w:lang w:eastAsia="bg-BG"/>
        </w:rPr>
        <w:t>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2919E5" w:rsidRPr="002E268F" w:rsidRDefault="002919E5"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2E268F">
        <w:rPr>
          <w:rFonts w:ascii="Times New Roman" w:eastAsia="Times New Roman" w:hAnsi="Times New Roman"/>
          <w:sz w:val="24"/>
          <w:szCs w:val="24"/>
          <w:lang w:eastAsia="bg-BG"/>
        </w:rPr>
        <w:t xml:space="preserve">Участникът, определен за изпълнител, избира сам формата на гаранцията за изпълнение. </w:t>
      </w:r>
    </w:p>
    <w:p w:rsidR="002919E5" w:rsidRPr="002E268F" w:rsidRDefault="002919E5"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2E268F">
        <w:rPr>
          <w:rFonts w:ascii="Times New Roman" w:eastAsia="Times New Roman" w:hAnsi="Times New Roman"/>
          <w:sz w:val="24"/>
          <w:szCs w:val="24"/>
          <w:lang w:eastAsia="bg-BG"/>
        </w:rPr>
        <w:t>Паричната сума или банковата гаранция могат да се предоставят от името на изпълнителя за сметка на трето лице – гарант.</w:t>
      </w:r>
    </w:p>
    <w:p w:rsidR="002919E5" w:rsidRPr="002E268F" w:rsidRDefault="002919E5"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2E268F">
        <w:rPr>
          <w:rFonts w:ascii="Times New Roman" w:eastAsia="Times New Roman" w:hAnsi="Times New Roman"/>
          <w:sz w:val="24"/>
          <w:szCs w:val="24"/>
          <w:lang w:eastAsia="bg-BG"/>
        </w:rPr>
        <w:t>Когато Гаранцията за обезпечаване на изпълнението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някое от договорните си задължения или e налице друго основание за задържане на гаранцията за изпълнение, се задължава да изплати на Възложителя в срок до 3 (три) работни дни, от датата на получаване на искането претендираната от Възложителя сума.</w:t>
      </w:r>
    </w:p>
    <w:p w:rsidR="002919E5" w:rsidRPr="002E268F" w:rsidRDefault="002919E5"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2E268F">
        <w:rPr>
          <w:rFonts w:ascii="Times New Roman" w:eastAsia="Times New Roman" w:hAnsi="Times New Roman"/>
          <w:sz w:val="24"/>
          <w:szCs w:val="24"/>
          <w:lang w:eastAsia="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2919E5" w:rsidRPr="002E268F" w:rsidRDefault="002919E5" w:rsidP="002919E5">
      <w:pPr>
        <w:spacing w:after="0" w:line="240" w:lineRule="auto"/>
        <w:ind w:firstLine="709"/>
        <w:jc w:val="both"/>
        <w:rPr>
          <w:rFonts w:ascii="Times New Roman" w:eastAsia="Times New Roman" w:hAnsi="Times New Roman"/>
          <w:color w:val="000000"/>
          <w:sz w:val="24"/>
          <w:szCs w:val="24"/>
          <w:lang w:eastAsia="bg-BG"/>
        </w:rPr>
      </w:pPr>
      <w:r w:rsidRPr="002E268F">
        <w:rPr>
          <w:rFonts w:ascii="Times New Roman" w:eastAsia="Times New Roman" w:hAnsi="Times New Roman"/>
          <w:color w:val="000000"/>
          <w:sz w:val="24"/>
          <w:szCs w:val="24"/>
          <w:lang w:eastAsia="bg-BG"/>
        </w:rPr>
        <w:t>Участникът, определен за изпълнител</w:t>
      </w:r>
      <w:r w:rsidRPr="002E268F">
        <w:rPr>
          <w:rFonts w:ascii="Times New Roman" w:eastAsia="Times New Roman" w:hAnsi="Times New Roman"/>
          <w:bCs/>
          <w:color w:val="000000"/>
          <w:sz w:val="24"/>
          <w:szCs w:val="24"/>
          <w:lang w:eastAsia="bg-BG"/>
        </w:rPr>
        <w:t xml:space="preserve"> следва да поддържа актуална валидността на гаранцията за изпълнение на договора при удължаване на срока за изпълнение на поръчката.</w:t>
      </w:r>
    </w:p>
    <w:p w:rsidR="002919E5" w:rsidRPr="00A075B9" w:rsidRDefault="002919E5"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2E268F">
        <w:rPr>
          <w:rFonts w:ascii="Times New Roman" w:eastAsia="Times New Roman" w:hAnsi="Times New Roman"/>
          <w:sz w:val="24"/>
          <w:szCs w:val="24"/>
          <w:lang w:eastAsia="bg-BG"/>
        </w:rPr>
        <w:t>Документът за гаранцията за изпълнение се представя към момента на сключване на договора.</w:t>
      </w:r>
    </w:p>
    <w:p w:rsidR="002919E5" w:rsidRPr="00FA7094" w:rsidRDefault="002919E5" w:rsidP="002919E5">
      <w:pPr>
        <w:autoSpaceDE w:val="0"/>
        <w:autoSpaceDN w:val="0"/>
        <w:adjustRightInd w:val="0"/>
        <w:spacing w:after="0" w:line="240" w:lineRule="auto"/>
        <w:ind w:firstLine="709"/>
        <w:jc w:val="both"/>
        <w:rPr>
          <w:rFonts w:ascii="Times New Roman" w:eastAsia="Times New Roman" w:hAnsi="Times New Roman"/>
          <w:b/>
          <w:sz w:val="24"/>
          <w:szCs w:val="24"/>
          <w:lang w:eastAsia="bg-BG"/>
        </w:rPr>
      </w:pPr>
      <w:r w:rsidRPr="00FA7094">
        <w:rPr>
          <w:rFonts w:ascii="Times New Roman" w:eastAsia="Times New Roman" w:hAnsi="Times New Roman"/>
          <w:b/>
          <w:sz w:val="24"/>
          <w:szCs w:val="24"/>
          <w:lang w:eastAsia="bg-BG"/>
        </w:rPr>
        <w:t>Условията и сроковете за задържане или освобождаване на гаранцията за изпълнение</w:t>
      </w:r>
      <w:r w:rsidRPr="00FA7094">
        <w:rPr>
          <w:rFonts w:ascii="Times New Roman" w:eastAsia="Times New Roman" w:hAnsi="Times New Roman"/>
          <w:b/>
          <w:color w:val="000000"/>
          <w:spacing w:val="-2"/>
          <w:sz w:val="24"/>
          <w:szCs w:val="24"/>
        </w:rPr>
        <w:t xml:space="preserve"> или съответната част от нея,</w:t>
      </w:r>
      <w:r w:rsidRPr="00FA7094">
        <w:rPr>
          <w:rFonts w:ascii="Times New Roman" w:eastAsia="Times New Roman" w:hAnsi="Times New Roman"/>
          <w:b/>
          <w:sz w:val="24"/>
          <w:szCs w:val="24"/>
          <w:lang w:eastAsia="bg-BG"/>
        </w:rPr>
        <w:t xml:space="preserve"> се уреждат в договора за обществена поръчка. </w:t>
      </w:r>
      <w:bookmarkStart w:id="2" w:name="_VІI._Проект_на"/>
      <w:bookmarkEnd w:id="2"/>
    </w:p>
    <w:p w:rsidR="0022719F" w:rsidRPr="00CB04C0" w:rsidRDefault="0022719F" w:rsidP="002919E5">
      <w:pPr>
        <w:autoSpaceDE w:val="0"/>
        <w:autoSpaceDN w:val="0"/>
        <w:adjustRightInd w:val="0"/>
        <w:spacing w:after="0" w:line="240" w:lineRule="auto"/>
        <w:ind w:firstLine="709"/>
        <w:jc w:val="both"/>
        <w:rPr>
          <w:rFonts w:ascii="Times New Roman" w:eastAsia="Times New Roman" w:hAnsi="Times New Roman"/>
          <w:sz w:val="24"/>
          <w:szCs w:val="24"/>
          <w:lang w:eastAsia="bg-BG"/>
        </w:rPr>
      </w:pPr>
    </w:p>
    <w:p w:rsidR="000C66FD" w:rsidRPr="000C66FD" w:rsidRDefault="000C66FD" w:rsidP="00360F39">
      <w:pPr>
        <w:autoSpaceDE w:val="0"/>
        <w:autoSpaceDN w:val="0"/>
        <w:adjustRightInd w:val="0"/>
        <w:spacing w:after="0" w:line="240" w:lineRule="auto"/>
        <w:ind w:firstLine="567"/>
        <w:jc w:val="both"/>
        <w:rPr>
          <w:rFonts w:ascii="Times New Roman" w:eastAsia="Times New Roman" w:hAnsi="Times New Roman"/>
          <w:sz w:val="24"/>
          <w:szCs w:val="24"/>
          <w:lang w:val="en-US" w:eastAsia="bg-BG"/>
        </w:rPr>
      </w:pPr>
    </w:p>
    <w:p w:rsidR="00F064E4" w:rsidRPr="00407AA9" w:rsidRDefault="00851AAF" w:rsidP="009611FE">
      <w:pPr>
        <w:pStyle w:val="ae"/>
        <w:pageBreakBefore/>
        <w:numPr>
          <w:ilvl w:val="0"/>
          <w:numId w:val="5"/>
        </w:numPr>
        <w:jc w:val="center"/>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lastRenderedPageBreak/>
        <w:t>ПРИЛОЖЕНИЯ - ОБРАЗЦИ</w:t>
      </w:r>
    </w:p>
    <w:p w:rsidR="0083046F" w:rsidRPr="00313A28" w:rsidRDefault="00851AAF" w:rsidP="00313A28">
      <w:pPr>
        <w:autoSpaceDE w:val="0"/>
        <w:autoSpaceDN w:val="0"/>
        <w:adjustRightInd w:val="0"/>
        <w:spacing w:after="0" w:line="240" w:lineRule="auto"/>
        <w:ind w:firstLine="567"/>
        <w:jc w:val="right"/>
        <w:rPr>
          <w:rFonts w:ascii="Times New Roman" w:eastAsia="Times New Roman" w:hAnsi="Times New Roman"/>
          <w:b/>
          <w:i/>
          <w:sz w:val="24"/>
          <w:szCs w:val="24"/>
          <w:lang w:eastAsia="bg-BG"/>
        </w:rPr>
      </w:pPr>
      <w:r w:rsidRPr="00313A28">
        <w:rPr>
          <w:rFonts w:ascii="Times New Roman" w:eastAsia="Times New Roman" w:hAnsi="Times New Roman"/>
          <w:b/>
          <w:i/>
          <w:sz w:val="24"/>
          <w:szCs w:val="24"/>
          <w:lang w:eastAsia="bg-BG"/>
        </w:rPr>
        <w:t>Приложение – Образец № 1</w:t>
      </w:r>
    </w:p>
    <w:p w:rsidR="0036138C" w:rsidRPr="00CB04C0" w:rsidRDefault="0036138C" w:rsidP="00360F39">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851AAF" w:rsidRPr="00E00A05" w:rsidRDefault="00851AAF" w:rsidP="00851AAF">
      <w:pPr>
        <w:shd w:val="clear" w:color="auto" w:fill="FFFFFF"/>
        <w:spacing w:after="0"/>
        <w:jc w:val="center"/>
        <w:outlineLvl w:val="0"/>
        <w:rPr>
          <w:rFonts w:ascii="Times New Roman" w:eastAsia="Times New Roman" w:hAnsi="Times New Roman"/>
          <w:b/>
          <w:sz w:val="24"/>
          <w:szCs w:val="24"/>
          <w:lang w:eastAsia="bg-BG"/>
        </w:rPr>
      </w:pPr>
      <w:r w:rsidRPr="00E00A05">
        <w:rPr>
          <w:rFonts w:ascii="Times New Roman" w:eastAsia="Times New Roman" w:hAnsi="Times New Roman"/>
          <w:b/>
          <w:sz w:val="24"/>
          <w:szCs w:val="24"/>
          <w:lang w:eastAsia="bg-BG"/>
        </w:rPr>
        <w:t xml:space="preserve">ОПИС НА ПРЕДСТАВЕНИТЕ ДОКУМЕНТИ, КОИТО СЪДЪРЖА </w:t>
      </w:r>
    </w:p>
    <w:p w:rsidR="00851AAF" w:rsidRPr="00E00A05" w:rsidRDefault="00851AAF" w:rsidP="00851AAF">
      <w:pPr>
        <w:shd w:val="clear" w:color="auto" w:fill="FFFFFF"/>
        <w:spacing w:after="0"/>
        <w:jc w:val="center"/>
        <w:outlineLvl w:val="0"/>
        <w:rPr>
          <w:rFonts w:ascii="Times New Roman" w:eastAsia="Times New Roman" w:hAnsi="Times New Roman"/>
          <w:b/>
          <w:sz w:val="24"/>
          <w:szCs w:val="24"/>
          <w:lang w:eastAsia="bg-BG"/>
        </w:rPr>
      </w:pPr>
      <w:r w:rsidRPr="00E00A05">
        <w:rPr>
          <w:rFonts w:ascii="Times New Roman" w:eastAsia="Times New Roman" w:hAnsi="Times New Roman"/>
          <w:b/>
          <w:sz w:val="24"/>
          <w:szCs w:val="24"/>
          <w:lang w:eastAsia="bg-BG"/>
        </w:rPr>
        <w:t>ОФЕРТАТА НА УЧАСТНИКА</w:t>
      </w:r>
    </w:p>
    <w:p w:rsidR="00851AAF" w:rsidRPr="00E00A05" w:rsidRDefault="00851AAF" w:rsidP="00851AAF">
      <w:pPr>
        <w:shd w:val="clear" w:color="auto" w:fill="FFFFFF"/>
        <w:spacing w:after="0"/>
        <w:ind w:right="-11"/>
        <w:jc w:val="center"/>
        <w:rPr>
          <w:rFonts w:ascii="Times New Roman" w:eastAsia="Times New Roman" w:hAnsi="Times New Roman"/>
          <w:b/>
          <w:sz w:val="24"/>
          <w:szCs w:val="24"/>
          <w:lang w:eastAsia="bg-BG"/>
        </w:rPr>
      </w:pPr>
      <w:r w:rsidRPr="00E00A05">
        <w:rPr>
          <w:rFonts w:ascii="Times New Roman" w:eastAsia="Times New Roman" w:hAnsi="Times New Roman"/>
          <w:b/>
          <w:sz w:val="24"/>
          <w:szCs w:val="24"/>
          <w:lang w:eastAsia="bg-BG"/>
        </w:rPr>
        <w:t>в открита процедура по ЗОП с предмет:</w:t>
      </w:r>
    </w:p>
    <w:p w:rsidR="00851AAF" w:rsidRPr="00E9381C" w:rsidRDefault="00851AAF" w:rsidP="00851AAF">
      <w:pPr>
        <w:shd w:val="clear" w:color="auto" w:fill="FFFFFF"/>
        <w:spacing w:after="0"/>
        <w:ind w:firstLine="706"/>
        <w:jc w:val="center"/>
        <w:rPr>
          <w:rFonts w:ascii="Times New Roman" w:eastAsia="Times New Roman" w:hAnsi="Times New Roman"/>
          <w:b/>
          <w:sz w:val="24"/>
          <w:szCs w:val="24"/>
          <w:lang w:val="en-US" w:eastAsia="bg-BG"/>
        </w:rPr>
      </w:pPr>
      <w:r w:rsidRPr="00E00A05">
        <w:rPr>
          <w:rFonts w:ascii="Times New Roman" w:eastAsia="Times New Roman" w:hAnsi="Times New Roman"/>
          <w:b/>
          <w:sz w:val="24"/>
          <w:szCs w:val="24"/>
          <w:lang w:eastAsia="bg-BG"/>
        </w:rPr>
        <w:t>„</w:t>
      </w:r>
      <w:r>
        <w:rPr>
          <w:rFonts w:ascii="Times New Roman" w:eastAsia="Times New Roman" w:hAnsi="Times New Roman"/>
          <w:b/>
          <w:sz w:val="24"/>
          <w:szCs w:val="24"/>
          <w:lang w:eastAsia="bg-BG"/>
        </w:rPr>
        <w:t>………………………...“</w:t>
      </w:r>
    </w:p>
    <w:p w:rsidR="00851AAF" w:rsidRPr="00E00A05" w:rsidRDefault="00851AAF" w:rsidP="00851AAF">
      <w:pPr>
        <w:shd w:val="clear" w:color="auto" w:fill="FFFFFF"/>
        <w:spacing w:after="0"/>
        <w:ind w:right="-11"/>
        <w:jc w:val="center"/>
        <w:rPr>
          <w:rFonts w:ascii="Times New Roman" w:eastAsia="Times New Roman" w:hAnsi="Times New Roman"/>
          <w:b/>
          <w:sz w:val="24"/>
          <w:szCs w:val="24"/>
          <w:lang w:eastAsia="bg-BG"/>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851AAF" w:rsidRPr="00E00A05" w:rsidTr="00423D6D">
        <w:tc>
          <w:tcPr>
            <w:tcW w:w="816" w:type="dxa"/>
          </w:tcPr>
          <w:p w:rsidR="00851AAF" w:rsidRPr="00E00A05" w:rsidRDefault="00851AAF" w:rsidP="00423D6D">
            <w:pPr>
              <w:shd w:val="clear" w:color="auto" w:fill="FFFFFF"/>
              <w:spacing w:after="0"/>
              <w:jc w:val="center"/>
              <w:rPr>
                <w:rFonts w:ascii="Times New Roman" w:eastAsia="Times New Roman" w:hAnsi="Times New Roman"/>
                <w:sz w:val="24"/>
                <w:szCs w:val="24"/>
                <w:lang w:eastAsia="bg-BG"/>
              </w:rPr>
            </w:pPr>
            <w:r w:rsidRPr="00E00A05">
              <w:rPr>
                <w:rFonts w:ascii="Times New Roman" w:eastAsia="Times New Roman" w:hAnsi="Times New Roman"/>
                <w:lang w:eastAsia="bg-BG"/>
              </w:rPr>
              <w:t>№</w:t>
            </w:r>
          </w:p>
        </w:tc>
        <w:tc>
          <w:tcPr>
            <w:tcW w:w="5892" w:type="dxa"/>
          </w:tcPr>
          <w:p w:rsidR="00851AAF" w:rsidRPr="00E00A05" w:rsidRDefault="00851AAF" w:rsidP="00423D6D">
            <w:pPr>
              <w:shd w:val="clear" w:color="auto" w:fill="FFFFFF"/>
              <w:spacing w:after="0"/>
              <w:jc w:val="center"/>
              <w:rPr>
                <w:rFonts w:ascii="Times New Roman" w:eastAsia="Times New Roman" w:hAnsi="Times New Roman"/>
                <w:sz w:val="24"/>
                <w:szCs w:val="24"/>
                <w:lang w:eastAsia="bg-BG"/>
              </w:rPr>
            </w:pPr>
            <w:r w:rsidRPr="00E00A05">
              <w:rPr>
                <w:rFonts w:ascii="Times New Roman" w:eastAsia="Times New Roman" w:hAnsi="Times New Roman"/>
                <w:lang w:eastAsia="bg-BG"/>
              </w:rPr>
              <w:t>Съдържание</w:t>
            </w:r>
          </w:p>
        </w:tc>
        <w:tc>
          <w:tcPr>
            <w:tcW w:w="2076" w:type="dxa"/>
          </w:tcPr>
          <w:p w:rsidR="00851AAF" w:rsidRPr="00E00A05" w:rsidRDefault="00851AAF" w:rsidP="00423D6D">
            <w:pPr>
              <w:shd w:val="clear" w:color="auto" w:fill="FFFFFF"/>
              <w:spacing w:after="0"/>
              <w:jc w:val="center"/>
              <w:rPr>
                <w:rFonts w:ascii="Times New Roman" w:eastAsia="Times New Roman" w:hAnsi="Times New Roman"/>
                <w:sz w:val="24"/>
                <w:szCs w:val="24"/>
                <w:lang w:eastAsia="bg-BG"/>
              </w:rPr>
            </w:pPr>
            <w:r w:rsidRPr="00E00A05">
              <w:rPr>
                <w:rFonts w:ascii="Times New Roman" w:eastAsia="Times New Roman" w:hAnsi="Times New Roman"/>
                <w:lang w:eastAsia="bg-BG"/>
              </w:rPr>
              <w:t>Вид на документа</w:t>
            </w:r>
          </w:p>
          <w:p w:rsidR="00851AAF" w:rsidRPr="00E00A05" w:rsidRDefault="00851AAF" w:rsidP="00423D6D">
            <w:pPr>
              <w:shd w:val="clear" w:color="auto" w:fill="FFFFFF"/>
              <w:spacing w:after="0"/>
              <w:jc w:val="center"/>
              <w:rPr>
                <w:rFonts w:ascii="Times New Roman" w:eastAsia="Times New Roman" w:hAnsi="Times New Roman"/>
                <w:sz w:val="24"/>
                <w:szCs w:val="24"/>
                <w:lang w:eastAsia="bg-BG"/>
              </w:rPr>
            </w:pPr>
            <w:r w:rsidRPr="00E00A05">
              <w:rPr>
                <w:rFonts w:ascii="Times New Roman" w:eastAsia="Times New Roman" w:hAnsi="Times New Roman"/>
                <w:lang w:eastAsia="bg-BG"/>
              </w:rPr>
              <w:t>(</w:t>
            </w:r>
            <w:r w:rsidRPr="00E00A05">
              <w:rPr>
                <w:rFonts w:ascii="Times New Roman" w:eastAsia="Times New Roman" w:hAnsi="Times New Roman"/>
                <w:i/>
                <w:lang w:eastAsia="bg-BG"/>
              </w:rPr>
              <w:t>оригинал или заверено копие</w:t>
            </w:r>
            <w:r w:rsidRPr="00E00A05">
              <w:rPr>
                <w:rFonts w:ascii="Times New Roman" w:eastAsia="Times New Roman" w:hAnsi="Times New Roman"/>
                <w:lang w:eastAsia="bg-BG"/>
              </w:rPr>
              <w:t>)</w:t>
            </w:r>
          </w:p>
        </w:tc>
        <w:tc>
          <w:tcPr>
            <w:tcW w:w="1476" w:type="dxa"/>
          </w:tcPr>
          <w:p w:rsidR="00851AAF" w:rsidRPr="00E00A05" w:rsidRDefault="00851AAF" w:rsidP="00423D6D">
            <w:pPr>
              <w:shd w:val="clear" w:color="auto" w:fill="FFFFFF"/>
              <w:spacing w:after="0"/>
              <w:jc w:val="center"/>
              <w:rPr>
                <w:rFonts w:ascii="Times New Roman" w:eastAsia="Times New Roman" w:hAnsi="Times New Roman"/>
                <w:sz w:val="24"/>
                <w:szCs w:val="24"/>
                <w:lang w:eastAsia="bg-BG"/>
              </w:rPr>
            </w:pPr>
            <w:r w:rsidRPr="00E00A05">
              <w:rPr>
                <w:rFonts w:ascii="Times New Roman" w:eastAsia="Times New Roman" w:hAnsi="Times New Roman"/>
                <w:lang w:eastAsia="bg-BG"/>
              </w:rPr>
              <w:t>Брой страници на всеки документ</w:t>
            </w:r>
          </w:p>
        </w:tc>
      </w:tr>
      <w:tr w:rsidR="00851AAF" w:rsidRPr="00E00A05" w:rsidTr="00D143F5">
        <w:trPr>
          <w:trHeight w:val="445"/>
        </w:trPr>
        <w:tc>
          <w:tcPr>
            <w:tcW w:w="816" w:type="dxa"/>
          </w:tcPr>
          <w:p w:rsidR="00851AAF" w:rsidRPr="00E00A05" w:rsidRDefault="00906D3E" w:rsidP="00423D6D">
            <w:pPr>
              <w:shd w:val="clear" w:color="auto" w:fill="FFFFFF"/>
              <w:spacing w:after="0"/>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r w:rsidR="00851AAF" w:rsidRPr="00E00A05">
              <w:rPr>
                <w:rFonts w:ascii="Times New Roman" w:eastAsia="Times New Roman" w:hAnsi="Times New Roman"/>
                <w:b/>
                <w:sz w:val="24"/>
                <w:szCs w:val="24"/>
                <w:lang w:eastAsia="bg-BG"/>
              </w:rPr>
              <w:t>.</w:t>
            </w:r>
          </w:p>
        </w:tc>
        <w:tc>
          <w:tcPr>
            <w:tcW w:w="5892" w:type="dxa"/>
          </w:tcPr>
          <w:p w:rsidR="00851AAF" w:rsidRPr="00E00A05" w:rsidRDefault="00F96C6D" w:rsidP="00423D6D">
            <w:pPr>
              <w:shd w:val="clear" w:color="auto" w:fill="FFFFFF"/>
              <w:spacing w:after="0"/>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е</w:t>
            </w:r>
            <w:r w:rsidR="00851AAF" w:rsidRPr="00E00A05">
              <w:rPr>
                <w:rFonts w:ascii="Times New Roman" w:eastAsia="Times New Roman" w:hAnsi="Times New Roman"/>
                <w:b/>
                <w:sz w:val="24"/>
                <w:szCs w:val="24"/>
                <w:lang w:eastAsia="bg-BG"/>
              </w:rPr>
              <w:t>ЕЕДОП</w:t>
            </w:r>
          </w:p>
        </w:tc>
        <w:tc>
          <w:tcPr>
            <w:tcW w:w="2076" w:type="dxa"/>
          </w:tcPr>
          <w:p w:rsidR="00851AAF" w:rsidRPr="00E00A05" w:rsidRDefault="00851AAF" w:rsidP="00423D6D">
            <w:pPr>
              <w:shd w:val="clear" w:color="auto" w:fill="FFFFFF"/>
              <w:spacing w:after="0"/>
              <w:jc w:val="both"/>
              <w:rPr>
                <w:rFonts w:ascii="Times New Roman" w:eastAsia="Times New Roman" w:hAnsi="Times New Roman"/>
                <w:sz w:val="24"/>
                <w:szCs w:val="24"/>
                <w:lang w:eastAsia="bg-BG"/>
              </w:rPr>
            </w:pPr>
          </w:p>
          <w:p w:rsidR="00851AAF" w:rsidRPr="00E00A05" w:rsidRDefault="00851AAF" w:rsidP="00423D6D">
            <w:pPr>
              <w:shd w:val="clear" w:color="auto" w:fill="FFFFFF"/>
              <w:spacing w:after="0"/>
              <w:jc w:val="both"/>
              <w:rPr>
                <w:rFonts w:ascii="Times New Roman" w:eastAsia="Times New Roman" w:hAnsi="Times New Roman"/>
                <w:sz w:val="24"/>
                <w:szCs w:val="24"/>
                <w:lang w:eastAsia="bg-BG"/>
              </w:rPr>
            </w:pPr>
          </w:p>
        </w:tc>
        <w:tc>
          <w:tcPr>
            <w:tcW w:w="1476" w:type="dxa"/>
          </w:tcPr>
          <w:p w:rsidR="00851AAF" w:rsidRPr="00E00A05" w:rsidRDefault="00851AAF" w:rsidP="00423D6D">
            <w:pPr>
              <w:shd w:val="clear" w:color="auto" w:fill="FFFFFF"/>
              <w:spacing w:after="0"/>
              <w:jc w:val="both"/>
              <w:rPr>
                <w:rFonts w:ascii="Times New Roman" w:eastAsia="Times New Roman" w:hAnsi="Times New Roman"/>
                <w:sz w:val="24"/>
                <w:szCs w:val="24"/>
                <w:lang w:eastAsia="bg-BG"/>
              </w:rPr>
            </w:pPr>
          </w:p>
        </w:tc>
      </w:tr>
      <w:tr w:rsidR="00851AAF" w:rsidRPr="00E00A05" w:rsidTr="00423D6D">
        <w:trPr>
          <w:trHeight w:val="789"/>
        </w:trPr>
        <w:tc>
          <w:tcPr>
            <w:tcW w:w="816" w:type="dxa"/>
          </w:tcPr>
          <w:p w:rsidR="00851AAF" w:rsidRPr="00E00A05" w:rsidRDefault="00906D3E" w:rsidP="00423D6D">
            <w:pPr>
              <w:shd w:val="clear" w:color="auto" w:fill="FFFFFF"/>
              <w:spacing w:after="0"/>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w:t>
            </w:r>
            <w:r w:rsidR="00851AAF" w:rsidRPr="00E00A05">
              <w:rPr>
                <w:rFonts w:ascii="Times New Roman" w:eastAsia="Times New Roman" w:hAnsi="Times New Roman"/>
                <w:b/>
                <w:sz w:val="24"/>
                <w:szCs w:val="24"/>
                <w:lang w:eastAsia="bg-BG"/>
              </w:rPr>
              <w:t>.</w:t>
            </w:r>
          </w:p>
        </w:tc>
        <w:tc>
          <w:tcPr>
            <w:tcW w:w="5892" w:type="dxa"/>
          </w:tcPr>
          <w:p w:rsidR="00851AAF" w:rsidRPr="00E00A05" w:rsidRDefault="00851AAF" w:rsidP="00423D6D">
            <w:pPr>
              <w:shd w:val="clear" w:color="auto" w:fill="FFFFFF"/>
              <w:spacing w:after="0"/>
              <w:ind w:left="72"/>
              <w:jc w:val="both"/>
              <w:rPr>
                <w:rFonts w:ascii="Times New Roman" w:eastAsia="Times New Roman" w:hAnsi="Times New Roman"/>
                <w:b/>
                <w:sz w:val="24"/>
                <w:szCs w:val="24"/>
                <w:lang w:eastAsia="bg-BG"/>
              </w:rPr>
            </w:pPr>
            <w:r w:rsidRPr="00E00A05">
              <w:rPr>
                <w:rFonts w:ascii="Times New Roman" w:eastAsia="Times New Roman" w:hAnsi="Times New Roman"/>
                <w:b/>
                <w:sz w:val="24"/>
                <w:szCs w:val="24"/>
                <w:lang w:eastAsia="bg-BG"/>
              </w:rPr>
              <w:t>Документи за доказване на предприетите мерки за надеждност (когато е приложимо)</w:t>
            </w:r>
          </w:p>
        </w:tc>
        <w:tc>
          <w:tcPr>
            <w:tcW w:w="2076" w:type="dxa"/>
          </w:tcPr>
          <w:p w:rsidR="00851AAF" w:rsidRPr="00E00A05" w:rsidRDefault="00851AAF" w:rsidP="00423D6D">
            <w:pPr>
              <w:shd w:val="clear" w:color="auto" w:fill="FFFFFF"/>
              <w:spacing w:after="0"/>
              <w:jc w:val="both"/>
              <w:rPr>
                <w:rFonts w:ascii="Times New Roman" w:eastAsia="Times New Roman" w:hAnsi="Times New Roman"/>
                <w:sz w:val="24"/>
                <w:szCs w:val="24"/>
                <w:lang w:eastAsia="bg-BG"/>
              </w:rPr>
            </w:pPr>
          </w:p>
        </w:tc>
        <w:tc>
          <w:tcPr>
            <w:tcW w:w="1476" w:type="dxa"/>
          </w:tcPr>
          <w:p w:rsidR="00851AAF" w:rsidRPr="00E00A05" w:rsidRDefault="00851AAF" w:rsidP="00423D6D">
            <w:pPr>
              <w:shd w:val="clear" w:color="auto" w:fill="FFFFFF"/>
              <w:spacing w:after="0"/>
              <w:jc w:val="both"/>
              <w:rPr>
                <w:rFonts w:ascii="Times New Roman" w:eastAsia="Times New Roman" w:hAnsi="Times New Roman"/>
                <w:sz w:val="24"/>
                <w:szCs w:val="24"/>
                <w:lang w:eastAsia="bg-BG"/>
              </w:rPr>
            </w:pPr>
          </w:p>
        </w:tc>
      </w:tr>
      <w:tr w:rsidR="00851AAF" w:rsidRPr="00E00A05" w:rsidTr="00423D6D">
        <w:trPr>
          <w:trHeight w:val="863"/>
        </w:trPr>
        <w:tc>
          <w:tcPr>
            <w:tcW w:w="816" w:type="dxa"/>
          </w:tcPr>
          <w:p w:rsidR="00851AAF" w:rsidRPr="00E00A05" w:rsidRDefault="00906D3E" w:rsidP="00423D6D">
            <w:pPr>
              <w:shd w:val="clear" w:color="auto" w:fill="FFFFFF"/>
              <w:spacing w:after="0"/>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w:t>
            </w:r>
            <w:r w:rsidR="00851AAF" w:rsidRPr="00E00A05">
              <w:rPr>
                <w:rFonts w:ascii="Times New Roman" w:eastAsia="Times New Roman" w:hAnsi="Times New Roman"/>
                <w:b/>
                <w:sz w:val="24"/>
                <w:szCs w:val="24"/>
                <w:lang w:eastAsia="bg-BG"/>
              </w:rPr>
              <w:t>.</w:t>
            </w:r>
          </w:p>
        </w:tc>
        <w:tc>
          <w:tcPr>
            <w:tcW w:w="5892" w:type="dxa"/>
          </w:tcPr>
          <w:p w:rsidR="00851AAF" w:rsidRPr="00E00A05" w:rsidRDefault="00851AAF" w:rsidP="00423D6D">
            <w:pPr>
              <w:shd w:val="clear" w:color="auto" w:fill="FFFFFF"/>
              <w:spacing w:after="0"/>
              <w:ind w:left="72"/>
              <w:jc w:val="both"/>
              <w:rPr>
                <w:rFonts w:ascii="Times New Roman" w:eastAsia="Times New Roman" w:hAnsi="Times New Roman"/>
                <w:b/>
                <w:sz w:val="24"/>
                <w:szCs w:val="24"/>
                <w:lang w:eastAsia="bg-BG"/>
              </w:rPr>
            </w:pPr>
            <w:r w:rsidRPr="00313A28">
              <w:rPr>
                <w:rFonts w:ascii="Times New Roman" w:eastAsia="Times New Roman" w:hAnsi="Times New Roman"/>
                <w:sz w:val="24"/>
                <w:szCs w:val="24"/>
                <w:lang w:eastAsia="bg-BG"/>
              </w:rPr>
              <w:t>Документ, от който да е видно правното основание за създаване на обединението</w:t>
            </w:r>
            <w:r w:rsidRPr="00E00A05">
              <w:rPr>
                <w:rFonts w:ascii="Times New Roman" w:eastAsia="Times New Roman" w:hAnsi="Times New Roman"/>
                <w:b/>
                <w:sz w:val="24"/>
                <w:szCs w:val="24"/>
                <w:lang w:eastAsia="bg-BG"/>
              </w:rPr>
              <w:t xml:space="preserve"> (когато е приложимо) </w:t>
            </w:r>
          </w:p>
        </w:tc>
        <w:tc>
          <w:tcPr>
            <w:tcW w:w="2076" w:type="dxa"/>
          </w:tcPr>
          <w:p w:rsidR="00851AAF" w:rsidRPr="00E00A05" w:rsidRDefault="00851AAF" w:rsidP="00423D6D">
            <w:pPr>
              <w:shd w:val="clear" w:color="auto" w:fill="FFFFFF"/>
              <w:spacing w:after="0"/>
              <w:jc w:val="both"/>
              <w:rPr>
                <w:rFonts w:ascii="Times New Roman" w:eastAsia="Times New Roman" w:hAnsi="Times New Roman"/>
                <w:sz w:val="24"/>
                <w:szCs w:val="24"/>
                <w:lang w:eastAsia="bg-BG"/>
              </w:rPr>
            </w:pPr>
          </w:p>
        </w:tc>
        <w:tc>
          <w:tcPr>
            <w:tcW w:w="1476" w:type="dxa"/>
          </w:tcPr>
          <w:p w:rsidR="00851AAF" w:rsidRPr="00E00A05" w:rsidRDefault="00851AAF" w:rsidP="00423D6D">
            <w:pPr>
              <w:shd w:val="clear" w:color="auto" w:fill="FFFFFF"/>
              <w:spacing w:after="0"/>
              <w:jc w:val="both"/>
              <w:rPr>
                <w:rFonts w:ascii="Times New Roman" w:eastAsia="Times New Roman" w:hAnsi="Times New Roman"/>
                <w:sz w:val="24"/>
                <w:szCs w:val="24"/>
                <w:lang w:eastAsia="bg-BG"/>
              </w:rPr>
            </w:pPr>
          </w:p>
        </w:tc>
      </w:tr>
      <w:tr w:rsidR="00851AAF" w:rsidRPr="00E00A05" w:rsidTr="00423D6D">
        <w:trPr>
          <w:trHeight w:val="863"/>
        </w:trPr>
        <w:tc>
          <w:tcPr>
            <w:tcW w:w="816" w:type="dxa"/>
          </w:tcPr>
          <w:p w:rsidR="00851AAF" w:rsidRPr="00E00A05" w:rsidRDefault="00906D3E" w:rsidP="00423D6D">
            <w:pPr>
              <w:shd w:val="clear" w:color="auto" w:fill="FFFFFF"/>
              <w:spacing w:after="0"/>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w:t>
            </w:r>
            <w:r w:rsidR="00851AAF" w:rsidRPr="00E00A05">
              <w:rPr>
                <w:rFonts w:ascii="Times New Roman" w:eastAsia="Times New Roman" w:hAnsi="Times New Roman"/>
                <w:b/>
                <w:sz w:val="24"/>
                <w:szCs w:val="24"/>
                <w:lang w:eastAsia="bg-BG"/>
              </w:rPr>
              <w:t>.</w:t>
            </w:r>
          </w:p>
        </w:tc>
        <w:tc>
          <w:tcPr>
            <w:tcW w:w="5892" w:type="dxa"/>
          </w:tcPr>
          <w:p w:rsidR="00851AAF" w:rsidRPr="00BA6410" w:rsidRDefault="00851AAF" w:rsidP="00423D6D">
            <w:pPr>
              <w:shd w:val="clear" w:color="auto" w:fill="FFFFFF"/>
              <w:tabs>
                <w:tab w:val="left" w:pos="1034"/>
              </w:tabs>
              <w:spacing w:after="0"/>
              <w:jc w:val="both"/>
              <w:rPr>
                <w:rFonts w:ascii="Times New Roman" w:eastAsia="Times New Roman" w:hAnsi="Times New Roman"/>
                <w:b/>
                <w:sz w:val="24"/>
                <w:szCs w:val="24"/>
                <w:lang w:eastAsia="bg-BG"/>
              </w:rPr>
            </w:pPr>
            <w:r w:rsidRPr="00BA6410">
              <w:rPr>
                <w:rFonts w:ascii="Times New Roman" w:eastAsia="Times New Roman" w:hAnsi="Times New Roman"/>
                <w:b/>
                <w:sz w:val="24"/>
                <w:szCs w:val="24"/>
                <w:lang w:eastAsia="bg-BG"/>
              </w:rPr>
              <w:t>Техническо предложение, съдържащо:</w:t>
            </w:r>
          </w:p>
          <w:p w:rsidR="00E344EB" w:rsidRPr="00BA6410" w:rsidRDefault="00E344EB" w:rsidP="00E344EB">
            <w:pPr>
              <w:widowControl w:val="0"/>
              <w:autoSpaceDE w:val="0"/>
              <w:autoSpaceDN w:val="0"/>
              <w:adjustRightInd w:val="0"/>
              <w:spacing w:after="0" w:line="240" w:lineRule="auto"/>
              <w:ind w:left="-100" w:firstLine="425"/>
              <w:jc w:val="both"/>
              <w:rPr>
                <w:rFonts w:ascii="Times New Roman" w:hAnsi="Times New Roman"/>
                <w:sz w:val="24"/>
                <w:szCs w:val="24"/>
                <w:lang w:val="x-none"/>
              </w:rPr>
            </w:pPr>
            <w:r w:rsidRPr="00BA6410">
              <w:rPr>
                <w:rFonts w:ascii="Times New Roman" w:hAnsi="Times New Roman"/>
                <w:sz w:val="24"/>
                <w:szCs w:val="24"/>
                <w:lang w:val="x-none"/>
              </w:rPr>
              <w:t>а) документ за упълномощаване, когато лицето, което подава офертата, не е законният представител на участника;</w:t>
            </w:r>
          </w:p>
          <w:p w:rsidR="00E344EB" w:rsidRPr="00BA6410" w:rsidRDefault="00E344EB" w:rsidP="00E344EB">
            <w:pPr>
              <w:widowControl w:val="0"/>
              <w:autoSpaceDE w:val="0"/>
              <w:autoSpaceDN w:val="0"/>
              <w:adjustRightInd w:val="0"/>
              <w:spacing w:after="0" w:line="240" w:lineRule="auto"/>
              <w:ind w:left="-100" w:firstLine="425"/>
              <w:jc w:val="both"/>
              <w:rPr>
                <w:rFonts w:ascii="Times New Roman" w:hAnsi="Times New Roman"/>
                <w:sz w:val="24"/>
                <w:szCs w:val="24"/>
                <w:lang w:val="x-none"/>
              </w:rPr>
            </w:pPr>
            <w:r w:rsidRPr="00BA6410">
              <w:rPr>
                <w:rFonts w:ascii="Times New Roman" w:hAnsi="Times New Roman"/>
                <w:sz w:val="24"/>
                <w:szCs w:val="24"/>
                <w:lang w:val="x-none"/>
              </w:rPr>
              <w:t>б) предложение за изпълнение на поръчката в съответствие с техническите спецификации и изискванията на възложителя</w:t>
            </w:r>
            <w:r w:rsidRPr="00BA6410">
              <w:rPr>
                <w:rFonts w:ascii="Times New Roman" w:hAnsi="Times New Roman"/>
                <w:sz w:val="24"/>
                <w:szCs w:val="24"/>
              </w:rPr>
              <w:t xml:space="preserve"> – </w:t>
            </w:r>
            <w:r w:rsidRPr="00BA6410">
              <w:rPr>
                <w:rFonts w:ascii="Times New Roman" w:hAnsi="Times New Roman"/>
                <w:b/>
                <w:i/>
                <w:sz w:val="24"/>
                <w:szCs w:val="24"/>
              </w:rPr>
              <w:t xml:space="preserve">Образец № </w:t>
            </w:r>
            <w:r w:rsidR="00F205F1" w:rsidRPr="00BA6410">
              <w:rPr>
                <w:rFonts w:ascii="Times New Roman" w:hAnsi="Times New Roman"/>
                <w:b/>
                <w:i/>
                <w:sz w:val="24"/>
                <w:szCs w:val="24"/>
              </w:rPr>
              <w:t>2</w:t>
            </w:r>
            <w:r w:rsidRPr="00BA6410">
              <w:rPr>
                <w:rFonts w:ascii="Times New Roman" w:hAnsi="Times New Roman"/>
                <w:b/>
                <w:i/>
                <w:sz w:val="24"/>
                <w:szCs w:val="24"/>
                <w:lang w:val="x-none"/>
              </w:rPr>
              <w:t>;</w:t>
            </w:r>
          </w:p>
          <w:p w:rsidR="00FF5009" w:rsidRPr="00BA6410" w:rsidRDefault="00E344EB" w:rsidP="00FF5009">
            <w:pPr>
              <w:widowControl w:val="0"/>
              <w:autoSpaceDE w:val="0"/>
              <w:autoSpaceDN w:val="0"/>
              <w:adjustRightInd w:val="0"/>
              <w:spacing w:after="0" w:line="240" w:lineRule="auto"/>
              <w:ind w:left="-100" w:firstLine="425"/>
              <w:jc w:val="both"/>
              <w:rPr>
                <w:rFonts w:ascii="Times New Roman" w:hAnsi="Times New Roman"/>
                <w:sz w:val="24"/>
                <w:szCs w:val="24"/>
                <w:lang w:val="x-none"/>
              </w:rPr>
            </w:pPr>
            <w:r w:rsidRPr="00BA6410">
              <w:rPr>
                <w:rFonts w:ascii="Times New Roman" w:hAnsi="Times New Roman"/>
                <w:sz w:val="24"/>
                <w:szCs w:val="24"/>
                <w:lang w:val="x-none"/>
              </w:rPr>
              <w:t>в) декларация за съгласие с клаузите на приложения проект на договор</w:t>
            </w:r>
            <w:r w:rsidRPr="00BA6410">
              <w:rPr>
                <w:rFonts w:ascii="Times New Roman" w:hAnsi="Times New Roman"/>
                <w:sz w:val="24"/>
                <w:szCs w:val="24"/>
              </w:rPr>
              <w:t xml:space="preserve"> -</w:t>
            </w:r>
            <w:r w:rsidRPr="00BA6410">
              <w:rPr>
                <w:rFonts w:ascii="Times New Roman" w:hAnsi="Times New Roman"/>
                <w:i/>
                <w:sz w:val="24"/>
                <w:szCs w:val="24"/>
              </w:rPr>
              <w:t xml:space="preserve"> </w:t>
            </w:r>
            <w:r w:rsidR="00FF5009" w:rsidRPr="00BA6410">
              <w:rPr>
                <w:rFonts w:ascii="Times New Roman" w:hAnsi="Times New Roman"/>
                <w:b/>
                <w:i/>
                <w:sz w:val="24"/>
                <w:szCs w:val="24"/>
              </w:rPr>
              <w:t>Образец № 3</w:t>
            </w:r>
            <w:r w:rsidR="00FF5009" w:rsidRPr="00BA6410">
              <w:rPr>
                <w:rFonts w:ascii="Times New Roman" w:hAnsi="Times New Roman"/>
                <w:b/>
                <w:i/>
                <w:sz w:val="24"/>
                <w:szCs w:val="24"/>
                <w:lang w:val="x-none"/>
              </w:rPr>
              <w:t>;</w:t>
            </w:r>
          </w:p>
          <w:p w:rsidR="00E344EB" w:rsidRPr="00BA6410" w:rsidRDefault="00E344EB" w:rsidP="00E344EB">
            <w:pPr>
              <w:widowControl w:val="0"/>
              <w:autoSpaceDE w:val="0"/>
              <w:autoSpaceDN w:val="0"/>
              <w:adjustRightInd w:val="0"/>
              <w:spacing w:after="0" w:line="240" w:lineRule="auto"/>
              <w:ind w:left="-100" w:firstLine="425"/>
              <w:jc w:val="both"/>
              <w:rPr>
                <w:rFonts w:ascii="Times New Roman" w:hAnsi="Times New Roman"/>
                <w:sz w:val="24"/>
                <w:szCs w:val="24"/>
                <w:lang w:val="x-none"/>
              </w:rPr>
            </w:pPr>
            <w:r w:rsidRPr="00BA6410">
              <w:rPr>
                <w:rFonts w:ascii="Times New Roman" w:hAnsi="Times New Roman"/>
                <w:sz w:val="24"/>
                <w:szCs w:val="24"/>
                <w:lang w:val="x-none"/>
              </w:rPr>
              <w:t>г) декларация за срока на валидност на офертата;</w:t>
            </w:r>
            <w:r w:rsidR="0085235C" w:rsidRPr="00BA6410">
              <w:rPr>
                <w:rFonts w:ascii="Times New Roman" w:hAnsi="Times New Roman"/>
                <w:i/>
                <w:sz w:val="24"/>
                <w:szCs w:val="24"/>
              </w:rPr>
              <w:t xml:space="preserve"> </w:t>
            </w:r>
            <w:r w:rsidR="00136289" w:rsidRPr="00BA6410">
              <w:rPr>
                <w:rFonts w:ascii="Times New Roman" w:hAnsi="Times New Roman"/>
                <w:b/>
                <w:i/>
                <w:sz w:val="24"/>
                <w:szCs w:val="24"/>
              </w:rPr>
              <w:t>Образец № 4</w:t>
            </w:r>
            <w:r w:rsidR="00136289" w:rsidRPr="00BA6410">
              <w:rPr>
                <w:rFonts w:ascii="Times New Roman" w:hAnsi="Times New Roman"/>
                <w:b/>
                <w:i/>
                <w:sz w:val="24"/>
                <w:szCs w:val="24"/>
                <w:lang w:val="x-none"/>
              </w:rPr>
              <w:t>;</w:t>
            </w:r>
          </w:p>
          <w:p w:rsidR="00851AAF" w:rsidRPr="00BA6410" w:rsidRDefault="00851AAF" w:rsidP="000D0C1E">
            <w:pPr>
              <w:widowControl w:val="0"/>
              <w:autoSpaceDE w:val="0"/>
              <w:autoSpaceDN w:val="0"/>
              <w:adjustRightInd w:val="0"/>
              <w:spacing w:after="0" w:line="240" w:lineRule="auto"/>
              <w:ind w:left="-100" w:firstLine="425"/>
              <w:jc w:val="both"/>
              <w:rPr>
                <w:rFonts w:ascii="Times New Roman" w:eastAsia="Times New Roman" w:hAnsi="Times New Roman"/>
                <w:sz w:val="24"/>
                <w:szCs w:val="24"/>
                <w:lang w:eastAsia="bg-BG"/>
              </w:rPr>
            </w:pPr>
          </w:p>
        </w:tc>
        <w:tc>
          <w:tcPr>
            <w:tcW w:w="2076" w:type="dxa"/>
          </w:tcPr>
          <w:p w:rsidR="00851AAF" w:rsidRPr="00BA6410" w:rsidRDefault="00851AAF" w:rsidP="00423D6D">
            <w:pPr>
              <w:shd w:val="clear" w:color="auto" w:fill="FFFFFF"/>
              <w:spacing w:after="0"/>
              <w:jc w:val="both"/>
              <w:rPr>
                <w:rFonts w:ascii="Times New Roman" w:eastAsia="Times New Roman" w:hAnsi="Times New Roman"/>
                <w:sz w:val="24"/>
                <w:szCs w:val="24"/>
                <w:lang w:eastAsia="bg-BG"/>
              </w:rPr>
            </w:pPr>
          </w:p>
        </w:tc>
        <w:tc>
          <w:tcPr>
            <w:tcW w:w="1476" w:type="dxa"/>
          </w:tcPr>
          <w:p w:rsidR="00851AAF" w:rsidRPr="00E00A05" w:rsidRDefault="00851AAF" w:rsidP="00423D6D">
            <w:pPr>
              <w:shd w:val="clear" w:color="auto" w:fill="FFFFFF"/>
              <w:spacing w:after="0"/>
              <w:jc w:val="both"/>
              <w:rPr>
                <w:rFonts w:ascii="Times New Roman" w:eastAsia="Times New Roman" w:hAnsi="Times New Roman"/>
                <w:sz w:val="24"/>
                <w:szCs w:val="24"/>
                <w:lang w:eastAsia="bg-BG"/>
              </w:rPr>
            </w:pPr>
          </w:p>
        </w:tc>
      </w:tr>
      <w:tr w:rsidR="00851AAF" w:rsidRPr="00E00A05" w:rsidTr="00423D6D">
        <w:tc>
          <w:tcPr>
            <w:tcW w:w="816" w:type="dxa"/>
          </w:tcPr>
          <w:p w:rsidR="00851AAF" w:rsidRPr="0085235C" w:rsidRDefault="00906D3E" w:rsidP="0085235C">
            <w:pPr>
              <w:shd w:val="clear" w:color="auto" w:fill="FFFFFF"/>
              <w:spacing w:after="0"/>
              <w:jc w:val="center"/>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5</w:t>
            </w:r>
            <w:r w:rsidR="0085235C" w:rsidRPr="0085235C">
              <w:rPr>
                <w:rFonts w:ascii="Times New Roman" w:eastAsia="Times New Roman" w:hAnsi="Times New Roman"/>
                <w:b/>
                <w:sz w:val="24"/>
                <w:szCs w:val="24"/>
                <w:lang w:val="en-US" w:eastAsia="bg-BG"/>
              </w:rPr>
              <w:t>.</w:t>
            </w:r>
          </w:p>
          <w:p w:rsidR="00851AAF" w:rsidRPr="00E00A05" w:rsidRDefault="00851AAF" w:rsidP="00423D6D">
            <w:pPr>
              <w:shd w:val="clear" w:color="auto" w:fill="FFFFFF"/>
              <w:spacing w:after="0"/>
              <w:jc w:val="center"/>
              <w:rPr>
                <w:rFonts w:ascii="Times New Roman" w:eastAsia="Times New Roman" w:hAnsi="Times New Roman"/>
                <w:b/>
                <w:sz w:val="24"/>
                <w:szCs w:val="24"/>
                <w:lang w:eastAsia="bg-BG"/>
              </w:rPr>
            </w:pPr>
          </w:p>
        </w:tc>
        <w:tc>
          <w:tcPr>
            <w:tcW w:w="5892" w:type="dxa"/>
          </w:tcPr>
          <w:p w:rsidR="00851AAF" w:rsidRPr="00BA6410" w:rsidRDefault="0085235C" w:rsidP="00423D6D">
            <w:pPr>
              <w:shd w:val="clear" w:color="auto" w:fill="FFFFFF"/>
              <w:autoSpaceDE w:val="0"/>
              <w:autoSpaceDN w:val="0"/>
              <w:adjustRightInd w:val="0"/>
              <w:spacing w:after="0"/>
              <w:rPr>
                <w:rFonts w:ascii="Times New Roman" w:eastAsia="Times New Roman" w:hAnsi="Times New Roman"/>
                <w:b/>
                <w:sz w:val="24"/>
                <w:szCs w:val="24"/>
                <w:lang w:eastAsia="bg-BG"/>
              </w:rPr>
            </w:pPr>
            <w:r w:rsidRPr="001D6209">
              <w:rPr>
                <w:rFonts w:ascii="Times New Roman" w:eastAsia="Times New Roman" w:hAnsi="Times New Roman"/>
                <w:b/>
                <w:sz w:val="24"/>
                <w:szCs w:val="24"/>
                <w:lang w:eastAsia="bg-BG"/>
              </w:rPr>
              <w:t>„Ценово предложение”</w:t>
            </w:r>
            <w:r w:rsidRPr="001D6209">
              <w:rPr>
                <w:rFonts w:ascii="Times New Roman" w:eastAsia="Times New Roman" w:hAnsi="Times New Roman"/>
                <w:sz w:val="24"/>
                <w:szCs w:val="24"/>
                <w:lang w:eastAsia="bg-BG"/>
              </w:rPr>
              <w:t xml:space="preserve"> –попълва се </w:t>
            </w:r>
            <w:r w:rsidRPr="001D6209">
              <w:rPr>
                <w:rFonts w:ascii="Times New Roman" w:hAnsi="Times New Roman"/>
                <w:b/>
                <w:i/>
                <w:sz w:val="24"/>
                <w:szCs w:val="24"/>
              </w:rPr>
              <w:t xml:space="preserve">Образец № </w:t>
            </w:r>
            <w:r w:rsidR="000D0C1E">
              <w:rPr>
                <w:rFonts w:ascii="Times New Roman" w:hAnsi="Times New Roman"/>
                <w:b/>
                <w:i/>
                <w:sz w:val="24"/>
                <w:szCs w:val="24"/>
              </w:rPr>
              <w:t>5</w:t>
            </w:r>
            <w:r w:rsidRPr="001D6209">
              <w:rPr>
                <w:rFonts w:ascii="Times New Roman" w:hAnsi="Times New Roman"/>
                <w:b/>
                <w:i/>
                <w:sz w:val="24"/>
                <w:szCs w:val="24"/>
                <w:lang w:val="x-none"/>
              </w:rPr>
              <w:t>;</w:t>
            </w:r>
          </w:p>
          <w:p w:rsidR="00851AAF" w:rsidRPr="0002190E" w:rsidRDefault="0002190E" w:rsidP="0002190E">
            <w:pPr>
              <w:spacing w:after="0" w:line="240" w:lineRule="auto"/>
              <w:jc w:val="both"/>
              <w:rPr>
                <w:rFonts w:ascii="Times New Roman" w:eastAsia="Times New Roman" w:hAnsi="Times New Roman"/>
                <w:b/>
                <w:i/>
                <w:sz w:val="24"/>
                <w:szCs w:val="24"/>
                <w:lang w:eastAsia="bg-BG"/>
              </w:rPr>
            </w:pPr>
            <w:r w:rsidRPr="0002190E">
              <w:rPr>
                <w:rFonts w:ascii="Times New Roman" w:eastAsia="Times New Roman" w:hAnsi="Times New Roman"/>
                <w:i/>
                <w:sz w:val="24"/>
                <w:szCs w:val="24"/>
                <w:lang w:eastAsia="bg-BG"/>
              </w:rPr>
              <w:t xml:space="preserve">Предвид факта, че на основание чл. 104, ал. 2 от ЗОП, комисията ще извърши оценка на техническите и ценовите предложения на участниците преди провеждане на предварителен подбор, ценовите предложения могат да не се представят в запечатан плик. </w:t>
            </w:r>
          </w:p>
        </w:tc>
        <w:tc>
          <w:tcPr>
            <w:tcW w:w="2076" w:type="dxa"/>
          </w:tcPr>
          <w:p w:rsidR="00851AAF" w:rsidRPr="00BA6410" w:rsidRDefault="00851AAF" w:rsidP="00423D6D">
            <w:pPr>
              <w:shd w:val="clear" w:color="auto" w:fill="FFFFFF"/>
              <w:spacing w:after="0"/>
              <w:jc w:val="both"/>
              <w:rPr>
                <w:rFonts w:ascii="Times New Roman" w:eastAsia="Times New Roman" w:hAnsi="Times New Roman"/>
                <w:sz w:val="24"/>
                <w:szCs w:val="24"/>
                <w:lang w:eastAsia="bg-BG"/>
              </w:rPr>
            </w:pPr>
          </w:p>
        </w:tc>
        <w:tc>
          <w:tcPr>
            <w:tcW w:w="1476" w:type="dxa"/>
          </w:tcPr>
          <w:p w:rsidR="00851AAF" w:rsidRPr="00E00A05" w:rsidRDefault="00851AAF" w:rsidP="00423D6D">
            <w:pPr>
              <w:shd w:val="clear" w:color="auto" w:fill="FFFFFF"/>
              <w:spacing w:after="0"/>
              <w:jc w:val="both"/>
              <w:rPr>
                <w:rFonts w:ascii="Times New Roman" w:eastAsia="Times New Roman" w:hAnsi="Times New Roman"/>
                <w:sz w:val="24"/>
                <w:szCs w:val="24"/>
                <w:lang w:eastAsia="bg-BG"/>
              </w:rPr>
            </w:pPr>
          </w:p>
        </w:tc>
      </w:tr>
    </w:tbl>
    <w:p w:rsidR="00313A28" w:rsidRDefault="00313A28" w:rsidP="00D143F5">
      <w:pPr>
        <w:shd w:val="clear" w:color="auto" w:fill="FFFFFF"/>
        <w:spacing w:after="0"/>
        <w:jc w:val="both"/>
        <w:rPr>
          <w:rFonts w:ascii="Times New Roman" w:eastAsia="Times New Roman" w:hAnsi="Times New Roman"/>
          <w:b/>
          <w:sz w:val="24"/>
          <w:szCs w:val="24"/>
          <w:lang w:eastAsia="bg-BG"/>
        </w:rPr>
      </w:pPr>
    </w:p>
    <w:p w:rsidR="00D143F5" w:rsidRPr="00E00A05" w:rsidRDefault="00D143F5" w:rsidP="00D143F5">
      <w:pPr>
        <w:shd w:val="clear" w:color="auto" w:fill="FFFFFF"/>
        <w:spacing w:after="0"/>
        <w:jc w:val="both"/>
        <w:rPr>
          <w:rFonts w:ascii="Times New Roman" w:eastAsia="Times New Roman" w:hAnsi="Times New Roman"/>
          <w:b/>
          <w:sz w:val="24"/>
          <w:szCs w:val="24"/>
          <w:lang w:eastAsia="bg-BG"/>
        </w:rPr>
      </w:pPr>
      <w:r w:rsidRPr="00E00A05">
        <w:rPr>
          <w:rFonts w:ascii="Times New Roman" w:eastAsia="Times New Roman" w:hAnsi="Times New Roman"/>
          <w:b/>
          <w:sz w:val="24"/>
          <w:szCs w:val="24"/>
          <w:lang w:eastAsia="bg-BG"/>
        </w:rPr>
        <w:t>Дата.................</w:t>
      </w:r>
      <w:r w:rsidRPr="00E00A05">
        <w:rPr>
          <w:rFonts w:ascii="Times New Roman" w:eastAsia="Times New Roman" w:hAnsi="Times New Roman"/>
          <w:b/>
          <w:sz w:val="24"/>
          <w:szCs w:val="24"/>
          <w:lang w:eastAsia="bg-BG"/>
        </w:rPr>
        <w:tab/>
      </w:r>
      <w:r w:rsidRPr="00E00A05">
        <w:rPr>
          <w:rFonts w:ascii="Times New Roman" w:eastAsia="Times New Roman" w:hAnsi="Times New Roman"/>
          <w:b/>
          <w:sz w:val="24"/>
          <w:szCs w:val="24"/>
          <w:lang w:eastAsia="bg-BG"/>
        </w:rPr>
        <w:tab/>
      </w:r>
      <w:r w:rsidRPr="00E00A05">
        <w:rPr>
          <w:rFonts w:ascii="Times New Roman" w:eastAsia="Times New Roman" w:hAnsi="Times New Roman"/>
          <w:b/>
          <w:sz w:val="24"/>
          <w:szCs w:val="24"/>
          <w:lang w:eastAsia="bg-BG"/>
        </w:rPr>
        <w:tab/>
      </w:r>
      <w:r w:rsidRPr="00E00A05">
        <w:rPr>
          <w:rFonts w:ascii="Times New Roman" w:eastAsia="Times New Roman" w:hAnsi="Times New Roman"/>
          <w:b/>
          <w:sz w:val="24"/>
          <w:szCs w:val="24"/>
          <w:lang w:eastAsia="bg-BG"/>
        </w:rPr>
        <w:tab/>
      </w:r>
      <w:r w:rsidRPr="00E00A05">
        <w:rPr>
          <w:rFonts w:ascii="Times New Roman" w:eastAsia="Times New Roman" w:hAnsi="Times New Roman"/>
          <w:b/>
          <w:sz w:val="24"/>
          <w:szCs w:val="24"/>
          <w:lang w:eastAsia="bg-BG"/>
        </w:rPr>
        <w:tab/>
        <w:t>ПОДПИС И ПЕЧАТ:</w:t>
      </w:r>
      <w:r>
        <w:rPr>
          <w:rFonts w:ascii="Times New Roman" w:eastAsia="Times New Roman" w:hAnsi="Times New Roman"/>
          <w:b/>
          <w:sz w:val="24"/>
          <w:szCs w:val="24"/>
          <w:lang w:eastAsia="bg-BG"/>
        </w:rPr>
        <w:t>............................</w:t>
      </w:r>
    </w:p>
    <w:p w:rsidR="00D143F5" w:rsidRPr="00E00A05" w:rsidRDefault="00E501B0" w:rsidP="00D143F5">
      <w:pPr>
        <w:shd w:val="clear" w:color="auto" w:fill="FFFFFF"/>
        <w:spacing w:after="0"/>
        <w:jc w:val="both"/>
        <w:rPr>
          <w:rFonts w:ascii="Times New Roman" w:eastAsia="Times New Roman" w:hAnsi="Times New Roman"/>
          <w:sz w:val="24"/>
          <w:szCs w:val="24"/>
          <w:lang w:eastAsia="bg-BG"/>
        </w:rPr>
      </w:pPr>
      <w:r>
        <w:rPr>
          <w:rFonts w:ascii="Times New Roman" w:eastAsia="Times New Roman" w:hAnsi="Times New Roman"/>
          <w:sz w:val="24"/>
          <w:szCs w:val="24"/>
          <w:lang w:val="ru-RU" w:eastAsia="bg-BG"/>
        </w:rPr>
        <w:tab/>
      </w:r>
      <w:r>
        <w:rPr>
          <w:rFonts w:ascii="Times New Roman" w:eastAsia="Times New Roman" w:hAnsi="Times New Roman"/>
          <w:sz w:val="24"/>
          <w:szCs w:val="24"/>
          <w:lang w:val="ru-RU" w:eastAsia="bg-BG"/>
        </w:rPr>
        <w:tab/>
      </w:r>
      <w:r>
        <w:rPr>
          <w:rFonts w:ascii="Times New Roman" w:eastAsia="Times New Roman" w:hAnsi="Times New Roman"/>
          <w:sz w:val="24"/>
          <w:szCs w:val="24"/>
          <w:lang w:val="ru-RU" w:eastAsia="bg-BG"/>
        </w:rPr>
        <w:tab/>
      </w:r>
      <w:r>
        <w:rPr>
          <w:rFonts w:ascii="Times New Roman" w:eastAsia="Times New Roman" w:hAnsi="Times New Roman"/>
          <w:sz w:val="24"/>
          <w:szCs w:val="24"/>
          <w:lang w:val="ru-RU" w:eastAsia="bg-BG"/>
        </w:rPr>
        <w:tab/>
      </w:r>
      <w:r>
        <w:rPr>
          <w:rFonts w:ascii="Times New Roman" w:eastAsia="Times New Roman" w:hAnsi="Times New Roman"/>
          <w:sz w:val="24"/>
          <w:szCs w:val="24"/>
          <w:lang w:val="ru-RU" w:eastAsia="bg-BG"/>
        </w:rPr>
        <w:tab/>
      </w:r>
      <w:r>
        <w:rPr>
          <w:rFonts w:ascii="Times New Roman" w:eastAsia="Times New Roman" w:hAnsi="Times New Roman"/>
          <w:sz w:val="24"/>
          <w:szCs w:val="24"/>
          <w:lang w:val="ru-RU" w:eastAsia="bg-BG"/>
        </w:rPr>
        <w:tab/>
      </w:r>
      <w:r>
        <w:rPr>
          <w:rFonts w:ascii="Times New Roman" w:eastAsia="Times New Roman" w:hAnsi="Times New Roman"/>
          <w:sz w:val="24"/>
          <w:szCs w:val="24"/>
          <w:lang w:val="ru-RU" w:eastAsia="bg-BG"/>
        </w:rPr>
        <w:tab/>
      </w:r>
      <w:r>
        <w:rPr>
          <w:rFonts w:ascii="Times New Roman" w:eastAsia="Times New Roman" w:hAnsi="Times New Roman"/>
          <w:sz w:val="24"/>
          <w:szCs w:val="24"/>
          <w:lang w:val="ru-RU" w:eastAsia="bg-BG"/>
        </w:rPr>
        <w:tab/>
      </w:r>
      <w:r>
        <w:rPr>
          <w:rFonts w:ascii="Times New Roman" w:eastAsia="Times New Roman" w:hAnsi="Times New Roman"/>
          <w:sz w:val="24"/>
          <w:szCs w:val="24"/>
          <w:lang w:val="ru-RU" w:eastAsia="bg-BG"/>
        </w:rPr>
        <w:tab/>
      </w:r>
      <w:r w:rsidR="00D143F5" w:rsidRPr="00E00A05">
        <w:rPr>
          <w:rFonts w:ascii="Times New Roman" w:eastAsia="Times New Roman" w:hAnsi="Times New Roman"/>
          <w:sz w:val="24"/>
          <w:szCs w:val="24"/>
          <w:lang w:val="ru-RU" w:eastAsia="bg-BG"/>
        </w:rPr>
        <w:t xml:space="preserve">( </w:t>
      </w:r>
      <w:r w:rsidR="00D143F5" w:rsidRPr="00E00A05">
        <w:rPr>
          <w:rFonts w:ascii="Times New Roman" w:eastAsia="Times New Roman" w:hAnsi="Times New Roman"/>
          <w:sz w:val="24"/>
          <w:szCs w:val="24"/>
          <w:lang w:eastAsia="bg-BG"/>
        </w:rPr>
        <w:t>Име и длъжност )</w:t>
      </w:r>
    </w:p>
    <w:p w:rsidR="006840A9" w:rsidRDefault="006840A9" w:rsidP="00F0784C">
      <w:pPr>
        <w:autoSpaceDE w:val="0"/>
        <w:autoSpaceDN w:val="0"/>
        <w:adjustRightInd w:val="0"/>
        <w:spacing w:after="0"/>
        <w:ind w:firstLine="4395"/>
        <w:jc w:val="right"/>
        <w:rPr>
          <w:rFonts w:ascii="Times New Roman" w:eastAsia="Times New Roman" w:hAnsi="Times New Roman"/>
          <w:b/>
          <w:i/>
          <w:sz w:val="24"/>
          <w:szCs w:val="24"/>
          <w:lang w:eastAsia="bg-BG"/>
        </w:rPr>
      </w:pPr>
    </w:p>
    <w:p w:rsidR="006840A9" w:rsidRDefault="006840A9" w:rsidP="00F0784C">
      <w:pPr>
        <w:autoSpaceDE w:val="0"/>
        <w:autoSpaceDN w:val="0"/>
        <w:adjustRightInd w:val="0"/>
        <w:spacing w:after="0"/>
        <w:ind w:firstLine="4395"/>
        <w:jc w:val="right"/>
        <w:rPr>
          <w:rFonts w:ascii="Times New Roman" w:eastAsia="Times New Roman" w:hAnsi="Times New Roman"/>
          <w:b/>
          <w:i/>
          <w:sz w:val="24"/>
          <w:szCs w:val="24"/>
          <w:lang w:eastAsia="bg-BG"/>
        </w:rPr>
      </w:pPr>
    </w:p>
    <w:p w:rsidR="00437813" w:rsidRDefault="00437813" w:rsidP="00437813">
      <w:pPr>
        <w:pageBreakBefore/>
        <w:autoSpaceDE w:val="0"/>
        <w:autoSpaceDN w:val="0"/>
        <w:adjustRightInd w:val="0"/>
        <w:spacing w:after="0"/>
        <w:ind w:firstLine="4394"/>
        <w:jc w:val="right"/>
        <w:rPr>
          <w:rFonts w:ascii="Times New Roman CYR" w:eastAsia="Times New Roman" w:hAnsi="Times New Roman CYR" w:cs="Times New Roman CYR"/>
          <w:b/>
          <w:bCs/>
          <w:sz w:val="28"/>
          <w:szCs w:val="28"/>
          <w:lang w:eastAsia="bg-BG"/>
        </w:rPr>
      </w:pPr>
      <w:r w:rsidRPr="00313A28">
        <w:rPr>
          <w:rFonts w:ascii="Times New Roman" w:eastAsia="Times New Roman" w:hAnsi="Times New Roman"/>
          <w:b/>
          <w:i/>
          <w:sz w:val="24"/>
          <w:szCs w:val="24"/>
          <w:lang w:eastAsia="bg-BG"/>
        </w:rPr>
        <w:lastRenderedPageBreak/>
        <w:t>Приложение – Образец №</w:t>
      </w:r>
      <w:r>
        <w:rPr>
          <w:rFonts w:ascii="Times New Roman" w:eastAsia="Times New Roman" w:hAnsi="Times New Roman"/>
          <w:b/>
          <w:i/>
          <w:sz w:val="24"/>
          <w:szCs w:val="24"/>
          <w:lang w:eastAsia="bg-BG"/>
        </w:rPr>
        <w:t xml:space="preserve"> 2</w:t>
      </w:r>
    </w:p>
    <w:p w:rsidR="00437813" w:rsidRDefault="00437813" w:rsidP="00437813">
      <w:pPr>
        <w:autoSpaceDE w:val="0"/>
        <w:autoSpaceDN w:val="0"/>
        <w:adjustRightInd w:val="0"/>
        <w:spacing w:after="0"/>
        <w:ind w:firstLine="4395"/>
        <w:jc w:val="both"/>
        <w:rPr>
          <w:rFonts w:ascii="Times New Roman CYR" w:eastAsia="Times New Roman" w:hAnsi="Times New Roman CYR" w:cs="Times New Roman CYR"/>
          <w:b/>
          <w:bCs/>
          <w:sz w:val="28"/>
          <w:szCs w:val="28"/>
          <w:lang w:eastAsia="bg-BG"/>
        </w:rPr>
      </w:pPr>
    </w:p>
    <w:p w:rsidR="00437813" w:rsidRDefault="00437813" w:rsidP="00437813">
      <w:pPr>
        <w:autoSpaceDE w:val="0"/>
        <w:autoSpaceDN w:val="0"/>
        <w:adjustRightInd w:val="0"/>
        <w:spacing w:after="0"/>
        <w:ind w:firstLine="4395"/>
        <w:jc w:val="both"/>
        <w:rPr>
          <w:rFonts w:ascii="Times New Roman CYR" w:eastAsia="Times New Roman" w:hAnsi="Times New Roman CYR" w:cs="Times New Roman CYR"/>
          <w:b/>
          <w:bCs/>
          <w:sz w:val="28"/>
          <w:szCs w:val="28"/>
          <w:lang w:eastAsia="bg-BG"/>
        </w:rPr>
      </w:pPr>
    </w:p>
    <w:p w:rsidR="00437813" w:rsidRPr="002D2581" w:rsidRDefault="00437813" w:rsidP="00437813">
      <w:pPr>
        <w:autoSpaceDE w:val="0"/>
        <w:autoSpaceDN w:val="0"/>
        <w:adjustRightInd w:val="0"/>
        <w:spacing w:after="0"/>
        <w:ind w:left="5529"/>
        <w:jc w:val="both"/>
        <w:rPr>
          <w:rFonts w:ascii="Times New Roman CYR" w:eastAsia="Times New Roman" w:hAnsi="Times New Roman CYR" w:cs="Times New Roman CYR"/>
          <w:b/>
          <w:bCs/>
          <w:sz w:val="24"/>
          <w:szCs w:val="24"/>
          <w:lang w:eastAsia="bg-BG"/>
        </w:rPr>
      </w:pPr>
      <w:r w:rsidRPr="002D2581">
        <w:rPr>
          <w:rFonts w:ascii="Times New Roman CYR" w:eastAsia="Times New Roman" w:hAnsi="Times New Roman CYR" w:cs="Times New Roman CYR"/>
          <w:b/>
          <w:bCs/>
          <w:sz w:val="24"/>
          <w:szCs w:val="24"/>
          <w:lang w:eastAsia="bg-BG"/>
        </w:rPr>
        <w:t>До</w:t>
      </w:r>
    </w:p>
    <w:p w:rsidR="00437813" w:rsidRPr="002D2581" w:rsidRDefault="00437813" w:rsidP="00437813">
      <w:pPr>
        <w:autoSpaceDE w:val="0"/>
        <w:autoSpaceDN w:val="0"/>
        <w:adjustRightInd w:val="0"/>
        <w:spacing w:after="0"/>
        <w:ind w:left="5529"/>
        <w:jc w:val="both"/>
        <w:rPr>
          <w:rFonts w:ascii="Times New Roman CYR" w:eastAsia="Times New Roman" w:hAnsi="Times New Roman CYR" w:cs="Times New Roman CYR"/>
          <w:b/>
          <w:bCs/>
          <w:sz w:val="24"/>
          <w:szCs w:val="24"/>
          <w:lang w:eastAsia="bg-BG"/>
        </w:rPr>
      </w:pPr>
      <w:r w:rsidRPr="002D2581">
        <w:rPr>
          <w:rFonts w:ascii="Times New Roman CYR" w:eastAsia="Times New Roman" w:hAnsi="Times New Roman CYR" w:cs="Times New Roman CYR"/>
          <w:b/>
          <w:bCs/>
          <w:sz w:val="24"/>
          <w:szCs w:val="24"/>
          <w:lang w:eastAsia="bg-BG"/>
        </w:rPr>
        <w:t>Прокуратурата на Република България</w:t>
      </w:r>
    </w:p>
    <w:p w:rsidR="00437813" w:rsidRPr="002D2581" w:rsidRDefault="00437813" w:rsidP="00437813">
      <w:pPr>
        <w:autoSpaceDE w:val="0"/>
        <w:autoSpaceDN w:val="0"/>
        <w:adjustRightInd w:val="0"/>
        <w:spacing w:after="0"/>
        <w:ind w:left="5529"/>
        <w:jc w:val="both"/>
        <w:rPr>
          <w:rFonts w:ascii="Times New Roman CYR" w:eastAsia="Times New Roman" w:hAnsi="Times New Roman CYR" w:cs="Times New Roman CYR"/>
          <w:b/>
          <w:bCs/>
          <w:sz w:val="24"/>
          <w:szCs w:val="24"/>
          <w:lang w:eastAsia="bg-BG"/>
        </w:rPr>
      </w:pPr>
      <w:r w:rsidRPr="002D2581">
        <w:rPr>
          <w:rFonts w:ascii="Times New Roman CYR" w:eastAsia="Times New Roman" w:hAnsi="Times New Roman CYR" w:cs="Times New Roman CYR"/>
          <w:b/>
          <w:bCs/>
          <w:sz w:val="24"/>
          <w:szCs w:val="24"/>
          <w:lang w:eastAsia="bg-BG"/>
        </w:rPr>
        <w:t>гр. София, бул. „Витоша” № 2</w:t>
      </w:r>
    </w:p>
    <w:p w:rsidR="00437813" w:rsidRPr="00F0784C" w:rsidRDefault="00437813" w:rsidP="00437813">
      <w:pPr>
        <w:autoSpaceDE w:val="0"/>
        <w:autoSpaceDN w:val="0"/>
        <w:adjustRightInd w:val="0"/>
        <w:spacing w:after="0" w:line="360" w:lineRule="auto"/>
        <w:ind w:left="2832" w:firstLine="680"/>
        <w:jc w:val="both"/>
        <w:rPr>
          <w:rFonts w:ascii="Times New Roman" w:eastAsia="Times New Roman" w:hAnsi="Times New Roman"/>
          <w:b/>
          <w:bCs/>
          <w:sz w:val="28"/>
          <w:szCs w:val="28"/>
          <w:lang w:val="ru-RU" w:eastAsia="bg-BG"/>
        </w:rPr>
      </w:pPr>
    </w:p>
    <w:p w:rsidR="00437813" w:rsidRPr="00CB570D" w:rsidRDefault="00437813" w:rsidP="00437813">
      <w:pPr>
        <w:autoSpaceDE w:val="0"/>
        <w:autoSpaceDN w:val="0"/>
        <w:adjustRightInd w:val="0"/>
        <w:spacing w:after="0" w:line="360" w:lineRule="auto"/>
        <w:ind w:firstLine="680"/>
        <w:jc w:val="center"/>
        <w:rPr>
          <w:rFonts w:ascii="Times New Roman CYR" w:eastAsia="Times New Roman" w:hAnsi="Times New Roman CYR" w:cs="Times New Roman CYR"/>
          <w:b/>
          <w:bCs/>
          <w:sz w:val="24"/>
          <w:szCs w:val="24"/>
          <w:lang w:eastAsia="bg-BG"/>
        </w:rPr>
      </w:pPr>
      <w:r w:rsidRPr="00CB570D">
        <w:rPr>
          <w:rFonts w:ascii="Times New Roman CYR" w:eastAsia="Times New Roman" w:hAnsi="Times New Roman CYR" w:cs="Times New Roman CYR"/>
          <w:b/>
          <w:bCs/>
          <w:sz w:val="24"/>
          <w:szCs w:val="24"/>
          <w:lang w:eastAsia="bg-BG"/>
        </w:rPr>
        <w:t>ПРЕДЛОЖЕНИЕ ЗА ИЗПЪЛНЕНИЕ НА ОБЩЕСТВЕНАТА ПОРЪЧКА</w:t>
      </w:r>
    </w:p>
    <w:p w:rsidR="00437813" w:rsidRPr="00CB570D" w:rsidRDefault="00437813" w:rsidP="00437813">
      <w:pPr>
        <w:autoSpaceDE w:val="0"/>
        <w:autoSpaceDN w:val="0"/>
        <w:adjustRightInd w:val="0"/>
        <w:spacing w:after="0" w:line="360" w:lineRule="auto"/>
        <w:ind w:left="360" w:firstLine="680"/>
        <w:jc w:val="both"/>
        <w:rPr>
          <w:rFonts w:ascii="Times New Roman" w:eastAsia="Times New Roman" w:hAnsi="Times New Roman"/>
          <w:sz w:val="24"/>
          <w:szCs w:val="24"/>
          <w:lang w:val="ru-RU" w:eastAsia="bg-BG"/>
        </w:rPr>
      </w:pPr>
    </w:p>
    <w:p w:rsidR="00437813" w:rsidRPr="00437813" w:rsidRDefault="00437813" w:rsidP="00437813">
      <w:pPr>
        <w:spacing w:after="0" w:line="240" w:lineRule="auto"/>
        <w:ind w:firstLine="567"/>
        <w:jc w:val="both"/>
        <w:rPr>
          <w:rFonts w:ascii="Times New Roman CYR" w:eastAsia="Times New Roman" w:hAnsi="Times New Roman CYR" w:cs="Times New Roman CYR"/>
          <w:bCs/>
          <w:sz w:val="24"/>
          <w:szCs w:val="24"/>
          <w:lang w:eastAsia="bg-BG"/>
        </w:rPr>
      </w:pPr>
      <w:r w:rsidRPr="00CB570D">
        <w:rPr>
          <w:rFonts w:ascii="Times New Roman CYR" w:eastAsia="Times New Roman" w:hAnsi="Times New Roman CYR" w:cs="Times New Roman CYR"/>
          <w:sz w:val="24"/>
          <w:szCs w:val="24"/>
          <w:lang w:eastAsia="bg-BG"/>
        </w:rPr>
        <w:t xml:space="preserve">за изпълнение на обществена поръчка, с </w:t>
      </w:r>
      <w:r w:rsidRPr="001A5429">
        <w:rPr>
          <w:rFonts w:ascii="Times New Roman CYR" w:eastAsia="Times New Roman" w:hAnsi="Times New Roman CYR" w:cs="Times New Roman CYR"/>
          <w:sz w:val="24"/>
          <w:szCs w:val="24"/>
          <w:lang w:eastAsia="bg-BG"/>
        </w:rPr>
        <w:t>предмет</w:t>
      </w:r>
      <w:r>
        <w:rPr>
          <w:rFonts w:ascii="Times New Roman" w:eastAsia="Times New Roman" w:hAnsi="Times New Roman"/>
          <w:bCs/>
          <w:i/>
          <w:sz w:val="24"/>
          <w:szCs w:val="24"/>
          <w:lang w:eastAsia="bg-BG"/>
        </w:rPr>
        <w:t>.</w:t>
      </w:r>
      <w:r w:rsidRPr="001A5429">
        <w:rPr>
          <w:rFonts w:ascii="Times New Roman" w:eastAsia="Times New Roman" w:hAnsi="Times New Roman"/>
          <w:sz w:val="24"/>
          <w:szCs w:val="24"/>
          <w:lang w:eastAsia="bg-BG"/>
        </w:rPr>
        <w:t xml:space="preserve"> </w:t>
      </w:r>
      <w:r w:rsidRPr="0092587E">
        <w:rPr>
          <w:rFonts w:ascii="Times New Roman" w:eastAsia="Times New Roman" w:hAnsi="Times New Roman"/>
          <w:b/>
          <w:sz w:val="24"/>
          <w:szCs w:val="24"/>
          <w:lang w:eastAsia="bg-BG"/>
        </w:rPr>
        <w:t>„</w:t>
      </w:r>
      <w:r w:rsidRPr="00437813">
        <w:rPr>
          <w:rFonts w:ascii="Times New Roman" w:eastAsia="Times New Roman" w:hAnsi="Times New Roman"/>
          <w:sz w:val="24"/>
          <w:szCs w:val="24"/>
          <w:lang w:eastAsia="bg-BG"/>
        </w:rPr>
        <w:t>Доставка на електрическа енергия на средно и ниско напрежение и избор на координатор на балансираща група за обектите, предоставени на Прокуратура на Република България за нуждите на Администрация на главен прокурор; Национална следствена служба; Бюро по защита при главния прокурор; Учебен център „Трендафила“, п.п. „Витоша“; Учебна база „Боровец“ - к.к. Боровец“; Почивен дом „Изгрев”, гр. Бяла, област Варна; Учебна база „Цигов чарк“, гр. Батак“</w:t>
      </w:r>
    </w:p>
    <w:p w:rsidR="00437813" w:rsidRDefault="00437813" w:rsidP="00437813">
      <w:pPr>
        <w:autoSpaceDE w:val="0"/>
        <w:autoSpaceDN w:val="0"/>
        <w:adjustRightInd w:val="0"/>
        <w:spacing w:after="0" w:line="240" w:lineRule="auto"/>
        <w:ind w:firstLine="567"/>
        <w:jc w:val="both"/>
        <w:rPr>
          <w:rFonts w:ascii="Times New Roman CYR" w:eastAsia="Times New Roman" w:hAnsi="Times New Roman CYR" w:cs="Times New Roman CYR"/>
          <w:b/>
          <w:bCs/>
          <w:sz w:val="24"/>
          <w:szCs w:val="24"/>
          <w:lang w:eastAsia="bg-BG"/>
        </w:rPr>
      </w:pPr>
    </w:p>
    <w:p w:rsidR="00437813" w:rsidRPr="00CB570D" w:rsidRDefault="00437813" w:rsidP="00437813">
      <w:pPr>
        <w:autoSpaceDE w:val="0"/>
        <w:autoSpaceDN w:val="0"/>
        <w:adjustRightInd w:val="0"/>
        <w:spacing w:after="0" w:line="240" w:lineRule="auto"/>
        <w:ind w:firstLine="567"/>
        <w:jc w:val="both"/>
        <w:rPr>
          <w:rFonts w:ascii="Times New Roman CYR" w:eastAsia="Times New Roman" w:hAnsi="Times New Roman CYR" w:cs="Times New Roman CYR"/>
          <w:b/>
          <w:bCs/>
          <w:sz w:val="24"/>
          <w:szCs w:val="24"/>
          <w:lang w:eastAsia="bg-BG"/>
        </w:rPr>
      </w:pPr>
    </w:p>
    <w:p w:rsidR="00437813" w:rsidRDefault="00437813" w:rsidP="00437813">
      <w:pPr>
        <w:autoSpaceDE w:val="0"/>
        <w:autoSpaceDN w:val="0"/>
        <w:adjustRightInd w:val="0"/>
        <w:spacing w:after="0" w:line="360" w:lineRule="auto"/>
        <w:jc w:val="center"/>
        <w:rPr>
          <w:rFonts w:ascii="Times New Roman CYR" w:eastAsia="Times New Roman" w:hAnsi="Times New Roman CYR" w:cs="Times New Roman CYR"/>
          <w:b/>
          <w:bCs/>
          <w:sz w:val="24"/>
          <w:szCs w:val="24"/>
          <w:lang w:eastAsia="bg-BG"/>
        </w:rPr>
      </w:pPr>
      <w:r w:rsidRPr="00CB570D">
        <w:rPr>
          <w:rFonts w:ascii="Times New Roman CYR" w:eastAsia="Times New Roman" w:hAnsi="Times New Roman CYR" w:cs="Times New Roman CYR"/>
          <w:b/>
          <w:bCs/>
          <w:sz w:val="24"/>
          <w:szCs w:val="24"/>
          <w:lang w:eastAsia="bg-BG"/>
        </w:rPr>
        <w:t>ОТ</w:t>
      </w:r>
    </w:p>
    <w:p w:rsidR="00437813" w:rsidRPr="00CB570D" w:rsidRDefault="00437813" w:rsidP="00437813">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bg-BG"/>
        </w:rPr>
      </w:pPr>
      <w:r w:rsidRPr="00CB570D">
        <w:rPr>
          <w:rFonts w:ascii="Times New Roman CYR" w:eastAsia="Times New Roman" w:hAnsi="Times New Roman CYR" w:cs="Times New Roman CYR"/>
          <w:sz w:val="24"/>
          <w:szCs w:val="24"/>
          <w:lang w:eastAsia="bg-BG"/>
        </w:rPr>
        <w:t xml:space="preserve">Участник: </w:t>
      </w:r>
      <w:r w:rsidRPr="00CB570D">
        <w:rPr>
          <w:rFonts w:ascii="Times New Roman CYR" w:eastAsia="Times New Roman" w:hAnsi="Times New Roman CYR" w:cs="Times New Roman CYR"/>
          <w:b/>
          <w:bCs/>
          <w:sz w:val="24"/>
          <w:szCs w:val="24"/>
          <w:lang w:eastAsia="bg-BG"/>
        </w:rPr>
        <w:t>.......................................................................................................;</w:t>
      </w:r>
    </w:p>
    <w:p w:rsidR="00437813" w:rsidRPr="00CB570D" w:rsidRDefault="00437813" w:rsidP="00437813">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bg-BG"/>
        </w:rPr>
      </w:pPr>
      <w:r w:rsidRPr="00CB570D">
        <w:rPr>
          <w:rFonts w:ascii="Times New Roman CYR" w:eastAsia="Times New Roman" w:hAnsi="Times New Roman CYR" w:cs="Times New Roman CYR"/>
          <w:sz w:val="24"/>
          <w:szCs w:val="24"/>
          <w:lang w:eastAsia="bg-BG"/>
        </w:rPr>
        <w:t>Адрес:.............................................................................................................;</w:t>
      </w:r>
    </w:p>
    <w:p w:rsidR="00437813" w:rsidRPr="00CB570D" w:rsidRDefault="00437813" w:rsidP="00437813">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bg-BG"/>
        </w:rPr>
      </w:pPr>
      <w:r w:rsidRPr="00CB570D">
        <w:rPr>
          <w:rFonts w:ascii="Times New Roman CYR" w:eastAsia="Times New Roman" w:hAnsi="Times New Roman CYR" w:cs="Times New Roman CYR"/>
          <w:sz w:val="24"/>
          <w:szCs w:val="24"/>
          <w:lang w:eastAsia="bg-BG"/>
        </w:rPr>
        <w:t>Тел.: .............., факс: .............;</w:t>
      </w:r>
    </w:p>
    <w:p w:rsidR="00437813" w:rsidRPr="00CB570D" w:rsidRDefault="00437813" w:rsidP="00437813">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bg-BG"/>
        </w:rPr>
      </w:pPr>
      <w:r>
        <w:rPr>
          <w:rFonts w:ascii="Times New Roman CYR" w:eastAsia="Times New Roman" w:hAnsi="Times New Roman CYR" w:cs="Times New Roman CYR"/>
          <w:sz w:val="24"/>
          <w:szCs w:val="24"/>
          <w:lang w:eastAsia="bg-BG"/>
        </w:rPr>
        <w:t>Е</w:t>
      </w:r>
      <w:r w:rsidRPr="00CB570D">
        <w:rPr>
          <w:rFonts w:ascii="Times New Roman CYR" w:eastAsia="Times New Roman" w:hAnsi="Times New Roman CYR" w:cs="Times New Roman CYR"/>
          <w:sz w:val="24"/>
          <w:szCs w:val="24"/>
          <w:lang w:eastAsia="bg-BG"/>
        </w:rPr>
        <w:t xml:space="preserve"> ИН по ДДС: </w:t>
      </w:r>
      <w:r w:rsidRPr="00CB570D">
        <w:rPr>
          <w:rFonts w:ascii="Times New Roman CYR" w:eastAsia="Times New Roman" w:hAnsi="Times New Roman CYR" w:cs="Times New Roman CYR"/>
          <w:b/>
          <w:bCs/>
          <w:sz w:val="24"/>
          <w:szCs w:val="24"/>
          <w:lang w:eastAsia="bg-BG"/>
        </w:rPr>
        <w:t>...........................,</w:t>
      </w:r>
      <w:r w:rsidRPr="00CB570D">
        <w:rPr>
          <w:rFonts w:ascii="Times New Roman CYR" w:eastAsia="Times New Roman" w:hAnsi="Times New Roman CYR" w:cs="Times New Roman CYR"/>
          <w:sz w:val="24"/>
          <w:szCs w:val="24"/>
          <w:lang w:eastAsia="bg-BG"/>
        </w:rPr>
        <w:t xml:space="preserve"> ЕИК по БУЛСТАТ </w:t>
      </w:r>
      <w:r w:rsidRPr="00CB570D">
        <w:rPr>
          <w:rFonts w:ascii="Times New Roman CYR" w:eastAsia="Times New Roman" w:hAnsi="Times New Roman CYR" w:cs="Times New Roman CYR"/>
          <w:b/>
          <w:bCs/>
          <w:sz w:val="24"/>
          <w:szCs w:val="24"/>
          <w:lang w:eastAsia="bg-BG"/>
        </w:rPr>
        <w:t>................................;</w:t>
      </w:r>
    </w:p>
    <w:p w:rsidR="00437813" w:rsidRPr="00CB570D" w:rsidRDefault="00437813" w:rsidP="00437813">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bg-BG"/>
        </w:rPr>
      </w:pPr>
      <w:r w:rsidRPr="00CB570D">
        <w:rPr>
          <w:rFonts w:ascii="Times New Roman CYR" w:eastAsia="Times New Roman" w:hAnsi="Times New Roman CYR" w:cs="Times New Roman CYR"/>
          <w:sz w:val="24"/>
          <w:szCs w:val="24"/>
          <w:lang w:eastAsia="bg-BG"/>
        </w:rPr>
        <w:t xml:space="preserve">Представлявано от </w:t>
      </w:r>
      <w:r w:rsidR="00F96C6D">
        <w:rPr>
          <w:rFonts w:ascii="Times New Roman CYR" w:eastAsia="Times New Roman" w:hAnsi="Times New Roman CYR" w:cs="Times New Roman CYR"/>
          <w:b/>
          <w:bCs/>
          <w:sz w:val="24"/>
          <w:szCs w:val="24"/>
          <w:lang w:eastAsia="bg-BG"/>
        </w:rPr>
        <w:t>.....</w:t>
      </w:r>
      <w:r w:rsidRPr="00CB570D">
        <w:rPr>
          <w:rFonts w:ascii="Times New Roman CYR" w:eastAsia="Times New Roman" w:hAnsi="Times New Roman CYR" w:cs="Times New Roman CYR"/>
          <w:b/>
          <w:bCs/>
          <w:sz w:val="24"/>
          <w:szCs w:val="24"/>
          <w:lang w:eastAsia="bg-BG"/>
        </w:rPr>
        <w:t xml:space="preserve">................................, </w:t>
      </w:r>
      <w:r w:rsidRPr="00CB570D">
        <w:rPr>
          <w:rFonts w:ascii="Times New Roman CYR" w:eastAsia="Times New Roman" w:hAnsi="Times New Roman CYR" w:cs="Times New Roman CYR"/>
          <w:sz w:val="24"/>
          <w:szCs w:val="24"/>
          <w:lang w:eastAsia="bg-BG"/>
        </w:rPr>
        <w:t>действащ в качеството си на</w:t>
      </w:r>
      <w:r w:rsidR="00F96C6D">
        <w:rPr>
          <w:rFonts w:ascii="Times New Roman CYR" w:eastAsia="Times New Roman" w:hAnsi="Times New Roman CYR" w:cs="Times New Roman CYR"/>
          <w:b/>
          <w:bCs/>
          <w:sz w:val="24"/>
          <w:szCs w:val="24"/>
          <w:lang w:eastAsia="bg-BG"/>
        </w:rPr>
        <w:t xml:space="preserve"> </w:t>
      </w:r>
      <w:r w:rsidRPr="00CB570D">
        <w:rPr>
          <w:rFonts w:ascii="Times New Roman CYR" w:eastAsia="Times New Roman" w:hAnsi="Times New Roman CYR" w:cs="Times New Roman CYR"/>
          <w:b/>
          <w:bCs/>
          <w:sz w:val="24"/>
          <w:szCs w:val="24"/>
          <w:lang w:eastAsia="bg-BG"/>
        </w:rPr>
        <w:t>………</w:t>
      </w:r>
      <w:r w:rsidR="00F96C6D">
        <w:rPr>
          <w:rFonts w:ascii="Times New Roman CYR" w:eastAsia="Times New Roman" w:hAnsi="Times New Roman CYR" w:cs="Times New Roman CYR"/>
          <w:b/>
          <w:bCs/>
          <w:sz w:val="24"/>
          <w:szCs w:val="24"/>
          <w:lang w:eastAsia="bg-BG"/>
        </w:rPr>
        <w:t>…………</w:t>
      </w:r>
      <w:r w:rsidRPr="00CB570D">
        <w:rPr>
          <w:rFonts w:ascii="Times New Roman CYR" w:eastAsia="Times New Roman" w:hAnsi="Times New Roman CYR" w:cs="Times New Roman CYR"/>
          <w:b/>
          <w:bCs/>
          <w:sz w:val="24"/>
          <w:szCs w:val="24"/>
          <w:lang w:eastAsia="bg-BG"/>
        </w:rPr>
        <w:t>.</w:t>
      </w:r>
    </w:p>
    <w:p w:rsidR="00437813" w:rsidRPr="00CB570D" w:rsidRDefault="00437813" w:rsidP="00437813">
      <w:pPr>
        <w:autoSpaceDE w:val="0"/>
        <w:autoSpaceDN w:val="0"/>
        <w:adjustRightInd w:val="0"/>
        <w:spacing w:after="0" w:line="360" w:lineRule="auto"/>
        <w:ind w:firstLine="567"/>
        <w:jc w:val="both"/>
        <w:rPr>
          <w:rFonts w:ascii="Times New Roman" w:eastAsia="Times New Roman" w:hAnsi="Times New Roman"/>
          <w:b/>
          <w:bCs/>
          <w:sz w:val="24"/>
          <w:szCs w:val="24"/>
          <w:lang w:val="ru-RU" w:eastAsia="bg-BG"/>
        </w:rPr>
      </w:pPr>
    </w:p>
    <w:p w:rsidR="00437813" w:rsidRPr="00CB570D" w:rsidRDefault="00437813" w:rsidP="00437813">
      <w:pPr>
        <w:autoSpaceDE w:val="0"/>
        <w:autoSpaceDN w:val="0"/>
        <w:adjustRightInd w:val="0"/>
        <w:spacing w:after="0"/>
        <w:ind w:firstLine="567"/>
        <w:jc w:val="both"/>
        <w:rPr>
          <w:rFonts w:ascii="Times New Roman CYR" w:eastAsia="Times New Roman" w:hAnsi="Times New Roman CYR" w:cs="Times New Roman CYR"/>
          <w:b/>
          <w:bCs/>
          <w:sz w:val="24"/>
          <w:szCs w:val="24"/>
          <w:lang w:eastAsia="bg-BG"/>
        </w:rPr>
      </w:pPr>
      <w:r w:rsidRPr="00CB570D">
        <w:rPr>
          <w:rFonts w:ascii="Times New Roman CYR" w:eastAsia="Times New Roman" w:hAnsi="Times New Roman CYR" w:cs="Times New Roman CYR"/>
          <w:b/>
          <w:bCs/>
          <w:sz w:val="24"/>
          <w:szCs w:val="24"/>
          <w:lang w:eastAsia="bg-BG"/>
        </w:rPr>
        <w:t>УВАЖАЕМИ ДАМИ И ГОСПОДА,</w:t>
      </w:r>
    </w:p>
    <w:p w:rsidR="00437813" w:rsidRDefault="00437813" w:rsidP="00437813">
      <w:pPr>
        <w:spacing w:after="0"/>
        <w:ind w:firstLine="567"/>
        <w:jc w:val="both"/>
        <w:rPr>
          <w:rFonts w:ascii="Times New Roman CYR" w:eastAsia="Times New Roman" w:hAnsi="Times New Roman CYR" w:cs="Times New Roman CYR"/>
          <w:sz w:val="24"/>
          <w:szCs w:val="24"/>
          <w:lang w:eastAsia="bg-BG"/>
        </w:rPr>
      </w:pPr>
    </w:p>
    <w:p w:rsidR="00437813" w:rsidRPr="007603B7" w:rsidRDefault="00437813" w:rsidP="00437813">
      <w:pPr>
        <w:spacing w:after="0" w:line="240" w:lineRule="auto"/>
        <w:ind w:firstLine="567"/>
        <w:jc w:val="both"/>
        <w:rPr>
          <w:rFonts w:ascii="Times New Roman" w:eastAsia="Times New Roman" w:hAnsi="Times New Roman"/>
          <w:color w:val="FF0000"/>
          <w:sz w:val="24"/>
          <w:szCs w:val="24"/>
          <w:lang w:eastAsia="bg-BG"/>
        </w:rPr>
      </w:pPr>
      <w:r w:rsidRPr="00CB570D">
        <w:rPr>
          <w:rFonts w:ascii="Times New Roman CYR" w:eastAsia="Times New Roman" w:hAnsi="Times New Roman CYR" w:cs="Times New Roman CYR"/>
          <w:sz w:val="24"/>
          <w:szCs w:val="24"/>
          <w:lang w:eastAsia="bg-BG"/>
        </w:rPr>
        <w:t>След запознаване с предлож</w:t>
      </w:r>
      <w:r>
        <w:rPr>
          <w:rFonts w:ascii="Times New Roman CYR" w:eastAsia="Times New Roman" w:hAnsi="Times New Roman CYR" w:cs="Times New Roman CYR"/>
          <w:sz w:val="24"/>
          <w:szCs w:val="24"/>
          <w:lang w:eastAsia="bg-BG"/>
        </w:rPr>
        <w:t>ената документация за участие в</w:t>
      </w:r>
      <w:r w:rsidRPr="00CB570D">
        <w:rPr>
          <w:rFonts w:ascii="Times New Roman CYR" w:eastAsia="Times New Roman" w:hAnsi="Times New Roman CYR" w:cs="Times New Roman CYR"/>
          <w:sz w:val="24"/>
          <w:szCs w:val="24"/>
          <w:lang w:eastAsia="bg-BG"/>
        </w:rPr>
        <w:t xml:space="preserve"> процедура за възл</w:t>
      </w:r>
      <w:r>
        <w:rPr>
          <w:rFonts w:ascii="Times New Roman CYR" w:eastAsia="Times New Roman" w:hAnsi="Times New Roman CYR" w:cs="Times New Roman CYR"/>
          <w:sz w:val="24"/>
          <w:szCs w:val="24"/>
          <w:lang w:eastAsia="bg-BG"/>
        </w:rPr>
        <w:t>агане на обществената поръчка с</w:t>
      </w:r>
      <w:r w:rsidRPr="00CB570D">
        <w:rPr>
          <w:rFonts w:ascii="Times New Roman CYR" w:eastAsia="Times New Roman" w:hAnsi="Times New Roman CYR" w:cs="Times New Roman CYR"/>
          <w:sz w:val="24"/>
          <w:szCs w:val="24"/>
          <w:lang w:eastAsia="bg-BG"/>
        </w:rPr>
        <w:t xml:space="preserve"> предмет</w:t>
      </w:r>
      <w:r>
        <w:rPr>
          <w:rFonts w:ascii="Times New Roman CYR" w:eastAsia="Times New Roman" w:hAnsi="Times New Roman CYR" w:cs="Times New Roman CYR"/>
          <w:sz w:val="24"/>
          <w:szCs w:val="24"/>
          <w:lang w:val="en-US" w:eastAsia="bg-BG"/>
        </w:rPr>
        <w:t xml:space="preserve"> </w:t>
      </w:r>
      <w:r w:rsidRPr="0092587E">
        <w:rPr>
          <w:rFonts w:ascii="Times New Roman" w:eastAsia="Times New Roman" w:hAnsi="Times New Roman"/>
          <w:b/>
          <w:sz w:val="24"/>
          <w:szCs w:val="24"/>
          <w:lang w:eastAsia="bg-BG"/>
        </w:rPr>
        <w:t>„Доставка на електрическа енергия на средно и ниско напрежение и избор на координатор на балансираща група за обектите, предоставени на Прокуратура на Република България за нуждите на Администрация на главен прокурор; Национална следствена служба; Бюро по защита при главния прокурор; Учебен център „Трендафила“, п.п. „Витоша“; Учебна база „Боровец“ - к.к. Боровец“; Почивен дом „Изгрев”, гр. Бяла, област Варна; Учебна база „Цигов чарк“, гр. Батак“</w:t>
      </w:r>
      <w:r>
        <w:rPr>
          <w:rFonts w:ascii="Times New Roman" w:eastAsia="Times New Roman" w:hAnsi="Times New Roman"/>
          <w:sz w:val="24"/>
          <w:szCs w:val="24"/>
          <w:lang w:eastAsia="bg-BG"/>
        </w:rPr>
        <w:t>,</w:t>
      </w:r>
      <w:r w:rsidRPr="007603B7">
        <w:rPr>
          <w:rFonts w:ascii="Times New Roman" w:eastAsia="Times New Roman" w:hAnsi="Times New Roman"/>
          <w:color w:val="000000" w:themeColor="text1"/>
          <w:sz w:val="24"/>
          <w:szCs w:val="24"/>
          <w:lang w:eastAsia="bg-BG"/>
        </w:rPr>
        <w:t xml:space="preserve"> </w:t>
      </w:r>
    </w:p>
    <w:p w:rsidR="00437813" w:rsidRDefault="00437813" w:rsidP="00437813">
      <w:pPr>
        <w:autoSpaceDE w:val="0"/>
        <w:autoSpaceDN w:val="0"/>
        <w:adjustRightInd w:val="0"/>
        <w:spacing w:after="0"/>
        <w:jc w:val="center"/>
        <w:rPr>
          <w:rFonts w:ascii="Times New Roman CYR" w:eastAsia="Times New Roman" w:hAnsi="Times New Roman CYR" w:cs="Times New Roman CYR"/>
          <w:b/>
          <w:bCs/>
          <w:sz w:val="24"/>
          <w:szCs w:val="24"/>
          <w:lang w:eastAsia="bg-BG"/>
        </w:rPr>
      </w:pPr>
    </w:p>
    <w:p w:rsidR="00437813" w:rsidRDefault="00437813" w:rsidP="00437813">
      <w:pPr>
        <w:autoSpaceDE w:val="0"/>
        <w:autoSpaceDN w:val="0"/>
        <w:adjustRightInd w:val="0"/>
        <w:spacing w:after="0"/>
        <w:jc w:val="center"/>
        <w:rPr>
          <w:rFonts w:ascii="Times New Roman CYR" w:eastAsia="Times New Roman" w:hAnsi="Times New Roman CYR" w:cs="Times New Roman CYR"/>
          <w:b/>
          <w:bCs/>
          <w:sz w:val="24"/>
          <w:szCs w:val="24"/>
          <w:lang w:eastAsia="bg-BG"/>
        </w:rPr>
      </w:pPr>
      <w:r w:rsidRPr="00CB570D">
        <w:rPr>
          <w:rFonts w:ascii="Times New Roman CYR" w:eastAsia="Times New Roman" w:hAnsi="Times New Roman CYR" w:cs="Times New Roman CYR"/>
          <w:b/>
          <w:bCs/>
          <w:sz w:val="24"/>
          <w:szCs w:val="24"/>
          <w:lang w:eastAsia="bg-BG"/>
        </w:rPr>
        <w:t>З А Я В Я В А М Е:</w:t>
      </w:r>
    </w:p>
    <w:p w:rsidR="00437813" w:rsidRPr="00CB570D" w:rsidRDefault="00437813" w:rsidP="00437813">
      <w:pPr>
        <w:autoSpaceDE w:val="0"/>
        <w:autoSpaceDN w:val="0"/>
        <w:adjustRightInd w:val="0"/>
        <w:spacing w:after="0"/>
        <w:jc w:val="center"/>
        <w:rPr>
          <w:rFonts w:ascii="Times New Roman CYR" w:eastAsia="Times New Roman" w:hAnsi="Times New Roman CYR" w:cs="Times New Roman CYR"/>
          <w:b/>
          <w:bCs/>
          <w:sz w:val="24"/>
          <w:szCs w:val="24"/>
          <w:lang w:eastAsia="bg-BG"/>
        </w:rPr>
      </w:pPr>
    </w:p>
    <w:p w:rsidR="00437813" w:rsidRPr="00CB570D" w:rsidRDefault="00437813" w:rsidP="00437813">
      <w:pPr>
        <w:spacing w:after="0"/>
        <w:ind w:right="-180" w:firstLine="567"/>
        <w:jc w:val="both"/>
        <w:rPr>
          <w:rFonts w:ascii="Times New Roman" w:eastAsia="Times New Roman" w:hAnsi="Times New Roman"/>
          <w:sz w:val="24"/>
          <w:szCs w:val="24"/>
          <w:lang w:eastAsia="bg-BG"/>
        </w:rPr>
      </w:pPr>
      <w:r w:rsidRPr="00CB570D">
        <w:rPr>
          <w:rFonts w:ascii="Times New Roman" w:eastAsia="Times New Roman" w:hAnsi="Times New Roman"/>
          <w:sz w:val="24"/>
          <w:szCs w:val="24"/>
          <w:lang w:eastAsia="bg-BG"/>
        </w:rPr>
        <w:t>Ние, долуподписаните, с настоящето декларираме:</w:t>
      </w:r>
    </w:p>
    <w:p w:rsidR="00437813" w:rsidRPr="00CB570D" w:rsidRDefault="00437813" w:rsidP="00437813">
      <w:pPr>
        <w:spacing w:after="0" w:line="240" w:lineRule="auto"/>
        <w:ind w:right="-38" w:firstLine="567"/>
        <w:jc w:val="both"/>
        <w:rPr>
          <w:rFonts w:ascii="Times New Roman" w:eastAsia="Times New Roman" w:hAnsi="Times New Roman"/>
          <w:sz w:val="24"/>
          <w:szCs w:val="24"/>
          <w:lang w:eastAsia="bg-BG"/>
        </w:rPr>
      </w:pPr>
      <w:r w:rsidRPr="00CB570D">
        <w:rPr>
          <w:rFonts w:ascii="Times New Roman" w:eastAsia="Times New Roman" w:hAnsi="Times New Roman"/>
          <w:sz w:val="24"/>
          <w:szCs w:val="24"/>
          <w:lang w:eastAsia="bg-BG"/>
        </w:rPr>
        <w:t>Запознати сме и приемаме изцяло предоставената документация за участие в проц</w:t>
      </w:r>
      <w:r>
        <w:rPr>
          <w:rFonts w:ascii="Times New Roman" w:eastAsia="Times New Roman" w:hAnsi="Times New Roman"/>
          <w:sz w:val="24"/>
          <w:szCs w:val="24"/>
          <w:lang w:eastAsia="bg-BG"/>
        </w:rPr>
        <w:t>едурата с горепосочения предмет:</w:t>
      </w:r>
    </w:p>
    <w:p w:rsidR="00437813" w:rsidRPr="00CB570D" w:rsidRDefault="00437813" w:rsidP="00437813">
      <w:pPr>
        <w:spacing w:after="0"/>
        <w:ind w:right="-38" w:firstLine="567"/>
        <w:jc w:val="both"/>
        <w:rPr>
          <w:rFonts w:ascii="Times New Roman" w:eastAsia="Times New Roman" w:hAnsi="Times New Roman"/>
          <w:sz w:val="24"/>
          <w:szCs w:val="24"/>
          <w:lang w:eastAsia="bg-BG"/>
        </w:rPr>
      </w:pPr>
      <w:r w:rsidRPr="00CB570D">
        <w:rPr>
          <w:rFonts w:ascii="Times New Roman" w:eastAsia="Times New Roman" w:hAnsi="Times New Roman"/>
          <w:sz w:val="24"/>
          <w:szCs w:val="24"/>
          <w:lang w:eastAsia="bg-BG"/>
        </w:rPr>
        <w:t>С настоящето приемаме изцяло, без резерви или ограничения, в тяхната цялост условията на настоящата обществена поръчка.</w:t>
      </w:r>
    </w:p>
    <w:p w:rsidR="00437813" w:rsidRPr="00E342E6" w:rsidRDefault="00437813" w:rsidP="00437813">
      <w:pPr>
        <w:tabs>
          <w:tab w:val="left" w:pos="1134"/>
        </w:tabs>
        <w:spacing w:after="0"/>
        <w:ind w:firstLine="567"/>
        <w:jc w:val="both"/>
        <w:rPr>
          <w:rFonts w:ascii="Times New Roman" w:hAnsi="Times New Roman"/>
          <w:sz w:val="24"/>
          <w:szCs w:val="24"/>
        </w:rPr>
      </w:pPr>
      <w:r w:rsidRPr="00E342E6">
        <w:rPr>
          <w:rFonts w:ascii="Times New Roman" w:hAnsi="Times New Roman"/>
          <w:sz w:val="24"/>
          <w:szCs w:val="24"/>
        </w:rPr>
        <w:t xml:space="preserve">Предметът на поръчката е доставка на нетни количества активна електрическа енергия </w:t>
      </w:r>
      <w:r>
        <w:rPr>
          <w:rFonts w:ascii="Times New Roman" w:hAnsi="Times New Roman"/>
          <w:sz w:val="24"/>
          <w:szCs w:val="24"/>
        </w:rPr>
        <w:t>(</w:t>
      </w:r>
      <w:r w:rsidRPr="00E342E6">
        <w:rPr>
          <w:rFonts w:ascii="Times New Roman" w:hAnsi="Times New Roman"/>
          <w:sz w:val="24"/>
          <w:szCs w:val="24"/>
        </w:rPr>
        <w:t>средно и ниско напрежение</w:t>
      </w:r>
      <w:r>
        <w:rPr>
          <w:rFonts w:ascii="Times New Roman" w:hAnsi="Times New Roman"/>
          <w:sz w:val="24"/>
          <w:szCs w:val="24"/>
        </w:rPr>
        <w:t>) и избор на</w:t>
      </w:r>
      <w:r w:rsidRPr="00E342E6">
        <w:rPr>
          <w:rFonts w:ascii="Times New Roman" w:hAnsi="Times New Roman"/>
          <w:sz w:val="24"/>
          <w:szCs w:val="24"/>
        </w:rPr>
        <w:t xml:space="preserve"> координатор на стандартна балансираща група</w:t>
      </w:r>
      <w:r>
        <w:rPr>
          <w:rFonts w:ascii="Times New Roman" w:hAnsi="Times New Roman"/>
          <w:sz w:val="24"/>
          <w:szCs w:val="24"/>
        </w:rPr>
        <w:t xml:space="preserve"> за недвижимите имоти, посочени в Техническата спецификация,</w:t>
      </w:r>
      <w:r w:rsidRPr="00E342E6">
        <w:rPr>
          <w:rFonts w:ascii="Times New Roman" w:hAnsi="Times New Roman"/>
          <w:sz w:val="24"/>
          <w:szCs w:val="24"/>
        </w:rPr>
        <w:t xml:space="preserve"> съгласно ЗЕ, Правилата за търговия с електрическа енергия /ПТЕЕ/</w:t>
      </w:r>
      <w:r>
        <w:rPr>
          <w:rFonts w:ascii="Times New Roman" w:hAnsi="Times New Roman"/>
          <w:sz w:val="24"/>
          <w:szCs w:val="24"/>
        </w:rPr>
        <w:t>,</w:t>
      </w:r>
      <w:r w:rsidRPr="00E342E6">
        <w:rPr>
          <w:rFonts w:ascii="Times New Roman" w:hAnsi="Times New Roman"/>
          <w:sz w:val="24"/>
          <w:szCs w:val="24"/>
        </w:rPr>
        <w:t xml:space="preserve"> Правила за измерване на количеството електрическа </w:t>
      </w:r>
      <w:r w:rsidRPr="00E342E6">
        <w:rPr>
          <w:rFonts w:ascii="Times New Roman" w:hAnsi="Times New Roman"/>
          <w:sz w:val="24"/>
          <w:szCs w:val="24"/>
        </w:rPr>
        <w:lastRenderedPageBreak/>
        <w:t>енергия (ПИКЕЕ)</w:t>
      </w:r>
      <w:r>
        <w:rPr>
          <w:rFonts w:ascii="Times New Roman" w:hAnsi="Times New Roman"/>
          <w:sz w:val="24"/>
          <w:szCs w:val="24"/>
        </w:rPr>
        <w:t>,</w:t>
      </w:r>
      <w:r w:rsidRPr="00E342E6">
        <w:rPr>
          <w:rFonts w:ascii="Times New Roman" w:hAnsi="Times New Roman"/>
          <w:sz w:val="24"/>
          <w:szCs w:val="24"/>
        </w:rPr>
        <w:t xml:space="preserve"> Закона за обществените поръчки /ЗОП/</w:t>
      </w:r>
      <w:r>
        <w:rPr>
          <w:rFonts w:ascii="Times New Roman" w:hAnsi="Times New Roman"/>
          <w:sz w:val="24"/>
          <w:szCs w:val="24"/>
        </w:rPr>
        <w:t xml:space="preserve"> и Правилника за прилагане на Закона за обществените поръчки</w:t>
      </w:r>
      <w:r w:rsidRPr="00E342E6">
        <w:rPr>
          <w:rFonts w:ascii="Times New Roman" w:hAnsi="Times New Roman"/>
          <w:sz w:val="24"/>
          <w:szCs w:val="24"/>
        </w:rPr>
        <w:t>.</w:t>
      </w:r>
    </w:p>
    <w:p w:rsidR="00437813" w:rsidRDefault="00437813" w:rsidP="00437813">
      <w:pPr>
        <w:tabs>
          <w:tab w:val="left" w:pos="1530"/>
        </w:tabs>
        <w:spacing w:after="0"/>
        <w:jc w:val="both"/>
        <w:rPr>
          <w:rFonts w:ascii="Times New Roman" w:hAnsi="Times New Roman"/>
          <w:sz w:val="24"/>
          <w:szCs w:val="24"/>
        </w:rPr>
      </w:pPr>
    </w:p>
    <w:p w:rsidR="00437813" w:rsidRPr="00202BF2" w:rsidRDefault="00437813" w:rsidP="00437813">
      <w:pPr>
        <w:pStyle w:val="ae"/>
        <w:numPr>
          <w:ilvl w:val="0"/>
          <w:numId w:val="14"/>
        </w:numPr>
        <w:spacing w:after="0"/>
        <w:ind w:left="1418" w:hanging="851"/>
        <w:jc w:val="both"/>
        <w:rPr>
          <w:rFonts w:ascii="Times New Roman" w:hAnsi="Times New Roman"/>
          <w:b/>
          <w:sz w:val="24"/>
          <w:szCs w:val="24"/>
        </w:rPr>
      </w:pPr>
      <w:r w:rsidRPr="00202BF2">
        <w:rPr>
          <w:rFonts w:ascii="Times New Roman" w:hAnsi="Times New Roman"/>
          <w:b/>
          <w:sz w:val="24"/>
          <w:szCs w:val="24"/>
        </w:rPr>
        <w:t>Приемам да:</w:t>
      </w:r>
    </w:p>
    <w:p w:rsidR="00437813" w:rsidRPr="002F6229" w:rsidRDefault="00437813" w:rsidP="00437813">
      <w:pPr>
        <w:pStyle w:val="ae"/>
        <w:numPr>
          <w:ilvl w:val="0"/>
          <w:numId w:val="13"/>
        </w:numPr>
        <w:spacing w:after="0"/>
        <w:ind w:left="0" w:firstLine="567"/>
        <w:jc w:val="both"/>
        <w:rPr>
          <w:rFonts w:ascii="Times New Roman" w:eastAsia="Times New Roman" w:hAnsi="Times New Roman"/>
          <w:sz w:val="24"/>
          <w:szCs w:val="24"/>
        </w:rPr>
      </w:pPr>
      <w:r w:rsidRPr="002F6229">
        <w:rPr>
          <w:rFonts w:ascii="Times New Roman" w:eastAsia="Times New Roman" w:hAnsi="Times New Roman"/>
          <w:sz w:val="24"/>
          <w:szCs w:val="24"/>
        </w:rPr>
        <w:t>Приемам да извърша пълно администриране на информационния поток с лицензираните електроразпределителни предприятия (ЕРП) на територията, на която се намират измервателните точки и Електроенергийния системен оператор (ЕСО) и да поема разходите за небаланси, при специалните изисквания на възложителя посочени в Техническа</w:t>
      </w:r>
      <w:r>
        <w:rPr>
          <w:rFonts w:ascii="Times New Roman" w:eastAsia="Times New Roman" w:hAnsi="Times New Roman"/>
          <w:sz w:val="24"/>
          <w:szCs w:val="24"/>
        </w:rPr>
        <w:t>та спецификация</w:t>
      </w:r>
      <w:r w:rsidRPr="002F6229">
        <w:rPr>
          <w:rFonts w:ascii="Times New Roman" w:eastAsia="Times New Roman" w:hAnsi="Times New Roman"/>
          <w:sz w:val="24"/>
          <w:szCs w:val="24"/>
        </w:rPr>
        <w:t xml:space="preserve"> и съгласно предложеното от нас в Предложение за изпълнение на поръчката</w:t>
      </w:r>
      <w:r>
        <w:rPr>
          <w:rFonts w:ascii="Times New Roman" w:eastAsia="Times New Roman" w:hAnsi="Times New Roman"/>
          <w:sz w:val="24"/>
          <w:szCs w:val="24"/>
        </w:rPr>
        <w:t xml:space="preserve"> и Ценово предложение</w:t>
      </w:r>
      <w:r w:rsidRPr="002F6229">
        <w:rPr>
          <w:rFonts w:ascii="Times New Roman" w:eastAsia="Times New Roman" w:hAnsi="Times New Roman"/>
          <w:sz w:val="24"/>
          <w:szCs w:val="24"/>
        </w:rPr>
        <w:t>;</w:t>
      </w:r>
    </w:p>
    <w:p w:rsidR="00437813" w:rsidRPr="00E342E6" w:rsidRDefault="00437813" w:rsidP="00437813">
      <w:pPr>
        <w:pStyle w:val="ae"/>
        <w:numPr>
          <w:ilvl w:val="0"/>
          <w:numId w:val="13"/>
        </w:numPr>
        <w:spacing w:after="0"/>
        <w:ind w:left="0" w:firstLine="567"/>
        <w:jc w:val="both"/>
        <w:rPr>
          <w:rFonts w:ascii="Times New Roman" w:eastAsia="Times New Roman" w:hAnsi="Times New Roman"/>
          <w:sz w:val="24"/>
          <w:szCs w:val="24"/>
        </w:rPr>
      </w:pPr>
      <w:r w:rsidRPr="00E342E6">
        <w:rPr>
          <w:rFonts w:ascii="Times New Roman" w:eastAsia="Times New Roman" w:hAnsi="Times New Roman"/>
          <w:sz w:val="24"/>
          <w:szCs w:val="24"/>
        </w:rPr>
        <w:t>Вк</w:t>
      </w:r>
      <w:r>
        <w:rPr>
          <w:rFonts w:ascii="Times New Roman" w:eastAsia="Times New Roman" w:hAnsi="Times New Roman"/>
          <w:sz w:val="24"/>
          <w:szCs w:val="24"/>
        </w:rPr>
        <w:t>люча</w:t>
      </w:r>
      <w:r w:rsidRPr="00E342E6">
        <w:rPr>
          <w:rFonts w:ascii="Times New Roman" w:eastAsia="Times New Roman" w:hAnsi="Times New Roman"/>
          <w:sz w:val="24"/>
          <w:szCs w:val="24"/>
        </w:rPr>
        <w:t xml:space="preserve"> възложителя като непряк член на стандартна балансираща група съгласно “Правилата за търговия с електрическа енергия“ (ПТЕЕ), без ВЪЗЛОЖИТЕЛЯ да заплаща такса за</w:t>
      </w:r>
      <w:r>
        <w:rPr>
          <w:rFonts w:ascii="Times New Roman" w:eastAsia="Times New Roman" w:hAnsi="Times New Roman"/>
          <w:sz w:val="24"/>
          <w:szCs w:val="24"/>
        </w:rPr>
        <w:t xml:space="preserve"> регистрация и</w:t>
      </w:r>
      <w:r w:rsidRPr="00E342E6">
        <w:rPr>
          <w:rFonts w:ascii="Times New Roman" w:eastAsia="Times New Roman" w:hAnsi="Times New Roman"/>
          <w:sz w:val="24"/>
          <w:szCs w:val="24"/>
        </w:rPr>
        <w:t xml:space="preserve"> участие;</w:t>
      </w:r>
    </w:p>
    <w:p w:rsidR="00437813" w:rsidRPr="00E342E6" w:rsidRDefault="00437813" w:rsidP="00437813">
      <w:pPr>
        <w:pStyle w:val="ae"/>
        <w:numPr>
          <w:ilvl w:val="0"/>
          <w:numId w:val="13"/>
        </w:numPr>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Регистрирам</w:t>
      </w:r>
      <w:r w:rsidRPr="00E342E6">
        <w:rPr>
          <w:rFonts w:ascii="Times New Roman" w:eastAsia="Times New Roman" w:hAnsi="Times New Roman"/>
          <w:sz w:val="24"/>
          <w:szCs w:val="24"/>
        </w:rPr>
        <w:t xml:space="preserve"> обектите на възложителя пред ЕСО като активен член на пазара на електрическа енергия;</w:t>
      </w:r>
    </w:p>
    <w:p w:rsidR="00437813" w:rsidRPr="00E342E6" w:rsidRDefault="00437813" w:rsidP="00437813">
      <w:pPr>
        <w:pStyle w:val="ae"/>
        <w:numPr>
          <w:ilvl w:val="0"/>
          <w:numId w:val="13"/>
        </w:numPr>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Извърша енергиен мониторинг и изготвям</w:t>
      </w:r>
      <w:r w:rsidRPr="00E342E6">
        <w:rPr>
          <w:rFonts w:ascii="Times New Roman" w:eastAsia="Times New Roman" w:hAnsi="Times New Roman"/>
          <w:sz w:val="24"/>
          <w:szCs w:val="24"/>
        </w:rPr>
        <w:t xml:space="preserve"> прогнози, регистрира</w:t>
      </w:r>
      <w:r>
        <w:rPr>
          <w:rFonts w:ascii="Times New Roman" w:eastAsia="Times New Roman" w:hAnsi="Times New Roman"/>
          <w:sz w:val="24"/>
          <w:szCs w:val="24"/>
        </w:rPr>
        <w:t>м графици,</w:t>
      </w:r>
      <w:r w:rsidRPr="00A11046">
        <w:rPr>
          <w:rFonts w:ascii="Times New Roman" w:eastAsia="Times New Roman" w:hAnsi="Times New Roman"/>
          <w:sz w:val="24"/>
          <w:szCs w:val="24"/>
        </w:rPr>
        <w:t xml:space="preserve"> които се известяват (регистрират) в ЕСО, в които са отразени почасовите дневни нетни количества активна електрическа енергия на средно и ниско напрежение,</w:t>
      </w:r>
      <w:r>
        <w:rPr>
          <w:rFonts w:ascii="Times New Roman" w:eastAsia="Times New Roman" w:hAnsi="Times New Roman"/>
          <w:sz w:val="24"/>
          <w:szCs w:val="24"/>
        </w:rPr>
        <w:t xml:space="preserve"> както и извърша</w:t>
      </w:r>
      <w:r w:rsidRPr="00E342E6">
        <w:rPr>
          <w:rFonts w:ascii="Times New Roman" w:eastAsia="Times New Roman" w:hAnsi="Times New Roman"/>
          <w:sz w:val="24"/>
          <w:szCs w:val="24"/>
        </w:rPr>
        <w:t xml:space="preserve"> всички необходими дейности, свързани с участието на възложителя на свободния пазар на електрическа енергия, съгласно ПТЕЕ,</w:t>
      </w:r>
      <w:r>
        <w:rPr>
          <w:rFonts w:ascii="Times New Roman" w:eastAsia="Times New Roman" w:hAnsi="Times New Roman"/>
          <w:sz w:val="24"/>
          <w:szCs w:val="24"/>
        </w:rPr>
        <w:t xml:space="preserve"> Закона за енергетиката (ЗЕ) и П</w:t>
      </w:r>
      <w:r w:rsidRPr="00E342E6">
        <w:rPr>
          <w:rFonts w:ascii="Times New Roman" w:eastAsia="Times New Roman" w:hAnsi="Times New Roman"/>
          <w:sz w:val="24"/>
          <w:szCs w:val="24"/>
        </w:rPr>
        <w:t>равилата за измерване на количествата електрическа енергия (ПИКЕЕ);</w:t>
      </w:r>
    </w:p>
    <w:p w:rsidR="00437813" w:rsidRPr="00E342E6" w:rsidRDefault="00437813" w:rsidP="00437813">
      <w:pPr>
        <w:pStyle w:val="ae"/>
        <w:numPr>
          <w:ilvl w:val="0"/>
          <w:numId w:val="13"/>
        </w:numPr>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Доставя</w:t>
      </w:r>
      <w:r w:rsidRPr="00E342E6">
        <w:rPr>
          <w:rFonts w:ascii="Times New Roman" w:eastAsia="Times New Roman" w:hAnsi="Times New Roman"/>
          <w:sz w:val="24"/>
          <w:szCs w:val="24"/>
        </w:rPr>
        <w:t xml:space="preserve"> необходимите прогнозни количества нетна активна електрическа енергия </w:t>
      </w:r>
      <w:r w:rsidRPr="00D56CFD">
        <w:rPr>
          <w:rFonts w:ascii="Times New Roman" w:eastAsia="Times New Roman" w:hAnsi="Times New Roman"/>
          <w:sz w:val="24"/>
          <w:szCs w:val="24"/>
        </w:rPr>
        <w:t>за всички тарифни зони (върхова, дневна и нощна) и нива на напрежение (средно и ниско</w:t>
      </w:r>
      <w:r>
        <w:rPr>
          <w:rFonts w:ascii="Times New Roman" w:eastAsia="Times New Roman" w:hAnsi="Times New Roman"/>
          <w:sz w:val="24"/>
          <w:szCs w:val="24"/>
        </w:rPr>
        <w:t xml:space="preserve">) </w:t>
      </w:r>
      <w:r w:rsidRPr="00131C94">
        <w:rPr>
          <w:rFonts w:ascii="Times New Roman" w:eastAsia="Times New Roman" w:hAnsi="Times New Roman"/>
          <w:sz w:val="24"/>
          <w:szCs w:val="24"/>
        </w:rPr>
        <w:t>съгласно документацията за участие,</w:t>
      </w:r>
      <w:r w:rsidRPr="00D56CFD">
        <w:rPr>
          <w:rFonts w:ascii="Times New Roman" w:eastAsia="Times New Roman" w:hAnsi="Times New Roman"/>
          <w:sz w:val="24"/>
          <w:szCs w:val="24"/>
        </w:rPr>
        <w:t xml:space="preserve"> </w:t>
      </w:r>
      <w:r w:rsidRPr="00E342E6">
        <w:rPr>
          <w:rFonts w:ascii="Times New Roman" w:eastAsia="Times New Roman" w:hAnsi="Times New Roman"/>
          <w:sz w:val="24"/>
          <w:szCs w:val="24"/>
        </w:rPr>
        <w:t>по цена и п</w:t>
      </w:r>
      <w:r>
        <w:rPr>
          <w:rFonts w:ascii="Times New Roman" w:eastAsia="Times New Roman" w:hAnsi="Times New Roman"/>
          <w:sz w:val="24"/>
          <w:szCs w:val="24"/>
        </w:rPr>
        <w:t xml:space="preserve">ри условия, уговорени в </w:t>
      </w:r>
      <w:r w:rsidRPr="00E342E6">
        <w:rPr>
          <w:rFonts w:ascii="Times New Roman" w:eastAsia="Times New Roman" w:hAnsi="Times New Roman"/>
          <w:sz w:val="24"/>
          <w:szCs w:val="24"/>
        </w:rPr>
        <w:t>договор</w:t>
      </w:r>
      <w:r>
        <w:rPr>
          <w:rFonts w:ascii="Times New Roman" w:eastAsia="Times New Roman" w:hAnsi="Times New Roman"/>
          <w:sz w:val="24"/>
          <w:szCs w:val="24"/>
        </w:rPr>
        <w:t>а</w:t>
      </w:r>
      <w:r w:rsidRPr="00E342E6">
        <w:rPr>
          <w:rFonts w:ascii="Times New Roman" w:eastAsia="Times New Roman" w:hAnsi="Times New Roman"/>
          <w:sz w:val="24"/>
          <w:szCs w:val="24"/>
        </w:rPr>
        <w:t xml:space="preserve"> и приложенията към него;</w:t>
      </w:r>
    </w:p>
    <w:p w:rsidR="00437813" w:rsidRPr="00E342E6" w:rsidRDefault="00437813" w:rsidP="00437813">
      <w:pPr>
        <w:pStyle w:val="ae"/>
        <w:numPr>
          <w:ilvl w:val="0"/>
          <w:numId w:val="13"/>
        </w:numPr>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Изготвя</w:t>
      </w:r>
      <w:r w:rsidRPr="00E342E6">
        <w:rPr>
          <w:rFonts w:ascii="Times New Roman" w:eastAsia="Times New Roman" w:hAnsi="Times New Roman"/>
          <w:sz w:val="24"/>
          <w:szCs w:val="24"/>
        </w:rPr>
        <w:t xml:space="preserve"> подробен индивидуален анализ на характерния товаров профил на клиента с цел оценка на енергийната му ефективност.</w:t>
      </w:r>
    </w:p>
    <w:p w:rsidR="00437813" w:rsidRPr="00E342E6" w:rsidRDefault="00437813" w:rsidP="00437813">
      <w:pPr>
        <w:pStyle w:val="ae"/>
        <w:numPr>
          <w:ilvl w:val="0"/>
          <w:numId w:val="13"/>
        </w:numPr>
        <w:spacing w:after="0"/>
        <w:ind w:left="0" w:firstLine="567"/>
        <w:jc w:val="both"/>
        <w:rPr>
          <w:rFonts w:ascii="Times New Roman" w:eastAsia="Times New Roman" w:hAnsi="Times New Roman"/>
          <w:sz w:val="24"/>
          <w:szCs w:val="24"/>
        </w:rPr>
      </w:pPr>
      <w:r>
        <w:rPr>
          <w:rFonts w:ascii="Times New Roman" w:eastAsia="Times New Roman" w:hAnsi="Times New Roman"/>
          <w:sz w:val="24"/>
          <w:szCs w:val="24"/>
        </w:rPr>
        <w:t>Да отговарям за администрирането на</w:t>
      </w:r>
      <w:r w:rsidRPr="00E342E6">
        <w:rPr>
          <w:rFonts w:ascii="Times New Roman" w:eastAsia="Times New Roman" w:hAnsi="Times New Roman"/>
          <w:sz w:val="24"/>
          <w:szCs w:val="24"/>
        </w:rPr>
        <w:t xml:space="preserve"> прогнозните дневни нетни количества активна електрическа енергия на средно и ниско напрежение, които се известяват (регистрират) в ЕСО под формата на графици, в които са отразени почасовите</w:t>
      </w:r>
      <w:r>
        <w:rPr>
          <w:rFonts w:ascii="Times New Roman" w:eastAsia="Times New Roman" w:hAnsi="Times New Roman"/>
          <w:sz w:val="24"/>
          <w:szCs w:val="24"/>
        </w:rPr>
        <w:t xml:space="preserve"> количества, които </w:t>
      </w:r>
      <w:r w:rsidRPr="00E342E6">
        <w:rPr>
          <w:rFonts w:ascii="Times New Roman" w:eastAsia="Times New Roman" w:hAnsi="Times New Roman"/>
          <w:sz w:val="24"/>
          <w:szCs w:val="24"/>
        </w:rPr>
        <w:t>планира</w:t>
      </w:r>
      <w:r>
        <w:rPr>
          <w:rFonts w:ascii="Times New Roman" w:eastAsia="Times New Roman" w:hAnsi="Times New Roman"/>
          <w:sz w:val="24"/>
          <w:szCs w:val="24"/>
        </w:rPr>
        <w:t>м</w:t>
      </w:r>
      <w:r w:rsidRPr="00E342E6">
        <w:rPr>
          <w:rFonts w:ascii="Times New Roman" w:eastAsia="Times New Roman" w:hAnsi="Times New Roman"/>
          <w:sz w:val="24"/>
          <w:szCs w:val="24"/>
        </w:rPr>
        <w:t xml:space="preserve"> да доставя и продава</w:t>
      </w:r>
      <w:r>
        <w:rPr>
          <w:rFonts w:ascii="Times New Roman" w:eastAsia="Times New Roman" w:hAnsi="Times New Roman"/>
          <w:sz w:val="24"/>
          <w:szCs w:val="24"/>
        </w:rPr>
        <w:t>м</w:t>
      </w:r>
      <w:r w:rsidRPr="00E342E6">
        <w:rPr>
          <w:rFonts w:ascii="Times New Roman" w:eastAsia="Times New Roman" w:hAnsi="Times New Roman"/>
          <w:sz w:val="24"/>
          <w:szCs w:val="24"/>
        </w:rPr>
        <w:t xml:space="preserve"> на възложителя и обмена на информация с лицензираното ЕРП на територията, на която се намират съответните измервателни точки.</w:t>
      </w:r>
    </w:p>
    <w:p w:rsidR="00437813" w:rsidRDefault="00437813" w:rsidP="00437813">
      <w:pPr>
        <w:pStyle w:val="ae"/>
        <w:numPr>
          <w:ilvl w:val="0"/>
          <w:numId w:val="13"/>
        </w:numPr>
        <w:spacing w:after="0"/>
        <w:ind w:left="0" w:firstLine="567"/>
        <w:jc w:val="both"/>
        <w:rPr>
          <w:rFonts w:ascii="Times New Roman" w:eastAsia="Times New Roman" w:hAnsi="Times New Roman"/>
          <w:sz w:val="24"/>
          <w:szCs w:val="24"/>
        </w:rPr>
      </w:pPr>
      <w:r w:rsidRPr="00202BF2">
        <w:rPr>
          <w:rFonts w:ascii="Times New Roman" w:eastAsia="Times New Roman" w:hAnsi="Times New Roman"/>
          <w:sz w:val="24"/>
          <w:szCs w:val="24"/>
        </w:rPr>
        <w:t>Приемам по време на изпълнение на договора възложителят да може да извършва актуализация на списъка с обекти, посочен в техническата спецификация. Включването на обекти на възложителя в договора за доставка на електрическа енергия ще става с анекс при условията на подписания договор.</w:t>
      </w:r>
    </w:p>
    <w:p w:rsidR="00437813" w:rsidRPr="00202BF2" w:rsidRDefault="00437813" w:rsidP="00437813">
      <w:pPr>
        <w:pStyle w:val="ae"/>
        <w:spacing w:after="0"/>
        <w:ind w:left="567"/>
        <w:jc w:val="both"/>
        <w:rPr>
          <w:rFonts w:ascii="Times New Roman" w:eastAsia="Times New Roman" w:hAnsi="Times New Roman"/>
          <w:sz w:val="24"/>
          <w:szCs w:val="24"/>
        </w:rPr>
      </w:pPr>
    </w:p>
    <w:p w:rsidR="00437813" w:rsidRPr="00202BF2" w:rsidRDefault="00437813" w:rsidP="00437813">
      <w:pPr>
        <w:pStyle w:val="ae"/>
        <w:numPr>
          <w:ilvl w:val="0"/>
          <w:numId w:val="14"/>
        </w:numPr>
        <w:tabs>
          <w:tab w:val="left" w:pos="567"/>
        </w:tabs>
        <w:spacing w:after="0"/>
        <w:ind w:left="1418" w:hanging="851"/>
        <w:jc w:val="both"/>
        <w:rPr>
          <w:rFonts w:ascii="Times New Roman" w:hAnsi="Times New Roman"/>
          <w:b/>
          <w:sz w:val="24"/>
          <w:szCs w:val="24"/>
        </w:rPr>
      </w:pPr>
      <w:r w:rsidRPr="00202BF2">
        <w:rPr>
          <w:rFonts w:ascii="Times New Roman" w:hAnsi="Times New Roman"/>
          <w:b/>
          <w:sz w:val="24"/>
          <w:szCs w:val="24"/>
        </w:rPr>
        <w:t>Задължаваме се да:</w:t>
      </w:r>
    </w:p>
    <w:p w:rsidR="00437813" w:rsidRPr="00202BF2" w:rsidRDefault="00437813" w:rsidP="00437813">
      <w:pPr>
        <w:pStyle w:val="ae"/>
        <w:numPr>
          <w:ilvl w:val="1"/>
          <w:numId w:val="12"/>
        </w:numPr>
        <w:spacing w:after="0"/>
        <w:ind w:left="0" w:firstLine="567"/>
        <w:jc w:val="both"/>
        <w:rPr>
          <w:rFonts w:ascii="Times New Roman" w:hAnsi="Times New Roman"/>
          <w:sz w:val="24"/>
          <w:szCs w:val="24"/>
        </w:rPr>
      </w:pPr>
      <w:r w:rsidRPr="00202BF2">
        <w:rPr>
          <w:rFonts w:ascii="Times New Roman" w:hAnsi="Times New Roman"/>
          <w:sz w:val="24"/>
          <w:szCs w:val="24"/>
        </w:rPr>
        <w:t>изготвим всички необходими документи за извеждане и регистрация на обектите на възложителя на свободния пазар на електроенергия;</w:t>
      </w:r>
    </w:p>
    <w:p w:rsidR="00437813" w:rsidRDefault="00437813" w:rsidP="00437813">
      <w:pPr>
        <w:pStyle w:val="ae"/>
        <w:numPr>
          <w:ilvl w:val="1"/>
          <w:numId w:val="12"/>
        </w:numPr>
        <w:spacing w:after="0"/>
        <w:ind w:left="0" w:firstLine="567"/>
        <w:jc w:val="both"/>
        <w:rPr>
          <w:rFonts w:ascii="Times New Roman" w:hAnsi="Times New Roman"/>
          <w:sz w:val="24"/>
          <w:szCs w:val="24"/>
        </w:rPr>
      </w:pPr>
      <w:r w:rsidRPr="006C673B">
        <w:rPr>
          <w:rFonts w:ascii="Times New Roman" w:hAnsi="Times New Roman"/>
          <w:sz w:val="24"/>
          <w:szCs w:val="24"/>
        </w:rPr>
        <w:t>продава</w:t>
      </w:r>
      <w:r>
        <w:rPr>
          <w:rFonts w:ascii="Times New Roman" w:hAnsi="Times New Roman"/>
          <w:sz w:val="24"/>
          <w:szCs w:val="24"/>
        </w:rPr>
        <w:t>м</w:t>
      </w:r>
      <w:r w:rsidRPr="006C673B">
        <w:rPr>
          <w:rFonts w:ascii="Times New Roman" w:hAnsi="Times New Roman"/>
          <w:sz w:val="24"/>
          <w:szCs w:val="24"/>
        </w:rPr>
        <w:t xml:space="preserve"> на възложителя договорените и измерени реално потребени количества нетна активна електрическата енергия на средно и ниско напрежение по оферирана цена в мястото на доставка, съгласно ПТЕЕ и Техническата спецификация на възложителя;</w:t>
      </w:r>
    </w:p>
    <w:p w:rsidR="00437813" w:rsidRDefault="00437813" w:rsidP="00437813">
      <w:pPr>
        <w:pStyle w:val="ae"/>
        <w:numPr>
          <w:ilvl w:val="1"/>
          <w:numId w:val="12"/>
        </w:numPr>
        <w:spacing w:after="0"/>
        <w:ind w:left="0" w:firstLine="567"/>
        <w:jc w:val="both"/>
        <w:rPr>
          <w:rFonts w:ascii="Times New Roman" w:hAnsi="Times New Roman"/>
          <w:sz w:val="24"/>
          <w:szCs w:val="24"/>
        </w:rPr>
      </w:pPr>
      <w:r>
        <w:rPr>
          <w:rFonts w:ascii="Times New Roman" w:hAnsi="Times New Roman"/>
          <w:sz w:val="24"/>
          <w:szCs w:val="24"/>
        </w:rPr>
        <w:t>изпълнявам</w:t>
      </w:r>
      <w:r w:rsidRPr="006C673B">
        <w:rPr>
          <w:rFonts w:ascii="Times New Roman" w:hAnsi="Times New Roman"/>
          <w:sz w:val="24"/>
          <w:szCs w:val="24"/>
        </w:rPr>
        <w:t xml:space="preserve"> поръчката качествено в съответст</w:t>
      </w:r>
      <w:r>
        <w:rPr>
          <w:rFonts w:ascii="Times New Roman" w:hAnsi="Times New Roman"/>
          <w:sz w:val="24"/>
          <w:szCs w:val="24"/>
        </w:rPr>
        <w:t>вие с предложеното в офертата ни</w:t>
      </w:r>
      <w:r w:rsidRPr="006C673B">
        <w:rPr>
          <w:rFonts w:ascii="Times New Roman" w:hAnsi="Times New Roman"/>
          <w:sz w:val="24"/>
          <w:szCs w:val="24"/>
        </w:rPr>
        <w:t xml:space="preserve"> и Техническа</w:t>
      </w:r>
      <w:r>
        <w:rPr>
          <w:rFonts w:ascii="Times New Roman" w:hAnsi="Times New Roman"/>
          <w:sz w:val="24"/>
          <w:szCs w:val="24"/>
        </w:rPr>
        <w:t>та спецификация</w:t>
      </w:r>
      <w:r w:rsidRPr="006C673B">
        <w:rPr>
          <w:rFonts w:ascii="Times New Roman" w:hAnsi="Times New Roman"/>
          <w:sz w:val="24"/>
          <w:szCs w:val="24"/>
        </w:rPr>
        <w:t>, които са неразделна част от настоящия договор;</w:t>
      </w:r>
    </w:p>
    <w:p w:rsidR="00437813" w:rsidRDefault="00437813" w:rsidP="00437813">
      <w:pPr>
        <w:pStyle w:val="ae"/>
        <w:numPr>
          <w:ilvl w:val="1"/>
          <w:numId w:val="12"/>
        </w:numPr>
        <w:spacing w:after="0"/>
        <w:ind w:left="0" w:firstLine="567"/>
        <w:jc w:val="both"/>
        <w:rPr>
          <w:rFonts w:ascii="Times New Roman" w:hAnsi="Times New Roman"/>
          <w:sz w:val="24"/>
          <w:szCs w:val="24"/>
        </w:rPr>
      </w:pPr>
      <w:r w:rsidRPr="006C673B">
        <w:rPr>
          <w:rFonts w:ascii="Times New Roman" w:hAnsi="Times New Roman"/>
          <w:sz w:val="24"/>
          <w:szCs w:val="24"/>
        </w:rPr>
        <w:t>осигурява</w:t>
      </w:r>
      <w:r>
        <w:rPr>
          <w:rFonts w:ascii="Times New Roman" w:hAnsi="Times New Roman"/>
          <w:sz w:val="24"/>
          <w:szCs w:val="24"/>
        </w:rPr>
        <w:t>м</w:t>
      </w:r>
      <w:r w:rsidRPr="006C673B">
        <w:rPr>
          <w:rFonts w:ascii="Times New Roman" w:hAnsi="Times New Roman"/>
          <w:sz w:val="24"/>
          <w:szCs w:val="24"/>
        </w:rPr>
        <w:t xml:space="preserve"> непрекъснатост на електроснабдяването и да доставя</w:t>
      </w:r>
      <w:r>
        <w:rPr>
          <w:rFonts w:ascii="Times New Roman" w:hAnsi="Times New Roman"/>
          <w:sz w:val="24"/>
          <w:szCs w:val="24"/>
        </w:rPr>
        <w:t>м</w:t>
      </w:r>
      <w:r w:rsidRPr="006C673B">
        <w:rPr>
          <w:rFonts w:ascii="Times New Roman" w:hAnsi="Times New Roman"/>
          <w:sz w:val="24"/>
          <w:szCs w:val="24"/>
        </w:rPr>
        <w:t xml:space="preserve"> електрическа енергия с качество и по ред съгласно предвиденото в Закон</w:t>
      </w:r>
      <w:r>
        <w:rPr>
          <w:rFonts w:ascii="Times New Roman" w:hAnsi="Times New Roman"/>
          <w:sz w:val="24"/>
          <w:szCs w:val="24"/>
        </w:rPr>
        <w:t>а за енергетиката, ПТЕЕ и ПИКЕЕ;</w:t>
      </w:r>
    </w:p>
    <w:p w:rsidR="00437813" w:rsidRDefault="00437813" w:rsidP="00437813">
      <w:pPr>
        <w:pStyle w:val="ae"/>
        <w:numPr>
          <w:ilvl w:val="1"/>
          <w:numId w:val="12"/>
        </w:numPr>
        <w:spacing w:after="0"/>
        <w:ind w:left="0" w:firstLine="567"/>
        <w:jc w:val="both"/>
        <w:rPr>
          <w:rFonts w:ascii="Times New Roman" w:hAnsi="Times New Roman"/>
          <w:sz w:val="24"/>
          <w:szCs w:val="24"/>
        </w:rPr>
      </w:pPr>
      <w:r w:rsidRPr="006C673B">
        <w:rPr>
          <w:rFonts w:ascii="Times New Roman" w:hAnsi="Times New Roman"/>
          <w:sz w:val="24"/>
          <w:szCs w:val="24"/>
        </w:rPr>
        <w:lastRenderedPageBreak/>
        <w:t>извършва</w:t>
      </w:r>
      <w:r>
        <w:rPr>
          <w:rFonts w:ascii="Times New Roman" w:hAnsi="Times New Roman"/>
          <w:sz w:val="24"/>
          <w:szCs w:val="24"/>
        </w:rPr>
        <w:t>м</w:t>
      </w:r>
      <w:r w:rsidRPr="006C673B">
        <w:rPr>
          <w:rFonts w:ascii="Times New Roman" w:hAnsi="Times New Roman"/>
          <w:sz w:val="24"/>
          <w:szCs w:val="24"/>
        </w:rPr>
        <w:t xml:space="preserve"> всички необходими действия, съгласно действащите  ПТЕЕ така, че да осигур</w:t>
      </w:r>
      <w:r>
        <w:rPr>
          <w:rFonts w:ascii="Times New Roman" w:hAnsi="Times New Roman"/>
          <w:sz w:val="24"/>
          <w:szCs w:val="24"/>
        </w:rPr>
        <w:t>я</w:t>
      </w:r>
      <w:r w:rsidRPr="006C673B">
        <w:rPr>
          <w:rFonts w:ascii="Times New Roman" w:hAnsi="Times New Roman"/>
          <w:sz w:val="24"/>
          <w:szCs w:val="24"/>
        </w:rPr>
        <w:t xml:space="preserve"> изпълнението на договор</w:t>
      </w:r>
      <w:r>
        <w:rPr>
          <w:rFonts w:ascii="Times New Roman" w:hAnsi="Times New Roman"/>
          <w:sz w:val="24"/>
          <w:szCs w:val="24"/>
        </w:rPr>
        <w:t>а</w:t>
      </w:r>
      <w:r w:rsidRPr="006C673B">
        <w:rPr>
          <w:rFonts w:ascii="Times New Roman" w:hAnsi="Times New Roman"/>
          <w:sz w:val="24"/>
          <w:szCs w:val="24"/>
        </w:rPr>
        <w:t>;</w:t>
      </w:r>
    </w:p>
    <w:p w:rsidR="00437813" w:rsidRDefault="00437813" w:rsidP="00437813">
      <w:pPr>
        <w:pStyle w:val="ae"/>
        <w:numPr>
          <w:ilvl w:val="1"/>
          <w:numId w:val="12"/>
        </w:numPr>
        <w:spacing w:after="0"/>
        <w:ind w:left="0" w:firstLine="567"/>
        <w:jc w:val="both"/>
        <w:rPr>
          <w:rFonts w:ascii="Times New Roman" w:hAnsi="Times New Roman"/>
          <w:sz w:val="24"/>
          <w:szCs w:val="24"/>
        </w:rPr>
      </w:pPr>
      <w:r w:rsidRPr="000423BD">
        <w:rPr>
          <w:rFonts w:ascii="Times New Roman" w:hAnsi="Times New Roman"/>
          <w:sz w:val="24"/>
          <w:szCs w:val="24"/>
        </w:rPr>
        <w:t xml:space="preserve">издавам оригинални фактури за реално потребените количества нетна активна електрическа енергия на средно и ниско напрежение, отчетена от средствата за търговско измерване в обектите на възложителя, в съответствие с изискванията на Възложителя; </w:t>
      </w:r>
    </w:p>
    <w:p w:rsidR="00437813" w:rsidRPr="000423BD" w:rsidRDefault="00437813" w:rsidP="00437813">
      <w:pPr>
        <w:pStyle w:val="ae"/>
        <w:numPr>
          <w:ilvl w:val="1"/>
          <w:numId w:val="12"/>
        </w:numPr>
        <w:spacing w:after="0"/>
        <w:ind w:left="0" w:firstLine="567"/>
        <w:jc w:val="both"/>
        <w:rPr>
          <w:rFonts w:ascii="Times New Roman" w:hAnsi="Times New Roman"/>
          <w:sz w:val="24"/>
          <w:szCs w:val="24"/>
        </w:rPr>
      </w:pPr>
      <w:r w:rsidRPr="000423BD">
        <w:rPr>
          <w:rFonts w:ascii="Times New Roman" w:hAnsi="Times New Roman"/>
          <w:sz w:val="24"/>
          <w:szCs w:val="24"/>
        </w:rPr>
        <w:t>спазвам разпоредбите и правилата, заложени в ЗЕ и наредбите към него, както и ПТЕЕ и разпорежданията на Оператора на електропреносната мрежа (ОЕМ) така, че да не бъда отстранен като регистриран търговец на електрическа енергия и координатор на балансираща група.</w:t>
      </w:r>
    </w:p>
    <w:p w:rsidR="00437813" w:rsidRPr="00420C59" w:rsidRDefault="00437813" w:rsidP="00437813">
      <w:pPr>
        <w:pStyle w:val="ae"/>
        <w:numPr>
          <w:ilvl w:val="1"/>
          <w:numId w:val="12"/>
        </w:numPr>
        <w:spacing w:after="0"/>
        <w:ind w:left="0" w:firstLine="567"/>
        <w:jc w:val="both"/>
        <w:rPr>
          <w:rFonts w:ascii="Times New Roman" w:hAnsi="Times New Roman"/>
          <w:sz w:val="24"/>
          <w:szCs w:val="24"/>
        </w:rPr>
      </w:pPr>
      <w:r w:rsidRPr="00420C59">
        <w:rPr>
          <w:rFonts w:ascii="Times New Roman" w:hAnsi="Times New Roman"/>
          <w:sz w:val="24"/>
          <w:szCs w:val="24"/>
        </w:rPr>
        <w:t>не предоставя</w:t>
      </w:r>
      <w:r>
        <w:rPr>
          <w:rFonts w:ascii="Times New Roman" w:hAnsi="Times New Roman"/>
          <w:sz w:val="24"/>
          <w:szCs w:val="24"/>
        </w:rPr>
        <w:t>м</w:t>
      </w:r>
      <w:r w:rsidRPr="00420C59">
        <w:rPr>
          <w:rFonts w:ascii="Times New Roman" w:hAnsi="Times New Roman"/>
          <w:sz w:val="24"/>
          <w:szCs w:val="24"/>
        </w:rPr>
        <w:t xml:space="preserve"> документи и информация на трети лица относно изпълнението на поръчката, както и да не използва</w:t>
      </w:r>
      <w:r>
        <w:rPr>
          <w:rFonts w:ascii="Times New Roman" w:hAnsi="Times New Roman"/>
          <w:sz w:val="24"/>
          <w:szCs w:val="24"/>
        </w:rPr>
        <w:t>м информация, станала ми</w:t>
      </w:r>
      <w:r w:rsidRPr="00420C59">
        <w:rPr>
          <w:rFonts w:ascii="Times New Roman" w:hAnsi="Times New Roman"/>
          <w:sz w:val="24"/>
          <w:szCs w:val="24"/>
        </w:rPr>
        <w:t xml:space="preserve"> известна п</w:t>
      </w:r>
      <w:r>
        <w:rPr>
          <w:rFonts w:ascii="Times New Roman" w:hAnsi="Times New Roman"/>
          <w:sz w:val="24"/>
          <w:szCs w:val="24"/>
        </w:rPr>
        <w:t>ри изпълнение на задълженията ми</w:t>
      </w:r>
      <w:r w:rsidRPr="00420C59">
        <w:rPr>
          <w:rFonts w:ascii="Times New Roman" w:hAnsi="Times New Roman"/>
          <w:sz w:val="24"/>
          <w:szCs w:val="24"/>
        </w:rPr>
        <w:t xml:space="preserve"> по договора;</w:t>
      </w:r>
    </w:p>
    <w:p w:rsidR="00437813" w:rsidRPr="00420C59" w:rsidRDefault="00437813" w:rsidP="00437813">
      <w:pPr>
        <w:pStyle w:val="ae"/>
        <w:numPr>
          <w:ilvl w:val="1"/>
          <w:numId w:val="12"/>
        </w:numPr>
        <w:spacing w:after="0"/>
        <w:ind w:left="0" w:firstLine="567"/>
        <w:jc w:val="both"/>
        <w:rPr>
          <w:rFonts w:ascii="Times New Roman" w:hAnsi="Times New Roman"/>
          <w:sz w:val="24"/>
          <w:szCs w:val="24"/>
        </w:rPr>
      </w:pPr>
      <w:r>
        <w:rPr>
          <w:rFonts w:ascii="Times New Roman" w:hAnsi="Times New Roman"/>
          <w:sz w:val="24"/>
          <w:szCs w:val="24"/>
        </w:rPr>
        <w:t>уведомя</w:t>
      </w:r>
      <w:r w:rsidRPr="00420C59">
        <w:rPr>
          <w:rFonts w:ascii="Times New Roman" w:hAnsi="Times New Roman"/>
          <w:sz w:val="24"/>
          <w:szCs w:val="24"/>
        </w:rPr>
        <w:t xml:space="preserve"> възложителя в срок от 3 (три) дни при: промяна в лицата, които </w:t>
      </w:r>
      <w:r>
        <w:rPr>
          <w:rFonts w:ascii="Times New Roman" w:hAnsi="Times New Roman"/>
          <w:sz w:val="24"/>
          <w:szCs w:val="24"/>
        </w:rPr>
        <w:t>ме</w:t>
      </w:r>
      <w:r w:rsidRPr="00420C59">
        <w:rPr>
          <w:rFonts w:ascii="Times New Roman" w:hAnsi="Times New Roman"/>
          <w:sz w:val="24"/>
          <w:szCs w:val="24"/>
        </w:rPr>
        <w:t xml:space="preserve"> представляват или са упълномощени да извършват действия по изпълнението на </w:t>
      </w:r>
      <w:r>
        <w:rPr>
          <w:rFonts w:ascii="Times New Roman" w:hAnsi="Times New Roman"/>
          <w:sz w:val="24"/>
          <w:szCs w:val="24"/>
        </w:rPr>
        <w:t>сключения</w:t>
      </w:r>
      <w:r w:rsidRPr="00420C59">
        <w:rPr>
          <w:rFonts w:ascii="Times New Roman" w:hAnsi="Times New Roman"/>
          <w:sz w:val="24"/>
          <w:szCs w:val="24"/>
        </w:rPr>
        <w:t xml:space="preserve"> договор; промяна в данните по регистрация, в данните, необходими за издаване на оригинални фактури, в номерата на банковите си сметки и др.;</w:t>
      </w:r>
    </w:p>
    <w:p w:rsidR="00437813" w:rsidRPr="006C673B" w:rsidRDefault="00437813" w:rsidP="00437813">
      <w:pPr>
        <w:pStyle w:val="ae"/>
        <w:numPr>
          <w:ilvl w:val="1"/>
          <w:numId w:val="12"/>
        </w:numPr>
        <w:spacing w:after="0"/>
        <w:ind w:left="0" w:firstLine="567"/>
        <w:jc w:val="both"/>
        <w:rPr>
          <w:rFonts w:ascii="Times New Roman" w:hAnsi="Times New Roman"/>
          <w:sz w:val="24"/>
          <w:szCs w:val="24"/>
        </w:rPr>
      </w:pPr>
      <w:r>
        <w:rPr>
          <w:rFonts w:ascii="Times New Roman" w:hAnsi="Times New Roman"/>
          <w:sz w:val="24"/>
          <w:szCs w:val="24"/>
        </w:rPr>
        <w:t xml:space="preserve"> </w:t>
      </w:r>
      <w:r w:rsidRPr="00420C59">
        <w:rPr>
          <w:rFonts w:ascii="Times New Roman" w:hAnsi="Times New Roman"/>
          <w:sz w:val="24"/>
          <w:szCs w:val="24"/>
        </w:rPr>
        <w:t>предоставя на възложителя поисканите от него и уговорени</w:t>
      </w:r>
      <w:r>
        <w:rPr>
          <w:rFonts w:ascii="Times New Roman" w:hAnsi="Times New Roman"/>
          <w:sz w:val="24"/>
          <w:szCs w:val="24"/>
        </w:rPr>
        <w:t xml:space="preserve"> в</w:t>
      </w:r>
      <w:r w:rsidRPr="00420C59">
        <w:rPr>
          <w:rFonts w:ascii="Times New Roman" w:hAnsi="Times New Roman"/>
          <w:sz w:val="24"/>
          <w:szCs w:val="24"/>
        </w:rPr>
        <w:t xml:space="preserve"> проекта на договор информация, данни или документи по начина и в сроковете, посочени в проекта на договор;</w:t>
      </w:r>
    </w:p>
    <w:p w:rsidR="00437813" w:rsidRDefault="00437813" w:rsidP="00437813">
      <w:pPr>
        <w:pStyle w:val="ae"/>
        <w:numPr>
          <w:ilvl w:val="1"/>
          <w:numId w:val="12"/>
        </w:numPr>
        <w:spacing w:after="0"/>
        <w:ind w:left="0" w:firstLine="567"/>
        <w:jc w:val="both"/>
        <w:rPr>
          <w:rFonts w:ascii="Times New Roman" w:hAnsi="Times New Roman"/>
          <w:sz w:val="24"/>
          <w:szCs w:val="24"/>
        </w:rPr>
      </w:pPr>
      <w:r>
        <w:rPr>
          <w:rFonts w:ascii="Times New Roman" w:hAnsi="Times New Roman"/>
          <w:sz w:val="24"/>
          <w:szCs w:val="24"/>
        </w:rPr>
        <w:t>уведомя възложителя в веднага или в най-кратки обективни срокове за невъзможността ми да изпълнявам задълженията си договора.</w:t>
      </w:r>
    </w:p>
    <w:p w:rsidR="00437813" w:rsidRPr="00437813" w:rsidRDefault="00437813" w:rsidP="00437813">
      <w:pPr>
        <w:pStyle w:val="ae"/>
        <w:numPr>
          <w:ilvl w:val="1"/>
          <w:numId w:val="12"/>
        </w:numPr>
        <w:spacing w:after="0"/>
        <w:ind w:left="0" w:firstLine="567"/>
        <w:jc w:val="both"/>
        <w:rPr>
          <w:rFonts w:ascii="Times New Roman" w:hAnsi="Times New Roman"/>
          <w:sz w:val="24"/>
          <w:szCs w:val="24"/>
        </w:rPr>
      </w:pPr>
      <w:r>
        <w:rPr>
          <w:rFonts w:ascii="Times New Roman" w:hAnsi="Times New Roman"/>
          <w:sz w:val="24"/>
          <w:szCs w:val="24"/>
        </w:rPr>
        <w:t>щ</w:t>
      </w:r>
      <w:r w:rsidRPr="00437813">
        <w:rPr>
          <w:rFonts w:ascii="Times New Roman" w:hAnsi="Times New Roman"/>
          <w:sz w:val="24"/>
          <w:szCs w:val="24"/>
        </w:rPr>
        <w:t>е администрираме и ще записвам в месечните фактури разходите за мрежови услуги за обектите УБ „Боровец“, к.к. „Боровец“ и УЦ „Трендафила“, п.п. „Витоша“ в сключеното рамковото споразумение по чл. 11, т. 13 от ПТЕЕ.</w:t>
      </w:r>
    </w:p>
    <w:p w:rsidR="00437813" w:rsidRDefault="00437813" w:rsidP="00437813">
      <w:pPr>
        <w:pStyle w:val="ae"/>
        <w:spacing w:after="0"/>
        <w:ind w:left="567"/>
        <w:jc w:val="both"/>
        <w:rPr>
          <w:rFonts w:ascii="Times New Roman" w:hAnsi="Times New Roman"/>
          <w:sz w:val="24"/>
          <w:szCs w:val="24"/>
        </w:rPr>
      </w:pPr>
    </w:p>
    <w:p w:rsidR="00914CB2" w:rsidRPr="00914CB2" w:rsidRDefault="00437813" w:rsidP="00914CB2">
      <w:pPr>
        <w:spacing w:after="0"/>
        <w:ind w:firstLine="567"/>
        <w:jc w:val="both"/>
        <w:rPr>
          <w:rFonts w:ascii="Times New Roman" w:hAnsi="Times New Roman"/>
          <w:color w:val="000000" w:themeColor="text1"/>
          <w:sz w:val="24"/>
          <w:szCs w:val="24"/>
        </w:rPr>
      </w:pPr>
      <w:r w:rsidRPr="002B5834">
        <w:rPr>
          <w:rFonts w:ascii="Times New Roman" w:hAnsi="Times New Roman"/>
          <w:color w:val="000000" w:themeColor="text1"/>
          <w:sz w:val="24"/>
          <w:szCs w:val="24"/>
        </w:rPr>
        <w:t xml:space="preserve">Приемам срока за изпълнение на поръчката да е </w:t>
      </w:r>
      <w:r w:rsidR="00F96C6D">
        <w:rPr>
          <w:rFonts w:ascii="Times New Roman" w:hAnsi="Times New Roman"/>
          <w:color w:val="000000" w:themeColor="text1"/>
          <w:sz w:val="24"/>
          <w:szCs w:val="24"/>
        </w:rPr>
        <w:t>24</w:t>
      </w:r>
      <w:r w:rsidRPr="00914CB2">
        <w:rPr>
          <w:rFonts w:ascii="Times New Roman" w:hAnsi="Times New Roman"/>
          <w:color w:val="000000" w:themeColor="text1"/>
          <w:sz w:val="24"/>
          <w:szCs w:val="24"/>
        </w:rPr>
        <w:t xml:space="preserve"> </w:t>
      </w:r>
      <w:r w:rsidR="00F96C6D" w:rsidRPr="00914CB2">
        <w:rPr>
          <w:rFonts w:ascii="Times New Roman" w:hAnsi="Times New Roman"/>
          <w:color w:val="000000" w:themeColor="text1"/>
          <w:sz w:val="24"/>
          <w:szCs w:val="24"/>
        </w:rPr>
        <w:t>(двадесет и четири</w:t>
      </w:r>
      <w:r w:rsidRPr="00914CB2">
        <w:rPr>
          <w:rFonts w:ascii="Times New Roman" w:hAnsi="Times New Roman"/>
          <w:color w:val="000000" w:themeColor="text1"/>
          <w:sz w:val="24"/>
          <w:szCs w:val="24"/>
        </w:rPr>
        <w:t xml:space="preserve">) </w:t>
      </w:r>
      <w:r w:rsidR="00914CB2" w:rsidRPr="00914CB2">
        <w:rPr>
          <w:rFonts w:ascii="Times New Roman" w:hAnsi="Times New Roman"/>
          <w:color w:val="000000" w:themeColor="text1"/>
          <w:sz w:val="24"/>
          <w:szCs w:val="24"/>
        </w:rPr>
        <w:t>месеца, считано от от датата на регистрация на първия график за доставка за обектите, включени в предмета на договора, но не по – рано от 01.04.2019 г.</w:t>
      </w:r>
    </w:p>
    <w:p w:rsidR="00914CB2" w:rsidRDefault="00914CB2" w:rsidP="00437813">
      <w:pPr>
        <w:spacing w:after="0"/>
        <w:ind w:firstLine="567"/>
        <w:jc w:val="both"/>
        <w:rPr>
          <w:rFonts w:ascii="Times New Roman" w:eastAsia="Times New Roman" w:hAnsi="Times New Roman"/>
          <w:sz w:val="24"/>
          <w:szCs w:val="24"/>
          <w:lang w:eastAsia="bg-BG"/>
        </w:rPr>
      </w:pPr>
    </w:p>
    <w:p w:rsidR="00437813" w:rsidRPr="002B5834" w:rsidRDefault="00437813" w:rsidP="00437813">
      <w:pPr>
        <w:spacing w:after="0"/>
        <w:ind w:firstLine="567"/>
        <w:jc w:val="both"/>
        <w:rPr>
          <w:rFonts w:ascii="Times New Roman" w:eastAsia="Times New Roman" w:hAnsi="Times New Roman"/>
          <w:sz w:val="24"/>
          <w:szCs w:val="24"/>
          <w:lang w:eastAsia="bg-BG"/>
        </w:rPr>
      </w:pPr>
      <w:r w:rsidRPr="002B5834">
        <w:rPr>
          <w:rFonts w:ascii="Times New Roman" w:eastAsia="Times New Roman" w:hAnsi="Times New Roman"/>
          <w:sz w:val="24"/>
          <w:szCs w:val="24"/>
          <w:lang w:eastAsia="bg-BG"/>
        </w:rPr>
        <w:t xml:space="preserve">В случай, че бъда определен за изпълнител на поръчката, съм съгласен да представя гаранция за изпълнението на поръчката в </w:t>
      </w:r>
      <w:r w:rsidRPr="004537CC">
        <w:rPr>
          <w:rFonts w:ascii="Times New Roman" w:eastAsia="Times New Roman" w:hAnsi="Times New Roman"/>
          <w:sz w:val="24"/>
          <w:szCs w:val="24"/>
          <w:lang w:eastAsia="bg-BG"/>
        </w:rPr>
        <w:t>законоустановената</w:t>
      </w:r>
      <w:r w:rsidRPr="002B5834">
        <w:rPr>
          <w:rFonts w:ascii="Times New Roman" w:eastAsia="Times New Roman" w:hAnsi="Times New Roman"/>
          <w:sz w:val="24"/>
          <w:szCs w:val="24"/>
          <w:lang w:eastAsia="bg-BG"/>
        </w:rPr>
        <w:t xml:space="preserve"> форма, в размер на </w:t>
      </w:r>
      <w:r>
        <w:rPr>
          <w:rFonts w:ascii="Times New Roman" w:eastAsia="Times New Roman" w:hAnsi="Times New Roman"/>
          <w:sz w:val="24"/>
          <w:szCs w:val="24"/>
          <w:lang w:eastAsia="bg-BG"/>
        </w:rPr>
        <w:t>3</w:t>
      </w:r>
      <w:r w:rsidRPr="002B5834">
        <w:rPr>
          <w:rFonts w:ascii="Times New Roman" w:eastAsia="Times New Roman" w:hAnsi="Times New Roman"/>
          <w:sz w:val="24"/>
          <w:szCs w:val="24"/>
          <w:lang w:eastAsia="bg-BG"/>
        </w:rPr>
        <w:t xml:space="preserve"> % от </w:t>
      </w:r>
      <w:r w:rsidR="00743C11">
        <w:rPr>
          <w:rFonts w:ascii="Times New Roman" w:eastAsia="Times New Roman" w:hAnsi="Times New Roman"/>
          <w:bCs/>
          <w:color w:val="000000" w:themeColor="text1"/>
          <w:sz w:val="24"/>
          <w:szCs w:val="24"/>
          <w:lang w:eastAsia="bg-BG"/>
        </w:rPr>
        <w:t>прогнозната</w:t>
      </w:r>
      <w:r w:rsidRPr="00390985">
        <w:rPr>
          <w:rFonts w:ascii="Times New Roman" w:eastAsia="Times New Roman" w:hAnsi="Times New Roman"/>
          <w:bCs/>
          <w:color w:val="000000" w:themeColor="text1"/>
          <w:sz w:val="24"/>
          <w:szCs w:val="24"/>
          <w:lang w:eastAsia="bg-BG"/>
        </w:rPr>
        <w:t xml:space="preserve"> </w:t>
      </w:r>
      <w:r w:rsidRPr="00655FBF">
        <w:rPr>
          <w:rFonts w:ascii="Times New Roman" w:eastAsia="Times New Roman" w:hAnsi="Times New Roman"/>
          <w:bCs/>
          <w:sz w:val="24"/>
          <w:szCs w:val="24"/>
          <w:lang w:eastAsia="bg-BG"/>
        </w:rPr>
        <w:t>стойност на договора</w:t>
      </w:r>
      <w:r w:rsidRPr="00336F2A">
        <w:rPr>
          <w:rFonts w:ascii="Times New Roman" w:eastAsia="Times New Roman" w:hAnsi="Times New Roman"/>
          <w:sz w:val="24"/>
          <w:szCs w:val="24"/>
          <w:lang w:eastAsia="bg-BG"/>
        </w:rPr>
        <w:t>, без вкл. ДДС.</w:t>
      </w:r>
    </w:p>
    <w:p w:rsidR="00437813" w:rsidRDefault="00437813" w:rsidP="00437813">
      <w:pPr>
        <w:spacing w:after="0"/>
        <w:ind w:firstLine="567"/>
        <w:jc w:val="both"/>
        <w:rPr>
          <w:rFonts w:ascii="Times New Roman" w:eastAsia="Times New Roman" w:hAnsi="Times New Roman"/>
          <w:sz w:val="24"/>
          <w:szCs w:val="24"/>
          <w:lang w:eastAsia="bg-BG"/>
        </w:rPr>
      </w:pPr>
      <w:r w:rsidRPr="002B5834">
        <w:rPr>
          <w:rFonts w:ascii="Times New Roman" w:eastAsia="Times New Roman" w:hAnsi="Times New Roman"/>
          <w:sz w:val="24"/>
          <w:szCs w:val="24"/>
          <w:lang w:eastAsia="bg-BG"/>
        </w:rPr>
        <w:t>Съгласен съм гаранцията да бъде освободена след приключването на изпълнението на договора, съгласно уговорените в него условия.</w:t>
      </w:r>
    </w:p>
    <w:p w:rsidR="00437813" w:rsidRPr="00336F2A" w:rsidRDefault="00437813" w:rsidP="00437813">
      <w:pPr>
        <w:spacing w:after="0"/>
        <w:ind w:firstLine="567"/>
        <w:jc w:val="both"/>
        <w:rPr>
          <w:rFonts w:ascii="Times New Roman" w:eastAsia="Times New Roman" w:hAnsi="Times New Roman"/>
          <w:i/>
          <w:sz w:val="24"/>
          <w:szCs w:val="24"/>
          <w:lang w:eastAsia="bg-BG"/>
        </w:rPr>
      </w:pPr>
      <w:r w:rsidRPr="00336F2A">
        <w:rPr>
          <w:rFonts w:ascii="Times New Roman" w:eastAsia="Times New Roman" w:hAnsi="Times New Roman"/>
          <w:i/>
          <w:sz w:val="24"/>
          <w:szCs w:val="24"/>
          <w:lang w:eastAsia="bg-BG"/>
        </w:rPr>
        <w:t xml:space="preserve">Участникът </w:t>
      </w:r>
      <w:r w:rsidRPr="00336F2A">
        <w:rPr>
          <w:rFonts w:ascii="Times New Roman" w:eastAsia="Times New Roman" w:hAnsi="Times New Roman"/>
          <w:b/>
          <w:i/>
          <w:sz w:val="24"/>
          <w:szCs w:val="24"/>
          <w:lang w:eastAsia="bg-BG"/>
        </w:rPr>
        <w:t>може</w:t>
      </w:r>
      <w:r w:rsidRPr="00336F2A">
        <w:rPr>
          <w:rFonts w:ascii="Times New Roman" w:eastAsia="Times New Roman" w:hAnsi="Times New Roman"/>
          <w:i/>
          <w:sz w:val="24"/>
          <w:szCs w:val="24"/>
          <w:lang w:eastAsia="bg-BG"/>
        </w:rPr>
        <w:t xml:space="preserve"> да добави допълнителна информация, която да е съобразена с техническата спецификация, проекта на договора и другите условия на възложителя, посочени в документацията:</w:t>
      </w:r>
    </w:p>
    <w:p w:rsidR="00437813" w:rsidRPr="00336F2A" w:rsidRDefault="00437813" w:rsidP="00437813">
      <w:pPr>
        <w:spacing w:after="0"/>
        <w:ind w:firstLine="567"/>
        <w:jc w:val="both"/>
        <w:rPr>
          <w:rFonts w:ascii="Times New Roman" w:eastAsia="Times New Roman" w:hAnsi="Times New Roman"/>
          <w:i/>
          <w:sz w:val="24"/>
          <w:szCs w:val="24"/>
          <w:lang w:eastAsia="bg-BG"/>
        </w:rPr>
      </w:pPr>
      <w:r w:rsidRPr="00336F2A">
        <w:rPr>
          <w:rFonts w:ascii="Times New Roman" w:eastAsia="Times New Roman" w:hAnsi="Times New Roman"/>
          <w:i/>
          <w:sz w:val="24"/>
          <w:szCs w:val="24"/>
          <w:lang w:eastAsia="bg-BG"/>
        </w:rPr>
        <w:t>……………………………………………………………………………………………………………….</w:t>
      </w:r>
      <w:r w:rsidRPr="00336F2A">
        <w:rPr>
          <w:rFonts w:ascii="Times New Roman" w:eastAsia="Times New Roman" w:hAnsi="Times New Roman"/>
          <w:b/>
          <w:i/>
          <w:sz w:val="24"/>
          <w:szCs w:val="24"/>
          <w:lang w:eastAsia="bg-BG"/>
        </w:rPr>
        <w:t xml:space="preserve"> </w:t>
      </w:r>
    </w:p>
    <w:p w:rsidR="00437813" w:rsidRPr="0009298A" w:rsidRDefault="00437813" w:rsidP="00437813">
      <w:pPr>
        <w:autoSpaceDE w:val="0"/>
        <w:autoSpaceDN w:val="0"/>
        <w:adjustRightInd w:val="0"/>
        <w:spacing w:after="0"/>
        <w:ind w:firstLine="720"/>
        <w:jc w:val="both"/>
        <w:rPr>
          <w:rFonts w:ascii="Times New Roman" w:eastAsia="Times New Roman" w:hAnsi="Times New Roman"/>
          <w:b/>
          <w:bCs/>
          <w:i/>
          <w:sz w:val="24"/>
          <w:szCs w:val="24"/>
          <w:lang w:eastAsia="bg-BG"/>
        </w:rPr>
      </w:pPr>
    </w:p>
    <w:p w:rsidR="00437813" w:rsidRPr="00E8007D" w:rsidRDefault="00437813" w:rsidP="00437813">
      <w:pPr>
        <w:autoSpaceDE w:val="0"/>
        <w:autoSpaceDN w:val="0"/>
        <w:adjustRightInd w:val="0"/>
        <w:spacing w:after="0"/>
        <w:ind w:firstLine="567"/>
        <w:jc w:val="both"/>
        <w:rPr>
          <w:rFonts w:ascii="Times New Roman" w:eastAsia="Times New Roman" w:hAnsi="Times New Roman"/>
          <w:b/>
          <w:bCs/>
          <w:sz w:val="24"/>
          <w:szCs w:val="24"/>
          <w:lang w:eastAsia="bg-BG"/>
        </w:rPr>
      </w:pPr>
      <w:r w:rsidRPr="0009298A">
        <w:rPr>
          <w:rFonts w:ascii="Times New Roman" w:eastAsia="Times New Roman" w:hAnsi="Times New Roman"/>
          <w:b/>
          <w:bCs/>
          <w:sz w:val="24"/>
          <w:szCs w:val="24"/>
          <w:lang w:eastAsia="bg-BG"/>
        </w:rPr>
        <w:t>Декларирам, че съм запознат с техническата спецификация на обществената поръчка, като заявявам, че приемам всички нейни условия и предложението ми за изпълнение е съобразено с всички изисквания на възложителя. В случай, че бъда избран за изпълнител, ще спазвам утвърдените характеристики, които са задължителни и са съобразени с предмета на поръчката, съгласно нуждите на възложителя.</w:t>
      </w:r>
    </w:p>
    <w:p w:rsidR="00437813" w:rsidRPr="00CB570D" w:rsidRDefault="00437813" w:rsidP="00437813">
      <w:pPr>
        <w:autoSpaceDE w:val="0"/>
        <w:autoSpaceDN w:val="0"/>
        <w:adjustRightInd w:val="0"/>
        <w:spacing w:after="0" w:line="240" w:lineRule="auto"/>
        <w:ind w:firstLine="720"/>
        <w:jc w:val="both"/>
        <w:rPr>
          <w:rFonts w:ascii="Times New Roman" w:eastAsia="Times New Roman" w:hAnsi="Times New Roman"/>
          <w:b/>
          <w:bCs/>
          <w:i/>
          <w:sz w:val="24"/>
          <w:szCs w:val="24"/>
          <w:lang w:eastAsia="bg-BG"/>
        </w:rPr>
      </w:pPr>
    </w:p>
    <w:p w:rsidR="00437813" w:rsidRDefault="00437813" w:rsidP="00437813">
      <w:pPr>
        <w:ind w:firstLine="709"/>
        <w:rPr>
          <w:rFonts w:ascii="Times New Roman" w:eastAsia="Times New Roman" w:hAnsi="Times New Roman"/>
          <w:sz w:val="24"/>
          <w:szCs w:val="24"/>
        </w:rPr>
      </w:pPr>
    </w:p>
    <w:p w:rsidR="00437813" w:rsidRPr="00CB570D" w:rsidRDefault="00437813" w:rsidP="00437813">
      <w:pPr>
        <w:ind w:firstLine="709"/>
        <w:rPr>
          <w:rFonts w:ascii="Times New Roman" w:eastAsia="Times New Roman" w:hAnsi="Times New Roman"/>
          <w:sz w:val="24"/>
          <w:szCs w:val="24"/>
        </w:rPr>
      </w:pPr>
      <w:r w:rsidRPr="00CB570D">
        <w:rPr>
          <w:rFonts w:ascii="Times New Roman" w:eastAsia="Times New Roman" w:hAnsi="Times New Roman"/>
          <w:sz w:val="24"/>
          <w:szCs w:val="24"/>
        </w:rPr>
        <w:t>Дата:…………201</w:t>
      </w:r>
      <w:r w:rsidR="00F96C6D">
        <w:rPr>
          <w:rFonts w:ascii="Times New Roman" w:eastAsia="Times New Roman" w:hAnsi="Times New Roman"/>
          <w:sz w:val="24"/>
          <w:szCs w:val="24"/>
        </w:rPr>
        <w:t>……..</w:t>
      </w:r>
      <w:r w:rsidRPr="00CB570D">
        <w:rPr>
          <w:rFonts w:ascii="Times New Roman" w:eastAsia="Times New Roman" w:hAnsi="Times New Roman"/>
          <w:sz w:val="24"/>
          <w:szCs w:val="24"/>
        </w:rPr>
        <w:t xml:space="preserve"> г.                                  Подпис и печат</w:t>
      </w:r>
      <w:r>
        <w:rPr>
          <w:rFonts w:ascii="Times New Roman" w:eastAsia="Times New Roman" w:hAnsi="Times New Roman"/>
          <w:sz w:val="24"/>
          <w:szCs w:val="24"/>
        </w:rPr>
        <w:t>:</w:t>
      </w:r>
    </w:p>
    <w:p w:rsidR="00437813" w:rsidRPr="00CB570D" w:rsidRDefault="00437813" w:rsidP="00437813">
      <w:pPr>
        <w:autoSpaceDE w:val="0"/>
        <w:autoSpaceDN w:val="0"/>
        <w:adjustRightInd w:val="0"/>
        <w:spacing w:after="0" w:line="360" w:lineRule="auto"/>
        <w:ind w:left="360" w:firstLine="680"/>
        <w:jc w:val="both"/>
        <w:rPr>
          <w:rFonts w:eastAsia="Times New Roman" w:cs="Calibri"/>
          <w:b/>
          <w:bCs/>
          <w:sz w:val="24"/>
          <w:szCs w:val="24"/>
          <w:lang w:eastAsia="bg-BG"/>
        </w:rPr>
      </w:pPr>
      <w:r w:rsidRPr="00CB570D">
        <w:rPr>
          <w:rFonts w:ascii="Times New Roman" w:eastAsia="Times New Roman" w:hAnsi="Times New Roman"/>
          <w:sz w:val="24"/>
          <w:szCs w:val="24"/>
        </w:rPr>
        <w:t xml:space="preserve">                                                                    </w:t>
      </w:r>
      <w:r>
        <w:rPr>
          <w:rFonts w:ascii="Times New Roman" w:eastAsia="Times New Roman" w:hAnsi="Times New Roman"/>
          <w:sz w:val="24"/>
          <w:szCs w:val="24"/>
        </w:rPr>
        <w:tab/>
      </w:r>
      <w:r w:rsidRPr="00CB570D">
        <w:rPr>
          <w:rFonts w:ascii="Times New Roman" w:eastAsia="Times New Roman" w:hAnsi="Times New Roman"/>
          <w:sz w:val="24"/>
          <w:szCs w:val="24"/>
        </w:rPr>
        <w:t xml:space="preserve">   (име</w:t>
      </w:r>
      <w:r>
        <w:rPr>
          <w:rFonts w:ascii="Times New Roman" w:eastAsia="Times New Roman" w:hAnsi="Times New Roman"/>
          <w:sz w:val="24"/>
          <w:szCs w:val="24"/>
        </w:rPr>
        <w:t xml:space="preserve"> и </w:t>
      </w:r>
      <w:r w:rsidRPr="00CB570D">
        <w:rPr>
          <w:rFonts w:ascii="Times New Roman" w:eastAsia="Times New Roman" w:hAnsi="Times New Roman"/>
          <w:sz w:val="24"/>
          <w:szCs w:val="24"/>
        </w:rPr>
        <w:t>длъжност)</w:t>
      </w:r>
    </w:p>
    <w:p w:rsidR="00BF2B75" w:rsidRDefault="0040476D" w:rsidP="003D0312">
      <w:pPr>
        <w:pageBreakBefore/>
        <w:autoSpaceDE w:val="0"/>
        <w:autoSpaceDN w:val="0"/>
        <w:adjustRightInd w:val="0"/>
        <w:spacing w:after="0"/>
        <w:ind w:firstLine="4394"/>
        <w:jc w:val="right"/>
        <w:rPr>
          <w:rFonts w:ascii="Times New Roman CYR" w:eastAsia="Times New Roman" w:hAnsi="Times New Roman CYR" w:cs="Times New Roman CYR"/>
          <w:b/>
          <w:bCs/>
          <w:sz w:val="28"/>
          <w:szCs w:val="28"/>
          <w:lang w:eastAsia="bg-BG"/>
        </w:rPr>
      </w:pPr>
      <w:r w:rsidRPr="00CB04C0">
        <w:rPr>
          <w:rFonts w:ascii="Times New Roman" w:eastAsia="Times New Roman" w:hAnsi="Times New Roman"/>
          <w:b/>
          <w:sz w:val="24"/>
          <w:szCs w:val="24"/>
        </w:rPr>
        <w:lastRenderedPageBreak/>
        <w:t xml:space="preserve">                                                                                               </w:t>
      </w:r>
      <w:r w:rsidR="00BF2B75" w:rsidRPr="00313A28">
        <w:rPr>
          <w:rFonts w:ascii="Times New Roman" w:eastAsia="Times New Roman" w:hAnsi="Times New Roman"/>
          <w:b/>
          <w:i/>
          <w:sz w:val="24"/>
          <w:szCs w:val="24"/>
          <w:lang w:eastAsia="bg-BG"/>
        </w:rPr>
        <w:t>Приложение – Образец №</w:t>
      </w:r>
      <w:r w:rsidR="00BF2B75">
        <w:rPr>
          <w:rFonts w:ascii="Times New Roman" w:eastAsia="Times New Roman" w:hAnsi="Times New Roman"/>
          <w:b/>
          <w:i/>
          <w:sz w:val="24"/>
          <w:szCs w:val="24"/>
          <w:lang w:eastAsia="bg-BG"/>
        </w:rPr>
        <w:t xml:space="preserve"> 3</w:t>
      </w:r>
    </w:p>
    <w:p w:rsidR="00501973" w:rsidRPr="00CB04C0" w:rsidRDefault="00501973" w:rsidP="0040476D">
      <w:pPr>
        <w:keepNext/>
        <w:spacing w:after="0" w:line="240" w:lineRule="auto"/>
        <w:jc w:val="center"/>
        <w:outlineLvl w:val="0"/>
        <w:rPr>
          <w:rFonts w:ascii="Times New Roman" w:eastAsia="Times New Roman" w:hAnsi="Times New Roman"/>
          <w:b/>
          <w:sz w:val="24"/>
          <w:szCs w:val="24"/>
        </w:rPr>
      </w:pPr>
    </w:p>
    <w:p w:rsidR="00BF2B75" w:rsidRDefault="0068163A" w:rsidP="0068163A">
      <w:pPr>
        <w:widowControl w:val="0"/>
        <w:spacing w:before="120" w:after="120" w:line="240" w:lineRule="auto"/>
        <w:ind w:firstLine="720"/>
        <w:rPr>
          <w:rFonts w:ascii="Times New Roman" w:eastAsia="Times New Roman" w:hAnsi="Times New Roman"/>
          <w:b/>
          <w:sz w:val="24"/>
          <w:szCs w:val="24"/>
          <w:lang w:eastAsia="ar-SA"/>
        </w:rPr>
      </w:pPr>
      <w:bookmarkStart w:id="3" w:name="_ДЕКЛАРАЦИЯ"/>
      <w:bookmarkEnd w:id="3"/>
      <w:r w:rsidRPr="00CB04C0">
        <w:rPr>
          <w:rFonts w:ascii="Times New Roman" w:eastAsia="Times New Roman" w:hAnsi="Times New Roman"/>
          <w:b/>
          <w:sz w:val="24"/>
          <w:szCs w:val="24"/>
          <w:lang w:eastAsia="ar-SA"/>
        </w:rPr>
        <w:t xml:space="preserve">                                                           </w:t>
      </w:r>
    </w:p>
    <w:p w:rsidR="00501973" w:rsidRPr="00FE698A" w:rsidRDefault="00501973" w:rsidP="00BF2B75">
      <w:pPr>
        <w:widowControl w:val="0"/>
        <w:spacing w:before="120" w:after="120" w:line="240" w:lineRule="auto"/>
        <w:ind w:firstLine="720"/>
        <w:jc w:val="center"/>
        <w:rPr>
          <w:rFonts w:ascii="Times New Roman" w:eastAsia="Times New Roman" w:hAnsi="Times New Roman"/>
          <w:b/>
          <w:sz w:val="24"/>
          <w:szCs w:val="24"/>
          <w:lang w:eastAsia="ar-SA"/>
        </w:rPr>
      </w:pPr>
      <w:r w:rsidRPr="00FE698A">
        <w:rPr>
          <w:rFonts w:ascii="Times New Roman" w:eastAsia="Times New Roman" w:hAnsi="Times New Roman"/>
          <w:b/>
          <w:sz w:val="24"/>
          <w:szCs w:val="24"/>
          <w:lang w:eastAsia="ar-SA"/>
        </w:rPr>
        <w:t>ДЕКЛАРАЦИЯ</w:t>
      </w:r>
    </w:p>
    <w:p w:rsidR="00501973" w:rsidRPr="00FE698A" w:rsidRDefault="00501973" w:rsidP="00501973">
      <w:pPr>
        <w:widowControl w:val="0"/>
        <w:spacing w:before="120" w:after="120" w:line="240" w:lineRule="auto"/>
        <w:ind w:firstLine="720"/>
        <w:jc w:val="center"/>
        <w:rPr>
          <w:rFonts w:ascii="Times New Roman" w:eastAsia="Times New Roman" w:hAnsi="Times New Roman"/>
          <w:b/>
          <w:sz w:val="24"/>
          <w:szCs w:val="24"/>
          <w:lang w:eastAsia="ar-SA"/>
        </w:rPr>
      </w:pPr>
      <w:r w:rsidRPr="00FE698A">
        <w:rPr>
          <w:rFonts w:ascii="Times New Roman" w:eastAsia="Times New Roman" w:hAnsi="Times New Roman"/>
          <w:b/>
          <w:sz w:val="24"/>
          <w:szCs w:val="24"/>
          <w:lang w:eastAsia="ar-SA"/>
        </w:rPr>
        <w:t>по чл. 39, ал.3 , т.1, буква „в” от ППЗОП</w:t>
      </w:r>
    </w:p>
    <w:p w:rsidR="00501973" w:rsidRPr="00FE698A" w:rsidRDefault="00501973" w:rsidP="00501973">
      <w:pPr>
        <w:widowControl w:val="0"/>
        <w:spacing w:before="120" w:after="120" w:line="240" w:lineRule="auto"/>
        <w:ind w:firstLine="720"/>
        <w:jc w:val="center"/>
        <w:rPr>
          <w:rFonts w:ascii="Times New Roman" w:eastAsia="Times New Roman" w:hAnsi="Times New Roman"/>
          <w:b/>
          <w:sz w:val="24"/>
          <w:szCs w:val="24"/>
          <w:lang w:eastAsia="ar-SA"/>
        </w:rPr>
      </w:pPr>
      <w:r w:rsidRPr="00FE698A">
        <w:rPr>
          <w:rFonts w:ascii="Times New Roman" w:eastAsia="Times New Roman" w:hAnsi="Times New Roman"/>
          <w:b/>
          <w:sz w:val="24"/>
          <w:szCs w:val="24"/>
          <w:lang w:eastAsia="ar-SA"/>
        </w:rPr>
        <w:t>за съгласие с клаузите на приложения проект на договор</w:t>
      </w:r>
    </w:p>
    <w:p w:rsidR="00501973" w:rsidRPr="00CB04C0" w:rsidRDefault="00501973" w:rsidP="00501973">
      <w:pPr>
        <w:keepNext/>
        <w:spacing w:after="0" w:line="240" w:lineRule="auto"/>
        <w:jc w:val="center"/>
        <w:outlineLvl w:val="0"/>
        <w:rPr>
          <w:rFonts w:ascii="Times New Roman" w:eastAsia="Times New Roman" w:hAnsi="Times New Roman"/>
          <w:b/>
          <w:sz w:val="24"/>
          <w:szCs w:val="24"/>
        </w:rPr>
      </w:pPr>
    </w:p>
    <w:p w:rsidR="00501973" w:rsidRPr="00CB04C0" w:rsidRDefault="00501973" w:rsidP="00501973">
      <w:pPr>
        <w:autoSpaceDE w:val="0"/>
        <w:autoSpaceDN w:val="0"/>
        <w:adjustRightInd w:val="0"/>
        <w:spacing w:after="0" w:line="240" w:lineRule="auto"/>
        <w:ind w:firstLine="567"/>
        <w:jc w:val="center"/>
        <w:rPr>
          <w:rFonts w:ascii="Times New Roman" w:eastAsia="Times New Roman" w:hAnsi="Times New Roman"/>
          <w:b/>
          <w:sz w:val="24"/>
          <w:szCs w:val="24"/>
          <w:lang w:eastAsia="bg-BG"/>
        </w:rPr>
      </w:pPr>
    </w:p>
    <w:p w:rsidR="00501973" w:rsidRPr="00CB04C0" w:rsidRDefault="00501973" w:rsidP="00F876F1">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Долуподписаният /ата/: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p>
    <w:p w:rsidR="00501973" w:rsidRPr="00CB04C0" w:rsidRDefault="00501973" w:rsidP="00F876F1">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CB04C0">
        <w:rPr>
          <w:rFonts w:ascii="Times New Roman" w:eastAsia="Times New Roman" w:hAnsi="Times New Roman"/>
          <w:i/>
          <w:sz w:val="24"/>
          <w:szCs w:val="24"/>
          <w:lang w:eastAsia="bg-BG"/>
        </w:rPr>
        <w:t xml:space="preserve">                                                              (собствено, бащино, фамилно име)</w:t>
      </w:r>
    </w:p>
    <w:p w:rsidR="00501973" w:rsidRPr="00CB04C0" w:rsidRDefault="00501973" w:rsidP="00F876F1">
      <w:pPr>
        <w:autoSpaceDE w:val="0"/>
        <w:autoSpaceDN w:val="0"/>
        <w:adjustRightInd w:val="0"/>
        <w:spacing w:after="0" w:line="240" w:lineRule="auto"/>
        <w:ind w:hanging="142"/>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   с ЕГН: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притежаващ/а л.к. №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издадена на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w:t>
      </w:r>
    </w:p>
    <w:p w:rsidR="00501973" w:rsidRPr="00CB04C0" w:rsidRDefault="00501973" w:rsidP="00F876F1">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от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с постоянен адрес: гр.(с)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община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p>
    <w:p w:rsidR="00501973" w:rsidRPr="00CB04C0" w:rsidRDefault="00501973" w:rsidP="00F876F1">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област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ул.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бл.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ет.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ап.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p>
    <w:p w:rsidR="00501973" w:rsidRPr="00CB04C0" w:rsidRDefault="00501973" w:rsidP="00F876F1">
      <w:pPr>
        <w:autoSpaceDE w:val="0"/>
        <w:autoSpaceDN w:val="0"/>
        <w:adjustRightInd w:val="0"/>
        <w:spacing w:after="0" w:line="240" w:lineRule="auto"/>
        <w:jc w:val="both"/>
        <w:rPr>
          <w:rFonts w:ascii="Times New Roman" w:eastAsia="Times New Roman" w:hAnsi="Times New Roman"/>
          <w:i/>
          <w:sz w:val="24"/>
          <w:szCs w:val="24"/>
          <w:lang w:eastAsia="bg-BG"/>
        </w:rPr>
      </w:pPr>
      <w:r w:rsidRPr="00CB04C0">
        <w:rPr>
          <w:rFonts w:ascii="Times New Roman" w:eastAsia="Times New Roman" w:hAnsi="Times New Roman"/>
          <w:sz w:val="24"/>
          <w:szCs w:val="24"/>
          <w:lang w:eastAsia="bg-BG"/>
        </w:rPr>
        <w:t xml:space="preserve">в качеството си на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r w:rsidRPr="00CB04C0">
        <w:rPr>
          <w:rFonts w:ascii="Times New Roman" w:eastAsia="Times New Roman" w:hAnsi="Times New Roman"/>
          <w:i/>
          <w:sz w:val="24"/>
          <w:szCs w:val="24"/>
          <w:lang w:eastAsia="bg-BG"/>
        </w:rPr>
        <w:t xml:space="preserve">  </w:t>
      </w:r>
    </w:p>
    <w:p w:rsidR="00501973" w:rsidRPr="00CB04C0" w:rsidRDefault="00501973" w:rsidP="00F876F1">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CB04C0">
        <w:rPr>
          <w:rFonts w:ascii="Times New Roman" w:eastAsia="Times New Roman" w:hAnsi="Times New Roman"/>
          <w:i/>
          <w:sz w:val="24"/>
          <w:szCs w:val="24"/>
          <w:lang w:eastAsia="bg-BG"/>
        </w:rPr>
        <w:t xml:space="preserve">                                                   (длъжност)</w:t>
      </w:r>
    </w:p>
    <w:p w:rsidR="00501973" w:rsidRPr="00CB04C0" w:rsidRDefault="00501973" w:rsidP="00F876F1">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на участник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.......................................................ЕИК</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p>
    <w:p w:rsidR="00501973" w:rsidRPr="00CB04C0" w:rsidRDefault="00501973" w:rsidP="00F876F1">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CB04C0">
        <w:rPr>
          <w:rFonts w:ascii="Times New Roman" w:eastAsia="Times New Roman" w:hAnsi="Times New Roman"/>
          <w:i/>
          <w:sz w:val="24"/>
          <w:szCs w:val="24"/>
          <w:lang w:eastAsia="bg-BG"/>
        </w:rPr>
        <w:t xml:space="preserve">                        (наименование на участника)</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b/>
          <w:bCs/>
          <w:sz w:val="24"/>
          <w:szCs w:val="24"/>
          <w:lang w:eastAsia="bg-BG"/>
        </w:rPr>
      </w:pPr>
      <w:r w:rsidRPr="00CB04C0">
        <w:rPr>
          <w:rFonts w:ascii="Times New Roman" w:eastAsia="Times New Roman" w:hAnsi="Times New Roman"/>
          <w:b/>
          <w:sz w:val="24"/>
          <w:szCs w:val="24"/>
          <w:lang w:eastAsia="bg-BG"/>
        </w:rPr>
        <w:t>в открита процедура от Закона за обществени поръчки (ЗОП) с предмет</w:t>
      </w:r>
      <w:r w:rsidRPr="0009298A">
        <w:rPr>
          <w:rFonts w:ascii="Times New Roman" w:eastAsia="Times New Roman" w:hAnsi="Times New Roman"/>
          <w:b/>
          <w:sz w:val="24"/>
          <w:szCs w:val="24"/>
          <w:lang w:eastAsia="bg-BG"/>
        </w:rPr>
        <w:t>:</w:t>
      </w:r>
      <w:r w:rsidRPr="0009298A">
        <w:rPr>
          <w:rFonts w:ascii="Times New Roman" w:eastAsia="Times New Roman" w:hAnsi="Times New Roman"/>
          <w:b/>
          <w:bCs/>
          <w:sz w:val="24"/>
          <w:szCs w:val="24"/>
          <w:lang w:eastAsia="bg-BG"/>
        </w:rPr>
        <w:t xml:space="preserve"> </w:t>
      </w:r>
      <w:r w:rsidR="00914CB2">
        <w:rPr>
          <w:rFonts w:ascii="Times New Roman" w:eastAsia="Times New Roman" w:hAnsi="Times New Roman"/>
          <w:bCs/>
          <w:i/>
          <w:sz w:val="24"/>
          <w:szCs w:val="24"/>
          <w:lang w:eastAsia="bg-BG"/>
        </w:rPr>
        <w:t>………………..</w:t>
      </w:r>
      <w:r w:rsidR="00DC30C1" w:rsidRPr="0009298A">
        <w:rPr>
          <w:rFonts w:ascii="Times New Roman" w:eastAsia="Times New Roman" w:hAnsi="Times New Roman"/>
          <w:b/>
          <w:bCs/>
          <w:sz w:val="24"/>
          <w:szCs w:val="24"/>
          <w:lang w:eastAsia="bg-BG"/>
        </w:rPr>
        <w:t>,</w:t>
      </w: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i/>
          <w:sz w:val="24"/>
          <w:szCs w:val="24"/>
          <w:lang w:eastAsia="bg-BG"/>
        </w:rPr>
      </w:pPr>
    </w:p>
    <w:p w:rsidR="00501973" w:rsidRPr="00CB04C0" w:rsidRDefault="00501973" w:rsidP="00501973">
      <w:pPr>
        <w:autoSpaceDE w:val="0"/>
        <w:autoSpaceDN w:val="0"/>
        <w:adjustRightInd w:val="0"/>
        <w:spacing w:after="0" w:line="240" w:lineRule="auto"/>
        <w:ind w:firstLine="567"/>
        <w:jc w:val="center"/>
        <w:rPr>
          <w:rFonts w:ascii="Times New Roman" w:eastAsia="Times New Roman" w:hAnsi="Times New Roman"/>
          <w:b/>
          <w:sz w:val="24"/>
          <w:szCs w:val="24"/>
          <w:lang w:eastAsia="bg-BG"/>
        </w:rPr>
      </w:pPr>
      <w:r w:rsidRPr="00CB04C0">
        <w:rPr>
          <w:rFonts w:ascii="Times New Roman" w:eastAsia="Times New Roman" w:hAnsi="Times New Roman"/>
          <w:b/>
          <w:sz w:val="24"/>
          <w:szCs w:val="24"/>
          <w:lang w:eastAsia="bg-BG"/>
        </w:rPr>
        <w:t>Д Е К Л А Р И Р А М, ЧЕ:</w:t>
      </w: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съм запознат/а с проекта на договора за възлагане на обществената поръчка</w:t>
      </w:r>
      <w:r w:rsidR="00F61263">
        <w:rPr>
          <w:rFonts w:ascii="Times New Roman" w:eastAsia="Times New Roman" w:hAnsi="Times New Roman"/>
          <w:sz w:val="24"/>
          <w:szCs w:val="24"/>
          <w:lang w:eastAsia="bg-BG"/>
        </w:rPr>
        <w:t xml:space="preserve"> с </w:t>
      </w:r>
      <w:r w:rsidR="00F61263" w:rsidRPr="00DC30C1">
        <w:rPr>
          <w:rFonts w:ascii="Times New Roman" w:eastAsia="Times New Roman" w:hAnsi="Times New Roman"/>
          <w:sz w:val="24"/>
          <w:szCs w:val="24"/>
          <w:lang w:eastAsia="bg-BG"/>
        </w:rPr>
        <w:t>горепосочения предмет</w:t>
      </w:r>
      <w:r w:rsidRPr="00CB04C0">
        <w:rPr>
          <w:rFonts w:ascii="Times New Roman" w:eastAsia="Times New Roman" w:hAnsi="Times New Roman"/>
          <w:sz w:val="24"/>
          <w:szCs w:val="24"/>
          <w:lang w:eastAsia="bg-BG"/>
        </w:rPr>
        <w:t>,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CB04C0">
        <w:rPr>
          <w:rFonts w:ascii="Times New Roman" w:eastAsia="Times New Roman" w:hAnsi="Times New Roman"/>
          <w:b/>
          <w:sz w:val="24"/>
          <w:szCs w:val="24"/>
          <w:lang w:eastAsia="bg-BG"/>
        </w:rPr>
        <w:t xml:space="preserve">Дата: </w:t>
      </w:r>
      <w:r w:rsidR="008A28A1">
        <w:rPr>
          <w:rFonts w:ascii="Times New Roman" w:eastAsia="Times New Roman" w:hAnsi="Times New Roman"/>
          <w:b/>
          <w:sz w:val="24"/>
          <w:szCs w:val="24"/>
          <w:lang w:eastAsia="bg-BG"/>
        </w:rPr>
        <w:t>…</w:t>
      </w:r>
      <w:r w:rsidRPr="00CB04C0">
        <w:rPr>
          <w:rFonts w:ascii="Times New Roman" w:eastAsia="Times New Roman" w:hAnsi="Times New Roman"/>
          <w:b/>
          <w:sz w:val="24"/>
          <w:szCs w:val="24"/>
          <w:lang w:eastAsia="bg-BG"/>
        </w:rPr>
        <w:t xml:space="preserve">...........................                                          Декларатор: </w:t>
      </w:r>
      <w:r w:rsidR="008A28A1">
        <w:rPr>
          <w:rFonts w:ascii="Times New Roman" w:eastAsia="Times New Roman" w:hAnsi="Times New Roman"/>
          <w:b/>
          <w:sz w:val="24"/>
          <w:szCs w:val="24"/>
          <w:lang w:eastAsia="bg-BG"/>
        </w:rPr>
        <w:t>…</w:t>
      </w:r>
      <w:r w:rsidRPr="00CB04C0">
        <w:rPr>
          <w:rFonts w:ascii="Times New Roman" w:eastAsia="Times New Roman" w:hAnsi="Times New Roman"/>
          <w:b/>
          <w:sz w:val="24"/>
          <w:szCs w:val="24"/>
          <w:lang w:eastAsia="bg-BG"/>
        </w:rPr>
        <w:t>...................</w:t>
      </w:r>
    </w:p>
    <w:p w:rsidR="00501973" w:rsidRPr="00CB04C0" w:rsidRDefault="00501973" w:rsidP="00501973">
      <w:pPr>
        <w:autoSpaceDE w:val="0"/>
        <w:autoSpaceDN w:val="0"/>
        <w:adjustRightInd w:val="0"/>
        <w:spacing w:after="0" w:line="240" w:lineRule="auto"/>
        <w:ind w:firstLine="567"/>
        <w:jc w:val="right"/>
        <w:rPr>
          <w:rFonts w:ascii="Times New Roman" w:eastAsia="Times New Roman" w:hAnsi="Times New Roman"/>
          <w:sz w:val="24"/>
          <w:szCs w:val="24"/>
          <w:lang w:eastAsia="bg-BG"/>
        </w:rPr>
      </w:pPr>
      <w:r w:rsidRPr="00CB04C0">
        <w:rPr>
          <w:rFonts w:ascii="Times New Roman" w:eastAsia="Times New Roman" w:hAnsi="Times New Roman"/>
          <w:i/>
          <w:sz w:val="24"/>
          <w:szCs w:val="24"/>
          <w:lang w:eastAsia="bg-BG"/>
        </w:rPr>
        <w:t xml:space="preserve">                                                                                                                                                       /подпис и печат/</w:t>
      </w: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b/>
          <w:sz w:val="28"/>
          <w:szCs w:val="28"/>
          <w:lang w:eastAsia="bg-BG"/>
        </w:rPr>
      </w:pPr>
    </w:p>
    <w:p w:rsidR="00501973" w:rsidRPr="00CB04C0" w:rsidRDefault="00501973">
      <w:pPr>
        <w:rPr>
          <w:rFonts w:ascii="Times New Roman" w:eastAsia="Times New Roman" w:hAnsi="Times New Roman"/>
          <w:b/>
          <w:sz w:val="28"/>
          <w:szCs w:val="28"/>
          <w:lang w:eastAsia="bg-BG"/>
        </w:rPr>
      </w:pPr>
      <w:r w:rsidRPr="00CB04C0">
        <w:rPr>
          <w:rFonts w:ascii="Times New Roman" w:eastAsia="Times New Roman" w:hAnsi="Times New Roman"/>
          <w:b/>
          <w:sz w:val="28"/>
          <w:szCs w:val="28"/>
          <w:lang w:eastAsia="bg-BG"/>
        </w:rPr>
        <w:br w:type="page"/>
      </w:r>
    </w:p>
    <w:p w:rsidR="00501973" w:rsidRPr="00CB04C0" w:rsidRDefault="003D0312" w:rsidP="003D0312">
      <w:pPr>
        <w:keepNext/>
        <w:pageBreakBefore/>
        <w:spacing w:after="0" w:line="240" w:lineRule="auto"/>
        <w:jc w:val="right"/>
        <w:outlineLvl w:val="0"/>
        <w:rPr>
          <w:rFonts w:ascii="Times New Roman" w:eastAsia="Times New Roman" w:hAnsi="Times New Roman"/>
          <w:b/>
          <w:sz w:val="24"/>
          <w:szCs w:val="24"/>
        </w:rPr>
      </w:pPr>
      <w:bookmarkStart w:id="4" w:name="_Д__Е"/>
      <w:bookmarkEnd w:id="4"/>
      <w:r w:rsidRPr="00313A28">
        <w:rPr>
          <w:rFonts w:ascii="Times New Roman" w:eastAsia="Times New Roman" w:hAnsi="Times New Roman"/>
          <w:b/>
          <w:i/>
          <w:sz w:val="24"/>
          <w:szCs w:val="24"/>
          <w:lang w:eastAsia="bg-BG"/>
        </w:rPr>
        <w:lastRenderedPageBreak/>
        <w:t>Приложение – Образец №</w:t>
      </w:r>
      <w:r>
        <w:rPr>
          <w:rFonts w:ascii="Times New Roman" w:eastAsia="Times New Roman" w:hAnsi="Times New Roman"/>
          <w:b/>
          <w:i/>
          <w:sz w:val="24"/>
          <w:szCs w:val="24"/>
          <w:lang w:eastAsia="bg-BG"/>
        </w:rPr>
        <w:t xml:space="preserve"> 4</w:t>
      </w:r>
    </w:p>
    <w:p w:rsidR="003D0312" w:rsidRDefault="003D0312" w:rsidP="00501973">
      <w:pPr>
        <w:widowControl w:val="0"/>
        <w:spacing w:before="120" w:after="120" w:line="240" w:lineRule="auto"/>
        <w:ind w:firstLine="720"/>
        <w:jc w:val="center"/>
        <w:rPr>
          <w:rFonts w:ascii="Times New Roman" w:eastAsia="Times New Roman" w:hAnsi="Times New Roman"/>
          <w:b/>
          <w:sz w:val="24"/>
          <w:szCs w:val="24"/>
          <w:lang w:eastAsia="ar-SA"/>
        </w:rPr>
      </w:pPr>
    </w:p>
    <w:p w:rsidR="003D0312" w:rsidRDefault="003D0312" w:rsidP="00501973">
      <w:pPr>
        <w:widowControl w:val="0"/>
        <w:spacing w:before="120" w:after="120" w:line="240" w:lineRule="auto"/>
        <w:ind w:firstLine="720"/>
        <w:jc w:val="center"/>
        <w:rPr>
          <w:rFonts w:ascii="Times New Roman" w:eastAsia="Times New Roman" w:hAnsi="Times New Roman"/>
          <w:b/>
          <w:sz w:val="24"/>
          <w:szCs w:val="24"/>
          <w:lang w:eastAsia="ar-SA"/>
        </w:rPr>
      </w:pPr>
    </w:p>
    <w:p w:rsidR="00501973" w:rsidRPr="00CB04C0" w:rsidRDefault="00501973" w:rsidP="00501973">
      <w:pPr>
        <w:widowControl w:val="0"/>
        <w:spacing w:before="120" w:after="120" w:line="240" w:lineRule="auto"/>
        <w:ind w:firstLine="720"/>
        <w:jc w:val="center"/>
        <w:rPr>
          <w:rFonts w:ascii="Times New Roman" w:eastAsia="Times New Roman" w:hAnsi="Times New Roman"/>
          <w:b/>
          <w:sz w:val="24"/>
          <w:szCs w:val="24"/>
          <w:lang w:val="en-GB" w:eastAsia="ar-SA"/>
        </w:rPr>
      </w:pPr>
      <w:r w:rsidRPr="00CB04C0">
        <w:rPr>
          <w:rFonts w:ascii="Times New Roman" w:eastAsia="Times New Roman" w:hAnsi="Times New Roman"/>
          <w:b/>
          <w:sz w:val="24"/>
          <w:szCs w:val="24"/>
          <w:lang w:val="en-GB" w:eastAsia="ar-SA"/>
        </w:rPr>
        <w:t>Д  Е  К  Л  А  Р  А  Ц  И  Я</w:t>
      </w:r>
    </w:p>
    <w:p w:rsidR="00501973" w:rsidRPr="00CB04C0" w:rsidRDefault="00501973" w:rsidP="00501973">
      <w:pPr>
        <w:widowControl w:val="0"/>
        <w:spacing w:before="120" w:after="120" w:line="240" w:lineRule="auto"/>
        <w:ind w:firstLine="720"/>
        <w:jc w:val="center"/>
        <w:rPr>
          <w:rFonts w:ascii="Times New Roman" w:eastAsia="Times New Roman" w:hAnsi="Times New Roman"/>
          <w:b/>
          <w:sz w:val="24"/>
          <w:szCs w:val="24"/>
          <w:lang w:val="en-GB" w:eastAsia="ar-SA"/>
        </w:rPr>
      </w:pPr>
      <w:r w:rsidRPr="00CB04C0">
        <w:rPr>
          <w:rFonts w:ascii="Times New Roman" w:eastAsia="Times New Roman" w:hAnsi="Times New Roman"/>
          <w:b/>
          <w:sz w:val="24"/>
          <w:szCs w:val="24"/>
          <w:lang w:val="en-GB" w:eastAsia="ar-SA"/>
        </w:rPr>
        <w:t>ЗА СРОК НА ВАЛИДНОСТ НА ОФЕРТАТА</w:t>
      </w:r>
    </w:p>
    <w:p w:rsidR="00501973" w:rsidRPr="00CB04C0" w:rsidRDefault="00501973" w:rsidP="00501973">
      <w:pPr>
        <w:autoSpaceDE w:val="0"/>
        <w:autoSpaceDN w:val="0"/>
        <w:adjustRightInd w:val="0"/>
        <w:spacing w:after="0" w:line="240" w:lineRule="auto"/>
        <w:ind w:firstLine="567"/>
        <w:jc w:val="center"/>
        <w:rPr>
          <w:rFonts w:ascii="Times New Roman" w:eastAsia="Times New Roman" w:hAnsi="Times New Roman"/>
          <w:b/>
          <w:sz w:val="24"/>
          <w:szCs w:val="24"/>
          <w:lang w:eastAsia="bg-BG"/>
        </w:rPr>
      </w:pP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Долуподписаният /ата/: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CB04C0">
        <w:rPr>
          <w:rFonts w:ascii="Times New Roman" w:eastAsia="Times New Roman" w:hAnsi="Times New Roman"/>
          <w:i/>
          <w:sz w:val="24"/>
          <w:szCs w:val="24"/>
          <w:lang w:eastAsia="bg-BG"/>
        </w:rPr>
        <w:t xml:space="preserve">                                                              (собствено, бащино, фамилно име)</w:t>
      </w:r>
    </w:p>
    <w:p w:rsidR="00501973" w:rsidRPr="00CB04C0" w:rsidRDefault="00501973" w:rsidP="00501973">
      <w:pPr>
        <w:autoSpaceDE w:val="0"/>
        <w:autoSpaceDN w:val="0"/>
        <w:adjustRightInd w:val="0"/>
        <w:spacing w:after="0" w:line="240" w:lineRule="auto"/>
        <w:ind w:hanging="142"/>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   с ЕГН: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притежаващ/а л.к. №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издадена на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r w:rsidR="00143B08">
        <w:rPr>
          <w:rFonts w:ascii="Times New Roman" w:eastAsia="Times New Roman" w:hAnsi="Times New Roman"/>
          <w:sz w:val="24"/>
          <w:szCs w:val="24"/>
          <w:lang w:val="en-US" w:eastAsia="bg-BG"/>
        </w:rPr>
        <w:t>.......</w:t>
      </w:r>
      <w:r w:rsidRPr="00CB04C0">
        <w:rPr>
          <w:rFonts w:ascii="Times New Roman" w:eastAsia="Times New Roman" w:hAnsi="Times New Roman"/>
          <w:sz w:val="24"/>
          <w:szCs w:val="24"/>
          <w:lang w:eastAsia="bg-BG"/>
        </w:rPr>
        <w:t xml:space="preserve">........., </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от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с постоянен адрес: гр.(с)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община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r w:rsidR="00143B08">
        <w:rPr>
          <w:rFonts w:ascii="Times New Roman" w:eastAsia="Times New Roman" w:hAnsi="Times New Roman"/>
          <w:sz w:val="24"/>
          <w:szCs w:val="24"/>
          <w:lang w:val="en-US" w:eastAsia="bg-BG"/>
        </w:rPr>
        <w:t>.........</w:t>
      </w:r>
      <w:r w:rsidRPr="00CB04C0">
        <w:rPr>
          <w:rFonts w:ascii="Times New Roman" w:eastAsia="Times New Roman" w:hAnsi="Times New Roman"/>
          <w:sz w:val="24"/>
          <w:szCs w:val="24"/>
          <w:lang w:eastAsia="bg-BG"/>
        </w:rPr>
        <w:t>..........,</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област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r w:rsidR="00143B08">
        <w:rPr>
          <w:rFonts w:ascii="Times New Roman" w:eastAsia="Times New Roman" w:hAnsi="Times New Roman"/>
          <w:sz w:val="24"/>
          <w:szCs w:val="24"/>
          <w:lang w:val="en-US" w:eastAsia="bg-BG"/>
        </w:rPr>
        <w:t>..</w:t>
      </w:r>
      <w:r w:rsidRPr="00CB04C0">
        <w:rPr>
          <w:rFonts w:ascii="Times New Roman" w:eastAsia="Times New Roman" w:hAnsi="Times New Roman"/>
          <w:sz w:val="24"/>
          <w:szCs w:val="24"/>
          <w:lang w:eastAsia="bg-BG"/>
        </w:rPr>
        <w:t xml:space="preserve">..............., ул.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бл.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ет.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ап. </w:t>
      </w:r>
      <w:r w:rsidR="008A28A1">
        <w:rPr>
          <w:rFonts w:ascii="Times New Roman" w:eastAsia="Times New Roman" w:hAnsi="Times New Roman"/>
          <w:sz w:val="24"/>
          <w:szCs w:val="24"/>
          <w:lang w:eastAsia="bg-BG"/>
        </w:rPr>
        <w:t>…</w:t>
      </w:r>
      <w:r w:rsidR="00143B08">
        <w:rPr>
          <w:rFonts w:ascii="Times New Roman" w:eastAsia="Times New Roman" w:hAnsi="Times New Roman"/>
          <w:sz w:val="24"/>
          <w:szCs w:val="24"/>
          <w:lang w:eastAsia="bg-BG"/>
        </w:rPr>
        <w:t>…</w:t>
      </w:r>
      <w:r w:rsidR="00143B08">
        <w:rPr>
          <w:rFonts w:ascii="Times New Roman" w:eastAsia="Times New Roman" w:hAnsi="Times New Roman"/>
          <w:sz w:val="24"/>
          <w:szCs w:val="24"/>
          <w:lang w:val="en-US" w:eastAsia="bg-BG"/>
        </w:rPr>
        <w:t>.</w:t>
      </w:r>
      <w:r w:rsidRPr="00CB04C0">
        <w:rPr>
          <w:rFonts w:ascii="Times New Roman" w:eastAsia="Times New Roman" w:hAnsi="Times New Roman"/>
          <w:sz w:val="24"/>
          <w:szCs w:val="24"/>
          <w:lang w:eastAsia="bg-BG"/>
        </w:rPr>
        <w:t>....,</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i/>
          <w:sz w:val="24"/>
          <w:szCs w:val="24"/>
          <w:lang w:eastAsia="bg-BG"/>
        </w:rPr>
      </w:pPr>
      <w:r w:rsidRPr="00CB04C0">
        <w:rPr>
          <w:rFonts w:ascii="Times New Roman" w:eastAsia="Times New Roman" w:hAnsi="Times New Roman"/>
          <w:sz w:val="24"/>
          <w:szCs w:val="24"/>
          <w:lang w:eastAsia="bg-BG"/>
        </w:rPr>
        <w:t xml:space="preserve">в качеството си на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r w:rsidR="00143B08">
        <w:rPr>
          <w:rFonts w:ascii="Times New Roman" w:eastAsia="Times New Roman" w:hAnsi="Times New Roman"/>
          <w:sz w:val="24"/>
          <w:szCs w:val="24"/>
          <w:lang w:val="en-US" w:eastAsia="bg-BG"/>
        </w:rPr>
        <w:t>...................................................</w:t>
      </w:r>
      <w:r w:rsidRPr="00CB04C0">
        <w:rPr>
          <w:rFonts w:ascii="Times New Roman" w:eastAsia="Times New Roman" w:hAnsi="Times New Roman"/>
          <w:sz w:val="24"/>
          <w:szCs w:val="24"/>
          <w:lang w:eastAsia="bg-BG"/>
        </w:rPr>
        <w:t>......................................,</w:t>
      </w:r>
      <w:r w:rsidRPr="00CB04C0">
        <w:rPr>
          <w:rFonts w:ascii="Times New Roman" w:eastAsia="Times New Roman" w:hAnsi="Times New Roman"/>
          <w:i/>
          <w:sz w:val="24"/>
          <w:szCs w:val="24"/>
          <w:lang w:eastAsia="bg-BG"/>
        </w:rPr>
        <w:t xml:space="preserve">  </w:t>
      </w: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CB04C0">
        <w:rPr>
          <w:rFonts w:ascii="Times New Roman" w:eastAsia="Times New Roman" w:hAnsi="Times New Roman"/>
          <w:i/>
          <w:sz w:val="24"/>
          <w:szCs w:val="24"/>
          <w:lang w:eastAsia="bg-BG"/>
        </w:rPr>
        <w:t xml:space="preserve">                                                   (длъжност)</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на участник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r w:rsidR="00143B08">
        <w:rPr>
          <w:rFonts w:ascii="Times New Roman" w:eastAsia="Times New Roman" w:hAnsi="Times New Roman"/>
          <w:sz w:val="24"/>
          <w:szCs w:val="24"/>
          <w:lang w:val="en-US" w:eastAsia="bg-BG"/>
        </w:rPr>
        <w:t>.......</w:t>
      </w:r>
      <w:r w:rsidRPr="00CB04C0">
        <w:rPr>
          <w:rFonts w:ascii="Times New Roman" w:eastAsia="Times New Roman" w:hAnsi="Times New Roman"/>
          <w:sz w:val="24"/>
          <w:szCs w:val="24"/>
          <w:lang w:eastAsia="bg-BG"/>
        </w:rPr>
        <w:t>................................ЕИК</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r w:rsidR="00143B08">
        <w:rPr>
          <w:rFonts w:ascii="Times New Roman" w:eastAsia="Times New Roman" w:hAnsi="Times New Roman"/>
          <w:sz w:val="24"/>
          <w:szCs w:val="24"/>
          <w:lang w:val="en-US" w:eastAsia="bg-BG"/>
        </w:rPr>
        <w:t>..........</w:t>
      </w:r>
      <w:r w:rsidRPr="00CB04C0">
        <w:rPr>
          <w:rFonts w:ascii="Times New Roman" w:eastAsia="Times New Roman" w:hAnsi="Times New Roman"/>
          <w:sz w:val="24"/>
          <w:szCs w:val="24"/>
          <w:lang w:eastAsia="bg-BG"/>
        </w:rPr>
        <w:t>............................</w:t>
      </w: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CB04C0">
        <w:rPr>
          <w:rFonts w:ascii="Times New Roman" w:eastAsia="Times New Roman" w:hAnsi="Times New Roman"/>
          <w:i/>
          <w:sz w:val="24"/>
          <w:szCs w:val="24"/>
          <w:lang w:eastAsia="bg-BG"/>
        </w:rPr>
        <w:t xml:space="preserve">                        (наименование на участника)</w:t>
      </w:r>
    </w:p>
    <w:p w:rsidR="00DC30C1" w:rsidRPr="00914CB2" w:rsidRDefault="00501973" w:rsidP="009239C4">
      <w:pPr>
        <w:autoSpaceDE w:val="0"/>
        <w:autoSpaceDN w:val="0"/>
        <w:adjustRightInd w:val="0"/>
        <w:spacing w:after="0" w:line="240" w:lineRule="auto"/>
        <w:ind w:firstLine="567"/>
        <w:jc w:val="both"/>
        <w:rPr>
          <w:rFonts w:ascii="Times New Roman" w:eastAsia="Times New Roman" w:hAnsi="Times New Roman"/>
          <w:bCs/>
          <w:i/>
          <w:sz w:val="24"/>
          <w:szCs w:val="24"/>
          <w:lang w:eastAsia="bg-BG"/>
        </w:rPr>
      </w:pPr>
      <w:r w:rsidRPr="00CB04C0">
        <w:rPr>
          <w:rFonts w:ascii="Times New Roman" w:eastAsia="Times New Roman" w:hAnsi="Times New Roman"/>
          <w:b/>
          <w:sz w:val="24"/>
          <w:szCs w:val="24"/>
          <w:lang w:eastAsia="bg-BG"/>
        </w:rPr>
        <w:t>в открита процедура от Закона за обществени поръчки (ЗОП) с предмет</w:t>
      </w:r>
      <w:r w:rsidRPr="0009298A">
        <w:rPr>
          <w:rFonts w:ascii="Times New Roman" w:eastAsia="Times New Roman" w:hAnsi="Times New Roman"/>
          <w:b/>
          <w:sz w:val="24"/>
          <w:szCs w:val="24"/>
          <w:lang w:eastAsia="bg-BG"/>
        </w:rPr>
        <w:t>:</w:t>
      </w:r>
      <w:r w:rsidR="00DC30C1" w:rsidRPr="0009298A">
        <w:rPr>
          <w:rFonts w:ascii="Times New Roman" w:eastAsia="Times New Roman" w:hAnsi="Times New Roman"/>
          <w:b/>
          <w:bCs/>
          <w:sz w:val="24"/>
          <w:szCs w:val="24"/>
          <w:lang w:eastAsia="bg-BG"/>
        </w:rPr>
        <w:t xml:space="preserve"> </w:t>
      </w:r>
      <w:r w:rsidR="00914CB2" w:rsidRPr="00914CB2">
        <w:rPr>
          <w:rFonts w:ascii="Times New Roman" w:eastAsia="Times New Roman" w:hAnsi="Times New Roman"/>
          <w:sz w:val="24"/>
          <w:szCs w:val="24"/>
          <w:lang w:eastAsia="bg-BG"/>
        </w:rPr>
        <w:t>„</w:t>
      </w:r>
      <w:r w:rsidR="00914CB2" w:rsidRPr="00914CB2">
        <w:rPr>
          <w:rFonts w:ascii="Times New Roman" w:eastAsia="Times New Roman" w:hAnsi="Times New Roman"/>
          <w:i/>
          <w:sz w:val="24"/>
          <w:szCs w:val="24"/>
          <w:lang w:eastAsia="bg-BG"/>
        </w:rPr>
        <w:t>Доставка на електрическа енергия на средно и ниско напрежение и избор на координатор на балансираща група за обектите, предоставени на Прокуратура на Република България за нуждите на Администрация на главен прокурор; Национална следствена служба; Бюро по защита при главния прокурор; Учебен център „Трендафила“, п.п. „Витоша“; Учебна база „Боровец“ - к.к. Боровец“; Почивен дом „Изгрев”, гр. Бяла, област Варна; Учебна база „Цигов чарк“, гр. Батак“</w:t>
      </w:r>
      <w:r w:rsidR="00DC30C1" w:rsidRPr="00914CB2">
        <w:rPr>
          <w:rFonts w:ascii="Times New Roman" w:eastAsia="Times New Roman" w:hAnsi="Times New Roman"/>
          <w:bCs/>
          <w:i/>
          <w:sz w:val="24"/>
          <w:szCs w:val="24"/>
          <w:lang w:eastAsia="bg-BG"/>
        </w:rPr>
        <w:t>,</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b/>
          <w:bCs/>
          <w:sz w:val="24"/>
          <w:szCs w:val="24"/>
          <w:lang w:eastAsia="bg-BG"/>
        </w:rPr>
      </w:pPr>
      <w:r w:rsidRPr="00CB04C0">
        <w:rPr>
          <w:rFonts w:ascii="Times New Roman" w:eastAsia="Times New Roman" w:hAnsi="Times New Roman"/>
          <w:b/>
          <w:sz w:val="24"/>
          <w:szCs w:val="24"/>
          <w:lang w:eastAsia="bg-BG"/>
        </w:rPr>
        <w:t xml:space="preserve"> </w:t>
      </w: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CB04C0">
        <w:rPr>
          <w:rFonts w:ascii="Times New Roman" w:eastAsia="Times New Roman" w:hAnsi="Times New Roman"/>
          <w:i/>
          <w:sz w:val="24"/>
          <w:szCs w:val="24"/>
          <w:lang w:eastAsia="bg-BG"/>
        </w:rPr>
        <w:t xml:space="preserve"> </w:t>
      </w:r>
    </w:p>
    <w:p w:rsidR="00FB7E24" w:rsidRDefault="00FB7E24" w:rsidP="00501973">
      <w:pPr>
        <w:autoSpaceDE w:val="0"/>
        <w:autoSpaceDN w:val="0"/>
        <w:adjustRightInd w:val="0"/>
        <w:spacing w:after="0" w:line="240" w:lineRule="auto"/>
        <w:ind w:firstLine="567"/>
        <w:jc w:val="center"/>
        <w:rPr>
          <w:rFonts w:ascii="Times New Roman" w:eastAsia="Times New Roman" w:hAnsi="Times New Roman"/>
          <w:b/>
          <w:sz w:val="24"/>
          <w:szCs w:val="24"/>
          <w:lang w:eastAsia="bg-BG"/>
        </w:rPr>
      </w:pPr>
    </w:p>
    <w:p w:rsidR="00501973" w:rsidRPr="00CB04C0" w:rsidRDefault="00501973" w:rsidP="00501973">
      <w:pPr>
        <w:autoSpaceDE w:val="0"/>
        <w:autoSpaceDN w:val="0"/>
        <w:adjustRightInd w:val="0"/>
        <w:spacing w:after="0" w:line="240" w:lineRule="auto"/>
        <w:ind w:firstLine="567"/>
        <w:jc w:val="center"/>
        <w:rPr>
          <w:rFonts w:ascii="Times New Roman" w:eastAsia="Times New Roman" w:hAnsi="Times New Roman"/>
          <w:b/>
          <w:sz w:val="24"/>
          <w:szCs w:val="24"/>
          <w:lang w:eastAsia="bg-BG"/>
        </w:rPr>
      </w:pPr>
      <w:r w:rsidRPr="00CB04C0">
        <w:rPr>
          <w:rFonts w:ascii="Times New Roman" w:eastAsia="Times New Roman" w:hAnsi="Times New Roman"/>
          <w:b/>
          <w:sz w:val="24"/>
          <w:szCs w:val="24"/>
          <w:lang w:eastAsia="bg-BG"/>
        </w:rPr>
        <w:t>Д Е К Л А Р И Р А М, ЧЕ:</w:t>
      </w:r>
    </w:p>
    <w:p w:rsidR="00501973"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FB7E24" w:rsidRPr="00CB04C0" w:rsidRDefault="00FB7E24"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501973" w:rsidRPr="00FC5ACE" w:rsidRDefault="00501973" w:rsidP="00501973">
      <w:pPr>
        <w:autoSpaceDE w:val="0"/>
        <w:autoSpaceDN w:val="0"/>
        <w:adjustRightInd w:val="0"/>
        <w:spacing w:after="0" w:line="240" w:lineRule="auto"/>
        <w:ind w:firstLine="567"/>
        <w:jc w:val="both"/>
        <w:rPr>
          <w:rFonts w:ascii="Times New Roman" w:eastAsia="Times New Roman" w:hAnsi="Times New Roman"/>
          <w:i/>
          <w:sz w:val="24"/>
          <w:szCs w:val="24"/>
          <w:lang w:eastAsia="bg-BG"/>
        </w:rPr>
      </w:pPr>
      <w:r w:rsidRPr="0009298A">
        <w:rPr>
          <w:rFonts w:ascii="Times New Roman" w:eastAsia="Times New Roman" w:hAnsi="Times New Roman"/>
          <w:sz w:val="24"/>
          <w:szCs w:val="24"/>
          <w:lang w:eastAsia="bg-BG"/>
        </w:rPr>
        <w:t xml:space="preserve">сме съгласни валидността на нашата оферта да бъде </w:t>
      </w:r>
      <w:r w:rsidR="00914CB2">
        <w:rPr>
          <w:rFonts w:ascii="Times New Roman" w:eastAsia="Times New Roman" w:hAnsi="Times New Roman"/>
          <w:sz w:val="24"/>
          <w:szCs w:val="24"/>
          <w:lang w:eastAsia="bg-BG"/>
        </w:rPr>
        <w:t>до 01.05.2019</w:t>
      </w:r>
      <w:r w:rsidR="00880BE3">
        <w:rPr>
          <w:rFonts w:ascii="Times New Roman" w:eastAsia="Times New Roman" w:hAnsi="Times New Roman"/>
          <w:sz w:val="24"/>
          <w:szCs w:val="24"/>
          <w:lang w:eastAsia="bg-BG"/>
        </w:rPr>
        <w:t xml:space="preserve"> </w:t>
      </w:r>
      <w:r w:rsidR="00FC5ACE" w:rsidRPr="0009298A">
        <w:rPr>
          <w:rFonts w:ascii="Times New Roman" w:eastAsia="Times New Roman" w:hAnsi="Times New Roman"/>
          <w:sz w:val="24"/>
          <w:szCs w:val="24"/>
          <w:lang w:eastAsia="bg-BG"/>
        </w:rPr>
        <w:t>г.</w:t>
      </w: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b/>
          <w:sz w:val="24"/>
          <w:szCs w:val="24"/>
          <w:lang w:eastAsia="bg-BG"/>
        </w:rPr>
      </w:pPr>
      <w:r w:rsidRPr="00CB04C0">
        <w:rPr>
          <w:rFonts w:ascii="Times New Roman" w:eastAsia="Times New Roman" w:hAnsi="Times New Roman"/>
          <w:b/>
          <w:sz w:val="24"/>
          <w:szCs w:val="24"/>
          <w:lang w:eastAsia="bg-BG"/>
        </w:rPr>
        <w:t xml:space="preserve">Дата: </w:t>
      </w:r>
      <w:r w:rsidR="008A28A1">
        <w:rPr>
          <w:rFonts w:ascii="Times New Roman" w:eastAsia="Times New Roman" w:hAnsi="Times New Roman"/>
          <w:b/>
          <w:sz w:val="24"/>
          <w:szCs w:val="24"/>
          <w:lang w:eastAsia="bg-BG"/>
        </w:rPr>
        <w:t>…</w:t>
      </w:r>
      <w:r w:rsidRPr="00CB04C0">
        <w:rPr>
          <w:rFonts w:ascii="Times New Roman" w:eastAsia="Times New Roman" w:hAnsi="Times New Roman"/>
          <w:b/>
          <w:sz w:val="24"/>
          <w:szCs w:val="24"/>
          <w:lang w:eastAsia="bg-BG"/>
        </w:rPr>
        <w:t xml:space="preserve">...........................                                                 Декларатор: </w:t>
      </w:r>
      <w:r w:rsidR="008A28A1">
        <w:rPr>
          <w:rFonts w:ascii="Times New Roman" w:eastAsia="Times New Roman" w:hAnsi="Times New Roman"/>
          <w:b/>
          <w:sz w:val="24"/>
          <w:szCs w:val="24"/>
          <w:lang w:eastAsia="bg-BG"/>
        </w:rPr>
        <w:t>…</w:t>
      </w:r>
      <w:r w:rsidRPr="00CB04C0">
        <w:rPr>
          <w:rFonts w:ascii="Times New Roman" w:eastAsia="Times New Roman" w:hAnsi="Times New Roman"/>
          <w:b/>
          <w:sz w:val="24"/>
          <w:szCs w:val="24"/>
          <w:lang w:eastAsia="bg-BG"/>
        </w:rPr>
        <w:t>.................</w:t>
      </w:r>
    </w:p>
    <w:p w:rsidR="00501973" w:rsidRPr="00CB04C0" w:rsidRDefault="00501973" w:rsidP="00501973">
      <w:pPr>
        <w:autoSpaceDE w:val="0"/>
        <w:autoSpaceDN w:val="0"/>
        <w:adjustRightInd w:val="0"/>
        <w:spacing w:after="0" w:line="240" w:lineRule="auto"/>
        <w:ind w:firstLine="567"/>
        <w:jc w:val="right"/>
        <w:rPr>
          <w:rFonts w:ascii="Times New Roman" w:eastAsia="Times New Roman" w:hAnsi="Times New Roman"/>
          <w:sz w:val="24"/>
          <w:szCs w:val="24"/>
          <w:lang w:eastAsia="bg-BG"/>
        </w:rPr>
      </w:pPr>
      <w:r w:rsidRPr="00CB04C0">
        <w:rPr>
          <w:rFonts w:ascii="Times New Roman" w:eastAsia="Times New Roman" w:hAnsi="Times New Roman"/>
          <w:i/>
          <w:sz w:val="24"/>
          <w:szCs w:val="24"/>
          <w:lang w:eastAsia="bg-BG"/>
        </w:rPr>
        <w:t xml:space="preserve">                                                                                                                                                       /подпис и печат/</w:t>
      </w:r>
    </w:p>
    <w:p w:rsidR="00501973" w:rsidRPr="00CB04C0" w:rsidRDefault="00501973" w:rsidP="00501973">
      <w:pPr>
        <w:autoSpaceDE w:val="0"/>
        <w:autoSpaceDN w:val="0"/>
        <w:adjustRightInd w:val="0"/>
        <w:spacing w:after="0" w:line="240" w:lineRule="auto"/>
        <w:ind w:firstLine="567"/>
        <w:jc w:val="both"/>
        <w:rPr>
          <w:rFonts w:ascii="Times New Roman" w:eastAsia="Times New Roman" w:hAnsi="Times New Roman"/>
          <w:b/>
          <w:sz w:val="28"/>
          <w:szCs w:val="28"/>
          <w:lang w:eastAsia="bg-BG"/>
        </w:rPr>
      </w:pPr>
    </w:p>
    <w:p w:rsidR="00501973" w:rsidRPr="00CB04C0" w:rsidRDefault="00501973">
      <w:pPr>
        <w:rPr>
          <w:rFonts w:ascii="Times New Roman" w:eastAsia="Times New Roman" w:hAnsi="Times New Roman"/>
          <w:b/>
          <w:sz w:val="28"/>
          <w:szCs w:val="28"/>
          <w:lang w:eastAsia="bg-BG"/>
        </w:rPr>
      </w:pPr>
      <w:r w:rsidRPr="00CB04C0">
        <w:rPr>
          <w:rFonts w:ascii="Times New Roman" w:eastAsia="Times New Roman" w:hAnsi="Times New Roman"/>
          <w:b/>
          <w:sz w:val="28"/>
          <w:szCs w:val="28"/>
          <w:lang w:eastAsia="bg-BG"/>
        </w:rPr>
        <w:br w:type="page"/>
      </w:r>
    </w:p>
    <w:p w:rsidR="00F25C5A" w:rsidRPr="00CB04C0" w:rsidRDefault="00F25C5A" w:rsidP="00F25C5A">
      <w:pPr>
        <w:keepNext/>
        <w:pageBreakBefore/>
        <w:spacing w:after="0" w:line="240" w:lineRule="auto"/>
        <w:jc w:val="right"/>
        <w:outlineLvl w:val="0"/>
        <w:rPr>
          <w:rFonts w:ascii="Times New Roman" w:eastAsia="Times New Roman" w:hAnsi="Times New Roman"/>
          <w:b/>
          <w:sz w:val="24"/>
          <w:szCs w:val="24"/>
        </w:rPr>
      </w:pPr>
      <w:bookmarkStart w:id="5" w:name="_ОБРАЗЕЦ_№_3"/>
      <w:bookmarkStart w:id="6" w:name="_ОБРАЗЕЦ_№_4"/>
      <w:bookmarkEnd w:id="5"/>
      <w:bookmarkEnd w:id="6"/>
      <w:r w:rsidRPr="00313A28">
        <w:rPr>
          <w:rFonts w:ascii="Times New Roman" w:eastAsia="Times New Roman" w:hAnsi="Times New Roman"/>
          <w:b/>
          <w:i/>
          <w:sz w:val="24"/>
          <w:szCs w:val="24"/>
          <w:lang w:eastAsia="bg-BG"/>
        </w:rPr>
        <w:lastRenderedPageBreak/>
        <w:t>Приложение – Образец №</w:t>
      </w:r>
      <w:r w:rsidR="00C01A69">
        <w:rPr>
          <w:rFonts w:ascii="Times New Roman" w:eastAsia="Times New Roman" w:hAnsi="Times New Roman"/>
          <w:b/>
          <w:i/>
          <w:sz w:val="24"/>
          <w:szCs w:val="24"/>
          <w:lang w:eastAsia="bg-BG"/>
        </w:rPr>
        <w:t xml:space="preserve"> 5</w:t>
      </w:r>
    </w:p>
    <w:p w:rsidR="003D0312" w:rsidRDefault="003D0312" w:rsidP="00501973">
      <w:pPr>
        <w:keepNext/>
        <w:spacing w:after="0" w:line="240" w:lineRule="auto"/>
        <w:jc w:val="right"/>
        <w:outlineLvl w:val="0"/>
        <w:rPr>
          <w:rFonts w:ascii="Times New Roman" w:eastAsia="Times New Roman" w:hAnsi="Times New Roman"/>
          <w:b/>
          <w:sz w:val="24"/>
          <w:szCs w:val="24"/>
          <w:lang w:eastAsia="bg-BG"/>
        </w:rPr>
      </w:pPr>
    </w:p>
    <w:p w:rsidR="00F25C5A" w:rsidRDefault="00F25C5A" w:rsidP="00501973">
      <w:pPr>
        <w:keepNext/>
        <w:spacing w:after="0" w:line="240" w:lineRule="auto"/>
        <w:jc w:val="right"/>
        <w:outlineLvl w:val="0"/>
        <w:rPr>
          <w:rFonts w:ascii="Times New Roman" w:eastAsia="Times New Roman" w:hAnsi="Times New Roman"/>
          <w:b/>
          <w:sz w:val="24"/>
          <w:szCs w:val="24"/>
          <w:lang w:eastAsia="bg-BG"/>
        </w:rPr>
      </w:pPr>
    </w:p>
    <w:p w:rsidR="00F25C5A" w:rsidRDefault="00F25C5A" w:rsidP="00501973">
      <w:pPr>
        <w:keepNext/>
        <w:spacing w:after="0" w:line="240" w:lineRule="auto"/>
        <w:jc w:val="right"/>
        <w:outlineLvl w:val="0"/>
        <w:rPr>
          <w:rFonts w:ascii="Times New Roman" w:eastAsia="Times New Roman" w:hAnsi="Times New Roman"/>
          <w:b/>
          <w:sz w:val="24"/>
          <w:szCs w:val="24"/>
          <w:lang w:eastAsia="bg-BG"/>
        </w:rPr>
      </w:pPr>
    </w:p>
    <w:p w:rsidR="003D0312" w:rsidRDefault="003D0312" w:rsidP="00501973">
      <w:pPr>
        <w:keepNext/>
        <w:spacing w:after="0" w:line="240" w:lineRule="auto"/>
        <w:jc w:val="right"/>
        <w:outlineLvl w:val="0"/>
        <w:rPr>
          <w:rFonts w:ascii="Times New Roman" w:eastAsia="Times New Roman" w:hAnsi="Times New Roman"/>
          <w:b/>
          <w:sz w:val="24"/>
          <w:szCs w:val="24"/>
          <w:lang w:eastAsia="bg-BG"/>
        </w:rPr>
      </w:pPr>
    </w:p>
    <w:p w:rsidR="00F25C5A" w:rsidRPr="00B3377E" w:rsidRDefault="00F25C5A" w:rsidP="00F25C5A">
      <w:pPr>
        <w:autoSpaceDE w:val="0"/>
        <w:autoSpaceDN w:val="0"/>
        <w:adjustRightInd w:val="0"/>
        <w:spacing w:after="0" w:line="360" w:lineRule="auto"/>
        <w:ind w:left="4111"/>
        <w:jc w:val="both"/>
        <w:rPr>
          <w:rFonts w:ascii="Times New Roman CYR" w:eastAsia="Times New Roman" w:hAnsi="Times New Roman CYR" w:cs="Times New Roman CYR"/>
          <w:b/>
          <w:bCs/>
          <w:sz w:val="24"/>
          <w:szCs w:val="24"/>
          <w:lang w:eastAsia="bg-BG"/>
        </w:rPr>
      </w:pPr>
      <w:r w:rsidRPr="00B3377E">
        <w:rPr>
          <w:rFonts w:ascii="Times New Roman CYR" w:eastAsia="Times New Roman" w:hAnsi="Times New Roman CYR" w:cs="Times New Roman CYR"/>
          <w:b/>
          <w:bCs/>
          <w:sz w:val="24"/>
          <w:szCs w:val="24"/>
          <w:lang w:eastAsia="bg-BG"/>
        </w:rPr>
        <w:t>До</w:t>
      </w:r>
    </w:p>
    <w:p w:rsidR="00F25C5A" w:rsidRPr="00B3377E" w:rsidRDefault="00F25C5A" w:rsidP="00F25C5A">
      <w:pPr>
        <w:autoSpaceDE w:val="0"/>
        <w:autoSpaceDN w:val="0"/>
        <w:adjustRightInd w:val="0"/>
        <w:spacing w:after="0" w:line="360" w:lineRule="auto"/>
        <w:ind w:left="4111"/>
        <w:jc w:val="both"/>
        <w:rPr>
          <w:rFonts w:ascii="Times New Roman CYR" w:eastAsia="Times New Roman" w:hAnsi="Times New Roman CYR" w:cs="Times New Roman CYR"/>
          <w:b/>
          <w:bCs/>
          <w:sz w:val="24"/>
          <w:szCs w:val="24"/>
          <w:lang w:eastAsia="bg-BG"/>
        </w:rPr>
      </w:pPr>
      <w:r w:rsidRPr="00B3377E">
        <w:rPr>
          <w:rFonts w:ascii="Times New Roman CYR" w:eastAsia="Times New Roman" w:hAnsi="Times New Roman CYR" w:cs="Times New Roman CYR"/>
          <w:b/>
          <w:bCs/>
          <w:sz w:val="24"/>
          <w:szCs w:val="24"/>
          <w:lang w:eastAsia="bg-BG"/>
        </w:rPr>
        <w:t>Прокуратурата на Република България</w:t>
      </w:r>
    </w:p>
    <w:p w:rsidR="00F25C5A" w:rsidRPr="00B3377E" w:rsidRDefault="00F25C5A" w:rsidP="00F25C5A">
      <w:pPr>
        <w:autoSpaceDE w:val="0"/>
        <w:autoSpaceDN w:val="0"/>
        <w:adjustRightInd w:val="0"/>
        <w:spacing w:after="0" w:line="240" w:lineRule="auto"/>
        <w:ind w:left="4111" w:right="-468"/>
        <w:jc w:val="both"/>
        <w:rPr>
          <w:rFonts w:ascii="Times New Roman CYR" w:eastAsia="Times New Roman" w:hAnsi="Times New Roman CYR" w:cs="Times New Roman CYR"/>
          <w:b/>
          <w:bCs/>
          <w:sz w:val="24"/>
          <w:szCs w:val="24"/>
          <w:lang w:eastAsia="bg-BG"/>
        </w:rPr>
      </w:pPr>
      <w:r w:rsidRPr="00B3377E">
        <w:rPr>
          <w:rFonts w:ascii="Times New Roman CYR" w:eastAsia="Times New Roman" w:hAnsi="Times New Roman CYR" w:cs="Times New Roman CYR"/>
          <w:b/>
          <w:bCs/>
          <w:sz w:val="24"/>
          <w:szCs w:val="24"/>
          <w:lang w:eastAsia="bg-BG"/>
        </w:rPr>
        <w:t>гр. София, бул. „Витоша” № 2</w:t>
      </w:r>
    </w:p>
    <w:p w:rsidR="00F25C5A" w:rsidRPr="00B3377E" w:rsidRDefault="00F25C5A" w:rsidP="00F25C5A">
      <w:pPr>
        <w:autoSpaceDE w:val="0"/>
        <w:autoSpaceDN w:val="0"/>
        <w:adjustRightInd w:val="0"/>
        <w:spacing w:after="0" w:line="360" w:lineRule="auto"/>
        <w:ind w:left="2381" w:firstLine="680"/>
        <w:jc w:val="both"/>
        <w:rPr>
          <w:rFonts w:ascii="Times New Roman" w:eastAsia="Times New Roman" w:hAnsi="Times New Roman"/>
          <w:b/>
          <w:bCs/>
          <w:sz w:val="24"/>
          <w:szCs w:val="24"/>
          <w:lang w:val="ru-RU" w:eastAsia="bg-BG"/>
        </w:rPr>
      </w:pPr>
    </w:p>
    <w:p w:rsidR="00F25C5A" w:rsidRPr="00B3377E" w:rsidRDefault="00F25C5A" w:rsidP="00F25C5A">
      <w:pPr>
        <w:autoSpaceDE w:val="0"/>
        <w:autoSpaceDN w:val="0"/>
        <w:adjustRightInd w:val="0"/>
        <w:spacing w:after="0" w:line="360" w:lineRule="auto"/>
        <w:ind w:left="2381" w:firstLine="680"/>
        <w:jc w:val="both"/>
        <w:rPr>
          <w:rFonts w:ascii="Times New Roman CYR" w:eastAsia="Times New Roman" w:hAnsi="Times New Roman CYR" w:cs="Times New Roman CYR"/>
          <w:b/>
          <w:bCs/>
          <w:sz w:val="24"/>
          <w:szCs w:val="24"/>
          <w:lang w:eastAsia="bg-BG"/>
        </w:rPr>
      </w:pPr>
      <w:r w:rsidRPr="00B3377E">
        <w:rPr>
          <w:rFonts w:ascii="Times New Roman CYR" w:eastAsia="Times New Roman" w:hAnsi="Times New Roman CYR" w:cs="Times New Roman CYR"/>
          <w:b/>
          <w:bCs/>
          <w:sz w:val="24"/>
          <w:szCs w:val="24"/>
          <w:lang w:eastAsia="bg-BG"/>
        </w:rPr>
        <w:t>ЦЕНОВО ПРЕДЛОЖЕНИЕ</w:t>
      </w:r>
    </w:p>
    <w:p w:rsidR="00F25C5A" w:rsidRPr="00B3377E" w:rsidRDefault="00F25C5A" w:rsidP="00F25C5A">
      <w:pPr>
        <w:autoSpaceDE w:val="0"/>
        <w:autoSpaceDN w:val="0"/>
        <w:adjustRightInd w:val="0"/>
        <w:spacing w:after="0" w:line="360" w:lineRule="auto"/>
        <w:ind w:left="360" w:firstLine="680"/>
        <w:jc w:val="both"/>
        <w:rPr>
          <w:rFonts w:ascii="Times New Roman" w:eastAsia="Times New Roman" w:hAnsi="Times New Roman"/>
          <w:b/>
          <w:bCs/>
          <w:sz w:val="24"/>
          <w:szCs w:val="24"/>
          <w:lang w:val="ru-RU" w:eastAsia="bg-BG"/>
        </w:rPr>
      </w:pPr>
    </w:p>
    <w:p w:rsidR="00F25C5A" w:rsidRPr="00B3377E" w:rsidRDefault="00F25C5A" w:rsidP="00F25C5A">
      <w:pPr>
        <w:spacing w:after="0" w:line="240" w:lineRule="auto"/>
        <w:ind w:firstLine="720"/>
        <w:jc w:val="both"/>
        <w:rPr>
          <w:rFonts w:ascii="Times New Roman" w:eastAsia="Times New Roman" w:hAnsi="Times New Roman"/>
          <w:b/>
          <w:sz w:val="24"/>
          <w:szCs w:val="24"/>
          <w:lang w:eastAsia="bg-BG"/>
        </w:rPr>
      </w:pPr>
      <w:r w:rsidRPr="00B3377E">
        <w:rPr>
          <w:rFonts w:ascii="Times New Roman CYR" w:eastAsia="Times New Roman" w:hAnsi="Times New Roman CYR" w:cs="Times New Roman CYR"/>
          <w:sz w:val="24"/>
          <w:szCs w:val="24"/>
          <w:lang w:eastAsia="bg-BG"/>
        </w:rPr>
        <w:t>за участие в процедура за възлагане на обществена поръчка, с предмет:</w:t>
      </w:r>
      <w:r w:rsidRPr="00B3377E">
        <w:rPr>
          <w:rFonts w:ascii="Times New Roman CYR" w:eastAsia="Times New Roman" w:hAnsi="Times New Roman CYR" w:cs="Times New Roman CYR"/>
          <w:caps/>
          <w:sz w:val="24"/>
          <w:szCs w:val="24"/>
          <w:lang w:eastAsia="bg-BG"/>
        </w:rPr>
        <w:t xml:space="preserve"> </w:t>
      </w:r>
      <w:r w:rsidR="00914CB2" w:rsidRPr="00914CB2">
        <w:rPr>
          <w:rFonts w:ascii="Times New Roman" w:eastAsia="Times New Roman" w:hAnsi="Times New Roman"/>
          <w:sz w:val="24"/>
          <w:szCs w:val="24"/>
          <w:lang w:eastAsia="bg-BG"/>
        </w:rPr>
        <w:t>„</w:t>
      </w:r>
      <w:r w:rsidR="00914CB2" w:rsidRPr="00914CB2">
        <w:rPr>
          <w:rFonts w:ascii="Times New Roman" w:eastAsia="Times New Roman" w:hAnsi="Times New Roman"/>
          <w:i/>
          <w:sz w:val="24"/>
          <w:szCs w:val="24"/>
          <w:lang w:eastAsia="bg-BG"/>
        </w:rPr>
        <w:t>Доставка на електрическа енергия на средно и ниско напрежение и избор на координатор на балансираща група за обектите, предоставени на Прокуратура на Република България за нуждите на Администрация на главен прокурор; Национална следствена служба; Бюро по защита при главния прокурор; Учебен център „Трендафила“, п.п. „Витоша“; Учебна база „Боровец“ - к.к. Боровец“; Почивен дом „Изгрев”, гр. Бяла, област Варна; Учебна база „Цигов чарк“, гр. Батак“</w:t>
      </w:r>
      <w:r w:rsidRPr="00B3377E">
        <w:rPr>
          <w:rFonts w:ascii="Times New Roman" w:eastAsia="Times New Roman" w:hAnsi="Times New Roman"/>
          <w:b/>
          <w:sz w:val="24"/>
          <w:szCs w:val="24"/>
          <w:lang w:eastAsia="bg-BG"/>
        </w:rPr>
        <w:t>.</w:t>
      </w:r>
    </w:p>
    <w:p w:rsidR="00F25C5A" w:rsidRPr="00B3377E" w:rsidRDefault="00F25C5A" w:rsidP="00F25C5A">
      <w:pPr>
        <w:spacing w:after="0" w:line="240" w:lineRule="auto"/>
        <w:jc w:val="both"/>
        <w:rPr>
          <w:rFonts w:ascii="Times New Roman" w:eastAsia="Times New Roman" w:hAnsi="Times New Roman"/>
          <w:b/>
          <w:bCs/>
          <w:sz w:val="24"/>
          <w:szCs w:val="24"/>
          <w:lang w:val="ru-RU" w:eastAsia="bg-BG"/>
        </w:rPr>
      </w:pPr>
    </w:p>
    <w:p w:rsidR="00F25C5A" w:rsidRPr="00B3377E" w:rsidRDefault="00F25C5A" w:rsidP="00F25C5A">
      <w:pPr>
        <w:autoSpaceDE w:val="0"/>
        <w:autoSpaceDN w:val="0"/>
        <w:adjustRightInd w:val="0"/>
        <w:spacing w:after="0" w:line="360" w:lineRule="auto"/>
        <w:ind w:firstLine="567"/>
        <w:jc w:val="both"/>
        <w:rPr>
          <w:rFonts w:ascii="Times New Roman" w:eastAsia="Times New Roman" w:hAnsi="Times New Roman"/>
          <w:b/>
          <w:bCs/>
          <w:sz w:val="24"/>
          <w:szCs w:val="24"/>
          <w:lang w:val="ru-RU" w:eastAsia="bg-BG"/>
        </w:rPr>
      </w:pPr>
    </w:p>
    <w:p w:rsidR="00F25C5A" w:rsidRPr="00B3377E" w:rsidRDefault="00F25C5A" w:rsidP="00F25C5A">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bg-BG"/>
        </w:rPr>
      </w:pPr>
      <w:r w:rsidRPr="00B3377E">
        <w:rPr>
          <w:rFonts w:ascii="Times New Roman CYR" w:eastAsia="Times New Roman" w:hAnsi="Times New Roman CYR" w:cs="Times New Roman CYR"/>
          <w:sz w:val="24"/>
          <w:szCs w:val="24"/>
          <w:lang w:eastAsia="bg-BG"/>
        </w:rPr>
        <w:t>Настоящото предложение е подадено от</w:t>
      </w:r>
    </w:p>
    <w:p w:rsidR="00F25C5A" w:rsidRPr="00B3377E" w:rsidRDefault="00914CB2" w:rsidP="00F25C5A">
      <w:pPr>
        <w:autoSpaceDE w:val="0"/>
        <w:autoSpaceDN w:val="0"/>
        <w:adjustRightInd w:val="0"/>
        <w:spacing w:after="0" w:line="360" w:lineRule="auto"/>
        <w:ind w:firstLine="567"/>
        <w:jc w:val="both"/>
        <w:rPr>
          <w:rFonts w:ascii="Times New Roman" w:eastAsia="Times New Roman" w:hAnsi="Times New Roman"/>
          <w:sz w:val="24"/>
          <w:szCs w:val="24"/>
          <w:lang w:val="ru-RU" w:eastAsia="bg-BG"/>
        </w:rPr>
      </w:pPr>
      <w:r>
        <w:rPr>
          <w:rFonts w:ascii="Times New Roman" w:eastAsia="Times New Roman" w:hAnsi="Times New Roman"/>
          <w:sz w:val="24"/>
          <w:szCs w:val="24"/>
          <w:lang w:val="ru-RU" w:eastAsia="bg-BG"/>
        </w:rPr>
        <w:t>………………………………………………………………………………</w:t>
      </w:r>
    </w:p>
    <w:p w:rsidR="00F25C5A" w:rsidRPr="00B3377E" w:rsidRDefault="00F25C5A" w:rsidP="00F25C5A">
      <w:pPr>
        <w:autoSpaceDE w:val="0"/>
        <w:autoSpaceDN w:val="0"/>
        <w:adjustRightInd w:val="0"/>
        <w:spacing w:after="0" w:line="360" w:lineRule="auto"/>
        <w:ind w:left="360" w:firstLine="567"/>
        <w:jc w:val="center"/>
        <w:rPr>
          <w:rFonts w:ascii="Times New Roman CYR" w:eastAsia="Times New Roman" w:hAnsi="Times New Roman CYR" w:cs="Times New Roman CYR"/>
          <w:sz w:val="24"/>
          <w:szCs w:val="24"/>
          <w:lang w:eastAsia="bg-BG"/>
        </w:rPr>
      </w:pPr>
      <w:r w:rsidRPr="00B3377E">
        <w:rPr>
          <w:rFonts w:ascii="Times New Roman" w:eastAsia="Times New Roman" w:hAnsi="Times New Roman"/>
          <w:sz w:val="24"/>
          <w:szCs w:val="24"/>
          <w:lang w:val="ru-RU" w:eastAsia="bg-BG"/>
        </w:rPr>
        <w:t>(</w:t>
      </w:r>
      <w:r w:rsidRPr="00B3377E">
        <w:rPr>
          <w:rFonts w:ascii="Times New Roman CYR" w:eastAsia="Times New Roman" w:hAnsi="Times New Roman CYR" w:cs="Times New Roman CYR"/>
          <w:sz w:val="24"/>
          <w:szCs w:val="24"/>
          <w:lang w:eastAsia="bg-BG"/>
        </w:rPr>
        <w:t>наименование на участника)</w:t>
      </w:r>
    </w:p>
    <w:p w:rsidR="00F25C5A" w:rsidRPr="00B3377E" w:rsidRDefault="00F25C5A" w:rsidP="00F25C5A">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bg-BG"/>
        </w:rPr>
      </w:pPr>
      <w:r w:rsidRPr="00B3377E">
        <w:rPr>
          <w:rFonts w:ascii="Times New Roman CYR" w:eastAsia="Times New Roman" w:hAnsi="Times New Roman CYR" w:cs="Times New Roman CYR"/>
          <w:sz w:val="24"/>
          <w:szCs w:val="24"/>
          <w:lang w:eastAsia="bg-BG"/>
        </w:rPr>
        <w:t>и подписано от</w:t>
      </w:r>
    </w:p>
    <w:p w:rsidR="00F25C5A" w:rsidRPr="00B3377E" w:rsidRDefault="00F25C5A" w:rsidP="00F25C5A">
      <w:pPr>
        <w:autoSpaceDE w:val="0"/>
        <w:autoSpaceDN w:val="0"/>
        <w:adjustRightInd w:val="0"/>
        <w:spacing w:after="0" w:line="360" w:lineRule="auto"/>
        <w:ind w:firstLine="567"/>
        <w:jc w:val="both"/>
        <w:rPr>
          <w:rFonts w:ascii="Times New Roman" w:eastAsia="Times New Roman" w:hAnsi="Times New Roman"/>
          <w:sz w:val="24"/>
          <w:szCs w:val="24"/>
          <w:lang w:val="ru-RU" w:eastAsia="bg-BG"/>
        </w:rPr>
      </w:pPr>
      <w:r w:rsidRPr="00B3377E">
        <w:rPr>
          <w:rFonts w:ascii="Times New Roman" w:eastAsia="Times New Roman" w:hAnsi="Times New Roman"/>
          <w:sz w:val="24"/>
          <w:szCs w:val="24"/>
          <w:lang w:val="ru-RU" w:eastAsia="bg-BG"/>
        </w:rPr>
        <w:t>.………………………………………………………………………………</w:t>
      </w:r>
    </w:p>
    <w:p w:rsidR="00F25C5A" w:rsidRPr="00B3377E" w:rsidRDefault="00F25C5A" w:rsidP="00F25C5A">
      <w:pPr>
        <w:autoSpaceDE w:val="0"/>
        <w:autoSpaceDN w:val="0"/>
        <w:adjustRightInd w:val="0"/>
        <w:spacing w:after="0" w:line="360" w:lineRule="auto"/>
        <w:ind w:firstLine="567"/>
        <w:jc w:val="center"/>
        <w:rPr>
          <w:rFonts w:ascii="Times New Roman CYR" w:eastAsia="Times New Roman" w:hAnsi="Times New Roman CYR" w:cs="Times New Roman CYR"/>
          <w:sz w:val="24"/>
          <w:szCs w:val="24"/>
          <w:lang w:eastAsia="bg-BG"/>
        </w:rPr>
      </w:pPr>
      <w:r w:rsidRPr="00B3377E">
        <w:rPr>
          <w:rFonts w:ascii="Times New Roman" w:eastAsia="Times New Roman" w:hAnsi="Times New Roman"/>
          <w:sz w:val="24"/>
          <w:szCs w:val="24"/>
          <w:lang w:val="ru-RU" w:eastAsia="bg-BG"/>
        </w:rPr>
        <w:t>(</w:t>
      </w:r>
      <w:r w:rsidR="00914CB2">
        <w:rPr>
          <w:rFonts w:ascii="Times New Roman CYR" w:eastAsia="Times New Roman" w:hAnsi="Times New Roman CYR" w:cs="Times New Roman CYR"/>
          <w:sz w:val="24"/>
          <w:szCs w:val="24"/>
          <w:lang w:eastAsia="bg-BG"/>
        </w:rPr>
        <w:t>трите имена</w:t>
      </w:r>
      <w:r w:rsidRPr="00B3377E">
        <w:rPr>
          <w:rFonts w:ascii="Times New Roman CYR" w:eastAsia="Times New Roman" w:hAnsi="Times New Roman CYR" w:cs="Times New Roman CYR"/>
          <w:sz w:val="24"/>
          <w:szCs w:val="24"/>
          <w:lang w:eastAsia="bg-BG"/>
        </w:rPr>
        <w:t>)</w:t>
      </w:r>
    </w:p>
    <w:p w:rsidR="00F25C5A" w:rsidRPr="00B3377E" w:rsidRDefault="00F25C5A" w:rsidP="00F25C5A">
      <w:pPr>
        <w:autoSpaceDE w:val="0"/>
        <w:autoSpaceDN w:val="0"/>
        <w:adjustRightInd w:val="0"/>
        <w:spacing w:after="0" w:line="360" w:lineRule="auto"/>
        <w:ind w:firstLine="567"/>
        <w:jc w:val="both"/>
        <w:rPr>
          <w:rFonts w:ascii="Times New Roman CYR" w:eastAsia="Times New Roman" w:hAnsi="Times New Roman CYR" w:cs="Times New Roman CYR"/>
          <w:sz w:val="24"/>
          <w:szCs w:val="24"/>
          <w:lang w:eastAsia="bg-BG"/>
        </w:rPr>
      </w:pPr>
      <w:r w:rsidRPr="00B3377E">
        <w:rPr>
          <w:rFonts w:ascii="Times New Roman CYR" w:eastAsia="Times New Roman" w:hAnsi="Times New Roman CYR" w:cs="Times New Roman CYR"/>
          <w:sz w:val="24"/>
          <w:szCs w:val="24"/>
          <w:lang w:eastAsia="bg-BG"/>
        </w:rPr>
        <w:t>в качеството му на</w:t>
      </w:r>
    </w:p>
    <w:p w:rsidR="00F25C5A" w:rsidRPr="00B3377E" w:rsidRDefault="00356BE5" w:rsidP="00F25C5A">
      <w:pPr>
        <w:autoSpaceDE w:val="0"/>
        <w:autoSpaceDN w:val="0"/>
        <w:adjustRightInd w:val="0"/>
        <w:spacing w:after="0" w:line="360" w:lineRule="auto"/>
        <w:ind w:firstLine="567"/>
        <w:jc w:val="both"/>
        <w:rPr>
          <w:rFonts w:ascii="Times New Roman" w:eastAsia="Times New Roman" w:hAnsi="Times New Roman"/>
          <w:sz w:val="24"/>
          <w:szCs w:val="24"/>
          <w:lang w:val="ru-RU" w:eastAsia="bg-BG"/>
        </w:rPr>
      </w:pPr>
      <w:r>
        <w:rPr>
          <w:rFonts w:ascii="Times New Roman" w:eastAsia="Times New Roman" w:hAnsi="Times New Roman"/>
          <w:sz w:val="24"/>
          <w:szCs w:val="24"/>
          <w:lang w:val="ru-RU" w:eastAsia="bg-BG"/>
        </w:rPr>
        <w:t>…………………………………………………………………………</w:t>
      </w:r>
      <w:r w:rsidR="00914CB2">
        <w:rPr>
          <w:rFonts w:ascii="Times New Roman" w:eastAsia="Times New Roman" w:hAnsi="Times New Roman"/>
          <w:sz w:val="24"/>
          <w:szCs w:val="24"/>
          <w:lang w:val="ru-RU" w:eastAsia="bg-BG"/>
        </w:rPr>
        <w:t>……..</w:t>
      </w:r>
    </w:p>
    <w:p w:rsidR="00F25C5A" w:rsidRPr="00B3377E" w:rsidRDefault="00F25C5A" w:rsidP="00F25C5A">
      <w:pPr>
        <w:autoSpaceDE w:val="0"/>
        <w:autoSpaceDN w:val="0"/>
        <w:adjustRightInd w:val="0"/>
        <w:spacing w:after="0" w:line="360" w:lineRule="auto"/>
        <w:ind w:firstLine="567"/>
        <w:jc w:val="center"/>
        <w:rPr>
          <w:rFonts w:ascii="Times New Roman CYR" w:eastAsia="Times New Roman" w:hAnsi="Times New Roman CYR" w:cs="Times New Roman CYR"/>
          <w:sz w:val="24"/>
          <w:szCs w:val="24"/>
          <w:lang w:eastAsia="bg-BG"/>
        </w:rPr>
      </w:pPr>
      <w:r w:rsidRPr="00B3377E">
        <w:rPr>
          <w:rFonts w:ascii="Times New Roman" w:eastAsia="Times New Roman" w:hAnsi="Times New Roman"/>
          <w:sz w:val="24"/>
          <w:szCs w:val="24"/>
          <w:lang w:val="ru-RU" w:eastAsia="bg-BG"/>
        </w:rPr>
        <w:t>(</w:t>
      </w:r>
      <w:r w:rsidRPr="00B3377E">
        <w:rPr>
          <w:rFonts w:ascii="Times New Roman CYR" w:eastAsia="Times New Roman" w:hAnsi="Times New Roman CYR" w:cs="Times New Roman CYR"/>
          <w:sz w:val="24"/>
          <w:szCs w:val="24"/>
          <w:lang w:eastAsia="bg-BG"/>
        </w:rPr>
        <w:t>длъжност)</w:t>
      </w:r>
    </w:p>
    <w:p w:rsidR="00F25C5A" w:rsidRPr="00B3377E" w:rsidRDefault="00F25C5A" w:rsidP="00F25C5A">
      <w:pPr>
        <w:autoSpaceDE w:val="0"/>
        <w:autoSpaceDN w:val="0"/>
        <w:adjustRightInd w:val="0"/>
        <w:spacing w:after="0" w:line="360" w:lineRule="auto"/>
        <w:ind w:left="360" w:firstLine="680"/>
        <w:jc w:val="both"/>
        <w:rPr>
          <w:rFonts w:ascii="Times New Roman" w:eastAsia="Times New Roman" w:hAnsi="Times New Roman"/>
          <w:b/>
          <w:bCs/>
          <w:sz w:val="24"/>
          <w:szCs w:val="24"/>
          <w:lang w:val="ru-RU" w:eastAsia="bg-BG"/>
        </w:rPr>
      </w:pPr>
    </w:p>
    <w:p w:rsidR="00F25C5A" w:rsidRPr="00B3377E" w:rsidRDefault="00F25C5A" w:rsidP="00F25C5A">
      <w:pPr>
        <w:spacing w:after="0" w:line="240" w:lineRule="auto"/>
        <w:ind w:right="-648" w:firstLine="720"/>
        <w:jc w:val="both"/>
        <w:outlineLvl w:val="0"/>
        <w:rPr>
          <w:rFonts w:ascii="Times New Roman" w:eastAsia="Times New Roman" w:hAnsi="Times New Roman"/>
          <w:b/>
          <w:sz w:val="24"/>
          <w:szCs w:val="24"/>
          <w:lang w:eastAsia="bg-BG"/>
        </w:rPr>
      </w:pPr>
      <w:r w:rsidRPr="00B3377E">
        <w:rPr>
          <w:rFonts w:ascii="Times New Roman" w:eastAsia="Times New Roman" w:hAnsi="Times New Roman"/>
          <w:b/>
          <w:sz w:val="24"/>
          <w:szCs w:val="24"/>
          <w:lang w:eastAsia="bg-BG"/>
        </w:rPr>
        <w:t>УВАЖАЕМИ ДАМИ И ГОСПОДА,</w:t>
      </w:r>
    </w:p>
    <w:p w:rsidR="00F25C5A" w:rsidRPr="00B3377E" w:rsidRDefault="00F25C5A" w:rsidP="00F25C5A">
      <w:pPr>
        <w:spacing w:after="0" w:line="240" w:lineRule="auto"/>
        <w:ind w:right="-648" w:firstLine="720"/>
        <w:jc w:val="both"/>
        <w:rPr>
          <w:rFonts w:ascii="Times New Roman" w:eastAsia="Times New Roman" w:hAnsi="Times New Roman"/>
          <w:b/>
          <w:sz w:val="24"/>
          <w:szCs w:val="24"/>
          <w:lang w:eastAsia="bg-BG"/>
        </w:rPr>
      </w:pPr>
    </w:p>
    <w:p w:rsidR="00F25C5A" w:rsidRPr="00B3377E" w:rsidRDefault="00F25C5A" w:rsidP="00F25C5A">
      <w:pPr>
        <w:spacing w:after="0" w:line="240" w:lineRule="auto"/>
        <w:ind w:firstLine="720"/>
        <w:jc w:val="both"/>
        <w:rPr>
          <w:rFonts w:ascii="Times New Roman" w:eastAsia="Times New Roman" w:hAnsi="Times New Roman"/>
          <w:sz w:val="24"/>
          <w:szCs w:val="24"/>
          <w:lang w:eastAsia="bg-BG"/>
        </w:rPr>
      </w:pPr>
      <w:r w:rsidRPr="00B3377E">
        <w:rPr>
          <w:rFonts w:ascii="Times New Roman" w:eastAsia="Times New Roman" w:hAnsi="Times New Roman"/>
          <w:sz w:val="24"/>
          <w:szCs w:val="24"/>
          <w:lang w:eastAsia="bg-BG"/>
        </w:rPr>
        <w:t>След като се запознахме с документацията за участие в процедурата за възлагане на обществена поръчка, с предмет</w:t>
      </w:r>
      <w:r w:rsidR="009239C4">
        <w:rPr>
          <w:rFonts w:ascii="Times New Roman" w:eastAsia="Times New Roman" w:hAnsi="Times New Roman"/>
          <w:sz w:val="24"/>
          <w:szCs w:val="24"/>
          <w:lang w:eastAsia="bg-BG"/>
        </w:rPr>
        <w:t>:</w:t>
      </w:r>
      <w:r w:rsidRPr="00B3377E">
        <w:rPr>
          <w:rFonts w:ascii="Times New Roman" w:eastAsia="Times New Roman" w:hAnsi="Times New Roman"/>
          <w:sz w:val="24"/>
          <w:szCs w:val="24"/>
          <w:lang w:eastAsia="bg-BG"/>
        </w:rPr>
        <w:t xml:space="preserve"> </w:t>
      </w:r>
      <w:r w:rsidR="00914CB2" w:rsidRPr="00914CB2">
        <w:rPr>
          <w:rFonts w:ascii="Times New Roman" w:eastAsia="Times New Roman" w:hAnsi="Times New Roman"/>
          <w:sz w:val="24"/>
          <w:szCs w:val="24"/>
          <w:lang w:eastAsia="bg-BG"/>
        </w:rPr>
        <w:t>„</w:t>
      </w:r>
      <w:r w:rsidR="00914CB2" w:rsidRPr="00914CB2">
        <w:rPr>
          <w:rFonts w:ascii="Times New Roman" w:eastAsia="Times New Roman" w:hAnsi="Times New Roman"/>
          <w:i/>
          <w:sz w:val="24"/>
          <w:szCs w:val="24"/>
          <w:lang w:eastAsia="bg-BG"/>
        </w:rPr>
        <w:t>Доставка на електрическа енергия на средно и ниско напрежение и избор на координатор на балансираща група за обектите, предоставени на Прокуратура на Република България за нуждите на Администрация на главен прокурор; Национална следствена служба; Бюро по защита при главния прокурор; Учебен център „Трендафила“, п.п. „Витоша“; Учебна база „Боровец“ - к.к. Боровец“; Почивен дом „Изгрев”, гр. Бяла, област Варна; Учебна база „Цигов чарк“, гр. Батак“</w:t>
      </w:r>
      <w:r w:rsidRPr="00B3377E">
        <w:rPr>
          <w:rFonts w:ascii="Times New Roman" w:eastAsia="Times New Roman" w:hAnsi="Times New Roman"/>
          <w:b/>
          <w:bCs/>
          <w:sz w:val="24"/>
          <w:szCs w:val="24"/>
          <w:lang w:eastAsia="bg-BG"/>
        </w:rPr>
        <w:t>,</w:t>
      </w:r>
      <w:r w:rsidRPr="00B3377E">
        <w:rPr>
          <w:rFonts w:ascii="Times New Roman" w:eastAsia="Times New Roman" w:hAnsi="Times New Roman"/>
          <w:sz w:val="24"/>
          <w:szCs w:val="24"/>
          <w:lang w:eastAsia="bg-BG"/>
        </w:rPr>
        <w:t xml:space="preserve"> сме съгласни да </w:t>
      </w:r>
      <w:r w:rsidR="009239C4">
        <w:rPr>
          <w:rFonts w:ascii="Times New Roman" w:eastAsia="Times New Roman" w:hAnsi="Times New Roman"/>
          <w:sz w:val="24"/>
          <w:szCs w:val="24"/>
          <w:lang w:eastAsia="bg-BG"/>
        </w:rPr>
        <w:t>изпълним доставките</w:t>
      </w:r>
      <w:r w:rsidRPr="00B3377E">
        <w:rPr>
          <w:rFonts w:ascii="Times New Roman" w:eastAsia="Times New Roman" w:hAnsi="Times New Roman"/>
          <w:sz w:val="24"/>
          <w:szCs w:val="24"/>
          <w:lang w:eastAsia="bg-BG"/>
        </w:rPr>
        <w:t xml:space="preserve"> предмет на обществената поръчка в съответствие с документацията за участие, както следва:</w:t>
      </w:r>
    </w:p>
    <w:p w:rsidR="009239C4" w:rsidRDefault="009239C4" w:rsidP="00F25C5A">
      <w:pPr>
        <w:tabs>
          <w:tab w:val="left" w:pos="567"/>
        </w:tabs>
        <w:spacing w:after="0" w:line="240" w:lineRule="auto"/>
        <w:ind w:firstLine="720"/>
        <w:jc w:val="both"/>
        <w:rPr>
          <w:rFonts w:ascii="Times New Roman" w:eastAsia="Times New Roman" w:hAnsi="Times New Roman"/>
          <w:sz w:val="24"/>
          <w:szCs w:val="24"/>
          <w:lang w:eastAsia="bg-BG"/>
        </w:rPr>
      </w:pPr>
    </w:p>
    <w:p w:rsidR="0018760F" w:rsidRPr="0018760F" w:rsidRDefault="0018760F" w:rsidP="0018760F">
      <w:pPr>
        <w:spacing w:after="0" w:line="240" w:lineRule="auto"/>
        <w:ind w:firstLine="708"/>
        <w:jc w:val="both"/>
        <w:rPr>
          <w:rFonts w:ascii="Times New Roman" w:eastAsia="Times New Roman" w:hAnsi="Times New Roman"/>
          <w:b/>
          <w:i/>
          <w:sz w:val="24"/>
          <w:szCs w:val="24"/>
        </w:rPr>
      </w:pPr>
      <w:r w:rsidRPr="0018760F">
        <w:rPr>
          <w:rFonts w:ascii="Times New Roman" w:eastAsia="Times New Roman" w:hAnsi="Times New Roman"/>
          <w:b/>
          <w:i/>
          <w:sz w:val="24"/>
          <w:szCs w:val="24"/>
        </w:rPr>
        <w:t xml:space="preserve">Предлаганата цена за 1 (един) </w:t>
      </w:r>
      <w:r w:rsidR="00BB1BA6">
        <w:rPr>
          <w:rFonts w:ascii="Times New Roman" w:eastAsia="Times New Roman" w:hAnsi="Times New Roman"/>
          <w:b/>
          <w:i/>
          <w:color w:val="000000" w:themeColor="text1"/>
          <w:sz w:val="24"/>
          <w:szCs w:val="24"/>
        </w:rPr>
        <w:t>М</w:t>
      </w:r>
      <w:r w:rsidR="00356BE5" w:rsidRPr="00BB1BA6">
        <w:rPr>
          <w:rFonts w:ascii="Times New Roman" w:eastAsia="Times New Roman" w:hAnsi="Times New Roman"/>
          <w:b/>
          <w:i/>
          <w:color w:val="000000" w:themeColor="text1"/>
          <w:sz w:val="24"/>
          <w:szCs w:val="24"/>
        </w:rPr>
        <w:t>Wh</w:t>
      </w:r>
      <w:r w:rsidRPr="00BB1BA6">
        <w:rPr>
          <w:rFonts w:ascii="Times New Roman" w:eastAsia="Times New Roman" w:hAnsi="Times New Roman"/>
          <w:b/>
          <w:i/>
          <w:color w:val="000000" w:themeColor="text1"/>
          <w:sz w:val="24"/>
          <w:szCs w:val="24"/>
        </w:rPr>
        <w:t xml:space="preserve"> </w:t>
      </w:r>
      <w:r w:rsidRPr="0018760F">
        <w:rPr>
          <w:rFonts w:ascii="Times New Roman" w:eastAsia="Times New Roman" w:hAnsi="Times New Roman"/>
          <w:b/>
          <w:i/>
          <w:sz w:val="24"/>
          <w:szCs w:val="24"/>
        </w:rPr>
        <w:t>нетна активна електрическа енергия на средно и ниско напрежение e:</w:t>
      </w:r>
    </w:p>
    <w:p w:rsidR="0018760F" w:rsidRPr="0018760F" w:rsidRDefault="0018760F" w:rsidP="0018760F">
      <w:pPr>
        <w:spacing w:after="0" w:line="240" w:lineRule="auto"/>
        <w:ind w:firstLine="708"/>
        <w:jc w:val="both"/>
        <w:rPr>
          <w:rFonts w:ascii="Times New Roman" w:eastAsia="Times New Roman" w:hAnsi="Times New Roman"/>
          <w:b/>
          <w:i/>
          <w:sz w:val="24"/>
          <w:szCs w:val="24"/>
        </w:rPr>
      </w:pPr>
    </w:p>
    <w:p w:rsidR="0018760F" w:rsidRPr="0018760F" w:rsidRDefault="0018760F" w:rsidP="0018760F">
      <w:pPr>
        <w:spacing w:after="0" w:line="240" w:lineRule="auto"/>
        <w:ind w:firstLine="708"/>
        <w:jc w:val="both"/>
        <w:rPr>
          <w:rFonts w:ascii="Times New Roman" w:eastAsia="Times New Roman" w:hAnsi="Times New Roman"/>
          <w:b/>
          <w:i/>
          <w:sz w:val="24"/>
          <w:szCs w:val="24"/>
        </w:rPr>
      </w:pPr>
      <w:r w:rsidRPr="0018760F">
        <w:rPr>
          <w:rFonts w:ascii="Times New Roman" w:eastAsia="Times New Roman" w:hAnsi="Times New Roman"/>
          <w:b/>
          <w:i/>
          <w:sz w:val="24"/>
          <w:szCs w:val="24"/>
        </w:rPr>
        <w:t>…… (словом:………………………………………………………..) лева без ДДС.</w:t>
      </w:r>
    </w:p>
    <w:p w:rsidR="0018760F" w:rsidRPr="0018760F" w:rsidRDefault="0018760F" w:rsidP="0018760F">
      <w:pPr>
        <w:spacing w:after="0" w:line="240" w:lineRule="auto"/>
        <w:ind w:firstLine="720"/>
        <w:jc w:val="both"/>
        <w:rPr>
          <w:rFonts w:ascii="Times New Roman" w:eastAsia="Times New Roman" w:hAnsi="Times New Roman"/>
          <w:sz w:val="24"/>
          <w:szCs w:val="24"/>
        </w:rPr>
      </w:pPr>
    </w:p>
    <w:p w:rsidR="0018760F" w:rsidRPr="0018760F" w:rsidRDefault="0018760F" w:rsidP="0018760F">
      <w:pPr>
        <w:spacing w:after="0" w:line="240" w:lineRule="auto"/>
        <w:ind w:firstLine="720"/>
        <w:jc w:val="both"/>
        <w:rPr>
          <w:rFonts w:ascii="Times New Roman" w:eastAsia="Times New Roman" w:hAnsi="Times New Roman"/>
          <w:sz w:val="24"/>
          <w:szCs w:val="20"/>
        </w:rPr>
      </w:pPr>
      <w:r w:rsidRPr="0018760F">
        <w:rPr>
          <w:rFonts w:ascii="Times New Roman" w:eastAsia="Times New Roman" w:hAnsi="Times New Roman"/>
          <w:sz w:val="24"/>
          <w:szCs w:val="20"/>
        </w:rPr>
        <w:lastRenderedPageBreak/>
        <w:t>Предложената цена за 1 (един</w:t>
      </w:r>
      <w:r w:rsidRPr="00BB1BA6">
        <w:rPr>
          <w:rFonts w:ascii="Times New Roman" w:eastAsia="Times New Roman" w:hAnsi="Times New Roman"/>
          <w:color w:val="000000" w:themeColor="text1"/>
          <w:sz w:val="24"/>
          <w:szCs w:val="20"/>
        </w:rPr>
        <w:t>) </w:t>
      </w:r>
      <w:r w:rsidR="00BB1BA6">
        <w:rPr>
          <w:rFonts w:ascii="Times New Roman" w:eastAsia="Times New Roman" w:hAnsi="Times New Roman"/>
          <w:color w:val="000000" w:themeColor="text1"/>
          <w:sz w:val="24"/>
          <w:szCs w:val="20"/>
        </w:rPr>
        <w:t>М</w:t>
      </w:r>
      <w:r w:rsidR="00356BE5" w:rsidRPr="00BB1BA6">
        <w:rPr>
          <w:rFonts w:ascii="Times New Roman" w:eastAsia="Times New Roman" w:hAnsi="Times New Roman"/>
          <w:color w:val="000000" w:themeColor="text1"/>
          <w:sz w:val="24"/>
          <w:szCs w:val="24"/>
        </w:rPr>
        <w:t>Wh</w:t>
      </w:r>
      <w:r w:rsidRPr="00BB1BA6">
        <w:rPr>
          <w:rFonts w:ascii="Times New Roman" w:eastAsia="Times New Roman" w:hAnsi="Times New Roman"/>
          <w:color w:val="000000" w:themeColor="text1"/>
          <w:sz w:val="24"/>
          <w:szCs w:val="20"/>
        </w:rPr>
        <w:t xml:space="preserve"> </w:t>
      </w:r>
      <w:r w:rsidRPr="0018760F">
        <w:rPr>
          <w:rFonts w:ascii="Times New Roman" w:eastAsia="Times New Roman" w:hAnsi="Times New Roman"/>
          <w:sz w:val="24"/>
          <w:szCs w:val="20"/>
        </w:rPr>
        <w:t xml:space="preserve">нетна активна електрическа енергия е средна за всички тарифни зони </w:t>
      </w:r>
      <w:r w:rsidRPr="0018760F">
        <w:rPr>
          <w:rFonts w:ascii="Dutch" w:eastAsia="Times New Roman" w:hAnsi="Dutch"/>
          <w:sz w:val="24"/>
          <w:szCs w:val="24"/>
        </w:rPr>
        <w:t>(върхова, дневн</w:t>
      </w:r>
      <w:r w:rsidRPr="0018760F">
        <w:rPr>
          <w:rFonts w:eastAsia="Times New Roman"/>
          <w:sz w:val="24"/>
          <w:szCs w:val="24"/>
        </w:rPr>
        <w:t>а</w:t>
      </w:r>
      <w:r w:rsidRPr="0018760F">
        <w:rPr>
          <w:rFonts w:ascii="Dutch" w:eastAsia="Times New Roman" w:hAnsi="Dutch"/>
          <w:sz w:val="24"/>
          <w:szCs w:val="24"/>
        </w:rPr>
        <w:t xml:space="preserve"> и нощна) </w:t>
      </w:r>
      <w:r w:rsidRPr="0018760F">
        <w:rPr>
          <w:rFonts w:ascii="Times New Roman" w:eastAsia="Times New Roman" w:hAnsi="Times New Roman"/>
          <w:sz w:val="24"/>
          <w:szCs w:val="20"/>
        </w:rPr>
        <w:t xml:space="preserve">и нива на напрежение (средно и ниско), в български лева, с точност </w:t>
      </w:r>
      <w:r w:rsidR="00BB1BA6">
        <w:rPr>
          <w:rFonts w:ascii="Times New Roman" w:eastAsia="Times New Roman" w:hAnsi="Times New Roman"/>
          <w:sz w:val="24"/>
          <w:szCs w:val="20"/>
        </w:rPr>
        <w:t>втория</w:t>
      </w:r>
      <w:r w:rsidRPr="00EA23F1">
        <w:rPr>
          <w:rFonts w:ascii="Times New Roman" w:eastAsia="Times New Roman" w:hAnsi="Times New Roman"/>
          <w:color w:val="FF0000"/>
          <w:sz w:val="24"/>
          <w:szCs w:val="20"/>
        </w:rPr>
        <w:t xml:space="preserve"> </w:t>
      </w:r>
      <w:r w:rsidRPr="0018760F">
        <w:rPr>
          <w:rFonts w:ascii="Times New Roman" w:eastAsia="Times New Roman" w:hAnsi="Times New Roman"/>
          <w:sz w:val="24"/>
          <w:szCs w:val="20"/>
        </w:rPr>
        <w:t xml:space="preserve">знак след десетичната запетая.  </w:t>
      </w:r>
    </w:p>
    <w:p w:rsidR="0018760F" w:rsidRPr="0018760F" w:rsidRDefault="0018760F" w:rsidP="0018760F">
      <w:pPr>
        <w:spacing w:after="0" w:line="240" w:lineRule="auto"/>
        <w:jc w:val="both"/>
        <w:rPr>
          <w:rFonts w:ascii="Times New Roman" w:eastAsia="Times New Roman" w:hAnsi="Times New Roman"/>
          <w:sz w:val="24"/>
          <w:szCs w:val="20"/>
        </w:rPr>
      </w:pPr>
    </w:p>
    <w:p w:rsidR="0018760F" w:rsidRDefault="0018760F" w:rsidP="0018760F">
      <w:pPr>
        <w:spacing w:after="0" w:line="240" w:lineRule="auto"/>
        <w:ind w:firstLine="720"/>
        <w:jc w:val="both"/>
        <w:rPr>
          <w:rFonts w:ascii="Times New Roman" w:eastAsia="Times New Roman" w:hAnsi="Times New Roman"/>
          <w:sz w:val="24"/>
          <w:szCs w:val="24"/>
          <w:lang w:eastAsia="bg-BG"/>
        </w:rPr>
      </w:pPr>
      <w:r w:rsidRPr="0018760F">
        <w:rPr>
          <w:rFonts w:ascii="Times New Roman" w:eastAsia="Times New Roman" w:hAnsi="Times New Roman"/>
          <w:b/>
          <w:sz w:val="24"/>
          <w:szCs w:val="24"/>
          <w:lang w:eastAsia="bg-BG"/>
        </w:rPr>
        <w:t>1.</w:t>
      </w:r>
      <w:r w:rsidRPr="0018760F">
        <w:rPr>
          <w:rFonts w:ascii="Times New Roman" w:eastAsia="Times New Roman" w:hAnsi="Times New Roman"/>
          <w:sz w:val="24"/>
          <w:szCs w:val="24"/>
          <w:lang w:eastAsia="bg-BG"/>
        </w:rPr>
        <w:t xml:space="preserve"> Цената за 1 (един</w:t>
      </w:r>
      <w:r w:rsidRPr="00BB1BA6">
        <w:rPr>
          <w:rFonts w:ascii="Times New Roman" w:eastAsia="Times New Roman" w:hAnsi="Times New Roman"/>
          <w:color w:val="000000" w:themeColor="text1"/>
          <w:sz w:val="24"/>
          <w:szCs w:val="24"/>
          <w:lang w:eastAsia="bg-BG"/>
        </w:rPr>
        <w:t xml:space="preserve">) </w:t>
      </w:r>
      <w:r w:rsidR="00BB1BA6">
        <w:rPr>
          <w:rFonts w:ascii="Times New Roman" w:eastAsia="Times New Roman" w:hAnsi="Times New Roman"/>
          <w:color w:val="000000" w:themeColor="text1"/>
          <w:sz w:val="24"/>
          <w:szCs w:val="24"/>
          <w:lang w:eastAsia="bg-BG"/>
        </w:rPr>
        <w:t>М</w:t>
      </w:r>
      <w:r w:rsidR="002E610C" w:rsidRPr="00BB1BA6">
        <w:rPr>
          <w:rFonts w:ascii="Times New Roman" w:eastAsia="Times New Roman" w:hAnsi="Times New Roman"/>
          <w:color w:val="000000" w:themeColor="text1"/>
          <w:sz w:val="24"/>
          <w:szCs w:val="24"/>
        </w:rPr>
        <w:t>Wh</w:t>
      </w:r>
      <w:r w:rsidRPr="00BB1BA6">
        <w:rPr>
          <w:rFonts w:ascii="Times New Roman" w:eastAsia="Times New Roman" w:hAnsi="Times New Roman"/>
          <w:color w:val="000000" w:themeColor="text1"/>
          <w:sz w:val="24"/>
          <w:szCs w:val="24"/>
          <w:lang w:eastAsia="bg-BG"/>
        </w:rPr>
        <w:t xml:space="preserve"> </w:t>
      </w:r>
      <w:r w:rsidRPr="0018760F">
        <w:rPr>
          <w:rFonts w:ascii="Times New Roman" w:eastAsia="Times New Roman" w:hAnsi="Times New Roman"/>
          <w:sz w:val="24"/>
          <w:szCs w:val="24"/>
          <w:lang w:eastAsia="bg-BG"/>
        </w:rPr>
        <w:t>нетна активна електрическа енергия на средно и ниско напрежение е крайна и включва:</w:t>
      </w:r>
    </w:p>
    <w:p w:rsidR="0018760F" w:rsidRPr="0018760F" w:rsidRDefault="0018760F" w:rsidP="0018760F">
      <w:pPr>
        <w:spacing w:after="0" w:line="240" w:lineRule="auto"/>
        <w:ind w:firstLine="720"/>
        <w:jc w:val="both"/>
        <w:rPr>
          <w:rFonts w:ascii="Times New Roman" w:eastAsia="Times New Roman" w:hAnsi="Times New Roman"/>
          <w:sz w:val="24"/>
          <w:szCs w:val="24"/>
          <w:lang w:eastAsia="bg-BG"/>
        </w:rPr>
      </w:pPr>
      <w:r w:rsidRPr="0018760F">
        <w:rPr>
          <w:rFonts w:ascii="Times New Roman" w:eastAsia="Times New Roman" w:hAnsi="Times New Roman"/>
          <w:b/>
          <w:sz w:val="24"/>
          <w:szCs w:val="24"/>
          <w:lang w:eastAsia="bg-BG"/>
        </w:rPr>
        <w:t>1.1.</w:t>
      </w:r>
      <w:r w:rsidRPr="0018760F">
        <w:rPr>
          <w:rFonts w:ascii="Times New Roman" w:eastAsia="Times New Roman" w:hAnsi="Times New Roman" w:hint="eastAsia"/>
          <w:sz w:val="24"/>
          <w:szCs w:val="24"/>
          <w:lang w:eastAsia="bg-BG"/>
        </w:rPr>
        <w:t xml:space="preserve"> </w:t>
      </w:r>
      <w:r w:rsidRPr="0018760F">
        <w:rPr>
          <w:rFonts w:ascii="Times New Roman" w:eastAsia="Times New Roman" w:hAnsi="Times New Roman"/>
          <w:sz w:val="24"/>
          <w:szCs w:val="24"/>
          <w:lang w:eastAsia="bg-BG"/>
        </w:rPr>
        <w:t>Разходите (таксите) за р</w:t>
      </w:r>
      <w:r w:rsidRPr="0018760F">
        <w:rPr>
          <w:rFonts w:ascii="Times New Roman" w:eastAsia="Times New Roman" w:hAnsi="Times New Roman" w:hint="eastAsia"/>
          <w:sz w:val="24"/>
          <w:szCs w:val="24"/>
          <w:lang w:eastAsia="bg-BG"/>
        </w:rPr>
        <w:t>егистрация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възложителя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като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участник</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стандартна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балансираща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група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като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непряк</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член</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съгласно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ПТЕЕ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неговото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включване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като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активен</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член</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пазара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балансираща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енергия</w:t>
      </w:r>
      <w:r w:rsidRPr="0018760F">
        <w:rPr>
          <w:rFonts w:ascii="Times New Roman" w:eastAsia="Times New Roman" w:hAnsi="Times New Roman"/>
          <w:sz w:val="24"/>
          <w:szCs w:val="24"/>
          <w:lang w:eastAsia="bg-BG"/>
        </w:rPr>
        <w:t>;</w:t>
      </w:r>
    </w:p>
    <w:p w:rsidR="0018760F" w:rsidRPr="0018760F" w:rsidRDefault="0018760F" w:rsidP="0018760F">
      <w:pPr>
        <w:spacing w:after="0" w:line="240" w:lineRule="auto"/>
        <w:ind w:firstLine="720"/>
        <w:jc w:val="both"/>
        <w:rPr>
          <w:rFonts w:ascii="Times New Roman" w:eastAsia="Times New Roman" w:hAnsi="Times New Roman"/>
          <w:sz w:val="24"/>
          <w:szCs w:val="24"/>
          <w:lang w:eastAsia="bg-BG"/>
        </w:rPr>
      </w:pPr>
      <w:r w:rsidRPr="0018760F">
        <w:rPr>
          <w:rFonts w:ascii="Times New Roman" w:eastAsia="Times New Roman" w:hAnsi="Times New Roman"/>
          <w:b/>
          <w:sz w:val="24"/>
          <w:szCs w:val="24"/>
          <w:lang w:eastAsia="bg-BG"/>
        </w:rPr>
        <w:t>1.2.</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Всички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разходи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свързани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пълната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процедура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регистрация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изваждане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обектите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възложителя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свободния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пазар</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електроенергия</w:t>
      </w:r>
      <w:r w:rsidRPr="0018760F">
        <w:rPr>
          <w:rFonts w:ascii="Times New Roman" w:eastAsia="Times New Roman" w:hAnsi="Times New Roman"/>
          <w:sz w:val="24"/>
          <w:szCs w:val="24"/>
          <w:lang w:eastAsia="bg-BG"/>
        </w:rPr>
        <w:t>;</w:t>
      </w:r>
    </w:p>
    <w:p w:rsidR="0018760F" w:rsidRPr="0018760F" w:rsidRDefault="0018760F" w:rsidP="0018760F">
      <w:pPr>
        <w:spacing w:after="0" w:line="240" w:lineRule="auto"/>
        <w:ind w:firstLine="720"/>
        <w:jc w:val="both"/>
        <w:rPr>
          <w:rFonts w:ascii="Times New Roman" w:eastAsia="Times New Roman" w:hAnsi="Times New Roman"/>
          <w:sz w:val="24"/>
          <w:szCs w:val="24"/>
          <w:lang w:eastAsia="bg-BG"/>
        </w:rPr>
      </w:pPr>
      <w:r w:rsidRPr="0018760F">
        <w:rPr>
          <w:rFonts w:ascii="Times New Roman" w:eastAsia="Times New Roman" w:hAnsi="Times New Roman"/>
          <w:b/>
          <w:sz w:val="24"/>
          <w:szCs w:val="24"/>
          <w:lang w:eastAsia="bg-BG"/>
        </w:rPr>
        <w:t>1.3.</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Цена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за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доставка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нетна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активна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енергия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средно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ниско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напрежение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без</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балансиращата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група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допълнително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да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начисляват</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суми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за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излишък</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недостиг</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нито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такса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за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участие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балансиращата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група</w:t>
      </w:r>
      <w:r w:rsidRPr="0018760F">
        <w:rPr>
          <w:rFonts w:ascii="Times New Roman" w:eastAsia="Times New Roman" w:hAnsi="Times New Roman"/>
          <w:sz w:val="24"/>
          <w:szCs w:val="24"/>
          <w:lang w:eastAsia="bg-BG"/>
        </w:rPr>
        <w:t xml:space="preserve">. </w:t>
      </w:r>
      <w:r w:rsidRPr="0018760F">
        <w:rPr>
          <w:rFonts w:ascii="Dutch" w:eastAsia="Times New Roman" w:hAnsi="Dutch"/>
          <w:sz w:val="24"/>
          <w:szCs w:val="24"/>
        </w:rPr>
        <w:t xml:space="preserve">В случай на небаланси на електрическата енергия, същите са за </w:t>
      </w:r>
      <w:r w:rsidRPr="0018760F">
        <w:rPr>
          <w:rFonts w:ascii="Times New Roman" w:eastAsia="Times New Roman" w:hAnsi="Times New Roman"/>
          <w:sz w:val="24"/>
          <w:szCs w:val="24"/>
          <w:lang w:eastAsia="bg-BG"/>
        </w:rPr>
        <w:t xml:space="preserve">наша </w:t>
      </w:r>
      <w:r w:rsidRPr="0018760F">
        <w:rPr>
          <w:rFonts w:ascii="Dutch" w:eastAsia="Times New Roman" w:hAnsi="Dutch"/>
          <w:sz w:val="24"/>
          <w:szCs w:val="24"/>
        </w:rPr>
        <w:t>сметка</w:t>
      </w:r>
      <w:r w:rsidRPr="0018760F">
        <w:rPr>
          <w:rFonts w:ascii="Times New Roman" w:eastAsia="Times New Roman" w:hAnsi="Times New Roman"/>
          <w:sz w:val="24"/>
          <w:szCs w:val="24"/>
          <w:lang w:eastAsia="bg-BG"/>
        </w:rPr>
        <w:t xml:space="preserve">; </w:t>
      </w:r>
    </w:p>
    <w:p w:rsidR="0018760F" w:rsidRPr="0018760F" w:rsidRDefault="0018760F" w:rsidP="0018760F">
      <w:pPr>
        <w:spacing w:after="0" w:line="240" w:lineRule="auto"/>
        <w:ind w:firstLine="720"/>
        <w:jc w:val="both"/>
        <w:rPr>
          <w:rFonts w:ascii="Times New Roman" w:eastAsia="Times New Roman" w:hAnsi="Times New Roman"/>
          <w:sz w:val="24"/>
          <w:szCs w:val="24"/>
          <w:lang w:eastAsia="bg-BG"/>
        </w:rPr>
      </w:pPr>
      <w:r w:rsidRPr="0018760F">
        <w:rPr>
          <w:rFonts w:ascii="Times New Roman" w:eastAsia="Times New Roman" w:hAnsi="Times New Roman"/>
          <w:b/>
          <w:sz w:val="24"/>
          <w:szCs w:val="24"/>
          <w:lang w:eastAsia="bg-BG"/>
        </w:rPr>
        <w:t>1.4.</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Разходите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за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извършване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енергиен</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мониторинг</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представянето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в</w:t>
      </w:r>
      <w:r w:rsidRPr="0018760F">
        <w:rPr>
          <w:rFonts w:ascii="Times New Roman" w:eastAsia="Times New Roman" w:hAnsi="Times New Roman" w:hint="eastAsia"/>
          <w:sz w:val="24"/>
          <w:szCs w:val="24"/>
          <w:lang w:eastAsia="bg-BG"/>
        </w:rPr>
        <w:t>ъзложителя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необходимите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графици</w:t>
      </w:r>
      <w:r w:rsidRPr="0018760F">
        <w:rPr>
          <w:rFonts w:ascii="Dutch" w:eastAsia="Times New Roman" w:hAnsi="Dutch"/>
          <w:sz w:val="24"/>
          <w:szCs w:val="24"/>
        </w:rPr>
        <w:t>,  които се известяват (регистрират) в ЕСО, в които са отразени почасовите дневни нетни количества активна електрическа енергия на средно и ниско напрежение и различни справки</w:t>
      </w:r>
      <w:r w:rsidRPr="0018760F">
        <w:rPr>
          <w:rFonts w:ascii="Times New Roman" w:eastAsia="Times New Roman" w:hAnsi="Times New Roman"/>
          <w:sz w:val="24"/>
          <w:szCs w:val="24"/>
          <w:lang w:eastAsia="bg-BG"/>
        </w:rPr>
        <w:t xml:space="preserve">; </w:t>
      </w:r>
    </w:p>
    <w:p w:rsidR="0018760F" w:rsidRPr="0018760F" w:rsidRDefault="0018760F" w:rsidP="0018760F">
      <w:pPr>
        <w:spacing w:after="0" w:line="240" w:lineRule="auto"/>
        <w:ind w:firstLine="720"/>
        <w:jc w:val="both"/>
        <w:rPr>
          <w:rFonts w:ascii="Times New Roman" w:eastAsia="Times New Roman" w:hAnsi="Times New Roman"/>
          <w:sz w:val="24"/>
          <w:szCs w:val="24"/>
          <w:lang w:eastAsia="bg-BG"/>
        </w:rPr>
      </w:pPr>
      <w:r w:rsidRPr="0018760F">
        <w:rPr>
          <w:rFonts w:ascii="Times New Roman" w:eastAsia="Times New Roman" w:hAnsi="Times New Roman"/>
          <w:b/>
          <w:sz w:val="24"/>
          <w:szCs w:val="24"/>
          <w:lang w:eastAsia="bg-BG"/>
        </w:rPr>
        <w:t>1.5.</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Администрирането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графиците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обмена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информация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лицензираното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ЕРП</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територията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която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намира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съответната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измервателна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точка</w:t>
      </w:r>
      <w:r w:rsidRPr="0018760F">
        <w:rPr>
          <w:rFonts w:ascii="Times New Roman" w:eastAsia="Times New Roman" w:hAnsi="Times New Roman"/>
          <w:sz w:val="24"/>
          <w:szCs w:val="24"/>
          <w:lang w:eastAsia="bg-BG"/>
        </w:rPr>
        <w:t>;</w:t>
      </w:r>
    </w:p>
    <w:p w:rsidR="0018760F" w:rsidRPr="0018760F" w:rsidRDefault="0018760F" w:rsidP="0018760F">
      <w:pPr>
        <w:spacing w:after="0" w:line="240" w:lineRule="auto"/>
        <w:ind w:firstLine="720"/>
        <w:jc w:val="both"/>
        <w:rPr>
          <w:rFonts w:ascii="Times New Roman" w:eastAsia="Times New Roman" w:hAnsi="Times New Roman"/>
          <w:sz w:val="24"/>
          <w:szCs w:val="24"/>
          <w:lang w:eastAsia="bg-BG"/>
        </w:rPr>
      </w:pPr>
      <w:r w:rsidRPr="0018760F">
        <w:rPr>
          <w:rFonts w:ascii="Times New Roman" w:eastAsia="Times New Roman" w:hAnsi="Times New Roman"/>
          <w:b/>
          <w:sz w:val="24"/>
          <w:szCs w:val="24"/>
          <w:lang w:eastAsia="bg-BG"/>
        </w:rPr>
        <w:t>1.6.</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Изготвянето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подробен</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индивидуален</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анализ</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характерния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товаров</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профил</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възложителя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цел</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оценка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енергийната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му</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ефективност</w:t>
      </w:r>
      <w:r w:rsidRPr="0018760F">
        <w:rPr>
          <w:rFonts w:ascii="Times New Roman" w:eastAsia="Times New Roman" w:hAnsi="Times New Roman"/>
          <w:sz w:val="24"/>
          <w:szCs w:val="24"/>
          <w:lang w:eastAsia="bg-BG"/>
        </w:rPr>
        <w:t>;</w:t>
      </w:r>
    </w:p>
    <w:p w:rsidR="0018760F" w:rsidRPr="0018760F" w:rsidRDefault="0018760F" w:rsidP="0018760F">
      <w:pPr>
        <w:spacing w:after="0" w:line="240" w:lineRule="auto"/>
        <w:ind w:firstLine="720"/>
        <w:jc w:val="both"/>
        <w:rPr>
          <w:rFonts w:ascii="Times New Roman" w:eastAsia="Times New Roman" w:hAnsi="Times New Roman"/>
          <w:sz w:val="24"/>
          <w:szCs w:val="24"/>
          <w:lang w:eastAsia="bg-BG"/>
        </w:rPr>
      </w:pPr>
      <w:r w:rsidRPr="0018760F">
        <w:rPr>
          <w:rFonts w:ascii="Times New Roman" w:eastAsia="Times New Roman" w:hAnsi="Times New Roman"/>
          <w:b/>
          <w:sz w:val="24"/>
          <w:szCs w:val="24"/>
          <w:lang w:eastAsia="bg-BG"/>
        </w:rPr>
        <w:t>1.7.</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Регистрираните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небаланси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положителни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отрицателни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разходите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изготвяне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прогнози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подаване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регистриране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графици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ЕСО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съгласно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ПТЕЕ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както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всички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други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разходи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свързани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участието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възложителя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свободния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пазар</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електрическа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енергия</w:t>
      </w:r>
      <w:r w:rsidRPr="0018760F">
        <w:rPr>
          <w:rFonts w:ascii="Times New Roman" w:eastAsia="Times New Roman" w:hAnsi="Times New Roman"/>
          <w:sz w:val="24"/>
          <w:szCs w:val="24"/>
          <w:lang w:eastAsia="bg-BG"/>
        </w:rPr>
        <w:t>;</w:t>
      </w:r>
    </w:p>
    <w:p w:rsidR="0018760F" w:rsidRDefault="0018760F" w:rsidP="0018760F">
      <w:pPr>
        <w:spacing w:after="0" w:line="240" w:lineRule="auto"/>
        <w:ind w:firstLine="720"/>
        <w:jc w:val="both"/>
        <w:rPr>
          <w:rFonts w:ascii="Times New Roman" w:eastAsia="Times New Roman" w:hAnsi="Times New Roman"/>
          <w:sz w:val="24"/>
          <w:szCs w:val="24"/>
          <w:lang w:eastAsia="bg-BG"/>
        </w:rPr>
      </w:pPr>
      <w:r w:rsidRPr="0018760F">
        <w:rPr>
          <w:rFonts w:ascii="Times New Roman" w:eastAsia="Times New Roman" w:hAnsi="Times New Roman"/>
          <w:b/>
          <w:sz w:val="24"/>
          <w:szCs w:val="24"/>
          <w:lang w:eastAsia="bg-BG"/>
        </w:rPr>
        <w:t>1.8.</w:t>
      </w:r>
      <w:r w:rsidRPr="0018760F">
        <w:rPr>
          <w:rFonts w:ascii="Times New Roman" w:eastAsia="Times New Roman" w:hAnsi="Times New Roman"/>
          <w:sz w:val="24"/>
          <w:szCs w:val="24"/>
          <w:lang w:eastAsia="bg-BG"/>
        </w:rPr>
        <w:t xml:space="preserve"> Разходи </w:t>
      </w:r>
      <w:r w:rsidRPr="0018760F">
        <w:rPr>
          <w:rFonts w:ascii="Times New Roman" w:eastAsia="Times New Roman" w:hAnsi="Times New Roman" w:hint="eastAsia"/>
          <w:sz w:val="24"/>
          <w:szCs w:val="24"/>
          <w:lang w:eastAsia="bg-BG"/>
        </w:rPr>
        <w:t>за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балансиране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електроенергийната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система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за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снабдяване</w:t>
      </w:r>
      <w:r w:rsidRPr="0018760F">
        <w:rPr>
          <w:rFonts w:ascii="Times New Roman" w:eastAsia="Times New Roman" w:hAnsi="Times New Roman"/>
          <w:sz w:val="24"/>
          <w:szCs w:val="24"/>
          <w:lang w:eastAsia="bg-BG"/>
        </w:rPr>
        <w:t>.</w:t>
      </w:r>
    </w:p>
    <w:p w:rsidR="00EA23F1" w:rsidRPr="000A72A5" w:rsidRDefault="00EA23F1" w:rsidP="0018760F">
      <w:pPr>
        <w:spacing w:after="0" w:line="240" w:lineRule="auto"/>
        <w:ind w:firstLine="720"/>
        <w:jc w:val="both"/>
        <w:rPr>
          <w:rFonts w:ascii="Times New Roman" w:eastAsia="Times New Roman" w:hAnsi="Times New Roman"/>
          <w:sz w:val="24"/>
          <w:szCs w:val="24"/>
          <w:lang w:eastAsia="bg-BG"/>
        </w:rPr>
      </w:pPr>
      <w:r w:rsidRPr="000A72A5">
        <w:rPr>
          <w:rFonts w:ascii="Times New Roman" w:eastAsia="Times New Roman" w:hAnsi="Times New Roman"/>
          <w:b/>
          <w:sz w:val="24"/>
          <w:szCs w:val="24"/>
          <w:lang w:eastAsia="bg-BG"/>
        </w:rPr>
        <w:t>1.</w:t>
      </w:r>
      <w:r w:rsidR="00DF1EF3" w:rsidRPr="000A72A5">
        <w:rPr>
          <w:rFonts w:ascii="Times New Roman" w:eastAsia="Times New Roman" w:hAnsi="Times New Roman"/>
          <w:b/>
          <w:sz w:val="24"/>
          <w:szCs w:val="24"/>
          <w:lang w:eastAsia="bg-BG"/>
        </w:rPr>
        <w:t>9</w:t>
      </w:r>
      <w:r w:rsidRPr="000A72A5">
        <w:rPr>
          <w:rFonts w:ascii="Times New Roman" w:eastAsia="Times New Roman" w:hAnsi="Times New Roman"/>
          <w:b/>
          <w:sz w:val="24"/>
          <w:szCs w:val="24"/>
          <w:lang w:eastAsia="bg-BG"/>
        </w:rPr>
        <w:t>.</w:t>
      </w:r>
      <w:r w:rsidRPr="000A72A5">
        <w:rPr>
          <w:rFonts w:ascii="Times New Roman" w:eastAsia="Times New Roman" w:hAnsi="Times New Roman"/>
          <w:sz w:val="24"/>
          <w:szCs w:val="24"/>
          <w:lang w:eastAsia="bg-BG"/>
        </w:rPr>
        <w:t xml:space="preserve"> Разходи </w:t>
      </w:r>
      <w:r w:rsidR="00C673BB" w:rsidRPr="000A72A5">
        <w:rPr>
          <w:rFonts w:ascii="Times New Roman" w:eastAsia="Times New Roman" w:hAnsi="Times New Roman"/>
          <w:sz w:val="24"/>
          <w:szCs w:val="24"/>
          <w:lang w:eastAsia="bg-BG"/>
        </w:rPr>
        <w:t>з</w:t>
      </w:r>
      <w:r w:rsidRPr="000A72A5">
        <w:rPr>
          <w:rFonts w:ascii="Times New Roman" w:eastAsia="Times New Roman" w:hAnsi="Times New Roman"/>
          <w:sz w:val="24"/>
          <w:szCs w:val="24"/>
          <w:lang w:eastAsia="bg-BG"/>
        </w:rPr>
        <w:t>а администриране</w:t>
      </w:r>
      <w:r w:rsidR="009C1295" w:rsidRPr="000A72A5">
        <w:rPr>
          <w:rFonts w:ascii="Times New Roman" w:eastAsia="Times New Roman" w:hAnsi="Times New Roman"/>
          <w:sz w:val="24"/>
          <w:szCs w:val="24"/>
          <w:lang w:eastAsia="bg-BG"/>
        </w:rPr>
        <w:t>то на плащанията з</w:t>
      </w:r>
      <w:r w:rsidRPr="000A72A5">
        <w:rPr>
          <w:rFonts w:ascii="Times New Roman" w:eastAsia="Times New Roman" w:hAnsi="Times New Roman"/>
          <w:sz w:val="24"/>
          <w:szCs w:val="24"/>
          <w:lang w:eastAsia="bg-BG"/>
        </w:rPr>
        <w:t>а</w:t>
      </w:r>
      <w:r w:rsidR="009C1295" w:rsidRPr="000A72A5">
        <w:rPr>
          <w:rFonts w:ascii="Times New Roman" w:eastAsia="Times New Roman" w:hAnsi="Times New Roman"/>
          <w:sz w:val="24"/>
          <w:szCs w:val="24"/>
          <w:lang w:eastAsia="bg-BG"/>
        </w:rPr>
        <w:t xml:space="preserve"> извършените от Възложителя</w:t>
      </w:r>
      <w:r w:rsidRPr="000A72A5">
        <w:rPr>
          <w:rFonts w:ascii="Times New Roman" w:eastAsia="Times New Roman" w:hAnsi="Times New Roman"/>
          <w:sz w:val="24"/>
          <w:szCs w:val="24"/>
          <w:lang w:eastAsia="bg-BG"/>
        </w:rPr>
        <w:t xml:space="preserve"> разходи за достъп и пренос </w:t>
      </w:r>
      <w:r w:rsidR="00BE45BF" w:rsidRPr="000A72A5">
        <w:rPr>
          <w:rFonts w:ascii="Times New Roman" w:eastAsia="Times New Roman" w:hAnsi="Times New Roman"/>
          <w:sz w:val="24"/>
          <w:szCs w:val="24"/>
          <w:lang w:eastAsia="bg-BG"/>
        </w:rPr>
        <w:t xml:space="preserve">към електроразпределителната мрежа. </w:t>
      </w:r>
    </w:p>
    <w:p w:rsidR="0018760F" w:rsidRPr="0018760F" w:rsidRDefault="0018760F" w:rsidP="0018760F">
      <w:pPr>
        <w:spacing w:after="0" w:line="240" w:lineRule="auto"/>
        <w:ind w:firstLine="720"/>
        <w:jc w:val="both"/>
        <w:rPr>
          <w:rFonts w:ascii="Times New Roman" w:eastAsia="Times New Roman" w:hAnsi="Times New Roman"/>
          <w:sz w:val="24"/>
          <w:szCs w:val="24"/>
          <w:lang w:eastAsia="bg-BG"/>
        </w:rPr>
      </w:pPr>
    </w:p>
    <w:p w:rsidR="0018760F" w:rsidRPr="0018760F" w:rsidRDefault="0018760F" w:rsidP="00ED4C0C">
      <w:pPr>
        <w:spacing w:before="120" w:after="0" w:line="240" w:lineRule="auto"/>
        <w:ind w:firstLine="709"/>
        <w:jc w:val="both"/>
        <w:rPr>
          <w:rFonts w:ascii="Times New Roman" w:eastAsia="Times New Roman" w:hAnsi="Times New Roman"/>
          <w:sz w:val="24"/>
          <w:szCs w:val="24"/>
          <w:lang w:eastAsia="bg-BG"/>
        </w:rPr>
      </w:pPr>
      <w:r w:rsidRPr="0018760F">
        <w:rPr>
          <w:rFonts w:ascii="Times New Roman" w:eastAsia="Times New Roman" w:hAnsi="Times New Roman"/>
          <w:b/>
          <w:sz w:val="24"/>
          <w:szCs w:val="24"/>
          <w:lang w:eastAsia="bg-BG"/>
        </w:rPr>
        <w:t>2.</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цената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i/>
          <w:sz w:val="24"/>
          <w:szCs w:val="24"/>
          <w:lang w:eastAsia="bg-BG"/>
        </w:rPr>
        <w:t>не</w:t>
      </w:r>
      <w:r w:rsidRPr="0018760F">
        <w:rPr>
          <w:rFonts w:ascii="Times New Roman" w:eastAsia="Times New Roman" w:hAnsi="Times New Roman"/>
          <w:i/>
          <w:sz w:val="24"/>
          <w:szCs w:val="24"/>
          <w:lang w:eastAsia="bg-BG"/>
        </w:rPr>
        <w:t xml:space="preserve"> </w:t>
      </w:r>
      <w:r w:rsidRPr="0018760F">
        <w:rPr>
          <w:rFonts w:ascii="Times New Roman" w:eastAsia="Times New Roman" w:hAnsi="Times New Roman" w:hint="eastAsia"/>
          <w:i/>
          <w:sz w:val="24"/>
          <w:szCs w:val="24"/>
          <w:lang w:eastAsia="bg-BG"/>
        </w:rPr>
        <w:t>се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включват</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цените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за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мрежови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услуги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достъп</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до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мрежата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пренос</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електрическа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енергия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цена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за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задължения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към</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обществото”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акциз</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ДДС</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При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фактуриране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цена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за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задължения</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към</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обществото”</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определена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от</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КЕВР</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акциз</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ДДС</w:t>
      </w:r>
      <w:r w:rsidR="00BE45BF">
        <w:rPr>
          <w:rFonts w:ascii="Times New Roman" w:eastAsia="Times New Roman" w:hAnsi="Times New Roman"/>
          <w:sz w:val="24"/>
          <w:szCs w:val="24"/>
          <w:lang w:eastAsia="bg-BG"/>
        </w:rPr>
        <w:t>,</w:t>
      </w:r>
      <w:r w:rsidR="00236FD9">
        <w:rPr>
          <w:rFonts w:ascii="Times New Roman" w:eastAsia="Times New Roman" w:hAnsi="Times New Roman"/>
          <w:sz w:val="24"/>
          <w:szCs w:val="24"/>
          <w:lang w:eastAsia="bg-BG"/>
        </w:rPr>
        <w:t xml:space="preserve"> </w:t>
      </w:r>
      <w:r w:rsidR="00B75FF3">
        <w:rPr>
          <w:rFonts w:ascii="Times New Roman" w:eastAsia="Times New Roman" w:hAnsi="Times New Roman"/>
          <w:sz w:val="24"/>
          <w:szCs w:val="24"/>
          <w:lang w:eastAsia="bg-BG"/>
        </w:rPr>
        <w:t xml:space="preserve">същите </w:t>
      </w:r>
      <w:r w:rsidRPr="0018760F">
        <w:rPr>
          <w:rFonts w:ascii="Times New Roman" w:eastAsia="Times New Roman" w:hAnsi="Times New Roman" w:hint="eastAsia"/>
          <w:sz w:val="24"/>
          <w:szCs w:val="24"/>
          <w:lang w:eastAsia="bg-BG"/>
        </w:rPr>
        <w:t>се</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фактурират</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на</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отделни</w:t>
      </w:r>
      <w:r w:rsidRPr="0018760F">
        <w:rPr>
          <w:rFonts w:ascii="Times New Roman" w:eastAsia="Times New Roman" w:hAnsi="Times New Roman"/>
          <w:sz w:val="24"/>
          <w:szCs w:val="24"/>
          <w:lang w:eastAsia="bg-BG"/>
        </w:rPr>
        <w:t xml:space="preserve"> </w:t>
      </w:r>
      <w:r w:rsidRPr="0018760F">
        <w:rPr>
          <w:rFonts w:ascii="Times New Roman" w:eastAsia="Times New Roman" w:hAnsi="Times New Roman" w:hint="eastAsia"/>
          <w:sz w:val="24"/>
          <w:szCs w:val="24"/>
          <w:lang w:eastAsia="bg-BG"/>
        </w:rPr>
        <w:t>редове</w:t>
      </w:r>
      <w:r w:rsidRPr="0018760F">
        <w:rPr>
          <w:rFonts w:ascii="Times New Roman" w:eastAsia="Times New Roman" w:hAnsi="Times New Roman"/>
          <w:sz w:val="24"/>
          <w:szCs w:val="24"/>
          <w:lang w:eastAsia="bg-BG"/>
        </w:rPr>
        <w:t>.</w:t>
      </w:r>
    </w:p>
    <w:p w:rsidR="00F25C5A" w:rsidRPr="00B3377E" w:rsidRDefault="00F25C5A" w:rsidP="00F25C5A">
      <w:pPr>
        <w:spacing w:after="0" w:line="240" w:lineRule="auto"/>
        <w:ind w:right="-648"/>
        <w:jc w:val="both"/>
        <w:rPr>
          <w:rFonts w:ascii="Times New Roman" w:eastAsia="Times New Roman" w:hAnsi="Times New Roman"/>
          <w:b/>
          <w:sz w:val="24"/>
          <w:szCs w:val="24"/>
          <w:lang w:eastAsia="bg-BG"/>
        </w:rPr>
      </w:pPr>
    </w:p>
    <w:p w:rsidR="00F25C5A" w:rsidRPr="00B3377E" w:rsidRDefault="00F25C5A" w:rsidP="00F25C5A">
      <w:pPr>
        <w:spacing w:after="0" w:line="240" w:lineRule="auto"/>
        <w:ind w:right="-648"/>
        <w:jc w:val="both"/>
        <w:rPr>
          <w:rFonts w:ascii="Times New Roman" w:eastAsia="Times New Roman" w:hAnsi="Times New Roman"/>
          <w:b/>
          <w:sz w:val="24"/>
          <w:szCs w:val="24"/>
          <w:lang w:eastAsia="bg-BG"/>
        </w:rPr>
      </w:pPr>
    </w:p>
    <w:p w:rsidR="00F25C5A" w:rsidRPr="00B3377E" w:rsidRDefault="00F25C5A" w:rsidP="00F25C5A">
      <w:pPr>
        <w:spacing w:after="0" w:line="240" w:lineRule="auto"/>
        <w:ind w:right="-648" w:firstLine="720"/>
        <w:jc w:val="both"/>
        <w:rPr>
          <w:rFonts w:ascii="Times New Roman" w:eastAsia="Times New Roman" w:hAnsi="Times New Roman"/>
          <w:b/>
          <w:sz w:val="24"/>
          <w:szCs w:val="24"/>
          <w:lang w:val="en-US" w:eastAsia="bg-BG"/>
        </w:rPr>
      </w:pPr>
      <w:r w:rsidRPr="00B3377E">
        <w:rPr>
          <w:rFonts w:ascii="Times New Roman" w:eastAsia="Times New Roman" w:hAnsi="Times New Roman"/>
          <w:b/>
          <w:sz w:val="24"/>
          <w:szCs w:val="24"/>
          <w:lang w:eastAsia="bg-BG"/>
        </w:rPr>
        <w:t xml:space="preserve">Дата:                                                  </w:t>
      </w:r>
      <w:r w:rsidRPr="00B3377E">
        <w:rPr>
          <w:rFonts w:ascii="Times New Roman CYR" w:eastAsia="Times New Roman" w:hAnsi="Times New Roman CYR" w:cs="Times New Roman CYR"/>
          <w:sz w:val="24"/>
          <w:szCs w:val="24"/>
          <w:lang w:eastAsia="bg-BG"/>
        </w:rPr>
        <w:t>Име, подпис, печат: …………</w:t>
      </w:r>
    </w:p>
    <w:p w:rsidR="00ED5893" w:rsidRDefault="00ED5893" w:rsidP="00501973">
      <w:pPr>
        <w:keepNext/>
        <w:spacing w:after="0" w:line="240" w:lineRule="auto"/>
        <w:jc w:val="right"/>
        <w:outlineLvl w:val="0"/>
        <w:rPr>
          <w:rFonts w:ascii="Times New Roman" w:eastAsia="Times New Roman" w:hAnsi="Times New Roman"/>
          <w:b/>
          <w:sz w:val="24"/>
          <w:szCs w:val="24"/>
          <w:lang w:eastAsia="bg-BG"/>
        </w:rPr>
      </w:pPr>
    </w:p>
    <w:p w:rsidR="00ED5893" w:rsidRDefault="00ED5893" w:rsidP="00501973">
      <w:pPr>
        <w:keepNext/>
        <w:spacing w:after="0" w:line="240" w:lineRule="auto"/>
        <w:jc w:val="right"/>
        <w:outlineLvl w:val="0"/>
        <w:rPr>
          <w:rFonts w:ascii="Times New Roman" w:eastAsia="Times New Roman" w:hAnsi="Times New Roman"/>
          <w:b/>
          <w:sz w:val="24"/>
          <w:szCs w:val="24"/>
          <w:lang w:eastAsia="bg-BG"/>
        </w:rPr>
      </w:pPr>
    </w:p>
    <w:p w:rsidR="00ED5893" w:rsidRDefault="00ED5893" w:rsidP="00501973">
      <w:pPr>
        <w:keepNext/>
        <w:spacing w:after="0" w:line="240" w:lineRule="auto"/>
        <w:jc w:val="right"/>
        <w:outlineLvl w:val="0"/>
        <w:rPr>
          <w:rFonts w:ascii="Times New Roman" w:eastAsia="Times New Roman" w:hAnsi="Times New Roman"/>
          <w:b/>
          <w:sz w:val="24"/>
          <w:szCs w:val="24"/>
          <w:lang w:eastAsia="bg-BG"/>
        </w:rPr>
      </w:pPr>
    </w:p>
    <w:p w:rsidR="00ED5893" w:rsidRDefault="00ED5893" w:rsidP="00501973">
      <w:pPr>
        <w:keepNext/>
        <w:spacing w:after="0" w:line="240" w:lineRule="auto"/>
        <w:jc w:val="right"/>
        <w:outlineLvl w:val="0"/>
        <w:rPr>
          <w:rFonts w:ascii="Times New Roman" w:eastAsia="Times New Roman" w:hAnsi="Times New Roman"/>
          <w:b/>
          <w:sz w:val="24"/>
          <w:szCs w:val="24"/>
          <w:lang w:eastAsia="bg-BG"/>
        </w:rPr>
      </w:pPr>
    </w:p>
    <w:p w:rsidR="00ED5893" w:rsidRDefault="00ED5893" w:rsidP="00501973">
      <w:pPr>
        <w:keepNext/>
        <w:spacing w:after="0" w:line="240" w:lineRule="auto"/>
        <w:jc w:val="right"/>
        <w:outlineLvl w:val="0"/>
        <w:rPr>
          <w:rFonts w:ascii="Times New Roman" w:eastAsia="Times New Roman" w:hAnsi="Times New Roman"/>
          <w:b/>
          <w:sz w:val="24"/>
          <w:szCs w:val="24"/>
          <w:lang w:eastAsia="bg-BG"/>
        </w:rPr>
      </w:pPr>
    </w:p>
    <w:p w:rsidR="00ED5893" w:rsidRDefault="00ED5893" w:rsidP="00501973">
      <w:pPr>
        <w:keepNext/>
        <w:spacing w:after="0" w:line="240" w:lineRule="auto"/>
        <w:jc w:val="right"/>
        <w:outlineLvl w:val="0"/>
        <w:rPr>
          <w:rFonts w:ascii="Times New Roman" w:eastAsia="Times New Roman" w:hAnsi="Times New Roman"/>
          <w:b/>
          <w:sz w:val="24"/>
          <w:szCs w:val="24"/>
          <w:lang w:eastAsia="bg-BG"/>
        </w:rPr>
      </w:pPr>
    </w:p>
    <w:p w:rsidR="00ED5893" w:rsidRDefault="00ED5893" w:rsidP="00501973">
      <w:pPr>
        <w:keepNext/>
        <w:spacing w:after="0" w:line="240" w:lineRule="auto"/>
        <w:jc w:val="right"/>
        <w:outlineLvl w:val="0"/>
        <w:rPr>
          <w:rFonts w:ascii="Times New Roman" w:eastAsia="Times New Roman" w:hAnsi="Times New Roman"/>
          <w:b/>
          <w:sz w:val="24"/>
          <w:szCs w:val="24"/>
          <w:lang w:eastAsia="bg-BG"/>
        </w:rPr>
      </w:pPr>
    </w:p>
    <w:p w:rsidR="00ED5893" w:rsidRDefault="00ED5893" w:rsidP="00501973">
      <w:pPr>
        <w:keepNext/>
        <w:spacing w:after="0" w:line="240" w:lineRule="auto"/>
        <w:jc w:val="right"/>
        <w:outlineLvl w:val="0"/>
        <w:rPr>
          <w:rFonts w:ascii="Times New Roman" w:eastAsia="Times New Roman" w:hAnsi="Times New Roman"/>
          <w:b/>
          <w:sz w:val="24"/>
          <w:szCs w:val="24"/>
          <w:lang w:eastAsia="bg-BG"/>
        </w:rPr>
      </w:pPr>
    </w:p>
    <w:p w:rsidR="00E0762D" w:rsidRPr="00CB04C0" w:rsidRDefault="00E0762D" w:rsidP="00E0762D">
      <w:pPr>
        <w:keepNext/>
        <w:pageBreakBefore/>
        <w:spacing w:after="0" w:line="240" w:lineRule="auto"/>
        <w:jc w:val="right"/>
        <w:outlineLvl w:val="0"/>
        <w:rPr>
          <w:rFonts w:ascii="Times New Roman" w:eastAsia="Times New Roman" w:hAnsi="Times New Roman"/>
          <w:b/>
          <w:sz w:val="24"/>
          <w:szCs w:val="24"/>
        </w:rPr>
      </w:pPr>
      <w:r w:rsidRPr="00313A28">
        <w:rPr>
          <w:rFonts w:ascii="Times New Roman" w:eastAsia="Times New Roman" w:hAnsi="Times New Roman"/>
          <w:b/>
          <w:i/>
          <w:sz w:val="24"/>
          <w:szCs w:val="24"/>
          <w:lang w:eastAsia="bg-BG"/>
        </w:rPr>
        <w:lastRenderedPageBreak/>
        <w:t>Приложение – Образец №</w:t>
      </w:r>
      <w:r>
        <w:rPr>
          <w:rFonts w:ascii="Times New Roman" w:eastAsia="Times New Roman" w:hAnsi="Times New Roman"/>
          <w:b/>
          <w:i/>
          <w:sz w:val="24"/>
          <w:szCs w:val="24"/>
          <w:lang w:eastAsia="bg-BG"/>
        </w:rPr>
        <w:t xml:space="preserve"> </w:t>
      </w:r>
      <w:r w:rsidR="00720173">
        <w:rPr>
          <w:rFonts w:ascii="Times New Roman" w:eastAsia="Times New Roman" w:hAnsi="Times New Roman"/>
          <w:b/>
          <w:i/>
          <w:sz w:val="24"/>
          <w:szCs w:val="24"/>
          <w:lang w:eastAsia="bg-BG"/>
        </w:rPr>
        <w:t>6</w:t>
      </w:r>
    </w:p>
    <w:p w:rsidR="00501973" w:rsidRPr="00CB04C0" w:rsidRDefault="00501973" w:rsidP="00501973">
      <w:pPr>
        <w:autoSpaceDE w:val="0"/>
        <w:autoSpaceDN w:val="0"/>
        <w:adjustRightInd w:val="0"/>
        <w:spacing w:after="0" w:line="240" w:lineRule="auto"/>
        <w:jc w:val="center"/>
        <w:rPr>
          <w:rFonts w:ascii="Times New Roman" w:eastAsia="Times New Roman" w:hAnsi="Times New Roman"/>
          <w:sz w:val="24"/>
          <w:szCs w:val="24"/>
          <w:lang w:eastAsia="bg-BG"/>
        </w:rPr>
      </w:pPr>
    </w:p>
    <w:p w:rsidR="00501973" w:rsidRPr="00CB04C0" w:rsidRDefault="00501973" w:rsidP="00501973">
      <w:pPr>
        <w:autoSpaceDE w:val="0"/>
        <w:autoSpaceDN w:val="0"/>
        <w:adjustRightInd w:val="0"/>
        <w:spacing w:after="0" w:line="240" w:lineRule="auto"/>
        <w:jc w:val="center"/>
        <w:rPr>
          <w:rFonts w:ascii="Times New Roman" w:eastAsia="Times New Roman" w:hAnsi="Times New Roman"/>
          <w:b/>
          <w:bCs/>
          <w:caps/>
          <w:sz w:val="24"/>
          <w:szCs w:val="24"/>
          <w:lang w:eastAsia="bg-BG"/>
        </w:rPr>
      </w:pPr>
      <w:r w:rsidRPr="00CB04C0">
        <w:rPr>
          <w:rFonts w:ascii="Times New Roman" w:eastAsia="Times New Roman" w:hAnsi="Times New Roman"/>
          <w:b/>
          <w:bCs/>
          <w:sz w:val="24"/>
          <w:szCs w:val="24"/>
          <w:lang w:eastAsia="bg-BG"/>
        </w:rPr>
        <w:t xml:space="preserve">БАНКОВА ГАРАНЦИЯ </w:t>
      </w:r>
      <w:r w:rsidRPr="00CB04C0">
        <w:rPr>
          <w:rFonts w:ascii="Times New Roman" w:eastAsia="Times New Roman" w:hAnsi="Times New Roman"/>
          <w:b/>
          <w:bCs/>
          <w:caps/>
          <w:sz w:val="24"/>
          <w:szCs w:val="24"/>
          <w:lang w:eastAsia="bg-BG"/>
        </w:rPr>
        <w:t>За ИЗПЪЛНЕНИЕ НА ДОГОВОР</w:t>
      </w:r>
    </w:p>
    <w:p w:rsidR="00501973" w:rsidRPr="00CB04C0" w:rsidRDefault="00501973" w:rsidP="00501973">
      <w:pPr>
        <w:autoSpaceDE w:val="0"/>
        <w:autoSpaceDN w:val="0"/>
        <w:adjustRightInd w:val="0"/>
        <w:spacing w:after="0" w:line="240" w:lineRule="auto"/>
        <w:jc w:val="center"/>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w:t>
      </w:r>
      <w:r w:rsidRPr="00CB04C0">
        <w:rPr>
          <w:rFonts w:ascii="Times New Roman" w:eastAsia="Times New Roman" w:hAnsi="Times New Roman"/>
          <w:b/>
          <w:bCs/>
          <w:i/>
          <w:iCs/>
          <w:sz w:val="24"/>
          <w:szCs w:val="24"/>
          <w:lang w:eastAsia="bg-BG"/>
        </w:rPr>
        <w:t>ОБРАЗЕЦ)</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t>ДО</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r>
      <w:r w:rsidRPr="00CB04C0">
        <w:rPr>
          <w:rFonts w:ascii="Times New Roman" w:eastAsia="Times New Roman" w:hAnsi="Times New Roman"/>
          <w:sz w:val="24"/>
          <w:szCs w:val="24"/>
          <w:lang w:eastAsia="bg-BG"/>
        </w:rPr>
        <w:tab/>
        <w:t>ПРОКУРАТУРА</w:t>
      </w:r>
      <w:r w:rsidR="00FD3EC3" w:rsidRPr="00CB04C0">
        <w:rPr>
          <w:rFonts w:ascii="Times New Roman" w:eastAsia="Times New Roman" w:hAnsi="Times New Roman"/>
          <w:sz w:val="24"/>
          <w:szCs w:val="24"/>
          <w:lang w:eastAsia="bg-BG"/>
        </w:rPr>
        <w:t xml:space="preserve"> НА РЕПУБЛИКА БЪЛГАРИЯ</w:t>
      </w:r>
      <w:r w:rsidRPr="00CB04C0">
        <w:rPr>
          <w:rFonts w:ascii="Times New Roman" w:eastAsia="Times New Roman" w:hAnsi="Times New Roman"/>
          <w:sz w:val="24"/>
          <w:szCs w:val="24"/>
          <w:lang w:eastAsia="bg-BG"/>
        </w:rPr>
        <w:t xml:space="preserve"> </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ab/>
        <w:t xml:space="preserve">Известени сме, че нашият КЛИЕНТ, ………………………………….. </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                                                                    /</w:t>
      </w:r>
      <w:r w:rsidRPr="00CB04C0">
        <w:rPr>
          <w:rFonts w:ascii="Times New Roman" w:eastAsia="Times New Roman" w:hAnsi="Times New Roman"/>
          <w:i/>
          <w:iCs/>
          <w:sz w:val="24"/>
          <w:szCs w:val="24"/>
          <w:lang w:eastAsia="bg-BG"/>
        </w:rPr>
        <w:t>наименование и адрес на участника</w:t>
      </w:r>
      <w:r w:rsidRPr="00CB04C0">
        <w:rPr>
          <w:rFonts w:ascii="Times New Roman" w:eastAsia="Times New Roman" w:hAnsi="Times New Roman"/>
          <w:sz w:val="24"/>
          <w:szCs w:val="24"/>
          <w:lang w:eastAsia="bg-BG"/>
        </w:rPr>
        <w:t>/</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наричан за краткост по-долу </w:t>
      </w:r>
      <w:r w:rsidRPr="00CB04C0">
        <w:rPr>
          <w:rFonts w:ascii="Times New Roman" w:eastAsia="Times New Roman" w:hAnsi="Times New Roman"/>
          <w:b/>
          <w:bCs/>
          <w:sz w:val="24"/>
          <w:szCs w:val="24"/>
          <w:lang w:eastAsia="bg-BG"/>
        </w:rPr>
        <w:t>ИЗПЪЛНИТЕЛ</w:t>
      </w:r>
      <w:r w:rsidRPr="00CB04C0">
        <w:rPr>
          <w:rFonts w:ascii="Times New Roman" w:eastAsia="Times New Roman" w:hAnsi="Times New Roman"/>
          <w:sz w:val="24"/>
          <w:szCs w:val="24"/>
          <w:lang w:eastAsia="bg-BG"/>
        </w:rPr>
        <w:t xml:space="preserve">, с Ваше Решение №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..........................г. </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w:t>
      </w:r>
      <w:r w:rsidRPr="00CB04C0">
        <w:rPr>
          <w:rFonts w:ascii="Times New Roman" w:eastAsia="Times New Roman" w:hAnsi="Times New Roman"/>
          <w:i/>
          <w:iCs/>
          <w:sz w:val="24"/>
          <w:szCs w:val="24"/>
          <w:lang w:eastAsia="bg-BG"/>
        </w:rPr>
        <w:t>посочва се № и дата на Решението за класиране</w:t>
      </w:r>
      <w:r w:rsidRPr="00CB04C0">
        <w:rPr>
          <w:rFonts w:ascii="Times New Roman" w:eastAsia="Times New Roman" w:hAnsi="Times New Roman"/>
          <w:sz w:val="24"/>
          <w:szCs w:val="24"/>
          <w:lang w:eastAsia="bg-BG"/>
        </w:rPr>
        <w:t xml:space="preserve">/ е класиран на първо място в  процедурата за възлагане на обществена поръчка по ЗОП, с предмет: </w:t>
      </w:r>
      <w:r w:rsidRPr="00CB04C0">
        <w:rPr>
          <w:rFonts w:ascii="Times New Roman" w:eastAsia="Times New Roman" w:hAnsi="Times New Roman"/>
          <w:b/>
          <w:sz w:val="24"/>
          <w:szCs w:val="24"/>
          <w:lang w:eastAsia="bg-BG"/>
        </w:rPr>
        <w:t xml:space="preserve">……………………………………..“, </w:t>
      </w:r>
      <w:r w:rsidRPr="00CB04C0">
        <w:rPr>
          <w:rFonts w:ascii="Times New Roman" w:eastAsia="Times New Roman" w:hAnsi="Times New Roman"/>
          <w:sz w:val="24"/>
          <w:szCs w:val="24"/>
          <w:lang w:eastAsia="bg-BG"/>
        </w:rPr>
        <w:t xml:space="preserve">с което е определен за </w:t>
      </w:r>
      <w:r w:rsidRPr="00CB04C0">
        <w:rPr>
          <w:rFonts w:ascii="Times New Roman" w:eastAsia="Times New Roman" w:hAnsi="Times New Roman"/>
          <w:b/>
          <w:bCs/>
          <w:sz w:val="24"/>
          <w:szCs w:val="24"/>
          <w:lang w:eastAsia="bg-BG"/>
        </w:rPr>
        <w:t xml:space="preserve">ИЗПЪЛНИТЕЛ </w:t>
      </w:r>
      <w:r w:rsidRPr="00CB04C0">
        <w:rPr>
          <w:rFonts w:ascii="Times New Roman" w:eastAsia="Times New Roman" w:hAnsi="Times New Roman"/>
          <w:sz w:val="24"/>
          <w:szCs w:val="24"/>
          <w:lang w:eastAsia="bg-BG"/>
        </w:rPr>
        <w:t>н</w:t>
      </w:r>
      <w:r w:rsidR="000D3E2E" w:rsidRPr="00CB04C0">
        <w:rPr>
          <w:rFonts w:ascii="Times New Roman" w:eastAsia="Times New Roman" w:hAnsi="Times New Roman"/>
          <w:sz w:val="24"/>
          <w:szCs w:val="24"/>
          <w:lang w:eastAsia="bg-BG"/>
        </w:rPr>
        <w:t xml:space="preserve">а посочената обществена поръчка, </w:t>
      </w:r>
    </w:p>
    <w:p w:rsidR="00501973" w:rsidRPr="00CB04C0" w:rsidRDefault="00501973" w:rsidP="00501973">
      <w:pPr>
        <w:autoSpaceDE w:val="0"/>
        <w:autoSpaceDN w:val="0"/>
        <w:adjustRightInd w:val="0"/>
        <w:spacing w:after="0" w:line="240" w:lineRule="auto"/>
        <w:ind w:firstLine="708"/>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Също така сме информирани, че в съответствие с условията на процедурата, разпоредбите на Закона на обществените поръчки при подписването на Договора за възлагането на обществена поръчка, </w:t>
      </w:r>
      <w:r w:rsidRPr="00CB04C0">
        <w:rPr>
          <w:rFonts w:ascii="Times New Roman" w:eastAsia="Times New Roman" w:hAnsi="Times New Roman"/>
          <w:b/>
          <w:bCs/>
          <w:sz w:val="24"/>
          <w:szCs w:val="24"/>
          <w:lang w:eastAsia="bg-BG"/>
        </w:rPr>
        <w:t>ИЗПЪЛНИТЕЛЯТ</w:t>
      </w:r>
      <w:r w:rsidRPr="00CB04C0">
        <w:rPr>
          <w:rFonts w:ascii="Times New Roman" w:eastAsia="Times New Roman" w:hAnsi="Times New Roman"/>
          <w:sz w:val="24"/>
          <w:szCs w:val="24"/>
          <w:lang w:eastAsia="bg-BG"/>
        </w:rPr>
        <w:t xml:space="preserve"> следва да представи на Вас, в качеството Ви на </w:t>
      </w:r>
      <w:r w:rsidRPr="00CB04C0">
        <w:rPr>
          <w:rFonts w:ascii="Times New Roman" w:eastAsia="Times New Roman" w:hAnsi="Times New Roman"/>
          <w:b/>
          <w:bCs/>
          <w:sz w:val="24"/>
          <w:szCs w:val="24"/>
          <w:lang w:eastAsia="bg-BG"/>
        </w:rPr>
        <w:t>ВЪЗЛОЖИТЕЛ</w:t>
      </w:r>
      <w:r w:rsidRPr="00CB04C0">
        <w:rPr>
          <w:rFonts w:ascii="Times New Roman" w:eastAsia="Times New Roman" w:hAnsi="Times New Roman"/>
          <w:sz w:val="24"/>
          <w:szCs w:val="24"/>
          <w:lang w:eastAsia="bg-BG"/>
        </w:rPr>
        <w:t xml:space="preserve"> на горепосочената поръчка, банкова гаранция за изпълнение, открита във Ваша полза, за сумата в размер на </w:t>
      </w:r>
      <w:r w:rsidR="00914CB2">
        <w:rPr>
          <w:rFonts w:ascii="Times New Roman" w:eastAsia="Times New Roman" w:hAnsi="Times New Roman"/>
          <w:sz w:val="24"/>
          <w:szCs w:val="24"/>
          <w:lang w:eastAsia="bg-BG"/>
        </w:rPr>
        <w:t>3</w:t>
      </w:r>
      <w:r w:rsidRPr="00CB04C0">
        <w:rPr>
          <w:rFonts w:ascii="Times New Roman" w:eastAsia="Times New Roman" w:hAnsi="Times New Roman"/>
          <w:sz w:val="24"/>
          <w:szCs w:val="24"/>
          <w:lang w:eastAsia="bg-BG"/>
        </w:rPr>
        <w:t xml:space="preserve"> % (</w:t>
      </w:r>
      <w:r w:rsidR="00914CB2">
        <w:rPr>
          <w:rFonts w:ascii="Times New Roman" w:eastAsia="Times New Roman" w:hAnsi="Times New Roman"/>
          <w:sz w:val="24"/>
          <w:szCs w:val="24"/>
          <w:lang w:eastAsia="bg-BG"/>
        </w:rPr>
        <w:t>три</w:t>
      </w:r>
      <w:r w:rsidRPr="00CB04C0">
        <w:rPr>
          <w:rFonts w:ascii="Times New Roman" w:eastAsia="Times New Roman" w:hAnsi="Times New Roman"/>
          <w:sz w:val="24"/>
          <w:szCs w:val="24"/>
          <w:lang w:eastAsia="bg-BG"/>
        </w:rPr>
        <w:t xml:space="preserve"> процента) от </w:t>
      </w:r>
      <w:r w:rsidR="000E0301">
        <w:rPr>
          <w:rFonts w:ascii="Times New Roman" w:eastAsia="Times New Roman" w:hAnsi="Times New Roman"/>
          <w:sz w:val="24"/>
          <w:szCs w:val="24"/>
          <w:lang w:eastAsia="bg-BG"/>
        </w:rPr>
        <w:t>прогнозната стойност</w:t>
      </w:r>
      <w:r w:rsidRPr="00CB04C0">
        <w:rPr>
          <w:rFonts w:ascii="Times New Roman" w:eastAsia="Times New Roman" w:hAnsi="Times New Roman"/>
          <w:sz w:val="24"/>
          <w:szCs w:val="24"/>
          <w:lang w:eastAsia="bg-BG"/>
        </w:rPr>
        <w:t xml:space="preserve"> на договора без ДДС, възлизащ на …………………………………………….., за да гарантира предстоящото изпълнение на задълженията си, в съответствие с договорените условия.</w:t>
      </w:r>
      <w:r w:rsidR="00342B1C" w:rsidRPr="00CB04C0">
        <w:rPr>
          <w:rFonts w:ascii="Times New Roman" w:eastAsia="Times New Roman" w:hAnsi="Times New Roman"/>
          <w:sz w:val="24"/>
          <w:szCs w:val="24"/>
          <w:lang w:eastAsia="bg-BG"/>
        </w:rPr>
        <w:t xml:space="preserve"> </w:t>
      </w:r>
    </w:p>
    <w:p w:rsidR="00501973" w:rsidRPr="00CB04C0" w:rsidRDefault="00501973" w:rsidP="00501973">
      <w:pPr>
        <w:autoSpaceDE w:val="0"/>
        <w:autoSpaceDN w:val="0"/>
        <w:adjustRightInd w:val="0"/>
        <w:spacing w:after="0" w:line="240" w:lineRule="auto"/>
        <w:ind w:firstLine="708"/>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Като се има предвид гореспоменатото, ние (банка)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                                                </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                                 (</w:t>
      </w:r>
      <w:r w:rsidRPr="00CB04C0">
        <w:rPr>
          <w:rFonts w:ascii="Times New Roman" w:eastAsia="Times New Roman" w:hAnsi="Times New Roman"/>
          <w:i/>
          <w:iCs/>
          <w:sz w:val="24"/>
          <w:szCs w:val="24"/>
          <w:lang w:eastAsia="bg-BG"/>
        </w:rPr>
        <w:t>наименование и адрес на банката</w:t>
      </w:r>
      <w:r w:rsidRPr="00CB04C0">
        <w:rPr>
          <w:rFonts w:ascii="Times New Roman" w:eastAsia="Times New Roman" w:hAnsi="Times New Roman"/>
          <w:sz w:val="24"/>
          <w:szCs w:val="24"/>
          <w:lang w:eastAsia="bg-BG"/>
        </w:rPr>
        <w:t>)</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с настоящото поемаме неотменимо и безусловно задължение да Ви заплатим по посочената от Вас банкова сметка, всяка сума, предявена от Вас, но общия размер на които не надвишават сумата от: …………………………….……….  (………………………………………………………………)</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       (</w:t>
      </w:r>
      <w:r w:rsidRPr="00CB04C0">
        <w:rPr>
          <w:rFonts w:ascii="Times New Roman" w:eastAsia="Times New Roman" w:hAnsi="Times New Roman"/>
          <w:i/>
          <w:iCs/>
          <w:sz w:val="24"/>
          <w:szCs w:val="24"/>
          <w:lang w:eastAsia="bg-BG"/>
        </w:rPr>
        <w:t>посочва се цифром и словом стойността и валутата на гаранцията</w:t>
      </w:r>
      <w:r w:rsidRPr="00CB04C0">
        <w:rPr>
          <w:rFonts w:ascii="Times New Roman" w:eastAsia="Times New Roman" w:hAnsi="Times New Roman"/>
          <w:sz w:val="24"/>
          <w:szCs w:val="24"/>
          <w:lang w:eastAsia="bg-BG"/>
        </w:rPr>
        <w:t>)</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в срок до 3 /три/ работни дни след получаването на първо Ваше писмено искане, съдържащо Вашата декларация, че </w:t>
      </w:r>
      <w:r w:rsidRPr="00CB04C0">
        <w:rPr>
          <w:rFonts w:ascii="Times New Roman" w:eastAsia="Times New Roman" w:hAnsi="Times New Roman"/>
          <w:b/>
          <w:bCs/>
          <w:sz w:val="24"/>
          <w:szCs w:val="24"/>
          <w:lang w:eastAsia="bg-BG"/>
        </w:rPr>
        <w:t>ИЗПЪЛНИТЕЛЯТ</w:t>
      </w:r>
      <w:r w:rsidRPr="00CB04C0">
        <w:rPr>
          <w:rFonts w:ascii="Times New Roman" w:eastAsia="Times New Roman" w:hAnsi="Times New Roman"/>
          <w:sz w:val="24"/>
          <w:szCs w:val="24"/>
          <w:lang w:eastAsia="bg-BG"/>
        </w:rPr>
        <w:t xml:space="preserve"> не е изпълнил някое от договорните си задължения.</w:t>
      </w:r>
    </w:p>
    <w:p w:rsidR="00501973" w:rsidRPr="00CB04C0" w:rsidRDefault="00501973" w:rsidP="00501973">
      <w:pPr>
        <w:autoSpaceDE w:val="0"/>
        <w:autoSpaceDN w:val="0"/>
        <w:adjustRightInd w:val="0"/>
        <w:spacing w:after="0" w:line="240" w:lineRule="auto"/>
        <w:ind w:firstLine="708"/>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Вашето искане за усвояване на суми по тази гаранция е приемливо и ако бъде изпратено до нас от обслужващата Ви банка, по електронен път при спазване на разпоредбите в Закона за електронния документ и електронния подпис или чрез препоръчана поща. Вашето искане ще се счита за отправено след постъпване на Вашата писмена молба за плащане на посочения по-горе адрес.</w:t>
      </w:r>
    </w:p>
    <w:p w:rsidR="00501973" w:rsidRPr="00CB04C0" w:rsidRDefault="00501973" w:rsidP="00501973">
      <w:pPr>
        <w:autoSpaceDE w:val="0"/>
        <w:autoSpaceDN w:val="0"/>
        <w:adjustRightInd w:val="0"/>
        <w:spacing w:after="0" w:line="240" w:lineRule="auto"/>
        <w:ind w:firstLine="708"/>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Настоящата банкова гаранция влиза в сила от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и е валидна до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и изтича изцяло и автоматично, в случай че до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часа на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w:t>
      </w:r>
      <w:r w:rsidRPr="00CB04C0">
        <w:rPr>
          <w:rFonts w:ascii="Times New Roman" w:eastAsia="Times New Roman" w:hAnsi="Times New Roman"/>
          <w:i/>
          <w:iCs/>
          <w:sz w:val="24"/>
          <w:szCs w:val="24"/>
          <w:lang w:eastAsia="bg-BG"/>
        </w:rPr>
        <w:t>дата</w:t>
      </w:r>
      <w:r w:rsidRPr="00CB04C0">
        <w:rPr>
          <w:rFonts w:ascii="Times New Roman" w:eastAsia="Times New Roman" w:hAnsi="Times New Roman"/>
          <w:sz w:val="24"/>
          <w:szCs w:val="24"/>
          <w:lang w:eastAsia="bg-BG"/>
        </w:rPr>
        <w:t xml:space="preserve">) искането Ви, предявено при горепосочените условия, не е постъпило в </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w:t>
      </w:r>
      <w:r w:rsidRPr="00CB04C0">
        <w:rPr>
          <w:rFonts w:ascii="Times New Roman" w:eastAsia="Times New Roman" w:hAnsi="Times New Roman"/>
          <w:i/>
          <w:iCs/>
          <w:sz w:val="24"/>
          <w:szCs w:val="24"/>
          <w:lang w:eastAsia="bg-BG"/>
        </w:rPr>
        <w:t>банка</w:t>
      </w:r>
      <w:r w:rsidRPr="00CB04C0">
        <w:rPr>
          <w:rFonts w:ascii="Times New Roman" w:eastAsia="Times New Roman" w:hAnsi="Times New Roman"/>
          <w:sz w:val="24"/>
          <w:szCs w:val="24"/>
          <w:lang w:eastAsia="bg-BG"/>
        </w:rPr>
        <w:t>). След тази дата ангажиментът ни се обезсилва, независимо дали оригиналът на банковата гаранция ни е върнат или не.</w:t>
      </w:r>
    </w:p>
    <w:p w:rsidR="00501973" w:rsidRPr="00CB04C0" w:rsidRDefault="00501973" w:rsidP="00501973">
      <w:pPr>
        <w:autoSpaceDE w:val="0"/>
        <w:autoSpaceDN w:val="0"/>
        <w:adjustRightInd w:val="0"/>
        <w:spacing w:after="0" w:line="240" w:lineRule="auto"/>
        <w:ind w:firstLine="708"/>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501973" w:rsidRPr="00CB04C0" w:rsidRDefault="00501973" w:rsidP="00501973">
      <w:pPr>
        <w:autoSpaceDE w:val="0"/>
        <w:autoSpaceDN w:val="0"/>
        <w:adjustRightInd w:val="0"/>
        <w:spacing w:after="0" w:line="240" w:lineRule="auto"/>
        <w:ind w:firstLine="708"/>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Гаранцията е лично за Вас и не може да бъде прехвърляна.</w:t>
      </w:r>
      <w:r w:rsidR="00790D15" w:rsidRPr="00CB04C0">
        <w:rPr>
          <w:rFonts w:ascii="Times New Roman" w:eastAsia="Times New Roman" w:hAnsi="Times New Roman"/>
          <w:sz w:val="24"/>
          <w:szCs w:val="24"/>
          <w:lang w:eastAsia="bg-BG"/>
        </w:rPr>
        <w:t xml:space="preserve"> </w:t>
      </w: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p>
    <w:p w:rsidR="00501973" w:rsidRPr="00CB04C0"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p>
    <w:p w:rsidR="00501973" w:rsidRPr="00CB04C0" w:rsidRDefault="00914CB2" w:rsidP="00501973">
      <w:p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Дата:…………………………..</w:t>
      </w:r>
      <w:r w:rsidR="00501973" w:rsidRPr="00CB04C0">
        <w:rPr>
          <w:rFonts w:ascii="Times New Roman" w:eastAsia="Times New Roman" w:hAnsi="Times New Roman"/>
          <w:sz w:val="24"/>
          <w:szCs w:val="24"/>
          <w:lang w:eastAsia="bg-BG"/>
        </w:rPr>
        <w:t>г.</w:t>
      </w:r>
      <w:r w:rsidR="00501973" w:rsidRPr="00CB04C0">
        <w:rPr>
          <w:rFonts w:ascii="Times New Roman" w:eastAsia="Times New Roman" w:hAnsi="Times New Roman"/>
          <w:sz w:val="24"/>
          <w:szCs w:val="24"/>
          <w:lang w:eastAsia="bg-BG"/>
        </w:rPr>
        <w:tab/>
      </w:r>
      <w:r w:rsidR="00501973" w:rsidRPr="00CB04C0">
        <w:rPr>
          <w:rFonts w:ascii="Times New Roman" w:eastAsia="Times New Roman" w:hAnsi="Times New Roman"/>
          <w:sz w:val="24"/>
          <w:szCs w:val="24"/>
          <w:lang w:eastAsia="bg-BG"/>
        </w:rPr>
        <w:tab/>
      </w:r>
      <w:r w:rsidR="00501973" w:rsidRPr="00CB04C0">
        <w:rPr>
          <w:rFonts w:ascii="Times New Roman" w:eastAsia="Times New Roman" w:hAnsi="Times New Roman"/>
          <w:sz w:val="24"/>
          <w:szCs w:val="24"/>
          <w:lang w:eastAsia="bg-BG"/>
        </w:rPr>
        <w:tab/>
      </w:r>
      <w:r w:rsidR="00501973" w:rsidRPr="00CB04C0">
        <w:rPr>
          <w:rFonts w:ascii="Times New Roman" w:eastAsia="Times New Roman" w:hAnsi="Times New Roman"/>
          <w:sz w:val="24"/>
          <w:szCs w:val="24"/>
          <w:lang w:eastAsia="bg-BG"/>
        </w:rPr>
        <w:tab/>
        <w:t>Подпис и печат:</w:t>
      </w:r>
      <w:r w:rsidR="008A28A1">
        <w:rPr>
          <w:rFonts w:ascii="Times New Roman" w:eastAsia="Times New Roman" w:hAnsi="Times New Roman"/>
          <w:sz w:val="24"/>
          <w:szCs w:val="24"/>
          <w:lang w:eastAsia="bg-BG"/>
        </w:rPr>
        <w:t>…</w:t>
      </w:r>
      <w:r w:rsidR="00501973" w:rsidRPr="00CB04C0">
        <w:rPr>
          <w:rFonts w:ascii="Times New Roman" w:eastAsia="Times New Roman" w:hAnsi="Times New Roman"/>
          <w:sz w:val="24"/>
          <w:szCs w:val="24"/>
          <w:lang w:eastAsia="bg-BG"/>
        </w:rPr>
        <w:t>......................</w:t>
      </w:r>
    </w:p>
    <w:p w:rsidR="00501973" w:rsidRDefault="00501973" w:rsidP="00501973">
      <w:pPr>
        <w:autoSpaceDE w:val="0"/>
        <w:autoSpaceDN w:val="0"/>
        <w:adjustRightInd w:val="0"/>
        <w:spacing w:after="0" w:line="240" w:lineRule="auto"/>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гр</w:t>
      </w:r>
      <w:r w:rsidR="008A28A1">
        <w:rPr>
          <w:rFonts w:ascii="Times New Roman" w:eastAsia="Times New Roman" w:hAnsi="Times New Roman"/>
          <w:sz w:val="24"/>
          <w:szCs w:val="24"/>
          <w:lang w:eastAsia="bg-BG"/>
        </w:rPr>
        <w:t>…</w:t>
      </w:r>
      <w:r w:rsidRPr="00CB04C0">
        <w:rPr>
          <w:rFonts w:ascii="Times New Roman" w:eastAsia="Times New Roman" w:hAnsi="Times New Roman"/>
          <w:sz w:val="24"/>
          <w:szCs w:val="24"/>
          <w:lang w:eastAsia="bg-BG"/>
        </w:rPr>
        <w:t xml:space="preserve">....................                                                                            (на банката) </w:t>
      </w:r>
      <w:r w:rsidR="00B87C2E">
        <w:rPr>
          <w:rFonts w:ascii="Times New Roman" w:eastAsia="Times New Roman" w:hAnsi="Times New Roman"/>
          <w:sz w:val="24"/>
          <w:szCs w:val="24"/>
          <w:lang w:eastAsia="bg-BG"/>
        </w:rPr>
        <w:tab/>
      </w:r>
      <w:r w:rsidR="00B87C2E">
        <w:rPr>
          <w:rFonts w:ascii="Times New Roman" w:eastAsia="Times New Roman" w:hAnsi="Times New Roman"/>
          <w:sz w:val="24"/>
          <w:szCs w:val="24"/>
          <w:lang w:eastAsia="bg-BG"/>
        </w:rPr>
        <w:tab/>
      </w:r>
      <w:r w:rsidR="00B87C2E">
        <w:rPr>
          <w:rFonts w:ascii="Times New Roman" w:eastAsia="Times New Roman" w:hAnsi="Times New Roman"/>
          <w:sz w:val="24"/>
          <w:szCs w:val="24"/>
          <w:lang w:eastAsia="bg-BG"/>
        </w:rPr>
        <w:tab/>
      </w:r>
      <w:r w:rsidR="00B87C2E">
        <w:rPr>
          <w:rFonts w:ascii="Times New Roman" w:eastAsia="Times New Roman" w:hAnsi="Times New Roman"/>
          <w:sz w:val="24"/>
          <w:szCs w:val="24"/>
          <w:lang w:eastAsia="bg-BG"/>
        </w:rPr>
        <w:tab/>
      </w:r>
    </w:p>
    <w:p w:rsidR="00FB5DC7" w:rsidRPr="00FB5DC7" w:rsidRDefault="00C01D2A" w:rsidP="0009298A">
      <w:pPr>
        <w:pageBreakBefore/>
        <w:tabs>
          <w:tab w:val="center" w:pos="4153"/>
          <w:tab w:val="right" w:pos="8306"/>
        </w:tabs>
        <w:autoSpaceDE w:val="0"/>
        <w:autoSpaceDN w:val="0"/>
        <w:adjustRightInd w:val="0"/>
        <w:spacing w:after="0" w:line="240" w:lineRule="auto"/>
        <w:ind w:right="6" w:firstLine="567"/>
        <w:jc w:val="right"/>
        <w:rPr>
          <w:rFonts w:ascii="Times New Roman CYR" w:eastAsia="Times New Roman" w:hAnsi="Times New Roman CYR" w:cs="Times New Roman CYR"/>
          <w:bCs/>
          <w:i/>
          <w:sz w:val="28"/>
          <w:szCs w:val="28"/>
          <w:lang w:eastAsia="bg-BG"/>
        </w:rPr>
      </w:pPr>
      <w:r>
        <w:rPr>
          <w:rFonts w:ascii="Times New Roman CYR" w:eastAsia="Times New Roman" w:hAnsi="Times New Roman CYR" w:cs="Times New Roman CYR"/>
          <w:bCs/>
          <w:i/>
          <w:sz w:val="28"/>
          <w:szCs w:val="28"/>
          <w:lang w:eastAsia="bg-BG"/>
        </w:rPr>
        <w:lastRenderedPageBreak/>
        <w:t>Образец № 7</w:t>
      </w:r>
    </w:p>
    <w:p w:rsidR="00F90764" w:rsidRDefault="00F90764" w:rsidP="00501973">
      <w:pPr>
        <w:autoSpaceDE w:val="0"/>
        <w:autoSpaceDN w:val="0"/>
        <w:adjustRightInd w:val="0"/>
        <w:spacing w:after="0" w:line="240" w:lineRule="auto"/>
        <w:jc w:val="both"/>
        <w:rPr>
          <w:rFonts w:ascii="Times New Roman" w:eastAsia="Times New Roman" w:hAnsi="Times New Roman"/>
          <w:sz w:val="24"/>
          <w:szCs w:val="24"/>
          <w:lang w:eastAsia="bg-BG"/>
        </w:rPr>
      </w:pPr>
    </w:p>
    <w:p w:rsidR="00F90764" w:rsidRPr="00FB5DC7" w:rsidRDefault="00F90764" w:rsidP="00385513">
      <w:pPr>
        <w:tabs>
          <w:tab w:val="center" w:pos="4153"/>
          <w:tab w:val="right" w:pos="8306"/>
        </w:tabs>
        <w:autoSpaceDE w:val="0"/>
        <w:autoSpaceDN w:val="0"/>
        <w:adjustRightInd w:val="0"/>
        <w:spacing w:after="0" w:line="240" w:lineRule="auto"/>
        <w:ind w:right="4"/>
        <w:jc w:val="center"/>
        <w:rPr>
          <w:rFonts w:ascii="Times New Roman CYR" w:eastAsia="Times New Roman" w:hAnsi="Times New Roman CYR" w:cs="Times New Roman CYR"/>
          <w:b/>
          <w:bCs/>
          <w:sz w:val="28"/>
          <w:szCs w:val="28"/>
          <w:lang w:eastAsia="bg-BG"/>
        </w:rPr>
      </w:pPr>
      <w:r w:rsidRPr="00FB5DC7">
        <w:rPr>
          <w:rFonts w:ascii="Times New Roman CYR" w:eastAsia="Times New Roman" w:hAnsi="Times New Roman CYR" w:cs="Times New Roman CYR"/>
          <w:b/>
          <w:bCs/>
          <w:sz w:val="28"/>
          <w:szCs w:val="28"/>
          <w:lang w:eastAsia="bg-BG"/>
        </w:rPr>
        <w:t>Проект на договор за възлагане на обществената поръчка.</w:t>
      </w:r>
    </w:p>
    <w:p w:rsidR="00F90764" w:rsidRPr="00FB5DC7" w:rsidRDefault="00F90764" w:rsidP="00385513">
      <w:pPr>
        <w:widowControl w:val="0"/>
        <w:spacing w:after="54" w:line="240" w:lineRule="auto"/>
        <w:ind w:right="2"/>
        <w:jc w:val="center"/>
        <w:rPr>
          <w:rFonts w:ascii="Times New Roman" w:eastAsia="Times New Roman" w:hAnsi="Times New Roman"/>
          <w:color w:val="FF0000"/>
          <w:spacing w:val="10"/>
          <w:sz w:val="28"/>
          <w:szCs w:val="28"/>
          <w:shd w:val="clear" w:color="auto" w:fill="FFFFFF"/>
          <w:lang w:val="en-US" w:eastAsia="bg-BG"/>
        </w:rPr>
      </w:pPr>
    </w:p>
    <w:p w:rsidR="00F90764" w:rsidRPr="00E1203E" w:rsidRDefault="00F90764" w:rsidP="00385513">
      <w:pPr>
        <w:spacing w:after="0" w:line="240" w:lineRule="auto"/>
        <w:jc w:val="center"/>
        <w:rPr>
          <w:rFonts w:ascii="Times New Roman" w:eastAsia="Times New Roman" w:hAnsi="Times New Roman"/>
          <w:sz w:val="24"/>
          <w:szCs w:val="24"/>
        </w:rPr>
      </w:pPr>
      <w:r w:rsidRPr="00E1203E">
        <w:rPr>
          <w:rFonts w:ascii="Times New Roman" w:eastAsia="Times New Roman" w:hAnsi="Times New Roman"/>
          <w:b/>
          <w:sz w:val="24"/>
          <w:szCs w:val="24"/>
        </w:rPr>
        <w:t>ДОГОВОР № ……</w:t>
      </w:r>
    </w:p>
    <w:p w:rsidR="00F90764" w:rsidRPr="00E1203E" w:rsidRDefault="00F90764" w:rsidP="00385513">
      <w:pPr>
        <w:spacing w:after="0" w:line="240" w:lineRule="auto"/>
        <w:jc w:val="center"/>
        <w:rPr>
          <w:rFonts w:ascii="Times New Roman" w:eastAsia="Times New Roman" w:hAnsi="Times New Roman"/>
          <w:b/>
          <w:sz w:val="24"/>
          <w:szCs w:val="24"/>
          <w:lang w:val="en-US"/>
        </w:rPr>
      </w:pPr>
      <w:r w:rsidRPr="00E1203E">
        <w:rPr>
          <w:rFonts w:ascii="Times New Roman" w:eastAsia="Times New Roman" w:hAnsi="Times New Roman"/>
          <w:b/>
          <w:sz w:val="24"/>
          <w:szCs w:val="24"/>
        </w:rPr>
        <w:t>ЗА ВЪЗЛАГАНЕ НА ОБЩЕСТВЕНА ПОРЪЧКА</w:t>
      </w:r>
    </w:p>
    <w:p w:rsidR="00F90764" w:rsidRPr="00655FBF" w:rsidRDefault="00F90764" w:rsidP="00385513">
      <w:pPr>
        <w:spacing w:after="0" w:line="240" w:lineRule="auto"/>
        <w:ind w:left="-360" w:firstLine="720"/>
        <w:jc w:val="center"/>
        <w:rPr>
          <w:rFonts w:ascii="Times New Roman" w:eastAsia="Times New Roman" w:hAnsi="Times New Roman"/>
          <w:b/>
          <w:sz w:val="28"/>
          <w:szCs w:val="28"/>
          <w:lang w:val="en-US"/>
        </w:rPr>
      </w:pPr>
    </w:p>
    <w:p w:rsidR="00F90764" w:rsidRPr="00236FD9" w:rsidRDefault="00F90764" w:rsidP="00385513">
      <w:pPr>
        <w:widowControl w:val="0"/>
        <w:spacing w:after="0" w:line="240" w:lineRule="auto"/>
        <w:ind w:firstLine="567"/>
        <w:jc w:val="both"/>
        <w:rPr>
          <w:rFonts w:ascii="Times New Roman" w:eastAsia="Times New Roman" w:hAnsi="Times New Roman"/>
          <w:sz w:val="24"/>
          <w:szCs w:val="24"/>
        </w:rPr>
      </w:pPr>
      <w:r w:rsidRPr="00236FD9">
        <w:rPr>
          <w:rFonts w:ascii="Times New Roman" w:eastAsia="Times New Roman" w:hAnsi="Times New Roman"/>
          <w:sz w:val="24"/>
          <w:szCs w:val="24"/>
        </w:rPr>
        <w:t>Днес, ………..201</w:t>
      </w:r>
      <w:r>
        <w:rPr>
          <w:rFonts w:ascii="Times New Roman" w:eastAsia="Times New Roman" w:hAnsi="Times New Roman"/>
          <w:sz w:val="24"/>
          <w:szCs w:val="24"/>
        </w:rPr>
        <w:t>8</w:t>
      </w:r>
      <w:r w:rsidRPr="00236FD9">
        <w:rPr>
          <w:rFonts w:ascii="Times New Roman" w:eastAsia="Times New Roman" w:hAnsi="Times New Roman"/>
          <w:sz w:val="24"/>
          <w:szCs w:val="24"/>
        </w:rPr>
        <w:t xml:space="preserve"> г. в гр. София, на основание чл. </w:t>
      </w:r>
      <w:r>
        <w:rPr>
          <w:rFonts w:ascii="Times New Roman" w:eastAsia="Times New Roman" w:hAnsi="Times New Roman"/>
          <w:sz w:val="24"/>
          <w:szCs w:val="24"/>
        </w:rPr>
        <w:t>183 във вр. с чл. 112</w:t>
      </w:r>
      <w:r w:rsidRPr="00236FD9">
        <w:rPr>
          <w:rFonts w:ascii="Times New Roman" w:eastAsia="Times New Roman" w:hAnsi="Times New Roman"/>
          <w:sz w:val="24"/>
          <w:szCs w:val="24"/>
        </w:rPr>
        <w:t xml:space="preserve"> от Закона за обществените поръчки и във връзка с влязло в сила Решение № …</w:t>
      </w:r>
      <w:r>
        <w:rPr>
          <w:rFonts w:ascii="Times New Roman" w:eastAsia="Times New Roman" w:hAnsi="Times New Roman"/>
          <w:sz w:val="24"/>
          <w:szCs w:val="24"/>
        </w:rPr>
        <w:t>..</w:t>
      </w:r>
      <w:r w:rsidRPr="00236FD9">
        <w:rPr>
          <w:rFonts w:ascii="Times New Roman" w:eastAsia="Times New Roman" w:hAnsi="Times New Roman"/>
          <w:sz w:val="24"/>
          <w:szCs w:val="24"/>
        </w:rPr>
        <w:t>. от ...............г. на Възложителя, се сключи настоящият договор между:</w:t>
      </w:r>
    </w:p>
    <w:p w:rsidR="00F90764" w:rsidRPr="00236FD9" w:rsidRDefault="00F90764" w:rsidP="00385513">
      <w:pPr>
        <w:widowControl w:val="0"/>
        <w:spacing w:after="0" w:line="240" w:lineRule="auto"/>
        <w:ind w:firstLine="567"/>
        <w:jc w:val="both"/>
        <w:rPr>
          <w:rFonts w:ascii="Times New Roman" w:eastAsia="Times New Roman" w:hAnsi="Times New Roman"/>
          <w:b/>
          <w:sz w:val="24"/>
          <w:szCs w:val="24"/>
        </w:rPr>
      </w:pPr>
    </w:p>
    <w:p w:rsidR="00F90764" w:rsidRPr="00F90764" w:rsidRDefault="00F90764" w:rsidP="00385513">
      <w:pPr>
        <w:pStyle w:val="ae"/>
        <w:widowControl w:val="0"/>
        <w:numPr>
          <w:ilvl w:val="3"/>
          <w:numId w:val="17"/>
        </w:numPr>
        <w:spacing w:after="0" w:line="240" w:lineRule="auto"/>
        <w:ind w:left="0" w:firstLine="567"/>
        <w:jc w:val="both"/>
        <w:rPr>
          <w:rFonts w:ascii="Times New Roman" w:eastAsia="Times New Roman" w:hAnsi="Times New Roman"/>
          <w:b/>
          <w:bCs/>
          <w:sz w:val="24"/>
          <w:szCs w:val="24"/>
        </w:rPr>
      </w:pPr>
      <w:r w:rsidRPr="00F90764">
        <w:rPr>
          <w:rFonts w:ascii="Times New Roman" w:eastAsia="Times New Roman" w:hAnsi="Times New Roman"/>
          <w:sz w:val="24"/>
          <w:szCs w:val="24"/>
          <w:lang w:val="ru-RU"/>
        </w:rPr>
        <w:t xml:space="preserve"> </w:t>
      </w:r>
      <w:r w:rsidRPr="00F90764">
        <w:rPr>
          <w:rFonts w:ascii="Times New Roman" w:eastAsia="Times New Roman" w:hAnsi="Times New Roman"/>
          <w:b/>
          <w:bCs/>
          <w:sz w:val="24"/>
          <w:szCs w:val="24"/>
        </w:rPr>
        <w:t>ПРОКУРАТУРА НА РЕПУБЛИКА БЪЛГАРИЯ</w:t>
      </w:r>
      <w:r w:rsidRPr="00F90764">
        <w:rPr>
          <w:rFonts w:ascii="Times New Roman" w:eastAsia="Times New Roman" w:hAnsi="Times New Roman"/>
          <w:sz w:val="24"/>
          <w:szCs w:val="24"/>
        </w:rPr>
        <w:t xml:space="preserve">, гр. София, бул. ”Витоша” № 2, ЕИК по БУЛСТАТ 1211817309, представлявана от </w:t>
      </w:r>
      <w:r w:rsidRPr="00F90764">
        <w:rPr>
          <w:rFonts w:ascii="Times New Roman" w:eastAsia="Times New Roman" w:hAnsi="Times New Roman"/>
          <w:b/>
          <w:sz w:val="24"/>
          <w:szCs w:val="24"/>
        </w:rPr>
        <w:t>....................................</w:t>
      </w:r>
      <w:r w:rsidRPr="00F90764">
        <w:rPr>
          <w:rFonts w:ascii="Times New Roman" w:eastAsia="Times New Roman" w:hAnsi="Times New Roman"/>
          <w:sz w:val="24"/>
          <w:szCs w:val="24"/>
        </w:rPr>
        <w:t xml:space="preserve"> </w:t>
      </w:r>
      <w:r w:rsidRPr="00F90764">
        <w:rPr>
          <w:rFonts w:ascii="Times New Roman" w:eastAsia="Times New Roman" w:hAnsi="Times New Roman"/>
          <w:i/>
          <w:sz w:val="24"/>
          <w:szCs w:val="24"/>
        </w:rPr>
        <w:t>(законен представител - име и длъжност)</w:t>
      </w:r>
      <w:r w:rsidRPr="00F90764">
        <w:rPr>
          <w:rFonts w:ascii="Times New Roman" w:eastAsia="Times New Roman" w:hAnsi="Times New Roman"/>
          <w:sz w:val="24"/>
          <w:szCs w:val="24"/>
        </w:rPr>
        <w:t xml:space="preserve"> или .............................. </w:t>
      </w:r>
      <w:r w:rsidRPr="00F90764">
        <w:rPr>
          <w:rFonts w:ascii="Times New Roman" w:eastAsia="Times New Roman" w:hAnsi="Times New Roman"/>
          <w:i/>
          <w:sz w:val="24"/>
          <w:szCs w:val="24"/>
        </w:rPr>
        <w:t>(упълномощено лице - име, длъжност, акт на който се основава представителната му власт)</w:t>
      </w:r>
      <w:r w:rsidRPr="00F90764">
        <w:rPr>
          <w:rFonts w:ascii="Times New Roman" w:eastAsia="Times New Roman" w:hAnsi="Times New Roman"/>
          <w:sz w:val="24"/>
          <w:szCs w:val="24"/>
        </w:rPr>
        <w:t>, наричано по-долу за краткост „</w:t>
      </w:r>
      <w:r w:rsidRPr="00F90764">
        <w:rPr>
          <w:rFonts w:ascii="Times New Roman" w:eastAsia="Times New Roman" w:hAnsi="Times New Roman"/>
          <w:b/>
          <w:bCs/>
          <w:sz w:val="24"/>
          <w:szCs w:val="24"/>
        </w:rPr>
        <w:t>Възложител“,</w:t>
      </w:r>
      <w:r w:rsidRPr="00F90764">
        <w:rPr>
          <w:rFonts w:ascii="Times New Roman" w:eastAsia="Times New Roman" w:hAnsi="Times New Roman"/>
          <w:sz w:val="24"/>
          <w:szCs w:val="24"/>
        </w:rPr>
        <w:t xml:space="preserve"> от една страна,</w:t>
      </w:r>
    </w:p>
    <w:p w:rsidR="00F90764" w:rsidRPr="00236FD9" w:rsidRDefault="00F90764" w:rsidP="00385513">
      <w:pPr>
        <w:widowControl w:val="0"/>
        <w:spacing w:after="0" w:line="240" w:lineRule="auto"/>
        <w:ind w:firstLine="567"/>
        <w:jc w:val="both"/>
        <w:rPr>
          <w:rFonts w:ascii="Times New Roman" w:eastAsia="Times New Roman" w:hAnsi="Times New Roman"/>
          <w:sz w:val="24"/>
          <w:szCs w:val="24"/>
        </w:rPr>
      </w:pPr>
      <w:r w:rsidRPr="00236FD9">
        <w:rPr>
          <w:rFonts w:ascii="Times New Roman" w:eastAsia="Times New Roman" w:hAnsi="Times New Roman"/>
          <w:sz w:val="24"/>
          <w:szCs w:val="24"/>
        </w:rPr>
        <w:t>и</w:t>
      </w:r>
    </w:p>
    <w:p w:rsidR="00F90764" w:rsidRPr="00F90764" w:rsidRDefault="00F90764" w:rsidP="00385513">
      <w:pPr>
        <w:pStyle w:val="ae"/>
        <w:widowControl w:val="0"/>
        <w:numPr>
          <w:ilvl w:val="3"/>
          <w:numId w:val="17"/>
        </w:numPr>
        <w:spacing w:after="0" w:line="240" w:lineRule="auto"/>
        <w:ind w:left="0" w:firstLine="567"/>
        <w:jc w:val="both"/>
        <w:rPr>
          <w:rFonts w:ascii="Times New Roman" w:eastAsia="Times New Roman" w:hAnsi="Times New Roman"/>
          <w:sz w:val="24"/>
          <w:szCs w:val="24"/>
          <w:lang w:val="ru-RU"/>
        </w:rPr>
      </w:pPr>
      <w:r w:rsidRPr="00F90764">
        <w:rPr>
          <w:rFonts w:ascii="Times New Roman" w:eastAsia="Times New Roman" w:hAnsi="Times New Roman"/>
          <w:sz w:val="24"/>
          <w:szCs w:val="24"/>
          <w:lang w:val="ru-RU"/>
        </w:rPr>
        <w:t>................................................................................................................................, с ИН по ДДС……………, ЕИК/БУЛСТАТ ................., банкова сметка ......................................., със седалище и адрес на управление гр. ..............................................................., представлявано от ........................................... .................................., наричано за краткост Изпълнител, от друга страна.</w:t>
      </w:r>
    </w:p>
    <w:p w:rsidR="00F90764" w:rsidRPr="00236FD9" w:rsidRDefault="00F90764" w:rsidP="00385513">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236FD9">
        <w:rPr>
          <w:rFonts w:ascii="Times New Roman" w:eastAsia="Times New Roman" w:hAnsi="Times New Roman"/>
          <w:sz w:val="24"/>
          <w:szCs w:val="24"/>
          <w:lang w:eastAsia="bg-BG"/>
        </w:rPr>
        <w:t>Страните се споразумяха за следното:</w:t>
      </w:r>
    </w:p>
    <w:p w:rsidR="00F90764" w:rsidRPr="00655FBF" w:rsidRDefault="00F90764" w:rsidP="00385513">
      <w:pPr>
        <w:autoSpaceDE w:val="0"/>
        <w:autoSpaceDN w:val="0"/>
        <w:adjustRightInd w:val="0"/>
        <w:spacing w:after="0" w:line="240" w:lineRule="auto"/>
        <w:jc w:val="both"/>
        <w:rPr>
          <w:rFonts w:ascii="Times New Roman" w:eastAsia="Times New Roman" w:hAnsi="Times New Roman"/>
          <w:bCs/>
          <w:sz w:val="24"/>
          <w:szCs w:val="24"/>
          <w:lang w:val="en-US" w:eastAsia="bg-BG"/>
        </w:rPr>
      </w:pPr>
    </w:p>
    <w:p w:rsidR="00F90764" w:rsidRPr="00236FD9" w:rsidRDefault="00F90764" w:rsidP="00385513">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236FD9">
        <w:rPr>
          <w:rFonts w:ascii="Times New Roman" w:eastAsia="Times New Roman" w:hAnsi="Times New Roman"/>
          <w:b/>
          <w:bCs/>
          <w:sz w:val="24"/>
          <w:szCs w:val="24"/>
          <w:lang w:eastAsia="bg-BG"/>
        </w:rPr>
        <w:t>ПРЕДМЕТ НА ДОГОВОРА</w:t>
      </w:r>
    </w:p>
    <w:p w:rsidR="00F90764" w:rsidRPr="00236FD9" w:rsidRDefault="00F90764" w:rsidP="00385513">
      <w:pPr>
        <w:pStyle w:val="ae"/>
        <w:autoSpaceDE w:val="0"/>
        <w:autoSpaceDN w:val="0"/>
        <w:adjustRightInd w:val="0"/>
        <w:spacing w:after="0" w:line="240" w:lineRule="auto"/>
        <w:ind w:left="1080"/>
        <w:rPr>
          <w:rFonts w:ascii="Times New Roman" w:eastAsia="Times New Roman" w:hAnsi="Times New Roman"/>
          <w:b/>
          <w:bCs/>
          <w:sz w:val="24"/>
          <w:szCs w:val="24"/>
          <w:lang w:eastAsia="bg-BG"/>
        </w:rPr>
      </w:pPr>
    </w:p>
    <w:p w:rsidR="00F90764" w:rsidRPr="00655FBF" w:rsidRDefault="00F90764" w:rsidP="00385513">
      <w:pPr>
        <w:autoSpaceDE w:val="0"/>
        <w:autoSpaceDN w:val="0"/>
        <w:adjustRightInd w:val="0"/>
        <w:spacing w:after="0" w:line="240" w:lineRule="auto"/>
        <w:jc w:val="both"/>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val="en-US" w:eastAsia="bg-BG"/>
        </w:rPr>
        <w:tab/>
      </w:r>
      <w:r w:rsidRPr="00655FBF">
        <w:rPr>
          <w:rFonts w:ascii="Times New Roman" w:eastAsia="Times New Roman" w:hAnsi="Times New Roman"/>
          <w:b/>
          <w:bCs/>
          <w:sz w:val="24"/>
          <w:szCs w:val="24"/>
          <w:lang w:eastAsia="bg-BG"/>
        </w:rPr>
        <w:t xml:space="preserve">Чл. 1. (1) ВЪЗЛОЖИТЕЛЯТ </w:t>
      </w:r>
      <w:r w:rsidRPr="00655FBF">
        <w:rPr>
          <w:rFonts w:ascii="Times New Roman" w:eastAsia="Times New Roman" w:hAnsi="Times New Roman"/>
          <w:bCs/>
          <w:sz w:val="24"/>
          <w:szCs w:val="24"/>
          <w:lang w:eastAsia="bg-BG"/>
        </w:rPr>
        <w:t>възлага, а</w:t>
      </w:r>
      <w:r w:rsidRPr="00655FBF">
        <w:rPr>
          <w:rFonts w:ascii="Times New Roman" w:eastAsia="Times New Roman" w:hAnsi="Times New Roman"/>
          <w:b/>
          <w:bCs/>
          <w:sz w:val="24"/>
          <w:szCs w:val="24"/>
          <w:lang w:eastAsia="bg-BG"/>
        </w:rPr>
        <w:t xml:space="preserve"> ИЗПЪЛНИТЕЛЯТ </w:t>
      </w:r>
      <w:r w:rsidR="00996234">
        <w:rPr>
          <w:rFonts w:ascii="Times New Roman" w:eastAsia="Times New Roman" w:hAnsi="Times New Roman"/>
          <w:bCs/>
          <w:sz w:val="24"/>
          <w:szCs w:val="24"/>
          <w:lang w:eastAsia="bg-BG"/>
        </w:rPr>
        <w:t>приема да извърши</w:t>
      </w:r>
      <w:r w:rsidRPr="00655FBF">
        <w:rPr>
          <w:rFonts w:ascii="Times New Roman" w:eastAsia="Times New Roman" w:hAnsi="Times New Roman"/>
          <w:bCs/>
          <w:sz w:val="24"/>
          <w:szCs w:val="24"/>
          <w:lang w:eastAsia="bg-BG"/>
        </w:rPr>
        <w:t xml:space="preserve"> </w:t>
      </w:r>
      <w:r w:rsidR="00996234">
        <w:rPr>
          <w:rFonts w:ascii="Times New Roman" w:eastAsia="Times New Roman" w:hAnsi="Times New Roman"/>
          <w:bCs/>
          <w:sz w:val="24"/>
          <w:szCs w:val="24"/>
          <w:lang w:eastAsia="bg-BG"/>
        </w:rPr>
        <w:t>д</w:t>
      </w:r>
      <w:r w:rsidR="00996234" w:rsidRPr="00996234">
        <w:rPr>
          <w:rFonts w:ascii="Times New Roman" w:eastAsia="Times New Roman" w:hAnsi="Times New Roman"/>
          <w:bCs/>
          <w:sz w:val="24"/>
          <w:szCs w:val="24"/>
          <w:lang w:eastAsia="bg-BG"/>
        </w:rPr>
        <w:t>оставка на електрическа енергия на средно и ниско напрежение и избор на координатор на балансираща група за обектите, предоставени на Прокуратура на Република България за нуждите на Администрация на главен прокурор; Национална следствена служба; Бюро по защита при главния прокурор; Учебен център „Трендафила“, п.п. „Витоша“; Учебна база „Боровец“ - к.к. Боровец“; Почивен дом „Изгрев”, гр. Бяла, област Варна; Учебна база „Цигов чарк“, гр. Батак“</w:t>
      </w:r>
      <w:r w:rsidR="00996234" w:rsidRPr="00996234">
        <w:rPr>
          <w:rFonts w:ascii="Times New Roman" w:eastAsia="Times New Roman" w:hAnsi="Times New Roman"/>
          <w:bCs/>
          <w:sz w:val="24"/>
          <w:szCs w:val="24"/>
          <w:lang w:val="en-US" w:eastAsia="bg-BG"/>
        </w:rPr>
        <w:t>.</w:t>
      </w:r>
      <w:r w:rsidRPr="00BE6474">
        <w:rPr>
          <w:rFonts w:ascii="Times New Roman" w:eastAsia="Times New Roman" w:hAnsi="Times New Roman"/>
          <w:b/>
          <w:bCs/>
          <w:sz w:val="24"/>
          <w:szCs w:val="24"/>
          <w:lang w:eastAsia="bg-BG"/>
        </w:rPr>
        <w:t xml:space="preserve"> </w:t>
      </w:r>
      <w:r>
        <w:rPr>
          <w:rFonts w:ascii="Times New Roman" w:eastAsia="Times New Roman" w:hAnsi="Times New Roman"/>
          <w:b/>
          <w:bCs/>
          <w:sz w:val="24"/>
          <w:szCs w:val="24"/>
          <w:lang w:eastAsia="bg-BG"/>
        </w:rPr>
        <w:t>ИЗПЪЛНИТЕЛЯТ</w:t>
      </w:r>
      <w:r>
        <w:rPr>
          <w:rFonts w:ascii="Times New Roman" w:eastAsia="Times New Roman" w:hAnsi="Times New Roman"/>
          <w:bCs/>
          <w:sz w:val="24"/>
          <w:szCs w:val="24"/>
          <w:lang w:eastAsia="bg-BG"/>
        </w:rPr>
        <w:t xml:space="preserve"> ще осъществява дейностите</w:t>
      </w:r>
      <w:r w:rsidRPr="00655FBF">
        <w:rPr>
          <w:rFonts w:ascii="Times New Roman" w:eastAsia="Times New Roman" w:hAnsi="Times New Roman"/>
          <w:bCs/>
          <w:sz w:val="24"/>
          <w:szCs w:val="24"/>
          <w:lang w:eastAsia="bg-BG"/>
        </w:rPr>
        <w:t xml:space="preserve"> при условията на този договор, съгласно изискванията на</w:t>
      </w:r>
      <w:r w:rsidRPr="00655FBF">
        <w:rPr>
          <w:rFonts w:ascii="Times New Roman" w:eastAsia="Times New Roman" w:hAnsi="Times New Roman"/>
          <w:b/>
          <w:bCs/>
          <w:sz w:val="24"/>
          <w:szCs w:val="24"/>
          <w:lang w:eastAsia="bg-BG"/>
        </w:rPr>
        <w:t xml:space="preserve"> ВЪЗЛОЖИТЕЛЯ, </w:t>
      </w:r>
      <w:r w:rsidRPr="00655FBF">
        <w:rPr>
          <w:rFonts w:ascii="Times New Roman" w:eastAsia="Times New Roman" w:hAnsi="Times New Roman"/>
          <w:bCs/>
          <w:sz w:val="24"/>
          <w:szCs w:val="24"/>
          <w:lang w:eastAsia="bg-BG"/>
        </w:rPr>
        <w:t>посочени в документацията за участ</w:t>
      </w:r>
      <w:r>
        <w:rPr>
          <w:rFonts w:ascii="Times New Roman" w:eastAsia="Times New Roman" w:hAnsi="Times New Roman"/>
          <w:bCs/>
          <w:sz w:val="24"/>
          <w:szCs w:val="24"/>
          <w:lang w:eastAsia="bg-BG"/>
        </w:rPr>
        <w:t>ие и съгласно офертата си в процедурата по възлагане на обществената поръчка</w:t>
      </w:r>
      <w:r w:rsidRPr="00655FBF">
        <w:rPr>
          <w:rFonts w:ascii="Times New Roman" w:eastAsia="Times New Roman" w:hAnsi="Times New Roman"/>
          <w:b/>
          <w:bCs/>
          <w:sz w:val="24"/>
          <w:szCs w:val="24"/>
          <w:lang w:eastAsia="bg-BG"/>
        </w:rPr>
        <w:t>.</w:t>
      </w:r>
    </w:p>
    <w:p w:rsidR="00F90764" w:rsidRPr="00655FBF" w:rsidRDefault="00F90764" w:rsidP="00385513">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ab/>
        <w:t xml:space="preserve">(2) ИЗПЪЛНИТЕЛЯТ </w:t>
      </w:r>
      <w:r w:rsidRPr="00655FBF">
        <w:rPr>
          <w:rFonts w:ascii="Times New Roman" w:eastAsia="Times New Roman" w:hAnsi="Times New Roman"/>
          <w:bCs/>
          <w:sz w:val="24"/>
          <w:szCs w:val="24"/>
          <w:lang w:eastAsia="bg-BG"/>
        </w:rPr>
        <w:t>поема отговорността за балансиране и приема да осъществява дейностите, съпътстващи и свързани с балансирането и с доставката на електрическа енергия (включително планиране, договаряне на конкретни количества електрическа енергия, изготвяне и администриране на графици и др.), за които</w:t>
      </w:r>
      <w:r w:rsidRPr="00655FBF">
        <w:rPr>
          <w:rFonts w:ascii="Times New Roman" w:eastAsia="Times New Roman" w:hAnsi="Times New Roman"/>
          <w:b/>
          <w:bCs/>
          <w:sz w:val="24"/>
          <w:szCs w:val="24"/>
          <w:lang w:eastAsia="bg-BG"/>
        </w:rPr>
        <w:t xml:space="preserve"> ВЪЗЛОЖИТЕЛЯТ </w:t>
      </w:r>
      <w:r w:rsidRPr="00655FBF">
        <w:rPr>
          <w:rFonts w:ascii="Times New Roman" w:eastAsia="Times New Roman" w:hAnsi="Times New Roman"/>
          <w:bCs/>
          <w:sz w:val="24"/>
          <w:szCs w:val="24"/>
          <w:lang w:eastAsia="bg-BG"/>
        </w:rPr>
        <w:t xml:space="preserve">няма да заплаща допълнително извън цената за </w:t>
      </w:r>
      <w:r w:rsidRPr="003C294B">
        <w:rPr>
          <w:rFonts w:ascii="Times New Roman" w:eastAsia="Times New Roman" w:hAnsi="Times New Roman"/>
          <w:bCs/>
          <w:sz w:val="24"/>
          <w:szCs w:val="24"/>
          <w:lang w:eastAsia="bg-BG"/>
        </w:rPr>
        <w:t xml:space="preserve">доставка по чл. </w:t>
      </w:r>
      <w:r w:rsidR="00F65BAE" w:rsidRPr="003C294B">
        <w:rPr>
          <w:rFonts w:ascii="Times New Roman" w:eastAsia="Times New Roman" w:hAnsi="Times New Roman"/>
          <w:bCs/>
          <w:sz w:val="24"/>
          <w:szCs w:val="24"/>
          <w:lang w:eastAsia="bg-BG"/>
        </w:rPr>
        <w:t>3</w:t>
      </w:r>
      <w:r w:rsidRPr="003C294B">
        <w:rPr>
          <w:rFonts w:ascii="Times New Roman" w:eastAsia="Times New Roman" w:hAnsi="Times New Roman"/>
          <w:bCs/>
          <w:sz w:val="24"/>
          <w:szCs w:val="24"/>
          <w:lang w:eastAsia="bg-BG"/>
        </w:rPr>
        <w:t xml:space="preserve"> от настоящия договор.</w:t>
      </w:r>
    </w:p>
    <w:p w:rsidR="00F90764" w:rsidRDefault="00F90764" w:rsidP="00385513">
      <w:pPr>
        <w:autoSpaceDE w:val="0"/>
        <w:autoSpaceDN w:val="0"/>
        <w:adjustRightInd w:val="0"/>
        <w:spacing w:after="0" w:line="240" w:lineRule="auto"/>
        <w:jc w:val="both"/>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ab/>
        <w:t xml:space="preserve">(3) </w:t>
      </w:r>
      <w:r w:rsidRPr="00655FBF">
        <w:rPr>
          <w:rFonts w:ascii="Times New Roman" w:eastAsia="Times New Roman" w:hAnsi="Times New Roman"/>
          <w:bCs/>
          <w:sz w:val="24"/>
          <w:szCs w:val="24"/>
          <w:lang w:eastAsia="bg-BG"/>
        </w:rPr>
        <w:t>С подписването на този договор</w:t>
      </w:r>
      <w:r w:rsidRPr="00655FBF">
        <w:rPr>
          <w:rFonts w:ascii="Times New Roman" w:eastAsia="Times New Roman" w:hAnsi="Times New Roman"/>
          <w:b/>
          <w:bCs/>
          <w:sz w:val="24"/>
          <w:szCs w:val="24"/>
          <w:lang w:eastAsia="bg-BG"/>
        </w:rPr>
        <w:t xml:space="preserve"> ВЪЗЛОЖИТЕЛЯТ </w:t>
      </w:r>
      <w:r>
        <w:rPr>
          <w:rFonts w:ascii="Times New Roman" w:eastAsia="Times New Roman" w:hAnsi="Times New Roman"/>
          <w:bCs/>
          <w:sz w:val="24"/>
          <w:szCs w:val="24"/>
          <w:lang w:eastAsia="bg-BG"/>
        </w:rPr>
        <w:t>става</w:t>
      </w:r>
      <w:r w:rsidRPr="00655FBF">
        <w:rPr>
          <w:rFonts w:ascii="Times New Roman" w:eastAsia="Times New Roman" w:hAnsi="Times New Roman"/>
          <w:bCs/>
          <w:sz w:val="24"/>
          <w:szCs w:val="24"/>
          <w:lang w:eastAsia="bg-BG"/>
        </w:rPr>
        <w:t xml:space="preserve"> член на балансиращата група на </w:t>
      </w:r>
      <w:r w:rsidRPr="00655FBF">
        <w:rPr>
          <w:rFonts w:ascii="Times New Roman" w:eastAsia="Times New Roman" w:hAnsi="Times New Roman"/>
          <w:b/>
          <w:bCs/>
          <w:sz w:val="24"/>
          <w:szCs w:val="24"/>
          <w:lang w:eastAsia="bg-BG"/>
        </w:rPr>
        <w:t xml:space="preserve">ИЗПЪЛНИТЕЛЯ, </w:t>
      </w:r>
      <w:r w:rsidRPr="00655FBF">
        <w:rPr>
          <w:rFonts w:ascii="Times New Roman" w:eastAsia="Times New Roman" w:hAnsi="Times New Roman"/>
          <w:bCs/>
          <w:sz w:val="24"/>
          <w:szCs w:val="24"/>
          <w:lang w:eastAsia="bg-BG"/>
        </w:rPr>
        <w:t>а</w:t>
      </w:r>
      <w:r w:rsidRPr="00655FBF">
        <w:rPr>
          <w:rFonts w:ascii="Times New Roman" w:eastAsia="Times New Roman" w:hAnsi="Times New Roman"/>
          <w:b/>
          <w:bCs/>
          <w:sz w:val="24"/>
          <w:szCs w:val="24"/>
          <w:lang w:eastAsia="bg-BG"/>
        </w:rPr>
        <w:t xml:space="preserve"> ИЗПЪЛНИТЕЛЯТ </w:t>
      </w:r>
      <w:r w:rsidRPr="00655FBF">
        <w:rPr>
          <w:rFonts w:ascii="Times New Roman" w:eastAsia="Times New Roman" w:hAnsi="Times New Roman"/>
          <w:bCs/>
          <w:sz w:val="24"/>
          <w:szCs w:val="24"/>
          <w:lang w:eastAsia="bg-BG"/>
        </w:rPr>
        <w:t>се задължава да регистрира</w:t>
      </w:r>
      <w:r w:rsidRPr="00655FBF">
        <w:rPr>
          <w:rFonts w:ascii="Times New Roman" w:eastAsia="Times New Roman" w:hAnsi="Times New Roman"/>
          <w:b/>
          <w:bCs/>
          <w:sz w:val="24"/>
          <w:szCs w:val="24"/>
          <w:lang w:eastAsia="bg-BG"/>
        </w:rPr>
        <w:t xml:space="preserve"> ВЪЗЛОЖИТЕЛЯ </w:t>
      </w:r>
      <w:r w:rsidRPr="00655FBF">
        <w:rPr>
          <w:rFonts w:ascii="Times New Roman" w:eastAsia="Times New Roman" w:hAnsi="Times New Roman"/>
          <w:bCs/>
          <w:sz w:val="24"/>
          <w:szCs w:val="24"/>
          <w:lang w:eastAsia="bg-BG"/>
        </w:rPr>
        <w:t>като участник в групата - непряк член, съгласно Правилата за търговия с електрическа енергия (ПТЕЕ).</w:t>
      </w:r>
      <w:r w:rsidRPr="00655FBF">
        <w:rPr>
          <w:rFonts w:ascii="Times New Roman" w:eastAsia="Times New Roman" w:hAnsi="Times New Roman"/>
          <w:b/>
          <w:bCs/>
          <w:sz w:val="24"/>
          <w:szCs w:val="24"/>
          <w:lang w:eastAsia="bg-BG"/>
        </w:rPr>
        <w:t xml:space="preserve"> </w:t>
      </w:r>
      <w:r w:rsidRPr="00655FBF">
        <w:rPr>
          <w:rFonts w:ascii="Times New Roman" w:eastAsia="Times New Roman" w:hAnsi="Times New Roman"/>
          <w:bCs/>
          <w:sz w:val="24"/>
          <w:szCs w:val="24"/>
          <w:lang w:eastAsia="bg-BG"/>
        </w:rPr>
        <w:t xml:space="preserve">В този случай отклоненията от заявените количества електрическа енергия за всеки период на сетьлмент в дневните графици за доставка и тяхното заплащане се уреждат от </w:t>
      </w:r>
      <w:r w:rsidRPr="00655FBF">
        <w:rPr>
          <w:rFonts w:ascii="Times New Roman" w:eastAsia="Times New Roman" w:hAnsi="Times New Roman"/>
          <w:sz w:val="24"/>
          <w:szCs w:val="24"/>
          <w:lang w:eastAsia="bg-BG"/>
        </w:rPr>
        <w:t>координатора</w:t>
      </w:r>
      <w:r w:rsidRPr="00655FBF">
        <w:rPr>
          <w:rFonts w:ascii="Times New Roman" w:eastAsia="Times New Roman" w:hAnsi="Times New Roman"/>
          <w:bCs/>
          <w:sz w:val="24"/>
          <w:szCs w:val="24"/>
          <w:lang w:eastAsia="bg-BG"/>
        </w:rPr>
        <w:t xml:space="preserve"> на балансиращата група, като всички разходи/приходи по балансирането</w:t>
      </w:r>
      <w:r w:rsidRPr="00655FBF">
        <w:rPr>
          <w:rFonts w:ascii="Times New Roman" w:eastAsia="Times New Roman" w:hAnsi="Times New Roman"/>
          <w:bCs/>
          <w:sz w:val="24"/>
          <w:szCs w:val="24"/>
          <w:lang w:val="en-US" w:eastAsia="bg-BG"/>
        </w:rPr>
        <w:t xml:space="preserve"> </w:t>
      </w:r>
      <w:r w:rsidRPr="00655FBF">
        <w:rPr>
          <w:rFonts w:ascii="Times New Roman" w:eastAsia="Times New Roman" w:hAnsi="Times New Roman"/>
          <w:bCs/>
          <w:sz w:val="24"/>
          <w:szCs w:val="24"/>
          <w:lang w:eastAsia="bg-BG"/>
        </w:rPr>
        <w:t xml:space="preserve">ще са за сметка на </w:t>
      </w:r>
      <w:r w:rsidRPr="00655FBF">
        <w:rPr>
          <w:rFonts w:ascii="Times New Roman" w:eastAsia="Times New Roman" w:hAnsi="Times New Roman"/>
          <w:b/>
          <w:bCs/>
          <w:sz w:val="24"/>
          <w:szCs w:val="24"/>
          <w:lang w:eastAsia="bg-BG"/>
        </w:rPr>
        <w:t>ИЗПЪЛНИТЕЛЯ.</w:t>
      </w:r>
    </w:p>
    <w:p w:rsidR="00F90764" w:rsidRPr="00DD543F" w:rsidRDefault="00F90764" w:rsidP="00385513">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w:t>
      </w:r>
      <w:r>
        <w:rPr>
          <w:rFonts w:ascii="Times New Roman" w:eastAsia="Times New Roman" w:hAnsi="Times New Roman"/>
          <w:b/>
          <w:bCs/>
          <w:sz w:val="24"/>
          <w:szCs w:val="24"/>
          <w:lang w:eastAsia="bg-BG"/>
        </w:rPr>
        <w:t>4</w:t>
      </w:r>
      <w:r w:rsidRPr="00655FBF">
        <w:rPr>
          <w:rFonts w:ascii="Times New Roman" w:eastAsia="Times New Roman" w:hAnsi="Times New Roman"/>
          <w:b/>
          <w:bCs/>
          <w:sz w:val="24"/>
          <w:szCs w:val="24"/>
          <w:lang w:eastAsia="bg-BG"/>
        </w:rPr>
        <w:t>)</w:t>
      </w:r>
      <w:r>
        <w:rPr>
          <w:rFonts w:ascii="Times New Roman" w:eastAsia="Times New Roman" w:hAnsi="Times New Roman"/>
          <w:b/>
          <w:bCs/>
          <w:sz w:val="24"/>
          <w:szCs w:val="24"/>
          <w:lang w:eastAsia="bg-BG"/>
        </w:rPr>
        <w:t xml:space="preserve"> </w:t>
      </w:r>
      <w:r w:rsidRPr="00655FBF">
        <w:rPr>
          <w:rFonts w:ascii="Times New Roman" w:eastAsia="Times New Roman" w:hAnsi="Times New Roman"/>
          <w:b/>
          <w:bCs/>
          <w:sz w:val="24"/>
          <w:szCs w:val="24"/>
          <w:lang w:eastAsia="bg-BG"/>
        </w:rPr>
        <w:t>ИЗПЪЛНИТЕЛЯТ</w:t>
      </w:r>
      <w:r>
        <w:rPr>
          <w:rFonts w:ascii="Times New Roman" w:eastAsia="Times New Roman" w:hAnsi="Times New Roman"/>
          <w:b/>
          <w:bCs/>
          <w:sz w:val="24"/>
          <w:szCs w:val="24"/>
          <w:lang w:eastAsia="bg-BG"/>
        </w:rPr>
        <w:t xml:space="preserve"> </w:t>
      </w:r>
      <w:r>
        <w:rPr>
          <w:rFonts w:ascii="Times New Roman" w:eastAsia="Times New Roman" w:hAnsi="Times New Roman"/>
          <w:bCs/>
          <w:sz w:val="24"/>
          <w:szCs w:val="24"/>
          <w:lang w:eastAsia="bg-BG"/>
        </w:rPr>
        <w:t xml:space="preserve">като Координатор на балансираща група осигурява участието на </w:t>
      </w:r>
      <w:r w:rsidRPr="00655FBF">
        <w:rPr>
          <w:rFonts w:ascii="Times New Roman" w:eastAsia="Times New Roman" w:hAnsi="Times New Roman"/>
          <w:b/>
          <w:bCs/>
          <w:sz w:val="24"/>
          <w:szCs w:val="24"/>
          <w:lang w:eastAsia="bg-BG"/>
        </w:rPr>
        <w:t>ВЪЗЛОЖИТЕЛЯ</w:t>
      </w:r>
      <w:r>
        <w:rPr>
          <w:rFonts w:ascii="Times New Roman" w:eastAsia="Times New Roman" w:hAnsi="Times New Roman"/>
          <w:b/>
          <w:bCs/>
          <w:sz w:val="24"/>
          <w:szCs w:val="24"/>
          <w:lang w:eastAsia="bg-BG"/>
        </w:rPr>
        <w:t xml:space="preserve"> </w:t>
      </w:r>
      <w:r>
        <w:rPr>
          <w:rFonts w:ascii="Times New Roman" w:eastAsia="Times New Roman" w:hAnsi="Times New Roman"/>
          <w:bCs/>
          <w:sz w:val="24"/>
          <w:szCs w:val="24"/>
          <w:lang w:eastAsia="bg-BG"/>
        </w:rPr>
        <w:t>в балансиращата група при условията на равнопоставеност и прозрачност на начина на изчисляване на индивидуалния небаланс и на разпределяне на груповия ефект между участниците в групата.</w:t>
      </w:r>
    </w:p>
    <w:p w:rsidR="00F90764" w:rsidRPr="00655FBF" w:rsidRDefault="00F90764" w:rsidP="00385513">
      <w:pPr>
        <w:autoSpaceDE w:val="0"/>
        <w:autoSpaceDN w:val="0"/>
        <w:adjustRightInd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ab/>
      </w:r>
    </w:p>
    <w:p w:rsidR="00F90764" w:rsidRPr="00304CF7" w:rsidRDefault="00F90764" w:rsidP="00385513">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304CF7">
        <w:rPr>
          <w:rFonts w:ascii="Times New Roman" w:eastAsia="Times New Roman" w:hAnsi="Times New Roman"/>
          <w:b/>
          <w:bCs/>
          <w:sz w:val="24"/>
          <w:szCs w:val="24"/>
          <w:lang w:eastAsia="bg-BG"/>
        </w:rPr>
        <w:t>СРОК И МЯСТО НА ИЗПЪЛНЕНИЕ НА ДОГОВОРА. ВЛИЗАНЕ В СИЛА</w:t>
      </w:r>
    </w:p>
    <w:p w:rsidR="00F90764" w:rsidRPr="00304CF7" w:rsidRDefault="00F90764" w:rsidP="00385513">
      <w:pPr>
        <w:pStyle w:val="ae"/>
        <w:autoSpaceDE w:val="0"/>
        <w:autoSpaceDN w:val="0"/>
        <w:adjustRightInd w:val="0"/>
        <w:spacing w:after="0" w:line="240" w:lineRule="auto"/>
        <w:ind w:left="1080"/>
        <w:rPr>
          <w:rFonts w:ascii="Times New Roman" w:eastAsia="Times New Roman" w:hAnsi="Times New Roman"/>
          <w:b/>
          <w:bCs/>
          <w:sz w:val="24"/>
          <w:szCs w:val="24"/>
          <w:lang w:eastAsia="bg-BG"/>
        </w:rPr>
      </w:pPr>
    </w:p>
    <w:p w:rsidR="00996234" w:rsidRPr="00914CB2" w:rsidRDefault="00F90764" w:rsidP="00385513">
      <w:pPr>
        <w:autoSpaceDE w:val="0"/>
        <w:autoSpaceDN w:val="0"/>
        <w:adjustRightInd w:val="0"/>
        <w:spacing w:after="0" w:line="240" w:lineRule="auto"/>
        <w:ind w:firstLine="567"/>
        <w:jc w:val="both"/>
        <w:rPr>
          <w:rFonts w:ascii="Times New Roman" w:hAnsi="Times New Roman"/>
          <w:color w:val="000000" w:themeColor="text1"/>
          <w:sz w:val="24"/>
          <w:szCs w:val="24"/>
        </w:rPr>
      </w:pPr>
      <w:r w:rsidRPr="00655FBF">
        <w:rPr>
          <w:rFonts w:ascii="Times New Roman" w:eastAsia="Times New Roman" w:hAnsi="Times New Roman"/>
          <w:b/>
          <w:bCs/>
          <w:sz w:val="24"/>
          <w:szCs w:val="24"/>
          <w:lang w:eastAsia="bg-BG"/>
        </w:rPr>
        <w:lastRenderedPageBreak/>
        <w:t xml:space="preserve">Чл. </w:t>
      </w:r>
      <w:r>
        <w:rPr>
          <w:rFonts w:ascii="Times New Roman" w:eastAsia="Times New Roman" w:hAnsi="Times New Roman"/>
          <w:b/>
          <w:bCs/>
          <w:sz w:val="24"/>
          <w:szCs w:val="24"/>
          <w:lang w:eastAsia="bg-BG"/>
        </w:rPr>
        <w:t>2.</w:t>
      </w:r>
      <w:r w:rsidRPr="00DD543F">
        <w:rPr>
          <w:rFonts w:ascii="Times New Roman" w:eastAsia="Times New Roman" w:hAnsi="Times New Roman"/>
          <w:b/>
          <w:bCs/>
          <w:sz w:val="24"/>
          <w:szCs w:val="24"/>
          <w:lang w:eastAsia="bg-BG"/>
        </w:rPr>
        <w:t xml:space="preserve"> </w:t>
      </w:r>
      <w:r w:rsidRPr="00655FBF">
        <w:rPr>
          <w:rFonts w:ascii="Times New Roman" w:eastAsia="Times New Roman" w:hAnsi="Times New Roman"/>
          <w:b/>
          <w:bCs/>
          <w:sz w:val="24"/>
          <w:szCs w:val="24"/>
          <w:lang w:eastAsia="bg-BG"/>
        </w:rPr>
        <w:t>(</w:t>
      </w:r>
      <w:r>
        <w:rPr>
          <w:rFonts w:ascii="Times New Roman" w:eastAsia="Times New Roman" w:hAnsi="Times New Roman"/>
          <w:b/>
          <w:bCs/>
          <w:sz w:val="24"/>
          <w:szCs w:val="24"/>
          <w:lang w:eastAsia="bg-BG"/>
        </w:rPr>
        <w:t>1</w:t>
      </w:r>
      <w:r w:rsidRPr="00655FBF">
        <w:rPr>
          <w:rFonts w:ascii="Times New Roman" w:eastAsia="Times New Roman" w:hAnsi="Times New Roman"/>
          <w:b/>
          <w:bCs/>
          <w:sz w:val="24"/>
          <w:szCs w:val="24"/>
          <w:lang w:eastAsia="bg-BG"/>
        </w:rPr>
        <w:t xml:space="preserve">) </w:t>
      </w:r>
      <w:r w:rsidR="00996234" w:rsidRPr="00655FBF">
        <w:rPr>
          <w:rFonts w:ascii="Times New Roman" w:eastAsia="Times New Roman" w:hAnsi="Times New Roman"/>
          <w:bCs/>
          <w:sz w:val="24"/>
          <w:szCs w:val="24"/>
          <w:lang w:eastAsia="bg-BG"/>
        </w:rPr>
        <w:t>Настоящият договор се</w:t>
      </w:r>
      <w:r w:rsidR="00996234">
        <w:rPr>
          <w:rFonts w:ascii="Times New Roman" w:eastAsia="Times New Roman" w:hAnsi="Times New Roman"/>
          <w:bCs/>
          <w:sz w:val="24"/>
          <w:szCs w:val="24"/>
          <w:lang w:eastAsia="bg-BG"/>
        </w:rPr>
        <w:t xml:space="preserve"> сключва за срок от </w:t>
      </w:r>
      <w:r w:rsidR="00996234">
        <w:rPr>
          <w:rFonts w:ascii="Times New Roman" w:hAnsi="Times New Roman"/>
          <w:color w:val="000000" w:themeColor="text1"/>
          <w:sz w:val="24"/>
          <w:szCs w:val="24"/>
        </w:rPr>
        <w:t>24</w:t>
      </w:r>
      <w:r w:rsidR="00996234" w:rsidRPr="00914CB2">
        <w:rPr>
          <w:rFonts w:ascii="Times New Roman" w:hAnsi="Times New Roman"/>
          <w:color w:val="000000" w:themeColor="text1"/>
          <w:sz w:val="24"/>
          <w:szCs w:val="24"/>
        </w:rPr>
        <w:t xml:space="preserve"> (двадесет и четири) месеца</w:t>
      </w:r>
      <w:r w:rsidR="00996234">
        <w:rPr>
          <w:rFonts w:ascii="Times New Roman" w:hAnsi="Times New Roman"/>
          <w:color w:val="000000" w:themeColor="text1"/>
          <w:sz w:val="24"/>
          <w:szCs w:val="24"/>
        </w:rPr>
        <w:t>, считано от</w:t>
      </w:r>
      <w:r w:rsidR="00996234" w:rsidRPr="00914CB2">
        <w:rPr>
          <w:rFonts w:ascii="Times New Roman" w:hAnsi="Times New Roman"/>
          <w:color w:val="000000" w:themeColor="text1"/>
          <w:sz w:val="24"/>
          <w:szCs w:val="24"/>
        </w:rPr>
        <w:t xml:space="preserve"> датата на регистрация на първия график за доставка за обектите, включени в предмета на договора, но не по – рано от 01.04.2019 г.</w:t>
      </w:r>
    </w:p>
    <w:p w:rsidR="00F90764" w:rsidRPr="00655FBF" w:rsidRDefault="00F90764" w:rsidP="00385513">
      <w:pPr>
        <w:autoSpaceDE w:val="0"/>
        <w:autoSpaceDN w:val="0"/>
        <w:adjustRightInd w:val="0"/>
        <w:spacing w:after="0" w:line="240" w:lineRule="auto"/>
        <w:ind w:firstLine="567"/>
        <w:jc w:val="both"/>
        <w:rPr>
          <w:rFonts w:ascii="Times New Roman" w:eastAsia="Times New Roman" w:hAnsi="Times New Roman"/>
          <w:sz w:val="24"/>
          <w:szCs w:val="24"/>
          <w:lang w:eastAsia="bg-BG"/>
        </w:rPr>
      </w:pPr>
    </w:p>
    <w:p w:rsidR="00F90764" w:rsidRPr="00655FBF" w:rsidRDefault="00F90764" w:rsidP="00385513">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w:t>
      </w:r>
      <w:r>
        <w:rPr>
          <w:rFonts w:ascii="Times New Roman" w:eastAsia="Times New Roman" w:hAnsi="Times New Roman"/>
          <w:b/>
          <w:bCs/>
          <w:sz w:val="24"/>
          <w:szCs w:val="24"/>
          <w:lang w:eastAsia="bg-BG"/>
        </w:rPr>
        <w:t>2</w:t>
      </w:r>
      <w:r w:rsidRPr="00655FBF">
        <w:rPr>
          <w:rFonts w:ascii="Times New Roman" w:eastAsia="Times New Roman" w:hAnsi="Times New Roman"/>
          <w:b/>
          <w:bCs/>
          <w:sz w:val="24"/>
          <w:szCs w:val="24"/>
          <w:lang w:eastAsia="bg-BG"/>
        </w:rPr>
        <w:t>)</w:t>
      </w:r>
      <w:r>
        <w:rPr>
          <w:rFonts w:ascii="Times New Roman" w:eastAsia="Times New Roman" w:hAnsi="Times New Roman"/>
          <w:b/>
          <w:bCs/>
          <w:sz w:val="24"/>
          <w:szCs w:val="24"/>
          <w:lang w:eastAsia="bg-BG"/>
        </w:rPr>
        <w:t xml:space="preserve"> </w:t>
      </w:r>
      <w:r w:rsidRPr="00655FBF">
        <w:rPr>
          <w:rFonts w:ascii="Times New Roman" w:eastAsia="Times New Roman" w:hAnsi="Times New Roman"/>
          <w:bCs/>
          <w:sz w:val="24"/>
          <w:szCs w:val="24"/>
          <w:lang w:eastAsia="bg-BG"/>
        </w:rPr>
        <w:t xml:space="preserve">Място на изпълнение на доставката </w:t>
      </w:r>
      <w:r w:rsidRPr="00655FBF">
        <w:rPr>
          <w:rFonts w:ascii="Times New Roman" w:eastAsia="Times New Roman" w:hAnsi="Times New Roman"/>
          <w:sz w:val="24"/>
          <w:szCs w:val="24"/>
          <w:lang w:eastAsia="bg-BG"/>
        </w:rPr>
        <w:t xml:space="preserve">– Република България, на територията на имотите посочени в </w:t>
      </w:r>
      <w:r w:rsidRPr="00655FBF">
        <w:rPr>
          <w:rFonts w:ascii="Times New Roman" w:eastAsia="Times New Roman" w:hAnsi="Times New Roman"/>
          <w:bCs/>
          <w:sz w:val="24"/>
          <w:szCs w:val="24"/>
          <w:lang w:eastAsia="bg-BG"/>
        </w:rPr>
        <w:t>Техническата спецификация от документацията за участие в процедурата за възлагане на обществената поръчка – Приложение № 1, което е неразделна част от настоящия договор.</w:t>
      </w:r>
    </w:p>
    <w:p w:rsidR="00F90764" w:rsidRPr="00304CF7" w:rsidRDefault="00F90764" w:rsidP="00385513">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304CF7">
        <w:rPr>
          <w:rFonts w:ascii="Times New Roman" w:eastAsia="Times New Roman" w:hAnsi="Times New Roman"/>
          <w:b/>
          <w:bCs/>
          <w:sz w:val="24"/>
          <w:szCs w:val="24"/>
          <w:lang w:eastAsia="bg-BG"/>
        </w:rPr>
        <w:t>ЦЕНА</w:t>
      </w:r>
    </w:p>
    <w:p w:rsidR="00F90764" w:rsidRPr="00304CF7" w:rsidRDefault="00F90764" w:rsidP="00385513">
      <w:pPr>
        <w:pStyle w:val="ae"/>
        <w:autoSpaceDE w:val="0"/>
        <w:autoSpaceDN w:val="0"/>
        <w:adjustRightInd w:val="0"/>
        <w:spacing w:after="0" w:line="240" w:lineRule="auto"/>
        <w:ind w:left="1080"/>
        <w:rPr>
          <w:rFonts w:ascii="Times New Roman" w:eastAsia="Times New Roman" w:hAnsi="Times New Roman"/>
          <w:b/>
          <w:bCs/>
          <w:sz w:val="24"/>
          <w:szCs w:val="24"/>
          <w:lang w:eastAsia="bg-BG"/>
        </w:rPr>
      </w:pPr>
    </w:p>
    <w:p w:rsidR="00F90764" w:rsidRPr="004C336E" w:rsidRDefault="00F90764" w:rsidP="00385513">
      <w:pPr>
        <w:autoSpaceDE w:val="0"/>
        <w:autoSpaceDN w:val="0"/>
        <w:adjustRightInd w:val="0"/>
        <w:spacing w:after="0" w:line="240" w:lineRule="auto"/>
        <w:ind w:firstLine="570"/>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Чл. </w:t>
      </w:r>
      <w:r>
        <w:rPr>
          <w:rFonts w:ascii="Times New Roman" w:eastAsia="Times New Roman" w:hAnsi="Times New Roman"/>
          <w:b/>
          <w:bCs/>
          <w:sz w:val="24"/>
          <w:szCs w:val="24"/>
          <w:lang w:eastAsia="bg-BG"/>
        </w:rPr>
        <w:t>3</w:t>
      </w:r>
      <w:r w:rsidRPr="00655FBF">
        <w:rPr>
          <w:rFonts w:ascii="Times New Roman" w:eastAsia="Times New Roman" w:hAnsi="Times New Roman"/>
          <w:b/>
          <w:bCs/>
          <w:sz w:val="24"/>
          <w:szCs w:val="24"/>
          <w:lang w:eastAsia="bg-BG"/>
        </w:rPr>
        <w:t>. (1)</w:t>
      </w:r>
      <w:r w:rsidRPr="00655FBF">
        <w:rPr>
          <w:rFonts w:ascii="Times New Roman" w:eastAsia="Times New Roman" w:hAnsi="Times New Roman"/>
          <w:bCs/>
          <w:sz w:val="24"/>
          <w:szCs w:val="24"/>
          <w:lang w:eastAsia="bg-BG"/>
        </w:rPr>
        <w:t xml:space="preserve"> Цената за доставка на</w:t>
      </w:r>
      <w:r w:rsidRPr="00655FBF">
        <w:rPr>
          <w:rFonts w:ascii="Times New Roman" w:eastAsia="Times New Roman" w:hAnsi="Times New Roman"/>
          <w:bCs/>
          <w:sz w:val="24"/>
          <w:szCs w:val="24"/>
          <w:lang w:val="en-US" w:eastAsia="bg-BG"/>
        </w:rPr>
        <w:t xml:space="preserve"> 1 (</w:t>
      </w:r>
      <w:r w:rsidRPr="00655FBF">
        <w:rPr>
          <w:rFonts w:ascii="Times New Roman" w:eastAsia="Times New Roman" w:hAnsi="Times New Roman"/>
          <w:bCs/>
          <w:sz w:val="24"/>
          <w:szCs w:val="24"/>
          <w:lang w:eastAsia="bg-BG"/>
        </w:rPr>
        <w:t>един</w:t>
      </w:r>
      <w:r w:rsidRPr="00655FBF">
        <w:rPr>
          <w:rFonts w:ascii="Times New Roman" w:eastAsia="Times New Roman" w:hAnsi="Times New Roman"/>
          <w:bCs/>
          <w:sz w:val="24"/>
          <w:szCs w:val="24"/>
          <w:lang w:val="en-US" w:eastAsia="bg-BG"/>
        </w:rPr>
        <w:t xml:space="preserve">) </w:t>
      </w:r>
      <w:r>
        <w:rPr>
          <w:rFonts w:ascii="Times New Roman" w:eastAsia="Times New Roman" w:hAnsi="Times New Roman"/>
          <w:bCs/>
          <w:sz w:val="24"/>
          <w:szCs w:val="24"/>
          <w:lang w:eastAsia="bg-BG"/>
        </w:rPr>
        <w:t>М</w:t>
      </w:r>
      <w:r w:rsidRPr="00655FBF">
        <w:rPr>
          <w:rFonts w:ascii="Times New Roman" w:eastAsia="Times New Roman" w:hAnsi="Times New Roman"/>
          <w:bCs/>
          <w:sz w:val="24"/>
          <w:szCs w:val="24"/>
          <w:lang w:eastAsia="bg-BG"/>
        </w:rPr>
        <w:t>Wh нетна ак</w:t>
      </w:r>
      <w:r>
        <w:rPr>
          <w:rFonts w:ascii="Times New Roman" w:eastAsia="Times New Roman" w:hAnsi="Times New Roman"/>
          <w:bCs/>
          <w:sz w:val="24"/>
          <w:szCs w:val="24"/>
          <w:lang w:eastAsia="bg-BG"/>
        </w:rPr>
        <w:t>тивна електрическа енергия е :</w:t>
      </w:r>
      <w:r w:rsidRPr="00655FBF">
        <w:rPr>
          <w:rFonts w:ascii="Times New Roman" w:eastAsia="Times New Roman" w:hAnsi="Times New Roman"/>
          <w:bCs/>
          <w:sz w:val="24"/>
          <w:szCs w:val="24"/>
          <w:lang w:eastAsia="bg-BG"/>
        </w:rPr>
        <w:t>…… (…….</w:t>
      </w:r>
      <w:r w:rsidRPr="00655FBF">
        <w:rPr>
          <w:rFonts w:ascii="Times New Roman" w:eastAsia="Times New Roman" w:hAnsi="Times New Roman"/>
          <w:bCs/>
          <w:sz w:val="24"/>
          <w:szCs w:val="24"/>
          <w:lang w:eastAsia="bg-BG"/>
        </w:rPr>
        <w:tab/>
      </w:r>
      <w:r w:rsidRPr="00655FBF">
        <w:rPr>
          <w:rFonts w:ascii="Times New Roman" w:eastAsia="Times New Roman" w:hAnsi="Times New Roman"/>
          <w:bCs/>
          <w:i/>
          <w:iCs/>
          <w:sz w:val="24"/>
          <w:szCs w:val="24"/>
          <w:lang w:eastAsia="bg-BG"/>
        </w:rPr>
        <w:t>словом</w:t>
      </w:r>
      <w:r w:rsidRPr="00655FBF">
        <w:rPr>
          <w:rFonts w:ascii="Times New Roman" w:eastAsia="Times New Roman" w:hAnsi="Times New Roman"/>
          <w:bCs/>
          <w:sz w:val="24"/>
          <w:szCs w:val="24"/>
          <w:lang w:eastAsia="bg-BG"/>
        </w:rPr>
        <w:t xml:space="preserve">) лева, без ДДС. </w:t>
      </w:r>
      <w:r>
        <w:rPr>
          <w:rFonts w:ascii="Times New Roman" w:eastAsia="Times New Roman" w:hAnsi="Times New Roman"/>
          <w:color w:val="000000" w:themeColor="text1"/>
          <w:sz w:val="24"/>
          <w:szCs w:val="24"/>
          <w:lang w:eastAsia="bg-BG"/>
        </w:rPr>
        <w:t xml:space="preserve">В цената е включена цената </w:t>
      </w:r>
      <w:r w:rsidRPr="004C336E">
        <w:rPr>
          <w:rFonts w:ascii="Times New Roman" w:eastAsia="Times New Roman" w:hAnsi="Times New Roman"/>
          <w:color w:val="000000" w:themeColor="text1"/>
          <w:sz w:val="24"/>
          <w:szCs w:val="24"/>
          <w:lang w:eastAsia="bg-BG"/>
        </w:rPr>
        <w:t>на достав</w:t>
      </w:r>
      <w:r>
        <w:rPr>
          <w:rFonts w:ascii="Times New Roman" w:eastAsia="Times New Roman" w:hAnsi="Times New Roman"/>
          <w:color w:val="000000" w:themeColor="text1"/>
          <w:sz w:val="24"/>
          <w:szCs w:val="24"/>
          <w:lang w:eastAsia="bg-BG"/>
        </w:rPr>
        <w:t>ената</w:t>
      </w:r>
      <w:r w:rsidRPr="004C336E">
        <w:rPr>
          <w:rFonts w:ascii="Times New Roman" w:eastAsia="Times New Roman" w:hAnsi="Times New Roman"/>
          <w:color w:val="000000" w:themeColor="text1"/>
          <w:sz w:val="24"/>
          <w:szCs w:val="24"/>
          <w:lang w:eastAsia="bg-BG"/>
        </w:rPr>
        <w:t xml:space="preserve"> на </w:t>
      </w:r>
      <w:r>
        <w:rPr>
          <w:rFonts w:ascii="Times New Roman" w:eastAsia="Times New Roman" w:hAnsi="Times New Roman"/>
          <w:color w:val="000000" w:themeColor="text1"/>
          <w:sz w:val="24"/>
          <w:szCs w:val="24"/>
          <w:lang w:eastAsia="bg-BG"/>
        </w:rPr>
        <w:t xml:space="preserve">нетна активна </w:t>
      </w:r>
      <w:r w:rsidRPr="004C336E">
        <w:rPr>
          <w:rFonts w:ascii="Times New Roman" w:eastAsia="Times New Roman" w:hAnsi="Times New Roman"/>
          <w:color w:val="000000" w:themeColor="text1"/>
          <w:sz w:val="24"/>
          <w:szCs w:val="24"/>
          <w:lang w:eastAsia="bg-BG"/>
        </w:rPr>
        <w:t>електрическа енергия и други разходи, свързани с доставката на електрическата енергия, разходите за балансиране, разходи за прогнозиране на потреблението, разходи по изготвяне и администриране на прогнозни графици (на дневните почасови товарови графици</w:t>
      </w:r>
      <w:r>
        <w:rPr>
          <w:rFonts w:ascii="Times New Roman" w:eastAsia="Times New Roman" w:hAnsi="Times New Roman"/>
          <w:color w:val="000000" w:themeColor="text1"/>
          <w:sz w:val="24"/>
          <w:szCs w:val="24"/>
          <w:lang w:eastAsia="bg-BG"/>
        </w:rPr>
        <w:t xml:space="preserve">, както и разходите по администриране на услугите по достъп и пренос през електроразпределителните мрежи </w:t>
      </w:r>
      <w:r w:rsidRPr="004C336E">
        <w:rPr>
          <w:rFonts w:ascii="Times New Roman" w:eastAsia="Times New Roman" w:hAnsi="Times New Roman"/>
          <w:color w:val="000000" w:themeColor="text1"/>
          <w:sz w:val="24"/>
          <w:szCs w:val="24"/>
          <w:lang w:eastAsia="bg-BG"/>
        </w:rPr>
        <w:t xml:space="preserve">), такса за участие в балансиращата група и всички други разходи, свързани с изпълнението на </w:t>
      </w:r>
      <w:r w:rsidRPr="00655FBF">
        <w:rPr>
          <w:rFonts w:ascii="Times New Roman" w:eastAsia="Times New Roman" w:hAnsi="Times New Roman"/>
          <w:sz w:val="24"/>
          <w:szCs w:val="24"/>
          <w:lang w:eastAsia="bg-BG"/>
        </w:rPr>
        <w:t>предмета на поръчката</w:t>
      </w:r>
      <w:r>
        <w:rPr>
          <w:rFonts w:ascii="Times New Roman" w:eastAsia="Times New Roman" w:hAnsi="Times New Roman"/>
          <w:sz w:val="24"/>
          <w:szCs w:val="24"/>
          <w:lang w:eastAsia="bg-BG"/>
        </w:rPr>
        <w:t>, без цената за данъци и акцизи, такси, цена за достъп и пренос.</w:t>
      </w:r>
    </w:p>
    <w:p w:rsidR="00F82ABB" w:rsidRDefault="00F82ABB" w:rsidP="00F82ABB">
      <w:pPr>
        <w:autoSpaceDE w:val="0"/>
        <w:autoSpaceDN w:val="0"/>
        <w:adjustRightInd w:val="0"/>
        <w:spacing w:after="0" w:line="240" w:lineRule="auto"/>
        <w:ind w:firstLine="570"/>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w:t>
      </w:r>
      <w:r>
        <w:rPr>
          <w:rFonts w:ascii="Times New Roman" w:eastAsia="Times New Roman" w:hAnsi="Times New Roman"/>
          <w:b/>
          <w:bCs/>
          <w:sz w:val="24"/>
          <w:szCs w:val="24"/>
          <w:lang w:eastAsia="bg-BG"/>
        </w:rPr>
        <w:t>2</w:t>
      </w:r>
      <w:r w:rsidRPr="00655FBF">
        <w:rPr>
          <w:rFonts w:ascii="Times New Roman" w:eastAsia="Times New Roman" w:hAnsi="Times New Roman"/>
          <w:b/>
          <w:bCs/>
          <w:sz w:val="24"/>
          <w:szCs w:val="24"/>
          <w:lang w:eastAsia="bg-BG"/>
        </w:rPr>
        <w:t>)</w:t>
      </w:r>
      <w:r>
        <w:rPr>
          <w:rFonts w:ascii="Times New Roman" w:eastAsia="Times New Roman" w:hAnsi="Times New Roman"/>
          <w:b/>
          <w:bCs/>
          <w:sz w:val="24"/>
          <w:szCs w:val="24"/>
          <w:lang w:eastAsia="bg-BG"/>
        </w:rPr>
        <w:t xml:space="preserve"> ВЪЗЛОЖИТЕЛЯТ </w:t>
      </w:r>
      <w:r>
        <w:rPr>
          <w:rFonts w:ascii="Times New Roman" w:eastAsia="Times New Roman" w:hAnsi="Times New Roman"/>
          <w:bCs/>
          <w:sz w:val="24"/>
          <w:szCs w:val="24"/>
          <w:lang w:eastAsia="bg-BG"/>
        </w:rPr>
        <w:t xml:space="preserve">заплаща на </w:t>
      </w:r>
      <w:r>
        <w:rPr>
          <w:rFonts w:ascii="Times New Roman" w:eastAsia="Times New Roman" w:hAnsi="Times New Roman"/>
          <w:b/>
          <w:bCs/>
          <w:sz w:val="24"/>
          <w:szCs w:val="24"/>
          <w:lang w:eastAsia="bg-BG"/>
        </w:rPr>
        <w:t xml:space="preserve">ИЗПЪЛНИТЕЛЯ </w:t>
      </w:r>
      <w:r>
        <w:rPr>
          <w:rFonts w:ascii="Times New Roman" w:eastAsia="Times New Roman" w:hAnsi="Times New Roman"/>
          <w:bCs/>
          <w:sz w:val="24"/>
          <w:szCs w:val="24"/>
          <w:lang w:eastAsia="bg-BG"/>
        </w:rPr>
        <w:t>цената по ал. 1 по количеството доставена нетна електрическа енергия до обектите, посочени в договора, включително и до този при активиране на Опцията.</w:t>
      </w:r>
    </w:p>
    <w:p w:rsidR="00F90764" w:rsidRPr="00655FBF" w:rsidRDefault="00F90764" w:rsidP="00385513">
      <w:pPr>
        <w:autoSpaceDE w:val="0"/>
        <w:autoSpaceDN w:val="0"/>
        <w:adjustRightInd w:val="0"/>
        <w:spacing w:after="0" w:line="240" w:lineRule="auto"/>
        <w:ind w:firstLine="570"/>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(3)</w:t>
      </w:r>
      <w:r w:rsidRPr="00655FBF">
        <w:rPr>
          <w:rFonts w:ascii="Times New Roman" w:eastAsia="Times New Roman" w:hAnsi="Times New Roman"/>
          <w:bCs/>
          <w:sz w:val="24"/>
          <w:szCs w:val="24"/>
          <w:lang w:eastAsia="bg-BG"/>
        </w:rPr>
        <w:t xml:space="preserve"> </w:t>
      </w:r>
      <w:r w:rsidRPr="00655FBF">
        <w:rPr>
          <w:rFonts w:ascii="Times New Roman" w:eastAsia="Times New Roman" w:hAnsi="Times New Roman"/>
          <w:b/>
          <w:bCs/>
          <w:sz w:val="24"/>
          <w:szCs w:val="24"/>
          <w:lang w:eastAsia="bg-BG"/>
        </w:rPr>
        <w:t xml:space="preserve">ВЪЗЛОЖИТЕЛЯТ </w:t>
      </w:r>
      <w:r w:rsidRPr="00655FBF">
        <w:rPr>
          <w:rFonts w:ascii="Times New Roman" w:eastAsia="Times New Roman" w:hAnsi="Times New Roman"/>
          <w:bCs/>
          <w:sz w:val="24"/>
          <w:szCs w:val="24"/>
          <w:lang w:eastAsia="bg-BG"/>
        </w:rPr>
        <w:t>не заплаща на</w:t>
      </w:r>
      <w:r w:rsidRPr="00655FBF">
        <w:rPr>
          <w:rFonts w:ascii="Times New Roman" w:eastAsia="Times New Roman" w:hAnsi="Times New Roman"/>
          <w:b/>
          <w:bCs/>
          <w:sz w:val="24"/>
          <w:szCs w:val="24"/>
          <w:lang w:eastAsia="bg-BG"/>
        </w:rPr>
        <w:t xml:space="preserve"> ИЗПЪЛНИТЕЛЯ </w:t>
      </w:r>
      <w:r w:rsidRPr="00655FBF">
        <w:rPr>
          <w:rFonts w:ascii="Times New Roman" w:eastAsia="Times New Roman" w:hAnsi="Times New Roman"/>
          <w:bCs/>
          <w:sz w:val="24"/>
          <w:szCs w:val="24"/>
          <w:lang w:eastAsia="bg-BG"/>
        </w:rPr>
        <w:t xml:space="preserve">такса за участие в балансиращата група, извън цената по ал. 1. В случаите на небаланси на електрическа енергия същите са за сметка на </w:t>
      </w:r>
      <w:r w:rsidRPr="00655FBF">
        <w:rPr>
          <w:rFonts w:ascii="Times New Roman" w:eastAsia="Times New Roman" w:hAnsi="Times New Roman"/>
          <w:b/>
          <w:bCs/>
          <w:sz w:val="24"/>
          <w:szCs w:val="24"/>
          <w:lang w:eastAsia="bg-BG"/>
        </w:rPr>
        <w:t xml:space="preserve">ИЗПЪЛНИТЕЛЯ. </w:t>
      </w:r>
      <w:r w:rsidRPr="00655FBF">
        <w:rPr>
          <w:rFonts w:ascii="Times New Roman" w:eastAsia="Times New Roman" w:hAnsi="Times New Roman"/>
          <w:bCs/>
          <w:sz w:val="24"/>
          <w:szCs w:val="24"/>
          <w:lang w:eastAsia="bg-BG"/>
        </w:rPr>
        <w:t>На</w:t>
      </w:r>
      <w:r w:rsidRPr="00655FBF">
        <w:rPr>
          <w:rFonts w:ascii="Times New Roman" w:eastAsia="Times New Roman" w:hAnsi="Times New Roman"/>
          <w:b/>
          <w:bCs/>
          <w:sz w:val="24"/>
          <w:szCs w:val="24"/>
          <w:lang w:eastAsia="bg-BG"/>
        </w:rPr>
        <w:t xml:space="preserve"> ВЪЗЛОЖИТЕЛЯ </w:t>
      </w:r>
      <w:r w:rsidRPr="00655FBF">
        <w:rPr>
          <w:rFonts w:ascii="Times New Roman" w:eastAsia="Times New Roman" w:hAnsi="Times New Roman"/>
          <w:bCs/>
          <w:sz w:val="24"/>
          <w:szCs w:val="24"/>
          <w:lang w:eastAsia="bg-BG"/>
        </w:rPr>
        <w:t>не се начисляват допълнително суми за излишък и недостиг.</w:t>
      </w:r>
    </w:p>
    <w:p w:rsidR="00F90764" w:rsidRPr="00655FBF" w:rsidRDefault="00F90764" w:rsidP="00385513">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(4)</w:t>
      </w:r>
      <w:r w:rsidRPr="00655FBF">
        <w:rPr>
          <w:rFonts w:ascii="Times New Roman" w:eastAsia="Times New Roman" w:hAnsi="Times New Roman"/>
          <w:bCs/>
          <w:sz w:val="24"/>
          <w:szCs w:val="24"/>
          <w:lang w:eastAsia="bg-BG"/>
        </w:rPr>
        <w:t xml:space="preserve"> </w:t>
      </w:r>
      <w:r w:rsidRPr="00655FBF">
        <w:rPr>
          <w:rFonts w:ascii="Times New Roman" w:eastAsia="Times New Roman" w:hAnsi="Times New Roman"/>
          <w:b/>
          <w:sz w:val="24"/>
          <w:szCs w:val="24"/>
          <w:lang w:eastAsia="bg-BG"/>
        </w:rPr>
        <w:t xml:space="preserve">ВЪЗЛОЖИТЕЛЯТ </w:t>
      </w:r>
      <w:r w:rsidRPr="00655FBF">
        <w:rPr>
          <w:rFonts w:ascii="Times New Roman" w:eastAsia="Times New Roman" w:hAnsi="Times New Roman"/>
          <w:sz w:val="24"/>
          <w:szCs w:val="24"/>
          <w:lang w:eastAsia="bg-BG"/>
        </w:rPr>
        <w:t>не заплаща извън цената по ал. 1 такси за изготвянето и администрирането на прогнозни графици по чл. 7, т. 7 от договора.</w:t>
      </w:r>
    </w:p>
    <w:p w:rsidR="00F90764" w:rsidRPr="00273396" w:rsidRDefault="00F90764" w:rsidP="00385513">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(5)</w:t>
      </w:r>
      <w:r w:rsidRPr="00655FBF">
        <w:rPr>
          <w:rFonts w:ascii="Times New Roman" w:eastAsia="Times New Roman" w:hAnsi="Times New Roman"/>
          <w:bCs/>
          <w:sz w:val="24"/>
          <w:szCs w:val="24"/>
          <w:lang w:eastAsia="bg-BG"/>
        </w:rPr>
        <w:t xml:space="preserve"> По време на действие на договора, оферираната в Ценовото предложение на </w:t>
      </w:r>
      <w:r w:rsidRPr="00655FBF">
        <w:rPr>
          <w:rFonts w:ascii="Times New Roman" w:eastAsia="Times New Roman" w:hAnsi="Times New Roman"/>
          <w:b/>
          <w:bCs/>
          <w:sz w:val="24"/>
          <w:szCs w:val="24"/>
          <w:lang w:eastAsia="bg-BG"/>
        </w:rPr>
        <w:t xml:space="preserve">ИЗПЪЛНИТЕЛЯ </w:t>
      </w:r>
      <w:r w:rsidRPr="00655FBF">
        <w:rPr>
          <w:rFonts w:ascii="Times New Roman" w:eastAsia="Times New Roman" w:hAnsi="Times New Roman"/>
          <w:bCs/>
          <w:sz w:val="24"/>
          <w:szCs w:val="24"/>
          <w:lang w:eastAsia="bg-BG"/>
        </w:rPr>
        <w:t xml:space="preserve">цена на нетна активна електрическа енергия не се променя, освен в случаите, когато е в полза на </w:t>
      </w:r>
      <w:r w:rsidRPr="00273396">
        <w:rPr>
          <w:rFonts w:ascii="Times New Roman" w:eastAsia="Times New Roman" w:hAnsi="Times New Roman"/>
          <w:b/>
          <w:bCs/>
          <w:sz w:val="24"/>
          <w:szCs w:val="24"/>
          <w:lang w:eastAsia="bg-BG"/>
        </w:rPr>
        <w:t>ВЪЗЛОЖИТЕЛЯ.</w:t>
      </w:r>
    </w:p>
    <w:p w:rsidR="00996234" w:rsidRPr="00996234" w:rsidRDefault="00996234" w:rsidP="00385513">
      <w:pPr>
        <w:autoSpaceDE w:val="0"/>
        <w:autoSpaceDN w:val="0"/>
        <w:adjustRightInd w:val="0"/>
        <w:spacing w:after="0" w:line="240" w:lineRule="auto"/>
        <w:ind w:left="570"/>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У</w:t>
      </w:r>
      <w:r w:rsidRPr="006E0768">
        <w:rPr>
          <w:rFonts w:ascii="Times New Roman" w:eastAsia="Times New Roman" w:hAnsi="Times New Roman"/>
          <w:b/>
          <w:bCs/>
          <w:sz w:val="24"/>
          <w:szCs w:val="24"/>
          <w:lang w:eastAsia="bg-BG"/>
        </w:rPr>
        <w:t>словия за изпълнение на опция</w:t>
      </w:r>
      <w:r>
        <w:rPr>
          <w:rFonts w:ascii="Times New Roman" w:eastAsia="Times New Roman" w:hAnsi="Times New Roman"/>
          <w:b/>
          <w:bCs/>
          <w:sz w:val="24"/>
          <w:szCs w:val="24"/>
          <w:lang w:eastAsia="bg-BG"/>
        </w:rPr>
        <w:t>:</w:t>
      </w:r>
    </w:p>
    <w:p w:rsidR="00996234" w:rsidRPr="00655FBF" w:rsidRDefault="00996234" w:rsidP="00385513">
      <w:pPr>
        <w:autoSpaceDE w:val="0"/>
        <w:autoSpaceDN w:val="0"/>
        <w:adjustRightInd w:val="0"/>
        <w:spacing w:after="0" w:line="240" w:lineRule="auto"/>
        <w:ind w:firstLine="567"/>
        <w:jc w:val="both"/>
        <w:rPr>
          <w:rFonts w:ascii="Times New Roman" w:eastAsia="Times New Roman" w:hAnsi="Times New Roman"/>
          <w:b/>
          <w:sz w:val="28"/>
          <w:szCs w:val="28"/>
          <w:lang w:eastAsia="bg-BG"/>
        </w:rPr>
      </w:pPr>
      <w:r>
        <w:rPr>
          <w:rFonts w:ascii="Times New Roman" w:eastAsia="Times New Roman" w:hAnsi="Times New Roman"/>
          <w:b/>
          <w:bCs/>
          <w:sz w:val="24"/>
          <w:szCs w:val="24"/>
          <w:lang w:eastAsia="bg-BG"/>
        </w:rPr>
        <w:t xml:space="preserve">(6) </w:t>
      </w:r>
      <w:r w:rsidRPr="000A72A5">
        <w:rPr>
          <w:rFonts w:ascii="Times New Roman" w:eastAsia="Times New Roman" w:hAnsi="Times New Roman"/>
          <w:bCs/>
          <w:sz w:val="24"/>
          <w:szCs w:val="24"/>
          <w:lang w:eastAsia="bg-BG"/>
        </w:rPr>
        <w:t xml:space="preserve">При изпълнение на поръчката </w:t>
      </w:r>
      <w:r w:rsidRPr="00996234">
        <w:rPr>
          <w:rFonts w:ascii="Times New Roman" w:eastAsia="Times New Roman" w:hAnsi="Times New Roman"/>
          <w:b/>
          <w:bCs/>
          <w:sz w:val="24"/>
          <w:szCs w:val="24"/>
          <w:lang w:eastAsia="bg-BG"/>
        </w:rPr>
        <w:t>ВЪЗЛОЖИТЕЛЯТ</w:t>
      </w:r>
      <w:r w:rsidRPr="000A72A5">
        <w:rPr>
          <w:rFonts w:ascii="Times New Roman" w:eastAsia="Times New Roman" w:hAnsi="Times New Roman"/>
          <w:bCs/>
          <w:sz w:val="24"/>
          <w:szCs w:val="24"/>
          <w:lang w:eastAsia="bg-BG"/>
        </w:rPr>
        <w:t xml:space="preserve"> може </w:t>
      </w:r>
      <w:r w:rsidRPr="000A72A5">
        <w:rPr>
          <w:rFonts w:ascii="Times New Roman" w:eastAsia="Times New Roman" w:hAnsi="Times New Roman"/>
          <w:sz w:val="24"/>
          <w:szCs w:val="24"/>
          <w:lang w:eastAsia="bg-BG"/>
        </w:rPr>
        <w:t xml:space="preserve">да реализира допълнителни количества доставки на електрическа енергия, както и доставка на електрическа енергия </w:t>
      </w:r>
      <w:r w:rsidRPr="000A72A5">
        <w:rPr>
          <w:rFonts w:ascii="Times New Roman" w:eastAsia="Times New Roman" w:hAnsi="Times New Roman"/>
          <w:sz w:val="24"/>
          <w:szCs w:val="24"/>
        </w:rPr>
        <w:t>за нуждите на новооткрити партиди</w:t>
      </w:r>
      <w:r w:rsidRPr="000A72A5">
        <w:rPr>
          <w:rFonts w:ascii="Times New Roman" w:eastAsia="Times New Roman" w:hAnsi="Times New Roman"/>
          <w:sz w:val="24"/>
          <w:szCs w:val="24"/>
          <w:lang w:eastAsia="bg-BG"/>
        </w:rPr>
        <w:t xml:space="preserve"> на името на Възложителя, като включи нов обект в обхвата на предмета на договора, за които следва да се приложат условията по настоящия договор. Включването на опцията за допълнителни количества електрическа енергия и включване на нов обект не променя предмета на договора, както и уговорените между страните цени, права и задължения.</w:t>
      </w:r>
    </w:p>
    <w:p w:rsidR="00996234" w:rsidRPr="00655FBF" w:rsidRDefault="00666CBD" w:rsidP="00385513">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3C294B">
        <w:rPr>
          <w:rFonts w:ascii="Times New Roman" w:eastAsia="Times New Roman" w:hAnsi="Times New Roman"/>
          <w:sz w:val="24"/>
          <w:szCs w:val="24"/>
          <w:lang w:eastAsia="bg-BG"/>
        </w:rPr>
        <w:t>З</w:t>
      </w:r>
      <w:r w:rsidR="00996234" w:rsidRPr="003C294B">
        <w:rPr>
          <w:rFonts w:ascii="Times New Roman" w:eastAsia="Times New Roman" w:hAnsi="Times New Roman"/>
          <w:sz w:val="24"/>
          <w:szCs w:val="24"/>
          <w:lang w:eastAsia="bg-BG"/>
        </w:rPr>
        <w:t>а комплекса от сгради, предоставен за стопанисване за нуждите на Бюро по защита при главен прокурор,</w:t>
      </w:r>
      <w:r w:rsidRPr="003C294B">
        <w:rPr>
          <w:rFonts w:ascii="Times New Roman" w:eastAsia="Times New Roman" w:hAnsi="Times New Roman"/>
          <w:sz w:val="24"/>
          <w:szCs w:val="24"/>
          <w:lang w:eastAsia="bg-BG"/>
        </w:rPr>
        <w:t xml:space="preserve"> находящи се в</w:t>
      </w:r>
      <w:r w:rsidR="00996234" w:rsidRPr="003C294B">
        <w:rPr>
          <w:rFonts w:ascii="Times New Roman" w:eastAsia="Times New Roman" w:hAnsi="Times New Roman"/>
          <w:sz w:val="24"/>
          <w:szCs w:val="24"/>
          <w:lang w:eastAsia="bg-BG"/>
        </w:rPr>
        <w:t xml:space="preserve"> гр. София, бул. „Подполковник Калитин“ № 21, намиращ се на територията обслужвана от „ЧЕЗ </w:t>
      </w:r>
      <w:r w:rsidR="00A41315" w:rsidRPr="003C294B">
        <w:rPr>
          <w:rFonts w:ascii="Times New Roman" w:eastAsia="Times New Roman" w:hAnsi="Times New Roman"/>
          <w:sz w:val="24"/>
          <w:szCs w:val="24"/>
          <w:lang w:eastAsia="bg-BG"/>
        </w:rPr>
        <w:t>Разпределение България</w:t>
      </w:r>
      <w:r w:rsidR="00996234" w:rsidRPr="003C294B">
        <w:rPr>
          <w:rFonts w:ascii="Times New Roman" w:eastAsia="Times New Roman" w:hAnsi="Times New Roman"/>
          <w:sz w:val="24"/>
          <w:szCs w:val="24"/>
          <w:lang w:eastAsia="bg-BG"/>
        </w:rPr>
        <w:t>“ АД, предстои</w:t>
      </w:r>
      <w:r w:rsidR="003E5D2D" w:rsidRPr="003C294B">
        <w:rPr>
          <w:rFonts w:ascii="Times New Roman" w:eastAsia="Times New Roman" w:hAnsi="Times New Roman"/>
          <w:sz w:val="24"/>
          <w:szCs w:val="24"/>
          <w:lang w:eastAsia="bg-BG"/>
        </w:rPr>
        <w:t xml:space="preserve"> изпълнение на строително-монтажни работи и след въвеждане </w:t>
      </w:r>
      <w:r w:rsidRPr="003C294B">
        <w:rPr>
          <w:rFonts w:ascii="Times New Roman" w:eastAsia="Times New Roman" w:hAnsi="Times New Roman"/>
          <w:sz w:val="24"/>
          <w:szCs w:val="24"/>
          <w:lang w:eastAsia="bg-BG"/>
        </w:rPr>
        <w:t>обекта в експлоатация</w:t>
      </w:r>
      <w:r w:rsidR="002A1DCF" w:rsidRPr="003C294B">
        <w:rPr>
          <w:rFonts w:ascii="Times New Roman" w:eastAsia="Times New Roman" w:hAnsi="Times New Roman"/>
          <w:sz w:val="24"/>
          <w:szCs w:val="24"/>
          <w:lang w:eastAsia="bg-BG"/>
        </w:rPr>
        <w:t xml:space="preserve"> ще бъде открита</w:t>
      </w:r>
      <w:r w:rsidR="00996234" w:rsidRPr="003C294B">
        <w:rPr>
          <w:rFonts w:ascii="Times New Roman" w:eastAsia="Times New Roman" w:hAnsi="Times New Roman"/>
          <w:sz w:val="24"/>
          <w:szCs w:val="24"/>
          <w:lang w:eastAsia="bg-BG"/>
        </w:rPr>
        <w:t xml:space="preserve"> </w:t>
      </w:r>
      <w:r w:rsidR="003E5D2D" w:rsidRPr="003C294B">
        <w:rPr>
          <w:rFonts w:ascii="Times New Roman" w:eastAsia="Times New Roman" w:hAnsi="Times New Roman"/>
          <w:sz w:val="24"/>
          <w:szCs w:val="24"/>
          <w:lang w:eastAsia="bg-BG"/>
        </w:rPr>
        <w:t>партида на името на Възложителя.</w:t>
      </w:r>
      <w:r w:rsidR="00996234" w:rsidRPr="00655FBF">
        <w:rPr>
          <w:rFonts w:ascii="Times New Roman" w:eastAsia="Times New Roman" w:hAnsi="Times New Roman"/>
          <w:sz w:val="24"/>
          <w:szCs w:val="24"/>
          <w:lang w:eastAsia="bg-BG"/>
        </w:rPr>
        <w:t xml:space="preserve">  </w:t>
      </w:r>
    </w:p>
    <w:p w:rsidR="00996234" w:rsidRPr="00655FBF" w:rsidRDefault="00996234" w:rsidP="00385513">
      <w:pPr>
        <w:autoSpaceDE w:val="0"/>
        <w:autoSpaceDN w:val="0"/>
        <w:adjustRightInd w:val="0"/>
        <w:spacing w:after="0" w:line="240" w:lineRule="auto"/>
        <w:ind w:firstLine="567"/>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 xml:space="preserve">1. </w:t>
      </w:r>
      <w:r w:rsidRPr="0096384A">
        <w:rPr>
          <w:rFonts w:ascii="Times New Roman" w:eastAsia="Times New Roman" w:hAnsi="Times New Roman"/>
          <w:b/>
          <w:sz w:val="24"/>
          <w:szCs w:val="24"/>
          <w:lang w:eastAsia="bg-BG"/>
        </w:rPr>
        <w:t>ВЪЗЛОЖИТЕЛЯТ</w:t>
      </w:r>
      <w:r w:rsidRPr="00655FBF">
        <w:rPr>
          <w:rFonts w:ascii="Times New Roman" w:eastAsia="Times New Roman" w:hAnsi="Times New Roman"/>
          <w:sz w:val="24"/>
          <w:szCs w:val="24"/>
          <w:lang w:eastAsia="bg-BG"/>
        </w:rPr>
        <w:t xml:space="preserve"> не се ангажира с определяне на прогнозни количества за доставки на електрическа енергия за нуждите на комплекса от сгради, находящ се в гр. София, бул. „Подполковник Калитин“ № 21, тъй като, не е ясна ежемесечната консумацията на електрическа енергия, както и към кой момент партидата ще бъде прехвърлена на негово име.</w:t>
      </w:r>
    </w:p>
    <w:p w:rsidR="00996234" w:rsidRDefault="00996234" w:rsidP="00385513">
      <w:pPr>
        <w:autoSpaceDE w:val="0"/>
        <w:autoSpaceDN w:val="0"/>
        <w:adjustRightInd w:val="0"/>
        <w:spacing w:after="0" w:line="240" w:lineRule="auto"/>
        <w:ind w:firstLine="567"/>
        <w:jc w:val="both"/>
        <w:rPr>
          <w:rFonts w:ascii="Times New Roman" w:eastAsia="MS Mincho" w:hAnsi="Times New Roman"/>
          <w:sz w:val="24"/>
          <w:szCs w:val="24"/>
        </w:rPr>
      </w:pPr>
      <w:r>
        <w:rPr>
          <w:rFonts w:ascii="Times New Roman" w:eastAsia="Times New Roman" w:hAnsi="Times New Roman"/>
          <w:b/>
          <w:bCs/>
          <w:sz w:val="24"/>
          <w:szCs w:val="24"/>
          <w:lang w:eastAsia="bg-BG"/>
        </w:rPr>
        <w:t xml:space="preserve">2. </w:t>
      </w:r>
      <w:r w:rsidRPr="00655FBF">
        <w:rPr>
          <w:rFonts w:ascii="Times New Roman" w:eastAsia="MS Mincho" w:hAnsi="Times New Roman"/>
          <w:sz w:val="24"/>
          <w:szCs w:val="24"/>
        </w:rPr>
        <w:t>Упражняването на опцията се извършва по реда на чл.</w:t>
      </w:r>
      <w:r>
        <w:rPr>
          <w:rFonts w:ascii="Times New Roman" w:eastAsia="MS Mincho" w:hAnsi="Times New Roman"/>
          <w:sz w:val="24"/>
          <w:szCs w:val="24"/>
        </w:rPr>
        <w:t xml:space="preserve"> </w:t>
      </w:r>
      <w:r w:rsidRPr="00655FBF">
        <w:rPr>
          <w:rFonts w:ascii="Times New Roman" w:eastAsia="MS Mincho" w:hAnsi="Times New Roman"/>
          <w:sz w:val="24"/>
          <w:szCs w:val="24"/>
        </w:rPr>
        <w:t>116, ал.</w:t>
      </w:r>
      <w:r>
        <w:rPr>
          <w:rFonts w:ascii="Times New Roman" w:eastAsia="MS Mincho" w:hAnsi="Times New Roman"/>
          <w:sz w:val="24"/>
          <w:szCs w:val="24"/>
        </w:rPr>
        <w:t xml:space="preserve"> </w:t>
      </w:r>
      <w:r w:rsidRPr="00655FBF">
        <w:rPr>
          <w:rFonts w:ascii="Times New Roman" w:eastAsia="MS Mincho" w:hAnsi="Times New Roman"/>
          <w:sz w:val="24"/>
          <w:szCs w:val="24"/>
        </w:rPr>
        <w:t>1, т.</w:t>
      </w:r>
      <w:r>
        <w:rPr>
          <w:rFonts w:ascii="Times New Roman" w:eastAsia="MS Mincho" w:hAnsi="Times New Roman"/>
          <w:sz w:val="24"/>
          <w:szCs w:val="24"/>
        </w:rPr>
        <w:t xml:space="preserve"> </w:t>
      </w:r>
      <w:r w:rsidRPr="00655FBF">
        <w:rPr>
          <w:rFonts w:ascii="Times New Roman" w:eastAsia="MS Mincho" w:hAnsi="Times New Roman"/>
          <w:sz w:val="24"/>
          <w:szCs w:val="24"/>
        </w:rPr>
        <w:t>1 от ЗОП - чрез подписване на допълнително споразумение/анекс към договора за възлагане на обществена поръчка.</w:t>
      </w:r>
    </w:p>
    <w:p w:rsidR="00996234" w:rsidRPr="00F02C8B" w:rsidRDefault="00996234" w:rsidP="00385513">
      <w:pPr>
        <w:autoSpaceDE w:val="0"/>
        <w:autoSpaceDN w:val="0"/>
        <w:adjustRightInd w:val="0"/>
        <w:spacing w:after="0" w:line="240" w:lineRule="auto"/>
        <w:ind w:firstLine="567"/>
        <w:jc w:val="both"/>
        <w:rPr>
          <w:rFonts w:ascii="Times New Roman" w:eastAsia="MS Mincho" w:hAnsi="Times New Roman"/>
          <w:sz w:val="24"/>
          <w:szCs w:val="24"/>
        </w:rPr>
      </w:pPr>
      <w:r>
        <w:rPr>
          <w:rFonts w:ascii="Times New Roman" w:eastAsia="Times New Roman" w:hAnsi="Times New Roman"/>
          <w:b/>
          <w:bCs/>
          <w:sz w:val="24"/>
          <w:szCs w:val="24"/>
          <w:lang w:eastAsia="bg-BG"/>
        </w:rPr>
        <w:t xml:space="preserve">3. </w:t>
      </w:r>
      <w:r>
        <w:rPr>
          <w:rFonts w:ascii="Times New Roman" w:eastAsia="MS Mincho" w:hAnsi="Times New Roman"/>
          <w:sz w:val="24"/>
          <w:szCs w:val="24"/>
        </w:rPr>
        <w:t>Консумираната електрическа енергия</w:t>
      </w:r>
      <w:r w:rsidRPr="00655FBF">
        <w:rPr>
          <w:rFonts w:ascii="Times New Roman" w:eastAsia="MS Mincho" w:hAnsi="Times New Roman"/>
          <w:sz w:val="24"/>
          <w:szCs w:val="24"/>
        </w:rPr>
        <w:t xml:space="preserve"> </w:t>
      </w:r>
      <w:r>
        <w:rPr>
          <w:rFonts w:ascii="Times New Roman" w:eastAsia="MS Mincho" w:hAnsi="Times New Roman"/>
          <w:sz w:val="24"/>
          <w:szCs w:val="24"/>
        </w:rPr>
        <w:t xml:space="preserve">при реализация на опцията се заплаща по цената, определена в чл. 4 от договора. Стойността на опцията е </w:t>
      </w:r>
      <w:r w:rsidRPr="00F02C8B">
        <w:rPr>
          <w:rFonts w:ascii="Times New Roman" w:eastAsia="MS Mincho" w:hAnsi="Times New Roman"/>
          <w:sz w:val="24"/>
          <w:szCs w:val="24"/>
        </w:rPr>
        <w:t>до 100 000,00 лв., без ДДС и е включена в максималната стойност на договора.</w:t>
      </w:r>
    </w:p>
    <w:p w:rsidR="00996234" w:rsidRPr="00F02C8B" w:rsidRDefault="00996234" w:rsidP="00385513">
      <w:pPr>
        <w:autoSpaceDE w:val="0"/>
        <w:autoSpaceDN w:val="0"/>
        <w:adjustRightInd w:val="0"/>
        <w:spacing w:after="0" w:line="240" w:lineRule="auto"/>
        <w:ind w:firstLine="567"/>
        <w:jc w:val="both"/>
        <w:rPr>
          <w:rFonts w:ascii="Times New Roman" w:eastAsia="Times New Roman" w:hAnsi="Times New Roman"/>
          <w:bCs/>
          <w:sz w:val="28"/>
          <w:szCs w:val="28"/>
          <w:lang w:eastAsia="bg-BG"/>
        </w:rPr>
      </w:pPr>
      <w:r w:rsidRPr="00F02C8B">
        <w:rPr>
          <w:rFonts w:ascii="Times New Roman" w:eastAsia="Times New Roman" w:hAnsi="Times New Roman"/>
          <w:b/>
          <w:bCs/>
          <w:sz w:val="24"/>
          <w:szCs w:val="24"/>
          <w:lang w:eastAsia="bg-BG"/>
        </w:rPr>
        <w:lastRenderedPageBreak/>
        <w:t xml:space="preserve">4. </w:t>
      </w:r>
      <w:r w:rsidRPr="00F02C8B">
        <w:rPr>
          <w:rFonts w:ascii="Times New Roman" w:eastAsia="Times New Roman" w:hAnsi="Times New Roman"/>
          <w:bCs/>
          <w:sz w:val="24"/>
          <w:szCs w:val="24"/>
          <w:lang w:eastAsia="bg-BG"/>
        </w:rPr>
        <w:t xml:space="preserve">При активиране на опцията </w:t>
      </w:r>
      <w:r w:rsidRPr="00F02C8B">
        <w:rPr>
          <w:rFonts w:ascii="Times New Roman" w:eastAsia="Times New Roman" w:hAnsi="Times New Roman"/>
          <w:b/>
          <w:bCs/>
          <w:sz w:val="24"/>
          <w:szCs w:val="24"/>
          <w:lang w:eastAsia="bg-BG"/>
        </w:rPr>
        <w:t xml:space="preserve">ИЗПЪЛНИТЕЛЯТ </w:t>
      </w:r>
      <w:r w:rsidRPr="00F02C8B">
        <w:rPr>
          <w:rFonts w:ascii="Times New Roman" w:eastAsia="Times New Roman" w:hAnsi="Times New Roman"/>
          <w:bCs/>
          <w:sz w:val="24"/>
          <w:szCs w:val="24"/>
          <w:lang w:eastAsia="bg-BG"/>
        </w:rPr>
        <w:t>извършва всички дейности, уговорени в този договор за реализиране на доставката на електрическа енергия и задълженията като координатор на балансираща група.</w:t>
      </w:r>
      <w:r w:rsidRPr="00F02C8B">
        <w:rPr>
          <w:rFonts w:ascii="Times New Roman" w:eastAsia="MS Mincho" w:hAnsi="Times New Roman"/>
          <w:sz w:val="24"/>
          <w:szCs w:val="24"/>
        </w:rPr>
        <w:t xml:space="preserve"> </w:t>
      </w:r>
    </w:p>
    <w:p w:rsidR="00996234" w:rsidRPr="00F02C8B" w:rsidRDefault="00385513" w:rsidP="00385513">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F02C8B">
        <w:rPr>
          <w:rFonts w:ascii="Times New Roman" w:eastAsia="Times New Roman" w:hAnsi="Times New Roman"/>
          <w:b/>
          <w:bCs/>
          <w:sz w:val="24"/>
          <w:szCs w:val="24"/>
          <w:lang w:eastAsia="bg-BG"/>
        </w:rPr>
        <w:t>5.</w:t>
      </w:r>
      <w:r w:rsidR="00996234" w:rsidRPr="00F02C8B">
        <w:rPr>
          <w:rFonts w:ascii="Times New Roman" w:eastAsia="Times New Roman" w:hAnsi="Times New Roman"/>
          <w:b/>
          <w:bCs/>
          <w:sz w:val="24"/>
          <w:szCs w:val="24"/>
          <w:lang w:eastAsia="bg-BG"/>
        </w:rPr>
        <w:t xml:space="preserve"> ВЪЗЛОЖИТЕЛЯТ</w:t>
      </w:r>
      <w:r w:rsidR="00996234" w:rsidRPr="00F02C8B">
        <w:rPr>
          <w:rFonts w:ascii="Times New Roman" w:eastAsia="Times New Roman" w:hAnsi="Times New Roman"/>
          <w:bCs/>
          <w:sz w:val="24"/>
          <w:szCs w:val="24"/>
          <w:lang w:eastAsia="bg-BG"/>
        </w:rPr>
        <w:t xml:space="preserve"> ще уведоми ИЗПЪЛНИТЕЛЯ своевременно за необходимостта от присъединяване на нови обекти към балансиращата група.</w:t>
      </w:r>
    </w:p>
    <w:p w:rsidR="00996234" w:rsidRPr="00F02C8B" w:rsidRDefault="00385513" w:rsidP="00385513">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F02C8B">
        <w:rPr>
          <w:rFonts w:ascii="Times New Roman" w:eastAsia="Times New Roman" w:hAnsi="Times New Roman"/>
          <w:b/>
          <w:bCs/>
          <w:sz w:val="24"/>
          <w:szCs w:val="24"/>
          <w:lang w:eastAsia="bg-BG"/>
        </w:rPr>
        <w:t>6.</w:t>
      </w:r>
      <w:r w:rsidRPr="00F02C8B">
        <w:rPr>
          <w:rFonts w:ascii="Times New Roman" w:eastAsia="Times New Roman" w:hAnsi="Times New Roman"/>
          <w:bCs/>
          <w:sz w:val="24"/>
          <w:szCs w:val="24"/>
          <w:lang w:eastAsia="bg-BG"/>
        </w:rPr>
        <w:t xml:space="preserve"> </w:t>
      </w:r>
      <w:r w:rsidR="00996234" w:rsidRPr="00F02C8B">
        <w:rPr>
          <w:rFonts w:ascii="Times New Roman" w:eastAsia="Times New Roman" w:hAnsi="Times New Roman"/>
          <w:bCs/>
          <w:sz w:val="24"/>
          <w:szCs w:val="24"/>
          <w:lang w:eastAsia="bg-BG"/>
        </w:rPr>
        <w:t>Доставката на електрическа енергия по активиране на настоящата опция се извършва при условията на настоящия договор.</w:t>
      </w:r>
    </w:p>
    <w:p w:rsidR="00077C6A" w:rsidRDefault="00F90764" w:rsidP="00385513">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bg-BG"/>
        </w:rPr>
      </w:pPr>
      <w:r w:rsidRPr="00F02C8B">
        <w:rPr>
          <w:rFonts w:ascii="Times New Roman" w:eastAsia="Times New Roman" w:hAnsi="Times New Roman"/>
          <w:b/>
          <w:bCs/>
          <w:sz w:val="24"/>
          <w:szCs w:val="24"/>
          <w:lang w:eastAsia="bg-BG"/>
        </w:rPr>
        <w:t>(</w:t>
      </w:r>
      <w:r w:rsidR="00E46896">
        <w:rPr>
          <w:rFonts w:ascii="Times New Roman" w:eastAsia="Times New Roman" w:hAnsi="Times New Roman"/>
          <w:b/>
          <w:bCs/>
          <w:sz w:val="24"/>
          <w:szCs w:val="24"/>
          <w:lang w:eastAsia="bg-BG"/>
        </w:rPr>
        <w:t>7</w:t>
      </w:r>
      <w:r w:rsidRPr="00F02C8B">
        <w:rPr>
          <w:rFonts w:ascii="Times New Roman" w:eastAsia="Times New Roman" w:hAnsi="Times New Roman"/>
          <w:b/>
          <w:bCs/>
          <w:sz w:val="24"/>
          <w:szCs w:val="24"/>
          <w:lang w:eastAsia="bg-BG"/>
        </w:rPr>
        <w:t>)</w:t>
      </w:r>
      <w:r w:rsidRPr="00F02C8B">
        <w:rPr>
          <w:rFonts w:ascii="Times New Roman" w:eastAsia="Times New Roman" w:hAnsi="Times New Roman"/>
          <w:bCs/>
          <w:sz w:val="24"/>
          <w:szCs w:val="24"/>
          <w:lang w:eastAsia="bg-BG"/>
        </w:rPr>
        <w:t xml:space="preserve"> </w:t>
      </w:r>
      <w:r w:rsidR="00996234" w:rsidRPr="00F02C8B">
        <w:rPr>
          <w:rFonts w:ascii="Times New Roman" w:eastAsia="Times New Roman" w:hAnsi="Times New Roman"/>
          <w:bCs/>
          <w:color w:val="000000" w:themeColor="text1"/>
          <w:sz w:val="24"/>
          <w:szCs w:val="24"/>
          <w:lang w:eastAsia="bg-BG"/>
        </w:rPr>
        <w:t xml:space="preserve">Максимално допустима </w:t>
      </w:r>
      <w:r w:rsidR="00996234" w:rsidRPr="00F02C8B">
        <w:rPr>
          <w:rFonts w:ascii="Times New Roman" w:eastAsia="Times New Roman" w:hAnsi="Times New Roman"/>
          <w:bCs/>
          <w:sz w:val="24"/>
          <w:szCs w:val="24"/>
          <w:lang w:eastAsia="bg-BG"/>
        </w:rPr>
        <w:t>стойност на договора</w:t>
      </w:r>
      <w:r w:rsidR="000B1C5B">
        <w:rPr>
          <w:rFonts w:ascii="Times New Roman" w:eastAsia="Times New Roman" w:hAnsi="Times New Roman"/>
          <w:bCs/>
          <w:sz w:val="24"/>
          <w:szCs w:val="24"/>
          <w:lang w:eastAsia="bg-BG"/>
        </w:rPr>
        <w:t>, в това число и предвидената в ал. 6 Опция</w:t>
      </w:r>
      <w:r w:rsidR="00996234" w:rsidRPr="00F02C8B">
        <w:rPr>
          <w:rFonts w:ascii="Times New Roman" w:eastAsia="Times New Roman" w:hAnsi="Times New Roman"/>
          <w:bCs/>
          <w:sz w:val="24"/>
          <w:szCs w:val="24"/>
          <w:lang w:eastAsia="bg-BG"/>
        </w:rPr>
        <w:t xml:space="preserve"> е в размер на </w:t>
      </w:r>
      <w:r w:rsidR="00996234" w:rsidRPr="00F02C8B">
        <w:rPr>
          <w:rFonts w:ascii="Times New Roman" w:eastAsia="Times New Roman" w:hAnsi="Times New Roman"/>
          <w:i/>
          <w:sz w:val="27"/>
          <w:szCs w:val="27"/>
          <w:lang w:eastAsia="bg-BG"/>
        </w:rPr>
        <w:t>540 000,00 (петстотин и четиридесет хиляди) лева без вкл. ДДС или 648 000,00 (шестстотин четиридесет и осем хиляди)</w:t>
      </w:r>
      <w:r w:rsidR="00996234" w:rsidRPr="00F02C8B">
        <w:rPr>
          <w:rFonts w:ascii="Times New Roman" w:eastAsia="Times New Roman" w:hAnsi="Times New Roman"/>
          <w:sz w:val="27"/>
          <w:szCs w:val="27"/>
          <w:lang w:eastAsia="bg-BG"/>
        </w:rPr>
        <w:t xml:space="preserve"> лева </w:t>
      </w:r>
      <w:r w:rsidR="000B1C5B">
        <w:rPr>
          <w:rFonts w:ascii="Times New Roman" w:eastAsia="Times New Roman" w:hAnsi="Times New Roman"/>
          <w:bCs/>
          <w:sz w:val="24"/>
          <w:szCs w:val="24"/>
          <w:lang w:eastAsia="bg-BG"/>
        </w:rPr>
        <w:t>с вкл. ДДС</w:t>
      </w:r>
      <w:r w:rsidR="00996234" w:rsidRPr="00F02C8B">
        <w:rPr>
          <w:rFonts w:ascii="Times New Roman" w:eastAsia="Times New Roman" w:hAnsi="Times New Roman"/>
          <w:sz w:val="24"/>
          <w:szCs w:val="24"/>
          <w:lang w:eastAsia="bg-BG"/>
        </w:rPr>
        <w:t xml:space="preserve">. В максимално допустимата стойност са включени всички плащания за доставка на нетна електрическа енергия ниско и средно напрежение за обектите на ПРБ, разходите, които се заплащат от възложителя за акциз по чл. 20, ал. 2, т. 17 от Закона за акцизите и данъчните складове (ЗАДС), определената с решения на КЕВР (ДЕКВР) такса (цена) „задължение към </w:t>
      </w:r>
      <w:r w:rsidR="00996234" w:rsidRPr="006D65A7">
        <w:rPr>
          <w:rFonts w:ascii="Times New Roman" w:eastAsia="Times New Roman" w:hAnsi="Times New Roman"/>
          <w:sz w:val="24"/>
          <w:szCs w:val="24"/>
          <w:lang w:eastAsia="bg-BG"/>
        </w:rPr>
        <w:t xml:space="preserve">обществото и </w:t>
      </w:r>
      <w:r w:rsidR="00996234" w:rsidRPr="006D65A7">
        <w:rPr>
          <w:rFonts w:ascii="Times New Roman" w:hAnsi="Times New Roman"/>
          <w:sz w:val="24"/>
          <w:szCs w:val="24"/>
        </w:rPr>
        <w:t>разходите за мрежови услуги за обектите УБ „Боровец“, к.к. „Боровец“ и УЦ „Трендафила“, п.п. „Витоша“</w:t>
      </w:r>
      <w:r w:rsidR="00996234" w:rsidRPr="006D65A7">
        <w:rPr>
          <w:rFonts w:ascii="Times New Roman" w:eastAsia="Times New Roman" w:hAnsi="Times New Roman"/>
          <w:sz w:val="24"/>
          <w:szCs w:val="24"/>
          <w:lang w:eastAsia="bg-BG"/>
        </w:rPr>
        <w:t>.</w:t>
      </w:r>
      <w:r w:rsidR="00996234" w:rsidRPr="006D65A7">
        <w:rPr>
          <w:rFonts w:ascii="Times New Roman" w:eastAsia="Times New Roman" w:hAnsi="Times New Roman"/>
          <w:color w:val="000000" w:themeColor="text1"/>
          <w:sz w:val="24"/>
          <w:szCs w:val="24"/>
          <w:lang w:eastAsia="bg-BG"/>
        </w:rPr>
        <w:t xml:space="preserve"> </w:t>
      </w:r>
    </w:p>
    <w:p w:rsidR="000F5FDE" w:rsidRDefault="000F5FDE" w:rsidP="00385513">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0B1C5B">
        <w:rPr>
          <w:rFonts w:ascii="Times New Roman" w:eastAsia="Times New Roman" w:hAnsi="Times New Roman"/>
          <w:b/>
          <w:sz w:val="24"/>
          <w:szCs w:val="24"/>
          <w:lang w:eastAsia="bg-BG"/>
        </w:rPr>
        <w:t>1.</w:t>
      </w:r>
      <w:r>
        <w:rPr>
          <w:rFonts w:ascii="Times New Roman" w:eastAsia="Times New Roman" w:hAnsi="Times New Roman"/>
          <w:sz w:val="24"/>
          <w:szCs w:val="24"/>
          <w:lang w:eastAsia="bg-BG"/>
        </w:rPr>
        <w:t xml:space="preserve"> </w:t>
      </w:r>
      <w:r w:rsidR="00807F9D">
        <w:rPr>
          <w:rFonts w:ascii="Times New Roman" w:eastAsia="Times New Roman" w:hAnsi="Times New Roman"/>
          <w:sz w:val="24"/>
          <w:szCs w:val="24"/>
          <w:lang w:eastAsia="bg-BG"/>
        </w:rPr>
        <w:t xml:space="preserve">Прогнозната </w:t>
      </w:r>
      <w:r w:rsidR="00807F9D">
        <w:rPr>
          <w:rFonts w:ascii="Times New Roman" w:eastAsia="Times New Roman" w:hAnsi="Times New Roman"/>
          <w:bCs/>
          <w:sz w:val="24"/>
          <w:szCs w:val="24"/>
          <w:lang w:eastAsia="bg-BG"/>
        </w:rPr>
        <w:t>с</w:t>
      </w:r>
      <w:r w:rsidR="000B1C5B" w:rsidRPr="00F02C8B">
        <w:rPr>
          <w:rFonts w:ascii="Times New Roman" w:eastAsia="Times New Roman" w:hAnsi="Times New Roman"/>
          <w:bCs/>
          <w:sz w:val="24"/>
          <w:szCs w:val="24"/>
          <w:lang w:eastAsia="bg-BG"/>
        </w:rPr>
        <w:t>тойност</w:t>
      </w:r>
      <w:r w:rsidR="000B1C5B">
        <w:rPr>
          <w:rFonts w:ascii="Times New Roman" w:eastAsia="Times New Roman" w:hAnsi="Times New Roman"/>
          <w:bCs/>
          <w:sz w:val="24"/>
          <w:szCs w:val="24"/>
          <w:lang w:eastAsia="bg-BG"/>
        </w:rPr>
        <w:t xml:space="preserve"> на договора е в размер до</w:t>
      </w:r>
      <w:r w:rsidR="000B1C5B" w:rsidRPr="00F02C8B">
        <w:rPr>
          <w:rFonts w:ascii="Times New Roman" w:eastAsia="Times New Roman" w:hAnsi="Times New Roman"/>
          <w:bCs/>
          <w:sz w:val="24"/>
          <w:szCs w:val="24"/>
          <w:lang w:eastAsia="bg-BG"/>
        </w:rPr>
        <w:t xml:space="preserve"> </w:t>
      </w:r>
      <w:r w:rsidR="000B1C5B">
        <w:rPr>
          <w:rFonts w:ascii="Times New Roman" w:eastAsia="Times New Roman" w:hAnsi="Times New Roman"/>
          <w:i/>
          <w:sz w:val="27"/>
          <w:szCs w:val="27"/>
          <w:lang w:eastAsia="bg-BG"/>
        </w:rPr>
        <w:t>4</w:t>
      </w:r>
      <w:r w:rsidR="000B1C5B" w:rsidRPr="00F02C8B">
        <w:rPr>
          <w:rFonts w:ascii="Times New Roman" w:eastAsia="Times New Roman" w:hAnsi="Times New Roman"/>
          <w:i/>
          <w:sz w:val="27"/>
          <w:szCs w:val="27"/>
          <w:lang w:eastAsia="bg-BG"/>
        </w:rPr>
        <w:t>40</w:t>
      </w:r>
      <w:r w:rsidR="000B1C5B">
        <w:rPr>
          <w:rFonts w:ascii="Times New Roman" w:eastAsia="Times New Roman" w:hAnsi="Times New Roman"/>
          <w:i/>
          <w:sz w:val="27"/>
          <w:szCs w:val="27"/>
          <w:lang w:eastAsia="bg-BG"/>
        </w:rPr>
        <w:t> 000,00 (четиристотин и четиридесет</w:t>
      </w:r>
      <w:r w:rsidR="000B1C5B" w:rsidRPr="00F02C8B">
        <w:rPr>
          <w:rFonts w:ascii="Times New Roman" w:eastAsia="Times New Roman" w:hAnsi="Times New Roman"/>
          <w:i/>
          <w:sz w:val="27"/>
          <w:szCs w:val="27"/>
          <w:lang w:eastAsia="bg-BG"/>
        </w:rPr>
        <w:t xml:space="preserve"> х</w:t>
      </w:r>
      <w:r w:rsidR="000B1C5B">
        <w:rPr>
          <w:rFonts w:ascii="Times New Roman" w:eastAsia="Times New Roman" w:hAnsi="Times New Roman"/>
          <w:i/>
          <w:sz w:val="27"/>
          <w:szCs w:val="27"/>
          <w:lang w:eastAsia="bg-BG"/>
        </w:rPr>
        <w:t>иляди) лева без вкл. ДДС или 528</w:t>
      </w:r>
      <w:r w:rsidR="000B1C5B" w:rsidRPr="00F02C8B">
        <w:rPr>
          <w:rFonts w:ascii="Times New Roman" w:eastAsia="Times New Roman" w:hAnsi="Times New Roman"/>
          <w:i/>
          <w:sz w:val="27"/>
          <w:szCs w:val="27"/>
          <w:lang w:eastAsia="bg-BG"/>
        </w:rPr>
        <w:t xml:space="preserve"> 000,00 </w:t>
      </w:r>
      <w:r w:rsidR="000B1C5B">
        <w:rPr>
          <w:rFonts w:ascii="Times New Roman" w:eastAsia="Times New Roman" w:hAnsi="Times New Roman"/>
          <w:i/>
          <w:sz w:val="27"/>
          <w:szCs w:val="27"/>
          <w:lang w:eastAsia="bg-BG"/>
        </w:rPr>
        <w:t>(петстотин и двадесет и осем хиляди</w:t>
      </w:r>
      <w:r w:rsidR="000B1C5B" w:rsidRPr="00F02C8B">
        <w:rPr>
          <w:rFonts w:ascii="Times New Roman" w:eastAsia="Times New Roman" w:hAnsi="Times New Roman"/>
          <w:i/>
          <w:sz w:val="27"/>
          <w:szCs w:val="27"/>
          <w:lang w:eastAsia="bg-BG"/>
        </w:rPr>
        <w:t>)</w:t>
      </w:r>
      <w:r w:rsidR="000B1C5B" w:rsidRPr="00F02C8B">
        <w:rPr>
          <w:rFonts w:ascii="Times New Roman" w:eastAsia="Times New Roman" w:hAnsi="Times New Roman"/>
          <w:sz w:val="27"/>
          <w:szCs w:val="27"/>
          <w:lang w:eastAsia="bg-BG"/>
        </w:rPr>
        <w:t xml:space="preserve"> лева </w:t>
      </w:r>
      <w:r w:rsidR="000B1C5B" w:rsidRPr="00F02C8B">
        <w:rPr>
          <w:rFonts w:ascii="Times New Roman" w:eastAsia="Times New Roman" w:hAnsi="Times New Roman"/>
          <w:bCs/>
          <w:sz w:val="24"/>
          <w:szCs w:val="24"/>
          <w:lang w:eastAsia="bg-BG"/>
        </w:rPr>
        <w:t>с вкл. ДДС</w:t>
      </w:r>
      <w:r w:rsidR="000B1C5B">
        <w:rPr>
          <w:rFonts w:ascii="Times New Roman" w:eastAsia="Times New Roman" w:hAnsi="Times New Roman"/>
          <w:bCs/>
          <w:sz w:val="24"/>
          <w:szCs w:val="24"/>
          <w:lang w:eastAsia="bg-BG"/>
        </w:rPr>
        <w:t>.</w:t>
      </w:r>
      <w:r w:rsidR="00077C6A">
        <w:rPr>
          <w:rFonts w:ascii="Times New Roman" w:eastAsia="Times New Roman" w:hAnsi="Times New Roman"/>
          <w:bCs/>
          <w:sz w:val="24"/>
          <w:szCs w:val="24"/>
          <w:lang w:eastAsia="bg-BG"/>
        </w:rPr>
        <w:t xml:space="preserve"> </w:t>
      </w:r>
      <w:r w:rsidR="00077C6A" w:rsidRPr="006D65A7">
        <w:rPr>
          <w:rFonts w:ascii="Times New Roman" w:eastAsia="Times New Roman" w:hAnsi="Times New Roman"/>
          <w:color w:val="000000" w:themeColor="text1"/>
          <w:sz w:val="24"/>
          <w:szCs w:val="24"/>
          <w:lang w:eastAsia="bg-BG"/>
        </w:rPr>
        <w:t>Р</w:t>
      </w:r>
      <w:r w:rsidR="00077C6A" w:rsidRPr="006D65A7">
        <w:rPr>
          <w:rFonts w:ascii="Times New Roman" w:eastAsia="Times New Roman" w:hAnsi="Times New Roman"/>
          <w:sz w:val="24"/>
          <w:szCs w:val="24"/>
          <w:lang w:eastAsia="bg-BG"/>
        </w:rPr>
        <w:t>еалната стойност</w:t>
      </w:r>
      <w:r w:rsidR="00077C6A" w:rsidRPr="00F02C8B">
        <w:rPr>
          <w:rFonts w:ascii="Times New Roman" w:eastAsia="Times New Roman" w:hAnsi="Times New Roman"/>
          <w:sz w:val="24"/>
          <w:szCs w:val="24"/>
          <w:lang w:eastAsia="bg-BG"/>
        </w:rPr>
        <w:t xml:space="preserve"> на договора може да бъде п</w:t>
      </w:r>
      <w:r w:rsidR="00077C6A">
        <w:rPr>
          <w:rFonts w:ascii="Times New Roman" w:eastAsia="Times New Roman" w:hAnsi="Times New Roman"/>
          <w:sz w:val="24"/>
          <w:szCs w:val="24"/>
          <w:lang w:eastAsia="bg-BG"/>
        </w:rPr>
        <w:t>о-малка от посочената прогнозна стойност</w:t>
      </w:r>
      <w:r w:rsidR="00077C6A" w:rsidRPr="00F02C8B">
        <w:rPr>
          <w:rFonts w:ascii="Times New Roman" w:eastAsia="Times New Roman" w:hAnsi="Times New Roman"/>
          <w:sz w:val="24"/>
          <w:szCs w:val="24"/>
          <w:lang w:eastAsia="bg-BG"/>
        </w:rPr>
        <w:t xml:space="preserve"> и ще бъде определена според реалното потребление на </w:t>
      </w:r>
      <w:r w:rsidR="00077C6A" w:rsidRPr="00F02C8B">
        <w:rPr>
          <w:rFonts w:ascii="Times New Roman" w:eastAsia="Times New Roman" w:hAnsi="Times New Roman"/>
          <w:b/>
          <w:sz w:val="24"/>
          <w:szCs w:val="24"/>
          <w:lang w:eastAsia="bg-BG"/>
        </w:rPr>
        <w:t>Възложителя</w:t>
      </w:r>
      <w:r w:rsidR="00077C6A" w:rsidRPr="00F02C8B">
        <w:rPr>
          <w:rFonts w:ascii="Times New Roman" w:eastAsia="Times New Roman" w:hAnsi="Times New Roman"/>
          <w:sz w:val="24"/>
          <w:szCs w:val="24"/>
          <w:lang w:eastAsia="bg-BG"/>
        </w:rPr>
        <w:t xml:space="preserve"> за срока на договора.</w:t>
      </w:r>
    </w:p>
    <w:p w:rsidR="00077C6A" w:rsidRDefault="000B1C5B" w:rsidP="00077C6A">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0B1C5B">
        <w:rPr>
          <w:rFonts w:ascii="Times New Roman" w:eastAsia="Times New Roman" w:hAnsi="Times New Roman"/>
          <w:b/>
          <w:bCs/>
          <w:sz w:val="24"/>
          <w:szCs w:val="24"/>
          <w:lang w:eastAsia="bg-BG"/>
        </w:rPr>
        <w:t xml:space="preserve">2. </w:t>
      </w:r>
      <w:r w:rsidRPr="000B1C5B">
        <w:rPr>
          <w:rFonts w:ascii="Times New Roman" w:eastAsia="Times New Roman" w:hAnsi="Times New Roman"/>
          <w:bCs/>
          <w:sz w:val="24"/>
          <w:szCs w:val="24"/>
          <w:lang w:eastAsia="bg-BG"/>
        </w:rPr>
        <w:t xml:space="preserve">Стойността на предвидената </w:t>
      </w:r>
      <w:r>
        <w:rPr>
          <w:rFonts w:ascii="Times New Roman" w:eastAsia="Times New Roman" w:hAnsi="Times New Roman"/>
          <w:bCs/>
          <w:sz w:val="24"/>
          <w:szCs w:val="24"/>
          <w:lang w:eastAsia="bg-BG"/>
        </w:rPr>
        <w:t>в ал. 6 Опция</w:t>
      </w:r>
      <w:r w:rsidR="00807F9D">
        <w:rPr>
          <w:rFonts w:ascii="Times New Roman" w:eastAsia="Times New Roman" w:hAnsi="Times New Roman"/>
          <w:bCs/>
          <w:sz w:val="24"/>
          <w:szCs w:val="24"/>
          <w:lang w:eastAsia="bg-BG"/>
        </w:rPr>
        <w:t xml:space="preserve"> е в размер до</w:t>
      </w:r>
      <w:r w:rsidRPr="00F02C8B">
        <w:rPr>
          <w:rFonts w:ascii="Times New Roman" w:eastAsia="Times New Roman" w:hAnsi="Times New Roman"/>
          <w:bCs/>
          <w:sz w:val="24"/>
          <w:szCs w:val="24"/>
          <w:lang w:eastAsia="bg-BG"/>
        </w:rPr>
        <w:t xml:space="preserve"> </w:t>
      </w:r>
      <w:r>
        <w:rPr>
          <w:rFonts w:ascii="Times New Roman" w:eastAsia="Times New Roman" w:hAnsi="Times New Roman"/>
          <w:i/>
          <w:sz w:val="27"/>
          <w:szCs w:val="27"/>
          <w:lang w:eastAsia="bg-BG"/>
        </w:rPr>
        <w:t>100</w:t>
      </w:r>
      <w:r w:rsidRPr="00F02C8B">
        <w:rPr>
          <w:rFonts w:ascii="Times New Roman" w:eastAsia="Times New Roman" w:hAnsi="Times New Roman"/>
          <w:i/>
          <w:sz w:val="27"/>
          <w:szCs w:val="27"/>
          <w:lang w:eastAsia="bg-BG"/>
        </w:rPr>
        <w:t> 000,00</w:t>
      </w:r>
      <w:r>
        <w:rPr>
          <w:rFonts w:ascii="Times New Roman" w:eastAsia="Times New Roman" w:hAnsi="Times New Roman"/>
          <w:i/>
          <w:sz w:val="27"/>
          <w:szCs w:val="27"/>
          <w:lang w:eastAsia="bg-BG"/>
        </w:rPr>
        <w:t xml:space="preserve"> (сто хиляди) лева без вкл. ДДС или 120</w:t>
      </w:r>
      <w:r w:rsidRPr="00F02C8B">
        <w:rPr>
          <w:rFonts w:ascii="Times New Roman" w:eastAsia="Times New Roman" w:hAnsi="Times New Roman"/>
          <w:i/>
          <w:sz w:val="27"/>
          <w:szCs w:val="27"/>
          <w:lang w:eastAsia="bg-BG"/>
        </w:rPr>
        <w:t xml:space="preserve"> 000,00 </w:t>
      </w:r>
      <w:r>
        <w:rPr>
          <w:rFonts w:ascii="Times New Roman" w:eastAsia="Times New Roman" w:hAnsi="Times New Roman"/>
          <w:i/>
          <w:sz w:val="27"/>
          <w:szCs w:val="27"/>
          <w:lang w:eastAsia="bg-BG"/>
        </w:rPr>
        <w:t>(сто и двадесет хиляди</w:t>
      </w:r>
      <w:r w:rsidRPr="00F02C8B">
        <w:rPr>
          <w:rFonts w:ascii="Times New Roman" w:eastAsia="Times New Roman" w:hAnsi="Times New Roman"/>
          <w:i/>
          <w:sz w:val="27"/>
          <w:szCs w:val="27"/>
          <w:lang w:eastAsia="bg-BG"/>
        </w:rPr>
        <w:t>)</w:t>
      </w:r>
      <w:r w:rsidRPr="00F02C8B">
        <w:rPr>
          <w:rFonts w:ascii="Times New Roman" w:eastAsia="Times New Roman" w:hAnsi="Times New Roman"/>
          <w:sz w:val="27"/>
          <w:szCs w:val="27"/>
          <w:lang w:eastAsia="bg-BG"/>
        </w:rPr>
        <w:t xml:space="preserve"> лева </w:t>
      </w:r>
      <w:r>
        <w:rPr>
          <w:rFonts w:ascii="Times New Roman" w:eastAsia="Times New Roman" w:hAnsi="Times New Roman"/>
          <w:bCs/>
          <w:sz w:val="24"/>
          <w:szCs w:val="24"/>
          <w:lang w:eastAsia="bg-BG"/>
        </w:rPr>
        <w:t>с вкл. ДДС</w:t>
      </w:r>
      <w:r w:rsidR="00077C6A">
        <w:rPr>
          <w:rFonts w:ascii="Times New Roman" w:eastAsia="Times New Roman" w:hAnsi="Times New Roman"/>
          <w:bCs/>
          <w:sz w:val="24"/>
          <w:szCs w:val="24"/>
          <w:lang w:eastAsia="bg-BG"/>
        </w:rPr>
        <w:t xml:space="preserve">. </w:t>
      </w:r>
      <w:r w:rsidR="00077C6A" w:rsidRPr="006D65A7">
        <w:rPr>
          <w:rFonts w:ascii="Times New Roman" w:eastAsia="Times New Roman" w:hAnsi="Times New Roman"/>
          <w:color w:val="000000" w:themeColor="text1"/>
          <w:sz w:val="24"/>
          <w:szCs w:val="24"/>
          <w:lang w:eastAsia="bg-BG"/>
        </w:rPr>
        <w:t>Р</w:t>
      </w:r>
      <w:r w:rsidR="00077C6A" w:rsidRPr="006D65A7">
        <w:rPr>
          <w:rFonts w:ascii="Times New Roman" w:eastAsia="Times New Roman" w:hAnsi="Times New Roman"/>
          <w:sz w:val="24"/>
          <w:szCs w:val="24"/>
          <w:lang w:eastAsia="bg-BG"/>
        </w:rPr>
        <w:t>еалната стойност</w:t>
      </w:r>
      <w:r w:rsidR="00077C6A">
        <w:rPr>
          <w:rFonts w:ascii="Times New Roman" w:eastAsia="Times New Roman" w:hAnsi="Times New Roman"/>
          <w:sz w:val="24"/>
          <w:szCs w:val="24"/>
          <w:lang w:eastAsia="bg-BG"/>
        </w:rPr>
        <w:t xml:space="preserve"> на Опцията</w:t>
      </w:r>
      <w:r w:rsidR="00077C6A" w:rsidRPr="00F02C8B">
        <w:rPr>
          <w:rFonts w:ascii="Times New Roman" w:eastAsia="Times New Roman" w:hAnsi="Times New Roman"/>
          <w:sz w:val="24"/>
          <w:szCs w:val="24"/>
          <w:lang w:eastAsia="bg-BG"/>
        </w:rPr>
        <w:t xml:space="preserve"> може да бъде п</w:t>
      </w:r>
      <w:r w:rsidR="00077C6A">
        <w:rPr>
          <w:rFonts w:ascii="Times New Roman" w:eastAsia="Times New Roman" w:hAnsi="Times New Roman"/>
          <w:sz w:val="24"/>
          <w:szCs w:val="24"/>
          <w:lang w:eastAsia="bg-BG"/>
        </w:rPr>
        <w:t>о-малка от посочената</w:t>
      </w:r>
      <w:r w:rsidR="00077C6A" w:rsidRPr="00F02C8B">
        <w:rPr>
          <w:rFonts w:ascii="Times New Roman" w:eastAsia="Times New Roman" w:hAnsi="Times New Roman"/>
          <w:sz w:val="24"/>
          <w:szCs w:val="24"/>
          <w:lang w:eastAsia="bg-BG"/>
        </w:rPr>
        <w:t xml:space="preserve"> и ще бъде определена според реалното потребление на </w:t>
      </w:r>
      <w:r w:rsidR="00077C6A" w:rsidRPr="00F02C8B">
        <w:rPr>
          <w:rFonts w:ascii="Times New Roman" w:eastAsia="Times New Roman" w:hAnsi="Times New Roman"/>
          <w:b/>
          <w:sz w:val="24"/>
          <w:szCs w:val="24"/>
          <w:lang w:eastAsia="bg-BG"/>
        </w:rPr>
        <w:t>Възложителя</w:t>
      </w:r>
      <w:r w:rsidR="00077C6A">
        <w:rPr>
          <w:rFonts w:ascii="Times New Roman" w:eastAsia="Times New Roman" w:hAnsi="Times New Roman"/>
          <w:sz w:val="24"/>
          <w:szCs w:val="24"/>
          <w:lang w:eastAsia="bg-BG"/>
        </w:rPr>
        <w:t xml:space="preserve"> за срока на договора, в случай, че същата бъде реализирана.</w:t>
      </w:r>
    </w:p>
    <w:p w:rsidR="00F90764" w:rsidRDefault="000B1C5B" w:rsidP="006E26F5">
      <w:pPr>
        <w:autoSpaceDE w:val="0"/>
        <w:autoSpaceDN w:val="0"/>
        <w:adjustRightInd w:val="0"/>
        <w:spacing w:after="0" w:line="240" w:lineRule="auto"/>
        <w:ind w:firstLine="567"/>
        <w:jc w:val="both"/>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 xml:space="preserve"> </w:t>
      </w:r>
    </w:p>
    <w:p w:rsidR="00F90764" w:rsidRDefault="00F90764" w:rsidP="00F90764">
      <w:pPr>
        <w:pStyle w:val="ae"/>
        <w:numPr>
          <w:ilvl w:val="2"/>
          <w:numId w:val="22"/>
        </w:numPr>
        <w:autoSpaceDE w:val="0"/>
        <w:autoSpaceDN w:val="0"/>
        <w:adjustRightInd w:val="0"/>
        <w:spacing w:after="0"/>
        <w:ind w:left="0" w:hanging="6"/>
        <w:jc w:val="center"/>
        <w:rPr>
          <w:rFonts w:ascii="Times New Roman" w:eastAsia="Times New Roman" w:hAnsi="Times New Roman"/>
          <w:b/>
          <w:bCs/>
          <w:sz w:val="24"/>
          <w:szCs w:val="24"/>
          <w:lang w:eastAsia="bg-BG"/>
        </w:rPr>
      </w:pPr>
      <w:r w:rsidRPr="00FB5983">
        <w:rPr>
          <w:rFonts w:ascii="Times New Roman" w:eastAsia="Times New Roman" w:hAnsi="Times New Roman"/>
          <w:b/>
          <w:bCs/>
          <w:sz w:val="24"/>
          <w:szCs w:val="24"/>
          <w:lang w:eastAsia="bg-BG"/>
        </w:rPr>
        <w:t>УСЛОВИЯ И НАЧИН НА ПЛАЩАНЕ</w:t>
      </w:r>
    </w:p>
    <w:p w:rsidR="00F90764" w:rsidRPr="00FB5983" w:rsidRDefault="00F90764" w:rsidP="0084423A">
      <w:pPr>
        <w:pStyle w:val="ae"/>
        <w:autoSpaceDE w:val="0"/>
        <w:autoSpaceDN w:val="0"/>
        <w:adjustRightInd w:val="0"/>
        <w:spacing w:after="0" w:line="240" w:lineRule="auto"/>
        <w:ind w:left="1290"/>
        <w:rPr>
          <w:rFonts w:ascii="Times New Roman" w:eastAsia="Times New Roman" w:hAnsi="Times New Roman"/>
          <w:b/>
          <w:bCs/>
          <w:sz w:val="24"/>
          <w:szCs w:val="24"/>
          <w:lang w:eastAsia="bg-BG"/>
        </w:rPr>
      </w:pPr>
    </w:p>
    <w:p w:rsidR="00F90764" w:rsidRPr="00655FBF" w:rsidRDefault="00F90764" w:rsidP="0084423A">
      <w:pPr>
        <w:autoSpaceDE w:val="0"/>
        <w:autoSpaceDN w:val="0"/>
        <w:adjustRightInd w:val="0"/>
        <w:spacing w:after="0" w:line="240" w:lineRule="auto"/>
        <w:ind w:firstLine="567"/>
        <w:jc w:val="both"/>
        <w:rPr>
          <w:rFonts w:ascii="Times New Roman" w:eastAsia="Times New Roman" w:hAnsi="Times New Roman"/>
          <w:b/>
          <w:bCs/>
          <w:sz w:val="24"/>
          <w:szCs w:val="24"/>
          <w:lang w:val="en-US" w:eastAsia="bg-BG"/>
        </w:rPr>
      </w:pPr>
      <w:r w:rsidRPr="00655FBF">
        <w:rPr>
          <w:rFonts w:ascii="Times New Roman" w:eastAsia="Times New Roman" w:hAnsi="Times New Roman"/>
          <w:b/>
          <w:bCs/>
          <w:sz w:val="24"/>
          <w:szCs w:val="24"/>
          <w:lang w:eastAsia="bg-BG"/>
        </w:rPr>
        <w:t xml:space="preserve">Чл. </w:t>
      </w:r>
      <w:r>
        <w:rPr>
          <w:rFonts w:ascii="Times New Roman" w:eastAsia="Times New Roman" w:hAnsi="Times New Roman"/>
          <w:b/>
          <w:bCs/>
          <w:sz w:val="24"/>
          <w:szCs w:val="24"/>
          <w:lang w:eastAsia="bg-BG"/>
        </w:rPr>
        <w:t>4</w:t>
      </w:r>
      <w:r w:rsidRPr="00655FBF">
        <w:rPr>
          <w:rFonts w:ascii="Times New Roman" w:eastAsia="Times New Roman" w:hAnsi="Times New Roman"/>
          <w:b/>
          <w:bCs/>
          <w:sz w:val="24"/>
          <w:szCs w:val="24"/>
          <w:lang w:eastAsia="bg-BG"/>
        </w:rPr>
        <w:t xml:space="preserve">. (1) ВЪЗЛОЖИТЕЛЯТ </w:t>
      </w:r>
      <w:r w:rsidRPr="00655FBF">
        <w:rPr>
          <w:rFonts w:ascii="Times New Roman" w:eastAsia="Times New Roman" w:hAnsi="Times New Roman"/>
          <w:bCs/>
          <w:sz w:val="24"/>
          <w:szCs w:val="24"/>
          <w:lang w:eastAsia="bg-BG"/>
        </w:rPr>
        <w:t>заплаща веднъж месечно потребеното количество електрическа енергия, отчетена от измервателните уреди на съответните измервателни точки,</w:t>
      </w:r>
      <w:r w:rsidRPr="00655FBF">
        <w:rPr>
          <w:rFonts w:ascii="Times New Roman" w:eastAsia="Times New Roman" w:hAnsi="Times New Roman"/>
          <w:sz w:val="24"/>
          <w:szCs w:val="24"/>
          <w:lang w:eastAsia="bg-BG"/>
        </w:rPr>
        <w:t xml:space="preserve"> </w:t>
      </w:r>
      <w:r w:rsidRPr="00655FBF">
        <w:rPr>
          <w:rFonts w:ascii="Times New Roman" w:eastAsia="Times New Roman" w:hAnsi="Times New Roman"/>
          <w:bCs/>
          <w:sz w:val="24"/>
          <w:szCs w:val="24"/>
          <w:lang w:eastAsia="bg-BG"/>
        </w:rPr>
        <w:t>по определената в дого</w:t>
      </w:r>
      <w:r>
        <w:rPr>
          <w:rFonts w:ascii="Times New Roman" w:eastAsia="Times New Roman" w:hAnsi="Times New Roman"/>
          <w:bCs/>
          <w:sz w:val="24"/>
          <w:szCs w:val="24"/>
          <w:lang w:eastAsia="bg-BG"/>
        </w:rPr>
        <w:t xml:space="preserve">вора единична цена за един мВтч. Във фактурата се записва цената на електрическата енергия, </w:t>
      </w:r>
      <w:r w:rsidRPr="00655FBF">
        <w:rPr>
          <w:rFonts w:ascii="Times New Roman" w:eastAsia="Times New Roman" w:hAnsi="Times New Roman"/>
          <w:bCs/>
          <w:sz w:val="24"/>
          <w:szCs w:val="24"/>
          <w:lang w:eastAsia="bg-BG"/>
        </w:rPr>
        <w:t xml:space="preserve"> акциз по чл. 20 ал. 2 т. 17 от ЗАДС и определената с решения на КЕВР (ДКЕВР) такса (цена) „задължения към обществото", в срок до 30 календарни дни, с банков превод, по сметката на</w:t>
      </w:r>
      <w:r w:rsidRPr="00655FBF">
        <w:rPr>
          <w:rFonts w:ascii="Times New Roman" w:eastAsia="Times New Roman" w:hAnsi="Times New Roman"/>
          <w:b/>
          <w:bCs/>
          <w:sz w:val="24"/>
          <w:szCs w:val="24"/>
          <w:lang w:eastAsia="bg-BG"/>
        </w:rPr>
        <w:t xml:space="preserve"> ИЗПЪЛНИТЕЛЯ, </w:t>
      </w:r>
      <w:r w:rsidRPr="00655FBF">
        <w:rPr>
          <w:rFonts w:ascii="Times New Roman" w:eastAsia="Times New Roman" w:hAnsi="Times New Roman"/>
          <w:bCs/>
          <w:sz w:val="24"/>
          <w:szCs w:val="24"/>
          <w:lang w:eastAsia="bg-BG"/>
        </w:rPr>
        <w:t>считано от датата на получаване на оригинал на фактура, издадена от</w:t>
      </w:r>
      <w:r w:rsidRPr="00655FBF">
        <w:rPr>
          <w:rFonts w:ascii="Times New Roman" w:eastAsia="Times New Roman" w:hAnsi="Times New Roman"/>
          <w:b/>
          <w:bCs/>
          <w:sz w:val="24"/>
          <w:szCs w:val="24"/>
          <w:lang w:eastAsia="bg-BG"/>
        </w:rPr>
        <w:t xml:space="preserve"> ИЗПЪЛНИТЕЛЯ.</w:t>
      </w:r>
      <w:r w:rsidRPr="00655FBF">
        <w:rPr>
          <w:rFonts w:ascii="Times New Roman" w:eastAsia="Times New Roman" w:hAnsi="Times New Roman"/>
          <w:sz w:val="24"/>
          <w:szCs w:val="24"/>
          <w:lang w:eastAsia="bg-BG"/>
        </w:rPr>
        <w:t xml:space="preserve"> </w:t>
      </w:r>
    </w:p>
    <w:p w:rsidR="00F90764" w:rsidRDefault="00F90764" w:rsidP="0084423A">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(2) </w:t>
      </w:r>
      <w:r>
        <w:rPr>
          <w:rFonts w:ascii="Times New Roman" w:eastAsia="Times New Roman" w:hAnsi="Times New Roman"/>
          <w:bCs/>
          <w:sz w:val="24"/>
          <w:szCs w:val="24"/>
          <w:lang w:eastAsia="bg-BG"/>
        </w:rPr>
        <w:t xml:space="preserve">За всеки обект </w:t>
      </w:r>
      <w:r w:rsidRPr="00655FBF">
        <w:rPr>
          <w:rFonts w:ascii="Times New Roman" w:eastAsia="Times New Roman" w:hAnsi="Times New Roman"/>
          <w:b/>
          <w:bCs/>
          <w:sz w:val="24"/>
          <w:szCs w:val="24"/>
          <w:lang w:eastAsia="bg-BG"/>
        </w:rPr>
        <w:t>ИЗПЪЛНИТЕЛЯТ</w:t>
      </w:r>
      <w:r w:rsidRPr="00655FBF">
        <w:rPr>
          <w:rFonts w:ascii="Times New Roman" w:eastAsia="Times New Roman" w:hAnsi="Times New Roman"/>
          <w:bCs/>
          <w:sz w:val="24"/>
          <w:szCs w:val="24"/>
          <w:lang w:eastAsia="bg-BG"/>
        </w:rPr>
        <w:t xml:space="preserve"> издава отделна фактура, като фактурите за изразходените количества енергия се изпращат от</w:t>
      </w:r>
      <w:r w:rsidRPr="00655FBF">
        <w:rPr>
          <w:rFonts w:ascii="Times New Roman" w:eastAsia="Times New Roman" w:hAnsi="Times New Roman"/>
          <w:b/>
          <w:bCs/>
          <w:sz w:val="24"/>
          <w:szCs w:val="24"/>
          <w:lang w:eastAsia="bg-BG"/>
        </w:rPr>
        <w:t xml:space="preserve"> ИЗПЪЛНИТЕЛЯ </w:t>
      </w:r>
      <w:r w:rsidRPr="00655FBF">
        <w:rPr>
          <w:rFonts w:ascii="Times New Roman" w:eastAsia="Times New Roman" w:hAnsi="Times New Roman"/>
          <w:bCs/>
          <w:sz w:val="24"/>
          <w:szCs w:val="24"/>
          <w:lang w:eastAsia="bg-BG"/>
        </w:rPr>
        <w:t>на</w:t>
      </w:r>
      <w:r w:rsidRPr="00655FBF">
        <w:rPr>
          <w:rFonts w:ascii="Times New Roman" w:eastAsia="Times New Roman" w:hAnsi="Times New Roman"/>
          <w:b/>
          <w:bCs/>
          <w:sz w:val="24"/>
          <w:szCs w:val="24"/>
          <w:lang w:eastAsia="bg-BG"/>
        </w:rPr>
        <w:t xml:space="preserve"> ВЪЗЛОЖИТЕЛЯ </w:t>
      </w:r>
      <w:r w:rsidRPr="00655FBF">
        <w:rPr>
          <w:rFonts w:ascii="Times New Roman" w:eastAsia="Times New Roman" w:hAnsi="Times New Roman"/>
          <w:bCs/>
          <w:sz w:val="24"/>
          <w:szCs w:val="24"/>
          <w:lang w:eastAsia="bg-BG"/>
        </w:rPr>
        <w:t xml:space="preserve">– </w:t>
      </w:r>
    </w:p>
    <w:p w:rsidR="00F90764" w:rsidRPr="00ED1474" w:rsidRDefault="00F90764" w:rsidP="0084423A">
      <w:pPr>
        <w:spacing w:after="0" w:line="240" w:lineRule="auto"/>
        <w:ind w:firstLine="709"/>
        <w:jc w:val="both"/>
        <w:rPr>
          <w:rFonts w:ascii="Times New Roman" w:eastAsia="Times New Roman" w:hAnsi="Times New Roman"/>
          <w:sz w:val="24"/>
          <w:szCs w:val="24"/>
          <w:lang w:eastAsia="bg-BG"/>
        </w:rPr>
      </w:pPr>
      <w:r w:rsidRPr="00ED1474">
        <w:rPr>
          <w:rFonts w:ascii="Times New Roman" w:eastAsia="Times New Roman" w:hAnsi="Times New Roman"/>
          <w:sz w:val="24"/>
          <w:szCs w:val="24"/>
          <w:lang w:eastAsia="bg-BG"/>
        </w:rPr>
        <w:t>Във фактурата се включват:</w:t>
      </w:r>
    </w:p>
    <w:p w:rsidR="00F90764" w:rsidRPr="00ED1474" w:rsidRDefault="00F90764" w:rsidP="0084423A">
      <w:pPr>
        <w:numPr>
          <w:ilvl w:val="0"/>
          <w:numId w:val="11"/>
        </w:numPr>
        <w:spacing w:after="0" w:line="240" w:lineRule="auto"/>
        <w:ind w:left="0" w:firstLine="709"/>
        <w:jc w:val="both"/>
        <w:rPr>
          <w:rFonts w:ascii="Times New Roman" w:eastAsia="Times New Roman" w:hAnsi="Times New Roman"/>
          <w:sz w:val="24"/>
          <w:szCs w:val="24"/>
          <w:lang w:eastAsia="bg-BG"/>
        </w:rPr>
      </w:pPr>
      <w:r w:rsidRPr="00ED1474">
        <w:rPr>
          <w:rFonts w:ascii="Times New Roman" w:eastAsia="Times New Roman" w:hAnsi="Times New Roman"/>
          <w:sz w:val="24"/>
          <w:szCs w:val="24"/>
          <w:lang w:eastAsia="bg-BG"/>
        </w:rPr>
        <w:t>консумираната активна електрическа енергия за определения месец, отчетена по измервателния уред на съответната измервателна точка, по определената в договора единична цена за един 1 МВтч ниско и средно напрежение;</w:t>
      </w:r>
    </w:p>
    <w:p w:rsidR="00F90764" w:rsidRPr="00ED1474" w:rsidRDefault="00F90764" w:rsidP="0084423A">
      <w:pPr>
        <w:numPr>
          <w:ilvl w:val="0"/>
          <w:numId w:val="11"/>
        </w:numPr>
        <w:spacing w:after="0" w:line="240" w:lineRule="auto"/>
        <w:ind w:left="0" w:firstLine="709"/>
        <w:jc w:val="both"/>
        <w:rPr>
          <w:rFonts w:ascii="Times New Roman" w:eastAsia="Times New Roman" w:hAnsi="Times New Roman"/>
          <w:sz w:val="24"/>
          <w:szCs w:val="24"/>
          <w:lang w:eastAsia="bg-BG"/>
        </w:rPr>
      </w:pPr>
      <w:r w:rsidRPr="00ED1474">
        <w:rPr>
          <w:rFonts w:ascii="Times New Roman" w:eastAsia="Times New Roman" w:hAnsi="Times New Roman"/>
          <w:sz w:val="24"/>
          <w:szCs w:val="24"/>
          <w:lang w:eastAsia="bg-BG"/>
        </w:rPr>
        <w:t>акциз по чл. 20 ал. 2 т. 17 от ЗАДС</w:t>
      </w:r>
    </w:p>
    <w:p w:rsidR="00F90764" w:rsidRPr="00ED1474" w:rsidRDefault="00F90764" w:rsidP="0084423A">
      <w:pPr>
        <w:numPr>
          <w:ilvl w:val="0"/>
          <w:numId w:val="11"/>
        </w:numPr>
        <w:spacing w:after="0" w:line="240" w:lineRule="auto"/>
        <w:ind w:left="0" w:firstLine="709"/>
        <w:jc w:val="both"/>
        <w:rPr>
          <w:rFonts w:ascii="Times New Roman" w:eastAsia="Times New Roman" w:hAnsi="Times New Roman"/>
          <w:sz w:val="24"/>
          <w:szCs w:val="24"/>
          <w:lang w:eastAsia="bg-BG"/>
        </w:rPr>
      </w:pPr>
      <w:r w:rsidRPr="00ED1474">
        <w:rPr>
          <w:rFonts w:ascii="Times New Roman" w:eastAsia="Times New Roman" w:hAnsi="Times New Roman"/>
          <w:sz w:val="24"/>
          <w:szCs w:val="24"/>
          <w:lang w:eastAsia="bg-BG"/>
        </w:rPr>
        <w:t>определената с решения на КЕВР (ДКЕВР) такса (цена) „задължения към обществото</w:t>
      </w:r>
    </w:p>
    <w:p w:rsidR="00F90764" w:rsidRPr="00ED1474" w:rsidRDefault="00F90764" w:rsidP="0084423A">
      <w:pPr>
        <w:numPr>
          <w:ilvl w:val="0"/>
          <w:numId w:val="11"/>
        </w:numPr>
        <w:spacing w:after="0" w:line="240" w:lineRule="auto"/>
        <w:ind w:left="0" w:firstLine="709"/>
        <w:jc w:val="both"/>
        <w:rPr>
          <w:rFonts w:ascii="Times New Roman" w:eastAsia="Times New Roman" w:hAnsi="Times New Roman"/>
          <w:sz w:val="24"/>
          <w:szCs w:val="24"/>
          <w:lang w:eastAsia="bg-BG"/>
        </w:rPr>
      </w:pPr>
      <w:r w:rsidRPr="00ED1474">
        <w:rPr>
          <w:rFonts w:ascii="Times New Roman" w:eastAsia="Times New Roman" w:hAnsi="Times New Roman"/>
          <w:sz w:val="24"/>
          <w:szCs w:val="24"/>
          <w:lang w:eastAsia="bg-BG"/>
        </w:rPr>
        <w:t>всички мрежови услуги (пренос и достъп) с подробна ра</w:t>
      </w:r>
      <w:r>
        <w:rPr>
          <w:rFonts w:ascii="Times New Roman" w:eastAsia="Times New Roman" w:hAnsi="Times New Roman"/>
          <w:sz w:val="24"/>
          <w:szCs w:val="24"/>
          <w:lang w:eastAsia="bg-BG"/>
        </w:rPr>
        <w:t xml:space="preserve">збивка съгласно </w:t>
      </w:r>
      <w:r w:rsidRPr="00ED1474">
        <w:rPr>
          <w:rFonts w:ascii="Times New Roman" w:eastAsia="Times New Roman" w:hAnsi="Times New Roman"/>
          <w:sz w:val="24"/>
          <w:szCs w:val="24"/>
          <w:lang w:eastAsia="bg-BG"/>
        </w:rPr>
        <w:t>чл. 20 от ПТЕЕ за обектите стандартизирани товарови профили</w:t>
      </w:r>
      <w:r>
        <w:rPr>
          <w:rFonts w:ascii="Times New Roman" w:eastAsia="Times New Roman" w:hAnsi="Times New Roman"/>
          <w:sz w:val="24"/>
          <w:szCs w:val="24"/>
          <w:lang w:eastAsia="bg-BG"/>
        </w:rPr>
        <w:t>, посочени в ал.4</w:t>
      </w:r>
      <w:r w:rsidRPr="00ED1474">
        <w:rPr>
          <w:rFonts w:ascii="Times New Roman" w:eastAsia="Times New Roman" w:hAnsi="Times New Roman"/>
          <w:sz w:val="24"/>
          <w:szCs w:val="24"/>
          <w:lang w:eastAsia="bg-BG"/>
        </w:rPr>
        <w:t>.</w:t>
      </w:r>
    </w:p>
    <w:p w:rsidR="00F90764" w:rsidRPr="00ED1474" w:rsidRDefault="00F90764" w:rsidP="0084423A">
      <w:pPr>
        <w:spacing w:after="0" w:line="240" w:lineRule="auto"/>
        <w:ind w:firstLine="708"/>
        <w:jc w:val="both"/>
        <w:rPr>
          <w:rFonts w:ascii="Times New Roman" w:eastAsia="Times New Roman" w:hAnsi="Times New Roman"/>
          <w:sz w:val="24"/>
          <w:szCs w:val="24"/>
          <w:lang w:eastAsia="bg-BG"/>
        </w:rPr>
      </w:pPr>
      <w:r w:rsidRPr="00ED1474">
        <w:rPr>
          <w:rFonts w:ascii="Times New Roman" w:eastAsia="Times New Roman" w:hAnsi="Times New Roman"/>
          <w:sz w:val="24"/>
          <w:szCs w:val="24"/>
          <w:lang w:eastAsia="bg-BG"/>
        </w:rPr>
        <w:t>Всички горепосочени разходи се фактурират на отделни редове.</w:t>
      </w:r>
    </w:p>
    <w:p w:rsidR="00F90764" w:rsidRDefault="00F90764" w:rsidP="0084423A">
      <w:pPr>
        <w:spacing w:after="0" w:line="240" w:lineRule="auto"/>
        <w:ind w:firstLine="708"/>
        <w:jc w:val="both"/>
        <w:rPr>
          <w:rFonts w:ascii="Times New Roman" w:eastAsia="Times New Roman" w:hAnsi="Times New Roman"/>
          <w:sz w:val="24"/>
          <w:szCs w:val="24"/>
          <w:lang w:eastAsia="bg-BG"/>
        </w:rPr>
      </w:pPr>
      <w:r w:rsidRPr="00ED1474">
        <w:rPr>
          <w:rFonts w:ascii="Times New Roman" w:eastAsia="Times New Roman" w:hAnsi="Times New Roman"/>
          <w:sz w:val="24"/>
          <w:szCs w:val="24"/>
          <w:lang w:eastAsia="bg-BG"/>
        </w:rPr>
        <w:t>Към фактурата се прилага справка за показанията на измервателния уред на съответната измервателна точка, от коята да е видно потребеното количеството електроенергия по всички тарифи (върхова, дневна и нощна) и отчените показания на измервателния уред.</w:t>
      </w:r>
    </w:p>
    <w:p w:rsidR="00F90764" w:rsidRPr="00655FBF" w:rsidRDefault="00F90764" w:rsidP="0084423A">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
          <w:sz w:val="24"/>
          <w:szCs w:val="24"/>
          <w:lang w:eastAsia="bg-BG"/>
        </w:rPr>
        <w:t xml:space="preserve">(3) </w:t>
      </w:r>
      <w:r w:rsidRPr="00655FBF">
        <w:rPr>
          <w:rFonts w:ascii="Times New Roman" w:eastAsia="Times New Roman" w:hAnsi="Times New Roman"/>
          <w:bCs/>
          <w:sz w:val="24"/>
          <w:szCs w:val="24"/>
          <w:lang w:eastAsia="bg-BG"/>
        </w:rPr>
        <w:t xml:space="preserve">Банковата сметка на </w:t>
      </w:r>
      <w:r w:rsidRPr="005E567C">
        <w:rPr>
          <w:rFonts w:ascii="Times New Roman" w:eastAsia="Times New Roman" w:hAnsi="Times New Roman"/>
          <w:b/>
          <w:bCs/>
          <w:sz w:val="24"/>
          <w:szCs w:val="24"/>
          <w:lang w:eastAsia="bg-BG"/>
        </w:rPr>
        <w:t>ИЗПЪЛНИТЕЛЯ</w:t>
      </w:r>
      <w:r w:rsidRPr="00655FBF">
        <w:rPr>
          <w:rFonts w:ascii="Times New Roman" w:eastAsia="Times New Roman" w:hAnsi="Times New Roman"/>
          <w:bCs/>
          <w:sz w:val="24"/>
          <w:szCs w:val="24"/>
          <w:lang w:eastAsia="bg-BG"/>
        </w:rPr>
        <w:t xml:space="preserve"> е:</w:t>
      </w:r>
    </w:p>
    <w:p w:rsidR="00F90764" w:rsidRPr="00655FBF" w:rsidRDefault="00F90764" w:rsidP="0084423A">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 xml:space="preserve">IBAN </w:t>
      </w:r>
      <w:r w:rsidRPr="00655FBF">
        <w:rPr>
          <w:rFonts w:ascii="Times New Roman" w:eastAsia="Times New Roman" w:hAnsi="Times New Roman"/>
          <w:bCs/>
          <w:sz w:val="24"/>
          <w:szCs w:val="24"/>
          <w:lang w:eastAsia="bg-BG"/>
        </w:rPr>
        <w:tab/>
      </w:r>
    </w:p>
    <w:p w:rsidR="00F90764" w:rsidRPr="00655FBF" w:rsidRDefault="00F90764" w:rsidP="0084423A">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BIC:</w:t>
      </w:r>
      <w:r w:rsidRPr="00655FBF">
        <w:rPr>
          <w:rFonts w:ascii="Times New Roman" w:eastAsia="Times New Roman" w:hAnsi="Times New Roman"/>
          <w:bCs/>
          <w:sz w:val="24"/>
          <w:szCs w:val="24"/>
          <w:lang w:eastAsia="bg-BG"/>
        </w:rPr>
        <w:tab/>
      </w:r>
    </w:p>
    <w:p w:rsidR="00F90764" w:rsidRPr="00655FBF" w:rsidRDefault="00F90764" w:rsidP="0084423A">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lastRenderedPageBreak/>
        <w:t>Банка:</w:t>
      </w:r>
      <w:r w:rsidRPr="00655FBF">
        <w:rPr>
          <w:rFonts w:ascii="Times New Roman" w:eastAsia="Times New Roman" w:hAnsi="Times New Roman"/>
          <w:bCs/>
          <w:sz w:val="24"/>
          <w:szCs w:val="24"/>
          <w:lang w:eastAsia="bg-BG"/>
        </w:rPr>
        <w:tab/>
      </w:r>
    </w:p>
    <w:p w:rsidR="00F90764" w:rsidRDefault="00F90764" w:rsidP="0084423A">
      <w:pPr>
        <w:autoSpaceDE w:val="0"/>
        <w:autoSpaceDN w:val="0"/>
        <w:adjustRightInd w:val="0"/>
        <w:spacing w:after="0" w:line="240" w:lineRule="auto"/>
        <w:ind w:firstLine="709"/>
        <w:jc w:val="both"/>
        <w:rPr>
          <w:rFonts w:ascii="Times New Roman" w:eastAsia="Times New Roman" w:hAnsi="Times New Roman"/>
          <w:bCs/>
          <w:sz w:val="24"/>
          <w:szCs w:val="24"/>
          <w:lang w:val="en-US" w:eastAsia="bg-BG"/>
        </w:rPr>
      </w:pPr>
      <w:r w:rsidRPr="00655FBF">
        <w:rPr>
          <w:rFonts w:ascii="Times New Roman" w:eastAsia="Times New Roman" w:hAnsi="Times New Roman"/>
          <w:bCs/>
          <w:sz w:val="24"/>
          <w:szCs w:val="24"/>
          <w:lang w:eastAsia="bg-BG"/>
        </w:rPr>
        <w:t>Титуляр на сметката:</w:t>
      </w:r>
    </w:p>
    <w:p w:rsidR="00F90764" w:rsidRPr="00ED1474" w:rsidRDefault="00F90764" w:rsidP="0084423A">
      <w:pPr>
        <w:spacing w:after="0" w:line="240" w:lineRule="auto"/>
        <w:ind w:firstLine="708"/>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w:t>
      </w:r>
      <w:r>
        <w:rPr>
          <w:rFonts w:ascii="Times New Roman" w:eastAsia="Times New Roman" w:hAnsi="Times New Roman"/>
          <w:b/>
          <w:sz w:val="24"/>
          <w:szCs w:val="24"/>
          <w:lang w:val="en-US" w:eastAsia="bg-BG"/>
        </w:rPr>
        <w:t>4</w:t>
      </w:r>
      <w:r w:rsidRPr="00655FBF">
        <w:rPr>
          <w:rFonts w:ascii="Times New Roman" w:eastAsia="Times New Roman" w:hAnsi="Times New Roman"/>
          <w:b/>
          <w:sz w:val="24"/>
          <w:szCs w:val="24"/>
          <w:lang w:eastAsia="bg-BG"/>
        </w:rPr>
        <w:t>)</w:t>
      </w:r>
      <w:r>
        <w:rPr>
          <w:rFonts w:ascii="Times New Roman" w:eastAsia="Times New Roman" w:hAnsi="Times New Roman"/>
          <w:b/>
          <w:sz w:val="24"/>
          <w:szCs w:val="24"/>
          <w:lang w:val="en-US" w:eastAsia="bg-BG"/>
        </w:rPr>
        <w:t xml:space="preserve"> </w:t>
      </w:r>
      <w:r w:rsidRPr="00487FDB">
        <w:rPr>
          <w:rFonts w:ascii="Times New Roman" w:eastAsia="Times New Roman" w:hAnsi="Times New Roman"/>
          <w:sz w:val="24"/>
          <w:szCs w:val="24"/>
          <w:lang w:eastAsia="bg-BG"/>
        </w:rPr>
        <w:t>По смисъла на чл.</w:t>
      </w:r>
      <w:r>
        <w:rPr>
          <w:rFonts w:ascii="Times New Roman" w:eastAsia="Times New Roman" w:hAnsi="Times New Roman"/>
          <w:sz w:val="24"/>
          <w:szCs w:val="24"/>
          <w:lang w:eastAsia="bg-BG"/>
        </w:rPr>
        <w:t xml:space="preserve"> </w:t>
      </w:r>
      <w:r w:rsidRPr="00487FDB">
        <w:rPr>
          <w:rFonts w:ascii="Times New Roman" w:eastAsia="Times New Roman" w:hAnsi="Times New Roman"/>
          <w:sz w:val="24"/>
          <w:szCs w:val="24"/>
          <w:lang w:eastAsia="bg-BG"/>
        </w:rPr>
        <w:t>20, ал. 2, т. 2 от ПТЕЕ само за обектите УБ „Боровец“, к.к. „Боровец“ и УЦ „Трендафила“, п.п. „Витоша“, к</w:t>
      </w:r>
      <w:r>
        <w:rPr>
          <w:rFonts w:ascii="Times New Roman" w:eastAsia="Times New Roman" w:hAnsi="Times New Roman"/>
          <w:sz w:val="24"/>
          <w:szCs w:val="24"/>
          <w:lang w:eastAsia="bg-BG"/>
        </w:rPr>
        <w:t>оито са</w:t>
      </w:r>
      <w:r w:rsidRPr="00ED1474">
        <w:rPr>
          <w:rFonts w:ascii="Times New Roman" w:eastAsia="Times New Roman" w:hAnsi="Times New Roman"/>
          <w:sz w:val="24"/>
          <w:szCs w:val="24"/>
          <w:lang w:eastAsia="bg-BG"/>
        </w:rPr>
        <w:t xml:space="preserve"> със стандартизиран товаров профил, Изпълнителят администрира във фактурата плащанията на Възложителя за разходите за пренос и достъп на електрическа енергия през електроразпределителната мрежа на ЕРП за съответната територия, при спазване изискванията на чл. 20 и чл. 23 от ПТЕЕ. </w:t>
      </w:r>
    </w:p>
    <w:p w:rsidR="00F90764" w:rsidRPr="00821B43" w:rsidRDefault="00F90764" w:rsidP="0084423A">
      <w:pPr>
        <w:autoSpaceDE w:val="0"/>
        <w:autoSpaceDN w:val="0"/>
        <w:adjustRightInd w:val="0"/>
        <w:spacing w:after="0" w:line="240" w:lineRule="auto"/>
        <w:ind w:firstLine="567"/>
        <w:jc w:val="both"/>
        <w:rPr>
          <w:rFonts w:ascii="Times New Roman" w:eastAsia="Times New Roman" w:hAnsi="Times New Roman"/>
          <w:bCs/>
          <w:sz w:val="24"/>
          <w:szCs w:val="24"/>
          <w:lang w:val="en-US" w:eastAsia="bg-BG"/>
        </w:rPr>
      </w:pPr>
    </w:p>
    <w:p w:rsidR="00F90764" w:rsidRDefault="00F90764" w:rsidP="0084423A">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Чл. </w:t>
      </w:r>
      <w:r>
        <w:rPr>
          <w:rFonts w:ascii="Times New Roman" w:eastAsia="Times New Roman" w:hAnsi="Times New Roman"/>
          <w:b/>
          <w:bCs/>
          <w:sz w:val="24"/>
          <w:szCs w:val="24"/>
          <w:lang w:eastAsia="bg-BG"/>
        </w:rPr>
        <w:t>5</w:t>
      </w:r>
      <w:r w:rsidRPr="00655FBF">
        <w:rPr>
          <w:rFonts w:ascii="Times New Roman" w:eastAsia="Times New Roman" w:hAnsi="Times New Roman"/>
          <w:b/>
          <w:bCs/>
          <w:sz w:val="24"/>
          <w:szCs w:val="24"/>
          <w:lang w:eastAsia="bg-BG"/>
        </w:rPr>
        <w:t xml:space="preserve">. (1) </w:t>
      </w:r>
      <w:r>
        <w:rPr>
          <w:rFonts w:ascii="Times New Roman" w:eastAsia="Times New Roman" w:hAnsi="Times New Roman"/>
          <w:bCs/>
          <w:sz w:val="24"/>
          <w:szCs w:val="24"/>
          <w:lang w:eastAsia="bg-BG"/>
        </w:rPr>
        <w:t xml:space="preserve">В случай, че има сключен договор за подизпълнение и когато частта от поръчката, която се изпълнява от </w:t>
      </w:r>
      <w:r w:rsidRPr="005E567C">
        <w:rPr>
          <w:rFonts w:ascii="Times New Roman" w:eastAsia="Times New Roman" w:hAnsi="Times New Roman"/>
          <w:b/>
          <w:bCs/>
          <w:sz w:val="24"/>
          <w:szCs w:val="24"/>
          <w:lang w:eastAsia="bg-BG"/>
        </w:rPr>
        <w:t>ПОДИЗПЪЛНИТЕЛ</w:t>
      </w:r>
      <w:r>
        <w:rPr>
          <w:rFonts w:ascii="Times New Roman" w:eastAsia="Times New Roman" w:hAnsi="Times New Roman"/>
          <w:bCs/>
          <w:sz w:val="24"/>
          <w:szCs w:val="24"/>
          <w:lang w:eastAsia="bg-BG"/>
        </w:rPr>
        <w:t xml:space="preserve"> може да бъде предадена като отделен обект на </w:t>
      </w:r>
      <w:r w:rsidRPr="005E567C">
        <w:rPr>
          <w:rFonts w:ascii="Times New Roman" w:eastAsia="Times New Roman" w:hAnsi="Times New Roman"/>
          <w:b/>
          <w:bCs/>
          <w:sz w:val="24"/>
          <w:szCs w:val="24"/>
          <w:lang w:eastAsia="bg-BG"/>
        </w:rPr>
        <w:t>ИЗПЪЛНИТЕЛЯ</w:t>
      </w:r>
      <w:r>
        <w:rPr>
          <w:rFonts w:ascii="Times New Roman" w:eastAsia="Times New Roman" w:hAnsi="Times New Roman"/>
          <w:bCs/>
          <w:sz w:val="24"/>
          <w:szCs w:val="24"/>
          <w:lang w:eastAsia="bg-BG"/>
        </w:rPr>
        <w:t xml:space="preserve"> или на </w:t>
      </w:r>
      <w:r w:rsidRPr="005E567C">
        <w:rPr>
          <w:rFonts w:ascii="Times New Roman" w:eastAsia="Times New Roman" w:hAnsi="Times New Roman"/>
          <w:b/>
          <w:bCs/>
          <w:sz w:val="24"/>
          <w:szCs w:val="24"/>
          <w:lang w:eastAsia="bg-BG"/>
        </w:rPr>
        <w:t>ВЪЗЛОЖИТЕЛЯ</w:t>
      </w:r>
      <w:r>
        <w:rPr>
          <w:rFonts w:ascii="Times New Roman" w:eastAsia="Times New Roman" w:hAnsi="Times New Roman"/>
          <w:bCs/>
          <w:sz w:val="24"/>
          <w:szCs w:val="24"/>
          <w:lang w:eastAsia="bg-BG"/>
        </w:rPr>
        <w:t xml:space="preserve">, </w:t>
      </w:r>
      <w:r w:rsidRPr="005E567C">
        <w:rPr>
          <w:rFonts w:ascii="Times New Roman" w:eastAsia="Times New Roman" w:hAnsi="Times New Roman"/>
          <w:b/>
          <w:bCs/>
          <w:sz w:val="24"/>
          <w:szCs w:val="24"/>
          <w:lang w:eastAsia="bg-BG"/>
        </w:rPr>
        <w:t>ВЪЗЛОЖИТЕЛЯТ</w:t>
      </w:r>
      <w:r>
        <w:rPr>
          <w:rFonts w:ascii="Times New Roman" w:eastAsia="Times New Roman" w:hAnsi="Times New Roman"/>
          <w:bCs/>
          <w:sz w:val="24"/>
          <w:szCs w:val="24"/>
          <w:lang w:eastAsia="bg-BG"/>
        </w:rPr>
        <w:t xml:space="preserve"> заплаща възнаграждение за тази част на </w:t>
      </w:r>
      <w:r w:rsidRPr="005E567C">
        <w:rPr>
          <w:rFonts w:ascii="Times New Roman" w:eastAsia="Times New Roman" w:hAnsi="Times New Roman"/>
          <w:b/>
          <w:bCs/>
          <w:sz w:val="24"/>
          <w:szCs w:val="24"/>
          <w:lang w:eastAsia="bg-BG"/>
        </w:rPr>
        <w:t>ПОДИЗПЪЛНИТЕЛЯ</w:t>
      </w:r>
      <w:r>
        <w:rPr>
          <w:rFonts w:ascii="Times New Roman" w:eastAsia="Times New Roman" w:hAnsi="Times New Roman"/>
          <w:bCs/>
          <w:sz w:val="24"/>
          <w:szCs w:val="24"/>
          <w:lang w:eastAsia="bg-BG"/>
        </w:rPr>
        <w:t xml:space="preserve"> в срок до 30 календарни дни с банков превод, в случай, че е съставен протокол за извършеното и прието изпълнение на </w:t>
      </w:r>
      <w:r w:rsidRPr="005E567C">
        <w:rPr>
          <w:rFonts w:ascii="Times New Roman" w:eastAsia="Times New Roman" w:hAnsi="Times New Roman"/>
          <w:b/>
          <w:bCs/>
          <w:sz w:val="24"/>
          <w:szCs w:val="24"/>
          <w:lang w:eastAsia="bg-BG"/>
        </w:rPr>
        <w:t>ПОДИЗПЪЛНИТЕЛЯ</w:t>
      </w:r>
      <w:r>
        <w:rPr>
          <w:rFonts w:ascii="Times New Roman" w:eastAsia="Times New Roman" w:hAnsi="Times New Roman"/>
          <w:bCs/>
          <w:sz w:val="24"/>
          <w:szCs w:val="24"/>
          <w:lang w:eastAsia="bg-BG"/>
        </w:rPr>
        <w:t xml:space="preserve">, подписан от представители на </w:t>
      </w:r>
      <w:r w:rsidRPr="005E567C">
        <w:rPr>
          <w:rFonts w:ascii="Times New Roman" w:eastAsia="Times New Roman" w:hAnsi="Times New Roman"/>
          <w:b/>
          <w:bCs/>
          <w:sz w:val="24"/>
          <w:szCs w:val="24"/>
          <w:lang w:eastAsia="bg-BG"/>
        </w:rPr>
        <w:t>ИЗПЪЛНИТЕЛЯ</w:t>
      </w:r>
      <w:r>
        <w:rPr>
          <w:rFonts w:ascii="Times New Roman" w:eastAsia="Times New Roman" w:hAnsi="Times New Roman"/>
          <w:bCs/>
          <w:sz w:val="24"/>
          <w:szCs w:val="24"/>
          <w:lang w:eastAsia="bg-BG"/>
        </w:rPr>
        <w:t xml:space="preserve">, </w:t>
      </w:r>
      <w:r w:rsidRPr="005E567C">
        <w:rPr>
          <w:rFonts w:ascii="Times New Roman" w:eastAsia="Times New Roman" w:hAnsi="Times New Roman"/>
          <w:b/>
          <w:bCs/>
          <w:sz w:val="24"/>
          <w:szCs w:val="24"/>
          <w:lang w:eastAsia="bg-BG"/>
        </w:rPr>
        <w:t>ВЪЗЛОЖИТЕЛЯ</w:t>
      </w:r>
      <w:r>
        <w:rPr>
          <w:rFonts w:ascii="Times New Roman" w:eastAsia="Times New Roman" w:hAnsi="Times New Roman"/>
          <w:bCs/>
          <w:sz w:val="24"/>
          <w:szCs w:val="24"/>
          <w:lang w:eastAsia="bg-BG"/>
        </w:rPr>
        <w:t xml:space="preserve"> и </w:t>
      </w:r>
      <w:r w:rsidRPr="005E567C">
        <w:rPr>
          <w:rFonts w:ascii="Times New Roman" w:eastAsia="Times New Roman" w:hAnsi="Times New Roman"/>
          <w:b/>
          <w:bCs/>
          <w:sz w:val="24"/>
          <w:szCs w:val="24"/>
          <w:lang w:eastAsia="bg-BG"/>
        </w:rPr>
        <w:t>ПОДИЗПЪЛНИТЕЛЯ</w:t>
      </w:r>
      <w:r>
        <w:rPr>
          <w:rFonts w:ascii="Times New Roman" w:eastAsia="Times New Roman" w:hAnsi="Times New Roman"/>
          <w:bCs/>
          <w:sz w:val="24"/>
          <w:szCs w:val="24"/>
          <w:lang w:eastAsia="bg-BG"/>
        </w:rPr>
        <w:t xml:space="preserve">. Срокът за плащане започва да тече от датата на подписване от </w:t>
      </w:r>
      <w:r w:rsidRPr="005E567C">
        <w:rPr>
          <w:rFonts w:ascii="Times New Roman" w:eastAsia="Times New Roman" w:hAnsi="Times New Roman"/>
          <w:b/>
          <w:bCs/>
          <w:sz w:val="24"/>
          <w:szCs w:val="24"/>
          <w:lang w:eastAsia="bg-BG"/>
        </w:rPr>
        <w:t>ВЪЗЛОЖИТЕЛЯ</w:t>
      </w:r>
      <w:r>
        <w:rPr>
          <w:rFonts w:ascii="Times New Roman" w:eastAsia="Times New Roman" w:hAnsi="Times New Roman"/>
          <w:bCs/>
          <w:sz w:val="24"/>
          <w:szCs w:val="24"/>
          <w:lang w:eastAsia="bg-BG"/>
        </w:rPr>
        <w:t xml:space="preserve"> на данъчната фактура.</w:t>
      </w:r>
    </w:p>
    <w:p w:rsidR="00F90764" w:rsidRPr="004C336E" w:rsidRDefault="00F90764" w:rsidP="0084423A">
      <w:pPr>
        <w:autoSpaceDE w:val="0"/>
        <w:autoSpaceDN w:val="0"/>
        <w:adjustRightInd w:val="0"/>
        <w:spacing w:after="0" w:line="240" w:lineRule="auto"/>
        <w:ind w:firstLine="570"/>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w:t>
      </w:r>
      <w:r>
        <w:rPr>
          <w:rFonts w:ascii="Times New Roman" w:eastAsia="Times New Roman" w:hAnsi="Times New Roman"/>
          <w:b/>
          <w:bCs/>
          <w:sz w:val="24"/>
          <w:szCs w:val="24"/>
          <w:lang w:eastAsia="bg-BG"/>
        </w:rPr>
        <w:t>2</w:t>
      </w:r>
      <w:r w:rsidRPr="00655FBF">
        <w:rPr>
          <w:rFonts w:ascii="Times New Roman" w:eastAsia="Times New Roman" w:hAnsi="Times New Roman"/>
          <w:b/>
          <w:bCs/>
          <w:sz w:val="24"/>
          <w:szCs w:val="24"/>
          <w:lang w:eastAsia="bg-BG"/>
        </w:rPr>
        <w:t xml:space="preserve">) </w:t>
      </w:r>
      <w:r>
        <w:rPr>
          <w:rFonts w:ascii="Times New Roman" w:eastAsia="Times New Roman" w:hAnsi="Times New Roman"/>
          <w:bCs/>
          <w:sz w:val="24"/>
          <w:szCs w:val="24"/>
          <w:lang w:eastAsia="bg-BG"/>
        </w:rPr>
        <w:t xml:space="preserve">Разплащането се осъществява въз основа на искане, отправено от </w:t>
      </w:r>
      <w:r w:rsidRPr="005E567C">
        <w:rPr>
          <w:rFonts w:ascii="Times New Roman" w:eastAsia="Times New Roman" w:hAnsi="Times New Roman"/>
          <w:b/>
          <w:bCs/>
          <w:sz w:val="24"/>
          <w:szCs w:val="24"/>
          <w:lang w:eastAsia="bg-BG"/>
        </w:rPr>
        <w:t>ПОДИЗПЪЛНИТЕЛЯ</w:t>
      </w:r>
      <w:r>
        <w:rPr>
          <w:rFonts w:ascii="Times New Roman" w:eastAsia="Times New Roman" w:hAnsi="Times New Roman"/>
          <w:bCs/>
          <w:sz w:val="24"/>
          <w:szCs w:val="24"/>
          <w:lang w:eastAsia="bg-BG"/>
        </w:rPr>
        <w:t xml:space="preserve"> до </w:t>
      </w:r>
      <w:r w:rsidRPr="005E567C">
        <w:rPr>
          <w:rFonts w:ascii="Times New Roman" w:eastAsia="Times New Roman" w:hAnsi="Times New Roman"/>
          <w:b/>
          <w:bCs/>
          <w:sz w:val="24"/>
          <w:szCs w:val="24"/>
          <w:lang w:eastAsia="bg-BG"/>
        </w:rPr>
        <w:t>ВЪЗЛОЖИТЕЛЯ</w:t>
      </w:r>
      <w:r>
        <w:rPr>
          <w:rFonts w:ascii="Times New Roman" w:eastAsia="Times New Roman" w:hAnsi="Times New Roman"/>
          <w:bCs/>
          <w:sz w:val="24"/>
          <w:szCs w:val="24"/>
          <w:lang w:eastAsia="bg-BG"/>
        </w:rPr>
        <w:t xml:space="preserve"> чрез </w:t>
      </w:r>
      <w:r w:rsidRPr="005E567C">
        <w:rPr>
          <w:rFonts w:ascii="Times New Roman" w:eastAsia="Times New Roman" w:hAnsi="Times New Roman"/>
          <w:b/>
          <w:bCs/>
          <w:sz w:val="24"/>
          <w:szCs w:val="24"/>
          <w:lang w:eastAsia="bg-BG"/>
        </w:rPr>
        <w:t>ИЗПЪЛНИТЕЛЯ</w:t>
      </w:r>
      <w:r>
        <w:rPr>
          <w:rFonts w:ascii="Times New Roman" w:eastAsia="Times New Roman" w:hAnsi="Times New Roman"/>
          <w:bCs/>
          <w:sz w:val="24"/>
          <w:szCs w:val="24"/>
          <w:lang w:eastAsia="bg-BG"/>
        </w:rPr>
        <w:t xml:space="preserve"> който е длъжен да го предостави на </w:t>
      </w:r>
      <w:r w:rsidRPr="005E567C">
        <w:rPr>
          <w:rFonts w:ascii="Times New Roman" w:eastAsia="Times New Roman" w:hAnsi="Times New Roman"/>
          <w:b/>
          <w:bCs/>
          <w:sz w:val="24"/>
          <w:szCs w:val="24"/>
          <w:lang w:eastAsia="bg-BG"/>
        </w:rPr>
        <w:t>ВЪЗЛОЖИТЕЛЯ</w:t>
      </w:r>
      <w:r>
        <w:rPr>
          <w:rFonts w:ascii="Times New Roman" w:eastAsia="Times New Roman" w:hAnsi="Times New Roman"/>
          <w:bCs/>
          <w:sz w:val="24"/>
          <w:szCs w:val="24"/>
          <w:lang w:eastAsia="bg-BG"/>
        </w:rPr>
        <w:t xml:space="preserve"> в 15-дневен срок от </w:t>
      </w:r>
      <w:r w:rsidRPr="00FF5B8B">
        <w:rPr>
          <w:rFonts w:ascii="Times New Roman" w:eastAsia="Times New Roman" w:hAnsi="Times New Roman"/>
          <w:bCs/>
          <w:sz w:val="24"/>
          <w:szCs w:val="24"/>
          <w:lang w:eastAsia="bg-BG"/>
        </w:rPr>
        <w:t>получаването. Към</w:t>
      </w:r>
      <w:r>
        <w:rPr>
          <w:rFonts w:ascii="Times New Roman" w:eastAsia="Times New Roman" w:hAnsi="Times New Roman"/>
          <w:bCs/>
          <w:sz w:val="24"/>
          <w:szCs w:val="24"/>
          <w:lang w:eastAsia="bg-BG"/>
        </w:rPr>
        <w:t xml:space="preserve"> искането се представя становище на </w:t>
      </w:r>
      <w:r w:rsidRPr="005E567C">
        <w:rPr>
          <w:rFonts w:ascii="Times New Roman" w:eastAsia="Times New Roman" w:hAnsi="Times New Roman"/>
          <w:b/>
          <w:bCs/>
          <w:sz w:val="24"/>
          <w:szCs w:val="24"/>
          <w:lang w:eastAsia="bg-BG"/>
        </w:rPr>
        <w:t>ИЗПЪЛНИТЕЛЯ</w:t>
      </w:r>
      <w:r>
        <w:rPr>
          <w:rFonts w:ascii="Times New Roman" w:eastAsia="Times New Roman" w:hAnsi="Times New Roman"/>
          <w:bCs/>
          <w:sz w:val="24"/>
          <w:szCs w:val="24"/>
          <w:lang w:eastAsia="bg-BG"/>
        </w:rPr>
        <w:t xml:space="preserve"> дали оспорва изцяло или част от тях. При оспорване </w:t>
      </w:r>
      <w:r w:rsidRPr="005E567C">
        <w:rPr>
          <w:rFonts w:ascii="Times New Roman" w:eastAsia="Times New Roman" w:hAnsi="Times New Roman"/>
          <w:b/>
          <w:bCs/>
          <w:sz w:val="24"/>
          <w:szCs w:val="24"/>
          <w:lang w:eastAsia="bg-BG"/>
        </w:rPr>
        <w:t>ВЪЗЛОЖИТЕЛЯТ</w:t>
      </w:r>
      <w:r>
        <w:rPr>
          <w:rFonts w:ascii="Times New Roman" w:eastAsia="Times New Roman" w:hAnsi="Times New Roman"/>
          <w:bCs/>
          <w:sz w:val="24"/>
          <w:szCs w:val="24"/>
          <w:lang w:eastAsia="bg-BG"/>
        </w:rPr>
        <w:t xml:space="preserve"> отказва плащането до момента на отстраняване на причината, като не държи неустойки. </w:t>
      </w:r>
    </w:p>
    <w:p w:rsidR="00F90764" w:rsidRDefault="00F90764" w:rsidP="0084423A">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ПРАВА И ЗАДЪЛЖЕНИЯ НА ИЗПЪЛНИТЕЛЯ</w:t>
      </w:r>
    </w:p>
    <w:p w:rsidR="00F90764" w:rsidRPr="00655FBF" w:rsidRDefault="00F90764" w:rsidP="0084423A">
      <w:pPr>
        <w:autoSpaceDE w:val="0"/>
        <w:autoSpaceDN w:val="0"/>
        <w:adjustRightInd w:val="0"/>
        <w:spacing w:after="0" w:line="240" w:lineRule="auto"/>
        <w:ind w:left="1290"/>
        <w:rPr>
          <w:rFonts w:ascii="Times New Roman" w:eastAsia="Times New Roman" w:hAnsi="Times New Roman"/>
          <w:b/>
          <w:bCs/>
          <w:sz w:val="24"/>
          <w:szCs w:val="24"/>
          <w:lang w:eastAsia="bg-BG"/>
        </w:rPr>
      </w:pPr>
    </w:p>
    <w:p w:rsidR="00F90764" w:rsidRDefault="00F90764" w:rsidP="0084423A">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655FBF">
        <w:rPr>
          <w:rFonts w:ascii="Times New Roman" w:eastAsia="Times New Roman" w:hAnsi="Times New Roman"/>
          <w:b/>
          <w:bCs/>
          <w:sz w:val="24"/>
          <w:szCs w:val="24"/>
          <w:lang w:eastAsia="bg-BG"/>
        </w:rPr>
        <w:t xml:space="preserve">Чл. </w:t>
      </w:r>
      <w:r>
        <w:rPr>
          <w:rFonts w:ascii="Times New Roman" w:eastAsia="Times New Roman" w:hAnsi="Times New Roman"/>
          <w:b/>
          <w:bCs/>
          <w:sz w:val="24"/>
          <w:szCs w:val="24"/>
          <w:lang w:eastAsia="bg-BG"/>
        </w:rPr>
        <w:t>6</w:t>
      </w:r>
      <w:r w:rsidRPr="00655FBF">
        <w:rPr>
          <w:rFonts w:ascii="Times New Roman" w:eastAsia="Times New Roman" w:hAnsi="Times New Roman"/>
          <w:b/>
          <w:bCs/>
          <w:sz w:val="24"/>
          <w:szCs w:val="24"/>
          <w:lang w:eastAsia="bg-BG"/>
        </w:rPr>
        <w:t>. ИЗПЪЛНИТЕЛЯТ</w:t>
      </w:r>
      <w:r>
        <w:rPr>
          <w:rFonts w:ascii="Times New Roman" w:eastAsia="Times New Roman" w:hAnsi="Times New Roman"/>
          <w:b/>
          <w:bCs/>
          <w:sz w:val="24"/>
          <w:szCs w:val="24"/>
          <w:lang w:eastAsia="bg-BG"/>
        </w:rPr>
        <w:t xml:space="preserve"> </w:t>
      </w:r>
      <w:r w:rsidRPr="00655FBF">
        <w:rPr>
          <w:rFonts w:ascii="Times New Roman" w:eastAsia="Times New Roman" w:hAnsi="Times New Roman"/>
          <w:sz w:val="24"/>
          <w:szCs w:val="24"/>
          <w:lang w:eastAsia="bg-BG"/>
        </w:rPr>
        <w:t>има право</w:t>
      </w:r>
      <w:r w:rsidR="00B16BCC">
        <w:rPr>
          <w:rFonts w:ascii="Times New Roman" w:eastAsia="Times New Roman" w:hAnsi="Times New Roman"/>
          <w:sz w:val="24"/>
          <w:szCs w:val="24"/>
          <w:lang w:eastAsia="bg-BG"/>
        </w:rPr>
        <w:t>:</w:t>
      </w:r>
    </w:p>
    <w:p w:rsidR="00F90764" w:rsidRDefault="00F90764" w:rsidP="0084423A">
      <w:pPr>
        <w:pStyle w:val="ae"/>
        <w:numPr>
          <w:ilvl w:val="6"/>
          <w:numId w:val="17"/>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w:t>
      </w:r>
      <w:r w:rsidRPr="005D778D">
        <w:rPr>
          <w:rFonts w:ascii="Times New Roman" w:eastAsia="Times New Roman" w:hAnsi="Times New Roman"/>
          <w:sz w:val="24"/>
          <w:szCs w:val="24"/>
          <w:lang w:eastAsia="bg-BG"/>
        </w:rPr>
        <w:t>ри точно изпълнение на договора да получи уговореното възнаграждение за доставеното количество електрическа енергия при условията, размера и в сроковете, посочени в настоящия договор.</w:t>
      </w:r>
    </w:p>
    <w:p w:rsidR="00F90764" w:rsidRDefault="00F90764" w:rsidP="0084423A">
      <w:pPr>
        <w:pStyle w:val="ae"/>
        <w:numPr>
          <w:ilvl w:val="6"/>
          <w:numId w:val="17"/>
        </w:numPr>
        <w:autoSpaceDE w:val="0"/>
        <w:autoSpaceDN w:val="0"/>
        <w:adjustRightInd w:val="0"/>
        <w:spacing w:after="0" w:line="240" w:lineRule="auto"/>
        <w:ind w:left="0"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Да иска от ВЪЗЛОЖИТЕЛЯ необходимото съдействие при осъществяване на дейностите по договора, включително и предоставянето на информация и съответните документи от страна на ВЪЗЛОЖИТЕЛЯ.</w:t>
      </w:r>
    </w:p>
    <w:p w:rsidR="00F90764" w:rsidRPr="005D778D" w:rsidRDefault="00F90764" w:rsidP="0084423A">
      <w:pPr>
        <w:pStyle w:val="ae"/>
        <w:autoSpaceDE w:val="0"/>
        <w:autoSpaceDN w:val="0"/>
        <w:adjustRightInd w:val="0"/>
        <w:spacing w:after="0" w:line="240" w:lineRule="auto"/>
        <w:jc w:val="both"/>
        <w:rPr>
          <w:rFonts w:ascii="Times New Roman" w:eastAsia="Times New Roman" w:hAnsi="Times New Roman"/>
          <w:sz w:val="24"/>
          <w:szCs w:val="24"/>
          <w:lang w:eastAsia="bg-BG"/>
        </w:rPr>
      </w:pPr>
    </w:p>
    <w:p w:rsidR="00F90764" w:rsidRPr="00655FBF" w:rsidRDefault="00F90764" w:rsidP="002A1DCF">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711761">
        <w:rPr>
          <w:rFonts w:ascii="Times New Roman" w:eastAsia="Times New Roman" w:hAnsi="Times New Roman"/>
          <w:b/>
          <w:bCs/>
          <w:sz w:val="24"/>
          <w:szCs w:val="24"/>
          <w:lang w:eastAsia="bg-BG"/>
        </w:rPr>
        <w:t>Чл.</w:t>
      </w:r>
      <w:r w:rsidR="00B16BCC">
        <w:rPr>
          <w:rFonts w:ascii="Times New Roman" w:eastAsia="Times New Roman" w:hAnsi="Times New Roman"/>
          <w:b/>
          <w:bCs/>
          <w:sz w:val="24"/>
          <w:szCs w:val="24"/>
          <w:lang w:eastAsia="bg-BG"/>
        </w:rPr>
        <w:t xml:space="preserve"> </w:t>
      </w:r>
      <w:r>
        <w:rPr>
          <w:rFonts w:ascii="Times New Roman" w:eastAsia="Times New Roman" w:hAnsi="Times New Roman"/>
          <w:b/>
          <w:bCs/>
          <w:sz w:val="24"/>
          <w:szCs w:val="24"/>
          <w:lang w:eastAsia="bg-BG"/>
        </w:rPr>
        <w:t>7</w:t>
      </w:r>
      <w:r w:rsidRPr="00711761">
        <w:rPr>
          <w:rFonts w:ascii="Times New Roman" w:eastAsia="Times New Roman" w:hAnsi="Times New Roman"/>
          <w:b/>
          <w:bCs/>
          <w:sz w:val="24"/>
          <w:szCs w:val="24"/>
          <w:lang w:eastAsia="bg-BG"/>
        </w:rPr>
        <w:t>.</w:t>
      </w:r>
      <w:r>
        <w:rPr>
          <w:rFonts w:ascii="Times New Roman" w:eastAsia="Times New Roman" w:hAnsi="Times New Roman"/>
          <w:bCs/>
          <w:sz w:val="24"/>
          <w:szCs w:val="24"/>
          <w:lang w:eastAsia="bg-BG"/>
        </w:rPr>
        <w:t xml:space="preserve"> </w:t>
      </w:r>
      <w:r>
        <w:rPr>
          <w:rFonts w:ascii="Times New Roman" w:eastAsia="Times New Roman" w:hAnsi="Times New Roman"/>
          <w:b/>
          <w:bCs/>
          <w:sz w:val="24"/>
          <w:szCs w:val="24"/>
          <w:lang w:eastAsia="bg-BG"/>
        </w:rPr>
        <w:t>ИЗПЪЛНИТЕЛЯТ</w:t>
      </w:r>
      <w:r w:rsidRPr="00655FBF">
        <w:rPr>
          <w:rFonts w:ascii="Times New Roman" w:eastAsia="Times New Roman" w:hAnsi="Times New Roman"/>
          <w:b/>
          <w:bCs/>
          <w:sz w:val="24"/>
          <w:szCs w:val="24"/>
          <w:lang w:eastAsia="bg-BG"/>
        </w:rPr>
        <w:t xml:space="preserve"> </w:t>
      </w:r>
      <w:r w:rsidRPr="00655FBF">
        <w:rPr>
          <w:rFonts w:ascii="Times New Roman" w:eastAsia="Times New Roman" w:hAnsi="Times New Roman"/>
          <w:bCs/>
          <w:sz w:val="24"/>
          <w:szCs w:val="24"/>
          <w:lang w:eastAsia="bg-BG"/>
        </w:rPr>
        <w:t>е длъжен:</w:t>
      </w:r>
    </w:p>
    <w:p w:rsidR="00F90764" w:rsidRPr="00B16BCC" w:rsidRDefault="00F90764" w:rsidP="0084423A">
      <w:pPr>
        <w:pStyle w:val="ae"/>
        <w:numPr>
          <w:ilvl w:val="3"/>
          <w:numId w:val="15"/>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B16BCC">
        <w:rPr>
          <w:rFonts w:ascii="Times New Roman" w:eastAsia="Times New Roman" w:hAnsi="Times New Roman"/>
          <w:bCs/>
          <w:sz w:val="24"/>
          <w:szCs w:val="24"/>
          <w:lang w:eastAsia="bg-BG"/>
        </w:rPr>
        <w:t>Да</w:t>
      </w:r>
      <w:r w:rsidRPr="00B16BCC">
        <w:rPr>
          <w:rFonts w:ascii="Times New Roman" w:eastAsia="Times New Roman" w:hAnsi="Times New Roman"/>
          <w:bCs/>
          <w:sz w:val="24"/>
          <w:szCs w:val="24"/>
          <w:lang w:eastAsia="bg-BG"/>
        </w:rPr>
        <w:tab/>
        <w:t xml:space="preserve">извършва доставка на електрическа енергия с необходимото качество в местата на изпълнение по чл. </w:t>
      </w:r>
      <w:r w:rsidR="00D32AFE">
        <w:rPr>
          <w:rFonts w:ascii="Times New Roman" w:eastAsia="Times New Roman" w:hAnsi="Times New Roman"/>
          <w:bCs/>
          <w:sz w:val="24"/>
          <w:szCs w:val="24"/>
          <w:lang w:eastAsia="bg-BG"/>
        </w:rPr>
        <w:t>1</w:t>
      </w:r>
      <w:r w:rsidR="00D32AFE" w:rsidRPr="00B16BCC">
        <w:rPr>
          <w:rFonts w:ascii="Times New Roman" w:eastAsia="Times New Roman" w:hAnsi="Times New Roman"/>
          <w:bCs/>
          <w:sz w:val="24"/>
          <w:szCs w:val="24"/>
          <w:lang w:eastAsia="bg-BG"/>
        </w:rPr>
        <w:t xml:space="preserve"> </w:t>
      </w:r>
      <w:r w:rsidRPr="00B16BCC">
        <w:rPr>
          <w:rFonts w:ascii="Times New Roman" w:eastAsia="Times New Roman" w:hAnsi="Times New Roman"/>
          <w:bCs/>
          <w:sz w:val="24"/>
          <w:szCs w:val="24"/>
          <w:lang w:eastAsia="bg-BG"/>
        </w:rPr>
        <w:t>и да извършва задълженията на координатор на балансираща група.</w:t>
      </w:r>
    </w:p>
    <w:p w:rsidR="00F90764" w:rsidRPr="00655FBF" w:rsidRDefault="00F90764" w:rsidP="0084423A">
      <w:pPr>
        <w:pStyle w:val="ae"/>
        <w:numPr>
          <w:ilvl w:val="3"/>
          <w:numId w:val="15"/>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Да</w:t>
      </w:r>
      <w:r w:rsidRPr="00655FBF">
        <w:rPr>
          <w:rFonts w:ascii="Times New Roman" w:eastAsia="Times New Roman" w:hAnsi="Times New Roman"/>
          <w:bCs/>
          <w:sz w:val="24"/>
          <w:szCs w:val="24"/>
          <w:lang w:eastAsia="bg-BG"/>
        </w:rPr>
        <w:tab/>
        <w:t>спазва разпоредбите на Закона за енергетика (ЗЕ) и наредбите към него, както и всички изисквания на Правилата за търговия с електрическа енергия (ПТЕЕ).</w:t>
      </w:r>
    </w:p>
    <w:p w:rsidR="00F90764" w:rsidRPr="00655FBF" w:rsidRDefault="00F90764" w:rsidP="0084423A">
      <w:pPr>
        <w:pStyle w:val="ae"/>
        <w:numPr>
          <w:ilvl w:val="3"/>
          <w:numId w:val="15"/>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B16BCC">
        <w:rPr>
          <w:rFonts w:ascii="Times New Roman" w:eastAsia="Times New Roman" w:hAnsi="Times New Roman"/>
          <w:bCs/>
          <w:sz w:val="24"/>
          <w:szCs w:val="24"/>
          <w:lang w:eastAsia="bg-BG"/>
        </w:rPr>
        <w:t>Да извършва всички необходими действия, съгласно действащите към момента на изпълнението им ПТЕЕ, така че да осигури изпълнението на настоящия договор.</w:t>
      </w:r>
    </w:p>
    <w:p w:rsidR="00F90764" w:rsidRPr="00655FBF" w:rsidRDefault="00F90764" w:rsidP="0084423A">
      <w:pPr>
        <w:pStyle w:val="ae"/>
        <w:numPr>
          <w:ilvl w:val="3"/>
          <w:numId w:val="15"/>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Да</w:t>
      </w:r>
      <w:r w:rsidRPr="00655FBF">
        <w:rPr>
          <w:rFonts w:ascii="Times New Roman" w:eastAsia="Times New Roman" w:hAnsi="Times New Roman"/>
          <w:bCs/>
          <w:sz w:val="24"/>
          <w:szCs w:val="24"/>
          <w:lang w:eastAsia="bg-BG"/>
        </w:rPr>
        <w:tab/>
        <w:t xml:space="preserve">включи </w:t>
      </w:r>
      <w:r w:rsidRPr="00B16BCC">
        <w:rPr>
          <w:rFonts w:ascii="Times New Roman" w:eastAsia="Times New Roman" w:hAnsi="Times New Roman"/>
          <w:bCs/>
          <w:sz w:val="24"/>
          <w:szCs w:val="24"/>
          <w:lang w:eastAsia="bg-BG"/>
        </w:rPr>
        <w:t>ВЪЗЛОЖИТЕЛЯ</w:t>
      </w:r>
      <w:r w:rsidRPr="00655FBF">
        <w:rPr>
          <w:rFonts w:ascii="Times New Roman" w:eastAsia="Times New Roman" w:hAnsi="Times New Roman"/>
          <w:bCs/>
          <w:sz w:val="24"/>
          <w:szCs w:val="24"/>
          <w:lang w:eastAsia="bg-BG"/>
        </w:rPr>
        <w:t xml:space="preserve"> в пазара на балансираща енергия, като участник в стандартна балансираща група с координатор </w:t>
      </w:r>
      <w:r w:rsidRPr="00B16BCC">
        <w:rPr>
          <w:rFonts w:ascii="Times New Roman" w:eastAsia="Times New Roman" w:hAnsi="Times New Roman"/>
          <w:bCs/>
          <w:sz w:val="24"/>
          <w:szCs w:val="24"/>
          <w:lang w:eastAsia="bg-BG"/>
        </w:rPr>
        <w:t>ИЗПЪЛНИТЕЛЯ</w:t>
      </w:r>
      <w:r w:rsidRPr="00655FBF">
        <w:rPr>
          <w:rFonts w:ascii="Times New Roman" w:eastAsia="Times New Roman" w:hAnsi="Times New Roman"/>
          <w:bCs/>
          <w:sz w:val="24"/>
          <w:szCs w:val="24"/>
          <w:lang w:eastAsia="bg-BG"/>
        </w:rPr>
        <w:t xml:space="preserve">, без </w:t>
      </w:r>
      <w:r w:rsidRPr="00B16BCC">
        <w:rPr>
          <w:rFonts w:ascii="Times New Roman" w:eastAsia="Times New Roman" w:hAnsi="Times New Roman"/>
          <w:bCs/>
          <w:sz w:val="24"/>
          <w:szCs w:val="24"/>
          <w:lang w:eastAsia="bg-BG"/>
        </w:rPr>
        <w:t>ВЪЗЛОЖИТЕЛЯ</w:t>
      </w:r>
      <w:r w:rsidRPr="00655FBF">
        <w:rPr>
          <w:rFonts w:ascii="Times New Roman" w:eastAsia="Times New Roman" w:hAnsi="Times New Roman"/>
          <w:bCs/>
          <w:sz w:val="24"/>
          <w:szCs w:val="24"/>
          <w:lang w:eastAsia="bg-BG"/>
        </w:rPr>
        <w:t xml:space="preserve"> да заплаща такса за участие.</w:t>
      </w:r>
    </w:p>
    <w:p w:rsidR="00F90764" w:rsidRPr="00655FBF" w:rsidRDefault="00F90764" w:rsidP="0084423A">
      <w:pPr>
        <w:pStyle w:val="ae"/>
        <w:numPr>
          <w:ilvl w:val="3"/>
          <w:numId w:val="15"/>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B16BCC">
        <w:rPr>
          <w:rFonts w:ascii="Times New Roman" w:eastAsia="Times New Roman" w:hAnsi="Times New Roman"/>
          <w:bCs/>
          <w:sz w:val="24"/>
          <w:szCs w:val="24"/>
          <w:lang w:eastAsia="bg-BG"/>
        </w:rPr>
        <w:t xml:space="preserve">Да спазва разпоредбите и правилата, заложени в Закон за енергетиката (ЗЕ) и наредбите към него, както и на Правилата за търговия с електрическа енергия (ПТЕЕ) и разпорежданията на Оператор на електропреносна мрежа (OEM), така че да не бъде отстранен от пазара на балансираща енергия. </w:t>
      </w:r>
    </w:p>
    <w:p w:rsidR="00F90764" w:rsidRPr="00655FBF" w:rsidRDefault="00F90764" w:rsidP="0084423A">
      <w:pPr>
        <w:pStyle w:val="ae"/>
        <w:numPr>
          <w:ilvl w:val="3"/>
          <w:numId w:val="15"/>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Да</w:t>
      </w:r>
      <w:r w:rsidRPr="00655FBF">
        <w:rPr>
          <w:rFonts w:ascii="Times New Roman" w:eastAsia="Times New Roman" w:hAnsi="Times New Roman"/>
          <w:bCs/>
          <w:sz w:val="24"/>
          <w:szCs w:val="24"/>
          <w:lang w:eastAsia="bg-BG"/>
        </w:rPr>
        <w:tab/>
        <w:t xml:space="preserve">уведомява </w:t>
      </w:r>
      <w:r w:rsidRPr="00B16BCC">
        <w:rPr>
          <w:rFonts w:ascii="Times New Roman" w:eastAsia="Times New Roman" w:hAnsi="Times New Roman"/>
          <w:bCs/>
          <w:sz w:val="24"/>
          <w:szCs w:val="24"/>
          <w:lang w:eastAsia="bg-BG"/>
        </w:rPr>
        <w:t xml:space="preserve">ВЪЗЛОЖИТЕЛЯ </w:t>
      </w:r>
      <w:r w:rsidRPr="00655FBF">
        <w:rPr>
          <w:rFonts w:ascii="Times New Roman" w:eastAsia="Times New Roman" w:hAnsi="Times New Roman"/>
          <w:bCs/>
          <w:sz w:val="24"/>
          <w:szCs w:val="24"/>
          <w:lang w:eastAsia="bg-BG"/>
        </w:rPr>
        <w:t xml:space="preserve">незабавно или в най-краткия обективно възможен срок при невъзможност или забавяне на изпълнението на задълженията му по договора; </w:t>
      </w:r>
      <w:r w:rsidRPr="00B16BCC">
        <w:rPr>
          <w:rFonts w:ascii="Times New Roman" w:eastAsia="Times New Roman" w:hAnsi="Times New Roman"/>
          <w:bCs/>
          <w:sz w:val="24"/>
          <w:szCs w:val="24"/>
          <w:lang w:eastAsia="bg-BG"/>
        </w:rPr>
        <w:t>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w:t>
      </w:r>
      <w:r w:rsidRPr="00655FBF">
        <w:rPr>
          <w:rFonts w:ascii="Times New Roman" w:eastAsia="Times New Roman" w:hAnsi="Times New Roman"/>
          <w:bCs/>
          <w:sz w:val="24"/>
          <w:szCs w:val="24"/>
          <w:lang w:eastAsia="bg-BG"/>
        </w:rPr>
        <w:t xml:space="preserve">  </w:t>
      </w:r>
    </w:p>
    <w:p w:rsidR="00F90764" w:rsidRPr="00655FBF" w:rsidRDefault="00F90764" w:rsidP="0084423A">
      <w:pPr>
        <w:pStyle w:val="ae"/>
        <w:numPr>
          <w:ilvl w:val="3"/>
          <w:numId w:val="15"/>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Да</w:t>
      </w:r>
      <w:r w:rsidRPr="00655FBF">
        <w:rPr>
          <w:rFonts w:ascii="Times New Roman" w:eastAsia="Times New Roman" w:hAnsi="Times New Roman"/>
          <w:bCs/>
          <w:sz w:val="24"/>
          <w:szCs w:val="24"/>
          <w:lang w:eastAsia="bg-BG"/>
        </w:rPr>
        <w:tab/>
        <w:t xml:space="preserve">осигурява, в качеството на координатор на балансираща група, прогнозиране на потреблението на обектите на </w:t>
      </w:r>
      <w:r w:rsidRPr="00B16BCC">
        <w:rPr>
          <w:rFonts w:ascii="Times New Roman" w:eastAsia="Times New Roman" w:hAnsi="Times New Roman"/>
          <w:bCs/>
          <w:sz w:val="24"/>
          <w:szCs w:val="24"/>
          <w:lang w:eastAsia="bg-BG"/>
        </w:rPr>
        <w:t xml:space="preserve">ВЪЗЛОЖИТЕЛЯ </w:t>
      </w:r>
      <w:r w:rsidRPr="00655FBF">
        <w:rPr>
          <w:rFonts w:ascii="Times New Roman" w:eastAsia="Times New Roman" w:hAnsi="Times New Roman"/>
          <w:bCs/>
          <w:sz w:val="24"/>
          <w:szCs w:val="24"/>
          <w:lang w:eastAsia="bg-BG"/>
        </w:rPr>
        <w:t xml:space="preserve">и да извършва планиране и </w:t>
      </w:r>
      <w:r w:rsidRPr="00655FBF">
        <w:rPr>
          <w:rFonts w:ascii="Times New Roman" w:eastAsia="Times New Roman" w:hAnsi="Times New Roman"/>
          <w:bCs/>
          <w:sz w:val="24"/>
          <w:szCs w:val="24"/>
          <w:lang w:eastAsia="bg-BG"/>
        </w:rPr>
        <w:lastRenderedPageBreak/>
        <w:t>договаряне на конкретни количества нетна електрическа енергия, съгласно ПТЕЕ, включително да:</w:t>
      </w:r>
    </w:p>
    <w:p w:rsidR="00F90764" w:rsidRPr="00655FBF" w:rsidRDefault="00F90764" w:rsidP="0084423A">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а) </w:t>
      </w:r>
      <w:r w:rsidRPr="00655FBF">
        <w:rPr>
          <w:rFonts w:ascii="Times New Roman" w:eastAsia="Times New Roman" w:hAnsi="Times New Roman"/>
          <w:bCs/>
          <w:sz w:val="24"/>
          <w:szCs w:val="24"/>
          <w:lang w:eastAsia="bg-BG"/>
        </w:rPr>
        <w:t xml:space="preserve">Изготвя почасови дневни графици за доставка на електрическа енергия за обектите на </w:t>
      </w:r>
      <w:r w:rsidRPr="00655FBF">
        <w:rPr>
          <w:rFonts w:ascii="Times New Roman" w:eastAsia="Times New Roman" w:hAnsi="Times New Roman"/>
          <w:b/>
          <w:bCs/>
          <w:sz w:val="24"/>
          <w:szCs w:val="24"/>
          <w:lang w:eastAsia="bg-BG"/>
        </w:rPr>
        <w:t>ВЪЗЛОЖИТЕЛЯ</w:t>
      </w:r>
      <w:r w:rsidRPr="00655FBF">
        <w:rPr>
          <w:rFonts w:ascii="Times New Roman" w:eastAsia="Times New Roman" w:hAnsi="Times New Roman"/>
          <w:bCs/>
          <w:sz w:val="24"/>
          <w:szCs w:val="24"/>
          <w:lang w:eastAsia="bg-BG"/>
        </w:rPr>
        <w:t>.</w:t>
      </w:r>
    </w:p>
    <w:p w:rsidR="00F90764" w:rsidRPr="00655FBF" w:rsidRDefault="00F90764" w:rsidP="0084423A">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б) </w:t>
      </w:r>
      <w:r w:rsidRPr="00655FBF">
        <w:rPr>
          <w:rFonts w:ascii="Times New Roman" w:eastAsia="Times New Roman" w:hAnsi="Times New Roman"/>
          <w:bCs/>
          <w:sz w:val="24"/>
          <w:szCs w:val="24"/>
          <w:lang w:eastAsia="bg-BG"/>
        </w:rPr>
        <w:t>Изпраща почасовите дневни графици за доставка към системата за администриране на пазара на оператора на електроенергийната система, в съответствие с разпоредбите на ПТЕЕ.</w:t>
      </w:r>
    </w:p>
    <w:p w:rsidR="00F90764" w:rsidRPr="00655FBF" w:rsidRDefault="00F90764" w:rsidP="0084423A">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в)</w:t>
      </w:r>
      <w:r w:rsidRPr="00655FBF">
        <w:rPr>
          <w:rFonts w:ascii="Times New Roman" w:eastAsia="Times New Roman" w:hAnsi="Times New Roman"/>
          <w:bCs/>
          <w:sz w:val="24"/>
          <w:szCs w:val="24"/>
          <w:lang w:eastAsia="bg-BG"/>
        </w:rPr>
        <w:t xml:space="preserve"> Потвърждава от името на</w:t>
      </w:r>
      <w:r w:rsidRPr="00655FBF">
        <w:rPr>
          <w:rFonts w:ascii="Times New Roman" w:eastAsia="Times New Roman" w:hAnsi="Times New Roman"/>
          <w:b/>
          <w:bCs/>
          <w:sz w:val="24"/>
          <w:szCs w:val="24"/>
          <w:lang w:eastAsia="bg-BG"/>
        </w:rPr>
        <w:t xml:space="preserve"> ВЪЗЛОЖИТЕЛЯ </w:t>
      </w:r>
      <w:r w:rsidRPr="00655FBF">
        <w:rPr>
          <w:rFonts w:ascii="Times New Roman" w:eastAsia="Times New Roman" w:hAnsi="Times New Roman"/>
          <w:bCs/>
          <w:sz w:val="24"/>
          <w:szCs w:val="24"/>
          <w:lang w:eastAsia="bg-BG"/>
        </w:rPr>
        <w:t>графиците за доставка в системата за администриране на пазара на оператора на електроенергийната система.</w:t>
      </w:r>
    </w:p>
    <w:p w:rsidR="00F90764" w:rsidRDefault="00F90764" w:rsidP="0084423A">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г)</w:t>
      </w:r>
      <w:r>
        <w:rPr>
          <w:rFonts w:ascii="Times New Roman" w:eastAsia="Times New Roman" w:hAnsi="Times New Roman"/>
          <w:b/>
          <w:bCs/>
          <w:sz w:val="24"/>
          <w:szCs w:val="24"/>
          <w:lang w:eastAsia="bg-BG"/>
        </w:rPr>
        <w:t xml:space="preserve"> </w:t>
      </w:r>
      <w:r>
        <w:rPr>
          <w:rFonts w:ascii="Times New Roman" w:eastAsia="Times New Roman" w:hAnsi="Times New Roman"/>
          <w:bCs/>
          <w:sz w:val="24"/>
          <w:szCs w:val="24"/>
          <w:lang w:eastAsia="bg-BG"/>
        </w:rPr>
        <w:t>Д</w:t>
      </w:r>
      <w:r w:rsidRPr="00655FBF">
        <w:rPr>
          <w:rFonts w:ascii="Times New Roman" w:eastAsia="Times New Roman" w:hAnsi="Times New Roman"/>
          <w:bCs/>
          <w:sz w:val="24"/>
          <w:szCs w:val="24"/>
          <w:lang w:eastAsia="bg-BG"/>
        </w:rPr>
        <w:t>а поеме отговорността по балансиране, като урежда отклоненията от заявените количества електрическа енергия в дневните графици за доставка и тяхното заплащане, като всички разходи/приходи по балансирането на обектите на</w:t>
      </w:r>
      <w:r w:rsidRPr="00655FBF">
        <w:rPr>
          <w:rFonts w:ascii="Times New Roman" w:eastAsia="Times New Roman" w:hAnsi="Times New Roman"/>
          <w:b/>
          <w:bCs/>
          <w:sz w:val="24"/>
          <w:szCs w:val="24"/>
          <w:lang w:eastAsia="bg-BG"/>
        </w:rPr>
        <w:t xml:space="preserve"> ВЪЗЛОЖИТЕЛЯ</w:t>
      </w:r>
      <w:r w:rsidRPr="00655FBF">
        <w:rPr>
          <w:rFonts w:ascii="Times New Roman" w:eastAsia="Times New Roman" w:hAnsi="Times New Roman"/>
          <w:bCs/>
          <w:sz w:val="24"/>
          <w:szCs w:val="24"/>
          <w:lang w:eastAsia="bg-BG"/>
        </w:rPr>
        <w:t>, са за сметка на</w:t>
      </w:r>
      <w:r w:rsidRPr="00655FBF">
        <w:rPr>
          <w:rFonts w:ascii="Times New Roman" w:eastAsia="Times New Roman" w:hAnsi="Times New Roman"/>
          <w:b/>
          <w:bCs/>
          <w:sz w:val="24"/>
          <w:szCs w:val="24"/>
          <w:lang w:eastAsia="bg-BG"/>
        </w:rPr>
        <w:t xml:space="preserve"> ИЗПЪЛНИТЕЛЯ, </w:t>
      </w:r>
      <w:r w:rsidRPr="00655FBF">
        <w:rPr>
          <w:rFonts w:ascii="Times New Roman" w:eastAsia="Times New Roman" w:hAnsi="Times New Roman"/>
          <w:bCs/>
          <w:sz w:val="24"/>
          <w:szCs w:val="24"/>
          <w:lang w:eastAsia="bg-BG"/>
        </w:rPr>
        <w:t>без</w:t>
      </w:r>
      <w:r w:rsidRPr="00655FBF">
        <w:rPr>
          <w:rFonts w:ascii="Times New Roman" w:eastAsia="Times New Roman" w:hAnsi="Times New Roman"/>
          <w:sz w:val="24"/>
          <w:szCs w:val="24"/>
          <w:lang w:eastAsia="bg-BG"/>
        </w:rPr>
        <w:t xml:space="preserve"> в балансиращата група допълнително да се начисляват суми за излишък и недостиг</w:t>
      </w:r>
      <w:r w:rsidRPr="00655FBF">
        <w:rPr>
          <w:rFonts w:ascii="Times New Roman" w:eastAsia="Times New Roman" w:hAnsi="Times New Roman"/>
          <w:b/>
          <w:bCs/>
          <w:sz w:val="24"/>
          <w:szCs w:val="24"/>
          <w:lang w:eastAsia="bg-BG"/>
        </w:rPr>
        <w:t>.</w:t>
      </w:r>
    </w:p>
    <w:p w:rsidR="00F90764" w:rsidRDefault="00F90764" w:rsidP="0084423A">
      <w:pPr>
        <w:pStyle w:val="ae"/>
        <w:numPr>
          <w:ilvl w:val="3"/>
          <w:numId w:val="15"/>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Да</w:t>
      </w:r>
      <w:r w:rsidRPr="00655FBF">
        <w:rPr>
          <w:rFonts w:ascii="Times New Roman" w:eastAsia="Times New Roman" w:hAnsi="Times New Roman"/>
          <w:bCs/>
          <w:sz w:val="24"/>
          <w:szCs w:val="24"/>
          <w:lang w:eastAsia="bg-BG"/>
        </w:rPr>
        <w:tab/>
        <w:t>предоставя на</w:t>
      </w:r>
      <w:r w:rsidRPr="005E567C">
        <w:rPr>
          <w:rFonts w:ascii="Times New Roman" w:eastAsia="Times New Roman" w:hAnsi="Times New Roman"/>
          <w:bCs/>
          <w:sz w:val="24"/>
          <w:szCs w:val="24"/>
          <w:lang w:eastAsia="bg-BG"/>
        </w:rPr>
        <w:t xml:space="preserve"> </w:t>
      </w:r>
      <w:r w:rsidRPr="00B16BCC">
        <w:rPr>
          <w:rFonts w:ascii="Times New Roman" w:eastAsia="Times New Roman" w:hAnsi="Times New Roman"/>
          <w:bCs/>
          <w:sz w:val="24"/>
          <w:szCs w:val="24"/>
          <w:lang w:eastAsia="bg-BG"/>
        </w:rPr>
        <w:t>ВЪЗЛОЖИТЕЛЯ</w:t>
      </w:r>
      <w:r w:rsidRPr="005E567C">
        <w:rPr>
          <w:rFonts w:ascii="Times New Roman" w:eastAsia="Times New Roman" w:hAnsi="Times New Roman"/>
          <w:bCs/>
          <w:sz w:val="24"/>
          <w:szCs w:val="24"/>
          <w:lang w:eastAsia="bg-BG"/>
        </w:rPr>
        <w:t xml:space="preserve"> </w:t>
      </w:r>
      <w:r w:rsidRPr="00655FBF">
        <w:rPr>
          <w:rFonts w:ascii="Times New Roman" w:eastAsia="Times New Roman" w:hAnsi="Times New Roman"/>
          <w:bCs/>
          <w:sz w:val="24"/>
          <w:szCs w:val="24"/>
          <w:lang w:eastAsia="bg-BG"/>
        </w:rPr>
        <w:t>поисканите от него информация, данни или документи, свързани с изпълнението на договора.</w:t>
      </w:r>
    </w:p>
    <w:p w:rsidR="00F90764" w:rsidRPr="004705A6" w:rsidRDefault="00F90764" w:rsidP="0084423A">
      <w:pPr>
        <w:pStyle w:val="ae"/>
        <w:numPr>
          <w:ilvl w:val="3"/>
          <w:numId w:val="15"/>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C95218">
        <w:rPr>
          <w:rFonts w:ascii="Times New Roman" w:eastAsia="Times New Roman" w:hAnsi="Times New Roman"/>
          <w:bCs/>
          <w:sz w:val="24"/>
          <w:szCs w:val="24"/>
          <w:lang w:eastAsia="bg-BG"/>
        </w:rPr>
        <w:t>Да</w:t>
      </w:r>
      <w:r w:rsidRPr="00C95218">
        <w:rPr>
          <w:rFonts w:ascii="Times New Roman" w:eastAsia="Times New Roman" w:hAnsi="Times New Roman"/>
          <w:bCs/>
          <w:sz w:val="24"/>
          <w:szCs w:val="24"/>
          <w:lang w:eastAsia="bg-BG"/>
        </w:rPr>
        <w:tab/>
        <w:t>сключи договор/договори за подизпълнение с посочените в офертата му подизпълнители в срок до 3 дни от сключване на настоящия договор и да предостави оригинален екземпляр на</w:t>
      </w:r>
      <w:r w:rsidRPr="004705A6">
        <w:rPr>
          <w:rFonts w:ascii="Times New Roman" w:eastAsia="Times New Roman" w:hAnsi="Times New Roman"/>
          <w:bCs/>
          <w:sz w:val="24"/>
          <w:szCs w:val="24"/>
          <w:lang w:eastAsia="bg-BG"/>
        </w:rPr>
        <w:t xml:space="preserve"> ВЪЗЛОЖИТЕЛЯ </w:t>
      </w:r>
      <w:r w:rsidRPr="00C95218">
        <w:rPr>
          <w:rFonts w:ascii="Times New Roman" w:eastAsia="Times New Roman" w:hAnsi="Times New Roman"/>
          <w:bCs/>
          <w:sz w:val="24"/>
          <w:szCs w:val="24"/>
          <w:lang w:eastAsia="bg-BG"/>
        </w:rPr>
        <w:t>в 3-дневен срок</w:t>
      </w:r>
      <w:r w:rsidRPr="004705A6">
        <w:rPr>
          <w:rFonts w:ascii="Times New Roman" w:eastAsia="Times New Roman" w:hAnsi="Times New Roman"/>
          <w:bCs/>
          <w:sz w:val="24"/>
          <w:szCs w:val="24"/>
          <w:lang w:eastAsia="bg-BG"/>
        </w:rPr>
        <w:t>. (ако е приложимо)</w:t>
      </w:r>
      <w:r>
        <w:rPr>
          <w:rFonts w:ascii="Times New Roman" w:eastAsia="Times New Roman" w:hAnsi="Times New Roman"/>
          <w:bCs/>
          <w:sz w:val="24"/>
          <w:szCs w:val="24"/>
          <w:lang w:eastAsia="bg-BG"/>
        </w:rPr>
        <w:t>;</w:t>
      </w:r>
    </w:p>
    <w:p w:rsidR="00F90764" w:rsidRPr="00655FBF" w:rsidRDefault="00F90764" w:rsidP="0084423A">
      <w:pPr>
        <w:pStyle w:val="ae"/>
        <w:numPr>
          <w:ilvl w:val="3"/>
          <w:numId w:val="15"/>
        </w:numPr>
        <w:autoSpaceDE w:val="0"/>
        <w:autoSpaceDN w:val="0"/>
        <w:adjustRightInd w:val="0"/>
        <w:spacing w:after="0" w:line="240" w:lineRule="auto"/>
        <w:ind w:left="0" w:firstLine="567"/>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Когато е сключил договор/договори за подизпълнение, при приемането изпълнението на дейностите, предмет на договора/договорите за подизпълнение,</w:t>
      </w:r>
      <w:r w:rsidRPr="004705A6">
        <w:rPr>
          <w:rFonts w:ascii="Times New Roman" w:eastAsia="Times New Roman" w:hAnsi="Times New Roman"/>
          <w:bCs/>
          <w:sz w:val="24"/>
          <w:szCs w:val="24"/>
          <w:lang w:eastAsia="bg-BG"/>
        </w:rPr>
        <w:t xml:space="preserve"> ИЗПЪЛНИТЕЛЯТ </w:t>
      </w:r>
      <w:r w:rsidRPr="00655FBF">
        <w:rPr>
          <w:rFonts w:ascii="Times New Roman" w:eastAsia="Times New Roman" w:hAnsi="Times New Roman"/>
          <w:bCs/>
          <w:sz w:val="24"/>
          <w:szCs w:val="24"/>
          <w:lang w:eastAsia="bg-BG"/>
        </w:rPr>
        <w:t>е длъжен да осигури присъствието на подизпълнителя/подизпълнителите.</w:t>
      </w:r>
      <w:r w:rsidRPr="004705A6">
        <w:rPr>
          <w:rFonts w:ascii="Times New Roman" w:eastAsia="Times New Roman" w:hAnsi="Times New Roman"/>
          <w:bCs/>
          <w:sz w:val="24"/>
          <w:szCs w:val="24"/>
          <w:lang w:eastAsia="bg-BG"/>
        </w:rPr>
        <w:t xml:space="preserve"> (ако е приложимо)</w:t>
      </w:r>
    </w:p>
    <w:p w:rsidR="00F90764" w:rsidRPr="00655FBF" w:rsidRDefault="00F90764" w:rsidP="0084423A">
      <w:pPr>
        <w:autoSpaceDE w:val="0"/>
        <w:autoSpaceDN w:val="0"/>
        <w:adjustRightInd w:val="0"/>
        <w:spacing w:after="0" w:line="240" w:lineRule="auto"/>
        <w:ind w:firstLine="567"/>
        <w:jc w:val="both"/>
        <w:rPr>
          <w:rFonts w:ascii="Times New Roman" w:eastAsia="Times New Roman" w:hAnsi="Times New Roman"/>
          <w:b/>
          <w:bCs/>
          <w:sz w:val="24"/>
          <w:szCs w:val="24"/>
          <w:lang w:eastAsia="bg-BG"/>
        </w:rPr>
      </w:pPr>
      <w:r w:rsidRPr="00655FBF">
        <w:rPr>
          <w:rFonts w:ascii="Times New Roman" w:eastAsia="Times New Roman" w:hAnsi="Times New Roman"/>
          <w:b/>
          <w:sz w:val="24"/>
          <w:szCs w:val="24"/>
          <w:lang w:eastAsia="bg-BG"/>
        </w:rPr>
        <w:t xml:space="preserve">Чл. </w:t>
      </w:r>
      <w:r>
        <w:rPr>
          <w:rFonts w:ascii="Times New Roman" w:eastAsia="Times New Roman" w:hAnsi="Times New Roman"/>
          <w:b/>
          <w:sz w:val="24"/>
          <w:szCs w:val="24"/>
          <w:lang w:eastAsia="bg-BG"/>
        </w:rPr>
        <w:t>8</w:t>
      </w:r>
      <w:r w:rsidRPr="00655FBF">
        <w:rPr>
          <w:rFonts w:ascii="Times New Roman" w:eastAsia="Times New Roman" w:hAnsi="Times New Roman"/>
          <w:b/>
          <w:sz w:val="24"/>
          <w:szCs w:val="24"/>
          <w:lang w:eastAsia="bg-BG"/>
        </w:rPr>
        <w:t>.</w:t>
      </w:r>
      <w:r w:rsidRPr="00655FBF">
        <w:rPr>
          <w:rFonts w:ascii="Times New Roman" w:eastAsia="Times New Roman" w:hAnsi="Times New Roman"/>
          <w:sz w:val="24"/>
          <w:szCs w:val="24"/>
          <w:lang w:eastAsia="bg-BG"/>
        </w:rPr>
        <w:t xml:space="preserve"> </w:t>
      </w:r>
      <w:r w:rsidRPr="00655FBF">
        <w:rPr>
          <w:rFonts w:ascii="Times New Roman" w:eastAsia="Times New Roman" w:hAnsi="Times New Roman"/>
          <w:b/>
          <w:bCs/>
          <w:sz w:val="24"/>
          <w:szCs w:val="24"/>
          <w:lang w:eastAsia="bg-BG"/>
        </w:rPr>
        <w:t>ИЗПЪЛНИТЕЛЯТ</w:t>
      </w:r>
      <w:r w:rsidRPr="00655FBF">
        <w:rPr>
          <w:rFonts w:ascii="Times New Roman" w:eastAsia="Times New Roman" w:hAnsi="Times New Roman"/>
          <w:bCs/>
          <w:sz w:val="24"/>
          <w:szCs w:val="24"/>
          <w:lang w:eastAsia="bg-BG"/>
        </w:rPr>
        <w:t xml:space="preserve"> се задължава да отговаря за изпълнението от своите подизпълнители (в случай че ползва такива) като за свое</w:t>
      </w:r>
      <w:r w:rsidRPr="00655FBF">
        <w:rPr>
          <w:rFonts w:ascii="Times New Roman" w:eastAsia="Times New Roman" w:hAnsi="Times New Roman"/>
          <w:b/>
          <w:bCs/>
          <w:sz w:val="24"/>
          <w:szCs w:val="24"/>
          <w:lang w:eastAsia="bg-BG"/>
        </w:rPr>
        <w:t>.</w:t>
      </w:r>
    </w:p>
    <w:p w:rsidR="00F90764" w:rsidRPr="00655FBF" w:rsidRDefault="00F90764" w:rsidP="0084423A">
      <w:pPr>
        <w:autoSpaceDE w:val="0"/>
        <w:autoSpaceDN w:val="0"/>
        <w:adjustRightInd w:val="0"/>
        <w:spacing w:after="0" w:line="240" w:lineRule="auto"/>
        <w:ind w:firstLine="567"/>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Чл. </w:t>
      </w:r>
      <w:r>
        <w:rPr>
          <w:rFonts w:ascii="Times New Roman" w:eastAsia="Times New Roman" w:hAnsi="Times New Roman"/>
          <w:b/>
          <w:bCs/>
          <w:sz w:val="24"/>
          <w:szCs w:val="24"/>
          <w:lang w:eastAsia="bg-BG"/>
        </w:rPr>
        <w:t>9</w:t>
      </w:r>
      <w:r w:rsidRPr="00655FBF">
        <w:rPr>
          <w:rFonts w:ascii="Times New Roman" w:eastAsia="Times New Roman" w:hAnsi="Times New Roman"/>
          <w:b/>
          <w:bCs/>
          <w:sz w:val="24"/>
          <w:szCs w:val="24"/>
          <w:lang w:eastAsia="bg-BG"/>
        </w:rPr>
        <w:t>.</w:t>
      </w:r>
      <w:r w:rsidRPr="00655FBF">
        <w:rPr>
          <w:rFonts w:ascii="Times New Roman" w:eastAsia="Times New Roman" w:hAnsi="Times New Roman"/>
          <w:bCs/>
          <w:sz w:val="24"/>
          <w:szCs w:val="24"/>
          <w:lang w:eastAsia="bg-BG"/>
        </w:rPr>
        <w:t xml:space="preserve"> Лицата, упълномощени от </w:t>
      </w:r>
      <w:r w:rsidRPr="00655FBF">
        <w:rPr>
          <w:rFonts w:ascii="Times New Roman" w:eastAsia="Times New Roman" w:hAnsi="Times New Roman"/>
          <w:b/>
          <w:bCs/>
          <w:sz w:val="24"/>
          <w:szCs w:val="24"/>
          <w:lang w:eastAsia="bg-BG"/>
        </w:rPr>
        <w:t>ИЗПЪЛНИТЕЛЯ</w:t>
      </w:r>
      <w:r w:rsidRPr="00655FBF">
        <w:rPr>
          <w:rFonts w:ascii="Times New Roman" w:eastAsia="Times New Roman" w:hAnsi="Times New Roman"/>
          <w:bCs/>
          <w:sz w:val="24"/>
          <w:szCs w:val="24"/>
          <w:lang w:eastAsia="bg-BG"/>
        </w:rPr>
        <w:t xml:space="preserve"> да отговарят за изпълнението на договора, да поддържат пряка и постоянна връзка с </w:t>
      </w:r>
      <w:r w:rsidRPr="00655FBF">
        <w:rPr>
          <w:rFonts w:ascii="Times New Roman" w:eastAsia="Times New Roman" w:hAnsi="Times New Roman"/>
          <w:b/>
          <w:bCs/>
          <w:sz w:val="24"/>
          <w:szCs w:val="24"/>
          <w:lang w:eastAsia="bg-BG"/>
        </w:rPr>
        <w:t>ВЪЗЛОЖИТЕЛЯ</w:t>
      </w:r>
      <w:r w:rsidRPr="00655FBF">
        <w:rPr>
          <w:rFonts w:ascii="Times New Roman" w:eastAsia="Times New Roman" w:hAnsi="Times New Roman"/>
          <w:bCs/>
          <w:sz w:val="24"/>
          <w:szCs w:val="24"/>
          <w:lang w:eastAsia="bg-BG"/>
        </w:rPr>
        <w:t xml:space="preserve"> са:</w:t>
      </w:r>
    </w:p>
    <w:p w:rsidR="00F90764" w:rsidRPr="00655FBF" w:rsidRDefault="00F90764" w:rsidP="0084423A">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w:t>
      </w:r>
    </w:p>
    <w:p w:rsidR="00F90764" w:rsidRPr="00655FBF" w:rsidRDefault="00F90764" w:rsidP="0084423A">
      <w:pPr>
        <w:autoSpaceDE w:val="0"/>
        <w:autoSpaceDN w:val="0"/>
        <w:adjustRightInd w:val="0"/>
        <w:spacing w:after="0" w:line="240" w:lineRule="auto"/>
        <w:jc w:val="both"/>
        <w:rPr>
          <w:rFonts w:ascii="Times New Roman" w:eastAsia="Times New Roman" w:hAnsi="Times New Roman"/>
          <w:bCs/>
          <w:sz w:val="24"/>
          <w:szCs w:val="24"/>
          <w:lang w:eastAsia="bg-BG"/>
        </w:rPr>
      </w:pPr>
    </w:p>
    <w:p w:rsidR="00F90764" w:rsidRDefault="00F90764" w:rsidP="0084423A">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ПРАВА И ЗАДЪЛЖЕНИЯ НА ВЪЗЛОЖИТЕЛЯ</w:t>
      </w:r>
    </w:p>
    <w:p w:rsidR="00F90764" w:rsidRPr="00655FBF" w:rsidRDefault="00F90764" w:rsidP="0084423A">
      <w:pPr>
        <w:autoSpaceDE w:val="0"/>
        <w:autoSpaceDN w:val="0"/>
        <w:adjustRightInd w:val="0"/>
        <w:spacing w:after="0" w:line="240" w:lineRule="auto"/>
        <w:ind w:left="1290"/>
        <w:rPr>
          <w:rFonts w:ascii="Times New Roman" w:eastAsia="Times New Roman" w:hAnsi="Times New Roman"/>
          <w:b/>
          <w:bCs/>
          <w:sz w:val="24"/>
          <w:szCs w:val="24"/>
          <w:lang w:eastAsia="bg-BG"/>
        </w:rPr>
      </w:pPr>
    </w:p>
    <w:p w:rsidR="00F90764" w:rsidRPr="00655FBF" w:rsidRDefault="00F90764" w:rsidP="0084423A">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val="en-US" w:eastAsia="bg-BG"/>
        </w:rPr>
        <w:tab/>
      </w:r>
      <w:r w:rsidRPr="00655FBF">
        <w:rPr>
          <w:rFonts w:ascii="Times New Roman" w:eastAsia="Times New Roman" w:hAnsi="Times New Roman"/>
          <w:b/>
          <w:bCs/>
          <w:sz w:val="24"/>
          <w:szCs w:val="24"/>
          <w:lang w:eastAsia="bg-BG"/>
        </w:rPr>
        <w:t>Чл. 1</w:t>
      </w:r>
      <w:r>
        <w:rPr>
          <w:rFonts w:ascii="Times New Roman" w:eastAsia="Times New Roman" w:hAnsi="Times New Roman"/>
          <w:b/>
          <w:bCs/>
          <w:sz w:val="24"/>
          <w:szCs w:val="24"/>
          <w:lang w:eastAsia="bg-BG"/>
        </w:rPr>
        <w:t>0</w:t>
      </w:r>
      <w:r w:rsidRPr="00655FBF">
        <w:rPr>
          <w:rFonts w:ascii="Times New Roman" w:eastAsia="Times New Roman" w:hAnsi="Times New Roman"/>
          <w:b/>
          <w:bCs/>
          <w:sz w:val="24"/>
          <w:szCs w:val="24"/>
          <w:lang w:eastAsia="bg-BG"/>
        </w:rPr>
        <w:t xml:space="preserve">. ВЪЗЛОЖИТЕЛЯТ </w:t>
      </w:r>
      <w:r w:rsidRPr="00655FBF">
        <w:rPr>
          <w:rFonts w:ascii="Times New Roman" w:eastAsia="Times New Roman" w:hAnsi="Times New Roman"/>
          <w:bCs/>
          <w:sz w:val="24"/>
          <w:szCs w:val="24"/>
          <w:lang w:eastAsia="bg-BG"/>
        </w:rPr>
        <w:t>има право:</w:t>
      </w:r>
    </w:p>
    <w:p w:rsidR="00F90764" w:rsidRPr="00B16BCC" w:rsidRDefault="00F90764" w:rsidP="0084423A">
      <w:pPr>
        <w:pStyle w:val="ae"/>
        <w:numPr>
          <w:ilvl w:val="0"/>
          <w:numId w:val="32"/>
        </w:numPr>
        <w:autoSpaceDE w:val="0"/>
        <w:autoSpaceDN w:val="0"/>
        <w:adjustRightInd w:val="0"/>
        <w:spacing w:after="0" w:line="240" w:lineRule="auto"/>
        <w:ind w:left="0" w:firstLine="709"/>
        <w:jc w:val="both"/>
        <w:rPr>
          <w:rFonts w:ascii="Times New Roman" w:eastAsia="Times New Roman" w:hAnsi="Times New Roman"/>
          <w:bCs/>
          <w:sz w:val="24"/>
          <w:szCs w:val="24"/>
          <w:lang w:eastAsia="bg-BG"/>
        </w:rPr>
      </w:pPr>
      <w:r w:rsidRPr="00B16BCC">
        <w:rPr>
          <w:rFonts w:ascii="Times New Roman" w:eastAsia="Times New Roman" w:hAnsi="Times New Roman"/>
          <w:bCs/>
          <w:sz w:val="24"/>
          <w:szCs w:val="24"/>
          <w:lang w:eastAsia="bg-BG"/>
        </w:rPr>
        <w:t xml:space="preserve">Да изисква информация, данни или документи, свързани с изпълнението на договора, без това да пречи на оперативната самостоятелност на </w:t>
      </w:r>
      <w:r w:rsidRPr="00B16BCC">
        <w:rPr>
          <w:rFonts w:ascii="Times New Roman" w:eastAsia="Times New Roman" w:hAnsi="Times New Roman"/>
          <w:b/>
          <w:bCs/>
          <w:sz w:val="24"/>
          <w:szCs w:val="24"/>
          <w:lang w:eastAsia="bg-BG"/>
        </w:rPr>
        <w:t>ИЗПЪЛНИТЕЛЯ</w:t>
      </w:r>
      <w:r w:rsidRPr="00B16BCC">
        <w:rPr>
          <w:rFonts w:ascii="Times New Roman" w:eastAsia="Times New Roman" w:hAnsi="Times New Roman"/>
          <w:bCs/>
          <w:sz w:val="24"/>
          <w:szCs w:val="24"/>
          <w:lang w:eastAsia="bg-BG"/>
        </w:rPr>
        <w:t xml:space="preserve">. </w:t>
      </w:r>
    </w:p>
    <w:p w:rsidR="00F90764" w:rsidRPr="00B16BCC" w:rsidRDefault="00F90764" w:rsidP="0084423A">
      <w:pPr>
        <w:pStyle w:val="ae"/>
        <w:numPr>
          <w:ilvl w:val="0"/>
          <w:numId w:val="32"/>
        </w:numPr>
        <w:autoSpaceDE w:val="0"/>
        <w:autoSpaceDN w:val="0"/>
        <w:adjustRightInd w:val="0"/>
        <w:spacing w:after="0" w:line="240" w:lineRule="auto"/>
        <w:ind w:left="0" w:firstLine="709"/>
        <w:jc w:val="both"/>
        <w:rPr>
          <w:rFonts w:ascii="Times New Roman" w:eastAsia="Times New Roman" w:hAnsi="Times New Roman"/>
          <w:b/>
          <w:bCs/>
          <w:sz w:val="24"/>
          <w:szCs w:val="24"/>
          <w:lang w:eastAsia="bg-BG"/>
        </w:rPr>
      </w:pPr>
      <w:r w:rsidRPr="00B16BCC">
        <w:rPr>
          <w:rFonts w:ascii="Times New Roman" w:eastAsia="Times New Roman" w:hAnsi="Times New Roman"/>
          <w:bCs/>
          <w:sz w:val="24"/>
          <w:szCs w:val="24"/>
          <w:lang w:eastAsia="bg-BG"/>
        </w:rPr>
        <w:t xml:space="preserve">Да осъществява текущ контрол по изпълнението на договора, без това да пречи на </w:t>
      </w:r>
      <w:r w:rsidRPr="00B16BCC">
        <w:rPr>
          <w:rFonts w:ascii="Times New Roman" w:eastAsia="Times New Roman" w:hAnsi="Times New Roman"/>
          <w:b/>
          <w:bCs/>
          <w:sz w:val="24"/>
          <w:szCs w:val="24"/>
          <w:lang w:eastAsia="bg-BG"/>
        </w:rPr>
        <w:t>ИЗПЪЛНИТЕЛЯ</w:t>
      </w:r>
      <w:r w:rsidRPr="00B16BCC">
        <w:rPr>
          <w:rFonts w:ascii="Times New Roman" w:eastAsia="Times New Roman" w:hAnsi="Times New Roman"/>
          <w:bCs/>
          <w:sz w:val="24"/>
          <w:szCs w:val="24"/>
          <w:lang w:eastAsia="bg-BG"/>
        </w:rPr>
        <w:t xml:space="preserve"> да изпълнява договорните си задължения.</w:t>
      </w:r>
    </w:p>
    <w:p w:rsidR="00F90764" w:rsidRDefault="00F90764" w:rsidP="0084423A">
      <w:pPr>
        <w:autoSpaceDE w:val="0"/>
        <w:autoSpaceDN w:val="0"/>
        <w:adjustRightInd w:val="0"/>
        <w:spacing w:after="0" w:line="240" w:lineRule="auto"/>
        <w:ind w:left="1425"/>
        <w:jc w:val="both"/>
        <w:rPr>
          <w:rFonts w:ascii="Times New Roman" w:eastAsia="Times New Roman" w:hAnsi="Times New Roman"/>
          <w:b/>
          <w:bCs/>
          <w:sz w:val="24"/>
          <w:szCs w:val="24"/>
          <w:lang w:eastAsia="bg-BG"/>
        </w:rPr>
      </w:pPr>
    </w:p>
    <w:p w:rsidR="00F90764" w:rsidRPr="008466FD" w:rsidRDefault="00F90764" w:rsidP="0084423A">
      <w:pPr>
        <w:autoSpaceDE w:val="0"/>
        <w:autoSpaceDN w:val="0"/>
        <w:adjustRightInd w:val="0"/>
        <w:spacing w:after="0" w:line="240" w:lineRule="auto"/>
        <w:ind w:firstLine="708"/>
        <w:jc w:val="both"/>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Чл. 1</w:t>
      </w:r>
      <w:r>
        <w:rPr>
          <w:rFonts w:ascii="Times New Roman" w:eastAsia="Times New Roman" w:hAnsi="Times New Roman"/>
          <w:b/>
          <w:bCs/>
          <w:sz w:val="24"/>
          <w:szCs w:val="24"/>
          <w:lang w:eastAsia="bg-BG"/>
        </w:rPr>
        <w:t xml:space="preserve">1. </w:t>
      </w:r>
      <w:r w:rsidRPr="008466FD">
        <w:rPr>
          <w:rFonts w:ascii="Times New Roman" w:eastAsia="Times New Roman" w:hAnsi="Times New Roman"/>
          <w:b/>
          <w:bCs/>
          <w:sz w:val="24"/>
          <w:szCs w:val="24"/>
          <w:lang w:eastAsia="bg-BG"/>
        </w:rPr>
        <w:t xml:space="preserve">ВЪЗЛОЖИТЕЛЯТ </w:t>
      </w:r>
      <w:r w:rsidRPr="008466FD">
        <w:rPr>
          <w:rFonts w:ascii="Times New Roman" w:eastAsia="Times New Roman" w:hAnsi="Times New Roman"/>
          <w:bCs/>
          <w:sz w:val="24"/>
          <w:szCs w:val="24"/>
          <w:lang w:eastAsia="bg-BG"/>
        </w:rPr>
        <w:t>е длъжен:</w:t>
      </w:r>
    </w:p>
    <w:p w:rsidR="00F90764" w:rsidRPr="00655FBF" w:rsidRDefault="00F90764" w:rsidP="0084423A">
      <w:pPr>
        <w:numPr>
          <w:ilvl w:val="0"/>
          <w:numId w:val="33"/>
        </w:numPr>
        <w:autoSpaceDE w:val="0"/>
        <w:autoSpaceDN w:val="0"/>
        <w:adjustRightInd w:val="0"/>
        <w:spacing w:after="0" w:line="240" w:lineRule="auto"/>
        <w:ind w:left="0" w:firstLine="709"/>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Да</w:t>
      </w:r>
      <w:r>
        <w:rPr>
          <w:rFonts w:ascii="Times New Roman" w:eastAsia="Times New Roman" w:hAnsi="Times New Roman"/>
          <w:bCs/>
          <w:sz w:val="24"/>
          <w:szCs w:val="24"/>
          <w:lang w:eastAsia="bg-BG"/>
        </w:rPr>
        <w:t xml:space="preserve"> </w:t>
      </w:r>
      <w:r w:rsidRPr="00655FBF">
        <w:rPr>
          <w:rFonts w:ascii="Times New Roman" w:eastAsia="Times New Roman" w:hAnsi="Times New Roman"/>
          <w:bCs/>
          <w:sz w:val="24"/>
          <w:szCs w:val="24"/>
          <w:lang w:eastAsia="bg-BG"/>
        </w:rPr>
        <w:t>заплаща на</w:t>
      </w:r>
      <w:r w:rsidRPr="00655FBF">
        <w:rPr>
          <w:rFonts w:ascii="Times New Roman" w:eastAsia="Times New Roman" w:hAnsi="Times New Roman"/>
          <w:b/>
          <w:bCs/>
          <w:sz w:val="24"/>
          <w:szCs w:val="24"/>
          <w:lang w:eastAsia="bg-BG"/>
        </w:rPr>
        <w:t xml:space="preserve"> ИЗПЪЛНИТЕЛЯ </w:t>
      </w:r>
      <w:r w:rsidRPr="00655FBF">
        <w:rPr>
          <w:rFonts w:ascii="Times New Roman" w:eastAsia="Times New Roman" w:hAnsi="Times New Roman"/>
          <w:bCs/>
          <w:sz w:val="24"/>
          <w:szCs w:val="24"/>
          <w:lang w:eastAsia="bg-BG"/>
        </w:rPr>
        <w:t>доставеното количество електрическа енергия при условията и в сроковете, посочени в настоящия договор</w:t>
      </w:r>
      <w:r>
        <w:rPr>
          <w:rFonts w:ascii="Times New Roman" w:eastAsia="Times New Roman" w:hAnsi="Times New Roman"/>
          <w:bCs/>
          <w:sz w:val="24"/>
          <w:szCs w:val="24"/>
          <w:lang w:eastAsia="bg-BG"/>
        </w:rPr>
        <w:t>. и такси.</w:t>
      </w:r>
    </w:p>
    <w:p w:rsidR="00F90764" w:rsidRPr="00655FBF" w:rsidRDefault="00F90764" w:rsidP="0084423A">
      <w:pPr>
        <w:numPr>
          <w:ilvl w:val="0"/>
          <w:numId w:val="33"/>
        </w:numPr>
        <w:autoSpaceDE w:val="0"/>
        <w:autoSpaceDN w:val="0"/>
        <w:adjustRightInd w:val="0"/>
        <w:spacing w:after="0" w:line="240" w:lineRule="auto"/>
        <w:ind w:left="0" w:firstLine="709"/>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Да</w:t>
      </w:r>
      <w:r>
        <w:rPr>
          <w:rFonts w:ascii="Times New Roman" w:eastAsia="Times New Roman" w:hAnsi="Times New Roman"/>
          <w:bCs/>
          <w:sz w:val="24"/>
          <w:szCs w:val="24"/>
          <w:lang w:eastAsia="bg-BG"/>
        </w:rPr>
        <w:t xml:space="preserve"> </w:t>
      </w:r>
      <w:r w:rsidRPr="00655FBF">
        <w:rPr>
          <w:rFonts w:ascii="Times New Roman" w:eastAsia="Times New Roman" w:hAnsi="Times New Roman"/>
          <w:bCs/>
          <w:sz w:val="24"/>
          <w:szCs w:val="24"/>
          <w:lang w:eastAsia="bg-BG"/>
        </w:rPr>
        <w:t>извършва всички необходими действия и да оказва пълно съдействие на</w:t>
      </w:r>
      <w:r w:rsidRPr="00655FBF">
        <w:rPr>
          <w:rFonts w:ascii="Times New Roman" w:eastAsia="Times New Roman" w:hAnsi="Times New Roman"/>
          <w:b/>
          <w:bCs/>
          <w:sz w:val="24"/>
          <w:szCs w:val="24"/>
          <w:lang w:eastAsia="bg-BG"/>
        </w:rPr>
        <w:t xml:space="preserve"> ИЗПЪЛНИТЕЛЯ </w:t>
      </w:r>
      <w:r w:rsidRPr="00655FBF">
        <w:rPr>
          <w:rFonts w:ascii="Times New Roman" w:eastAsia="Times New Roman" w:hAnsi="Times New Roman"/>
          <w:bCs/>
          <w:sz w:val="24"/>
          <w:szCs w:val="24"/>
          <w:lang w:eastAsia="bg-BG"/>
        </w:rPr>
        <w:t>при и по повод изпълнението на настоящия договор.</w:t>
      </w:r>
    </w:p>
    <w:p w:rsidR="00F90764" w:rsidRPr="00655FBF" w:rsidRDefault="00F90764" w:rsidP="0084423A">
      <w:pPr>
        <w:numPr>
          <w:ilvl w:val="0"/>
          <w:numId w:val="33"/>
        </w:numPr>
        <w:autoSpaceDE w:val="0"/>
        <w:autoSpaceDN w:val="0"/>
        <w:adjustRightInd w:val="0"/>
        <w:spacing w:after="0" w:line="240" w:lineRule="auto"/>
        <w:ind w:left="0" w:firstLine="709"/>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Да уведомява</w:t>
      </w:r>
      <w:r w:rsidRPr="00655FBF">
        <w:rPr>
          <w:rFonts w:ascii="Times New Roman" w:eastAsia="Times New Roman" w:hAnsi="Times New Roman"/>
          <w:b/>
          <w:bCs/>
          <w:sz w:val="24"/>
          <w:szCs w:val="24"/>
          <w:lang w:eastAsia="bg-BG"/>
        </w:rPr>
        <w:t xml:space="preserve"> ИЗПЪЛНИТЕЛЯ </w:t>
      </w:r>
      <w:r w:rsidRPr="00655FBF">
        <w:rPr>
          <w:rFonts w:ascii="Times New Roman" w:eastAsia="Times New Roman" w:hAnsi="Times New Roman"/>
          <w:bCs/>
          <w:sz w:val="24"/>
          <w:szCs w:val="24"/>
          <w:lang w:eastAsia="bg-BG"/>
        </w:rPr>
        <w:t>в най-краткия обективно възможен срок при невъзможност или забавяне на изпълнението на задълженията му по този договор;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w:t>
      </w:r>
    </w:p>
    <w:p w:rsidR="00F90764" w:rsidRDefault="00F90764" w:rsidP="0084423A">
      <w:pPr>
        <w:numPr>
          <w:ilvl w:val="0"/>
          <w:numId w:val="33"/>
        </w:numPr>
        <w:autoSpaceDE w:val="0"/>
        <w:autoSpaceDN w:val="0"/>
        <w:adjustRightInd w:val="0"/>
        <w:spacing w:after="0" w:line="240" w:lineRule="auto"/>
        <w:ind w:left="0" w:firstLine="709"/>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 xml:space="preserve">Да спазва разпоредбите и правилата, заложени в ЗЕ и наредбите към него, както и ПТЕЕ. </w:t>
      </w:r>
    </w:p>
    <w:p w:rsidR="00F90764" w:rsidRPr="00B16BCC" w:rsidRDefault="00B16BCC" w:rsidP="0084423A">
      <w:pPr>
        <w:numPr>
          <w:ilvl w:val="0"/>
          <w:numId w:val="33"/>
        </w:numPr>
        <w:autoSpaceDE w:val="0"/>
        <w:autoSpaceDN w:val="0"/>
        <w:adjustRightInd w:val="0"/>
        <w:spacing w:after="0" w:line="240" w:lineRule="auto"/>
        <w:ind w:left="0" w:firstLine="709"/>
        <w:jc w:val="both"/>
        <w:rPr>
          <w:rFonts w:ascii="Times New Roman" w:eastAsia="Times New Roman" w:hAnsi="Times New Roman"/>
          <w:bCs/>
          <w:sz w:val="24"/>
          <w:szCs w:val="24"/>
          <w:lang w:eastAsia="bg-BG"/>
        </w:rPr>
      </w:pPr>
      <w:r w:rsidRPr="00B16BCC">
        <w:rPr>
          <w:rFonts w:ascii="Times New Roman" w:eastAsia="Times New Roman" w:hAnsi="Times New Roman"/>
          <w:bCs/>
          <w:sz w:val="24"/>
          <w:szCs w:val="24"/>
          <w:lang w:eastAsia="bg-BG"/>
        </w:rPr>
        <w:t>Да представи актуална информация при реализиране на клаузата за Опция, като допълни списъка с обекти.</w:t>
      </w:r>
    </w:p>
    <w:p w:rsidR="00B16BCC" w:rsidRPr="00B16BCC" w:rsidRDefault="00B16BCC" w:rsidP="0084423A">
      <w:pPr>
        <w:pStyle w:val="ae"/>
        <w:autoSpaceDE w:val="0"/>
        <w:autoSpaceDN w:val="0"/>
        <w:adjustRightInd w:val="0"/>
        <w:spacing w:after="0" w:line="240" w:lineRule="auto"/>
        <w:ind w:left="1425"/>
        <w:jc w:val="both"/>
        <w:rPr>
          <w:rFonts w:ascii="Times New Roman" w:eastAsia="Times New Roman" w:hAnsi="Times New Roman"/>
          <w:bCs/>
          <w:sz w:val="24"/>
          <w:szCs w:val="24"/>
          <w:lang w:eastAsia="bg-BG"/>
        </w:rPr>
      </w:pPr>
    </w:p>
    <w:p w:rsidR="00F90764" w:rsidRPr="00655FBF" w:rsidRDefault="00F90764" w:rsidP="0084423A">
      <w:pPr>
        <w:autoSpaceDE w:val="0"/>
        <w:autoSpaceDN w:val="0"/>
        <w:adjustRightInd w:val="0"/>
        <w:spacing w:after="0" w:line="240" w:lineRule="auto"/>
        <w:ind w:firstLine="708"/>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Чл. 1</w:t>
      </w:r>
      <w:r>
        <w:rPr>
          <w:rFonts w:ascii="Times New Roman" w:eastAsia="Times New Roman" w:hAnsi="Times New Roman"/>
          <w:b/>
          <w:bCs/>
          <w:sz w:val="24"/>
          <w:szCs w:val="24"/>
          <w:lang w:eastAsia="bg-BG"/>
        </w:rPr>
        <w:t>2</w:t>
      </w:r>
      <w:r w:rsidRPr="00655FBF">
        <w:rPr>
          <w:rFonts w:ascii="Times New Roman" w:eastAsia="Times New Roman" w:hAnsi="Times New Roman"/>
          <w:b/>
          <w:bCs/>
          <w:sz w:val="24"/>
          <w:szCs w:val="24"/>
          <w:lang w:eastAsia="bg-BG"/>
        </w:rPr>
        <w:t>.</w:t>
      </w:r>
      <w:r w:rsidRPr="00655FBF">
        <w:rPr>
          <w:rFonts w:ascii="Times New Roman" w:eastAsia="Times New Roman" w:hAnsi="Times New Roman"/>
          <w:bCs/>
          <w:sz w:val="24"/>
          <w:szCs w:val="24"/>
          <w:lang w:eastAsia="bg-BG"/>
        </w:rPr>
        <w:t xml:space="preserve"> Лицата, упълномощени от </w:t>
      </w:r>
      <w:r w:rsidRPr="00655FBF">
        <w:rPr>
          <w:rFonts w:ascii="Times New Roman" w:eastAsia="Times New Roman" w:hAnsi="Times New Roman"/>
          <w:b/>
          <w:bCs/>
          <w:sz w:val="24"/>
          <w:szCs w:val="24"/>
          <w:lang w:eastAsia="bg-BG"/>
        </w:rPr>
        <w:t>ВЪЗЛОЖИТЕЛЯ</w:t>
      </w:r>
      <w:r w:rsidRPr="00655FBF">
        <w:rPr>
          <w:rFonts w:ascii="Times New Roman" w:eastAsia="Times New Roman" w:hAnsi="Times New Roman"/>
          <w:bCs/>
          <w:sz w:val="24"/>
          <w:szCs w:val="24"/>
          <w:lang w:eastAsia="bg-BG"/>
        </w:rPr>
        <w:t xml:space="preserve"> да отговарят за изпълнението на договора, да поддържат пряка и постоянна връзка с </w:t>
      </w:r>
      <w:r w:rsidRPr="00655FBF">
        <w:rPr>
          <w:rFonts w:ascii="Times New Roman" w:eastAsia="Times New Roman" w:hAnsi="Times New Roman"/>
          <w:b/>
          <w:bCs/>
          <w:sz w:val="24"/>
          <w:szCs w:val="24"/>
          <w:lang w:eastAsia="bg-BG"/>
        </w:rPr>
        <w:t>ИЗПЪЛНИТЕЛЯ</w:t>
      </w:r>
      <w:r w:rsidRPr="00655FBF">
        <w:rPr>
          <w:rFonts w:ascii="Times New Roman" w:eastAsia="Times New Roman" w:hAnsi="Times New Roman"/>
          <w:bCs/>
          <w:sz w:val="24"/>
          <w:szCs w:val="24"/>
          <w:lang w:eastAsia="bg-BG"/>
        </w:rPr>
        <w:t xml:space="preserve"> са:</w:t>
      </w:r>
    </w:p>
    <w:p w:rsidR="00F90764" w:rsidRPr="00655FBF" w:rsidRDefault="00F90764" w:rsidP="0084423A">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w:t>
      </w:r>
    </w:p>
    <w:p w:rsidR="00F90764" w:rsidRDefault="00F90764" w:rsidP="0084423A">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w:t>
      </w:r>
    </w:p>
    <w:p w:rsidR="00F90764" w:rsidRPr="00F4703C" w:rsidRDefault="00F90764" w:rsidP="003E5D2D">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F4703C">
        <w:rPr>
          <w:rFonts w:ascii="Times New Roman" w:eastAsia="Times New Roman" w:hAnsi="Times New Roman"/>
          <w:b/>
          <w:bCs/>
          <w:sz w:val="24"/>
          <w:szCs w:val="24"/>
          <w:lang w:eastAsia="bg-BG"/>
        </w:rPr>
        <w:lastRenderedPageBreak/>
        <w:t>ПОДИЗПЪЛНИТЕЛИ</w:t>
      </w:r>
      <w:r w:rsidRPr="00B16BCC">
        <w:rPr>
          <w:rFonts w:ascii="Times New Roman" w:eastAsia="Times New Roman" w:hAnsi="Times New Roman"/>
          <w:b/>
          <w:bCs/>
          <w:sz w:val="24"/>
          <w:szCs w:val="24"/>
          <w:vertAlign w:val="superscript"/>
          <w:lang w:eastAsia="bg-BG"/>
        </w:rPr>
        <w:footnoteReference w:id="2"/>
      </w:r>
    </w:p>
    <w:p w:rsidR="00F90764" w:rsidRPr="00F4703C" w:rsidRDefault="00F90764" w:rsidP="003E5D2D">
      <w:pPr>
        <w:spacing w:after="0" w:line="240" w:lineRule="auto"/>
        <w:ind w:right="-38" w:firstLine="567"/>
        <w:jc w:val="both"/>
        <w:rPr>
          <w:rFonts w:ascii="Times New Roman" w:eastAsia="Times New Roman" w:hAnsi="Times New Roman"/>
          <w:bCs/>
          <w:sz w:val="24"/>
          <w:szCs w:val="24"/>
        </w:rPr>
      </w:pP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b/>
          <w:sz w:val="24"/>
          <w:szCs w:val="24"/>
        </w:rPr>
        <w:t>Чл. 1</w:t>
      </w:r>
      <w:r>
        <w:rPr>
          <w:rFonts w:ascii="Times New Roman" w:eastAsia="Times New Roman" w:hAnsi="Times New Roman"/>
          <w:b/>
          <w:sz w:val="24"/>
          <w:szCs w:val="24"/>
        </w:rPr>
        <w:t>3</w:t>
      </w:r>
      <w:r w:rsidRPr="00F4703C">
        <w:rPr>
          <w:rFonts w:ascii="Times New Roman" w:eastAsia="Times New Roman" w:hAnsi="Times New Roman"/>
          <w:b/>
          <w:sz w:val="24"/>
          <w:szCs w:val="24"/>
        </w:rPr>
        <w:t>. (1)</w:t>
      </w:r>
      <w:r w:rsidRPr="00F4703C">
        <w:rPr>
          <w:rFonts w:ascii="Times New Roman" w:eastAsia="Times New Roman" w:hAnsi="Times New Roman"/>
          <w:sz w:val="24"/>
          <w:szCs w:val="24"/>
        </w:rPr>
        <w:t xml:space="preserve"> За извършване на дейностите по договора ИЗПЪЛНИТЕЛЯТ има право да наема само подизпълнителите, посочени от него в офертата, въз основа на която е избран за Изпълнител.</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b/>
          <w:sz w:val="24"/>
          <w:szCs w:val="24"/>
        </w:rPr>
        <w:t>(2)</w:t>
      </w:r>
      <w:r w:rsidRPr="00F4703C">
        <w:rPr>
          <w:rFonts w:ascii="Times New Roman" w:eastAsia="Times New Roman" w:hAnsi="Times New Roman"/>
          <w:sz w:val="24"/>
          <w:szCs w:val="24"/>
        </w:rPr>
        <w:t xml:space="preserve"> Делът от поръчката, който ще бъде възложен на подизпълнителите, не може да бъде различен от посочения в заявлението за участие на ИЗПЪЛНИТЕЛЯ.</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b/>
          <w:sz w:val="24"/>
          <w:szCs w:val="24"/>
        </w:rPr>
        <w:t>(3)</w:t>
      </w:r>
      <w:r w:rsidRPr="00F4703C">
        <w:rPr>
          <w:rFonts w:ascii="Times New Roman" w:eastAsia="Times New Roman" w:hAnsi="Times New Roman"/>
          <w:sz w:val="24"/>
          <w:szCs w:val="24"/>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b/>
          <w:sz w:val="24"/>
          <w:szCs w:val="24"/>
        </w:rPr>
        <w:t>1.</w:t>
      </w:r>
      <w:r w:rsidRPr="00F4703C">
        <w:rPr>
          <w:rFonts w:ascii="Times New Roman" w:eastAsia="Times New Roman" w:hAnsi="Times New Roman"/>
          <w:sz w:val="24"/>
          <w:szCs w:val="24"/>
        </w:rPr>
        <w:t xml:space="preserve"> за новия подизпълнител не са налице основанията за отстраняване в процедурата;</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b/>
          <w:sz w:val="24"/>
          <w:szCs w:val="24"/>
        </w:rPr>
        <w:t>2.</w:t>
      </w:r>
      <w:r w:rsidRPr="00F4703C">
        <w:rPr>
          <w:rFonts w:ascii="Times New Roman" w:eastAsia="Times New Roman" w:hAnsi="Times New Roman"/>
          <w:sz w:val="24"/>
          <w:szCs w:val="24"/>
        </w:rPr>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b/>
          <w:sz w:val="24"/>
          <w:szCs w:val="24"/>
        </w:rPr>
        <w:t>(4)</w:t>
      </w:r>
      <w:r w:rsidRPr="00F4703C">
        <w:rPr>
          <w:rFonts w:ascii="Times New Roman" w:eastAsia="Times New Roman" w:hAnsi="Times New Roman"/>
          <w:sz w:val="24"/>
          <w:szCs w:val="24"/>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ал. 3.</w:t>
      </w:r>
    </w:p>
    <w:p w:rsidR="00F90764" w:rsidRPr="00F4703C" w:rsidRDefault="00F90764" w:rsidP="003E5D2D">
      <w:pPr>
        <w:spacing w:after="0" w:line="240" w:lineRule="auto"/>
        <w:ind w:right="-38" w:firstLine="567"/>
        <w:jc w:val="both"/>
        <w:rPr>
          <w:rFonts w:ascii="Times New Roman" w:eastAsia="Times New Roman" w:hAnsi="Times New Roman"/>
          <w:b/>
          <w:sz w:val="24"/>
          <w:szCs w:val="24"/>
        </w:rPr>
      </w:pPr>
      <w:r w:rsidRPr="00F4703C">
        <w:rPr>
          <w:rFonts w:ascii="Times New Roman" w:eastAsia="Times New Roman" w:hAnsi="Times New Roman"/>
          <w:b/>
          <w:sz w:val="24"/>
          <w:szCs w:val="24"/>
        </w:rPr>
        <w:t>(5)</w:t>
      </w:r>
      <w:r w:rsidRPr="00F4703C">
        <w:rPr>
          <w:rFonts w:ascii="Times New Roman" w:eastAsia="Times New Roman" w:hAnsi="Times New Roman"/>
          <w:sz w:val="24"/>
          <w:szCs w:val="24"/>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b/>
          <w:sz w:val="24"/>
          <w:szCs w:val="24"/>
        </w:rPr>
        <w:t>(6)</w:t>
      </w:r>
      <w:r w:rsidRPr="00F4703C">
        <w:rPr>
          <w:rFonts w:ascii="Times New Roman" w:eastAsia="Times New Roman" w:hAnsi="Times New Roman"/>
          <w:sz w:val="24"/>
          <w:szCs w:val="24"/>
        </w:rPr>
        <w:t xml:space="preserve"> В случай че ВЪЗЛОЖИТЕЛЯТ установи, че подизпълнител не изпълнява възложените му дейности, съгласно настоящия договор, той има право да изиска от ИЗПЪЛНИТЕЛЯ последният незабавно сам да извърши тези работи.</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b/>
          <w:sz w:val="24"/>
          <w:szCs w:val="24"/>
        </w:rPr>
        <w:t>(7)</w:t>
      </w:r>
      <w:r w:rsidRPr="00F4703C">
        <w:rPr>
          <w:rFonts w:ascii="Times New Roman" w:eastAsia="Times New Roman" w:hAnsi="Times New Roman"/>
          <w:sz w:val="24"/>
          <w:szCs w:val="24"/>
        </w:rPr>
        <w:t xml:space="preserve"> Сключването на договор с подизпълнител, </w:t>
      </w:r>
      <w:r w:rsidRPr="00F4703C">
        <w:rPr>
          <w:rFonts w:ascii="Times New Roman" w:eastAsia="Times New Roman" w:hAnsi="Times New Roman"/>
          <w:bCs/>
          <w:sz w:val="24"/>
          <w:szCs w:val="24"/>
        </w:rPr>
        <w:t>който не отговаря на условията на чл. 66, ал. 11 от ЗОП или за него не са представени всички документи, които доказват изпълнението на условията по чл. 66, ал. 11 от ЗОП</w:t>
      </w:r>
      <w:r w:rsidRPr="00F4703C">
        <w:rPr>
          <w:rFonts w:ascii="Times New Roman" w:eastAsia="Times New Roman" w:hAnsi="Times New Roman"/>
          <w:sz w:val="24"/>
          <w:szCs w:val="24"/>
        </w:rPr>
        <w:t xml:space="preserve"> е основание за едностранно прекратяване на договора от страна на ВЪЗЛОЖИТЕЛЯ.</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b/>
          <w:sz w:val="24"/>
          <w:szCs w:val="24"/>
        </w:rPr>
        <w:t>Чл. 1</w:t>
      </w:r>
      <w:r>
        <w:rPr>
          <w:rFonts w:ascii="Times New Roman" w:eastAsia="Times New Roman" w:hAnsi="Times New Roman"/>
          <w:b/>
          <w:sz w:val="24"/>
          <w:szCs w:val="24"/>
        </w:rPr>
        <w:t>4</w:t>
      </w:r>
      <w:r w:rsidRPr="00F4703C">
        <w:rPr>
          <w:rFonts w:ascii="Times New Roman" w:eastAsia="Times New Roman" w:hAnsi="Times New Roman"/>
          <w:b/>
          <w:sz w:val="24"/>
          <w:szCs w:val="24"/>
        </w:rPr>
        <w:t>. (1)</w:t>
      </w:r>
      <w:r w:rsidRPr="00F4703C">
        <w:rPr>
          <w:rFonts w:ascii="Times New Roman" w:eastAsia="Times New Roman" w:hAnsi="Times New Roman"/>
          <w:sz w:val="24"/>
          <w:szCs w:val="24"/>
        </w:rPr>
        <w:t xml:space="preserve"> При сключването на договорите с подизпълнителите, посочени в заявлението за участие на ИЗПЪЛНИТЕЛЯ, последният е длъжен да създаде условия и гаранции, че:</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sz w:val="24"/>
          <w:szCs w:val="24"/>
        </w:rPr>
        <w:t>- приложимите клаузи на договора са задължителни за изпълнение от подизпълнителите;</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sz w:val="24"/>
          <w:szCs w:val="24"/>
        </w:rPr>
        <w:t>- действията на подизпълнителите няма да доведат пряко или косвено до неизпълнение на договора;</w:t>
      </w:r>
    </w:p>
    <w:p w:rsidR="00F90764" w:rsidRPr="00F4703C" w:rsidRDefault="00F90764" w:rsidP="003E5D2D">
      <w:pPr>
        <w:spacing w:after="0" w:line="240" w:lineRule="auto"/>
        <w:ind w:right="-38" w:firstLine="567"/>
        <w:jc w:val="both"/>
        <w:rPr>
          <w:rFonts w:ascii="Times New Roman" w:eastAsia="Times New Roman" w:hAnsi="Times New Roman"/>
          <w:sz w:val="24"/>
          <w:szCs w:val="24"/>
        </w:rPr>
      </w:pPr>
      <w:r w:rsidRPr="00F4703C">
        <w:rPr>
          <w:rFonts w:ascii="Times New Roman" w:eastAsia="Times New Roman" w:hAnsi="Times New Roman"/>
          <w:sz w:val="24"/>
          <w:szCs w:val="24"/>
        </w:rPr>
        <w:t>-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90764" w:rsidRPr="00F4703C" w:rsidRDefault="00F90764" w:rsidP="003E5D2D">
      <w:pPr>
        <w:widowControl w:val="0"/>
        <w:autoSpaceDE w:val="0"/>
        <w:autoSpaceDN w:val="0"/>
        <w:adjustRightInd w:val="0"/>
        <w:spacing w:after="0" w:line="240" w:lineRule="auto"/>
        <w:ind w:firstLine="480"/>
        <w:jc w:val="both"/>
        <w:rPr>
          <w:rFonts w:ascii="Times New Roman" w:eastAsia="Times New Roman" w:hAnsi="Times New Roman"/>
          <w:sz w:val="24"/>
          <w:szCs w:val="24"/>
          <w:lang w:val="x-none" w:eastAsia="bg-BG"/>
        </w:rPr>
      </w:pPr>
      <w:r w:rsidRPr="00F4703C">
        <w:rPr>
          <w:rFonts w:ascii="Times New Roman" w:eastAsia="Times New Roman" w:hAnsi="Times New Roman"/>
          <w:b/>
          <w:sz w:val="24"/>
          <w:szCs w:val="24"/>
        </w:rPr>
        <w:t>(2)</w:t>
      </w:r>
      <w:r w:rsidRPr="00F4703C">
        <w:rPr>
          <w:rFonts w:ascii="Times New Roman" w:eastAsia="Times New Roman" w:hAnsi="Times New Roman"/>
          <w:sz w:val="24"/>
          <w:szCs w:val="24"/>
          <w:lang w:val="x-none" w:eastAsia="bg-BG"/>
        </w:rPr>
        <w:t xml:space="preserve">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F90764" w:rsidRPr="00EE300F" w:rsidRDefault="00F90764" w:rsidP="003E5D2D">
      <w:pPr>
        <w:pStyle w:val="ae"/>
        <w:autoSpaceDE w:val="0"/>
        <w:autoSpaceDN w:val="0"/>
        <w:adjustRightInd w:val="0"/>
        <w:spacing w:after="0" w:line="240" w:lineRule="auto"/>
        <w:ind w:left="1080"/>
        <w:rPr>
          <w:rFonts w:ascii="Times New Roman" w:eastAsia="Times New Roman" w:hAnsi="Times New Roman"/>
          <w:b/>
          <w:bCs/>
          <w:sz w:val="24"/>
          <w:szCs w:val="24"/>
          <w:lang w:eastAsia="bg-BG"/>
        </w:rPr>
      </w:pPr>
    </w:p>
    <w:p w:rsidR="00F90764" w:rsidRDefault="00F90764" w:rsidP="003E5D2D">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ГАРАНЦИЯ ЗА ИЗПЪЛНЕНИЕ НА ДОГОВОРА</w:t>
      </w:r>
    </w:p>
    <w:p w:rsidR="00F90764" w:rsidRPr="00655FBF" w:rsidRDefault="00F90764" w:rsidP="003E5D2D">
      <w:pPr>
        <w:autoSpaceDE w:val="0"/>
        <w:autoSpaceDN w:val="0"/>
        <w:adjustRightInd w:val="0"/>
        <w:spacing w:after="0" w:line="240" w:lineRule="auto"/>
        <w:ind w:left="1290"/>
        <w:jc w:val="both"/>
        <w:rPr>
          <w:rFonts w:ascii="Times New Roman" w:eastAsia="Times New Roman" w:hAnsi="Times New Roman"/>
          <w:b/>
          <w:bCs/>
          <w:sz w:val="24"/>
          <w:szCs w:val="24"/>
          <w:lang w:eastAsia="bg-BG"/>
        </w:rPr>
      </w:pP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ab/>
        <w:t xml:space="preserve">Чл. </w:t>
      </w:r>
      <w:r w:rsidR="00D32AFE" w:rsidRPr="00655FBF">
        <w:rPr>
          <w:rFonts w:ascii="Times New Roman" w:eastAsia="Times New Roman" w:hAnsi="Times New Roman"/>
          <w:b/>
          <w:bCs/>
          <w:sz w:val="24"/>
          <w:szCs w:val="24"/>
          <w:lang w:eastAsia="bg-BG"/>
        </w:rPr>
        <w:t>1</w:t>
      </w:r>
      <w:r w:rsidR="00D32AFE">
        <w:rPr>
          <w:rFonts w:ascii="Times New Roman" w:eastAsia="Times New Roman" w:hAnsi="Times New Roman"/>
          <w:b/>
          <w:bCs/>
          <w:sz w:val="24"/>
          <w:szCs w:val="24"/>
          <w:lang w:eastAsia="bg-BG"/>
        </w:rPr>
        <w:t>5</w:t>
      </w:r>
      <w:r w:rsidRPr="00655FBF">
        <w:rPr>
          <w:rFonts w:ascii="Times New Roman" w:eastAsia="Times New Roman" w:hAnsi="Times New Roman"/>
          <w:b/>
          <w:bCs/>
          <w:sz w:val="24"/>
          <w:szCs w:val="24"/>
          <w:lang w:eastAsia="bg-BG"/>
        </w:rPr>
        <w:t xml:space="preserve">. (1) </w:t>
      </w:r>
      <w:r w:rsidRPr="00655FBF">
        <w:rPr>
          <w:rFonts w:ascii="Times New Roman" w:eastAsia="Times New Roman" w:hAnsi="Times New Roman"/>
          <w:bCs/>
          <w:sz w:val="24"/>
          <w:szCs w:val="24"/>
          <w:lang w:eastAsia="bg-BG"/>
        </w:rPr>
        <w:t>При подписване на договора</w:t>
      </w:r>
      <w:r w:rsidRPr="00655FBF">
        <w:rPr>
          <w:rFonts w:ascii="Times New Roman" w:eastAsia="Times New Roman" w:hAnsi="Times New Roman"/>
          <w:b/>
          <w:bCs/>
          <w:sz w:val="24"/>
          <w:szCs w:val="24"/>
          <w:lang w:eastAsia="bg-BG"/>
        </w:rPr>
        <w:t xml:space="preserve"> ИЗПЪЛНИТЕЛЯТ </w:t>
      </w:r>
      <w:r w:rsidRPr="00655FBF">
        <w:rPr>
          <w:rFonts w:ascii="Times New Roman" w:eastAsia="Times New Roman" w:hAnsi="Times New Roman"/>
          <w:bCs/>
          <w:sz w:val="24"/>
          <w:szCs w:val="24"/>
          <w:lang w:eastAsia="bg-BG"/>
        </w:rPr>
        <w:t xml:space="preserve">представя гаранция за изпълнение на договора в </w:t>
      </w:r>
      <w:r w:rsidRPr="00C70E49">
        <w:rPr>
          <w:rFonts w:ascii="Times New Roman" w:eastAsia="Times New Roman" w:hAnsi="Times New Roman"/>
          <w:bCs/>
          <w:color w:val="000000" w:themeColor="text1"/>
          <w:sz w:val="24"/>
          <w:szCs w:val="24"/>
          <w:lang w:eastAsia="bg-BG"/>
        </w:rPr>
        <w:t xml:space="preserve">размер на </w:t>
      </w:r>
      <w:r>
        <w:rPr>
          <w:rFonts w:ascii="Times New Roman" w:eastAsia="Times New Roman" w:hAnsi="Times New Roman"/>
          <w:bCs/>
          <w:color w:val="000000" w:themeColor="text1"/>
          <w:sz w:val="24"/>
          <w:szCs w:val="24"/>
          <w:lang w:eastAsia="bg-BG"/>
        </w:rPr>
        <w:t>3</w:t>
      </w:r>
      <w:r w:rsidRPr="00C70E49">
        <w:rPr>
          <w:rFonts w:ascii="Times New Roman" w:eastAsia="Times New Roman" w:hAnsi="Times New Roman"/>
          <w:bCs/>
          <w:color w:val="000000" w:themeColor="text1"/>
          <w:sz w:val="24"/>
          <w:szCs w:val="24"/>
          <w:lang w:eastAsia="bg-BG"/>
        </w:rPr>
        <w:t xml:space="preserve"> % </w:t>
      </w:r>
      <w:r w:rsidRPr="00655FBF">
        <w:rPr>
          <w:rFonts w:ascii="Times New Roman" w:eastAsia="Times New Roman" w:hAnsi="Times New Roman"/>
          <w:bCs/>
          <w:sz w:val="24"/>
          <w:szCs w:val="24"/>
          <w:lang w:eastAsia="bg-BG"/>
        </w:rPr>
        <w:t>(</w:t>
      </w:r>
      <w:r>
        <w:rPr>
          <w:rFonts w:ascii="Times New Roman" w:eastAsia="Times New Roman" w:hAnsi="Times New Roman"/>
          <w:bCs/>
          <w:sz w:val="24"/>
          <w:szCs w:val="24"/>
          <w:lang w:eastAsia="bg-BG"/>
        </w:rPr>
        <w:t>три</w:t>
      </w:r>
      <w:r w:rsidRPr="00655FBF">
        <w:rPr>
          <w:rFonts w:ascii="Times New Roman" w:eastAsia="Times New Roman" w:hAnsi="Times New Roman"/>
          <w:bCs/>
          <w:sz w:val="24"/>
          <w:szCs w:val="24"/>
          <w:lang w:eastAsia="bg-BG"/>
        </w:rPr>
        <w:t xml:space="preserve"> на сто) от </w:t>
      </w:r>
      <w:r w:rsidR="00E02B60">
        <w:rPr>
          <w:rFonts w:ascii="Times New Roman" w:eastAsia="Times New Roman" w:hAnsi="Times New Roman"/>
          <w:bCs/>
          <w:color w:val="000000" w:themeColor="text1"/>
          <w:sz w:val="24"/>
          <w:szCs w:val="24"/>
          <w:lang w:eastAsia="bg-BG"/>
        </w:rPr>
        <w:t>прогнозната</w:t>
      </w:r>
      <w:r w:rsidRPr="00390985">
        <w:rPr>
          <w:rFonts w:ascii="Times New Roman" w:eastAsia="Times New Roman" w:hAnsi="Times New Roman"/>
          <w:bCs/>
          <w:color w:val="000000" w:themeColor="text1"/>
          <w:sz w:val="24"/>
          <w:szCs w:val="24"/>
          <w:lang w:eastAsia="bg-BG"/>
        </w:rPr>
        <w:t xml:space="preserve"> </w:t>
      </w:r>
      <w:r w:rsidRPr="00655FBF">
        <w:rPr>
          <w:rFonts w:ascii="Times New Roman" w:eastAsia="Times New Roman" w:hAnsi="Times New Roman"/>
          <w:bCs/>
          <w:sz w:val="24"/>
          <w:szCs w:val="24"/>
          <w:lang w:eastAsia="bg-BG"/>
        </w:rPr>
        <w:t>стойност на договора</w:t>
      </w:r>
      <w:r>
        <w:rPr>
          <w:rFonts w:ascii="Times New Roman" w:eastAsia="Times New Roman" w:hAnsi="Times New Roman"/>
          <w:bCs/>
          <w:sz w:val="24"/>
          <w:szCs w:val="24"/>
          <w:lang w:eastAsia="bg-BG"/>
        </w:rPr>
        <w:t>, а именно…………………………….лв.</w:t>
      </w: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ab/>
      </w:r>
      <w:r w:rsidRPr="004503D5">
        <w:rPr>
          <w:rFonts w:ascii="Times New Roman" w:eastAsia="Times New Roman" w:hAnsi="Times New Roman"/>
          <w:b/>
          <w:bCs/>
          <w:sz w:val="24"/>
          <w:szCs w:val="24"/>
          <w:lang w:eastAsia="bg-BG"/>
        </w:rPr>
        <w:t>(2)</w:t>
      </w:r>
      <w:r w:rsidRPr="00655FBF">
        <w:rPr>
          <w:rFonts w:ascii="Times New Roman" w:eastAsia="Times New Roman" w:hAnsi="Times New Roman"/>
          <w:bCs/>
          <w:sz w:val="24"/>
          <w:szCs w:val="24"/>
          <w:lang w:eastAsia="bg-BG"/>
        </w:rPr>
        <w:t xml:space="preserve"> Гаранцията за изпълнение се представя в една от следните форми:</w:t>
      </w:r>
    </w:p>
    <w:p w:rsidR="00F90764" w:rsidRPr="00565E7F" w:rsidRDefault="00F90764" w:rsidP="003E5D2D">
      <w:pPr>
        <w:pStyle w:val="ae"/>
        <w:numPr>
          <w:ilvl w:val="0"/>
          <w:numId w:val="29"/>
        </w:numPr>
        <w:autoSpaceDE w:val="0"/>
        <w:autoSpaceDN w:val="0"/>
        <w:adjustRightInd w:val="0"/>
        <w:spacing w:after="0" w:line="240" w:lineRule="auto"/>
        <w:ind w:left="0" w:firstLine="709"/>
        <w:jc w:val="both"/>
        <w:rPr>
          <w:rFonts w:ascii="Times New Roman" w:eastAsia="Times New Roman" w:hAnsi="Times New Roman"/>
          <w:bCs/>
          <w:sz w:val="24"/>
          <w:szCs w:val="24"/>
          <w:lang w:eastAsia="bg-BG"/>
        </w:rPr>
      </w:pPr>
      <w:r w:rsidRPr="00565E7F">
        <w:rPr>
          <w:rFonts w:ascii="Times New Roman" w:eastAsia="Times New Roman" w:hAnsi="Times New Roman"/>
          <w:bCs/>
          <w:sz w:val="24"/>
          <w:szCs w:val="24"/>
          <w:lang w:eastAsia="bg-BG"/>
        </w:rPr>
        <w:t>банкова гаранция в полза на</w:t>
      </w:r>
      <w:r w:rsidRPr="00565E7F">
        <w:rPr>
          <w:rFonts w:ascii="Times New Roman" w:eastAsia="Times New Roman" w:hAnsi="Times New Roman"/>
          <w:b/>
          <w:bCs/>
          <w:sz w:val="24"/>
          <w:szCs w:val="24"/>
          <w:lang w:eastAsia="bg-BG"/>
        </w:rPr>
        <w:t xml:space="preserve"> ВЪЗЛОЖИТЕЛЯ </w:t>
      </w:r>
      <w:r w:rsidRPr="00565E7F">
        <w:rPr>
          <w:rFonts w:ascii="Times New Roman" w:eastAsia="Times New Roman" w:hAnsi="Times New Roman"/>
          <w:bCs/>
          <w:sz w:val="24"/>
          <w:szCs w:val="24"/>
          <w:lang w:eastAsia="bg-BG"/>
        </w:rPr>
        <w:t xml:space="preserve">със срок на валидност най-малко </w:t>
      </w:r>
      <w:r w:rsidRPr="00996234">
        <w:rPr>
          <w:rFonts w:ascii="Times New Roman" w:eastAsia="Times New Roman" w:hAnsi="Times New Roman"/>
          <w:b/>
          <w:bCs/>
          <w:sz w:val="24"/>
          <w:szCs w:val="24"/>
          <w:lang w:eastAsia="bg-BG"/>
        </w:rPr>
        <w:t>6</w:t>
      </w:r>
      <w:r w:rsidRPr="00565E7F">
        <w:rPr>
          <w:rFonts w:ascii="Times New Roman" w:eastAsia="Times New Roman" w:hAnsi="Times New Roman"/>
          <w:b/>
          <w:bCs/>
          <w:sz w:val="24"/>
          <w:szCs w:val="24"/>
          <w:lang w:eastAsia="bg-BG"/>
        </w:rPr>
        <w:t>0 (шестдесет</w:t>
      </w:r>
      <w:r w:rsidRPr="00565E7F">
        <w:rPr>
          <w:rFonts w:ascii="Times New Roman" w:eastAsia="Times New Roman" w:hAnsi="Times New Roman"/>
          <w:b/>
          <w:bCs/>
          <w:sz w:val="24"/>
          <w:szCs w:val="24"/>
          <w:lang w:val="en-US" w:eastAsia="bg-BG"/>
        </w:rPr>
        <w:t>)</w:t>
      </w:r>
      <w:r w:rsidRPr="00565E7F">
        <w:rPr>
          <w:rFonts w:ascii="Times New Roman" w:eastAsia="Times New Roman" w:hAnsi="Times New Roman"/>
          <w:b/>
          <w:bCs/>
          <w:sz w:val="24"/>
          <w:szCs w:val="24"/>
          <w:lang w:eastAsia="bg-BG"/>
        </w:rPr>
        <w:t xml:space="preserve"> дни</w:t>
      </w:r>
      <w:r w:rsidRPr="00565E7F">
        <w:rPr>
          <w:rFonts w:ascii="Times New Roman" w:eastAsia="Times New Roman" w:hAnsi="Times New Roman"/>
          <w:sz w:val="24"/>
          <w:szCs w:val="24"/>
          <w:lang w:eastAsia="bg-BG"/>
        </w:rPr>
        <w:t xml:space="preserve"> след изтичане срока на договора</w:t>
      </w:r>
      <w:r w:rsidRPr="00565E7F">
        <w:rPr>
          <w:rFonts w:ascii="Times New Roman" w:eastAsia="Times New Roman" w:hAnsi="Times New Roman"/>
          <w:bCs/>
          <w:sz w:val="24"/>
          <w:szCs w:val="24"/>
          <w:lang w:eastAsia="bg-BG"/>
        </w:rPr>
        <w:t xml:space="preserve">. Банковата гаранция трябва да е  неотменяема, безусловна и изискуема при първо поискване, в което </w:t>
      </w:r>
      <w:r w:rsidRPr="00565E7F">
        <w:rPr>
          <w:rFonts w:ascii="Times New Roman" w:eastAsia="Times New Roman" w:hAnsi="Times New Roman"/>
          <w:b/>
          <w:sz w:val="24"/>
          <w:szCs w:val="24"/>
          <w:lang w:eastAsia="bg-BG"/>
        </w:rPr>
        <w:t xml:space="preserve">ВЪЗЛОЖИТЕЛЯТ </w:t>
      </w:r>
      <w:r w:rsidRPr="00565E7F">
        <w:rPr>
          <w:rFonts w:ascii="Times New Roman" w:eastAsia="Times New Roman" w:hAnsi="Times New Roman"/>
          <w:sz w:val="24"/>
          <w:szCs w:val="24"/>
          <w:lang w:eastAsia="bg-BG"/>
        </w:rPr>
        <w:t>заяви, че</w:t>
      </w:r>
      <w:r w:rsidRPr="00565E7F">
        <w:rPr>
          <w:rFonts w:ascii="Times New Roman" w:eastAsia="Times New Roman" w:hAnsi="Times New Roman"/>
          <w:b/>
          <w:sz w:val="24"/>
          <w:szCs w:val="24"/>
          <w:lang w:eastAsia="bg-BG"/>
        </w:rPr>
        <w:t xml:space="preserve"> ИЗПЪЛНИТЕЛЯТ </w:t>
      </w:r>
      <w:r w:rsidRPr="00565E7F">
        <w:rPr>
          <w:rFonts w:ascii="Times New Roman" w:eastAsia="Times New Roman" w:hAnsi="Times New Roman"/>
          <w:sz w:val="24"/>
          <w:szCs w:val="24"/>
          <w:lang w:eastAsia="bg-BG"/>
        </w:rPr>
        <w:t>не е изпълнил задълженията си и/или ги е изпълнил неточно</w:t>
      </w:r>
      <w:r w:rsidRPr="00565E7F">
        <w:rPr>
          <w:rFonts w:ascii="Times New Roman" w:eastAsia="Times New Roman" w:hAnsi="Times New Roman"/>
          <w:b/>
          <w:sz w:val="24"/>
          <w:szCs w:val="24"/>
          <w:lang w:eastAsia="bg-BG"/>
        </w:rPr>
        <w:t xml:space="preserve">; </w:t>
      </w:r>
      <w:r w:rsidRPr="00565E7F">
        <w:rPr>
          <w:rFonts w:ascii="Times New Roman" w:eastAsia="Times New Roman" w:hAnsi="Times New Roman"/>
          <w:sz w:val="24"/>
          <w:szCs w:val="24"/>
          <w:lang w:eastAsia="bg-BG"/>
        </w:rPr>
        <w:t>Банката е длъжна да преведе претендирана сума на Възложителя, независимо дали Изпълнителят е направил възлажения за това.</w:t>
      </w:r>
    </w:p>
    <w:p w:rsidR="00F90764" w:rsidRPr="00565E7F" w:rsidRDefault="00F90764" w:rsidP="003E5D2D">
      <w:pPr>
        <w:pStyle w:val="ae"/>
        <w:numPr>
          <w:ilvl w:val="0"/>
          <w:numId w:val="30"/>
        </w:numPr>
        <w:spacing w:after="0" w:line="240" w:lineRule="auto"/>
        <w:ind w:left="0" w:firstLine="709"/>
        <w:jc w:val="both"/>
        <w:rPr>
          <w:rFonts w:ascii="Times New Roman" w:eastAsia="Times New Roman" w:hAnsi="Times New Roman"/>
          <w:bCs/>
          <w:strike/>
          <w:sz w:val="24"/>
          <w:szCs w:val="24"/>
          <w:lang w:eastAsia="bg-BG"/>
        </w:rPr>
      </w:pPr>
      <w:r w:rsidRPr="00565E7F">
        <w:rPr>
          <w:rFonts w:ascii="Times New Roman" w:eastAsia="Times New Roman" w:hAnsi="Times New Roman"/>
          <w:bCs/>
          <w:sz w:val="24"/>
          <w:szCs w:val="24"/>
          <w:lang w:eastAsia="bg-BG"/>
        </w:rPr>
        <w:t>парична сума, която се внася по следната банкова сметка на</w:t>
      </w:r>
      <w:r w:rsidRPr="00565E7F">
        <w:rPr>
          <w:rFonts w:ascii="Times New Roman" w:eastAsia="Times New Roman" w:hAnsi="Times New Roman"/>
          <w:b/>
          <w:bCs/>
          <w:sz w:val="24"/>
          <w:szCs w:val="24"/>
          <w:lang w:eastAsia="bg-BG"/>
        </w:rPr>
        <w:t xml:space="preserve"> ВЪЗЛОЖИТЕЛЯ</w:t>
      </w:r>
      <w:r w:rsidRPr="00565E7F">
        <w:rPr>
          <w:rFonts w:ascii="Times New Roman" w:eastAsia="Times New Roman" w:hAnsi="Times New Roman"/>
          <w:sz w:val="24"/>
          <w:szCs w:val="24"/>
          <w:lang w:eastAsia="bg-BG"/>
        </w:rPr>
        <w:t>:</w:t>
      </w:r>
    </w:p>
    <w:p w:rsidR="00F90764" w:rsidRPr="00CB04C0" w:rsidRDefault="00F90764" w:rsidP="003E5D2D">
      <w:pPr>
        <w:spacing w:after="0" w:line="240" w:lineRule="auto"/>
        <w:ind w:firstLine="567"/>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Българска народна банка,</w:t>
      </w:r>
    </w:p>
    <w:p w:rsidR="00F90764" w:rsidRPr="00CB04C0" w:rsidRDefault="00F90764" w:rsidP="003E5D2D">
      <w:pPr>
        <w:spacing w:after="0" w:line="240" w:lineRule="auto"/>
        <w:ind w:firstLine="567"/>
        <w:jc w:val="both"/>
        <w:rPr>
          <w:rFonts w:ascii="Times New Roman" w:eastAsia="Times New Roman" w:hAnsi="Times New Roman"/>
          <w:sz w:val="24"/>
          <w:szCs w:val="24"/>
          <w:lang w:eastAsia="bg-BG"/>
        </w:rPr>
      </w:pPr>
      <w:r w:rsidRPr="00CB04C0">
        <w:rPr>
          <w:rFonts w:ascii="Times New Roman" w:eastAsia="Times New Roman" w:hAnsi="Times New Roman"/>
          <w:sz w:val="24"/>
          <w:szCs w:val="24"/>
          <w:lang w:eastAsia="bg-BG"/>
        </w:rPr>
        <w:t xml:space="preserve">Банков код  </w:t>
      </w:r>
      <w:r w:rsidRPr="00CB04C0">
        <w:rPr>
          <w:rFonts w:ascii="Times New Roman" w:eastAsia="Times New Roman" w:hAnsi="Times New Roman"/>
          <w:b/>
          <w:bCs/>
          <w:sz w:val="24"/>
          <w:szCs w:val="24"/>
          <w:lang w:eastAsia="bg-BG"/>
        </w:rPr>
        <w:t>BIC</w:t>
      </w:r>
      <w:r w:rsidRPr="00CB04C0">
        <w:rPr>
          <w:rFonts w:ascii="Times New Roman" w:eastAsia="Times New Roman" w:hAnsi="Times New Roman"/>
          <w:sz w:val="24"/>
          <w:szCs w:val="24"/>
          <w:lang w:eastAsia="bg-BG"/>
        </w:rPr>
        <w:t>: BNBGBGSD,</w:t>
      </w:r>
    </w:p>
    <w:p w:rsidR="00F90764" w:rsidRDefault="00F90764" w:rsidP="003E5D2D">
      <w:pPr>
        <w:spacing w:after="0" w:line="240" w:lineRule="auto"/>
        <w:ind w:firstLine="567"/>
        <w:jc w:val="both"/>
        <w:rPr>
          <w:rFonts w:ascii="Times New Roman" w:eastAsia="Times New Roman" w:hAnsi="Times New Roman"/>
          <w:sz w:val="24"/>
          <w:szCs w:val="24"/>
          <w:lang w:val="en-US" w:eastAsia="bg-BG"/>
        </w:rPr>
      </w:pPr>
      <w:r w:rsidRPr="00CB04C0">
        <w:rPr>
          <w:rFonts w:ascii="Times New Roman" w:eastAsia="Times New Roman" w:hAnsi="Times New Roman"/>
          <w:sz w:val="24"/>
          <w:szCs w:val="24"/>
          <w:lang w:eastAsia="bg-BG"/>
        </w:rPr>
        <w:lastRenderedPageBreak/>
        <w:t xml:space="preserve">Банкова сметка </w:t>
      </w:r>
      <w:r w:rsidRPr="00CB04C0">
        <w:rPr>
          <w:rFonts w:ascii="Times New Roman" w:eastAsia="Times New Roman" w:hAnsi="Times New Roman"/>
          <w:b/>
          <w:bCs/>
          <w:sz w:val="24"/>
          <w:szCs w:val="24"/>
          <w:lang w:eastAsia="bg-BG"/>
        </w:rPr>
        <w:t>IBAN</w:t>
      </w:r>
      <w:r w:rsidRPr="00CB04C0">
        <w:rPr>
          <w:rFonts w:ascii="Times New Roman" w:eastAsia="Times New Roman" w:hAnsi="Times New Roman"/>
          <w:sz w:val="24"/>
          <w:szCs w:val="24"/>
          <w:lang w:eastAsia="bg-BG"/>
        </w:rPr>
        <w:t>:</w:t>
      </w:r>
      <w:r w:rsidRPr="00CB04C0">
        <w:rPr>
          <w:rFonts w:ascii="Times New Roman" w:eastAsia="Times New Roman" w:hAnsi="Times New Roman"/>
          <w:b/>
          <w:bCs/>
          <w:sz w:val="24"/>
          <w:szCs w:val="24"/>
          <w:lang w:eastAsia="bg-BG"/>
        </w:rPr>
        <w:t xml:space="preserve"> </w:t>
      </w:r>
      <w:r w:rsidRPr="00CB04C0">
        <w:rPr>
          <w:rFonts w:ascii="Times New Roman" w:eastAsia="Times New Roman" w:hAnsi="Times New Roman"/>
          <w:sz w:val="24"/>
          <w:szCs w:val="24"/>
          <w:lang w:eastAsia="bg-BG"/>
        </w:rPr>
        <w:t>BG 37 BNBG 9661 3300 1391 01.</w:t>
      </w:r>
    </w:p>
    <w:p w:rsidR="00F90764" w:rsidRPr="00A04F8A" w:rsidRDefault="00F90764" w:rsidP="003E5D2D">
      <w:pPr>
        <w:pStyle w:val="ae"/>
        <w:numPr>
          <w:ilvl w:val="0"/>
          <w:numId w:val="11"/>
        </w:numPr>
        <w:autoSpaceDE w:val="0"/>
        <w:autoSpaceDN w:val="0"/>
        <w:adjustRightInd w:val="0"/>
        <w:spacing w:after="0" w:line="240" w:lineRule="auto"/>
        <w:ind w:left="0" w:firstLine="709"/>
        <w:jc w:val="both"/>
        <w:rPr>
          <w:rFonts w:ascii="Times New Roman" w:eastAsia="Times New Roman" w:hAnsi="Times New Roman"/>
          <w:sz w:val="24"/>
          <w:szCs w:val="24"/>
          <w:lang w:eastAsia="bg-BG"/>
        </w:rPr>
      </w:pPr>
      <w:r w:rsidRPr="00A04F8A">
        <w:rPr>
          <w:rFonts w:ascii="Times New Roman" w:eastAsia="Times New Roman" w:hAnsi="Times New Roman"/>
          <w:bCs/>
          <w:sz w:val="24"/>
          <w:szCs w:val="24"/>
          <w:lang w:eastAsia="bg-BG"/>
        </w:rPr>
        <w:t>Застраховка за обезпечава изпълнението чрез покритие на отговорността на изпълнителя със срок на валидност минимум 60</w:t>
      </w:r>
      <w:r>
        <w:rPr>
          <w:rFonts w:ascii="Times New Roman" w:eastAsia="Times New Roman" w:hAnsi="Times New Roman"/>
          <w:bCs/>
          <w:sz w:val="24"/>
          <w:szCs w:val="24"/>
          <w:lang w:eastAsia="bg-BG"/>
        </w:rPr>
        <w:t xml:space="preserve"> </w:t>
      </w:r>
      <w:r w:rsidRPr="00A04F8A">
        <w:rPr>
          <w:rFonts w:ascii="Times New Roman" w:eastAsia="Times New Roman" w:hAnsi="Times New Roman"/>
          <w:bCs/>
          <w:sz w:val="24"/>
          <w:szCs w:val="24"/>
          <w:lang w:val="en-US" w:eastAsia="bg-BG"/>
        </w:rPr>
        <w:t>(</w:t>
      </w:r>
      <w:r w:rsidRPr="00A04F8A">
        <w:rPr>
          <w:rFonts w:ascii="Times New Roman" w:eastAsia="Times New Roman" w:hAnsi="Times New Roman"/>
          <w:bCs/>
          <w:sz w:val="24"/>
          <w:szCs w:val="24"/>
          <w:lang w:eastAsia="bg-BG"/>
        </w:rPr>
        <w:t>шестдесет</w:t>
      </w:r>
      <w:r w:rsidRPr="00A04F8A">
        <w:rPr>
          <w:rFonts w:ascii="Times New Roman" w:eastAsia="Times New Roman" w:hAnsi="Times New Roman"/>
          <w:bCs/>
          <w:sz w:val="24"/>
          <w:szCs w:val="24"/>
          <w:lang w:val="en-US" w:eastAsia="bg-BG"/>
        </w:rPr>
        <w:t>)</w:t>
      </w:r>
      <w:r w:rsidRPr="00A04F8A">
        <w:rPr>
          <w:rFonts w:ascii="Times New Roman" w:eastAsia="Times New Roman" w:hAnsi="Times New Roman"/>
          <w:bCs/>
          <w:sz w:val="24"/>
          <w:szCs w:val="24"/>
          <w:lang w:eastAsia="bg-BG"/>
        </w:rPr>
        <w:t xml:space="preserve"> дни след изтичане на срока на договора или от датата на</w:t>
      </w:r>
      <w:r>
        <w:rPr>
          <w:rFonts w:ascii="Times New Roman" w:eastAsia="Times New Roman" w:hAnsi="Times New Roman"/>
          <w:bCs/>
          <w:sz w:val="24"/>
          <w:szCs w:val="24"/>
          <w:lang w:eastAsia="bg-BG"/>
        </w:rPr>
        <w:t xml:space="preserve"> последното плащане по договора</w:t>
      </w:r>
      <w:r>
        <w:rPr>
          <w:rFonts w:ascii="Times New Roman" w:eastAsia="Times New Roman" w:hAnsi="Times New Roman"/>
          <w:bCs/>
          <w:sz w:val="24"/>
          <w:szCs w:val="24"/>
          <w:lang w:val="en-US" w:eastAsia="bg-BG"/>
        </w:rPr>
        <w:t xml:space="preserve"> </w:t>
      </w:r>
      <w:r w:rsidRPr="00C70E49">
        <w:rPr>
          <w:rFonts w:ascii="Times New Roman" w:eastAsia="Times New Roman" w:hAnsi="Times New Roman"/>
          <w:bCs/>
          <w:color w:val="000000" w:themeColor="text1"/>
          <w:sz w:val="24"/>
          <w:szCs w:val="24"/>
          <w:lang w:eastAsia="bg-BG"/>
        </w:rPr>
        <w:t>и</w:t>
      </w:r>
      <w:r w:rsidRPr="00C70E49">
        <w:rPr>
          <w:rFonts w:ascii="Times New Roman" w:eastAsia="Times New Roman" w:hAnsi="Times New Roman"/>
          <w:color w:val="000000" w:themeColor="text1"/>
          <w:sz w:val="24"/>
          <w:szCs w:val="24"/>
          <w:lang w:eastAsia="bg-BG"/>
        </w:rPr>
        <w:t xml:space="preserve"> Възложителят следва да бъде посочен като трето ползващо се лице по тази застраховка. За</w:t>
      </w:r>
      <w:r w:rsidRPr="00A04F8A">
        <w:rPr>
          <w:rFonts w:ascii="Times New Roman" w:eastAsia="Times New Roman" w:hAnsi="Times New Roman"/>
          <w:sz w:val="24"/>
          <w:szCs w:val="24"/>
          <w:lang w:eastAsia="bg-BG"/>
        </w:rPr>
        <w:t xml:space="preserve">страховката следва да покрива отговорността на Изпълнителя при пълно или частично неизпълнение на </w:t>
      </w:r>
      <w:r>
        <w:rPr>
          <w:rFonts w:ascii="Times New Roman" w:eastAsia="Times New Roman" w:hAnsi="Times New Roman"/>
          <w:sz w:val="24"/>
          <w:szCs w:val="24"/>
          <w:lang w:eastAsia="bg-BG"/>
        </w:rPr>
        <w:t xml:space="preserve">договора </w:t>
      </w:r>
      <w:r w:rsidRPr="00A04F8A">
        <w:rPr>
          <w:rFonts w:ascii="Times New Roman" w:eastAsia="Times New Roman" w:hAnsi="Times New Roman"/>
          <w:sz w:val="24"/>
          <w:szCs w:val="24"/>
          <w:lang w:eastAsia="bg-BG"/>
        </w:rPr>
        <w:t>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r w:rsidRPr="00536A7C">
        <w:rPr>
          <w:rFonts w:ascii="Times New Roman" w:eastAsia="Times New Roman" w:hAnsi="Times New Roman"/>
          <w:color w:val="000000"/>
          <w:spacing w:val="1"/>
          <w:sz w:val="24"/>
          <w:szCs w:val="24"/>
        </w:rPr>
        <w:t xml:space="preserve"> </w:t>
      </w:r>
      <w:r w:rsidRPr="00A04F8A">
        <w:rPr>
          <w:rFonts w:ascii="Times New Roman" w:eastAsia="Times New Roman" w:hAnsi="Times New Roman"/>
          <w:color w:val="000000"/>
          <w:spacing w:val="1"/>
          <w:sz w:val="24"/>
          <w:szCs w:val="24"/>
        </w:rPr>
        <w:t>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w:t>
      </w:r>
      <w:r>
        <w:rPr>
          <w:rFonts w:ascii="Times New Roman" w:eastAsia="Times New Roman" w:hAnsi="Times New Roman"/>
          <w:color w:val="000000"/>
          <w:spacing w:val="1"/>
          <w:sz w:val="24"/>
          <w:szCs w:val="24"/>
        </w:rPr>
        <w:t>.</w:t>
      </w:r>
    </w:p>
    <w:p w:rsidR="00F90764" w:rsidRPr="00243063" w:rsidRDefault="00F90764" w:rsidP="003E5D2D">
      <w:pPr>
        <w:pStyle w:val="ae"/>
        <w:autoSpaceDE w:val="0"/>
        <w:autoSpaceDN w:val="0"/>
        <w:adjustRightInd w:val="0"/>
        <w:spacing w:after="0" w:line="240" w:lineRule="auto"/>
        <w:ind w:left="1080"/>
        <w:jc w:val="both"/>
        <w:rPr>
          <w:rFonts w:ascii="Times New Roman" w:eastAsia="Times New Roman" w:hAnsi="Times New Roman"/>
          <w:bCs/>
          <w:sz w:val="24"/>
          <w:szCs w:val="24"/>
          <w:lang w:eastAsia="bg-BG"/>
        </w:rPr>
      </w:pPr>
    </w:p>
    <w:p w:rsidR="00F90764" w:rsidRDefault="00F90764" w:rsidP="003E5D2D">
      <w:pPr>
        <w:autoSpaceDE w:val="0"/>
        <w:autoSpaceDN w:val="0"/>
        <w:adjustRightInd w:val="0"/>
        <w:spacing w:after="0" w:line="240" w:lineRule="auto"/>
        <w:ind w:firstLine="708"/>
        <w:jc w:val="both"/>
        <w:rPr>
          <w:rFonts w:ascii="Times New Roman" w:eastAsia="Times New Roman" w:hAnsi="Times New Roman"/>
          <w:bCs/>
          <w:sz w:val="24"/>
          <w:szCs w:val="24"/>
          <w:lang w:eastAsia="bg-BG"/>
        </w:rPr>
      </w:pPr>
      <w:r w:rsidRPr="00655FBF">
        <w:rPr>
          <w:rFonts w:ascii="Times New Roman" w:eastAsia="Times New Roman" w:hAnsi="Times New Roman"/>
          <w:b/>
          <w:sz w:val="24"/>
          <w:szCs w:val="24"/>
          <w:lang w:eastAsia="bg-BG"/>
        </w:rPr>
        <w:t xml:space="preserve">Чл. </w:t>
      </w:r>
      <w:r w:rsidR="00D32AFE" w:rsidRPr="00655FBF">
        <w:rPr>
          <w:rFonts w:ascii="Times New Roman" w:eastAsia="Times New Roman" w:hAnsi="Times New Roman"/>
          <w:b/>
          <w:sz w:val="24"/>
          <w:szCs w:val="24"/>
          <w:lang w:eastAsia="bg-BG"/>
        </w:rPr>
        <w:t>1</w:t>
      </w:r>
      <w:r w:rsidR="00D32AFE">
        <w:rPr>
          <w:rFonts w:ascii="Times New Roman" w:eastAsia="Times New Roman" w:hAnsi="Times New Roman"/>
          <w:b/>
          <w:sz w:val="24"/>
          <w:szCs w:val="24"/>
          <w:lang w:eastAsia="bg-BG"/>
        </w:rPr>
        <w:t>6</w:t>
      </w:r>
      <w:r w:rsidRPr="00655FBF">
        <w:rPr>
          <w:rFonts w:ascii="Times New Roman" w:eastAsia="Times New Roman" w:hAnsi="Times New Roman"/>
          <w:b/>
          <w:sz w:val="24"/>
          <w:szCs w:val="24"/>
          <w:lang w:eastAsia="bg-BG"/>
        </w:rPr>
        <w:t>.</w:t>
      </w:r>
      <w:r w:rsidRPr="00655FBF">
        <w:rPr>
          <w:rFonts w:ascii="Times New Roman" w:eastAsia="Times New Roman" w:hAnsi="Times New Roman"/>
          <w:sz w:val="24"/>
          <w:szCs w:val="24"/>
          <w:lang w:eastAsia="bg-BG"/>
        </w:rPr>
        <w:t xml:space="preserve"> </w:t>
      </w:r>
      <w:r w:rsidRPr="00A04F8A">
        <w:rPr>
          <w:rFonts w:ascii="Times New Roman" w:eastAsia="Times New Roman" w:hAnsi="Times New Roman"/>
          <w:b/>
          <w:color w:val="000000"/>
          <w:spacing w:val="-2"/>
          <w:sz w:val="24"/>
          <w:szCs w:val="24"/>
        </w:rPr>
        <w:t>(</w:t>
      </w:r>
      <w:r>
        <w:rPr>
          <w:rFonts w:ascii="Times New Roman" w:eastAsia="Times New Roman" w:hAnsi="Times New Roman"/>
          <w:b/>
          <w:color w:val="000000"/>
          <w:spacing w:val="-2"/>
          <w:sz w:val="24"/>
          <w:szCs w:val="24"/>
        </w:rPr>
        <w:t>1</w:t>
      </w:r>
      <w:r w:rsidRPr="00A04F8A">
        <w:rPr>
          <w:rFonts w:ascii="Times New Roman" w:eastAsia="Times New Roman" w:hAnsi="Times New Roman"/>
          <w:b/>
          <w:color w:val="000000"/>
          <w:spacing w:val="-2"/>
          <w:sz w:val="24"/>
          <w:szCs w:val="24"/>
        </w:rPr>
        <w:t>)</w:t>
      </w:r>
      <w:r>
        <w:rPr>
          <w:rFonts w:ascii="Times New Roman" w:eastAsia="Times New Roman" w:hAnsi="Times New Roman"/>
          <w:b/>
          <w:color w:val="000000"/>
          <w:spacing w:val="-2"/>
          <w:sz w:val="24"/>
          <w:szCs w:val="24"/>
        </w:rPr>
        <w:t xml:space="preserve"> </w:t>
      </w:r>
      <w:r w:rsidRPr="00655FBF">
        <w:rPr>
          <w:rFonts w:ascii="Times New Roman" w:eastAsia="Times New Roman" w:hAnsi="Times New Roman"/>
          <w:bCs/>
          <w:sz w:val="24"/>
          <w:szCs w:val="24"/>
          <w:lang w:eastAsia="bg-BG"/>
        </w:rPr>
        <w:t>Банковата гаранция става изискуема</w:t>
      </w:r>
      <w:r>
        <w:rPr>
          <w:rFonts w:ascii="Times New Roman" w:eastAsia="Times New Roman" w:hAnsi="Times New Roman"/>
          <w:bCs/>
          <w:sz w:val="24"/>
          <w:szCs w:val="24"/>
          <w:lang w:eastAsia="bg-BG"/>
        </w:rPr>
        <w:t xml:space="preserve"> /</w:t>
      </w:r>
      <w:r w:rsidRPr="00655FBF">
        <w:rPr>
          <w:rFonts w:ascii="Times New Roman" w:eastAsia="Times New Roman" w:hAnsi="Times New Roman"/>
          <w:b/>
          <w:bCs/>
          <w:sz w:val="24"/>
          <w:szCs w:val="24"/>
          <w:lang w:eastAsia="bg-BG"/>
        </w:rPr>
        <w:t>ВЪЗЛОЖИТЕЛЯТ</w:t>
      </w:r>
      <w:r w:rsidRPr="00655FBF">
        <w:rPr>
          <w:rFonts w:ascii="Times New Roman" w:eastAsia="Times New Roman" w:hAnsi="Times New Roman"/>
          <w:bCs/>
          <w:sz w:val="24"/>
          <w:szCs w:val="24"/>
          <w:lang w:eastAsia="bg-BG"/>
        </w:rPr>
        <w:t xml:space="preserve"> задържа внесената парична сума,</w:t>
      </w:r>
      <w:r>
        <w:rPr>
          <w:rFonts w:ascii="Times New Roman" w:eastAsia="Times New Roman" w:hAnsi="Times New Roman"/>
          <w:bCs/>
          <w:sz w:val="24"/>
          <w:szCs w:val="24"/>
          <w:lang w:eastAsia="bg-BG"/>
        </w:rPr>
        <w:t xml:space="preserve"> или предявява претенции към застрахователя,</w:t>
      </w:r>
      <w:r w:rsidRPr="00655FBF">
        <w:rPr>
          <w:rFonts w:ascii="Times New Roman" w:eastAsia="Times New Roman" w:hAnsi="Times New Roman"/>
          <w:bCs/>
          <w:sz w:val="24"/>
          <w:szCs w:val="24"/>
          <w:lang w:eastAsia="bg-BG"/>
        </w:rPr>
        <w:t xml:space="preserve"> когато </w:t>
      </w:r>
      <w:r w:rsidRPr="00655FBF">
        <w:rPr>
          <w:rFonts w:ascii="Times New Roman" w:eastAsia="Times New Roman" w:hAnsi="Times New Roman"/>
          <w:b/>
          <w:bCs/>
          <w:sz w:val="24"/>
          <w:szCs w:val="24"/>
          <w:lang w:eastAsia="bg-BG"/>
        </w:rPr>
        <w:t>ИЗПЪЛНИТЕЛЯТ</w:t>
      </w:r>
      <w:r w:rsidRPr="00655FBF">
        <w:rPr>
          <w:rFonts w:ascii="Times New Roman" w:eastAsia="Times New Roman" w:hAnsi="Times New Roman"/>
          <w:bCs/>
          <w:sz w:val="24"/>
          <w:szCs w:val="24"/>
          <w:lang w:eastAsia="bg-BG"/>
        </w:rPr>
        <w:t xml:space="preserve"> не е изпълнил задълженията си и/или ги е изпълнил неточно. </w:t>
      </w:r>
      <w:r w:rsidRPr="00655FBF">
        <w:rPr>
          <w:rFonts w:ascii="Times New Roman" w:eastAsia="Times New Roman" w:hAnsi="Times New Roman"/>
          <w:b/>
          <w:bCs/>
          <w:sz w:val="24"/>
          <w:szCs w:val="24"/>
          <w:lang w:eastAsia="bg-BG"/>
        </w:rPr>
        <w:t>ВЪЗЛОЖИТЕЛЯТ</w:t>
      </w:r>
      <w:r w:rsidRPr="00655FBF">
        <w:rPr>
          <w:rFonts w:ascii="Times New Roman" w:eastAsia="Times New Roman" w:hAnsi="Times New Roman"/>
          <w:bCs/>
          <w:sz w:val="24"/>
          <w:szCs w:val="24"/>
          <w:lang w:eastAsia="bg-BG"/>
        </w:rPr>
        <w:t xml:space="preserve"> има право да усвои такава част от гаранцията, независимо от формата й, която покрива отговорността на </w:t>
      </w:r>
      <w:r w:rsidRPr="00655FBF">
        <w:rPr>
          <w:rFonts w:ascii="Times New Roman" w:eastAsia="Times New Roman" w:hAnsi="Times New Roman"/>
          <w:b/>
          <w:bCs/>
          <w:sz w:val="24"/>
          <w:szCs w:val="24"/>
          <w:lang w:eastAsia="bg-BG"/>
        </w:rPr>
        <w:t>ИЗПЪЛНИТЕЛЯ</w:t>
      </w:r>
      <w:r w:rsidRPr="00655FBF">
        <w:rPr>
          <w:rFonts w:ascii="Times New Roman" w:eastAsia="Times New Roman" w:hAnsi="Times New Roman"/>
          <w:bCs/>
          <w:sz w:val="24"/>
          <w:szCs w:val="24"/>
          <w:lang w:eastAsia="bg-BG"/>
        </w:rPr>
        <w:t xml:space="preserve"> от неизпълнението или неточното изпълнение. От гаранцията могат да се усвоят суми за неустойки и обезщетения.</w:t>
      </w:r>
    </w:p>
    <w:p w:rsidR="00F90764" w:rsidRDefault="00F90764" w:rsidP="003E5D2D">
      <w:pPr>
        <w:autoSpaceDE w:val="0"/>
        <w:autoSpaceDN w:val="0"/>
        <w:adjustRightInd w:val="0"/>
        <w:spacing w:after="0" w:line="240" w:lineRule="auto"/>
        <w:ind w:firstLine="708"/>
        <w:jc w:val="both"/>
        <w:rPr>
          <w:rFonts w:ascii="Times New Roman" w:eastAsia="Times New Roman" w:hAnsi="Times New Roman"/>
          <w:color w:val="000000"/>
          <w:spacing w:val="-2"/>
          <w:sz w:val="24"/>
          <w:szCs w:val="24"/>
        </w:rPr>
      </w:pPr>
      <w:r w:rsidRPr="00A04F8A">
        <w:rPr>
          <w:rFonts w:ascii="Times New Roman" w:eastAsia="Times New Roman" w:hAnsi="Times New Roman"/>
          <w:b/>
          <w:color w:val="000000"/>
          <w:spacing w:val="-2"/>
          <w:sz w:val="24"/>
          <w:szCs w:val="24"/>
        </w:rPr>
        <w:t>(2)</w:t>
      </w:r>
      <w:r>
        <w:rPr>
          <w:rFonts w:ascii="Times New Roman" w:eastAsia="Times New Roman" w:hAnsi="Times New Roman"/>
          <w:b/>
          <w:color w:val="000000"/>
          <w:spacing w:val="-2"/>
          <w:sz w:val="24"/>
          <w:szCs w:val="24"/>
        </w:rPr>
        <w:t xml:space="preserve"> ВЪЗЛОЖИТЕЛЯТ </w:t>
      </w:r>
      <w:r w:rsidRPr="005A71DC">
        <w:rPr>
          <w:rFonts w:ascii="Times New Roman" w:eastAsia="Times New Roman" w:hAnsi="Times New Roman"/>
          <w:color w:val="000000"/>
          <w:spacing w:val="-2"/>
          <w:sz w:val="24"/>
          <w:szCs w:val="24"/>
        </w:rPr>
        <w:t xml:space="preserve">усвоява в пълен размер гаранцията при </w:t>
      </w:r>
      <w:r>
        <w:rPr>
          <w:rFonts w:ascii="Times New Roman" w:eastAsia="Times New Roman" w:hAnsi="Times New Roman"/>
          <w:color w:val="000000"/>
          <w:spacing w:val="-2"/>
          <w:sz w:val="24"/>
          <w:szCs w:val="24"/>
        </w:rPr>
        <w:t>разваляне</w:t>
      </w:r>
      <w:r w:rsidRPr="005A71DC">
        <w:rPr>
          <w:rFonts w:ascii="Times New Roman" w:eastAsia="Times New Roman" w:hAnsi="Times New Roman"/>
          <w:color w:val="000000"/>
          <w:spacing w:val="-2"/>
          <w:sz w:val="24"/>
          <w:szCs w:val="24"/>
        </w:rPr>
        <w:t xml:space="preserve"> на договора по вина на ИЗПЪЛНИТЕЛЯ.</w:t>
      </w:r>
    </w:p>
    <w:p w:rsidR="00F90764" w:rsidRPr="00670FDD" w:rsidRDefault="00F90764" w:rsidP="003E5D2D">
      <w:pPr>
        <w:spacing w:after="0" w:line="240" w:lineRule="auto"/>
        <w:ind w:firstLine="709"/>
        <w:jc w:val="both"/>
        <w:rPr>
          <w:rFonts w:ascii="Times New Roman" w:hAnsi="Times New Roman"/>
          <w:sz w:val="24"/>
          <w:szCs w:val="24"/>
        </w:rPr>
      </w:pPr>
      <w:r w:rsidRPr="00A04F8A">
        <w:rPr>
          <w:rFonts w:ascii="Times New Roman" w:eastAsia="Times New Roman" w:hAnsi="Times New Roman"/>
          <w:b/>
          <w:color w:val="000000"/>
          <w:spacing w:val="-2"/>
          <w:sz w:val="24"/>
          <w:szCs w:val="24"/>
        </w:rPr>
        <w:t>(</w:t>
      </w:r>
      <w:r>
        <w:rPr>
          <w:rFonts w:ascii="Times New Roman" w:eastAsia="Times New Roman" w:hAnsi="Times New Roman"/>
          <w:b/>
          <w:color w:val="000000"/>
          <w:spacing w:val="-2"/>
          <w:sz w:val="24"/>
          <w:szCs w:val="24"/>
        </w:rPr>
        <w:t>3</w:t>
      </w:r>
      <w:r w:rsidRPr="00A04F8A">
        <w:rPr>
          <w:rFonts w:ascii="Times New Roman" w:eastAsia="Times New Roman" w:hAnsi="Times New Roman"/>
          <w:b/>
          <w:color w:val="000000"/>
          <w:spacing w:val="-2"/>
          <w:sz w:val="24"/>
          <w:szCs w:val="24"/>
        </w:rPr>
        <w:t>)</w:t>
      </w:r>
      <w:r w:rsidRPr="008A7D28">
        <w:rPr>
          <w:rFonts w:ascii="Times New Roman" w:hAnsi="Times New Roman"/>
          <w:sz w:val="24"/>
          <w:szCs w:val="24"/>
        </w:rPr>
        <w:t xml:space="preserve"> В случай на задържане от Възложителя на суми от гаранциите, Изпълнителят е длъжен в срок до 3 </w:t>
      </w:r>
      <w:r w:rsidRPr="008A7D28">
        <w:rPr>
          <w:rFonts w:ascii="Times New Roman" w:eastAsia="Times New Roman" w:hAnsi="Times New Roman"/>
          <w:sz w:val="24"/>
          <w:szCs w:val="24"/>
        </w:rPr>
        <w:t xml:space="preserve">(три) дни </w:t>
      </w:r>
      <w:r w:rsidRPr="008A7D28">
        <w:rPr>
          <w:rFonts w:ascii="Times New Roman" w:hAnsi="Times New Roman"/>
          <w:sz w:val="24"/>
          <w:szCs w:val="24"/>
        </w:rPr>
        <w:t xml:space="preserve">да допълни съответната гаранция до размера ѝ, уговорен в </w:t>
      </w:r>
      <w:r w:rsidRPr="002C6A2B">
        <w:rPr>
          <w:rFonts w:ascii="Times New Roman" w:hAnsi="Times New Roman"/>
          <w:sz w:val="24"/>
          <w:szCs w:val="24"/>
        </w:rPr>
        <w:t xml:space="preserve">чл. </w:t>
      </w:r>
      <w:r w:rsidR="00D32AFE" w:rsidRPr="002C6A2B">
        <w:rPr>
          <w:rFonts w:ascii="Times New Roman" w:hAnsi="Times New Roman"/>
          <w:sz w:val="24"/>
          <w:szCs w:val="24"/>
        </w:rPr>
        <w:t>1</w:t>
      </w:r>
      <w:r w:rsidR="00D32AFE">
        <w:rPr>
          <w:rFonts w:ascii="Times New Roman" w:hAnsi="Times New Roman"/>
          <w:sz w:val="24"/>
          <w:szCs w:val="24"/>
        </w:rPr>
        <w:t>5</w:t>
      </w:r>
      <w:r w:rsidRPr="002C6A2B">
        <w:rPr>
          <w:rFonts w:ascii="Times New Roman" w:hAnsi="Times New Roman"/>
          <w:sz w:val="24"/>
          <w:szCs w:val="24"/>
        </w:rPr>
        <w:t>, ал. 1 от договора</w:t>
      </w:r>
      <w:r w:rsidRPr="004460E6">
        <w:rPr>
          <w:rFonts w:ascii="Times New Roman" w:hAnsi="Times New Roman"/>
          <w:sz w:val="24"/>
          <w:szCs w:val="24"/>
        </w:rPr>
        <w:t>,</w:t>
      </w:r>
      <w:r w:rsidRPr="008A7D28">
        <w:rPr>
          <w:rFonts w:ascii="Times New Roman" w:hAnsi="Times New Roman"/>
          <w:sz w:val="24"/>
          <w:szCs w:val="24"/>
        </w:rPr>
        <w:t xml:space="preserve">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w:t>
      </w:r>
      <w:r w:rsidRPr="002C6A2B">
        <w:rPr>
          <w:rFonts w:ascii="Times New Roman" w:hAnsi="Times New Roman"/>
          <w:sz w:val="24"/>
          <w:szCs w:val="24"/>
        </w:rPr>
        <w:t xml:space="preserve">размера в чл. </w:t>
      </w:r>
      <w:r w:rsidR="00D32AFE" w:rsidRPr="002C6A2B">
        <w:rPr>
          <w:rFonts w:ascii="Times New Roman" w:hAnsi="Times New Roman"/>
          <w:sz w:val="24"/>
          <w:szCs w:val="24"/>
        </w:rPr>
        <w:t>1</w:t>
      </w:r>
      <w:r w:rsidR="00D32AFE">
        <w:rPr>
          <w:rFonts w:ascii="Times New Roman" w:hAnsi="Times New Roman"/>
          <w:sz w:val="24"/>
          <w:szCs w:val="24"/>
        </w:rPr>
        <w:t>5</w:t>
      </w:r>
      <w:r w:rsidRPr="002C6A2B">
        <w:rPr>
          <w:rFonts w:ascii="Times New Roman" w:hAnsi="Times New Roman"/>
          <w:sz w:val="24"/>
          <w:szCs w:val="24"/>
        </w:rPr>
        <w:t>, ал. 1 от договора.</w:t>
      </w:r>
    </w:p>
    <w:p w:rsidR="00F90764" w:rsidRPr="005A71DC" w:rsidRDefault="00F90764" w:rsidP="003E5D2D">
      <w:pPr>
        <w:autoSpaceDE w:val="0"/>
        <w:autoSpaceDN w:val="0"/>
        <w:adjustRightInd w:val="0"/>
        <w:spacing w:after="0" w:line="240" w:lineRule="auto"/>
        <w:ind w:firstLine="708"/>
        <w:jc w:val="both"/>
        <w:rPr>
          <w:rFonts w:ascii="Times New Roman" w:eastAsia="Times New Roman" w:hAnsi="Times New Roman"/>
          <w:bCs/>
          <w:sz w:val="24"/>
          <w:szCs w:val="24"/>
          <w:lang w:eastAsia="bg-BG"/>
        </w:rPr>
      </w:pPr>
    </w:p>
    <w:p w:rsidR="00F90764" w:rsidRDefault="00F90764" w:rsidP="003E5D2D">
      <w:pPr>
        <w:shd w:val="clear" w:color="auto" w:fill="FFFFFF"/>
        <w:tabs>
          <w:tab w:val="left" w:pos="-180"/>
        </w:tabs>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ab/>
      </w:r>
      <w:r w:rsidRPr="00655FBF">
        <w:rPr>
          <w:rFonts w:ascii="Times New Roman" w:eastAsia="Times New Roman" w:hAnsi="Times New Roman"/>
          <w:b/>
          <w:bCs/>
          <w:sz w:val="24"/>
          <w:szCs w:val="24"/>
          <w:lang w:eastAsia="bg-BG"/>
        </w:rPr>
        <w:t xml:space="preserve">Чл. </w:t>
      </w:r>
      <w:r w:rsidR="00D32AFE">
        <w:rPr>
          <w:rFonts w:ascii="Times New Roman" w:eastAsia="Times New Roman" w:hAnsi="Times New Roman"/>
          <w:b/>
          <w:bCs/>
          <w:sz w:val="24"/>
          <w:szCs w:val="24"/>
          <w:lang w:eastAsia="bg-BG"/>
        </w:rPr>
        <w:t>17</w:t>
      </w:r>
      <w:r w:rsidRPr="00655FBF">
        <w:rPr>
          <w:rFonts w:ascii="Times New Roman" w:eastAsia="Times New Roman" w:hAnsi="Times New Roman"/>
          <w:b/>
          <w:bCs/>
          <w:sz w:val="24"/>
          <w:szCs w:val="24"/>
          <w:lang w:eastAsia="bg-BG"/>
        </w:rPr>
        <w:t>.</w:t>
      </w:r>
      <w:r w:rsidRPr="00C95A4A">
        <w:rPr>
          <w:rFonts w:ascii="Times New Roman" w:eastAsia="Times New Roman" w:hAnsi="Times New Roman"/>
          <w:b/>
          <w:color w:val="000000"/>
          <w:spacing w:val="-2"/>
          <w:sz w:val="24"/>
          <w:szCs w:val="24"/>
        </w:rPr>
        <w:t xml:space="preserve"> </w:t>
      </w:r>
      <w:r w:rsidRPr="00A04F8A">
        <w:rPr>
          <w:rFonts w:ascii="Times New Roman" w:eastAsia="Times New Roman" w:hAnsi="Times New Roman"/>
          <w:b/>
          <w:color w:val="000000"/>
          <w:spacing w:val="-2"/>
          <w:sz w:val="24"/>
          <w:szCs w:val="24"/>
        </w:rPr>
        <w:t>(</w:t>
      </w:r>
      <w:r>
        <w:rPr>
          <w:rFonts w:ascii="Times New Roman" w:eastAsia="Times New Roman" w:hAnsi="Times New Roman"/>
          <w:b/>
          <w:color w:val="000000"/>
          <w:spacing w:val="-2"/>
          <w:sz w:val="24"/>
          <w:szCs w:val="24"/>
        </w:rPr>
        <w:t>1</w:t>
      </w:r>
      <w:r w:rsidRPr="00A04F8A">
        <w:rPr>
          <w:rFonts w:ascii="Times New Roman" w:eastAsia="Times New Roman" w:hAnsi="Times New Roman"/>
          <w:b/>
          <w:color w:val="000000"/>
          <w:spacing w:val="-2"/>
          <w:sz w:val="24"/>
          <w:szCs w:val="24"/>
        </w:rPr>
        <w:t>)</w:t>
      </w:r>
      <w:r w:rsidRPr="00A04F8A">
        <w:rPr>
          <w:rFonts w:ascii="Times New Roman" w:eastAsia="Times New Roman" w:hAnsi="Times New Roman"/>
          <w:color w:val="000000"/>
          <w:spacing w:val="-2"/>
          <w:sz w:val="24"/>
          <w:szCs w:val="24"/>
        </w:rPr>
        <w:t xml:space="preserve"> </w:t>
      </w:r>
      <w:r w:rsidRPr="00655FBF">
        <w:rPr>
          <w:rFonts w:ascii="Times New Roman" w:eastAsia="Times New Roman" w:hAnsi="Times New Roman"/>
          <w:bCs/>
          <w:sz w:val="24"/>
          <w:szCs w:val="24"/>
          <w:lang w:eastAsia="bg-BG"/>
        </w:rPr>
        <w:t xml:space="preserve">Възложителят освобождава гаранцията за изпълнение в срок от </w:t>
      </w:r>
      <w:r>
        <w:rPr>
          <w:rFonts w:ascii="Times New Roman" w:eastAsia="Times New Roman" w:hAnsi="Times New Roman"/>
          <w:bCs/>
          <w:sz w:val="24"/>
          <w:szCs w:val="24"/>
          <w:lang w:eastAsia="bg-BG"/>
        </w:rPr>
        <w:t>6</w:t>
      </w:r>
      <w:r w:rsidRPr="00655FBF">
        <w:rPr>
          <w:rFonts w:ascii="Times New Roman" w:eastAsia="Times New Roman" w:hAnsi="Times New Roman"/>
          <w:bCs/>
          <w:sz w:val="24"/>
          <w:szCs w:val="24"/>
          <w:lang w:eastAsia="bg-BG"/>
        </w:rPr>
        <w:t>0 (</w:t>
      </w:r>
      <w:r>
        <w:rPr>
          <w:rFonts w:ascii="Times New Roman" w:eastAsia="Times New Roman" w:hAnsi="Times New Roman"/>
          <w:bCs/>
          <w:sz w:val="24"/>
          <w:szCs w:val="24"/>
          <w:lang w:eastAsia="bg-BG"/>
        </w:rPr>
        <w:t>шест</w:t>
      </w:r>
      <w:r w:rsidRPr="00655FBF">
        <w:rPr>
          <w:rFonts w:ascii="Times New Roman" w:eastAsia="Times New Roman" w:hAnsi="Times New Roman"/>
          <w:bCs/>
          <w:sz w:val="24"/>
          <w:szCs w:val="24"/>
          <w:lang w:eastAsia="bg-BG"/>
        </w:rPr>
        <w:t>десет) дни след изтичане срока на договора</w:t>
      </w:r>
      <w:r>
        <w:rPr>
          <w:rFonts w:ascii="Times New Roman" w:eastAsia="Times New Roman" w:hAnsi="Times New Roman"/>
          <w:bCs/>
          <w:sz w:val="24"/>
          <w:szCs w:val="24"/>
          <w:lang w:eastAsia="bg-BG"/>
        </w:rPr>
        <w:t>/при прекратяването му по взаимно съгласие на страните</w:t>
      </w:r>
      <w:r w:rsidRPr="00655FBF">
        <w:rPr>
          <w:rFonts w:ascii="Times New Roman" w:eastAsia="Times New Roman" w:hAnsi="Times New Roman"/>
          <w:bCs/>
          <w:sz w:val="24"/>
          <w:szCs w:val="24"/>
          <w:lang w:eastAsia="bg-BG"/>
        </w:rPr>
        <w:t xml:space="preserve"> или от последното плащане по него</w:t>
      </w:r>
      <w:r>
        <w:rPr>
          <w:rFonts w:ascii="Times New Roman" w:eastAsia="Times New Roman" w:hAnsi="Times New Roman"/>
          <w:bCs/>
          <w:sz w:val="24"/>
          <w:szCs w:val="24"/>
          <w:lang w:eastAsia="bg-BG"/>
        </w:rPr>
        <w:t xml:space="preserve"> при липса на претенции към изпълнението.</w:t>
      </w:r>
      <w:r w:rsidRPr="00655FBF">
        <w:rPr>
          <w:rFonts w:ascii="Times New Roman" w:eastAsia="Times New Roman" w:hAnsi="Times New Roman"/>
          <w:bCs/>
          <w:sz w:val="24"/>
          <w:szCs w:val="24"/>
          <w:lang w:eastAsia="bg-BG"/>
        </w:rPr>
        <w:t xml:space="preserve"> При освобождаване на гаранцията за изпълнение на </w:t>
      </w:r>
      <w:r w:rsidRPr="00655FBF">
        <w:rPr>
          <w:rFonts w:ascii="Times New Roman" w:eastAsia="Times New Roman" w:hAnsi="Times New Roman"/>
          <w:b/>
          <w:bCs/>
          <w:sz w:val="24"/>
          <w:szCs w:val="24"/>
          <w:lang w:eastAsia="bg-BG"/>
        </w:rPr>
        <w:t>ИЗПЪЛНИТЕЛЯ</w:t>
      </w:r>
      <w:r w:rsidRPr="00655FBF">
        <w:rPr>
          <w:rFonts w:ascii="Times New Roman" w:eastAsia="Times New Roman" w:hAnsi="Times New Roman"/>
          <w:bCs/>
          <w:sz w:val="24"/>
          <w:szCs w:val="24"/>
          <w:lang w:eastAsia="bg-BG"/>
        </w:rPr>
        <w:t xml:space="preserve"> не се дължат лихви.</w:t>
      </w:r>
    </w:p>
    <w:p w:rsidR="00F90764" w:rsidRPr="00A04F8A" w:rsidRDefault="00F90764" w:rsidP="003E5D2D">
      <w:pPr>
        <w:shd w:val="clear" w:color="auto" w:fill="FFFFFF"/>
        <w:tabs>
          <w:tab w:val="left" w:pos="-180"/>
        </w:tabs>
        <w:spacing w:after="0" w:line="240" w:lineRule="auto"/>
        <w:jc w:val="both"/>
        <w:rPr>
          <w:rFonts w:ascii="Times New Roman" w:eastAsia="Times New Roman" w:hAnsi="Times New Roman"/>
          <w:color w:val="000000"/>
          <w:spacing w:val="-2"/>
          <w:sz w:val="24"/>
          <w:szCs w:val="24"/>
        </w:rPr>
      </w:pPr>
      <w:r>
        <w:rPr>
          <w:rFonts w:ascii="Times New Roman" w:eastAsia="Times New Roman" w:hAnsi="Times New Roman"/>
          <w:b/>
          <w:color w:val="000000"/>
          <w:spacing w:val="-2"/>
          <w:sz w:val="24"/>
          <w:szCs w:val="24"/>
        </w:rPr>
        <w:tab/>
      </w:r>
      <w:r w:rsidRPr="00C95A4A">
        <w:rPr>
          <w:rFonts w:ascii="Times New Roman" w:eastAsia="Times New Roman" w:hAnsi="Times New Roman"/>
          <w:b/>
          <w:color w:val="000000"/>
          <w:spacing w:val="-2"/>
          <w:sz w:val="24"/>
          <w:szCs w:val="24"/>
        </w:rPr>
        <w:t xml:space="preserve"> </w:t>
      </w:r>
      <w:r w:rsidRPr="00A04F8A">
        <w:rPr>
          <w:rFonts w:ascii="Times New Roman" w:eastAsia="Times New Roman" w:hAnsi="Times New Roman"/>
          <w:b/>
          <w:color w:val="000000"/>
          <w:spacing w:val="-2"/>
          <w:sz w:val="24"/>
          <w:szCs w:val="24"/>
        </w:rPr>
        <w:t>(2)</w:t>
      </w:r>
      <w:r w:rsidRPr="00A04F8A">
        <w:rPr>
          <w:rFonts w:ascii="Times New Roman" w:eastAsia="Times New Roman" w:hAnsi="Times New Roman"/>
          <w:color w:val="000000"/>
          <w:spacing w:val="-2"/>
          <w:sz w:val="24"/>
          <w:szCs w:val="24"/>
        </w:rPr>
        <w:t xml:space="preserve"> Освобождаването на Гаранцията за изпълнение се извършва, както следва:</w:t>
      </w:r>
    </w:p>
    <w:p w:rsidR="00F90764" w:rsidRPr="00A04F8A" w:rsidRDefault="00F90764" w:rsidP="003E5D2D">
      <w:pPr>
        <w:shd w:val="clear" w:color="auto" w:fill="FFFFFF"/>
        <w:tabs>
          <w:tab w:val="left" w:pos="-180"/>
        </w:tabs>
        <w:spacing w:after="0" w:line="240" w:lineRule="auto"/>
        <w:ind w:firstLine="709"/>
        <w:jc w:val="both"/>
        <w:rPr>
          <w:rFonts w:ascii="Times New Roman" w:eastAsia="Times New Roman" w:hAnsi="Times New Roman"/>
          <w:color w:val="000000"/>
          <w:spacing w:val="-2"/>
          <w:sz w:val="24"/>
          <w:szCs w:val="24"/>
        </w:rPr>
      </w:pPr>
      <w:r w:rsidRPr="004F104C">
        <w:rPr>
          <w:rFonts w:ascii="Times New Roman" w:eastAsia="Times New Roman" w:hAnsi="Times New Roman"/>
          <w:b/>
          <w:color w:val="000000"/>
          <w:spacing w:val="-2"/>
          <w:sz w:val="24"/>
          <w:szCs w:val="24"/>
        </w:rPr>
        <w:t>1.</w:t>
      </w:r>
      <w:r>
        <w:rPr>
          <w:rFonts w:ascii="Times New Roman" w:eastAsia="Times New Roman" w:hAnsi="Times New Roman"/>
          <w:color w:val="000000"/>
          <w:spacing w:val="-2"/>
          <w:sz w:val="24"/>
          <w:szCs w:val="24"/>
        </w:rPr>
        <w:t xml:space="preserve"> </w:t>
      </w:r>
      <w:r w:rsidRPr="00A04F8A">
        <w:rPr>
          <w:rFonts w:ascii="Times New Roman" w:eastAsia="Times New Roman" w:hAnsi="Times New Roman"/>
          <w:color w:val="000000"/>
          <w:spacing w:val="-2"/>
          <w:sz w:val="24"/>
          <w:szCs w:val="24"/>
        </w:rPr>
        <w:t>когато е във формата на парична сума – чрез превеждане на сумата по банковата сметк</w:t>
      </w:r>
      <w:r>
        <w:rPr>
          <w:rFonts w:ascii="Times New Roman" w:eastAsia="Times New Roman" w:hAnsi="Times New Roman"/>
          <w:color w:val="000000"/>
          <w:spacing w:val="-2"/>
          <w:sz w:val="24"/>
          <w:szCs w:val="24"/>
        </w:rPr>
        <w:t>а на ИЗПЪЛНИТЕЛЯ, посочена от него</w:t>
      </w:r>
      <w:r w:rsidRPr="00A04F8A">
        <w:rPr>
          <w:rFonts w:ascii="Times New Roman" w:eastAsia="Times New Roman" w:hAnsi="Times New Roman"/>
          <w:color w:val="000000"/>
          <w:spacing w:val="-2"/>
          <w:sz w:val="24"/>
          <w:szCs w:val="24"/>
        </w:rPr>
        <w:t xml:space="preserve">; </w:t>
      </w:r>
    </w:p>
    <w:p w:rsidR="00F90764" w:rsidRPr="00A04F8A" w:rsidRDefault="00F90764" w:rsidP="003E5D2D">
      <w:pPr>
        <w:shd w:val="clear" w:color="auto" w:fill="FFFFFF"/>
        <w:tabs>
          <w:tab w:val="left" w:pos="-180"/>
        </w:tabs>
        <w:spacing w:after="0" w:line="240" w:lineRule="auto"/>
        <w:ind w:firstLine="709"/>
        <w:jc w:val="both"/>
        <w:rPr>
          <w:rFonts w:ascii="Times New Roman" w:eastAsia="Times New Roman" w:hAnsi="Times New Roman"/>
          <w:color w:val="000000"/>
          <w:spacing w:val="-2"/>
          <w:sz w:val="24"/>
          <w:szCs w:val="24"/>
        </w:rPr>
      </w:pPr>
      <w:r w:rsidRPr="004F104C">
        <w:rPr>
          <w:rFonts w:ascii="Times New Roman" w:eastAsia="Times New Roman" w:hAnsi="Times New Roman"/>
          <w:b/>
          <w:color w:val="000000"/>
          <w:spacing w:val="-2"/>
          <w:sz w:val="24"/>
          <w:szCs w:val="24"/>
        </w:rPr>
        <w:t>2.</w:t>
      </w:r>
      <w:r w:rsidRPr="00A04F8A">
        <w:rPr>
          <w:rFonts w:ascii="Times New Roman" w:eastAsia="Times New Roman" w:hAnsi="Times New Roman"/>
          <w:color w:val="000000"/>
          <w:spacing w:val="-2"/>
          <w:sz w:val="24"/>
          <w:szCs w:val="24"/>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F90764" w:rsidRDefault="00F90764" w:rsidP="003E5D2D">
      <w:pPr>
        <w:shd w:val="clear" w:color="auto" w:fill="FFFFFF"/>
        <w:tabs>
          <w:tab w:val="left" w:pos="-180"/>
        </w:tabs>
        <w:spacing w:after="0" w:line="240" w:lineRule="auto"/>
        <w:ind w:firstLine="709"/>
        <w:jc w:val="both"/>
        <w:rPr>
          <w:rFonts w:ascii="Times New Roman" w:eastAsia="Times New Roman" w:hAnsi="Times New Roman"/>
          <w:color w:val="000000"/>
          <w:spacing w:val="-2"/>
          <w:sz w:val="24"/>
          <w:szCs w:val="24"/>
        </w:rPr>
      </w:pPr>
      <w:r w:rsidRPr="004F104C">
        <w:rPr>
          <w:rFonts w:ascii="Times New Roman" w:eastAsia="Times New Roman" w:hAnsi="Times New Roman"/>
          <w:b/>
          <w:color w:val="000000"/>
          <w:spacing w:val="-2"/>
          <w:sz w:val="24"/>
          <w:szCs w:val="24"/>
        </w:rPr>
        <w:t>3.</w:t>
      </w:r>
      <w:r w:rsidRPr="00A04F8A">
        <w:rPr>
          <w:rFonts w:ascii="Times New Roman" w:eastAsia="Times New Roman" w:hAnsi="Times New Roman"/>
          <w:color w:val="000000"/>
          <w:spacing w:val="-2"/>
          <w:sz w:val="24"/>
          <w:szCs w:val="24"/>
        </w:rPr>
        <w:t xml:space="preserve"> когато е във формата на застраховка – чрез връщане на оригинала на </w:t>
      </w:r>
      <w:r w:rsidRPr="00A04F8A">
        <w:rPr>
          <w:rFonts w:ascii="Times New Roman" w:eastAsia="Times New Roman" w:hAnsi="Times New Roman"/>
          <w:color w:val="000000"/>
          <w:spacing w:val="1"/>
          <w:sz w:val="24"/>
          <w:szCs w:val="24"/>
        </w:rPr>
        <w:t xml:space="preserve">застрахователната полица/застрахователния сертификат </w:t>
      </w:r>
      <w:r w:rsidRPr="00A04F8A">
        <w:rPr>
          <w:rFonts w:ascii="Times New Roman" w:eastAsia="Times New Roman" w:hAnsi="Times New Roman"/>
          <w:color w:val="000000"/>
          <w:spacing w:val="-2"/>
          <w:sz w:val="24"/>
          <w:szCs w:val="24"/>
        </w:rPr>
        <w:t>на представител на ИЗПЪЛНИТЕЛЯ или упълномощено от него лице</w:t>
      </w:r>
      <w:r>
        <w:rPr>
          <w:rFonts w:ascii="Times New Roman" w:eastAsia="Times New Roman" w:hAnsi="Times New Roman"/>
          <w:color w:val="000000"/>
          <w:spacing w:val="-2"/>
          <w:sz w:val="24"/>
          <w:szCs w:val="24"/>
        </w:rPr>
        <w:t>.</w:t>
      </w:r>
    </w:p>
    <w:p w:rsidR="00F90764" w:rsidRPr="00655FBF" w:rsidRDefault="00F90764" w:rsidP="003E5D2D">
      <w:pPr>
        <w:shd w:val="clear" w:color="auto" w:fill="FFFFFF"/>
        <w:tabs>
          <w:tab w:val="left" w:pos="-180"/>
        </w:tabs>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color w:val="000000"/>
          <w:spacing w:val="-2"/>
          <w:sz w:val="24"/>
          <w:szCs w:val="24"/>
        </w:rPr>
        <w:tab/>
      </w:r>
    </w:p>
    <w:p w:rsidR="00F90764" w:rsidRDefault="00F90764" w:rsidP="003E5D2D">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ПРЕХВЪРЛЯНЕ НА СОБСТВЕНОСТТА И РИСКА</w:t>
      </w:r>
    </w:p>
    <w:p w:rsidR="00F90764" w:rsidRPr="00655FBF" w:rsidRDefault="00F90764" w:rsidP="003E5D2D">
      <w:pPr>
        <w:pStyle w:val="ae"/>
        <w:autoSpaceDE w:val="0"/>
        <w:autoSpaceDN w:val="0"/>
        <w:adjustRightInd w:val="0"/>
        <w:spacing w:after="0" w:line="240" w:lineRule="auto"/>
        <w:ind w:left="1080"/>
        <w:rPr>
          <w:rFonts w:ascii="Times New Roman" w:eastAsia="Times New Roman" w:hAnsi="Times New Roman"/>
          <w:b/>
          <w:bCs/>
          <w:sz w:val="24"/>
          <w:szCs w:val="24"/>
          <w:lang w:eastAsia="bg-BG"/>
        </w:rPr>
      </w:pPr>
    </w:p>
    <w:p w:rsidR="00F90764" w:rsidRPr="00655FBF" w:rsidRDefault="00F90764" w:rsidP="003E5D2D">
      <w:pPr>
        <w:autoSpaceDE w:val="0"/>
        <w:autoSpaceDN w:val="0"/>
        <w:adjustRightInd w:val="0"/>
        <w:spacing w:after="0" w:line="240" w:lineRule="auto"/>
        <w:jc w:val="both"/>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ab/>
        <w:t>Чл.</w:t>
      </w:r>
      <w:r>
        <w:rPr>
          <w:rFonts w:ascii="Times New Roman" w:eastAsia="Times New Roman" w:hAnsi="Times New Roman"/>
          <w:b/>
          <w:bCs/>
          <w:sz w:val="24"/>
          <w:szCs w:val="24"/>
          <w:lang w:eastAsia="bg-BG"/>
        </w:rPr>
        <w:t xml:space="preserve"> </w:t>
      </w:r>
      <w:r w:rsidR="00D32AFE" w:rsidRPr="00655FBF">
        <w:rPr>
          <w:rFonts w:ascii="Times New Roman" w:eastAsia="Times New Roman" w:hAnsi="Times New Roman"/>
          <w:b/>
          <w:bCs/>
          <w:sz w:val="24"/>
          <w:szCs w:val="24"/>
          <w:lang w:eastAsia="bg-BG"/>
        </w:rPr>
        <w:t>1</w:t>
      </w:r>
      <w:r w:rsidR="00D32AFE">
        <w:rPr>
          <w:rFonts w:ascii="Times New Roman" w:eastAsia="Times New Roman" w:hAnsi="Times New Roman"/>
          <w:b/>
          <w:bCs/>
          <w:sz w:val="24"/>
          <w:szCs w:val="24"/>
          <w:lang w:eastAsia="bg-BG"/>
        </w:rPr>
        <w:t>8</w:t>
      </w:r>
      <w:r w:rsidRPr="00655FBF">
        <w:rPr>
          <w:rFonts w:ascii="Times New Roman" w:eastAsia="Times New Roman" w:hAnsi="Times New Roman"/>
          <w:b/>
          <w:bCs/>
          <w:sz w:val="24"/>
          <w:szCs w:val="24"/>
          <w:lang w:eastAsia="bg-BG"/>
        </w:rPr>
        <w:t xml:space="preserve">. </w:t>
      </w:r>
      <w:r>
        <w:rPr>
          <w:rFonts w:ascii="Times New Roman" w:eastAsia="Times New Roman" w:hAnsi="Times New Roman"/>
          <w:bCs/>
          <w:sz w:val="24"/>
          <w:szCs w:val="24"/>
          <w:lang w:eastAsia="bg-BG"/>
        </w:rPr>
        <w:t xml:space="preserve">Прехвърлянето </w:t>
      </w:r>
      <w:r w:rsidRPr="00655FBF">
        <w:rPr>
          <w:rFonts w:ascii="Times New Roman" w:eastAsia="Times New Roman" w:hAnsi="Times New Roman"/>
          <w:bCs/>
          <w:sz w:val="24"/>
          <w:szCs w:val="24"/>
          <w:lang w:eastAsia="bg-BG"/>
        </w:rPr>
        <w:t>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ab/>
      </w:r>
      <w:r w:rsidRPr="0018306A">
        <w:rPr>
          <w:rFonts w:ascii="Times New Roman" w:eastAsia="Times New Roman" w:hAnsi="Times New Roman"/>
          <w:b/>
          <w:bCs/>
          <w:sz w:val="24"/>
          <w:szCs w:val="24"/>
          <w:lang w:eastAsia="bg-BG"/>
        </w:rPr>
        <w:t xml:space="preserve">Чл. </w:t>
      </w:r>
      <w:r w:rsidR="00D32AFE" w:rsidRPr="0018306A">
        <w:rPr>
          <w:rFonts w:ascii="Times New Roman" w:eastAsia="Times New Roman" w:hAnsi="Times New Roman"/>
          <w:b/>
          <w:bCs/>
          <w:sz w:val="24"/>
          <w:szCs w:val="24"/>
          <w:lang w:eastAsia="bg-BG"/>
        </w:rPr>
        <w:t>1</w:t>
      </w:r>
      <w:r w:rsidR="00D32AFE">
        <w:rPr>
          <w:rFonts w:ascii="Times New Roman" w:eastAsia="Times New Roman" w:hAnsi="Times New Roman"/>
          <w:b/>
          <w:bCs/>
          <w:sz w:val="24"/>
          <w:szCs w:val="24"/>
          <w:lang w:eastAsia="bg-BG"/>
        </w:rPr>
        <w:t>9</w:t>
      </w:r>
      <w:r w:rsidRPr="0018306A">
        <w:rPr>
          <w:rFonts w:ascii="Times New Roman" w:eastAsia="Times New Roman" w:hAnsi="Times New Roman"/>
          <w:b/>
          <w:bCs/>
          <w:sz w:val="24"/>
          <w:szCs w:val="24"/>
          <w:lang w:eastAsia="bg-BG"/>
        </w:rPr>
        <w:t xml:space="preserve">. ИЗПЪЛНИТЕЛЯТ </w:t>
      </w:r>
      <w:r w:rsidRPr="0018306A">
        <w:rPr>
          <w:rFonts w:ascii="Times New Roman" w:eastAsia="Times New Roman" w:hAnsi="Times New Roman"/>
          <w:bCs/>
          <w:sz w:val="24"/>
          <w:szCs w:val="24"/>
          <w:lang w:eastAsia="bg-BG"/>
        </w:rPr>
        <w:t>поема всички разходи, свързани с доставянето на електрическата енергия и носи риска от недоставянето на договорените количества в местата на доставка посочени в Техническата спецификация от документацията за участие в процедурата за възлагане на обществената поръчка – Приложение № 1 – неразделна част от настоящия договор</w:t>
      </w:r>
      <w:r w:rsidRPr="0018306A">
        <w:rPr>
          <w:rFonts w:ascii="Times New Roman" w:eastAsia="Times New Roman" w:hAnsi="Times New Roman"/>
          <w:b/>
          <w:bCs/>
          <w:sz w:val="24"/>
          <w:szCs w:val="24"/>
          <w:lang w:eastAsia="bg-BG"/>
        </w:rPr>
        <w:t>.</w:t>
      </w:r>
    </w:p>
    <w:p w:rsidR="00666CBD" w:rsidRDefault="00666CBD" w:rsidP="003E5D2D">
      <w:pPr>
        <w:autoSpaceDE w:val="0"/>
        <w:autoSpaceDN w:val="0"/>
        <w:adjustRightInd w:val="0"/>
        <w:spacing w:after="0" w:line="240" w:lineRule="auto"/>
        <w:jc w:val="both"/>
        <w:rPr>
          <w:rFonts w:ascii="Times New Roman" w:eastAsia="Times New Roman" w:hAnsi="Times New Roman"/>
          <w:b/>
          <w:bCs/>
          <w:sz w:val="24"/>
          <w:szCs w:val="24"/>
          <w:lang w:eastAsia="bg-BG"/>
        </w:rPr>
      </w:pPr>
    </w:p>
    <w:p w:rsidR="00F90764" w:rsidRDefault="00F90764" w:rsidP="003E5D2D">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ИЗМЕРВАНЕ, ОТЧИТАНЕ И ДОКУМЕНТИРАНЕ НА  ДОСТАВЕНАТА ЕЛЕКТРИЧЕСКА ЕНЕРГИЯ</w:t>
      </w:r>
    </w:p>
    <w:p w:rsidR="00F90764" w:rsidRPr="00655FBF" w:rsidRDefault="00F90764" w:rsidP="003E5D2D">
      <w:pPr>
        <w:pStyle w:val="ae"/>
        <w:autoSpaceDE w:val="0"/>
        <w:autoSpaceDN w:val="0"/>
        <w:adjustRightInd w:val="0"/>
        <w:spacing w:after="0" w:line="240" w:lineRule="auto"/>
        <w:ind w:left="1080"/>
        <w:rPr>
          <w:rFonts w:ascii="Times New Roman" w:eastAsia="Times New Roman" w:hAnsi="Times New Roman"/>
          <w:b/>
          <w:bCs/>
          <w:sz w:val="24"/>
          <w:szCs w:val="24"/>
          <w:lang w:eastAsia="bg-BG"/>
        </w:rPr>
      </w:pP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lastRenderedPageBreak/>
        <w:tab/>
        <w:t xml:space="preserve">Чл. </w:t>
      </w:r>
      <w:r w:rsidR="00D32AFE">
        <w:rPr>
          <w:rFonts w:ascii="Times New Roman" w:eastAsia="Times New Roman" w:hAnsi="Times New Roman"/>
          <w:b/>
          <w:bCs/>
          <w:sz w:val="24"/>
          <w:szCs w:val="24"/>
          <w:lang w:eastAsia="bg-BG"/>
        </w:rPr>
        <w:t>20</w:t>
      </w:r>
      <w:r w:rsidRPr="00655FBF">
        <w:rPr>
          <w:rFonts w:ascii="Times New Roman" w:eastAsia="Times New Roman" w:hAnsi="Times New Roman"/>
          <w:b/>
          <w:bCs/>
          <w:sz w:val="24"/>
          <w:szCs w:val="24"/>
          <w:lang w:eastAsia="bg-BG"/>
        </w:rPr>
        <w:t xml:space="preserve">. (1) </w:t>
      </w:r>
      <w:r w:rsidRPr="00655FBF">
        <w:rPr>
          <w:rFonts w:ascii="Times New Roman" w:eastAsia="Times New Roman" w:hAnsi="Times New Roman"/>
          <w:bCs/>
          <w:sz w:val="24"/>
          <w:szCs w:val="24"/>
          <w:lang w:eastAsia="bg-BG"/>
        </w:rPr>
        <w:t>Измерването на доставяните количества електрическа енергия в мястото на доставка следва да бъде в съответствие с изискванията на ПТЕЕ и Правила за измерване на количеството електрическа енергия (ПИКЕЕ) и действащите правила за измерване на количеството електрическа енергия.</w:t>
      </w:r>
    </w:p>
    <w:p w:rsidR="00F90764" w:rsidRPr="00655FBF" w:rsidRDefault="00F90764" w:rsidP="003E5D2D">
      <w:pPr>
        <w:autoSpaceDE w:val="0"/>
        <w:autoSpaceDN w:val="0"/>
        <w:adjustRightInd w:val="0"/>
        <w:spacing w:after="0" w:line="240" w:lineRule="auto"/>
        <w:jc w:val="both"/>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ab/>
        <w:t xml:space="preserve">(2) </w:t>
      </w:r>
      <w:r w:rsidRPr="00655FBF">
        <w:rPr>
          <w:rFonts w:ascii="Times New Roman" w:eastAsia="Times New Roman" w:hAnsi="Times New Roman"/>
          <w:bCs/>
          <w:sz w:val="24"/>
          <w:szCs w:val="24"/>
          <w:lang w:eastAsia="bg-BG"/>
        </w:rPr>
        <w:t>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 и не са за сметка на</w:t>
      </w:r>
      <w:r w:rsidRPr="00655FBF">
        <w:rPr>
          <w:rFonts w:ascii="Times New Roman" w:eastAsia="Times New Roman" w:hAnsi="Times New Roman"/>
          <w:b/>
          <w:bCs/>
          <w:sz w:val="24"/>
          <w:szCs w:val="24"/>
          <w:lang w:eastAsia="bg-BG"/>
        </w:rPr>
        <w:t xml:space="preserve"> ВЪЗЛОЖИТЕЛЯ.</w:t>
      </w: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ab/>
        <w:t xml:space="preserve">Чл. </w:t>
      </w:r>
      <w:r w:rsidR="00D32AFE" w:rsidRPr="00655FBF">
        <w:rPr>
          <w:rFonts w:ascii="Times New Roman" w:eastAsia="Times New Roman" w:hAnsi="Times New Roman"/>
          <w:b/>
          <w:bCs/>
          <w:sz w:val="24"/>
          <w:szCs w:val="24"/>
          <w:lang w:eastAsia="bg-BG"/>
        </w:rPr>
        <w:t>2</w:t>
      </w:r>
      <w:r w:rsidR="00D32AFE">
        <w:rPr>
          <w:rFonts w:ascii="Times New Roman" w:eastAsia="Times New Roman" w:hAnsi="Times New Roman"/>
          <w:b/>
          <w:bCs/>
          <w:sz w:val="24"/>
          <w:szCs w:val="24"/>
          <w:lang w:eastAsia="bg-BG"/>
        </w:rPr>
        <w:t>1</w:t>
      </w:r>
      <w:r w:rsidRPr="00655FBF">
        <w:rPr>
          <w:rFonts w:ascii="Times New Roman" w:eastAsia="Times New Roman" w:hAnsi="Times New Roman"/>
          <w:b/>
          <w:bCs/>
          <w:sz w:val="24"/>
          <w:szCs w:val="24"/>
          <w:lang w:eastAsia="bg-BG"/>
        </w:rPr>
        <w:t xml:space="preserve">. </w:t>
      </w:r>
      <w:r w:rsidRPr="00655FBF">
        <w:rPr>
          <w:rFonts w:ascii="Times New Roman" w:eastAsia="Times New Roman" w:hAnsi="Times New Roman"/>
          <w:bCs/>
          <w:sz w:val="24"/>
          <w:szCs w:val="24"/>
          <w:lang w:eastAsia="bg-BG"/>
        </w:rPr>
        <w:t>Отчитането чрез средствата за измерване се извършва в сроковете и съгласно изискванията, определени в ПТЕЕ и ПИКЕЕ.</w:t>
      </w: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ab/>
        <w:t xml:space="preserve">Чл. </w:t>
      </w:r>
      <w:r w:rsidR="00D32AFE" w:rsidRPr="00655FBF">
        <w:rPr>
          <w:rFonts w:ascii="Times New Roman" w:eastAsia="Times New Roman" w:hAnsi="Times New Roman"/>
          <w:b/>
          <w:bCs/>
          <w:sz w:val="24"/>
          <w:szCs w:val="24"/>
          <w:lang w:eastAsia="bg-BG"/>
        </w:rPr>
        <w:t>2</w:t>
      </w:r>
      <w:r w:rsidR="00D32AFE">
        <w:rPr>
          <w:rFonts w:ascii="Times New Roman" w:eastAsia="Times New Roman" w:hAnsi="Times New Roman"/>
          <w:b/>
          <w:bCs/>
          <w:sz w:val="24"/>
          <w:szCs w:val="24"/>
          <w:lang w:eastAsia="bg-BG"/>
        </w:rPr>
        <w:t>2</w:t>
      </w:r>
      <w:r w:rsidRPr="00655FBF">
        <w:rPr>
          <w:rFonts w:ascii="Times New Roman" w:eastAsia="Times New Roman" w:hAnsi="Times New Roman"/>
          <w:b/>
          <w:bCs/>
          <w:sz w:val="24"/>
          <w:szCs w:val="24"/>
          <w:lang w:eastAsia="bg-BG"/>
        </w:rPr>
        <w:t xml:space="preserve">. </w:t>
      </w:r>
      <w:r w:rsidRPr="00655FBF">
        <w:rPr>
          <w:rFonts w:ascii="Times New Roman" w:eastAsia="Times New Roman" w:hAnsi="Times New Roman"/>
          <w:bCs/>
          <w:sz w:val="24"/>
          <w:szCs w:val="24"/>
          <w:lang w:eastAsia="bg-BG"/>
        </w:rPr>
        <w:t>Количествата</w:t>
      </w:r>
      <w:r>
        <w:rPr>
          <w:rFonts w:ascii="Times New Roman" w:eastAsia="Times New Roman" w:hAnsi="Times New Roman"/>
          <w:bCs/>
          <w:sz w:val="24"/>
          <w:szCs w:val="24"/>
          <w:lang w:eastAsia="bg-BG"/>
        </w:rPr>
        <w:t xml:space="preserve"> </w:t>
      </w:r>
      <w:r w:rsidRPr="00655FBF">
        <w:rPr>
          <w:rFonts w:ascii="Times New Roman" w:eastAsia="Times New Roman" w:hAnsi="Times New Roman"/>
          <w:bCs/>
          <w:sz w:val="24"/>
          <w:szCs w:val="24"/>
          <w:lang w:eastAsia="bg-BG"/>
        </w:rPr>
        <w:t>електрическа енергия, продадени и закупени по този договор, се определят съгласно данните, предоставени от собствениците на средства за търговско измерване.</w:t>
      </w: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ab/>
        <w:t xml:space="preserve">Чл. </w:t>
      </w:r>
      <w:r w:rsidR="00D32AFE" w:rsidRPr="00655FBF">
        <w:rPr>
          <w:rFonts w:ascii="Times New Roman" w:eastAsia="Times New Roman" w:hAnsi="Times New Roman"/>
          <w:b/>
          <w:bCs/>
          <w:sz w:val="24"/>
          <w:szCs w:val="24"/>
          <w:lang w:eastAsia="bg-BG"/>
        </w:rPr>
        <w:t>2</w:t>
      </w:r>
      <w:r w:rsidR="00D32AFE">
        <w:rPr>
          <w:rFonts w:ascii="Times New Roman" w:eastAsia="Times New Roman" w:hAnsi="Times New Roman"/>
          <w:b/>
          <w:bCs/>
          <w:sz w:val="24"/>
          <w:szCs w:val="24"/>
          <w:lang w:eastAsia="bg-BG"/>
        </w:rPr>
        <w:t>3</w:t>
      </w:r>
      <w:r w:rsidRPr="00655FBF">
        <w:rPr>
          <w:rFonts w:ascii="Times New Roman" w:eastAsia="Times New Roman" w:hAnsi="Times New Roman"/>
          <w:b/>
          <w:bCs/>
          <w:sz w:val="24"/>
          <w:szCs w:val="24"/>
          <w:lang w:eastAsia="bg-BG"/>
        </w:rPr>
        <w:t xml:space="preserve">. </w:t>
      </w:r>
      <w:r w:rsidRPr="00655FBF">
        <w:rPr>
          <w:rFonts w:ascii="Times New Roman" w:eastAsia="Times New Roman" w:hAnsi="Times New Roman"/>
          <w:bCs/>
          <w:sz w:val="24"/>
          <w:szCs w:val="24"/>
          <w:lang w:eastAsia="bg-BG"/>
        </w:rPr>
        <w:t>При</w:t>
      </w:r>
      <w:r w:rsidRPr="00655FBF">
        <w:rPr>
          <w:rFonts w:ascii="Times New Roman" w:eastAsia="Times New Roman" w:hAnsi="Times New Roman"/>
          <w:bCs/>
          <w:sz w:val="24"/>
          <w:szCs w:val="24"/>
          <w:lang w:eastAsia="bg-BG"/>
        </w:rPr>
        <w:tab/>
        <w:t>установяване на различия между доставените и фактурираните количества и след направено искане от другата страна, всяка от страните е длъжна да предостави на другата страна в срок от 3 /три/ работни дни притежаваната от нея документация, удостоверяваща количествата, доставките и получаванията на електрическа енергия, с цел да се определи причината за различията.</w:t>
      </w:r>
    </w:p>
    <w:p w:rsidR="00F90764" w:rsidRPr="00C130DA" w:rsidRDefault="00F90764" w:rsidP="003E5D2D">
      <w:pPr>
        <w:pStyle w:val="ae"/>
        <w:autoSpaceDE w:val="0"/>
        <w:autoSpaceDN w:val="0"/>
        <w:adjustRightInd w:val="0"/>
        <w:spacing w:after="0" w:line="240" w:lineRule="auto"/>
        <w:ind w:left="0"/>
        <w:rPr>
          <w:rFonts w:ascii="Times New Roman" w:eastAsia="Times New Roman" w:hAnsi="Times New Roman"/>
          <w:b/>
          <w:bCs/>
          <w:sz w:val="24"/>
          <w:szCs w:val="24"/>
          <w:lang w:eastAsia="bg-BG"/>
        </w:rPr>
      </w:pPr>
    </w:p>
    <w:p w:rsidR="00F90764" w:rsidRDefault="00F90764" w:rsidP="003E5D2D">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ОТГОВОРНОСТ ПРИ НЕИЗПЪЛНЕНИЕ</w:t>
      </w:r>
    </w:p>
    <w:p w:rsidR="00F90764" w:rsidRPr="00655FBF" w:rsidRDefault="00F90764" w:rsidP="003E5D2D">
      <w:pPr>
        <w:pStyle w:val="ae"/>
        <w:autoSpaceDE w:val="0"/>
        <w:autoSpaceDN w:val="0"/>
        <w:adjustRightInd w:val="0"/>
        <w:spacing w:after="0" w:line="240" w:lineRule="auto"/>
        <w:ind w:left="1080"/>
        <w:rPr>
          <w:rFonts w:ascii="Times New Roman" w:eastAsia="Times New Roman" w:hAnsi="Times New Roman"/>
          <w:b/>
          <w:bCs/>
          <w:sz w:val="24"/>
          <w:szCs w:val="24"/>
          <w:lang w:eastAsia="bg-BG"/>
        </w:rPr>
      </w:pPr>
    </w:p>
    <w:p w:rsidR="00F90764" w:rsidRPr="00655FBF" w:rsidRDefault="00F90764" w:rsidP="003E5D2D">
      <w:pPr>
        <w:autoSpaceDE w:val="0"/>
        <w:autoSpaceDN w:val="0"/>
        <w:adjustRightInd w:val="0"/>
        <w:spacing w:after="0" w:line="240" w:lineRule="auto"/>
        <w:ind w:firstLine="570"/>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Чл. </w:t>
      </w:r>
      <w:r w:rsidR="00D32AFE" w:rsidRPr="00655FBF">
        <w:rPr>
          <w:rFonts w:ascii="Times New Roman" w:eastAsia="Times New Roman" w:hAnsi="Times New Roman"/>
          <w:b/>
          <w:bCs/>
          <w:sz w:val="24"/>
          <w:szCs w:val="24"/>
          <w:lang w:eastAsia="bg-BG"/>
        </w:rPr>
        <w:t>2</w:t>
      </w:r>
      <w:r w:rsidR="00D32AFE">
        <w:rPr>
          <w:rFonts w:ascii="Times New Roman" w:eastAsia="Times New Roman" w:hAnsi="Times New Roman"/>
          <w:b/>
          <w:bCs/>
          <w:sz w:val="24"/>
          <w:szCs w:val="24"/>
          <w:lang w:eastAsia="bg-BG"/>
        </w:rPr>
        <w:t>4</w:t>
      </w:r>
      <w:r w:rsidRPr="00655FBF">
        <w:rPr>
          <w:rFonts w:ascii="Times New Roman" w:eastAsia="Times New Roman" w:hAnsi="Times New Roman"/>
          <w:b/>
          <w:bCs/>
          <w:sz w:val="24"/>
          <w:szCs w:val="24"/>
          <w:lang w:eastAsia="bg-BG"/>
        </w:rPr>
        <w:t>. (1)</w:t>
      </w:r>
      <w:r w:rsidRPr="00655FBF">
        <w:rPr>
          <w:rFonts w:ascii="Times New Roman" w:eastAsia="Times New Roman" w:hAnsi="Times New Roman"/>
          <w:bCs/>
          <w:sz w:val="24"/>
          <w:szCs w:val="24"/>
          <w:lang w:eastAsia="bg-BG"/>
        </w:rPr>
        <w:t xml:space="preserve"> При неизпълнение на задълженията по този договор всяка от страните дължи обезщетение за причинените вреди, при условията на действащото законодателство на Република България</w:t>
      </w:r>
      <w:r>
        <w:rPr>
          <w:rFonts w:ascii="Times New Roman" w:eastAsia="Times New Roman" w:hAnsi="Times New Roman"/>
          <w:bCs/>
          <w:sz w:val="24"/>
          <w:szCs w:val="24"/>
          <w:lang w:eastAsia="bg-BG"/>
        </w:rPr>
        <w:t xml:space="preserve"> и неустойки по този договор</w:t>
      </w:r>
      <w:r w:rsidRPr="00655FBF">
        <w:rPr>
          <w:rFonts w:ascii="Times New Roman" w:eastAsia="Times New Roman" w:hAnsi="Times New Roman"/>
          <w:bCs/>
          <w:sz w:val="24"/>
          <w:szCs w:val="24"/>
          <w:lang w:eastAsia="bg-BG"/>
        </w:rPr>
        <w:t>.</w:t>
      </w:r>
    </w:p>
    <w:p w:rsidR="00F90764" w:rsidRPr="00655FBF" w:rsidRDefault="00F90764" w:rsidP="003E5D2D">
      <w:pPr>
        <w:autoSpaceDE w:val="0"/>
        <w:autoSpaceDN w:val="0"/>
        <w:adjustRightInd w:val="0"/>
        <w:spacing w:after="0" w:line="240" w:lineRule="auto"/>
        <w:ind w:firstLine="570"/>
        <w:jc w:val="both"/>
        <w:rPr>
          <w:rFonts w:ascii="Times New Roman" w:eastAsia="Times New Roman" w:hAnsi="Times New Roman"/>
          <w:bCs/>
          <w:sz w:val="24"/>
          <w:szCs w:val="24"/>
          <w:lang w:eastAsia="bg-BG"/>
        </w:rPr>
      </w:pPr>
      <w:r w:rsidRPr="0018306A">
        <w:rPr>
          <w:rFonts w:ascii="Times New Roman" w:eastAsia="Times New Roman" w:hAnsi="Times New Roman"/>
          <w:b/>
          <w:bCs/>
          <w:sz w:val="24"/>
          <w:szCs w:val="24"/>
          <w:lang w:eastAsia="bg-BG"/>
        </w:rPr>
        <w:t>(2)</w:t>
      </w:r>
      <w:r w:rsidRPr="0018306A">
        <w:rPr>
          <w:rFonts w:ascii="Times New Roman" w:eastAsia="Times New Roman" w:hAnsi="Times New Roman"/>
          <w:bCs/>
          <w:sz w:val="24"/>
          <w:szCs w:val="24"/>
          <w:lang w:eastAsia="bg-BG"/>
        </w:rPr>
        <w:t xml:space="preserve"> При неизпълнение от страна на </w:t>
      </w:r>
      <w:r w:rsidRPr="0018306A">
        <w:rPr>
          <w:rFonts w:ascii="Times New Roman" w:eastAsia="Times New Roman" w:hAnsi="Times New Roman"/>
          <w:b/>
          <w:bCs/>
          <w:sz w:val="24"/>
          <w:szCs w:val="24"/>
          <w:lang w:eastAsia="bg-BG"/>
        </w:rPr>
        <w:t>ИЗПЪЛНИТЕЛЯ</w:t>
      </w:r>
      <w:r w:rsidRPr="0018306A">
        <w:rPr>
          <w:rFonts w:ascii="Times New Roman" w:eastAsia="Times New Roman" w:hAnsi="Times New Roman"/>
          <w:bCs/>
          <w:sz w:val="24"/>
          <w:szCs w:val="24"/>
          <w:lang w:eastAsia="bg-BG"/>
        </w:rPr>
        <w:t xml:space="preserve"> на задължение за доставка на електрическа енергия съгласно</w:t>
      </w:r>
      <w:r>
        <w:rPr>
          <w:rFonts w:ascii="Times New Roman" w:eastAsia="Times New Roman" w:hAnsi="Times New Roman"/>
          <w:bCs/>
          <w:sz w:val="24"/>
          <w:szCs w:val="24"/>
          <w:lang w:eastAsia="bg-BG"/>
        </w:rPr>
        <w:t xml:space="preserve"> условията на</w:t>
      </w:r>
      <w:r w:rsidRPr="0018306A">
        <w:rPr>
          <w:rFonts w:ascii="Times New Roman" w:eastAsia="Times New Roman" w:hAnsi="Times New Roman"/>
          <w:bCs/>
          <w:sz w:val="24"/>
          <w:szCs w:val="24"/>
          <w:lang w:eastAsia="bg-BG"/>
        </w:rPr>
        <w:t xml:space="preserve"> договора, същият дължи на </w:t>
      </w:r>
      <w:r w:rsidRPr="0018306A">
        <w:rPr>
          <w:rFonts w:ascii="Times New Roman" w:eastAsia="Times New Roman" w:hAnsi="Times New Roman"/>
          <w:b/>
          <w:bCs/>
          <w:sz w:val="24"/>
          <w:szCs w:val="24"/>
          <w:lang w:eastAsia="bg-BG"/>
        </w:rPr>
        <w:t>ВЪЗЛОЖИТЕЛЯ</w:t>
      </w:r>
      <w:r w:rsidRPr="0018306A">
        <w:rPr>
          <w:rFonts w:ascii="Times New Roman" w:eastAsia="Times New Roman" w:hAnsi="Times New Roman"/>
          <w:bCs/>
          <w:sz w:val="24"/>
          <w:szCs w:val="24"/>
          <w:lang w:eastAsia="bg-BG"/>
        </w:rPr>
        <w:t xml:space="preserve"> неустойка в размер на</w:t>
      </w:r>
      <w:r w:rsidRPr="0018306A">
        <w:rPr>
          <w:rFonts w:ascii="Times New Roman" w:eastAsia="Times New Roman" w:hAnsi="Times New Roman"/>
          <w:bCs/>
          <w:color w:val="C00000"/>
          <w:sz w:val="24"/>
          <w:szCs w:val="24"/>
          <w:lang w:eastAsia="bg-BG"/>
        </w:rPr>
        <w:t xml:space="preserve"> </w:t>
      </w:r>
      <w:r w:rsidRPr="0018306A">
        <w:rPr>
          <w:rFonts w:ascii="Times New Roman" w:eastAsia="Times New Roman" w:hAnsi="Times New Roman"/>
          <w:bCs/>
          <w:color w:val="000000" w:themeColor="text1"/>
          <w:sz w:val="24"/>
          <w:szCs w:val="24"/>
          <w:lang w:eastAsia="bg-BG"/>
        </w:rPr>
        <w:t xml:space="preserve">0,1 % </w:t>
      </w:r>
      <w:r w:rsidRPr="0018306A">
        <w:rPr>
          <w:rFonts w:ascii="Times New Roman" w:eastAsia="Times New Roman" w:hAnsi="Times New Roman"/>
          <w:sz w:val="24"/>
          <w:szCs w:val="24"/>
          <w:lang w:eastAsia="bg-BG"/>
        </w:rPr>
        <w:t xml:space="preserve">(нула цяло и една десета на сто) на ден </w:t>
      </w:r>
      <w:r w:rsidR="00864416">
        <w:rPr>
          <w:rFonts w:ascii="Times New Roman" w:eastAsia="Times New Roman" w:hAnsi="Times New Roman"/>
          <w:bCs/>
          <w:color w:val="000000" w:themeColor="text1"/>
          <w:sz w:val="24"/>
          <w:szCs w:val="24"/>
          <w:lang w:eastAsia="bg-BG"/>
        </w:rPr>
        <w:t>от прогнозната</w:t>
      </w:r>
      <w:r w:rsidRPr="0018306A">
        <w:rPr>
          <w:rFonts w:ascii="Times New Roman" w:eastAsia="Times New Roman" w:hAnsi="Times New Roman"/>
          <w:bCs/>
          <w:color w:val="000000" w:themeColor="text1"/>
          <w:sz w:val="24"/>
          <w:szCs w:val="24"/>
          <w:lang w:eastAsia="bg-BG"/>
        </w:rPr>
        <w:t xml:space="preserve"> </w:t>
      </w:r>
      <w:r w:rsidRPr="0018306A">
        <w:rPr>
          <w:rFonts w:ascii="Times New Roman" w:eastAsia="Times New Roman" w:hAnsi="Times New Roman"/>
          <w:bCs/>
          <w:sz w:val="24"/>
          <w:szCs w:val="24"/>
          <w:lang w:eastAsia="bg-BG"/>
        </w:rPr>
        <w:t>стойност на договора, но не повече от 5</w:t>
      </w:r>
      <w:r>
        <w:rPr>
          <w:rFonts w:ascii="Times New Roman" w:eastAsia="Times New Roman" w:hAnsi="Times New Roman"/>
          <w:bCs/>
          <w:sz w:val="24"/>
          <w:szCs w:val="24"/>
          <w:lang w:eastAsia="bg-BG"/>
        </w:rPr>
        <w:t xml:space="preserve"> </w:t>
      </w:r>
      <w:r w:rsidRPr="0018306A">
        <w:rPr>
          <w:rFonts w:ascii="Times New Roman" w:eastAsia="Times New Roman" w:hAnsi="Times New Roman"/>
          <w:bCs/>
          <w:sz w:val="24"/>
          <w:szCs w:val="24"/>
          <w:lang w:eastAsia="bg-BG"/>
        </w:rPr>
        <w:t xml:space="preserve">% (пет на сто) от </w:t>
      </w:r>
      <w:r w:rsidR="0027604F">
        <w:rPr>
          <w:rFonts w:ascii="Times New Roman" w:eastAsia="Times New Roman" w:hAnsi="Times New Roman"/>
          <w:bCs/>
          <w:color w:val="000000" w:themeColor="text1"/>
          <w:sz w:val="24"/>
          <w:szCs w:val="24"/>
          <w:lang w:eastAsia="bg-BG"/>
        </w:rPr>
        <w:t>прогнозната</w:t>
      </w:r>
      <w:r w:rsidRPr="0018306A">
        <w:rPr>
          <w:rFonts w:ascii="Times New Roman" w:eastAsia="Times New Roman" w:hAnsi="Times New Roman"/>
          <w:bCs/>
          <w:color w:val="000000" w:themeColor="text1"/>
          <w:sz w:val="24"/>
          <w:szCs w:val="24"/>
          <w:lang w:eastAsia="bg-BG"/>
        </w:rPr>
        <w:t xml:space="preserve"> </w:t>
      </w:r>
      <w:r w:rsidRPr="0018306A">
        <w:rPr>
          <w:rFonts w:ascii="Times New Roman" w:eastAsia="Times New Roman" w:hAnsi="Times New Roman"/>
          <w:bCs/>
          <w:sz w:val="24"/>
          <w:szCs w:val="24"/>
          <w:lang w:eastAsia="bg-BG"/>
        </w:rPr>
        <w:t>стойност на договора.</w:t>
      </w:r>
    </w:p>
    <w:p w:rsidR="00F90764" w:rsidRPr="00655FBF" w:rsidRDefault="00F90764" w:rsidP="003E5D2D">
      <w:pPr>
        <w:autoSpaceDE w:val="0"/>
        <w:autoSpaceDN w:val="0"/>
        <w:adjustRightInd w:val="0"/>
        <w:spacing w:after="0" w:line="240" w:lineRule="auto"/>
        <w:ind w:firstLine="570"/>
        <w:jc w:val="both"/>
        <w:rPr>
          <w:rFonts w:ascii="Times New Roman" w:eastAsia="Times New Roman" w:hAnsi="Times New Roman"/>
          <w:sz w:val="24"/>
          <w:szCs w:val="24"/>
          <w:lang w:eastAsia="bg-BG"/>
        </w:rPr>
      </w:pPr>
      <w:r w:rsidRPr="006D1B12">
        <w:rPr>
          <w:rFonts w:ascii="Times New Roman" w:eastAsia="Times New Roman" w:hAnsi="Times New Roman"/>
          <w:b/>
          <w:bCs/>
          <w:sz w:val="24"/>
          <w:szCs w:val="24"/>
          <w:lang w:eastAsia="bg-BG"/>
        </w:rPr>
        <w:t>(3)</w:t>
      </w:r>
      <w:r w:rsidRPr="00655FBF">
        <w:rPr>
          <w:rFonts w:ascii="Times New Roman" w:eastAsia="Times New Roman" w:hAnsi="Times New Roman"/>
          <w:bCs/>
          <w:sz w:val="24"/>
          <w:szCs w:val="24"/>
          <w:lang w:eastAsia="bg-BG"/>
        </w:rPr>
        <w:t xml:space="preserve"> </w:t>
      </w:r>
      <w:r w:rsidRPr="00655FBF">
        <w:rPr>
          <w:rFonts w:ascii="Times New Roman" w:eastAsia="Times New Roman" w:hAnsi="Times New Roman"/>
          <w:sz w:val="24"/>
          <w:szCs w:val="24"/>
          <w:lang w:eastAsia="bg-BG"/>
        </w:rPr>
        <w:t xml:space="preserve">В случай на забава на </w:t>
      </w:r>
      <w:r w:rsidRPr="00655FBF">
        <w:rPr>
          <w:rFonts w:ascii="Times New Roman" w:eastAsia="Times New Roman" w:hAnsi="Times New Roman"/>
          <w:b/>
          <w:sz w:val="24"/>
          <w:szCs w:val="24"/>
          <w:lang w:eastAsia="bg-BG"/>
        </w:rPr>
        <w:t>ИЗПЪЛНИТЕЛЯ</w:t>
      </w:r>
      <w:r w:rsidRPr="00655FBF">
        <w:rPr>
          <w:rFonts w:ascii="Times New Roman" w:eastAsia="Times New Roman" w:hAnsi="Times New Roman"/>
          <w:sz w:val="24"/>
          <w:szCs w:val="24"/>
          <w:lang w:eastAsia="bg-BG"/>
        </w:rPr>
        <w:t xml:space="preserve"> при изпълнение на задълженията му по договора, </w:t>
      </w:r>
      <w:r w:rsidRPr="00655FBF">
        <w:rPr>
          <w:rFonts w:ascii="Times New Roman" w:eastAsia="Times New Roman" w:hAnsi="Times New Roman"/>
          <w:b/>
          <w:sz w:val="24"/>
          <w:szCs w:val="24"/>
          <w:lang w:eastAsia="bg-BG"/>
        </w:rPr>
        <w:t>ИЗПЪЛНИТЕЛЯТ</w:t>
      </w:r>
      <w:r w:rsidRPr="00655FBF">
        <w:rPr>
          <w:rFonts w:ascii="Times New Roman" w:eastAsia="Times New Roman" w:hAnsi="Times New Roman"/>
          <w:sz w:val="24"/>
          <w:szCs w:val="24"/>
          <w:lang w:eastAsia="bg-BG"/>
        </w:rPr>
        <w:t xml:space="preserve"> дължи на </w:t>
      </w:r>
      <w:r w:rsidRPr="00655FBF">
        <w:rPr>
          <w:rFonts w:ascii="Times New Roman" w:eastAsia="Times New Roman" w:hAnsi="Times New Roman"/>
          <w:b/>
          <w:sz w:val="24"/>
          <w:szCs w:val="24"/>
          <w:lang w:eastAsia="bg-BG"/>
        </w:rPr>
        <w:t>ВЪЗЛОЖИТЕЛЯ</w:t>
      </w:r>
      <w:r w:rsidRPr="00655FBF">
        <w:rPr>
          <w:rFonts w:ascii="Times New Roman" w:eastAsia="Times New Roman" w:hAnsi="Times New Roman"/>
          <w:sz w:val="24"/>
          <w:szCs w:val="24"/>
          <w:lang w:eastAsia="bg-BG"/>
        </w:rPr>
        <w:t xml:space="preserve"> неустойка в размер 0.</w:t>
      </w:r>
      <w:r>
        <w:rPr>
          <w:rFonts w:ascii="Times New Roman" w:eastAsia="Times New Roman" w:hAnsi="Times New Roman"/>
          <w:sz w:val="24"/>
          <w:szCs w:val="24"/>
          <w:lang w:eastAsia="bg-BG"/>
        </w:rPr>
        <w:t xml:space="preserve">2 </w:t>
      </w:r>
      <w:r w:rsidRPr="00655FBF">
        <w:rPr>
          <w:rFonts w:ascii="Times New Roman" w:eastAsia="Times New Roman" w:hAnsi="Times New Roman"/>
          <w:sz w:val="24"/>
          <w:szCs w:val="24"/>
          <w:lang w:eastAsia="bg-BG"/>
        </w:rPr>
        <w:t xml:space="preserve">% (нула цяло и </w:t>
      </w:r>
      <w:r>
        <w:rPr>
          <w:rFonts w:ascii="Times New Roman" w:eastAsia="Times New Roman" w:hAnsi="Times New Roman"/>
          <w:sz w:val="24"/>
          <w:szCs w:val="24"/>
          <w:lang w:eastAsia="bg-BG"/>
        </w:rPr>
        <w:t>две</w:t>
      </w:r>
      <w:r w:rsidRPr="00655FBF">
        <w:rPr>
          <w:rFonts w:ascii="Times New Roman" w:eastAsia="Times New Roman" w:hAnsi="Times New Roman"/>
          <w:sz w:val="24"/>
          <w:szCs w:val="24"/>
          <w:lang w:eastAsia="bg-BG"/>
        </w:rPr>
        <w:t xml:space="preserve"> десети на сто) на ден върху изплатената от предходния месец сума за всички обекти до отстраняване на неизпълнението. Санкцията за забава не освобождава </w:t>
      </w:r>
      <w:r w:rsidRPr="00655FBF">
        <w:rPr>
          <w:rFonts w:ascii="Times New Roman" w:eastAsia="Times New Roman" w:hAnsi="Times New Roman"/>
          <w:b/>
          <w:sz w:val="24"/>
          <w:szCs w:val="24"/>
          <w:lang w:eastAsia="bg-BG"/>
        </w:rPr>
        <w:t>ИЗПЪЛНИТЕЛЯ</w:t>
      </w:r>
      <w:r w:rsidRPr="00655FBF">
        <w:rPr>
          <w:rFonts w:ascii="Times New Roman" w:eastAsia="Times New Roman" w:hAnsi="Times New Roman"/>
          <w:sz w:val="24"/>
          <w:szCs w:val="24"/>
          <w:lang w:eastAsia="bg-BG"/>
        </w:rPr>
        <w:t xml:space="preserve"> от неговото задължение да завърши изпълнението на поръчката, както и от другите му задължения и отговорности по настоящия договор.</w:t>
      </w:r>
    </w:p>
    <w:p w:rsidR="00F90764" w:rsidRDefault="00F90764" w:rsidP="003E5D2D">
      <w:pPr>
        <w:autoSpaceDE w:val="0"/>
        <w:autoSpaceDN w:val="0"/>
        <w:adjustRightInd w:val="0"/>
        <w:spacing w:after="0" w:line="240" w:lineRule="auto"/>
        <w:ind w:firstLine="570"/>
        <w:jc w:val="both"/>
        <w:rPr>
          <w:rFonts w:ascii="Times New Roman" w:eastAsia="Times New Roman" w:hAnsi="Times New Roman"/>
          <w:sz w:val="24"/>
          <w:szCs w:val="24"/>
          <w:lang w:eastAsia="bg-BG"/>
        </w:rPr>
      </w:pPr>
      <w:r w:rsidRPr="002449E3">
        <w:rPr>
          <w:rFonts w:ascii="Times New Roman" w:eastAsia="Times New Roman" w:hAnsi="Times New Roman"/>
          <w:b/>
          <w:bCs/>
          <w:sz w:val="24"/>
          <w:szCs w:val="24"/>
          <w:lang w:eastAsia="bg-BG"/>
        </w:rPr>
        <w:t>(4)</w:t>
      </w:r>
      <w:r w:rsidRPr="00655FBF">
        <w:rPr>
          <w:rFonts w:ascii="Times New Roman" w:eastAsia="Times New Roman" w:hAnsi="Times New Roman"/>
          <w:bCs/>
          <w:sz w:val="24"/>
          <w:szCs w:val="24"/>
          <w:lang w:eastAsia="bg-BG"/>
        </w:rPr>
        <w:t xml:space="preserve"> </w:t>
      </w:r>
      <w:r w:rsidRPr="00655FBF">
        <w:rPr>
          <w:rFonts w:ascii="Times New Roman" w:eastAsia="Times New Roman" w:hAnsi="Times New Roman"/>
          <w:b/>
          <w:sz w:val="24"/>
          <w:szCs w:val="24"/>
          <w:lang w:eastAsia="bg-BG"/>
        </w:rPr>
        <w:t>ВЪЗЛОЖИТЕЛЯТ</w:t>
      </w:r>
      <w:r w:rsidRPr="00655FBF">
        <w:rPr>
          <w:rFonts w:ascii="Times New Roman" w:eastAsia="Times New Roman" w:hAnsi="Times New Roman"/>
          <w:sz w:val="24"/>
          <w:szCs w:val="24"/>
          <w:lang w:eastAsia="bg-BG"/>
        </w:rPr>
        <w:t xml:space="preserve"> уведомява писмено </w:t>
      </w:r>
      <w:r w:rsidRPr="00655FBF">
        <w:rPr>
          <w:rFonts w:ascii="Times New Roman" w:eastAsia="Times New Roman" w:hAnsi="Times New Roman"/>
          <w:b/>
          <w:sz w:val="24"/>
          <w:szCs w:val="24"/>
          <w:lang w:eastAsia="bg-BG"/>
        </w:rPr>
        <w:t>ИЗПЪЛНИТЕЛЯ</w:t>
      </w:r>
      <w:r w:rsidRPr="00655FBF">
        <w:rPr>
          <w:rFonts w:ascii="Times New Roman" w:eastAsia="Times New Roman" w:hAnsi="Times New Roman"/>
          <w:sz w:val="24"/>
          <w:szCs w:val="24"/>
          <w:lang w:eastAsia="bg-BG"/>
        </w:rPr>
        <w:t xml:space="preserve"> за стойността на начислената неустойка и определя срок, в който съответната сума да бъде внесена по сметка на </w:t>
      </w:r>
      <w:r w:rsidRPr="00655FBF">
        <w:rPr>
          <w:rFonts w:ascii="Times New Roman" w:eastAsia="Times New Roman" w:hAnsi="Times New Roman"/>
          <w:b/>
          <w:sz w:val="24"/>
          <w:szCs w:val="24"/>
          <w:lang w:eastAsia="bg-BG"/>
        </w:rPr>
        <w:t>ВЪЗЛОЖИТЕЛЯ</w:t>
      </w:r>
      <w:r w:rsidRPr="00655FBF">
        <w:rPr>
          <w:rFonts w:ascii="Times New Roman" w:eastAsia="Times New Roman" w:hAnsi="Times New Roman"/>
          <w:sz w:val="24"/>
          <w:szCs w:val="24"/>
          <w:lang w:eastAsia="bg-BG"/>
        </w:rPr>
        <w:t>.</w:t>
      </w:r>
    </w:p>
    <w:p w:rsidR="00F90764" w:rsidRDefault="00F90764" w:rsidP="003E5D2D">
      <w:pPr>
        <w:autoSpaceDE w:val="0"/>
        <w:autoSpaceDN w:val="0"/>
        <w:adjustRightInd w:val="0"/>
        <w:spacing w:after="0" w:line="240" w:lineRule="auto"/>
        <w:ind w:firstLine="708"/>
        <w:jc w:val="both"/>
        <w:rPr>
          <w:rFonts w:ascii="Times New Roman" w:eastAsia="Times New Roman" w:hAnsi="Times New Roman"/>
          <w:bCs/>
          <w:sz w:val="24"/>
          <w:szCs w:val="24"/>
          <w:lang w:eastAsia="bg-BG"/>
        </w:rPr>
      </w:pPr>
      <w:r w:rsidRPr="002449E3">
        <w:rPr>
          <w:rFonts w:ascii="Times New Roman" w:eastAsia="Times New Roman" w:hAnsi="Times New Roman"/>
          <w:b/>
          <w:sz w:val="24"/>
          <w:szCs w:val="24"/>
          <w:lang w:eastAsia="bg-BG"/>
        </w:rPr>
        <w:t>1.</w:t>
      </w:r>
      <w:r>
        <w:rPr>
          <w:rFonts w:ascii="Times New Roman" w:eastAsia="Times New Roman" w:hAnsi="Times New Roman"/>
          <w:sz w:val="24"/>
          <w:szCs w:val="24"/>
          <w:lang w:eastAsia="bg-BG"/>
        </w:rPr>
        <w:t xml:space="preserve"> </w:t>
      </w:r>
      <w:r w:rsidRPr="00655FBF">
        <w:rPr>
          <w:rFonts w:ascii="Times New Roman" w:eastAsia="Times New Roman" w:hAnsi="Times New Roman"/>
          <w:bCs/>
          <w:sz w:val="24"/>
          <w:szCs w:val="24"/>
          <w:lang w:eastAsia="bg-BG"/>
        </w:rPr>
        <w:t>В</w:t>
      </w:r>
      <w:r>
        <w:rPr>
          <w:rFonts w:ascii="Times New Roman" w:eastAsia="Times New Roman" w:hAnsi="Times New Roman"/>
          <w:bCs/>
          <w:sz w:val="24"/>
          <w:szCs w:val="24"/>
          <w:lang w:eastAsia="bg-BG"/>
        </w:rPr>
        <w:t xml:space="preserve"> случай</w:t>
      </w:r>
      <w:r w:rsidRPr="00655FBF">
        <w:rPr>
          <w:rFonts w:ascii="Times New Roman" w:eastAsia="Times New Roman" w:hAnsi="Times New Roman"/>
          <w:bCs/>
          <w:sz w:val="24"/>
          <w:szCs w:val="24"/>
          <w:lang w:eastAsia="bg-BG"/>
        </w:rPr>
        <w:t xml:space="preserve"> че</w:t>
      </w:r>
      <w:r w:rsidRPr="00655FBF">
        <w:rPr>
          <w:rFonts w:ascii="Times New Roman" w:eastAsia="Times New Roman" w:hAnsi="Times New Roman"/>
          <w:b/>
          <w:bCs/>
          <w:sz w:val="24"/>
          <w:szCs w:val="24"/>
          <w:lang w:eastAsia="bg-BG"/>
        </w:rPr>
        <w:t xml:space="preserve"> ИЗПЪЛНИТЕЛЯТ, </w:t>
      </w:r>
      <w:r w:rsidRPr="00655FBF">
        <w:rPr>
          <w:rFonts w:ascii="Times New Roman" w:eastAsia="Times New Roman" w:hAnsi="Times New Roman"/>
          <w:bCs/>
          <w:sz w:val="24"/>
          <w:szCs w:val="24"/>
          <w:lang w:eastAsia="bg-BG"/>
        </w:rPr>
        <w:t>в определения от</w:t>
      </w:r>
      <w:r w:rsidRPr="00655FBF">
        <w:rPr>
          <w:rFonts w:ascii="Times New Roman" w:eastAsia="Times New Roman" w:hAnsi="Times New Roman"/>
          <w:b/>
          <w:bCs/>
          <w:sz w:val="24"/>
          <w:szCs w:val="24"/>
          <w:lang w:eastAsia="bg-BG"/>
        </w:rPr>
        <w:t xml:space="preserve"> ВЪЗЛОЖИТЕЛЯ </w:t>
      </w:r>
      <w:r w:rsidRPr="00655FBF">
        <w:rPr>
          <w:rFonts w:ascii="Times New Roman" w:eastAsia="Times New Roman" w:hAnsi="Times New Roman"/>
          <w:bCs/>
          <w:sz w:val="24"/>
          <w:szCs w:val="24"/>
          <w:lang w:eastAsia="bg-BG"/>
        </w:rPr>
        <w:t>срок, не заплати стойността на начислената неустойка,</w:t>
      </w:r>
      <w:r w:rsidRPr="00655FBF">
        <w:rPr>
          <w:rFonts w:ascii="Times New Roman" w:eastAsia="Times New Roman" w:hAnsi="Times New Roman"/>
          <w:b/>
          <w:bCs/>
          <w:sz w:val="24"/>
          <w:szCs w:val="24"/>
          <w:lang w:eastAsia="bg-BG"/>
        </w:rPr>
        <w:t xml:space="preserve"> ВЪЗЛОЖИТЕЛЯТ </w:t>
      </w:r>
      <w:r w:rsidRPr="00655FBF">
        <w:rPr>
          <w:rFonts w:ascii="Times New Roman" w:eastAsia="Times New Roman" w:hAnsi="Times New Roman"/>
          <w:bCs/>
          <w:sz w:val="24"/>
          <w:szCs w:val="24"/>
          <w:lang w:eastAsia="bg-BG"/>
        </w:rPr>
        <w:t>има право да прихване стойността на неустойката от сумата за плащане или от гаранцията за изпълнение.</w:t>
      </w:r>
    </w:p>
    <w:p w:rsidR="00F90764" w:rsidRPr="00655FBF" w:rsidRDefault="00F90764" w:rsidP="003E5D2D">
      <w:pPr>
        <w:autoSpaceDE w:val="0"/>
        <w:autoSpaceDN w:val="0"/>
        <w:adjustRightInd w:val="0"/>
        <w:spacing w:after="0" w:line="240" w:lineRule="auto"/>
        <w:ind w:firstLine="708"/>
        <w:jc w:val="both"/>
        <w:rPr>
          <w:rFonts w:ascii="Times New Roman" w:eastAsia="Times New Roman" w:hAnsi="Times New Roman"/>
          <w:bCs/>
          <w:sz w:val="24"/>
          <w:szCs w:val="24"/>
          <w:lang w:eastAsia="bg-BG"/>
        </w:rPr>
      </w:pPr>
      <w:r w:rsidRPr="002449E3">
        <w:rPr>
          <w:rFonts w:ascii="Times New Roman" w:eastAsia="Times New Roman" w:hAnsi="Times New Roman"/>
          <w:b/>
          <w:bCs/>
          <w:sz w:val="24"/>
          <w:szCs w:val="24"/>
          <w:lang w:eastAsia="bg-BG"/>
        </w:rPr>
        <w:t>2.</w:t>
      </w:r>
      <w:r>
        <w:rPr>
          <w:rFonts w:ascii="Times New Roman" w:eastAsia="Times New Roman" w:hAnsi="Times New Roman"/>
          <w:bCs/>
          <w:sz w:val="24"/>
          <w:szCs w:val="24"/>
          <w:lang w:eastAsia="bg-BG"/>
        </w:rPr>
        <w:t xml:space="preserve"> </w:t>
      </w:r>
      <w:r w:rsidRPr="00655FBF">
        <w:rPr>
          <w:rFonts w:ascii="Times New Roman" w:eastAsia="Times New Roman" w:hAnsi="Times New Roman"/>
          <w:bCs/>
          <w:sz w:val="24"/>
          <w:szCs w:val="24"/>
          <w:lang w:eastAsia="bg-BG"/>
        </w:rPr>
        <w:t xml:space="preserve">В случаите, когато гаранцията за изпълнение не покрива размера на неустойките, </w:t>
      </w:r>
      <w:r w:rsidRPr="00655FBF">
        <w:rPr>
          <w:rFonts w:ascii="Times New Roman" w:eastAsia="Times New Roman" w:hAnsi="Times New Roman"/>
          <w:b/>
          <w:bCs/>
          <w:sz w:val="24"/>
          <w:szCs w:val="24"/>
          <w:lang w:eastAsia="bg-BG"/>
        </w:rPr>
        <w:t xml:space="preserve">ВЪЗЛОЖИТЕЛЯТ </w:t>
      </w:r>
      <w:r w:rsidRPr="00655FBF">
        <w:rPr>
          <w:rFonts w:ascii="Times New Roman" w:eastAsia="Times New Roman" w:hAnsi="Times New Roman"/>
          <w:bCs/>
          <w:sz w:val="24"/>
          <w:szCs w:val="24"/>
          <w:lang w:eastAsia="bg-BG"/>
        </w:rPr>
        <w:t>ще намали сумата за плащане, дължима на</w:t>
      </w:r>
      <w:r w:rsidRPr="00655FBF">
        <w:rPr>
          <w:rFonts w:ascii="Times New Roman" w:eastAsia="Times New Roman" w:hAnsi="Times New Roman"/>
          <w:b/>
          <w:bCs/>
          <w:sz w:val="24"/>
          <w:szCs w:val="24"/>
          <w:lang w:eastAsia="bg-BG"/>
        </w:rPr>
        <w:t xml:space="preserve"> ИЗПЪЛНИТЕЛЯ, </w:t>
      </w:r>
      <w:r w:rsidRPr="00655FBF">
        <w:rPr>
          <w:rFonts w:ascii="Times New Roman" w:eastAsia="Times New Roman" w:hAnsi="Times New Roman"/>
          <w:bCs/>
          <w:sz w:val="24"/>
          <w:szCs w:val="24"/>
          <w:lang w:eastAsia="bg-BG"/>
        </w:rPr>
        <w:t>със стойността на разликата.</w:t>
      </w: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ab/>
        <w:t xml:space="preserve">Чл. </w:t>
      </w:r>
      <w:r w:rsidR="00D32AFE" w:rsidRPr="00655FBF">
        <w:rPr>
          <w:rFonts w:ascii="Times New Roman" w:eastAsia="Times New Roman" w:hAnsi="Times New Roman"/>
          <w:b/>
          <w:bCs/>
          <w:sz w:val="24"/>
          <w:szCs w:val="24"/>
          <w:lang w:eastAsia="bg-BG"/>
        </w:rPr>
        <w:t>2</w:t>
      </w:r>
      <w:r w:rsidR="00D32AFE">
        <w:rPr>
          <w:rFonts w:ascii="Times New Roman" w:eastAsia="Times New Roman" w:hAnsi="Times New Roman"/>
          <w:b/>
          <w:bCs/>
          <w:sz w:val="24"/>
          <w:szCs w:val="24"/>
          <w:lang w:eastAsia="bg-BG"/>
        </w:rPr>
        <w:t>5</w:t>
      </w:r>
      <w:r w:rsidRPr="00655FBF">
        <w:rPr>
          <w:rFonts w:ascii="Times New Roman" w:eastAsia="Times New Roman" w:hAnsi="Times New Roman"/>
          <w:b/>
          <w:bCs/>
          <w:sz w:val="24"/>
          <w:szCs w:val="24"/>
          <w:lang w:eastAsia="bg-BG"/>
        </w:rPr>
        <w:t xml:space="preserve">. </w:t>
      </w:r>
      <w:r w:rsidRPr="00655FBF">
        <w:rPr>
          <w:rFonts w:ascii="Times New Roman" w:eastAsia="Times New Roman" w:hAnsi="Times New Roman"/>
          <w:bCs/>
          <w:sz w:val="24"/>
          <w:szCs w:val="24"/>
          <w:lang w:eastAsia="bg-BG"/>
        </w:rPr>
        <w:t>При</w:t>
      </w:r>
      <w:r w:rsidRPr="00655FBF">
        <w:rPr>
          <w:rFonts w:ascii="Times New Roman" w:eastAsia="Times New Roman" w:hAnsi="Times New Roman"/>
          <w:bCs/>
          <w:sz w:val="24"/>
          <w:szCs w:val="24"/>
          <w:lang w:eastAsia="bg-BG"/>
        </w:rPr>
        <w:tab/>
        <w:t>настъпване на вреди за</w:t>
      </w:r>
      <w:r w:rsidRPr="00655FBF">
        <w:rPr>
          <w:rFonts w:ascii="Times New Roman" w:eastAsia="Times New Roman" w:hAnsi="Times New Roman"/>
          <w:b/>
          <w:bCs/>
          <w:sz w:val="24"/>
          <w:szCs w:val="24"/>
          <w:lang w:eastAsia="bg-BG"/>
        </w:rPr>
        <w:t xml:space="preserve"> ВЪЗЛОЖИТЕЛЯ </w:t>
      </w:r>
      <w:r w:rsidRPr="00655FBF">
        <w:rPr>
          <w:rFonts w:ascii="Times New Roman" w:eastAsia="Times New Roman" w:hAnsi="Times New Roman"/>
          <w:bCs/>
          <w:sz w:val="24"/>
          <w:szCs w:val="24"/>
          <w:lang w:eastAsia="bg-BG"/>
        </w:rPr>
        <w:t>по-големи от договорените неустойки, той има право да претендира обезщетение за тях пред компетентния български съд.</w:t>
      </w:r>
    </w:p>
    <w:p w:rsidR="00F90764" w:rsidRPr="00655FBF" w:rsidRDefault="00F90764" w:rsidP="003E5D2D">
      <w:pPr>
        <w:autoSpaceDE w:val="0"/>
        <w:autoSpaceDN w:val="0"/>
        <w:adjustRightInd w:val="0"/>
        <w:spacing w:after="0" w:line="240" w:lineRule="auto"/>
        <w:jc w:val="both"/>
        <w:rPr>
          <w:rFonts w:ascii="Times New Roman" w:eastAsia="Times New Roman" w:hAnsi="Times New Roman"/>
          <w:b/>
          <w:bCs/>
          <w:sz w:val="24"/>
          <w:szCs w:val="24"/>
          <w:lang w:eastAsia="bg-BG"/>
        </w:rPr>
      </w:pPr>
      <w:r w:rsidRPr="00655FBF">
        <w:rPr>
          <w:rFonts w:ascii="Times New Roman" w:eastAsia="Times New Roman" w:hAnsi="Times New Roman"/>
          <w:bCs/>
          <w:sz w:val="24"/>
          <w:szCs w:val="24"/>
          <w:lang w:eastAsia="bg-BG"/>
        </w:rPr>
        <w:tab/>
      </w:r>
      <w:r w:rsidR="00BB7DD5">
        <w:rPr>
          <w:rFonts w:ascii="Times New Roman" w:eastAsia="Times New Roman" w:hAnsi="Times New Roman"/>
          <w:b/>
          <w:bCs/>
          <w:sz w:val="24"/>
          <w:szCs w:val="24"/>
          <w:lang w:eastAsia="bg-BG"/>
        </w:rPr>
        <w:t xml:space="preserve">Чл. </w:t>
      </w:r>
      <w:r w:rsidR="00D32AFE" w:rsidRPr="00655FBF">
        <w:rPr>
          <w:rFonts w:ascii="Times New Roman" w:eastAsia="Times New Roman" w:hAnsi="Times New Roman"/>
          <w:b/>
          <w:bCs/>
          <w:sz w:val="24"/>
          <w:szCs w:val="24"/>
          <w:lang w:eastAsia="bg-BG"/>
        </w:rPr>
        <w:t>2</w:t>
      </w:r>
      <w:r w:rsidR="00D32AFE">
        <w:rPr>
          <w:rFonts w:ascii="Times New Roman" w:eastAsia="Times New Roman" w:hAnsi="Times New Roman"/>
          <w:b/>
          <w:bCs/>
          <w:sz w:val="24"/>
          <w:szCs w:val="24"/>
          <w:lang w:eastAsia="bg-BG"/>
        </w:rPr>
        <w:t>6</w:t>
      </w:r>
      <w:r w:rsidRPr="00655FBF">
        <w:rPr>
          <w:rFonts w:ascii="Times New Roman" w:eastAsia="Times New Roman" w:hAnsi="Times New Roman"/>
          <w:b/>
          <w:bCs/>
          <w:sz w:val="24"/>
          <w:szCs w:val="24"/>
          <w:lang w:eastAsia="bg-BG"/>
        </w:rPr>
        <w:t xml:space="preserve">. </w:t>
      </w:r>
      <w:r w:rsidRPr="00655FBF">
        <w:rPr>
          <w:rFonts w:ascii="Times New Roman" w:eastAsia="Times New Roman" w:hAnsi="Times New Roman"/>
          <w:bCs/>
          <w:sz w:val="24"/>
          <w:szCs w:val="24"/>
          <w:lang w:eastAsia="bg-BG"/>
        </w:rPr>
        <w:t>При виновно неизпълнение на договорните задължения от страна на</w:t>
      </w:r>
      <w:r w:rsidRPr="00655FBF">
        <w:rPr>
          <w:rFonts w:ascii="Times New Roman" w:eastAsia="Times New Roman" w:hAnsi="Times New Roman"/>
          <w:b/>
          <w:bCs/>
          <w:sz w:val="24"/>
          <w:szCs w:val="24"/>
          <w:lang w:eastAsia="bg-BG"/>
        </w:rPr>
        <w:t xml:space="preserve"> ИЗПЪЛНИТЕЛЯ </w:t>
      </w:r>
      <w:r w:rsidRPr="00655FBF">
        <w:rPr>
          <w:rFonts w:ascii="Times New Roman" w:eastAsia="Times New Roman" w:hAnsi="Times New Roman"/>
          <w:bCs/>
          <w:sz w:val="24"/>
          <w:szCs w:val="24"/>
          <w:lang w:eastAsia="bg-BG"/>
        </w:rPr>
        <w:t xml:space="preserve">и последващо от това разваляне на договора </w:t>
      </w:r>
      <w:r w:rsidRPr="00655FBF">
        <w:rPr>
          <w:rFonts w:ascii="Times New Roman" w:eastAsia="Times New Roman" w:hAnsi="Times New Roman"/>
          <w:b/>
          <w:bCs/>
          <w:sz w:val="24"/>
          <w:szCs w:val="24"/>
          <w:lang w:eastAsia="bg-BG"/>
        </w:rPr>
        <w:t xml:space="preserve"> ВЪЗЛОЖИТЕЛЯТ </w:t>
      </w:r>
      <w:r w:rsidRPr="00655FBF">
        <w:rPr>
          <w:rFonts w:ascii="Times New Roman" w:eastAsia="Times New Roman" w:hAnsi="Times New Roman"/>
          <w:bCs/>
          <w:sz w:val="24"/>
          <w:szCs w:val="24"/>
          <w:lang w:eastAsia="bg-BG"/>
        </w:rPr>
        <w:t>има право да усвои гаранцията за изпълнение на договора</w:t>
      </w:r>
      <w:r>
        <w:rPr>
          <w:rFonts w:ascii="Times New Roman" w:eastAsia="Times New Roman" w:hAnsi="Times New Roman"/>
          <w:bCs/>
          <w:sz w:val="24"/>
          <w:szCs w:val="24"/>
          <w:lang w:eastAsia="bg-BG"/>
        </w:rPr>
        <w:t xml:space="preserve"> в пълен размер</w:t>
      </w:r>
      <w:r w:rsidRPr="00655FBF">
        <w:rPr>
          <w:rFonts w:ascii="Times New Roman" w:eastAsia="Times New Roman" w:hAnsi="Times New Roman"/>
          <w:bCs/>
          <w:sz w:val="24"/>
          <w:szCs w:val="24"/>
          <w:lang w:eastAsia="bg-BG"/>
        </w:rPr>
        <w:t>.</w:t>
      </w:r>
      <w:r w:rsidRPr="00655FBF">
        <w:rPr>
          <w:rFonts w:ascii="Times New Roman" w:eastAsia="Times New Roman" w:hAnsi="Times New Roman"/>
          <w:b/>
          <w:bCs/>
          <w:sz w:val="24"/>
          <w:szCs w:val="24"/>
          <w:lang w:eastAsia="bg-BG"/>
        </w:rPr>
        <w:t xml:space="preserve"> </w:t>
      </w:r>
    </w:p>
    <w:p w:rsidR="00F90764"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ab/>
        <w:t>Чл.</w:t>
      </w:r>
      <w:r>
        <w:rPr>
          <w:rFonts w:ascii="Times New Roman" w:eastAsia="Times New Roman" w:hAnsi="Times New Roman"/>
          <w:b/>
          <w:bCs/>
          <w:sz w:val="24"/>
          <w:szCs w:val="24"/>
          <w:lang w:eastAsia="bg-BG"/>
        </w:rPr>
        <w:t xml:space="preserve"> </w:t>
      </w:r>
      <w:r w:rsidR="00D32AFE">
        <w:rPr>
          <w:rFonts w:ascii="Times New Roman" w:eastAsia="Times New Roman" w:hAnsi="Times New Roman"/>
          <w:b/>
          <w:bCs/>
          <w:sz w:val="24"/>
          <w:szCs w:val="24"/>
          <w:lang w:eastAsia="bg-BG"/>
        </w:rPr>
        <w:t>27</w:t>
      </w:r>
      <w:r w:rsidRPr="00655FBF">
        <w:rPr>
          <w:rFonts w:ascii="Times New Roman" w:eastAsia="Times New Roman" w:hAnsi="Times New Roman"/>
          <w:b/>
          <w:bCs/>
          <w:sz w:val="24"/>
          <w:szCs w:val="24"/>
          <w:lang w:eastAsia="bg-BG"/>
        </w:rPr>
        <w:t xml:space="preserve">. </w:t>
      </w:r>
      <w:r w:rsidRPr="00655FBF">
        <w:rPr>
          <w:rFonts w:ascii="Times New Roman" w:eastAsia="Times New Roman" w:hAnsi="Times New Roman"/>
          <w:bCs/>
          <w:sz w:val="24"/>
          <w:szCs w:val="24"/>
          <w:lang w:eastAsia="bg-BG"/>
        </w:rPr>
        <w:t>Ако</w:t>
      </w:r>
      <w:r w:rsidRPr="00655FBF">
        <w:rPr>
          <w:rFonts w:ascii="Times New Roman" w:eastAsia="Times New Roman" w:hAnsi="Times New Roman"/>
          <w:b/>
          <w:bCs/>
          <w:sz w:val="24"/>
          <w:szCs w:val="24"/>
          <w:lang w:eastAsia="bg-BG"/>
        </w:rPr>
        <w:t xml:space="preserve"> ВЪЗЛОЖИТЕЛЯТ </w:t>
      </w:r>
      <w:r w:rsidRPr="00655FBF">
        <w:rPr>
          <w:rFonts w:ascii="Times New Roman" w:eastAsia="Times New Roman" w:hAnsi="Times New Roman"/>
          <w:bCs/>
          <w:sz w:val="24"/>
          <w:szCs w:val="24"/>
          <w:lang w:eastAsia="bg-BG"/>
        </w:rPr>
        <w:t>не изпълни задължението си да извърши плащанията в договорените срокове, той дължи обезщетение на</w:t>
      </w:r>
      <w:r w:rsidRPr="00655FBF">
        <w:rPr>
          <w:rFonts w:ascii="Times New Roman" w:eastAsia="Times New Roman" w:hAnsi="Times New Roman"/>
          <w:b/>
          <w:bCs/>
          <w:sz w:val="24"/>
          <w:szCs w:val="24"/>
          <w:lang w:eastAsia="bg-BG"/>
        </w:rPr>
        <w:t xml:space="preserve"> ИЗПЪЛНИТЕЛЯ </w:t>
      </w:r>
      <w:r w:rsidRPr="00655FBF">
        <w:rPr>
          <w:rFonts w:ascii="Times New Roman" w:eastAsia="Times New Roman" w:hAnsi="Times New Roman"/>
          <w:bCs/>
          <w:sz w:val="24"/>
          <w:szCs w:val="24"/>
          <w:lang w:eastAsia="bg-BG"/>
        </w:rPr>
        <w:t>в размер на законната лихва върху просроченото плащане за периода на забава.</w:t>
      </w:r>
    </w:p>
    <w:p w:rsidR="006E26F5" w:rsidRPr="00655FBF" w:rsidRDefault="006E26F5" w:rsidP="003E5D2D">
      <w:pPr>
        <w:autoSpaceDE w:val="0"/>
        <w:autoSpaceDN w:val="0"/>
        <w:adjustRightInd w:val="0"/>
        <w:spacing w:after="0" w:line="240" w:lineRule="auto"/>
        <w:jc w:val="both"/>
        <w:rPr>
          <w:rFonts w:ascii="Times New Roman" w:eastAsia="Times New Roman" w:hAnsi="Times New Roman"/>
          <w:bCs/>
          <w:sz w:val="24"/>
          <w:szCs w:val="24"/>
          <w:lang w:eastAsia="bg-BG"/>
        </w:rPr>
      </w:pPr>
    </w:p>
    <w:p w:rsidR="00F90764" w:rsidRDefault="00F90764" w:rsidP="003E5D2D">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ПРЕКРАТЯВАНЕ</w:t>
      </w:r>
      <w:r w:rsidRPr="00C130DA">
        <w:rPr>
          <w:rFonts w:ascii="Times New Roman" w:eastAsia="Times New Roman" w:hAnsi="Times New Roman"/>
          <w:b/>
          <w:bCs/>
          <w:sz w:val="24"/>
          <w:szCs w:val="24"/>
          <w:lang w:eastAsia="bg-BG"/>
        </w:rPr>
        <w:t xml:space="preserve"> </w:t>
      </w:r>
      <w:r w:rsidRPr="00655FBF">
        <w:rPr>
          <w:rFonts w:ascii="Times New Roman" w:eastAsia="Times New Roman" w:hAnsi="Times New Roman"/>
          <w:b/>
          <w:bCs/>
          <w:sz w:val="24"/>
          <w:szCs w:val="24"/>
          <w:lang w:eastAsia="bg-BG"/>
        </w:rPr>
        <w:t>НА ДОГОВОРА</w:t>
      </w:r>
    </w:p>
    <w:p w:rsidR="00F90764" w:rsidRPr="00655FBF" w:rsidRDefault="00F90764" w:rsidP="003E5D2D">
      <w:pPr>
        <w:pStyle w:val="ae"/>
        <w:autoSpaceDE w:val="0"/>
        <w:autoSpaceDN w:val="0"/>
        <w:adjustRightInd w:val="0"/>
        <w:spacing w:after="0" w:line="240" w:lineRule="auto"/>
        <w:ind w:left="1080"/>
        <w:rPr>
          <w:rFonts w:ascii="Times New Roman" w:eastAsia="Times New Roman" w:hAnsi="Times New Roman"/>
          <w:b/>
          <w:bCs/>
          <w:sz w:val="24"/>
          <w:szCs w:val="24"/>
          <w:lang w:eastAsia="bg-BG"/>
        </w:rPr>
      </w:pP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ab/>
        <w:t xml:space="preserve">Чл. </w:t>
      </w:r>
      <w:r w:rsidR="00D32AFE">
        <w:rPr>
          <w:rFonts w:ascii="Times New Roman" w:eastAsia="Times New Roman" w:hAnsi="Times New Roman"/>
          <w:b/>
          <w:bCs/>
          <w:sz w:val="24"/>
          <w:szCs w:val="24"/>
          <w:lang w:eastAsia="bg-BG"/>
        </w:rPr>
        <w:t>28</w:t>
      </w:r>
      <w:r w:rsidRPr="00655FBF">
        <w:rPr>
          <w:rFonts w:ascii="Times New Roman" w:eastAsia="Times New Roman" w:hAnsi="Times New Roman"/>
          <w:b/>
          <w:bCs/>
          <w:sz w:val="24"/>
          <w:szCs w:val="24"/>
          <w:lang w:eastAsia="bg-BG"/>
        </w:rPr>
        <w:t xml:space="preserve">. (1) </w:t>
      </w:r>
      <w:r w:rsidRPr="00655FBF">
        <w:rPr>
          <w:rFonts w:ascii="Times New Roman" w:eastAsia="Times New Roman" w:hAnsi="Times New Roman"/>
          <w:bCs/>
          <w:sz w:val="24"/>
          <w:szCs w:val="24"/>
          <w:lang w:eastAsia="bg-BG"/>
        </w:rPr>
        <w:t xml:space="preserve">Договорът може да бъде прекратен в следните случаи: </w:t>
      </w:r>
    </w:p>
    <w:p w:rsidR="00F90764" w:rsidRPr="000E0301" w:rsidRDefault="00F90764" w:rsidP="003E5D2D">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0E0301">
        <w:rPr>
          <w:rFonts w:ascii="Times New Roman" w:eastAsia="Times New Roman" w:hAnsi="Times New Roman"/>
          <w:bCs/>
          <w:sz w:val="24"/>
          <w:szCs w:val="24"/>
          <w:lang w:eastAsia="bg-BG"/>
        </w:rPr>
        <w:lastRenderedPageBreak/>
        <w:t xml:space="preserve">С изтичане на срока на договора или с достигане на посочената в чл. </w:t>
      </w:r>
      <w:r w:rsidR="00D32AFE" w:rsidRPr="000E0301">
        <w:rPr>
          <w:rFonts w:ascii="Times New Roman" w:eastAsia="Times New Roman" w:hAnsi="Times New Roman"/>
          <w:bCs/>
          <w:sz w:val="24"/>
          <w:szCs w:val="24"/>
          <w:lang w:eastAsia="bg-BG"/>
        </w:rPr>
        <w:t>3</w:t>
      </w:r>
      <w:r w:rsidRPr="000E0301">
        <w:rPr>
          <w:rFonts w:ascii="Times New Roman" w:eastAsia="Times New Roman" w:hAnsi="Times New Roman"/>
          <w:bCs/>
          <w:sz w:val="24"/>
          <w:szCs w:val="24"/>
          <w:lang w:eastAsia="bg-BG"/>
        </w:rPr>
        <w:t xml:space="preserve">, ал. </w:t>
      </w:r>
      <w:r w:rsidR="00915228" w:rsidRPr="000E0301">
        <w:rPr>
          <w:rFonts w:ascii="Times New Roman" w:eastAsia="Times New Roman" w:hAnsi="Times New Roman"/>
          <w:bCs/>
          <w:sz w:val="24"/>
          <w:szCs w:val="24"/>
          <w:lang w:eastAsia="bg-BG"/>
        </w:rPr>
        <w:t>7, т. 1</w:t>
      </w:r>
      <w:r w:rsidR="006E26F5" w:rsidRPr="000E0301">
        <w:rPr>
          <w:rFonts w:ascii="Times New Roman" w:eastAsia="Times New Roman" w:hAnsi="Times New Roman"/>
          <w:bCs/>
          <w:sz w:val="24"/>
          <w:szCs w:val="24"/>
          <w:lang w:eastAsia="bg-BG"/>
        </w:rPr>
        <w:t xml:space="preserve"> стойност на договора или с достигане на максимално допустимата стойност по договора, в случай, че Опцията по чл. 3, ал. 6 от договора бъде реализирана. </w:t>
      </w:r>
    </w:p>
    <w:p w:rsidR="00F90764" w:rsidRDefault="00F90764" w:rsidP="003E5D2D">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По взаимно съгласие между страните, изразено писмено. В този случай се подписва двустранен протокол за уреждане на финансовите им отношения до момента на прекратяването.</w:t>
      </w:r>
    </w:p>
    <w:p w:rsidR="00F90764" w:rsidRPr="00655FBF" w:rsidRDefault="00F90764" w:rsidP="003E5D2D">
      <w:pPr>
        <w:numPr>
          <w:ilvl w:val="0"/>
          <w:numId w:val="35"/>
        </w:numPr>
        <w:autoSpaceDE w:val="0"/>
        <w:autoSpaceDN w:val="0"/>
        <w:adjustRightInd w:val="0"/>
        <w:spacing w:after="0" w:line="240" w:lineRule="auto"/>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В случай че </w:t>
      </w:r>
      <w:r w:rsidRPr="001E727B">
        <w:rPr>
          <w:rFonts w:ascii="Times New Roman" w:eastAsia="Times New Roman" w:hAnsi="Times New Roman"/>
          <w:b/>
          <w:bCs/>
          <w:sz w:val="24"/>
          <w:szCs w:val="24"/>
          <w:lang w:eastAsia="bg-BG"/>
        </w:rPr>
        <w:t>ИЗПЪЛНИТЕЛЯТ</w:t>
      </w:r>
      <w:r>
        <w:rPr>
          <w:rFonts w:ascii="Times New Roman" w:eastAsia="Times New Roman" w:hAnsi="Times New Roman"/>
          <w:bCs/>
          <w:sz w:val="24"/>
          <w:szCs w:val="24"/>
          <w:lang w:eastAsia="bg-BG"/>
        </w:rPr>
        <w:t xml:space="preserve"> изпадне в правна или фактическа невъзможност да е страна по този договор. </w:t>
      </w:r>
    </w:p>
    <w:p w:rsidR="00F90764"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151FF5">
        <w:rPr>
          <w:rFonts w:ascii="Times New Roman" w:eastAsia="Times New Roman" w:hAnsi="Times New Roman"/>
          <w:b/>
          <w:bCs/>
          <w:sz w:val="24"/>
          <w:szCs w:val="24"/>
          <w:lang w:val="en-US" w:eastAsia="bg-BG"/>
        </w:rPr>
        <w:t>(</w:t>
      </w:r>
      <w:r>
        <w:rPr>
          <w:rFonts w:ascii="Times New Roman" w:eastAsia="Times New Roman" w:hAnsi="Times New Roman"/>
          <w:b/>
          <w:bCs/>
          <w:sz w:val="24"/>
          <w:szCs w:val="24"/>
          <w:lang w:eastAsia="bg-BG"/>
        </w:rPr>
        <w:t>2</w:t>
      </w:r>
      <w:r w:rsidRPr="00151FF5">
        <w:rPr>
          <w:rFonts w:ascii="Times New Roman" w:eastAsia="Times New Roman" w:hAnsi="Times New Roman"/>
          <w:b/>
          <w:bCs/>
          <w:sz w:val="24"/>
          <w:szCs w:val="24"/>
          <w:lang w:val="en-US" w:eastAsia="bg-BG"/>
        </w:rPr>
        <w:t>)</w:t>
      </w:r>
      <w:r>
        <w:rPr>
          <w:rFonts w:ascii="Times New Roman" w:eastAsia="Times New Roman" w:hAnsi="Times New Roman"/>
          <w:bCs/>
          <w:sz w:val="24"/>
          <w:szCs w:val="24"/>
          <w:lang w:eastAsia="bg-BG"/>
        </w:rPr>
        <w:t xml:space="preserve"> </w:t>
      </w:r>
      <w:r w:rsidRPr="00655FBF">
        <w:rPr>
          <w:rFonts w:ascii="Times New Roman" w:eastAsia="Times New Roman" w:hAnsi="Times New Roman"/>
          <w:bCs/>
          <w:sz w:val="24"/>
          <w:szCs w:val="24"/>
          <w:lang w:eastAsia="bg-BG"/>
        </w:rPr>
        <w:t xml:space="preserve">Когато са настъпили съществени промени във финансирането на обществената поръчка - предмет на договора, извън правомощията на </w:t>
      </w:r>
      <w:r w:rsidRPr="00655FBF">
        <w:rPr>
          <w:rFonts w:ascii="Times New Roman" w:eastAsia="Times New Roman" w:hAnsi="Times New Roman"/>
          <w:b/>
          <w:bCs/>
          <w:sz w:val="24"/>
          <w:szCs w:val="24"/>
          <w:lang w:eastAsia="bg-BG"/>
        </w:rPr>
        <w:t>ВЪЗЛОЖИТЕЛЯ</w:t>
      </w:r>
      <w:r w:rsidRPr="00655FBF">
        <w:rPr>
          <w:rFonts w:ascii="Times New Roman" w:eastAsia="Times New Roman" w:hAnsi="Times New Roman"/>
          <w:bCs/>
          <w:sz w:val="24"/>
          <w:szCs w:val="24"/>
          <w:lang w:eastAsia="bg-BG"/>
        </w:rPr>
        <w:t xml:space="preserve">, които той не е могъл или не е бил длъжен да предвиди или да предотврати, </w:t>
      </w:r>
      <w:r w:rsidRPr="00655FBF">
        <w:rPr>
          <w:rFonts w:ascii="Times New Roman" w:eastAsia="Times New Roman" w:hAnsi="Times New Roman"/>
          <w:b/>
          <w:bCs/>
          <w:sz w:val="24"/>
          <w:szCs w:val="24"/>
          <w:lang w:eastAsia="bg-BG"/>
        </w:rPr>
        <w:t>ВЪЗЛОЖИТЕЛЯТ</w:t>
      </w:r>
      <w:r w:rsidRPr="00655FBF">
        <w:rPr>
          <w:rFonts w:ascii="Times New Roman" w:eastAsia="Times New Roman" w:hAnsi="Times New Roman"/>
          <w:bCs/>
          <w:sz w:val="24"/>
          <w:szCs w:val="24"/>
          <w:lang w:eastAsia="bg-BG"/>
        </w:rPr>
        <w:t xml:space="preserve"> прекратява договора </w:t>
      </w:r>
      <w:r>
        <w:rPr>
          <w:rFonts w:ascii="Times New Roman" w:eastAsia="Times New Roman" w:hAnsi="Times New Roman"/>
          <w:bCs/>
          <w:sz w:val="24"/>
          <w:szCs w:val="24"/>
          <w:lang w:eastAsia="bg-BG"/>
        </w:rPr>
        <w:t>с едномесечно писмено предизвестие</w:t>
      </w:r>
      <w:r w:rsidRPr="00655FBF">
        <w:rPr>
          <w:rFonts w:ascii="Times New Roman" w:eastAsia="Times New Roman" w:hAnsi="Times New Roman"/>
          <w:bCs/>
          <w:sz w:val="24"/>
          <w:szCs w:val="24"/>
          <w:lang w:eastAsia="bg-BG"/>
        </w:rPr>
        <w:t>.</w:t>
      </w:r>
    </w:p>
    <w:p w:rsidR="00F90764" w:rsidRPr="00710079"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151FF5">
        <w:rPr>
          <w:rFonts w:ascii="Times New Roman" w:eastAsia="Times New Roman" w:hAnsi="Times New Roman"/>
          <w:b/>
          <w:bCs/>
          <w:sz w:val="24"/>
          <w:szCs w:val="24"/>
          <w:lang w:val="en-US" w:eastAsia="bg-BG"/>
        </w:rPr>
        <w:t>(</w:t>
      </w:r>
      <w:r>
        <w:rPr>
          <w:rFonts w:ascii="Times New Roman" w:eastAsia="Times New Roman" w:hAnsi="Times New Roman"/>
          <w:b/>
          <w:bCs/>
          <w:sz w:val="24"/>
          <w:szCs w:val="24"/>
          <w:lang w:eastAsia="bg-BG"/>
        </w:rPr>
        <w:t>3</w:t>
      </w:r>
      <w:r w:rsidRPr="00710079">
        <w:rPr>
          <w:rFonts w:ascii="Times New Roman" w:eastAsia="Times New Roman" w:hAnsi="Times New Roman"/>
          <w:bCs/>
          <w:sz w:val="24"/>
          <w:szCs w:val="24"/>
          <w:lang w:val="en-US" w:eastAsia="bg-BG"/>
        </w:rPr>
        <w:t>)</w:t>
      </w:r>
      <w:r w:rsidRPr="00710079">
        <w:rPr>
          <w:rFonts w:ascii="Times New Roman" w:eastAsia="Times New Roman" w:hAnsi="Times New Roman"/>
          <w:bCs/>
          <w:sz w:val="24"/>
          <w:szCs w:val="24"/>
          <w:lang w:eastAsia="bg-BG"/>
        </w:rPr>
        <w:t xml:space="preserve">  Ако непреодолимата сила по чл. </w:t>
      </w:r>
      <w:r w:rsidR="00E46896" w:rsidRPr="00710079">
        <w:rPr>
          <w:rFonts w:ascii="Times New Roman" w:eastAsia="Times New Roman" w:hAnsi="Times New Roman"/>
          <w:bCs/>
          <w:sz w:val="24"/>
          <w:szCs w:val="24"/>
          <w:lang w:eastAsia="bg-BG"/>
        </w:rPr>
        <w:t>3</w:t>
      </w:r>
      <w:r w:rsidR="00E46896">
        <w:rPr>
          <w:rFonts w:ascii="Times New Roman" w:eastAsia="Times New Roman" w:hAnsi="Times New Roman"/>
          <w:bCs/>
          <w:sz w:val="24"/>
          <w:szCs w:val="24"/>
          <w:lang w:eastAsia="bg-BG"/>
        </w:rPr>
        <w:t>5</w:t>
      </w:r>
      <w:r w:rsidR="00E46896" w:rsidRPr="00710079">
        <w:rPr>
          <w:rFonts w:ascii="Times New Roman" w:eastAsia="Times New Roman" w:hAnsi="Times New Roman"/>
          <w:bCs/>
          <w:sz w:val="24"/>
          <w:szCs w:val="24"/>
          <w:lang w:eastAsia="bg-BG"/>
        </w:rPr>
        <w:t xml:space="preserve"> </w:t>
      </w:r>
      <w:r w:rsidRPr="00710079">
        <w:rPr>
          <w:rFonts w:ascii="Times New Roman" w:eastAsia="Times New Roman" w:hAnsi="Times New Roman"/>
          <w:bCs/>
          <w:sz w:val="24"/>
          <w:szCs w:val="24"/>
          <w:lang w:eastAsia="bg-BG"/>
        </w:rPr>
        <w:t>от договора трае повече от петнадесет дни , всяка от страните има право да прекрати договора с писмено предизвестие, отправено до насрещната страна минимум десет дни преди прекратяването.</w:t>
      </w:r>
    </w:p>
    <w:p w:rsidR="00F90764" w:rsidRPr="00710079"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p>
    <w:p w:rsidR="00F90764" w:rsidRPr="00655FBF"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Pr>
          <w:rFonts w:ascii="Times New Roman" w:eastAsia="Times New Roman" w:hAnsi="Times New Roman"/>
          <w:b/>
          <w:bCs/>
          <w:sz w:val="24"/>
          <w:szCs w:val="24"/>
          <w:lang w:eastAsia="bg-BG"/>
        </w:rPr>
        <w:t xml:space="preserve">Чл. </w:t>
      </w:r>
      <w:r w:rsidR="00D32AFE">
        <w:rPr>
          <w:rFonts w:ascii="Times New Roman" w:eastAsia="Times New Roman" w:hAnsi="Times New Roman"/>
          <w:b/>
          <w:bCs/>
          <w:sz w:val="24"/>
          <w:szCs w:val="24"/>
          <w:lang w:eastAsia="bg-BG"/>
        </w:rPr>
        <w:t xml:space="preserve">29 </w:t>
      </w:r>
      <w:r w:rsidRPr="00655FBF">
        <w:rPr>
          <w:rFonts w:ascii="Times New Roman" w:eastAsia="Times New Roman" w:hAnsi="Times New Roman"/>
          <w:b/>
          <w:bCs/>
          <w:sz w:val="24"/>
          <w:szCs w:val="24"/>
          <w:lang w:eastAsia="bg-BG"/>
        </w:rPr>
        <w:t>ВЪЗЛОЖИТЕЛЯТ</w:t>
      </w:r>
      <w:r w:rsidRPr="00655FBF">
        <w:rPr>
          <w:rFonts w:ascii="Times New Roman" w:eastAsia="Times New Roman" w:hAnsi="Times New Roman"/>
          <w:bCs/>
          <w:sz w:val="24"/>
          <w:szCs w:val="24"/>
          <w:lang w:eastAsia="bg-BG"/>
        </w:rPr>
        <w:t xml:space="preserve"> може да прекрати договора едностранно </w:t>
      </w:r>
      <w:r>
        <w:rPr>
          <w:rFonts w:ascii="Times New Roman" w:eastAsia="Times New Roman" w:hAnsi="Times New Roman"/>
          <w:bCs/>
          <w:sz w:val="24"/>
          <w:szCs w:val="24"/>
          <w:lang w:eastAsia="bg-BG"/>
        </w:rPr>
        <w:t xml:space="preserve">с едноседмично писмено </w:t>
      </w:r>
      <w:r w:rsidRPr="00655FBF">
        <w:rPr>
          <w:rFonts w:ascii="Times New Roman" w:eastAsia="Times New Roman" w:hAnsi="Times New Roman"/>
          <w:bCs/>
          <w:sz w:val="24"/>
          <w:szCs w:val="24"/>
          <w:lang w:eastAsia="bg-BG"/>
        </w:rPr>
        <w:t xml:space="preserve">предизвестие, когато </w:t>
      </w:r>
      <w:r w:rsidRPr="00655FBF">
        <w:rPr>
          <w:rFonts w:ascii="Times New Roman" w:eastAsia="Times New Roman" w:hAnsi="Times New Roman"/>
          <w:b/>
          <w:bCs/>
          <w:sz w:val="24"/>
          <w:szCs w:val="24"/>
          <w:lang w:eastAsia="bg-BG"/>
        </w:rPr>
        <w:t>ИЗПЪЛНИТЕЛЯТ</w:t>
      </w:r>
      <w:r w:rsidRPr="00655FBF">
        <w:rPr>
          <w:rFonts w:ascii="Times New Roman" w:eastAsia="Times New Roman" w:hAnsi="Times New Roman"/>
          <w:bCs/>
          <w:sz w:val="24"/>
          <w:szCs w:val="24"/>
          <w:lang w:eastAsia="bg-BG"/>
        </w:rPr>
        <w:t>:</w:t>
      </w:r>
    </w:p>
    <w:p w:rsidR="00F90764" w:rsidRPr="00655FBF" w:rsidRDefault="00F90764" w:rsidP="003E5D2D">
      <w:pPr>
        <w:numPr>
          <w:ilvl w:val="0"/>
          <w:numId w:val="37"/>
        </w:num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 xml:space="preserve">забави изпълнението на някое от задълженията си по договора дотолкова, че изпълнението на задължението стане безполезно за </w:t>
      </w:r>
      <w:r w:rsidRPr="00655FBF">
        <w:rPr>
          <w:rFonts w:ascii="Times New Roman" w:eastAsia="Times New Roman" w:hAnsi="Times New Roman"/>
          <w:b/>
          <w:bCs/>
          <w:sz w:val="24"/>
          <w:szCs w:val="24"/>
          <w:lang w:eastAsia="bg-BG"/>
        </w:rPr>
        <w:t>ВЪЗЛОЖИТЕЛЯ</w:t>
      </w:r>
      <w:r w:rsidRPr="00655FBF">
        <w:rPr>
          <w:rFonts w:ascii="Times New Roman" w:eastAsia="Times New Roman" w:hAnsi="Times New Roman"/>
          <w:bCs/>
          <w:sz w:val="24"/>
          <w:szCs w:val="24"/>
          <w:lang w:eastAsia="bg-BG"/>
        </w:rPr>
        <w:t>;</w:t>
      </w:r>
    </w:p>
    <w:p w:rsidR="00F90764" w:rsidRPr="00655FBF" w:rsidRDefault="00F90764" w:rsidP="003E5D2D">
      <w:pPr>
        <w:numPr>
          <w:ilvl w:val="0"/>
          <w:numId w:val="37"/>
        </w:num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не изпълни точно някое от задълженията си по договора;</w:t>
      </w:r>
    </w:p>
    <w:p w:rsidR="00F90764" w:rsidRPr="00655FBF" w:rsidRDefault="00F90764" w:rsidP="003E5D2D">
      <w:pPr>
        <w:numPr>
          <w:ilvl w:val="0"/>
          <w:numId w:val="37"/>
        </w:num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използва подизпълнител, без да е декларирал това в офертата си, или използва подизпълнител, който е различен от този, посочен в офертата му;</w:t>
      </w:r>
    </w:p>
    <w:p w:rsidR="00F90764" w:rsidRPr="00655FBF" w:rsidRDefault="00F90764" w:rsidP="003E5D2D">
      <w:pPr>
        <w:numPr>
          <w:ilvl w:val="0"/>
          <w:numId w:val="37"/>
        </w:num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бъде обявен в несъстоятелност или когато е в производство по несъстоятелност или ликвидация.</w:t>
      </w:r>
    </w:p>
    <w:p w:rsidR="00F90764" w:rsidRDefault="00F90764" w:rsidP="003E5D2D">
      <w:pPr>
        <w:numPr>
          <w:ilvl w:val="0"/>
          <w:numId w:val="37"/>
        </w:numPr>
        <w:autoSpaceDE w:val="0"/>
        <w:autoSpaceDN w:val="0"/>
        <w:adjustRightInd w:val="0"/>
        <w:spacing w:after="0" w:line="240" w:lineRule="auto"/>
        <w:jc w:val="both"/>
        <w:rPr>
          <w:rFonts w:ascii="Times New Roman" w:eastAsia="Times New Roman" w:hAnsi="Times New Roman"/>
          <w:bCs/>
          <w:sz w:val="24"/>
          <w:szCs w:val="24"/>
          <w:lang w:eastAsia="bg-BG"/>
        </w:rPr>
      </w:pPr>
      <w:r w:rsidRPr="00655FBF">
        <w:rPr>
          <w:rFonts w:ascii="Times New Roman" w:eastAsia="Times New Roman" w:hAnsi="Times New Roman"/>
          <w:bCs/>
          <w:sz w:val="24"/>
          <w:szCs w:val="24"/>
          <w:lang w:eastAsia="bg-BG"/>
        </w:rPr>
        <w:t xml:space="preserve">В рамките на едномесечен период </w:t>
      </w:r>
      <w:r w:rsidRPr="00655FBF">
        <w:rPr>
          <w:rFonts w:ascii="Times New Roman" w:eastAsia="Times New Roman" w:hAnsi="Times New Roman"/>
          <w:b/>
          <w:bCs/>
          <w:sz w:val="24"/>
          <w:szCs w:val="24"/>
          <w:lang w:eastAsia="bg-BG"/>
        </w:rPr>
        <w:t>ИЗПЪЛНИТЕЛЯТ</w:t>
      </w:r>
      <w:r w:rsidRPr="00655FBF">
        <w:rPr>
          <w:rFonts w:ascii="Times New Roman" w:eastAsia="Times New Roman" w:hAnsi="Times New Roman"/>
          <w:bCs/>
          <w:sz w:val="24"/>
          <w:szCs w:val="24"/>
          <w:lang w:eastAsia="bg-BG"/>
        </w:rPr>
        <w:t xml:space="preserve"> прекъсне или наруши доставката на електрическа енергия повече от 3 (три) пъти, всеки от които за повече от 6 (шест)</w:t>
      </w:r>
      <w:r>
        <w:rPr>
          <w:rFonts w:ascii="Times New Roman" w:eastAsia="Times New Roman" w:hAnsi="Times New Roman"/>
          <w:bCs/>
          <w:sz w:val="24"/>
          <w:szCs w:val="24"/>
          <w:lang w:eastAsia="bg-BG"/>
        </w:rPr>
        <w:t xml:space="preserve"> часа.</w:t>
      </w:r>
    </w:p>
    <w:p w:rsidR="00F90764" w:rsidRDefault="00F90764" w:rsidP="003E5D2D">
      <w:pPr>
        <w:autoSpaceDE w:val="0"/>
        <w:autoSpaceDN w:val="0"/>
        <w:adjustRightInd w:val="0"/>
        <w:spacing w:after="0" w:line="240" w:lineRule="auto"/>
        <w:ind w:left="708"/>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p>
    <w:p w:rsidR="00F90764" w:rsidRPr="00701F79" w:rsidRDefault="00F90764" w:rsidP="003E5D2D">
      <w:pPr>
        <w:spacing w:after="0" w:line="240" w:lineRule="auto"/>
        <w:ind w:firstLine="708"/>
        <w:jc w:val="both"/>
        <w:rPr>
          <w:rFonts w:ascii="Times New Roman" w:eastAsia="Times New Roman" w:hAnsi="Times New Roman"/>
          <w:bCs/>
          <w:sz w:val="24"/>
          <w:szCs w:val="24"/>
          <w:lang w:eastAsia="bg-BG"/>
        </w:rPr>
      </w:pPr>
      <w:r>
        <w:rPr>
          <w:rFonts w:ascii="Times New Roman" w:eastAsia="Times New Roman" w:hAnsi="Times New Roman"/>
          <w:b/>
          <w:bCs/>
          <w:sz w:val="24"/>
          <w:szCs w:val="24"/>
          <w:lang w:val="ru-RU" w:eastAsia="bg-BG"/>
        </w:rPr>
        <w:t xml:space="preserve">Чл. </w:t>
      </w:r>
      <w:r w:rsidR="00E46896">
        <w:rPr>
          <w:rFonts w:ascii="Times New Roman" w:eastAsia="Times New Roman" w:hAnsi="Times New Roman"/>
          <w:b/>
          <w:bCs/>
          <w:sz w:val="24"/>
          <w:szCs w:val="24"/>
          <w:lang w:val="ru-RU" w:eastAsia="bg-BG"/>
        </w:rPr>
        <w:t>30</w:t>
      </w:r>
      <w:r>
        <w:rPr>
          <w:rFonts w:ascii="Times New Roman" w:eastAsia="Times New Roman" w:hAnsi="Times New Roman"/>
          <w:b/>
          <w:bCs/>
          <w:sz w:val="24"/>
          <w:szCs w:val="24"/>
          <w:lang w:val="ru-RU" w:eastAsia="bg-BG"/>
        </w:rPr>
        <w:t xml:space="preserve">. </w:t>
      </w:r>
      <w:r w:rsidRPr="00701F79">
        <w:rPr>
          <w:rFonts w:ascii="Times New Roman" w:eastAsia="Times New Roman" w:hAnsi="Times New Roman"/>
          <w:bCs/>
          <w:sz w:val="24"/>
          <w:szCs w:val="24"/>
          <w:lang w:eastAsia="bg-BG"/>
        </w:rPr>
        <w:t xml:space="preserve">Прекратяването става след уреждане на финансовите взаимоотношения между </w:t>
      </w:r>
      <w:r>
        <w:rPr>
          <w:rFonts w:ascii="Times New Roman" w:eastAsia="Times New Roman" w:hAnsi="Times New Roman"/>
          <w:bCs/>
          <w:sz w:val="24"/>
          <w:szCs w:val="24"/>
          <w:lang w:eastAsia="bg-BG"/>
        </w:rPr>
        <w:t>с</w:t>
      </w:r>
      <w:r w:rsidRPr="00701F79">
        <w:rPr>
          <w:rFonts w:ascii="Times New Roman" w:eastAsia="Times New Roman" w:hAnsi="Times New Roman"/>
          <w:bCs/>
          <w:sz w:val="24"/>
          <w:szCs w:val="24"/>
          <w:lang w:eastAsia="bg-BG"/>
        </w:rPr>
        <w:t xml:space="preserve">траните за извършените от страна на Изпълнителя и одобрени от Възложителя дейности по изпълнение на </w:t>
      </w:r>
      <w:r>
        <w:rPr>
          <w:rFonts w:ascii="Times New Roman" w:eastAsia="Times New Roman" w:hAnsi="Times New Roman"/>
          <w:bCs/>
          <w:sz w:val="24"/>
          <w:szCs w:val="24"/>
          <w:lang w:eastAsia="bg-BG"/>
        </w:rPr>
        <w:t>д</w:t>
      </w:r>
      <w:r w:rsidRPr="00701F79">
        <w:rPr>
          <w:rFonts w:ascii="Times New Roman" w:eastAsia="Times New Roman" w:hAnsi="Times New Roman"/>
          <w:bCs/>
          <w:sz w:val="24"/>
          <w:szCs w:val="24"/>
          <w:lang w:eastAsia="bg-BG"/>
        </w:rPr>
        <w:t>оговора.</w:t>
      </w:r>
    </w:p>
    <w:p w:rsidR="00F90764" w:rsidRPr="00E32D64" w:rsidRDefault="00F90764" w:rsidP="003E5D2D">
      <w:pPr>
        <w:spacing w:after="0" w:line="240" w:lineRule="auto"/>
        <w:ind w:firstLine="709"/>
        <w:jc w:val="both"/>
        <w:rPr>
          <w:rFonts w:ascii="Times New Roman" w:eastAsia="Times New Roman" w:hAnsi="Times New Roman"/>
          <w:bCs/>
          <w:sz w:val="24"/>
          <w:szCs w:val="24"/>
          <w:lang w:eastAsia="bg-BG"/>
        </w:rPr>
      </w:pPr>
      <w:r>
        <w:rPr>
          <w:rFonts w:ascii="Times New Roman" w:eastAsia="Times New Roman" w:hAnsi="Times New Roman"/>
          <w:b/>
          <w:bCs/>
          <w:sz w:val="24"/>
          <w:szCs w:val="24"/>
          <w:lang w:val="ru-RU" w:eastAsia="bg-BG"/>
        </w:rPr>
        <w:t xml:space="preserve">Чл. </w:t>
      </w:r>
      <w:r w:rsidR="00E46896">
        <w:rPr>
          <w:rFonts w:ascii="Times New Roman" w:eastAsia="Times New Roman" w:hAnsi="Times New Roman"/>
          <w:b/>
          <w:bCs/>
          <w:sz w:val="24"/>
          <w:szCs w:val="24"/>
          <w:lang w:val="ru-RU" w:eastAsia="bg-BG"/>
        </w:rPr>
        <w:t>31</w:t>
      </w:r>
      <w:r>
        <w:rPr>
          <w:rFonts w:ascii="Times New Roman" w:eastAsia="Times New Roman" w:hAnsi="Times New Roman"/>
          <w:b/>
          <w:bCs/>
          <w:sz w:val="24"/>
          <w:szCs w:val="24"/>
          <w:lang w:val="ru-RU" w:eastAsia="bg-BG"/>
        </w:rPr>
        <w:t xml:space="preserve">. </w:t>
      </w:r>
      <w:r w:rsidRPr="00E32D64">
        <w:rPr>
          <w:rFonts w:ascii="Times New Roman" w:eastAsia="Times New Roman" w:hAnsi="Times New Roman"/>
          <w:bCs/>
          <w:sz w:val="24"/>
          <w:szCs w:val="24"/>
          <w:lang w:eastAsia="bg-BG"/>
        </w:rPr>
        <w:t>Извън горните случаи всяка от страните може да развали договора при виновно неизпълнение на задълженията по договора от насрещната страна</w:t>
      </w:r>
      <w:r>
        <w:rPr>
          <w:rFonts w:ascii="Times New Roman" w:eastAsia="Times New Roman" w:hAnsi="Times New Roman"/>
          <w:bCs/>
          <w:sz w:val="24"/>
          <w:szCs w:val="24"/>
          <w:lang w:eastAsia="bg-BG"/>
        </w:rPr>
        <w:t>.</w:t>
      </w:r>
    </w:p>
    <w:p w:rsidR="00F90764" w:rsidRPr="00632F49" w:rsidRDefault="00F90764" w:rsidP="003E5D2D">
      <w:pPr>
        <w:keepLines/>
        <w:spacing w:after="0" w:line="240" w:lineRule="auto"/>
        <w:ind w:firstLine="709"/>
        <w:jc w:val="both"/>
        <w:rPr>
          <w:rFonts w:ascii="Times New Roman" w:eastAsia="Times New Roman" w:hAnsi="Times New Roman"/>
          <w:sz w:val="24"/>
          <w:szCs w:val="24"/>
        </w:rPr>
      </w:pPr>
      <w:r>
        <w:rPr>
          <w:rFonts w:ascii="Times New Roman" w:eastAsia="Times New Roman" w:hAnsi="Times New Roman"/>
          <w:b/>
          <w:bCs/>
          <w:sz w:val="24"/>
          <w:szCs w:val="24"/>
          <w:lang w:val="ru-RU" w:eastAsia="bg-BG"/>
        </w:rPr>
        <w:t xml:space="preserve">Чл. </w:t>
      </w:r>
      <w:r w:rsidR="00E46896">
        <w:rPr>
          <w:rFonts w:ascii="Times New Roman" w:eastAsia="Times New Roman" w:hAnsi="Times New Roman"/>
          <w:b/>
          <w:bCs/>
          <w:sz w:val="24"/>
          <w:szCs w:val="24"/>
          <w:lang w:val="ru-RU" w:eastAsia="bg-BG"/>
        </w:rPr>
        <w:t>32</w:t>
      </w:r>
      <w:r>
        <w:rPr>
          <w:rFonts w:ascii="Times New Roman" w:eastAsia="Times New Roman" w:hAnsi="Times New Roman"/>
          <w:b/>
          <w:bCs/>
          <w:sz w:val="24"/>
          <w:szCs w:val="24"/>
          <w:lang w:val="ru-RU" w:eastAsia="bg-BG"/>
        </w:rPr>
        <w:t xml:space="preserve">. </w:t>
      </w:r>
      <w:r w:rsidRPr="00632F49">
        <w:rPr>
          <w:rFonts w:ascii="Times New Roman" w:eastAsia="Times New Roman" w:hAnsi="Times New Roman"/>
          <w:sz w:val="24"/>
          <w:szCs w:val="24"/>
        </w:rPr>
        <w:t xml:space="preserve">ВЪЗЛОЖИТЕЛЯТ прекратява </w:t>
      </w:r>
      <w:r>
        <w:rPr>
          <w:rFonts w:ascii="Times New Roman" w:eastAsia="Times New Roman" w:hAnsi="Times New Roman"/>
          <w:sz w:val="24"/>
          <w:szCs w:val="24"/>
        </w:rPr>
        <w:t>д</w:t>
      </w:r>
      <w:r w:rsidRPr="00632F49">
        <w:rPr>
          <w:rFonts w:ascii="Times New Roman" w:eastAsia="Times New Roman" w:hAnsi="Times New Roman"/>
          <w:sz w:val="24"/>
          <w:szCs w:val="24"/>
        </w:rPr>
        <w:t xml:space="preserve">оговора в случаите по чл. 118, ал.1 от ЗОП, без да дължи обезщетение на ИЗПЪЛНИТЕЛЯ за претърпени от прекратяването на </w:t>
      </w:r>
      <w:r>
        <w:rPr>
          <w:rFonts w:ascii="Times New Roman" w:eastAsia="Times New Roman" w:hAnsi="Times New Roman"/>
          <w:sz w:val="24"/>
          <w:szCs w:val="24"/>
        </w:rPr>
        <w:t>д</w:t>
      </w:r>
      <w:r w:rsidRPr="00632F49">
        <w:rPr>
          <w:rFonts w:ascii="Times New Roman" w:eastAsia="Times New Roman" w:hAnsi="Times New Roman"/>
          <w:sz w:val="24"/>
          <w:szCs w:val="24"/>
        </w:rPr>
        <w:t>оговора вреди, освен ако прекратяването е на основани</w:t>
      </w:r>
      <w:r>
        <w:rPr>
          <w:rFonts w:ascii="Times New Roman" w:eastAsia="Times New Roman" w:hAnsi="Times New Roman"/>
          <w:sz w:val="24"/>
          <w:szCs w:val="24"/>
        </w:rPr>
        <w:t xml:space="preserve">е чл. 118, ал. 1, т. 1 от ЗОП. </w:t>
      </w:r>
      <w:r w:rsidRPr="00632F49">
        <w:rPr>
          <w:rFonts w:ascii="Times New Roman" w:eastAsia="Times New Roman" w:hAnsi="Times New Roman"/>
          <w:sz w:val="24"/>
          <w:szCs w:val="24"/>
        </w:rPr>
        <w:t xml:space="preserve">В последния случай, размерът на обезщетението се определя в протокол или споразумение, подписано от </w:t>
      </w:r>
      <w:r>
        <w:rPr>
          <w:rFonts w:ascii="Times New Roman" w:eastAsia="Times New Roman" w:hAnsi="Times New Roman"/>
          <w:sz w:val="24"/>
          <w:szCs w:val="24"/>
        </w:rPr>
        <w:t>с</w:t>
      </w:r>
      <w:r w:rsidRPr="00632F49">
        <w:rPr>
          <w:rFonts w:ascii="Times New Roman" w:eastAsia="Times New Roman" w:hAnsi="Times New Roman"/>
          <w:sz w:val="24"/>
          <w:szCs w:val="24"/>
        </w:rPr>
        <w:t xml:space="preserve">траните, а при непостигане на съгласие – по реда на клаузата за разрешаване на спорове по този </w:t>
      </w:r>
      <w:r>
        <w:rPr>
          <w:rFonts w:ascii="Times New Roman" w:eastAsia="Times New Roman" w:hAnsi="Times New Roman"/>
          <w:sz w:val="24"/>
          <w:szCs w:val="24"/>
        </w:rPr>
        <w:t>договор.</w:t>
      </w: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eastAsia="bg-BG"/>
        </w:rPr>
      </w:pPr>
    </w:p>
    <w:p w:rsidR="00F90764" w:rsidRDefault="00F90764" w:rsidP="003E5D2D">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655FBF">
        <w:rPr>
          <w:rFonts w:ascii="Times New Roman" w:eastAsia="Times New Roman" w:hAnsi="Times New Roman"/>
          <w:b/>
          <w:bCs/>
          <w:sz w:val="24"/>
          <w:szCs w:val="24"/>
          <w:lang w:eastAsia="bg-BG"/>
        </w:rPr>
        <w:t>СЪОБЩЕНИЯ</w:t>
      </w:r>
    </w:p>
    <w:p w:rsidR="00F90764" w:rsidRPr="00655FBF" w:rsidRDefault="00F90764" w:rsidP="003E5D2D">
      <w:pPr>
        <w:pStyle w:val="ae"/>
        <w:autoSpaceDE w:val="0"/>
        <w:autoSpaceDN w:val="0"/>
        <w:adjustRightInd w:val="0"/>
        <w:spacing w:after="0" w:line="240" w:lineRule="auto"/>
        <w:ind w:left="1080"/>
        <w:rPr>
          <w:rFonts w:ascii="Times New Roman" w:eastAsia="Times New Roman" w:hAnsi="Times New Roman"/>
          <w:b/>
          <w:bCs/>
          <w:sz w:val="24"/>
          <w:szCs w:val="24"/>
          <w:lang w:eastAsia="bg-BG"/>
        </w:rPr>
      </w:pPr>
    </w:p>
    <w:p w:rsidR="00F90764"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Чл. </w:t>
      </w:r>
      <w:r w:rsidR="00E46896" w:rsidRPr="00655FBF">
        <w:rPr>
          <w:rFonts w:ascii="Times New Roman" w:eastAsia="Times New Roman" w:hAnsi="Times New Roman"/>
          <w:b/>
          <w:bCs/>
          <w:sz w:val="24"/>
          <w:szCs w:val="24"/>
          <w:lang w:eastAsia="bg-BG"/>
        </w:rPr>
        <w:t>3</w:t>
      </w:r>
      <w:r w:rsidR="00E46896">
        <w:rPr>
          <w:rFonts w:ascii="Times New Roman" w:eastAsia="Times New Roman" w:hAnsi="Times New Roman"/>
          <w:b/>
          <w:bCs/>
          <w:sz w:val="24"/>
          <w:szCs w:val="24"/>
          <w:lang w:eastAsia="bg-BG"/>
        </w:rPr>
        <w:t>3</w:t>
      </w:r>
      <w:r w:rsidRPr="00655FBF">
        <w:rPr>
          <w:rFonts w:ascii="Times New Roman" w:eastAsia="Times New Roman" w:hAnsi="Times New Roman"/>
          <w:b/>
          <w:bCs/>
          <w:sz w:val="24"/>
          <w:szCs w:val="24"/>
          <w:lang w:eastAsia="bg-BG"/>
        </w:rPr>
        <w:t>.</w:t>
      </w:r>
      <w:r w:rsidRPr="00655FBF">
        <w:rPr>
          <w:rFonts w:ascii="Times New Roman" w:eastAsia="Times New Roman" w:hAnsi="Times New Roman"/>
          <w:bCs/>
          <w:sz w:val="24"/>
          <w:szCs w:val="24"/>
          <w:lang w:eastAsia="bg-BG"/>
        </w:rPr>
        <w:t xml:space="preserve"> Страните по настоящия договор следва да отправят всички съобщения и уведомления помежду си само в писмена форма</w:t>
      </w:r>
      <w:r w:rsidR="00E46896">
        <w:rPr>
          <w:rFonts w:ascii="Times New Roman" w:eastAsia="Times New Roman" w:hAnsi="Times New Roman"/>
          <w:bCs/>
          <w:sz w:val="24"/>
          <w:szCs w:val="24"/>
          <w:lang w:eastAsia="bg-BG"/>
        </w:rPr>
        <w:t>, в т.ч. и по електронна поща</w:t>
      </w:r>
      <w:r w:rsidRPr="00655FBF">
        <w:rPr>
          <w:rFonts w:ascii="Times New Roman" w:eastAsia="Times New Roman" w:hAnsi="Times New Roman"/>
          <w:bCs/>
          <w:sz w:val="24"/>
          <w:szCs w:val="24"/>
          <w:lang w:eastAsia="bg-BG"/>
        </w:rPr>
        <w:t xml:space="preserve"> и същите следва да бъдат подписани от упълномощените представители на страните.</w:t>
      </w:r>
    </w:p>
    <w:p w:rsidR="00F90764" w:rsidRPr="00655FBF"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p>
    <w:p w:rsidR="00F90764" w:rsidRPr="00655FBF"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Чл. </w:t>
      </w:r>
      <w:r w:rsidR="00E46896" w:rsidRPr="00655FBF">
        <w:rPr>
          <w:rFonts w:ascii="Times New Roman" w:eastAsia="Times New Roman" w:hAnsi="Times New Roman"/>
          <w:b/>
          <w:bCs/>
          <w:sz w:val="24"/>
          <w:szCs w:val="24"/>
          <w:lang w:eastAsia="bg-BG"/>
        </w:rPr>
        <w:t>3</w:t>
      </w:r>
      <w:r w:rsidR="00E46896">
        <w:rPr>
          <w:rFonts w:ascii="Times New Roman" w:eastAsia="Times New Roman" w:hAnsi="Times New Roman"/>
          <w:b/>
          <w:bCs/>
          <w:sz w:val="24"/>
          <w:szCs w:val="24"/>
          <w:lang w:eastAsia="bg-BG"/>
        </w:rPr>
        <w:t>4</w:t>
      </w:r>
      <w:r w:rsidRPr="00655FBF">
        <w:rPr>
          <w:rFonts w:ascii="Times New Roman" w:eastAsia="Times New Roman" w:hAnsi="Times New Roman"/>
          <w:b/>
          <w:bCs/>
          <w:sz w:val="24"/>
          <w:szCs w:val="24"/>
          <w:lang w:eastAsia="bg-BG"/>
        </w:rPr>
        <w:t>. (1)</w:t>
      </w:r>
      <w:r w:rsidRPr="00655FBF">
        <w:rPr>
          <w:rFonts w:ascii="Times New Roman" w:eastAsia="Times New Roman" w:hAnsi="Times New Roman"/>
          <w:bCs/>
          <w:sz w:val="24"/>
          <w:szCs w:val="24"/>
          <w:lang w:eastAsia="bg-BG"/>
        </w:rPr>
        <w:t xml:space="preserve"> Адресите на страните по договора са:</w:t>
      </w:r>
    </w:p>
    <w:p w:rsidR="00F90764" w:rsidRPr="00655FBF"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val="en-US" w:eastAsia="bg-BG"/>
        </w:rPr>
      </w:pPr>
      <w:r w:rsidRPr="00655FBF">
        <w:rPr>
          <w:rFonts w:ascii="Times New Roman" w:eastAsia="Times New Roman" w:hAnsi="Times New Roman"/>
          <w:bCs/>
          <w:sz w:val="24"/>
          <w:szCs w:val="24"/>
          <w:lang w:eastAsia="bg-BG"/>
        </w:rPr>
        <w:t xml:space="preserve">За </w:t>
      </w:r>
      <w:r w:rsidRPr="00655FBF">
        <w:rPr>
          <w:rFonts w:ascii="Times New Roman" w:eastAsia="Times New Roman" w:hAnsi="Times New Roman"/>
          <w:b/>
          <w:bCs/>
          <w:sz w:val="24"/>
          <w:szCs w:val="24"/>
          <w:lang w:eastAsia="bg-BG"/>
        </w:rPr>
        <w:t>ИЗПЪЛНИТЕЛЯ</w:t>
      </w:r>
      <w:r w:rsidRPr="00655FBF">
        <w:rPr>
          <w:rFonts w:ascii="Times New Roman" w:eastAsia="Times New Roman" w:hAnsi="Times New Roman"/>
          <w:bCs/>
          <w:sz w:val="24"/>
          <w:szCs w:val="24"/>
          <w:lang w:eastAsia="bg-BG"/>
        </w:rPr>
        <w:t xml:space="preserve"> ……………….., тел. …, факс……..</w:t>
      </w:r>
      <w:r w:rsidRPr="00655FBF">
        <w:rPr>
          <w:rFonts w:ascii="Times New Roman" w:eastAsia="Times New Roman" w:hAnsi="Times New Roman"/>
          <w:bCs/>
          <w:sz w:val="24"/>
          <w:szCs w:val="24"/>
          <w:lang w:val="en-US" w:eastAsia="bg-BG"/>
        </w:rPr>
        <w:t>e-mail ………….</w:t>
      </w:r>
    </w:p>
    <w:p w:rsidR="00F90764" w:rsidRPr="00655FBF"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val="en-US" w:eastAsia="bg-BG"/>
        </w:rPr>
      </w:pPr>
      <w:r w:rsidRPr="00655FBF">
        <w:rPr>
          <w:rFonts w:ascii="Times New Roman" w:eastAsia="Times New Roman" w:hAnsi="Times New Roman"/>
          <w:bCs/>
          <w:sz w:val="24"/>
          <w:szCs w:val="24"/>
          <w:lang w:eastAsia="bg-BG"/>
        </w:rPr>
        <w:t xml:space="preserve">За </w:t>
      </w:r>
      <w:r w:rsidRPr="00655FBF">
        <w:rPr>
          <w:rFonts w:ascii="Times New Roman" w:eastAsia="Times New Roman" w:hAnsi="Times New Roman"/>
          <w:b/>
          <w:bCs/>
          <w:sz w:val="24"/>
          <w:szCs w:val="24"/>
          <w:lang w:eastAsia="bg-BG"/>
        </w:rPr>
        <w:t>ВЪЗЛОЖИТЕЛЯ</w:t>
      </w:r>
      <w:r w:rsidRPr="00655FBF">
        <w:rPr>
          <w:rFonts w:ascii="Times New Roman" w:eastAsia="Times New Roman" w:hAnsi="Times New Roman"/>
          <w:bCs/>
          <w:sz w:val="24"/>
          <w:szCs w:val="24"/>
          <w:lang w:eastAsia="bg-BG"/>
        </w:rPr>
        <w:t xml:space="preserve"> ……………….., тел. …, факс……..</w:t>
      </w:r>
      <w:r w:rsidRPr="00655FBF">
        <w:rPr>
          <w:rFonts w:ascii="Times New Roman" w:eastAsia="Times New Roman" w:hAnsi="Times New Roman"/>
          <w:bCs/>
          <w:sz w:val="24"/>
          <w:szCs w:val="24"/>
          <w:lang w:val="en-US" w:eastAsia="bg-BG"/>
        </w:rPr>
        <w:t>e-mail ………….</w:t>
      </w:r>
    </w:p>
    <w:p w:rsidR="00F90764" w:rsidRDefault="00F90764" w:rsidP="003E5D2D">
      <w:pPr>
        <w:autoSpaceDE w:val="0"/>
        <w:autoSpaceDN w:val="0"/>
        <w:adjustRightInd w:val="0"/>
        <w:spacing w:after="0" w:line="240" w:lineRule="auto"/>
        <w:ind w:firstLine="709"/>
        <w:jc w:val="both"/>
        <w:rPr>
          <w:rFonts w:ascii="Times New Roman" w:eastAsia="Times New Roman" w:hAnsi="Times New Roman"/>
          <w:b/>
          <w:bCs/>
          <w:sz w:val="24"/>
          <w:szCs w:val="24"/>
          <w:lang w:eastAsia="bg-BG"/>
        </w:rPr>
      </w:pPr>
    </w:p>
    <w:p w:rsidR="00F90764" w:rsidRPr="00655FBF"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(2)</w:t>
      </w:r>
      <w:r w:rsidRPr="00655FBF">
        <w:rPr>
          <w:rFonts w:ascii="Times New Roman" w:eastAsia="Times New Roman" w:hAnsi="Times New Roman"/>
          <w:bCs/>
          <w:sz w:val="24"/>
          <w:szCs w:val="24"/>
          <w:lang w:eastAsia="bg-BG"/>
        </w:rPr>
        <w:t xml:space="preserve"> При промяна на адресите или лицата за контакти страната уведомява другата в срок от 1</w:t>
      </w:r>
      <w:r w:rsidRPr="00655FBF">
        <w:rPr>
          <w:rFonts w:ascii="Times New Roman" w:eastAsia="Times New Roman" w:hAnsi="Times New Roman"/>
          <w:bCs/>
          <w:sz w:val="24"/>
          <w:szCs w:val="24"/>
          <w:lang w:val="en-US" w:eastAsia="bg-BG"/>
        </w:rPr>
        <w:t xml:space="preserve"> (</w:t>
      </w:r>
      <w:r w:rsidRPr="00655FBF">
        <w:rPr>
          <w:rFonts w:ascii="Times New Roman" w:eastAsia="Times New Roman" w:hAnsi="Times New Roman"/>
          <w:bCs/>
          <w:sz w:val="24"/>
          <w:szCs w:val="24"/>
          <w:lang w:eastAsia="bg-BG"/>
        </w:rPr>
        <w:t>един) работен ден. При неизпълнение на това задължение съобщенията ще се считат връчени и когато са изпратени на стария адрес.</w:t>
      </w:r>
    </w:p>
    <w:p w:rsidR="00F90764" w:rsidRPr="00655FBF"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(3)</w:t>
      </w:r>
      <w:r w:rsidRPr="00655FBF">
        <w:rPr>
          <w:rFonts w:ascii="Times New Roman" w:eastAsia="Times New Roman" w:hAnsi="Times New Roman"/>
          <w:bCs/>
          <w:sz w:val="24"/>
          <w:szCs w:val="24"/>
          <w:lang w:eastAsia="bg-BG"/>
        </w:rPr>
        <w:t xml:space="preserve"> За дата на съобщението се счита:</w:t>
      </w:r>
    </w:p>
    <w:p w:rsidR="00F90764" w:rsidRPr="00655FBF"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Pr="00655FBF">
        <w:rPr>
          <w:rFonts w:ascii="Times New Roman" w:eastAsia="Times New Roman" w:hAnsi="Times New Roman"/>
          <w:bCs/>
          <w:sz w:val="24"/>
          <w:szCs w:val="24"/>
          <w:lang w:eastAsia="bg-BG"/>
        </w:rPr>
        <w:t>датата на предаване - при ръчно предаване;</w:t>
      </w:r>
    </w:p>
    <w:p w:rsidR="00F90764" w:rsidRPr="00655FBF"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lastRenderedPageBreak/>
        <w:t xml:space="preserve">- </w:t>
      </w:r>
      <w:r w:rsidRPr="00655FBF">
        <w:rPr>
          <w:rFonts w:ascii="Times New Roman" w:eastAsia="Times New Roman" w:hAnsi="Times New Roman"/>
          <w:bCs/>
          <w:sz w:val="24"/>
          <w:szCs w:val="24"/>
          <w:lang w:eastAsia="bg-BG"/>
        </w:rPr>
        <w:t>датата, отбелязана на обратната разписка - при изпращане по пощата;</w:t>
      </w:r>
    </w:p>
    <w:p w:rsidR="00F90764"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Pr="00655FBF">
        <w:rPr>
          <w:rFonts w:ascii="Times New Roman" w:eastAsia="Times New Roman" w:hAnsi="Times New Roman"/>
          <w:bCs/>
          <w:sz w:val="24"/>
          <w:szCs w:val="24"/>
          <w:lang w:eastAsia="bg-BG"/>
        </w:rPr>
        <w:t>датата на приемане - при изпращане по факс.</w:t>
      </w:r>
    </w:p>
    <w:p w:rsidR="00E46896" w:rsidRPr="00655FBF" w:rsidRDefault="00E46896"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Pr>
          <w:rFonts w:ascii="Times New Roman" w:eastAsia="Times New Roman" w:hAnsi="Times New Roman"/>
          <w:bCs/>
          <w:sz w:val="24"/>
          <w:szCs w:val="24"/>
          <w:lang w:eastAsia="bg-BG"/>
        </w:rPr>
        <w:t xml:space="preserve">- </w:t>
      </w:r>
      <w:r w:rsidRPr="00E46896">
        <w:rPr>
          <w:rFonts w:ascii="Times New Roman" w:eastAsia="Times New Roman" w:hAnsi="Times New Roman"/>
          <w:bCs/>
          <w:sz w:val="24"/>
          <w:szCs w:val="24"/>
          <w:lang w:eastAsia="bg-BG"/>
        </w:rPr>
        <w:t>датата на получаване – при изпращане по електронна поща.</w:t>
      </w:r>
    </w:p>
    <w:p w:rsidR="00F90764" w:rsidRPr="00655FBF" w:rsidRDefault="00F90764" w:rsidP="003E5D2D">
      <w:pPr>
        <w:autoSpaceDE w:val="0"/>
        <w:autoSpaceDN w:val="0"/>
        <w:adjustRightInd w:val="0"/>
        <w:spacing w:after="0" w:line="240" w:lineRule="auto"/>
        <w:jc w:val="both"/>
        <w:rPr>
          <w:rFonts w:ascii="Times New Roman" w:eastAsia="Times New Roman" w:hAnsi="Times New Roman"/>
          <w:bCs/>
          <w:sz w:val="24"/>
          <w:szCs w:val="24"/>
          <w:lang w:val="en-US" w:eastAsia="bg-BG"/>
        </w:rPr>
      </w:pPr>
    </w:p>
    <w:p w:rsidR="00F90764" w:rsidRDefault="00F90764" w:rsidP="003E5D2D">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5A1A91">
        <w:rPr>
          <w:rFonts w:ascii="Times New Roman" w:eastAsia="Times New Roman" w:hAnsi="Times New Roman"/>
          <w:b/>
          <w:bCs/>
          <w:sz w:val="24"/>
          <w:szCs w:val="24"/>
          <w:lang w:eastAsia="bg-BG"/>
        </w:rPr>
        <w:t>ДРУГИ УСЛОВИЯ</w:t>
      </w:r>
    </w:p>
    <w:p w:rsidR="00F90764" w:rsidRPr="005A1A91" w:rsidRDefault="00F90764" w:rsidP="003E5D2D">
      <w:pPr>
        <w:pStyle w:val="ae"/>
        <w:autoSpaceDE w:val="0"/>
        <w:autoSpaceDN w:val="0"/>
        <w:adjustRightInd w:val="0"/>
        <w:spacing w:after="0" w:line="240" w:lineRule="auto"/>
        <w:ind w:left="1080"/>
        <w:rPr>
          <w:rFonts w:ascii="Times New Roman" w:eastAsia="Times New Roman" w:hAnsi="Times New Roman"/>
          <w:b/>
          <w:bCs/>
          <w:sz w:val="24"/>
          <w:szCs w:val="24"/>
          <w:lang w:eastAsia="bg-BG"/>
        </w:rPr>
      </w:pPr>
    </w:p>
    <w:p w:rsidR="00F90764"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Чл. </w:t>
      </w:r>
      <w:r w:rsidR="00E46896" w:rsidRPr="00655FBF">
        <w:rPr>
          <w:rFonts w:ascii="Times New Roman" w:eastAsia="Times New Roman" w:hAnsi="Times New Roman"/>
          <w:b/>
          <w:bCs/>
          <w:sz w:val="24"/>
          <w:szCs w:val="24"/>
          <w:lang w:eastAsia="bg-BG"/>
        </w:rPr>
        <w:t>3</w:t>
      </w:r>
      <w:r w:rsidR="00E46896">
        <w:rPr>
          <w:rFonts w:ascii="Times New Roman" w:eastAsia="Times New Roman" w:hAnsi="Times New Roman"/>
          <w:b/>
          <w:bCs/>
          <w:sz w:val="24"/>
          <w:szCs w:val="24"/>
          <w:lang w:eastAsia="bg-BG"/>
        </w:rPr>
        <w:t>5</w:t>
      </w:r>
      <w:r w:rsidRPr="00655FBF">
        <w:rPr>
          <w:rFonts w:ascii="Times New Roman" w:eastAsia="Times New Roman" w:hAnsi="Times New Roman"/>
          <w:b/>
          <w:bCs/>
          <w:sz w:val="24"/>
          <w:szCs w:val="24"/>
          <w:lang w:eastAsia="bg-BG"/>
        </w:rPr>
        <w:t xml:space="preserve">. </w:t>
      </w:r>
      <w:r w:rsidRPr="00655FBF">
        <w:rPr>
          <w:rFonts w:ascii="Times New Roman" w:eastAsia="Times New Roman" w:hAnsi="Times New Roman"/>
          <w:bCs/>
          <w:sz w:val="24"/>
          <w:szCs w:val="24"/>
          <w:lang w:eastAsia="bg-BG"/>
        </w:rPr>
        <w:t>Всички данни, сведения и факти, свързани със сключването и изпълнението на договора ще се третират от страните като конфиденциална информация, с изключение на тази, която съгласно законодателството подлежи на регистриране, публикуване или предоставяне.</w:t>
      </w:r>
    </w:p>
    <w:p w:rsidR="00F90764" w:rsidRPr="009E3AD7" w:rsidRDefault="00F90764" w:rsidP="003E5D2D">
      <w:pPr>
        <w:spacing w:after="0" w:line="240" w:lineRule="auto"/>
        <w:ind w:firstLine="709"/>
        <w:jc w:val="both"/>
        <w:rPr>
          <w:rFonts w:ascii="Times New Roman" w:eastAsia="Times New Roman" w:hAnsi="Times New Roman"/>
          <w:b/>
          <w:sz w:val="24"/>
          <w:szCs w:val="24"/>
          <w:lang w:eastAsia="bg-BG"/>
        </w:rPr>
      </w:pPr>
      <w:r>
        <w:rPr>
          <w:rFonts w:ascii="Times New Roman" w:eastAsia="Times New Roman" w:hAnsi="Times New Roman"/>
          <w:b/>
          <w:bCs/>
          <w:sz w:val="24"/>
          <w:szCs w:val="24"/>
          <w:lang w:eastAsia="bg-BG"/>
        </w:rPr>
        <w:t xml:space="preserve">Чл. </w:t>
      </w:r>
      <w:r w:rsidR="00E46896">
        <w:rPr>
          <w:rFonts w:ascii="Times New Roman" w:eastAsia="Times New Roman" w:hAnsi="Times New Roman"/>
          <w:b/>
          <w:bCs/>
          <w:sz w:val="24"/>
          <w:szCs w:val="24"/>
          <w:lang w:eastAsia="bg-BG"/>
        </w:rPr>
        <w:t>36</w:t>
      </w:r>
      <w:r w:rsidRPr="00CB4961">
        <w:rPr>
          <w:rFonts w:ascii="Times New Roman" w:eastAsia="Times New Roman" w:hAnsi="Times New Roman"/>
          <w:b/>
          <w:bCs/>
          <w:sz w:val="24"/>
          <w:szCs w:val="24"/>
          <w:lang w:eastAsia="bg-BG"/>
        </w:rPr>
        <w:t>.</w:t>
      </w:r>
      <w:r w:rsidRPr="00CB4961">
        <w:rPr>
          <w:rFonts w:ascii="Times New Roman" w:eastAsia="Times New Roman" w:hAnsi="Times New Roman"/>
          <w:b/>
          <w:sz w:val="24"/>
          <w:szCs w:val="24"/>
          <w:lang w:eastAsia="bg-BG"/>
        </w:rPr>
        <w:t xml:space="preserve"> (1)</w:t>
      </w:r>
      <w:r w:rsidRPr="009E3AD7">
        <w:rPr>
          <w:rFonts w:ascii="Times New Roman" w:eastAsia="Times New Roman" w:hAnsi="Times New Roman"/>
          <w:sz w:val="24"/>
          <w:szCs w:val="24"/>
          <w:lang w:eastAsia="bg-BG"/>
        </w:rPr>
        <w:t xml:space="preserve"> </w:t>
      </w:r>
      <w:r w:rsidRPr="009E3AD7">
        <w:rPr>
          <w:rFonts w:ascii="Times New Roman" w:eastAsia="Times New Roman" w:hAnsi="Times New Roman"/>
          <w:spacing w:val="-4"/>
          <w:sz w:val="24"/>
          <w:szCs w:val="24"/>
          <w:lang w:eastAsia="bg-BG"/>
        </w:rPr>
        <w:t>Страните се освобождават от отговорност за неизпълнение на задълженията</w:t>
      </w:r>
      <w:r w:rsidRPr="009E3AD7">
        <w:rPr>
          <w:rFonts w:ascii="Times New Roman" w:eastAsia="Times New Roman" w:hAnsi="Times New Roman"/>
          <w:sz w:val="24"/>
          <w:szCs w:val="24"/>
          <w:lang w:eastAsia="bg-BG"/>
        </w:rPr>
        <w:t xml:space="preserve"> си, когато невъзможността за изпълнение се дължи на непреодолима сила. Никоя от </w:t>
      </w:r>
      <w:r>
        <w:rPr>
          <w:rFonts w:ascii="Times New Roman" w:eastAsia="Times New Roman" w:hAnsi="Times New Roman"/>
          <w:sz w:val="24"/>
          <w:szCs w:val="24"/>
          <w:lang w:eastAsia="bg-BG"/>
        </w:rPr>
        <w:t>с</w:t>
      </w:r>
      <w:r w:rsidRPr="009E3AD7">
        <w:rPr>
          <w:rFonts w:ascii="Times New Roman" w:eastAsia="Times New Roman" w:hAnsi="Times New Roman"/>
          <w:sz w:val="24"/>
          <w:szCs w:val="24"/>
          <w:lang w:eastAsia="bg-BG"/>
        </w:rPr>
        <w:t xml:space="preserve">траните не може да се позовава на непреодолима сила, ако е била в забава и не е информирала другата </w:t>
      </w:r>
      <w:r>
        <w:rPr>
          <w:rFonts w:ascii="Times New Roman" w:eastAsia="Times New Roman" w:hAnsi="Times New Roman"/>
          <w:sz w:val="24"/>
          <w:szCs w:val="24"/>
          <w:lang w:eastAsia="bg-BG"/>
        </w:rPr>
        <w:t>с</w:t>
      </w:r>
      <w:r w:rsidRPr="009E3AD7">
        <w:rPr>
          <w:rFonts w:ascii="Times New Roman" w:eastAsia="Times New Roman" w:hAnsi="Times New Roman"/>
          <w:sz w:val="24"/>
          <w:szCs w:val="24"/>
          <w:lang w:eastAsia="bg-BG"/>
        </w:rPr>
        <w:t>трана за възникването на непреодолима сила.</w:t>
      </w:r>
    </w:p>
    <w:p w:rsidR="00F90764" w:rsidRPr="009E3AD7" w:rsidRDefault="00F90764" w:rsidP="003E5D2D">
      <w:pPr>
        <w:spacing w:after="0" w:line="240" w:lineRule="auto"/>
        <w:ind w:firstLine="709"/>
        <w:jc w:val="both"/>
        <w:rPr>
          <w:rFonts w:ascii="Times New Roman" w:eastAsia="Times New Roman" w:hAnsi="Times New Roman"/>
          <w:sz w:val="24"/>
          <w:szCs w:val="24"/>
          <w:lang w:eastAsia="bg-BG"/>
        </w:rPr>
      </w:pPr>
      <w:r w:rsidRPr="00CB4961">
        <w:rPr>
          <w:rFonts w:ascii="Times New Roman" w:eastAsia="Times New Roman" w:hAnsi="Times New Roman"/>
          <w:b/>
          <w:sz w:val="24"/>
          <w:szCs w:val="24"/>
          <w:lang w:eastAsia="bg-BG"/>
        </w:rPr>
        <w:t>(2)</w:t>
      </w:r>
      <w:r>
        <w:rPr>
          <w:rFonts w:ascii="Times New Roman" w:eastAsia="Times New Roman" w:hAnsi="Times New Roman"/>
          <w:sz w:val="24"/>
          <w:szCs w:val="24"/>
          <w:lang w:eastAsia="bg-BG"/>
        </w:rPr>
        <w:t xml:space="preserve"> </w:t>
      </w:r>
      <w:r w:rsidRPr="009E3AD7">
        <w:rPr>
          <w:rFonts w:ascii="Times New Roman" w:eastAsia="Times New Roman" w:hAnsi="Times New Roman"/>
          <w:sz w:val="24"/>
          <w:szCs w:val="24"/>
          <w:lang w:eastAsia="bg-BG"/>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w:t>
      </w:r>
      <w:r>
        <w:rPr>
          <w:rFonts w:ascii="Times New Roman" w:eastAsia="Times New Roman" w:hAnsi="Times New Roman"/>
          <w:sz w:val="24"/>
          <w:szCs w:val="24"/>
          <w:lang w:eastAsia="bg-BG"/>
        </w:rPr>
        <w:t>с</w:t>
      </w:r>
      <w:r w:rsidRPr="009E3AD7">
        <w:rPr>
          <w:rFonts w:ascii="Times New Roman" w:eastAsia="Times New Roman" w:hAnsi="Times New Roman"/>
          <w:sz w:val="24"/>
          <w:szCs w:val="24"/>
          <w:lang w:eastAsia="bg-BG"/>
        </w:rPr>
        <w:t>трана незабавно при настъпване на непреодолимата сила.</w:t>
      </w:r>
    </w:p>
    <w:p w:rsidR="00F90764" w:rsidRPr="009E3AD7" w:rsidRDefault="00F90764" w:rsidP="003E5D2D">
      <w:pPr>
        <w:spacing w:after="0" w:line="240" w:lineRule="auto"/>
        <w:ind w:firstLine="709"/>
        <w:jc w:val="both"/>
        <w:rPr>
          <w:rFonts w:ascii="Times New Roman" w:eastAsia="Times New Roman" w:hAnsi="Times New Roman"/>
          <w:sz w:val="24"/>
          <w:szCs w:val="24"/>
          <w:lang w:eastAsia="bg-BG"/>
        </w:rPr>
      </w:pPr>
      <w:r w:rsidRPr="00CB4961">
        <w:rPr>
          <w:rFonts w:ascii="Times New Roman" w:eastAsia="Times New Roman" w:hAnsi="Times New Roman"/>
          <w:b/>
          <w:sz w:val="24"/>
          <w:szCs w:val="24"/>
          <w:lang w:eastAsia="bg-BG"/>
        </w:rPr>
        <w:t>(3)</w:t>
      </w:r>
      <w:r>
        <w:rPr>
          <w:rFonts w:ascii="Times New Roman" w:eastAsia="Times New Roman" w:hAnsi="Times New Roman"/>
          <w:sz w:val="24"/>
          <w:szCs w:val="24"/>
          <w:lang w:eastAsia="bg-BG"/>
        </w:rPr>
        <w:t xml:space="preserve"> </w:t>
      </w:r>
      <w:r w:rsidRPr="009E3AD7">
        <w:rPr>
          <w:rFonts w:ascii="Times New Roman" w:eastAsia="Times New Roman" w:hAnsi="Times New Roman"/>
          <w:sz w:val="24"/>
          <w:szCs w:val="24"/>
          <w:lang w:eastAsia="bg-BG"/>
        </w:rPr>
        <w:t>Докато трае непреодолимата сила, изпълнението на задължението се спира.</w:t>
      </w:r>
    </w:p>
    <w:p w:rsidR="00F90764" w:rsidRPr="009E3AD7" w:rsidRDefault="00F90764" w:rsidP="003E5D2D">
      <w:pPr>
        <w:spacing w:after="0" w:line="240" w:lineRule="auto"/>
        <w:ind w:firstLine="709"/>
        <w:jc w:val="both"/>
        <w:rPr>
          <w:rFonts w:ascii="Times New Roman" w:eastAsia="Times New Roman" w:hAnsi="Times New Roman"/>
          <w:sz w:val="24"/>
          <w:szCs w:val="24"/>
          <w:lang w:eastAsia="bg-BG"/>
        </w:rPr>
      </w:pPr>
      <w:r w:rsidRPr="00CB4961">
        <w:rPr>
          <w:rFonts w:ascii="Times New Roman" w:eastAsia="Times New Roman" w:hAnsi="Times New Roman"/>
          <w:b/>
          <w:sz w:val="24"/>
          <w:szCs w:val="24"/>
          <w:lang w:eastAsia="bg-BG"/>
        </w:rPr>
        <w:t>(4)</w:t>
      </w:r>
      <w:r w:rsidRPr="009E3AD7">
        <w:rPr>
          <w:rFonts w:ascii="Times New Roman" w:eastAsia="Times New Roman" w:hAnsi="Times New Roman"/>
          <w:sz w:val="24"/>
          <w:szCs w:val="24"/>
          <w:lang w:eastAsia="bg-BG"/>
        </w:rPr>
        <w:t xml:space="preserve"> Не може да се позовава на непреодолима сила онази </w:t>
      </w:r>
      <w:r>
        <w:rPr>
          <w:rFonts w:ascii="Times New Roman" w:eastAsia="Times New Roman" w:hAnsi="Times New Roman"/>
          <w:sz w:val="24"/>
          <w:szCs w:val="24"/>
          <w:lang w:eastAsia="bg-BG"/>
        </w:rPr>
        <w:t>с</w:t>
      </w:r>
      <w:r w:rsidRPr="009E3AD7">
        <w:rPr>
          <w:rFonts w:ascii="Times New Roman" w:eastAsia="Times New Roman" w:hAnsi="Times New Roman"/>
          <w:sz w:val="24"/>
          <w:szCs w:val="24"/>
          <w:lang w:eastAsia="bg-BG"/>
        </w:rPr>
        <w:t xml:space="preserve">трана, чиято небрежност или умишлени действия или бездействия са довели до невъзможност за изпълнение на </w:t>
      </w:r>
      <w:r>
        <w:rPr>
          <w:rFonts w:ascii="Times New Roman" w:eastAsia="Times New Roman" w:hAnsi="Times New Roman"/>
          <w:sz w:val="24"/>
          <w:szCs w:val="24"/>
          <w:lang w:eastAsia="bg-BG"/>
        </w:rPr>
        <w:t>д</w:t>
      </w:r>
      <w:r w:rsidRPr="009E3AD7">
        <w:rPr>
          <w:rFonts w:ascii="Times New Roman" w:eastAsia="Times New Roman" w:hAnsi="Times New Roman"/>
          <w:sz w:val="24"/>
          <w:szCs w:val="24"/>
          <w:lang w:eastAsia="bg-BG"/>
        </w:rPr>
        <w:t>оговора.</w:t>
      </w:r>
    </w:p>
    <w:p w:rsidR="00F90764" w:rsidRPr="00495441" w:rsidRDefault="00F90764" w:rsidP="003E5D2D">
      <w:pPr>
        <w:autoSpaceDE w:val="0"/>
        <w:autoSpaceDN w:val="0"/>
        <w:adjustRightInd w:val="0"/>
        <w:spacing w:after="0" w:line="240" w:lineRule="auto"/>
        <w:jc w:val="both"/>
        <w:rPr>
          <w:rFonts w:ascii="Times New Roman" w:eastAsia="Times New Roman" w:hAnsi="Times New Roman"/>
          <w:b/>
          <w:bCs/>
          <w:sz w:val="24"/>
          <w:szCs w:val="24"/>
          <w:lang w:eastAsia="bg-BG"/>
        </w:rPr>
      </w:pPr>
    </w:p>
    <w:p w:rsidR="00F90764" w:rsidRPr="00655FBF"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655FBF">
        <w:rPr>
          <w:rFonts w:ascii="Times New Roman" w:eastAsia="Times New Roman" w:hAnsi="Times New Roman"/>
          <w:b/>
          <w:bCs/>
          <w:sz w:val="24"/>
          <w:szCs w:val="24"/>
          <w:lang w:eastAsia="bg-BG"/>
        </w:rPr>
        <w:t xml:space="preserve">Чл. </w:t>
      </w:r>
      <w:r w:rsidR="00E46896" w:rsidRPr="00655FBF">
        <w:rPr>
          <w:rFonts w:ascii="Times New Roman" w:eastAsia="Times New Roman" w:hAnsi="Times New Roman"/>
          <w:b/>
          <w:bCs/>
          <w:sz w:val="24"/>
          <w:szCs w:val="24"/>
          <w:lang w:eastAsia="bg-BG"/>
        </w:rPr>
        <w:t>3</w:t>
      </w:r>
      <w:r w:rsidR="00E46896">
        <w:rPr>
          <w:rFonts w:ascii="Times New Roman" w:eastAsia="Times New Roman" w:hAnsi="Times New Roman"/>
          <w:b/>
          <w:bCs/>
          <w:sz w:val="24"/>
          <w:szCs w:val="24"/>
          <w:lang w:eastAsia="bg-BG"/>
        </w:rPr>
        <w:t>7</w:t>
      </w:r>
      <w:r w:rsidRPr="00655FBF">
        <w:rPr>
          <w:rFonts w:ascii="Times New Roman" w:eastAsia="Times New Roman" w:hAnsi="Times New Roman"/>
          <w:b/>
          <w:bCs/>
          <w:sz w:val="24"/>
          <w:szCs w:val="24"/>
          <w:lang w:eastAsia="bg-BG"/>
        </w:rPr>
        <w:t>.</w:t>
      </w:r>
      <w:r w:rsidRPr="00655FBF">
        <w:rPr>
          <w:rFonts w:ascii="Times New Roman" w:eastAsia="Times New Roman" w:hAnsi="Times New Roman"/>
          <w:bCs/>
          <w:sz w:val="24"/>
          <w:szCs w:val="24"/>
          <w:lang w:eastAsia="bg-BG"/>
        </w:rPr>
        <w:t xml:space="preserve"> За неуредените с този договор въпроси се прилага действащото законодателство на Република България.</w:t>
      </w:r>
    </w:p>
    <w:p w:rsidR="00F90764" w:rsidRDefault="00F90764" w:rsidP="003E5D2D">
      <w:pPr>
        <w:pStyle w:val="ae"/>
        <w:autoSpaceDE w:val="0"/>
        <w:autoSpaceDN w:val="0"/>
        <w:adjustRightInd w:val="0"/>
        <w:spacing w:after="0" w:line="240" w:lineRule="auto"/>
        <w:ind w:left="0"/>
        <w:rPr>
          <w:rFonts w:ascii="Times New Roman" w:eastAsia="Times New Roman" w:hAnsi="Times New Roman"/>
          <w:b/>
          <w:bCs/>
          <w:sz w:val="24"/>
          <w:szCs w:val="24"/>
          <w:lang w:eastAsia="bg-BG"/>
        </w:rPr>
      </w:pPr>
    </w:p>
    <w:p w:rsidR="00F90764" w:rsidRDefault="00F90764" w:rsidP="003E5D2D">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655FBF">
        <w:rPr>
          <w:rFonts w:ascii="Times New Roman" w:eastAsia="Times New Roman" w:hAnsi="Times New Roman"/>
          <w:b/>
          <w:bCs/>
          <w:sz w:val="24"/>
          <w:szCs w:val="24"/>
          <w:lang w:eastAsia="bg-BG"/>
        </w:rPr>
        <w:t xml:space="preserve">Чл. </w:t>
      </w:r>
      <w:r w:rsidR="00E46896" w:rsidRPr="00655FBF">
        <w:rPr>
          <w:rFonts w:ascii="Times New Roman" w:eastAsia="Times New Roman" w:hAnsi="Times New Roman"/>
          <w:b/>
          <w:bCs/>
          <w:sz w:val="24"/>
          <w:szCs w:val="24"/>
          <w:lang w:eastAsia="bg-BG"/>
        </w:rPr>
        <w:t>3</w:t>
      </w:r>
      <w:r w:rsidR="00E46896">
        <w:rPr>
          <w:rFonts w:ascii="Times New Roman" w:eastAsia="Times New Roman" w:hAnsi="Times New Roman"/>
          <w:b/>
          <w:bCs/>
          <w:sz w:val="24"/>
          <w:szCs w:val="24"/>
          <w:lang w:eastAsia="bg-BG"/>
        </w:rPr>
        <w:t>8</w:t>
      </w:r>
      <w:r w:rsidRPr="00655FBF">
        <w:rPr>
          <w:rFonts w:ascii="Times New Roman" w:eastAsia="Times New Roman" w:hAnsi="Times New Roman"/>
          <w:b/>
          <w:bCs/>
          <w:sz w:val="24"/>
          <w:szCs w:val="24"/>
          <w:lang w:eastAsia="bg-BG"/>
        </w:rPr>
        <w:t>.</w:t>
      </w:r>
      <w:r w:rsidRPr="00655FBF">
        <w:rPr>
          <w:rFonts w:ascii="Times New Roman" w:eastAsia="Times New Roman" w:hAnsi="Times New Roman"/>
          <w:bCs/>
          <w:sz w:val="24"/>
          <w:szCs w:val="24"/>
          <w:lang w:eastAsia="bg-BG"/>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w:t>
      </w:r>
      <w:r w:rsidRPr="00655FBF">
        <w:rPr>
          <w:rFonts w:ascii="Times New Roman" w:eastAsia="Times New Roman" w:hAnsi="Times New Roman"/>
          <w:bCs/>
          <w:sz w:val="24"/>
          <w:szCs w:val="24"/>
          <w:lang w:val="en-US" w:eastAsia="bg-BG"/>
        </w:rPr>
        <w:t xml:space="preserve">, </w:t>
      </w:r>
      <w:r w:rsidRPr="00655FBF">
        <w:rPr>
          <w:rFonts w:ascii="Times New Roman" w:eastAsia="Times New Roman" w:hAnsi="Times New Roman"/>
          <w:sz w:val="24"/>
          <w:szCs w:val="24"/>
          <w:lang w:eastAsia="bg-BG"/>
        </w:rPr>
        <w:t>ще бъдат разрешавани чрез преговори, а в случай на несъгласие - спорът се отнася за решаване пред компетентния български съд.</w:t>
      </w:r>
    </w:p>
    <w:p w:rsidR="00F90764" w:rsidRDefault="00F90764" w:rsidP="003E5D2D">
      <w:pPr>
        <w:autoSpaceDE w:val="0"/>
        <w:autoSpaceDN w:val="0"/>
        <w:adjustRightInd w:val="0"/>
        <w:spacing w:after="0" w:line="240" w:lineRule="auto"/>
        <w:ind w:firstLine="709"/>
        <w:jc w:val="both"/>
        <w:rPr>
          <w:rFonts w:ascii="Times New Roman" w:eastAsia="Times New Roman" w:hAnsi="Times New Roman"/>
          <w:b/>
          <w:sz w:val="24"/>
          <w:szCs w:val="24"/>
          <w:highlight w:val="yellow"/>
          <w:lang w:eastAsia="bg-BG"/>
        </w:rPr>
      </w:pPr>
    </w:p>
    <w:p w:rsidR="00666CBD" w:rsidRPr="00666CBD" w:rsidRDefault="00666CBD" w:rsidP="00666CBD">
      <w:pPr>
        <w:pStyle w:val="ae"/>
        <w:numPr>
          <w:ilvl w:val="2"/>
          <w:numId w:val="22"/>
        </w:numPr>
        <w:autoSpaceDE w:val="0"/>
        <w:autoSpaceDN w:val="0"/>
        <w:adjustRightInd w:val="0"/>
        <w:spacing w:after="0" w:line="240" w:lineRule="auto"/>
        <w:ind w:left="0" w:hanging="6"/>
        <w:jc w:val="center"/>
        <w:rPr>
          <w:rFonts w:ascii="Times New Roman" w:eastAsia="Times New Roman" w:hAnsi="Times New Roman"/>
          <w:b/>
          <w:bCs/>
          <w:sz w:val="24"/>
          <w:szCs w:val="24"/>
          <w:lang w:eastAsia="bg-BG"/>
        </w:rPr>
      </w:pPr>
      <w:r w:rsidRPr="00666CBD">
        <w:rPr>
          <w:rFonts w:ascii="Times New Roman" w:eastAsia="Times New Roman" w:hAnsi="Times New Roman"/>
          <w:b/>
          <w:bCs/>
          <w:sz w:val="24"/>
          <w:szCs w:val="24"/>
          <w:lang w:eastAsia="bg-BG"/>
        </w:rPr>
        <w:t>ОБРАБОТВАНЕ И ЗАЩИТА НА ЛИЧНИТЕ ДАННИ</w:t>
      </w:r>
    </w:p>
    <w:p w:rsidR="00666CBD" w:rsidRPr="00666CBD" w:rsidRDefault="00666CBD" w:rsidP="00666CBD">
      <w:pPr>
        <w:spacing w:after="0" w:line="240" w:lineRule="auto"/>
        <w:ind w:firstLine="708"/>
        <w:jc w:val="both"/>
        <w:rPr>
          <w:rFonts w:ascii="Times New Roman" w:eastAsia="Times New Roman" w:hAnsi="Times New Roman"/>
          <w:sz w:val="24"/>
          <w:szCs w:val="24"/>
          <w:lang w:eastAsia="bg-BG"/>
        </w:rPr>
      </w:pPr>
    </w:p>
    <w:p w:rsidR="00666CBD" w:rsidRPr="00666CBD" w:rsidRDefault="00666CBD" w:rsidP="00666CBD">
      <w:pPr>
        <w:spacing w:after="0" w:line="240" w:lineRule="auto"/>
        <w:ind w:firstLine="708"/>
        <w:jc w:val="both"/>
        <w:rPr>
          <w:rFonts w:ascii="Times New Roman" w:eastAsia="Times New Roman" w:hAnsi="Times New Roman"/>
          <w:sz w:val="24"/>
          <w:szCs w:val="24"/>
          <w:lang w:eastAsia="bg-BG"/>
        </w:rPr>
      </w:pPr>
      <w:r w:rsidRPr="00666CBD">
        <w:rPr>
          <w:rFonts w:ascii="Times New Roman" w:eastAsia="Times New Roman" w:hAnsi="Times New Roman"/>
          <w:b/>
          <w:bCs/>
          <w:sz w:val="24"/>
          <w:szCs w:val="24"/>
          <w:lang w:eastAsia="bg-BG"/>
        </w:rPr>
        <w:t xml:space="preserve">Чл. </w:t>
      </w:r>
      <w:r w:rsidR="00E46896" w:rsidRPr="00666CBD">
        <w:rPr>
          <w:rFonts w:ascii="Times New Roman" w:eastAsia="Times New Roman" w:hAnsi="Times New Roman"/>
          <w:b/>
          <w:bCs/>
          <w:sz w:val="24"/>
          <w:szCs w:val="24"/>
          <w:lang w:eastAsia="bg-BG"/>
        </w:rPr>
        <w:t>3</w:t>
      </w:r>
      <w:r w:rsidR="00E46896">
        <w:rPr>
          <w:rFonts w:ascii="Times New Roman" w:eastAsia="Times New Roman" w:hAnsi="Times New Roman"/>
          <w:b/>
          <w:bCs/>
          <w:sz w:val="24"/>
          <w:szCs w:val="24"/>
          <w:lang w:eastAsia="bg-BG"/>
        </w:rPr>
        <w:t>9</w:t>
      </w:r>
      <w:r w:rsidRPr="00666CBD">
        <w:rPr>
          <w:rFonts w:ascii="Times New Roman" w:eastAsia="Times New Roman" w:hAnsi="Times New Roman"/>
          <w:b/>
          <w:bCs/>
          <w:sz w:val="24"/>
          <w:szCs w:val="24"/>
          <w:lang w:eastAsia="bg-BG"/>
        </w:rPr>
        <w:t>. (1)</w:t>
      </w:r>
      <w:r>
        <w:rPr>
          <w:rFonts w:ascii="Times New Roman" w:eastAsia="Times New Roman" w:hAnsi="Times New Roman"/>
          <w:bCs/>
          <w:sz w:val="24"/>
          <w:szCs w:val="24"/>
          <w:lang w:eastAsia="bg-BG"/>
        </w:rPr>
        <w:t xml:space="preserve"> </w:t>
      </w:r>
      <w:r>
        <w:rPr>
          <w:rFonts w:ascii="Times New Roman" w:eastAsia="Times New Roman" w:hAnsi="Times New Roman"/>
          <w:sz w:val="24"/>
          <w:szCs w:val="24"/>
          <w:lang w:eastAsia="bg-BG"/>
        </w:rPr>
        <w:t>Страните</w:t>
      </w:r>
      <w:r w:rsidRPr="00666CBD">
        <w:rPr>
          <w:rFonts w:ascii="Times New Roman" w:eastAsia="Times New Roman" w:hAnsi="Times New Roman"/>
          <w:sz w:val="24"/>
          <w:szCs w:val="24"/>
          <w:lang w:eastAsia="bg-BG"/>
        </w:rPr>
        <w:t xml:space="preserve"> се задължават да обработват личните данни, посочени в договора или получени при и по повод изпълнението на договора, в съответствие с принципите на защита на личните данни, заложени в Общия Регламент за защита на личните данни (ЕС) 2016/679 на Европейския парламент на Съвета и Закона за защита на личните данни, в частност чрез:</w:t>
      </w:r>
    </w:p>
    <w:p w:rsidR="00666CBD" w:rsidRPr="00666CBD" w:rsidRDefault="00666CBD" w:rsidP="00666CBD">
      <w:pPr>
        <w:pStyle w:val="ae"/>
        <w:numPr>
          <w:ilvl w:val="1"/>
          <w:numId w:val="32"/>
        </w:numPr>
        <w:spacing w:after="0" w:line="240" w:lineRule="auto"/>
        <w:ind w:left="0" w:firstLine="709"/>
        <w:jc w:val="both"/>
        <w:rPr>
          <w:rFonts w:ascii="Times New Roman" w:eastAsia="Times New Roman" w:hAnsi="Times New Roman"/>
          <w:sz w:val="24"/>
          <w:szCs w:val="24"/>
          <w:lang w:eastAsia="bg-BG"/>
        </w:rPr>
      </w:pPr>
      <w:r w:rsidRPr="00666CBD">
        <w:rPr>
          <w:rFonts w:ascii="Times New Roman" w:eastAsia="Times New Roman" w:hAnsi="Times New Roman"/>
          <w:sz w:val="24"/>
          <w:szCs w:val="24"/>
          <w:lang w:eastAsia="bg-BG"/>
        </w:rPr>
        <w:t>Ограничаване на обработването на личните данни само до необходимите за изпълнението на договора цели;</w:t>
      </w:r>
    </w:p>
    <w:p w:rsidR="00666CBD" w:rsidRPr="00666CBD" w:rsidRDefault="00666CBD" w:rsidP="00666CBD">
      <w:pPr>
        <w:pStyle w:val="ae"/>
        <w:numPr>
          <w:ilvl w:val="1"/>
          <w:numId w:val="32"/>
        </w:numPr>
        <w:spacing w:after="0" w:line="240" w:lineRule="auto"/>
        <w:ind w:left="0" w:firstLine="709"/>
        <w:jc w:val="both"/>
        <w:rPr>
          <w:rFonts w:ascii="Times New Roman" w:eastAsia="Times New Roman" w:hAnsi="Times New Roman"/>
          <w:sz w:val="24"/>
          <w:szCs w:val="24"/>
          <w:lang w:eastAsia="bg-BG"/>
        </w:rPr>
      </w:pPr>
      <w:r w:rsidRPr="00666CBD">
        <w:rPr>
          <w:rFonts w:ascii="Times New Roman" w:eastAsia="Times New Roman" w:hAnsi="Times New Roman"/>
          <w:sz w:val="24"/>
          <w:szCs w:val="24"/>
          <w:lang w:eastAsia="bg-BG"/>
        </w:rPr>
        <w:t>Обработка на личните данни на компютрите и другите технически носители на информация, в съответствие с приетите вътрешни правила от Страните, в които се регламентират мерките за защита на личните данни при обработка.</w:t>
      </w:r>
    </w:p>
    <w:p w:rsidR="00666CBD" w:rsidRPr="00666CBD" w:rsidRDefault="00666CBD" w:rsidP="00666CBD">
      <w:pPr>
        <w:spacing w:after="0" w:line="240" w:lineRule="auto"/>
        <w:ind w:firstLine="708"/>
        <w:jc w:val="both"/>
        <w:rPr>
          <w:rFonts w:ascii="Times New Roman" w:eastAsia="Times New Roman" w:hAnsi="Times New Roman"/>
          <w:sz w:val="24"/>
          <w:szCs w:val="24"/>
          <w:lang w:eastAsia="bg-BG"/>
        </w:rPr>
      </w:pPr>
      <w:r w:rsidRPr="00666CBD">
        <w:rPr>
          <w:rFonts w:ascii="Times New Roman" w:eastAsia="Times New Roman" w:hAnsi="Times New Roman"/>
          <w:b/>
          <w:bCs/>
          <w:sz w:val="24"/>
          <w:szCs w:val="24"/>
          <w:lang w:eastAsia="bg-BG"/>
        </w:rPr>
        <w:t>(2)</w:t>
      </w:r>
      <w:r w:rsidRPr="00666CBD">
        <w:rPr>
          <w:rFonts w:ascii="Times New Roman" w:eastAsia="Times New Roman" w:hAnsi="Times New Roman"/>
          <w:sz w:val="24"/>
          <w:szCs w:val="24"/>
          <w:lang w:eastAsia="bg-BG"/>
        </w:rPr>
        <w:t xml:space="preserve"> Страните се задължават:</w:t>
      </w:r>
    </w:p>
    <w:p w:rsidR="00666CBD" w:rsidRPr="00B714C3" w:rsidRDefault="00666CBD" w:rsidP="00B714C3">
      <w:pPr>
        <w:pStyle w:val="ae"/>
        <w:numPr>
          <w:ilvl w:val="0"/>
          <w:numId w:val="39"/>
        </w:numPr>
        <w:spacing w:after="0" w:line="240" w:lineRule="auto"/>
        <w:ind w:left="0" w:firstLine="709"/>
        <w:jc w:val="both"/>
        <w:rPr>
          <w:rFonts w:ascii="Times New Roman" w:eastAsia="Times New Roman" w:hAnsi="Times New Roman"/>
          <w:sz w:val="24"/>
          <w:szCs w:val="24"/>
          <w:lang w:eastAsia="bg-BG"/>
        </w:rPr>
      </w:pPr>
      <w:r w:rsidRPr="00B714C3">
        <w:rPr>
          <w:rFonts w:ascii="Times New Roman" w:eastAsia="Times New Roman" w:hAnsi="Times New Roman"/>
          <w:sz w:val="24"/>
          <w:szCs w:val="24"/>
          <w:lang w:eastAsia="bg-BG"/>
        </w:rPr>
        <w:t>Да не съхраняват лични данни и да изтриват незабавно личните данни, които са ползвали за нуждите на договора, когато вече не са необходими;</w:t>
      </w:r>
    </w:p>
    <w:p w:rsidR="00666CBD" w:rsidRPr="00666CBD" w:rsidRDefault="00666CBD" w:rsidP="00B714C3">
      <w:pPr>
        <w:pStyle w:val="ae"/>
        <w:numPr>
          <w:ilvl w:val="0"/>
          <w:numId w:val="39"/>
        </w:numPr>
        <w:spacing w:after="0" w:line="240" w:lineRule="auto"/>
        <w:ind w:left="0" w:firstLine="709"/>
        <w:jc w:val="both"/>
        <w:rPr>
          <w:rFonts w:ascii="Times New Roman" w:eastAsia="Times New Roman" w:hAnsi="Times New Roman"/>
          <w:sz w:val="24"/>
          <w:szCs w:val="24"/>
          <w:lang w:eastAsia="bg-BG"/>
        </w:rPr>
      </w:pPr>
      <w:r w:rsidRPr="00666CBD">
        <w:rPr>
          <w:rFonts w:ascii="Times New Roman" w:eastAsia="Times New Roman" w:hAnsi="Times New Roman"/>
          <w:sz w:val="24"/>
          <w:szCs w:val="24"/>
          <w:lang w:eastAsia="bg-BG"/>
        </w:rPr>
        <w:t>Да не обработват лични данни, събирани за едни цели, за други цели, без другата страна да е посочила основанието за този вид обработка;</w:t>
      </w:r>
    </w:p>
    <w:p w:rsidR="00666CBD" w:rsidRPr="00666CBD" w:rsidRDefault="00666CBD" w:rsidP="00B714C3">
      <w:pPr>
        <w:pStyle w:val="ae"/>
        <w:numPr>
          <w:ilvl w:val="0"/>
          <w:numId w:val="39"/>
        </w:numPr>
        <w:spacing w:after="0" w:line="240" w:lineRule="auto"/>
        <w:ind w:left="0" w:firstLine="709"/>
        <w:jc w:val="both"/>
        <w:rPr>
          <w:rFonts w:ascii="Times New Roman" w:eastAsia="Times New Roman" w:hAnsi="Times New Roman"/>
          <w:sz w:val="24"/>
          <w:szCs w:val="24"/>
          <w:lang w:eastAsia="bg-BG"/>
        </w:rPr>
      </w:pPr>
      <w:r w:rsidRPr="00666CBD">
        <w:rPr>
          <w:rFonts w:ascii="Times New Roman" w:eastAsia="Times New Roman" w:hAnsi="Times New Roman"/>
          <w:sz w:val="24"/>
          <w:szCs w:val="24"/>
          <w:lang w:eastAsia="bg-BG"/>
        </w:rPr>
        <w:t>Да не ползват лични данни, когато естеството на лични данни не изисква това.</w:t>
      </w:r>
    </w:p>
    <w:p w:rsidR="00666CBD" w:rsidRPr="00666CBD" w:rsidRDefault="00666CBD" w:rsidP="00666CBD">
      <w:pPr>
        <w:spacing w:after="0" w:line="240" w:lineRule="auto"/>
        <w:ind w:firstLine="708"/>
        <w:jc w:val="both"/>
        <w:rPr>
          <w:rFonts w:ascii="Times New Roman" w:eastAsia="Times New Roman" w:hAnsi="Times New Roman"/>
          <w:sz w:val="24"/>
          <w:szCs w:val="24"/>
          <w:lang w:eastAsia="bg-BG"/>
        </w:rPr>
      </w:pPr>
      <w:r w:rsidRPr="00666CBD">
        <w:rPr>
          <w:rFonts w:ascii="Times New Roman" w:eastAsia="Times New Roman" w:hAnsi="Times New Roman"/>
          <w:b/>
          <w:bCs/>
          <w:sz w:val="24"/>
          <w:szCs w:val="24"/>
          <w:lang w:eastAsia="bg-BG"/>
        </w:rPr>
        <w:t>(3)</w:t>
      </w:r>
      <w:r w:rsidRPr="00666CBD">
        <w:rPr>
          <w:rFonts w:ascii="Times New Roman" w:eastAsia="Times New Roman" w:hAnsi="Times New Roman"/>
          <w:bCs/>
          <w:sz w:val="24"/>
          <w:szCs w:val="24"/>
          <w:lang w:val="en-US" w:eastAsia="bg-BG"/>
        </w:rPr>
        <w:t xml:space="preserve"> </w:t>
      </w:r>
      <w:r w:rsidRPr="00666CBD">
        <w:rPr>
          <w:rFonts w:ascii="Times New Roman" w:eastAsia="Times New Roman" w:hAnsi="Times New Roman"/>
          <w:sz w:val="24"/>
          <w:szCs w:val="24"/>
          <w:lang w:eastAsia="bg-BG"/>
        </w:rPr>
        <w:t>Всяка страна има право да изисква от другата да администрира личните данни законосъобразно.</w:t>
      </w:r>
    </w:p>
    <w:p w:rsidR="00666CBD" w:rsidRPr="00666CBD" w:rsidRDefault="00666CBD" w:rsidP="00666CBD">
      <w:pPr>
        <w:spacing w:after="0" w:line="240" w:lineRule="auto"/>
        <w:ind w:firstLine="708"/>
        <w:jc w:val="both"/>
        <w:rPr>
          <w:rFonts w:ascii="Times New Roman" w:eastAsia="Times New Roman" w:hAnsi="Times New Roman"/>
          <w:sz w:val="24"/>
          <w:szCs w:val="24"/>
          <w:lang w:eastAsia="bg-BG"/>
        </w:rPr>
      </w:pPr>
      <w:r w:rsidRPr="00666CBD">
        <w:rPr>
          <w:rFonts w:ascii="Times New Roman" w:eastAsia="Times New Roman" w:hAnsi="Times New Roman"/>
          <w:b/>
          <w:bCs/>
          <w:sz w:val="24"/>
          <w:szCs w:val="24"/>
          <w:lang w:eastAsia="bg-BG"/>
        </w:rPr>
        <w:t>(4)</w:t>
      </w:r>
      <w:r w:rsidRPr="00666CBD">
        <w:rPr>
          <w:rFonts w:ascii="Times New Roman" w:eastAsia="Times New Roman" w:hAnsi="Times New Roman"/>
          <w:bCs/>
          <w:sz w:val="24"/>
          <w:szCs w:val="24"/>
          <w:lang w:val="en-US" w:eastAsia="bg-BG"/>
        </w:rPr>
        <w:t xml:space="preserve"> </w:t>
      </w:r>
      <w:r w:rsidRPr="00666CBD">
        <w:rPr>
          <w:rFonts w:ascii="Times New Roman" w:eastAsia="Times New Roman" w:hAnsi="Times New Roman"/>
          <w:sz w:val="24"/>
          <w:szCs w:val="24"/>
          <w:lang w:eastAsia="bg-BG"/>
        </w:rPr>
        <w:t>Страните гарантират, че техните служители, които са оправомощени да обработват лични данни, са поели ангажимент за поверителност и конфиденциалност на получената информация, вследствие на изпълнението на задълженията си по този договор. Страните следва да ограничат достъпа до данните до служителите, имащи отношение към сключването и  изпълнените на договора.</w:t>
      </w:r>
    </w:p>
    <w:p w:rsidR="00666CBD" w:rsidRPr="00666CBD" w:rsidRDefault="00666CBD" w:rsidP="00666CBD">
      <w:pPr>
        <w:spacing w:after="0" w:line="240" w:lineRule="auto"/>
        <w:ind w:firstLine="708"/>
        <w:jc w:val="both"/>
        <w:rPr>
          <w:rFonts w:ascii="Times New Roman" w:eastAsia="Times New Roman" w:hAnsi="Times New Roman"/>
          <w:sz w:val="24"/>
          <w:szCs w:val="24"/>
          <w:lang w:eastAsia="bg-BG"/>
        </w:rPr>
      </w:pPr>
      <w:r w:rsidRPr="00666CBD">
        <w:rPr>
          <w:rFonts w:ascii="Times New Roman" w:eastAsia="Times New Roman" w:hAnsi="Times New Roman"/>
          <w:b/>
          <w:bCs/>
          <w:sz w:val="24"/>
          <w:szCs w:val="24"/>
          <w:lang w:eastAsia="bg-BG"/>
        </w:rPr>
        <w:t>(</w:t>
      </w:r>
      <w:r w:rsidRPr="00666CBD">
        <w:rPr>
          <w:rFonts w:ascii="Times New Roman" w:eastAsia="Times New Roman" w:hAnsi="Times New Roman"/>
          <w:b/>
          <w:sz w:val="24"/>
          <w:szCs w:val="24"/>
          <w:lang w:eastAsia="bg-BG"/>
        </w:rPr>
        <w:t>5</w:t>
      </w:r>
      <w:r w:rsidRPr="00666CBD">
        <w:rPr>
          <w:rFonts w:ascii="Times New Roman" w:eastAsia="Times New Roman" w:hAnsi="Times New Roman"/>
          <w:b/>
          <w:bCs/>
          <w:sz w:val="24"/>
          <w:szCs w:val="24"/>
          <w:lang w:eastAsia="bg-BG"/>
        </w:rPr>
        <w:t>)</w:t>
      </w:r>
      <w:r w:rsidRPr="00666CBD">
        <w:rPr>
          <w:rFonts w:ascii="Times New Roman" w:eastAsia="Times New Roman" w:hAnsi="Times New Roman"/>
          <w:bCs/>
          <w:sz w:val="24"/>
          <w:szCs w:val="24"/>
          <w:lang w:val="en-US" w:eastAsia="bg-BG"/>
        </w:rPr>
        <w:t xml:space="preserve"> </w:t>
      </w:r>
      <w:r w:rsidRPr="00666CBD">
        <w:rPr>
          <w:rFonts w:ascii="Times New Roman" w:eastAsia="Times New Roman" w:hAnsi="Times New Roman"/>
          <w:sz w:val="24"/>
          <w:szCs w:val="24"/>
          <w:lang w:eastAsia="bg-BG"/>
        </w:rPr>
        <w:t>Страните гарантират, че прилагат подходящи технически и организационни мерки за осигуряване на сигурност на личните данни, включително чрез:</w:t>
      </w:r>
    </w:p>
    <w:p w:rsidR="00666CBD" w:rsidRPr="00A75EED" w:rsidRDefault="00666CBD" w:rsidP="00A75EED">
      <w:pPr>
        <w:pStyle w:val="ae"/>
        <w:numPr>
          <w:ilvl w:val="1"/>
          <w:numId w:val="14"/>
        </w:numPr>
        <w:spacing w:after="0" w:line="240" w:lineRule="auto"/>
        <w:ind w:left="0" w:firstLine="709"/>
        <w:jc w:val="both"/>
        <w:rPr>
          <w:rFonts w:ascii="Times New Roman" w:eastAsia="Times New Roman" w:hAnsi="Times New Roman"/>
          <w:sz w:val="24"/>
          <w:szCs w:val="24"/>
          <w:lang w:eastAsia="bg-BG"/>
        </w:rPr>
      </w:pPr>
      <w:r w:rsidRPr="00A75EED">
        <w:rPr>
          <w:rFonts w:ascii="Times New Roman" w:eastAsia="Times New Roman" w:hAnsi="Times New Roman"/>
          <w:sz w:val="24"/>
          <w:szCs w:val="24"/>
          <w:lang w:eastAsia="bg-BG"/>
        </w:rPr>
        <w:lastRenderedPageBreak/>
        <w:t>Псевдонимизация (заличаване на пряката връзка между личните данни и направените на тяхна база аналитични изводи);</w:t>
      </w:r>
    </w:p>
    <w:p w:rsidR="00666CBD" w:rsidRPr="00666CBD" w:rsidRDefault="00666CBD" w:rsidP="00A75EED">
      <w:pPr>
        <w:pStyle w:val="ae"/>
        <w:numPr>
          <w:ilvl w:val="1"/>
          <w:numId w:val="14"/>
        </w:numPr>
        <w:spacing w:after="0" w:line="240" w:lineRule="auto"/>
        <w:ind w:left="0" w:firstLine="709"/>
        <w:jc w:val="both"/>
        <w:rPr>
          <w:rFonts w:ascii="Times New Roman" w:eastAsia="Times New Roman" w:hAnsi="Times New Roman"/>
          <w:sz w:val="24"/>
          <w:szCs w:val="24"/>
          <w:lang w:eastAsia="bg-BG"/>
        </w:rPr>
      </w:pPr>
      <w:r w:rsidRPr="00666CBD">
        <w:rPr>
          <w:rFonts w:ascii="Times New Roman" w:eastAsia="Times New Roman" w:hAnsi="Times New Roman"/>
          <w:sz w:val="24"/>
          <w:szCs w:val="24"/>
          <w:lang w:eastAsia="bg-BG"/>
        </w:rPr>
        <w:t>Гарантиране на постоянна поверителност, цялостност, наличност и устойчивост на системите и услугите за обработване.</w:t>
      </w:r>
    </w:p>
    <w:p w:rsidR="00666CBD" w:rsidRPr="00666CBD" w:rsidRDefault="00B714C3" w:rsidP="00666CBD">
      <w:pPr>
        <w:spacing w:after="0" w:line="240" w:lineRule="auto"/>
        <w:ind w:firstLine="708"/>
        <w:jc w:val="both"/>
        <w:rPr>
          <w:rFonts w:ascii="Times New Roman" w:eastAsia="Times New Roman" w:hAnsi="Times New Roman"/>
          <w:sz w:val="24"/>
          <w:szCs w:val="24"/>
          <w:lang w:eastAsia="bg-BG"/>
        </w:rPr>
      </w:pPr>
      <w:r w:rsidRPr="00B714C3">
        <w:rPr>
          <w:rFonts w:ascii="Times New Roman" w:eastAsia="Times New Roman" w:hAnsi="Times New Roman"/>
          <w:b/>
          <w:bCs/>
          <w:sz w:val="24"/>
          <w:szCs w:val="24"/>
          <w:lang w:eastAsia="bg-BG"/>
        </w:rPr>
        <w:t>(</w:t>
      </w:r>
      <w:r w:rsidR="00666CBD" w:rsidRPr="00666CBD">
        <w:rPr>
          <w:rFonts w:ascii="Times New Roman" w:eastAsia="Times New Roman" w:hAnsi="Times New Roman"/>
          <w:b/>
          <w:sz w:val="24"/>
          <w:szCs w:val="24"/>
          <w:lang w:eastAsia="bg-BG"/>
        </w:rPr>
        <w:t>6</w:t>
      </w:r>
      <w:r w:rsidR="00666CBD" w:rsidRPr="00666CBD">
        <w:rPr>
          <w:rFonts w:ascii="Times New Roman" w:eastAsia="Times New Roman" w:hAnsi="Times New Roman"/>
          <w:b/>
          <w:bCs/>
          <w:sz w:val="24"/>
          <w:szCs w:val="24"/>
          <w:lang w:eastAsia="bg-BG"/>
        </w:rPr>
        <w:t>)</w:t>
      </w:r>
      <w:r w:rsidR="00666CBD" w:rsidRPr="00666CBD">
        <w:rPr>
          <w:rFonts w:ascii="Times New Roman" w:eastAsia="Times New Roman" w:hAnsi="Times New Roman"/>
          <w:bCs/>
          <w:sz w:val="24"/>
          <w:szCs w:val="24"/>
          <w:lang w:val="en-US" w:eastAsia="bg-BG"/>
        </w:rPr>
        <w:t xml:space="preserve"> </w:t>
      </w:r>
      <w:r w:rsidR="00666CBD" w:rsidRPr="00666CBD">
        <w:rPr>
          <w:rFonts w:ascii="Times New Roman" w:eastAsia="Times New Roman" w:hAnsi="Times New Roman"/>
          <w:sz w:val="24"/>
          <w:szCs w:val="24"/>
          <w:lang w:eastAsia="bg-BG"/>
        </w:rPr>
        <w:t>Страните декларират, че субектите на данни, посочени в договора, като лица за контакт, респ. лица, които са упълномощени да предават/приемат изпълнението по договора, са дали своето изрично съгласие, свързаните с тях лични данни да бъдат обработвани за целите на изпълнение на договора, като субектите имат право на достъп  до своите лични данни и коригиране на такива данни.</w:t>
      </w:r>
    </w:p>
    <w:p w:rsidR="00666CBD" w:rsidRPr="00666CBD" w:rsidRDefault="00B714C3" w:rsidP="00666CBD">
      <w:pPr>
        <w:spacing w:after="0" w:line="240" w:lineRule="auto"/>
        <w:ind w:firstLine="708"/>
        <w:jc w:val="both"/>
        <w:rPr>
          <w:rFonts w:ascii="Times New Roman" w:eastAsia="Times New Roman" w:hAnsi="Times New Roman"/>
          <w:sz w:val="24"/>
          <w:szCs w:val="24"/>
          <w:lang w:eastAsia="bg-BG"/>
        </w:rPr>
      </w:pPr>
      <w:r w:rsidRPr="00B714C3">
        <w:rPr>
          <w:rFonts w:ascii="Times New Roman" w:eastAsia="Times New Roman" w:hAnsi="Times New Roman"/>
          <w:b/>
          <w:bCs/>
          <w:sz w:val="24"/>
          <w:szCs w:val="24"/>
          <w:lang w:eastAsia="bg-BG"/>
        </w:rPr>
        <w:t>(</w:t>
      </w:r>
      <w:r w:rsidR="00666CBD" w:rsidRPr="00666CBD">
        <w:rPr>
          <w:rFonts w:ascii="Times New Roman" w:eastAsia="Times New Roman" w:hAnsi="Times New Roman"/>
          <w:b/>
          <w:sz w:val="24"/>
          <w:szCs w:val="24"/>
          <w:lang w:eastAsia="bg-BG"/>
        </w:rPr>
        <w:t>7</w:t>
      </w:r>
      <w:r w:rsidR="00666CBD" w:rsidRPr="00666CBD">
        <w:rPr>
          <w:rFonts w:ascii="Times New Roman" w:eastAsia="Times New Roman" w:hAnsi="Times New Roman"/>
          <w:b/>
          <w:bCs/>
          <w:sz w:val="24"/>
          <w:szCs w:val="24"/>
          <w:lang w:eastAsia="bg-BG"/>
        </w:rPr>
        <w:t>)</w:t>
      </w:r>
      <w:r w:rsidR="00666CBD" w:rsidRPr="00666CBD">
        <w:rPr>
          <w:rFonts w:ascii="Times New Roman" w:eastAsia="Times New Roman" w:hAnsi="Times New Roman"/>
          <w:bCs/>
          <w:sz w:val="24"/>
          <w:szCs w:val="24"/>
          <w:lang w:val="en-US" w:eastAsia="bg-BG"/>
        </w:rPr>
        <w:t xml:space="preserve"> </w:t>
      </w:r>
      <w:r w:rsidR="00666CBD" w:rsidRPr="00666CBD">
        <w:rPr>
          <w:rFonts w:ascii="Times New Roman" w:eastAsia="Times New Roman" w:hAnsi="Times New Roman"/>
          <w:sz w:val="24"/>
          <w:szCs w:val="24"/>
          <w:lang w:eastAsia="bg-BG"/>
        </w:rPr>
        <w:t>Страните се задължават:</w:t>
      </w:r>
    </w:p>
    <w:p w:rsidR="00666CBD" w:rsidRPr="00BB7DD5" w:rsidRDefault="00666CBD" w:rsidP="00BB7DD5">
      <w:pPr>
        <w:pStyle w:val="ae"/>
        <w:numPr>
          <w:ilvl w:val="0"/>
          <w:numId w:val="42"/>
        </w:numPr>
        <w:spacing w:after="0" w:line="240" w:lineRule="auto"/>
        <w:ind w:left="0" w:firstLine="709"/>
        <w:jc w:val="both"/>
        <w:rPr>
          <w:rFonts w:ascii="Times New Roman" w:eastAsia="Times New Roman" w:hAnsi="Times New Roman"/>
          <w:sz w:val="24"/>
          <w:szCs w:val="24"/>
          <w:lang w:eastAsia="bg-BG"/>
        </w:rPr>
      </w:pPr>
      <w:r w:rsidRPr="00BB7DD5">
        <w:rPr>
          <w:rFonts w:ascii="Times New Roman" w:eastAsia="Times New Roman" w:hAnsi="Times New Roman"/>
          <w:sz w:val="24"/>
          <w:szCs w:val="24"/>
          <w:lang w:eastAsia="bg-BG"/>
        </w:rPr>
        <w:t>Да възпрепятстват всяко неупълномощено лице да има достъп до компютърни системи, обработващи лични данни, и по-специално:</w:t>
      </w:r>
    </w:p>
    <w:p w:rsidR="00666CBD" w:rsidRPr="00666CBD" w:rsidRDefault="00B714C3" w:rsidP="00666CBD">
      <w:pPr>
        <w:spacing w:after="0" w:line="240" w:lineRule="auto"/>
        <w:ind w:firstLine="708"/>
        <w:jc w:val="both"/>
        <w:rPr>
          <w:rFonts w:ascii="Times New Roman" w:eastAsia="Times New Roman" w:hAnsi="Times New Roman"/>
          <w:sz w:val="24"/>
          <w:szCs w:val="24"/>
          <w:lang w:eastAsia="bg-BG"/>
        </w:rPr>
      </w:pPr>
      <w:r w:rsidRPr="00B714C3">
        <w:rPr>
          <w:rFonts w:ascii="Times New Roman" w:eastAsia="Times New Roman" w:hAnsi="Times New Roman"/>
          <w:b/>
          <w:sz w:val="24"/>
          <w:szCs w:val="24"/>
          <w:lang w:eastAsia="bg-BG"/>
        </w:rPr>
        <w:t>а)</w:t>
      </w:r>
      <w:r>
        <w:rPr>
          <w:rFonts w:ascii="Times New Roman" w:eastAsia="Times New Roman" w:hAnsi="Times New Roman"/>
          <w:sz w:val="24"/>
          <w:szCs w:val="24"/>
          <w:lang w:eastAsia="bg-BG"/>
        </w:rPr>
        <w:t xml:space="preserve"> </w:t>
      </w:r>
      <w:r w:rsidR="00666CBD" w:rsidRPr="00666CBD">
        <w:rPr>
          <w:rFonts w:ascii="Times New Roman" w:eastAsia="Times New Roman" w:hAnsi="Times New Roman"/>
          <w:sz w:val="24"/>
          <w:szCs w:val="24"/>
          <w:lang w:eastAsia="bg-BG"/>
        </w:rPr>
        <w:t>неразрешено четене, копиране, промяна или премахване на носители за съхранение;</w:t>
      </w:r>
    </w:p>
    <w:p w:rsidR="00666CBD" w:rsidRPr="00666CBD" w:rsidRDefault="00B714C3" w:rsidP="00666CBD">
      <w:pPr>
        <w:spacing w:after="0" w:line="240" w:lineRule="auto"/>
        <w:ind w:firstLine="708"/>
        <w:jc w:val="both"/>
        <w:rPr>
          <w:rFonts w:ascii="Times New Roman" w:eastAsia="Times New Roman" w:hAnsi="Times New Roman"/>
          <w:sz w:val="24"/>
          <w:szCs w:val="24"/>
          <w:lang w:eastAsia="bg-BG"/>
        </w:rPr>
      </w:pPr>
      <w:r w:rsidRPr="00B714C3">
        <w:rPr>
          <w:rFonts w:ascii="Times New Roman" w:eastAsia="Times New Roman" w:hAnsi="Times New Roman"/>
          <w:b/>
          <w:sz w:val="24"/>
          <w:szCs w:val="24"/>
          <w:lang w:eastAsia="bg-BG"/>
        </w:rPr>
        <w:t>б)</w:t>
      </w:r>
      <w:r>
        <w:rPr>
          <w:rFonts w:ascii="Times New Roman" w:eastAsia="Times New Roman" w:hAnsi="Times New Roman"/>
          <w:sz w:val="24"/>
          <w:szCs w:val="24"/>
          <w:lang w:eastAsia="bg-BG"/>
        </w:rPr>
        <w:t xml:space="preserve"> </w:t>
      </w:r>
      <w:r w:rsidR="00666CBD" w:rsidRPr="00666CBD">
        <w:rPr>
          <w:rFonts w:ascii="Times New Roman" w:eastAsia="Times New Roman" w:hAnsi="Times New Roman"/>
          <w:sz w:val="24"/>
          <w:szCs w:val="24"/>
          <w:lang w:eastAsia="bg-BG"/>
        </w:rPr>
        <w:t>неразрешено въвеждане на данни, както и всяко неразрешено разкриване, промяна или изтриване на съхраняваните лични данни;</w:t>
      </w:r>
    </w:p>
    <w:p w:rsidR="00666CBD" w:rsidRPr="00666CBD" w:rsidRDefault="00B714C3" w:rsidP="00666CBD">
      <w:pPr>
        <w:spacing w:after="0" w:line="240" w:lineRule="auto"/>
        <w:ind w:firstLine="708"/>
        <w:jc w:val="both"/>
        <w:rPr>
          <w:rFonts w:ascii="Times New Roman" w:eastAsia="Times New Roman" w:hAnsi="Times New Roman"/>
          <w:sz w:val="24"/>
          <w:szCs w:val="24"/>
          <w:lang w:eastAsia="bg-BG"/>
        </w:rPr>
      </w:pPr>
      <w:r w:rsidRPr="00B714C3">
        <w:rPr>
          <w:rFonts w:ascii="Times New Roman" w:eastAsia="Times New Roman" w:hAnsi="Times New Roman"/>
          <w:b/>
          <w:sz w:val="24"/>
          <w:szCs w:val="24"/>
          <w:lang w:eastAsia="bg-BG"/>
        </w:rPr>
        <w:t>в)</w:t>
      </w:r>
      <w:r>
        <w:rPr>
          <w:rFonts w:ascii="Times New Roman" w:eastAsia="Times New Roman" w:hAnsi="Times New Roman"/>
          <w:sz w:val="24"/>
          <w:szCs w:val="24"/>
          <w:lang w:eastAsia="bg-BG"/>
        </w:rPr>
        <w:t xml:space="preserve"> </w:t>
      </w:r>
      <w:r w:rsidR="00666CBD" w:rsidRPr="00666CBD">
        <w:rPr>
          <w:rFonts w:ascii="Times New Roman" w:eastAsia="Times New Roman" w:hAnsi="Times New Roman"/>
          <w:sz w:val="24"/>
          <w:szCs w:val="24"/>
          <w:lang w:eastAsia="bg-BG"/>
        </w:rPr>
        <w:t>неразрешено използване на системи за обработка на данни посредством средства за предаване на данни;</w:t>
      </w:r>
    </w:p>
    <w:p w:rsidR="00666CBD" w:rsidRPr="00666CBD" w:rsidRDefault="00666CBD" w:rsidP="00BB7DD5">
      <w:pPr>
        <w:pStyle w:val="ae"/>
        <w:numPr>
          <w:ilvl w:val="0"/>
          <w:numId w:val="42"/>
        </w:numPr>
        <w:spacing w:after="0" w:line="240" w:lineRule="auto"/>
        <w:ind w:left="0" w:firstLine="709"/>
        <w:jc w:val="both"/>
        <w:rPr>
          <w:rFonts w:ascii="Times New Roman" w:eastAsia="Times New Roman" w:hAnsi="Times New Roman"/>
          <w:sz w:val="24"/>
          <w:szCs w:val="24"/>
          <w:lang w:eastAsia="bg-BG"/>
        </w:rPr>
      </w:pPr>
      <w:r w:rsidRPr="00666CBD">
        <w:rPr>
          <w:rFonts w:ascii="Times New Roman" w:eastAsia="Times New Roman" w:hAnsi="Times New Roman"/>
          <w:sz w:val="24"/>
          <w:szCs w:val="24"/>
          <w:lang w:eastAsia="bg-BG"/>
        </w:rPr>
        <w:t>Да гарантират, че оправомощените потребители на система за обработка на данни имат достъп само до личните данни, за които се отнася тяхното право на достъп;</w:t>
      </w:r>
    </w:p>
    <w:p w:rsidR="00666CBD" w:rsidRPr="00666CBD" w:rsidRDefault="00666CBD" w:rsidP="00BB7DD5">
      <w:pPr>
        <w:pStyle w:val="ae"/>
        <w:numPr>
          <w:ilvl w:val="0"/>
          <w:numId w:val="42"/>
        </w:numPr>
        <w:spacing w:after="0" w:line="240" w:lineRule="auto"/>
        <w:ind w:left="0" w:firstLine="709"/>
        <w:jc w:val="both"/>
        <w:rPr>
          <w:rFonts w:ascii="Times New Roman" w:eastAsia="Times New Roman" w:hAnsi="Times New Roman"/>
          <w:sz w:val="24"/>
          <w:szCs w:val="24"/>
          <w:lang w:eastAsia="bg-BG"/>
        </w:rPr>
      </w:pPr>
      <w:r w:rsidRPr="00666CBD">
        <w:rPr>
          <w:rFonts w:ascii="Times New Roman" w:eastAsia="Times New Roman" w:hAnsi="Times New Roman"/>
          <w:sz w:val="24"/>
          <w:szCs w:val="24"/>
          <w:lang w:eastAsia="bg-BG"/>
        </w:rPr>
        <w:t>Да гарантират, че при предаване на лични данни и транспортиране на носители за съхранение данните не могат да се четат, копират или изтриват без разрешение.</w:t>
      </w:r>
    </w:p>
    <w:p w:rsidR="00666CBD" w:rsidRPr="00666CBD" w:rsidRDefault="00B714C3" w:rsidP="00666CBD">
      <w:pPr>
        <w:spacing w:after="0" w:line="240" w:lineRule="auto"/>
        <w:ind w:firstLine="708"/>
        <w:jc w:val="both"/>
        <w:rPr>
          <w:rFonts w:ascii="Times New Roman" w:eastAsia="Times New Roman" w:hAnsi="Times New Roman"/>
          <w:sz w:val="24"/>
          <w:szCs w:val="24"/>
          <w:lang w:eastAsia="bg-BG"/>
        </w:rPr>
      </w:pPr>
      <w:r w:rsidRPr="00B714C3">
        <w:rPr>
          <w:rFonts w:ascii="Times New Roman" w:eastAsia="Times New Roman" w:hAnsi="Times New Roman"/>
          <w:b/>
          <w:bCs/>
          <w:sz w:val="24"/>
          <w:szCs w:val="24"/>
          <w:lang w:eastAsia="bg-BG"/>
        </w:rPr>
        <w:t>(</w:t>
      </w:r>
      <w:r w:rsidR="00666CBD" w:rsidRPr="00666CBD">
        <w:rPr>
          <w:rFonts w:ascii="Times New Roman" w:eastAsia="Times New Roman" w:hAnsi="Times New Roman"/>
          <w:b/>
          <w:sz w:val="24"/>
          <w:szCs w:val="24"/>
          <w:lang w:eastAsia="bg-BG"/>
        </w:rPr>
        <w:t>8</w:t>
      </w:r>
      <w:r w:rsidR="00666CBD" w:rsidRPr="00666CBD">
        <w:rPr>
          <w:rFonts w:ascii="Times New Roman" w:eastAsia="Times New Roman" w:hAnsi="Times New Roman"/>
          <w:b/>
          <w:bCs/>
          <w:sz w:val="24"/>
          <w:szCs w:val="24"/>
          <w:lang w:eastAsia="bg-BG"/>
        </w:rPr>
        <w:t>)</w:t>
      </w:r>
      <w:r w:rsidR="00666CBD" w:rsidRPr="00666CBD">
        <w:rPr>
          <w:rFonts w:ascii="Times New Roman" w:eastAsia="Times New Roman" w:hAnsi="Times New Roman"/>
          <w:bCs/>
          <w:sz w:val="24"/>
          <w:szCs w:val="24"/>
          <w:lang w:val="en-US" w:eastAsia="bg-BG"/>
        </w:rPr>
        <w:t xml:space="preserve"> </w:t>
      </w:r>
      <w:r w:rsidR="00666CBD" w:rsidRPr="00666CBD">
        <w:rPr>
          <w:rFonts w:ascii="Times New Roman" w:eastAsia="Times New Roman" w:hAnsi="Times New Roman"/>
          <w:sz w:val="24"/>
          <w:szCs w:val="24"/>
          <w:lang w:eastAsia="bg-BG"/>
        </w:rPr>
        <w:t>Изпълнителят се задължава да предотвратява всякакъв незаконен или случаен достъп до личните данни и всякакво друго незаконно обработване и злоупотреба с личните данни и да уведоми незабавно Възложителя, в случай че установи случай на злоупотреба или достъп.</w:t>
      </w:r>
    </w:p>
    <w:p w:rsidR="00666CBD" w:rsidRPr="00666CBD" w:rsidRDefault="00B714C3" w:rsidP="00666CBD">
      <w:pPr>
        <w:spacing w:after="0" w:line="240" w:lineRule="auto"/>
        <w:ind w:firstLine="708"/>
        <w:jc w:val="both"/>
        <w:rPr>
          <w:rFonts w:ascii="Times New Roman" w:eastAsia="Times New Roman" w:hAnsi="Times New Roman"/>
          <w:sz w:val="24"/>
          <w:szCs w:val="24"/>
          <w:lang w:eastAsia="bg-BG"/>
        </w:rPr>
      </w:pPr>
      <w:r w:rsidRPr="00B714C3">
        <w:rPr>
          <w:rFonts w:ascii="Times New Roman" w:eastAsia="Times New Roman" w:hAnsi="Times New Roman"/>
          <w:b/>
          <w:bCs/>
          <w:sz w:val="24"/>
          <w:szCs w:val="24"/>
          <w:lang w:eastAsia="bg-BG"/>
        </w:rPr>
        <w:t>(</w:t>
      </w:r>
      <w:r w:rsidR="00666CBD" w:rsidRPr="00666CBD">
        <w:rPr>
          <w:rFonts w:ascii="Times New Roman" w:eastAsia="Times New Roman" w:hAnsi="Times New Roman"/>
          <w:b/>
          <w:sz w:val="24"/>
          <w:szCs w:val="24"/>
          <w:lang w:eastAsia="bg-BG"/>
        </w:rPr>
        <w:t>9</w:t>
      </w:r>
      <w:r w:rsidR="00666CBD" w:rsidRPr="00666CBD">
        <w:rPr>
          <w:rFonts w:ascii="Times New Roman" w:eastAsia="Times New Roman" w:hAnsi="Times New Roman"/>
          <w:b/>
          <w:bCs/>
          <w:sz w:val="24"/>
          <w:szCs w:val="24"/>
          <w:lang w:eastAsia="bg-BG"/>
        </w:rPr>
        <w:t>)</w:t>
      </w:r>
      <w:r w:rsidR="00666CBD" w:rsidRPr="00666CBD">
        <w:rPr>
          <w:rFonts w:ascii="Times New Roman" w:eastAsia="Times New Roman" w:hAnsi="Times New Roman"/>
          <w:bCs/>
          <w:sz w:val="24"/>
          <w:szCs w:val="24"/>
          <w:lang w:val="en-US" w:eastAsia="bg-BG"/>
        </w:rPr>
        <w:t xml:space="preserve"> </w:t>
      </w:r>
      <w:r w:rsidR="00666CBD" w:rsidRPr="00666CBD">
        <w:rPr>
          <w:rFonts w:ascii="Times New Roman" w:eastAsia="Times New Roman" w:hAnsi="Times New Roman"/>
          <w:sz w:val="24"/>
          <w:szCs w:val="24"/>
          <w:lang w:eastAsia="bg-BG"/>
        </w:rPr>
        <w:t>Задълженията за опазване на личните данни по този Договор не се прилагат спрямо лични данни, които са поискани от компетентен държавен орган и за предоставянето на които е налице законово изискване.</w:t>
      </w:r>
    </w:p>
    <w:p w:rsidR="00666CBD" w:rsidRDefault="00666CBD" w:rsidP="003E5D2D">
      <w:pPr>
        <w:autoSpaceDE w:val="0"/>
        <w:autoSpaceDN w:val="0"/>
        <w:adjustRightInd w:val="0"/>
        <w:spacing w:after="0" w:line="240" w:lineRule="auto"/>
        <w:ind w:firstLine="709"/>
        <w:jc w:val="both"/>
        <w:rPr>
          <w:rFonts w:ascii="Times New Roman" w:eastAsia="Times New Roman" w:hAnsi="Times New Roman"/>
          <w:b/>
          <w:sz w:val="24"/>
          <w:szCs w:val="24"/>
          <w:lang w:eastAsia="bg-BG"/>
        </w:rPr>
      </w:pPr>
    </w:p>
    <w:p w:rsidR="00F90764" w:rsidRPr="00EF30F3" w:rsidRDefault="00F90764" w:rsidP="003E5D2D">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EF30F3">
        <w:rPr>
          <w:rFonts w:ascii="Times New Roman" w:eastAsia="Times New Roman" w:hAnsi="Times New Roman"/>
          <w:b/>
          <w:sz w:val="24"/>
          <w:szCs w:val="24"/>
          <w:lang w:eastAsia="bg-BG"/>
        </w:rPr>
        <w:t xml:space="preserve">Чл. </w:t>
      </w:r>
      <w:r w:rsidR="00E46896">
        <w:rPr>
          <w:rFonts w:ascii="Times New Roman" w:eastAsia="Times New Roman" w:hAnsi="Times New Roman"/>
          <w:b/>
          <w:sz w:val="24"/>
          <w:szCs w:val="24"/>
          <w:lang w:eastAsia="bg-BG"/>
        </w:rPr>
        <w:t>40</w:t>
      </w:r>
      <w:r w:rsidRPr="00EF30F3">
        <w:rPr>
          <w:rFonts w:ascii="Times New Roman" w:eastAsia="Times New Roman" w:hAnsi="Times New Roman"/>
          <w:b/>
          <w:sz w:val="24"/>
          <w:szCs w:val="24"/>
          <w:lang w:eastAsia="bg-BG"/>
        </w:rPr>
        <w:t>.</w:t>
      </w:r>
      <w:r w:rsidRPr="00EF30F3">
        <w:rPr>
          <w:rFonts w:ascii="Times New Roman" w:eastAsia="Times New Roman" w:hAnsi="Times New Roman"/>
          <w:sz w:val="24"/>
          <w:szCs w:val="24"/>
          <w:lang w:eastAsia="bg-BG"/>
        </w:rPr>
        <w:t xml:space="preserve"> Неразделна част от настоящия договор са неговите приложения:</w:t>
      </w:r>
    </w:p>
    <w:p w:rsidR="00F90764" w:rsidRPr="00EF30F3" w:rsidRDefault="00F90764" w:rsidP="003E5D2D">
      <w:pPr>
        <w:autoSpaceDE w:val="0"/>
        <w:autoSpaceDN w:val="0"/>
        <w:adjustRightInd w:val="0"/>
        <w:spacing w:after="0" w:line="240" w:lineRule="auto"/>
        <w:ind w:firstLine="709"/>
        <w:jc w:val="both"/>
        <w:rPr>
          <w:rFonts w:ascii="Times New Roman" w:eastAsia="Times New Roman" w:hAnsi="Times New Roman"/>
          <w:bCs/>
          <w:sz w:val="24"/>
          <w:szCs w:val="24"/>
          <w:lang w:eastAsia="bg-BG"/>
        </w:rPr>
      </w:pPr>
      <w:r w:rsidRPr="00EF30F3">
        <w:rPr>
          <w:rFonts w:ascii="Times New Roman" w:eastAsia="Times New Roman" w:hAnsi="Times New Roman"/>
          <w:sz w:val="24"/>
          <w:szCs w:val="24"/>
          <w:lang w:eastAsia="bg-BG"/>
        </w:rPr>
        <w:t>Приложение №</w:t>
      </w:r>
      <w:r>
        <w:rPr>
          <w:rFonts w:ascii="Times New Roman" w:eastAsia="Times New Roman" w:hAnsi="Times New Roman"/>
          <w:sz w:val="24"/>
          <w:szCs w:val="24"/>
          <w:lang w:eastAsia="bg-BG"/>
        </w:rPr>
        <w:t xml:space="preserve"> </w:t>
      </w:r>
      <w:r w:rsidRPr="00EF30F3">
        <w:rPr>
          <w:rFonts w:ascii="Times New Roman" w:eastAsia="Times New Roman" w:hAnsi="Times New Roman"/>
          <w:sz w:val="24"/>
          <w:szCs w:val="24"/>
          <w:lang w:eastAsia="bg-BG"/>
        </w:rPr>
        <w:t xml:space="preserve">1 – </w:t>
      </w:r>
      <w:r w:rsidRPr="00EF30F3">
        <w:rPr>
          <w:rFonts w:ascii="Times New Roman" w:eastAsia="Times New Roman" w:hAnsi="Times New Roman"/>
          <w:bCs/>
          <w:sz w:val="24"/>
          <w:szCs w:val="24"/>
          <w:lang w:eastAsia="bg-BG"/>
        </w:rPr>
        <w:t>Техническата спецификация от документацията за участие в процедурата за възлагане на обществената поръчка.</w:t>
      </w:r>
    </w:p>
    <w:p w:rsidR="00F90764" w:rsidRDefault="00F90764" w:rsidP="003E5D2D">
      <w:pPr>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EF30F3">
        <w:rPr>
          <w:rFonts w:ascii="Times New Roman" w:eastAsia="Times New Roman" w:hAnsi="Times New Roman"/>
          <w:sz w:val="24"/>
          <w:szCs w:val="24"/>
          <w:lang w:eastAsia="bg-BG"/>
        </w:rPr>
        <w:t>Приложение №</w:t>
      </w:r>
      <w:r>
        <w:rPr>
          <w:rFonts w:ascii="Times New Roman" w:eastAsia="Times New Roman" w:hAnsi="Times New Roman"/>
          <w:sz w:val="24"/>
          <w:szCs w:val="24"/>
          <w:lang w:eastAsia="bg-BG"/>
        </w:rPr>
        <w:t xml:space="preserve"> </w:t>
      </w:r>
      <w:r w:rsidRPr="00EF30F3">
        <w:rPr>
          <w:rFonts w:ascii="Times New Roman" w:eastAsia="Times New Roman" w:hAnsi="Times New Roman"/>
          <w:sz w:val="24"/>
          <w:szCs w:val="24"/>
          <w:lang w:eastAsia="bg-BG"/>
        </w:rPr>
        <w:t>2 – Офертата на Изпълнителя в процедурата по възлагане на обществената поръчка.</w:t>
      </w:r>
    </w:p>
    <w:p w:rsidR="00F90764" w:rsidRDefault="00F90764" w:rsidP="003E5D2D">
      <w:pPr>
        <w:autoSpaceDE w:val="0"/>
        <w:autoSpaceDN w:val="0"/>
        <w:adjustRightInd w:val="0"/>
        <w:spacing w:after="0" w:line="240" w:lineRule="auto"/>
        <w:ind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Договорът се подписа от страните</w:t>
      </w:r>
      <w:r>
        <w:rPr>
          <w:rFonts w:ascii="Times New Roman" w:eastAsia="Times New Roman" w:hAnsi="Times New Roman"/>
          <w:sz w:val="24"/>
          <w:szCs w:val="24"/>
          <w:lang w:val="en-US" w:eastAsia="bg-BG"/>
        </w:rPr>
        <w:t xml:space="preserve"> </w:t>
      </w:r>
      <w:r>
        <w:rPr>
          <w:rFonts w:ascii="Times New Roman" w:eastAsia="Times New Roman" w:hAnsi="Times New Roman"/>
          <w:sz w:val="24"/>
          <w:szCs w:val="24"/>
          <w:lang w:eastAsia="bg-BG"/>
        </w:rPr>
        <w:t>в два еднообразни екземпляра, по един за всяка от страните, както следва:</w:t>
      </w:r>
    </w:p>
    <w:p w:rsidR="00F90764" w:rsidRDefault="00F90764" w:rsidP="003E5D2D">
      <w:pPr>
        <w:autoSpaceDE w:val="0"/>
        <w:autoSpaceDN w:val="0"/>
        <w:adjustRightInd w:val="0"/>
        <w:spacing w:after="0" w:line="240" w:lineRule="auto"/>
        <w:jc w:val="both"/>
        <w:rPr>
          <w:rFonts w:ascii="Times New Roman" w:eastAsia="Times New Roman" w:hAnsi="Times New Roman"/>
          <w:b/>
          <w:bCs/>
          <w:sz w:val="24"/>
          <w:szCs w:val="24"/>
          <w:lang w:eastAsia="bg-BG"/>
        </w:rPr>
      </w:pPr>
    </w:p>
    <w:tbl>
      <w:tblPr>
        <w:tblW w:w="10200" w:type="dxa"/>
        <w:tblInd w:w="108" w:type="dxa"/>
        <w:tblLook w:val="04A0" w:firstRow="1" w:lastRow="0" w:firstColumn="1" w:lastColumn="0" w:noHBand="0" w:noVBand="1"/>
      </w:tblPr>
      <w:tblGrid>
        <w:gridCol w:w="4954"/>
        <w:gridCol w:w="5246"/>
      </w:tblGrid>
      <w:tr w:rsidR="00F90764" w:rsidRPr="00CC240D" w:rsidTr="001C0B4F">
        <w:trPr>
          <w:trHeight w:val="712"/>
        </w:trPr>
        <w:tc>
          <w:tcPr>
            <w:tcW w:w="4954" w:type="dxa"/>
            <w:shd w:val="clear" w:color="auto" w:fill="auto"/>
          </w:tcPr>
          <w:p w:rsidR="00F90764" w:rsidRPr="00CC240D" w:rsidRDefault="00F90764" w:rsidP="003E5D2D">
            <w:pPr>
              <w:spacing w:after="0" w:line="240" w:lineRule="auto"/>
              <w:ind w:left="-108" w:firstLine="709"/>
              <w:jc w:val="both"/>
              <w:rPr>
                <w:rFonts w:ascii="Times New Roman CYR" w:eastAsia="Times New Roman" w:hAnsi="Times New Roman CYR" w:cs="Times New Roman CYR"/>
                <w:b/>
                <w:sz w:val="24"/>
                <w:szCs w:val="24"/>
                <w:lang w:eastAsia="bg-BG"/>
              </w:rPr>
            </w:pPr>
            <w:r w:rsidRPr="00CC240D">
              <w:rPr>
                <w:rFonts w:ascii="Times New Roman CYR" w:eastAsia="Times New Roman" w:hAnsi="Times New Roman CYR" w:cs="Times New Roman CYR"/>
                <w:b/>
                <w:sz w:val="24"/>
                <w:szCs w:val="24"/>
                <w:lang w:eastAsia="bg-BG"/>
              </w:rPr>
              <w:t>ЗА ВЪЗЛОЖИТЕЛ:</w:t>
            </w:r>
          </w:p>
          <w:p w:rsidR="00F90764" w:rsidRPr="00CC240D" w:rsidRDefault="00F90764" w:rsidP="003E5D2D">
            <w:pPr>
              <w:tabs>
                <w:tab w:val="left" w:pos="4111"/>
                <w:tab w:val="left" w:pos="5670"/>
              </w:tabs>
              <w:spacing w:after="0" w:line="240" w:lineRule="auto"/>
              <w:ind w:left="-108" w:firstLine="709"/>
              <w:jc w:val="both"/>
              <w:rPr>
                <w:rFonts w:ascii="Times New Roman CYR" w:eastAsia="Times New Roman" w:hAnsi="Times New Roman CYR" w:cs="Times New Roman CYR"/>
                <w:b/>
                <w:sz w:val="24"/>
                <w:szCs w:val="24"/>
                <w:lang w:eastAsia="bg-BG"/>
              </w:rPr>
            </w:pPr>
          </w:p>
          <w:p w:rsidR="00F90764" w:rsidRPr="00CC240D" w:rsidRDefault="00F90764" w:rsidP="003E5D2D">
            <w:pPr>
              <w:spacing w:after="0" w:line="240" w:lineRule="auto"/>
              <w:ind w:left="-108" w:firstLine="709"/>
              <w:jc w:val="both"/>
              <w:rPr>
                <w:rFonts w:ascii="Times New Roman CYR" w:eastAsia="Times New Roman" w:hAnsi="Times New Roman CYR" w:cs="Times New Roman CYR"/>
                <w:b/>
                <w:sz w:val="24"/>
                <w:szCs w:val="24"/>
                <w:lang w:eastAsia="bg-BG"/>
              </w:rPr>
            </w:pPr>
            <w:r w:rsidRPr="00CC240D">
              <w:rPr>
                <w:rFonts w:ascii="Times New Roman CYR" w:eastAsia="Times New Roman" w:hAnsi="Times New Roman CYR" w:cs="Times New Roman CYR"/>
                <w:b/>
                <w:sz w:val="24"/>
                <w:szCs w:val="24"/>
                <w:lang w:eastAsia="bg-BG"/>
              </w:rPr>
              <w:t>……………………….</w:t>
            </w:r>
          </w:p>
          <w:p w:rsidR="00F90764" w:rsidRPr="00CC240D" w:rsidRDefault="00F90764" w:rsidP="003E5D2D">
            <w:pPr>
              <w:autoSpaceDE w:val="0"/>
              <w:autoSpaceDN w:val="0"/>
              <w:adjustRightInd w:val="0"/>
              <w:spacing w:after="0" w:line="240" w:lineRule="auto"/>
              <w:jc w:val="both"/>
              <w:rPr>
                <w:rFonts w:ascii="Times New Roman" w:eastAsia="Times New Roman" w:hAnsi="Times New Roman"/>
                <w:sz w:val="24"/>
                <w:szCs w:val="24"/>
              </w:rPr>
            </w:pPr>
          </w:p>
        </w:tc>
        <w:tc>
          <w:tcPr>
            <w:tcW w:w="5246" w:type="dxa"/>
            <w:shd w:val="clear" w:color="auto" w:fill="auto"/>
          </w:tcPr>
          <w:p w:rsidR="00F90764" w:rsidRPr="00CC240D" w:rsidRDefault="00F90764" w:rsidP="003E5D2D">
            <w:pPr>
              <w:spacing w:after="0" w:line="240" w:lineRule="auto"/>
              <w:ind w:left="1026"/>
              <w:jc w:val="both"/>
              <w:rPr>
                <w:rFonts w:ascii="Times New Roman CYR" w:eastAsia="Times New Roman" w:hAnsi="Times New Roman CYR" w:cs="Times New Roman CYR"/>
                <w:b/>
                <w:sz w:val="24"/>
                <w:szCs w:val="24"/>
                <w:lang w:eastAsia="bg-BG"/>
              </w:rPr>
            </w:pPr>
            <w:r w:rsidRPr="00CC240D">
              <w:rPr>
                <w:rFonts w:ascii="Times New Roman CYR" w:eastAsia="Times New Roman" w:hAnsi="Times New Roman CYR" w:cs="Times New Roman CYR"/>
                <w:b/>
                <w:sz w:val="24"/>
                <w:szCs w:val="24"/>
                <w:lang w:eastAsia="bg-BG"/>
              </w:rPr>
              <w:t>ЗА ИЗПЪЛНИТЕЛ:</w:t>
            </w:r>
          </w:p>
          <w:p w:rsidR="00F90764" w:rsidRPr="00CC240D" w:rsidRDefault="00F90764" w:rsidP="003E5D2D">
            <w:pPr>
              <w:spacing w:after="0" w:line="240" w:lineRule="auto"/>
              <w:ind w:left="1026"/>
              <w:jc w:val="both"/>
              <w:rPr>
                <w:rFonts w:ascii="Times New Roman" w:eastAsia="Times New Roman" w:hAnsi="Times New Roman"/>
                <w:b/>
                <w:sz w:val="24"/>
                <w:szCs w:val="24"/>
              </w:rPr>
            </w:pPr>
          </w:p>
          <w:p w:rsidR="00F90764" w:rsidRPr="00CC240D" w:rsidRDefault="00F90764" w:rsidP="003E5D2D">
            <w:pPr>
              <w:spacing w:after="0" w:line="240" w:lineRule="auto"/>
              <w:ind w:left="1026"/>
              <w:jc w:val="both"/>
              <w:rPr>
                <w:rFonts w:ascii="Times New Roman" w:eastAsia="Times New Roman" w:hAnsi="Times New Roman"/>
                <w:sz w:val="24"/>
                <w:szCs w:val="24"/>
              </w:rPr>
            </w:pPr>
            <w:r w:rsidRPr="00CC240D">
              <w:rPr>
                <w:rFonts w:ascii="Times New Roman CYR" w:eastAsia="Times New Roman" w:hAnsi="Times New Roman CYR" w:cs="Times New Roman CYR"/>
                <w:b/>
                <w:sz w:val="24"/>
                <w:szCs w:val="24"/>
                <w:lang w:eastAsia="bg-BG"/>
              </w:rPr>
              <w:t>………………………..</w:t>
            </w:r>
          </w:p>
        </w:tc>
      </w:tr>
    </w:tbl>
    <w:p w:rsidR="00790791" w:rsidRDefault="00790791" w:rsidP="00790791">
      <w:pPr>
        <w:spacing w:after="0"/>
        <w:ind w:firstLine="709"/>
        <w:jc w:val="both"/>
        <w:rPr>
          <w:rFonts w:ascii="Times New Roman" w:hAnsi="Times New Roman"/>
          <w:b/>
          <w:sz w:val="24"/>
          <w:szCs w:val="24"/>
          <w:u w:val="single"/>
        </w:rPr>
      </w:pPr>
      <w:r>
        <w:rPr>
          <w:rFonts w:ascii="Times New Roman" w:hAnsi="Times New Roman"/>
          <w:b/>
          <w:sz w:val="24"/>
          <w:szCs w:val="24"/>
          <w:u w:val="single"/>
        </w:rPr>
        <w:t>Съгласували:</w:t>
      </w:r>
    </w:p>
    <w:p w:rsidR="00790791" w:rsidRDefault="00790791" w:rsidP="00790791">
      <w:pPr>
        <w:spacing w:after="0"/>
        <w:ind w:firstLine="709"/>
        <w:jc w:val="both"/>
        <w:rPr>
          <w:rFonts w:ascii="Times New Roman" w:hAnsi="Times New Roman"/>
          <w:sz w:val="24"/>
          <w:szCs w:val="24"/>
        </w:rPr>
      </w:pPr>
      <w:r>
        <w:rPr>
          <w:rFonts w:ascii="Times New Roman" w:hAnsi="Times New Roman"/>
          <w:sz w:val="24"/>
          <w:szCs w:val="24"/>
        </w:rPr>
        <w:t>Мария Коларова – и.д. директор на дирекция БСДУПБ</w:t>
      </w:r>
      <w:r w:rsidR="00710C12">
        <w:rPr>
          <w:rFonts w:ascii="Times New Roman" w:hAnsi="Times New Roman"/>
          <w:sz w:val="24"/>
          <w:szCs w:val="24"/>
        </w:rPr>
        <w:t xml:space="preserve"> при АГП</w:t>
      </w:r>
      <w:r>
        <w:rPr>
          <w:rFonts w:ascii="Times New Roman" w:hAnsi="Times New Roman"/>
          <w:sz w:val="24"/>
          <w:szCs w:val="24"/>
        </w:rPr>
        <w:t>:</w:t>
      </w:r>
    </w:p>
    <w:p w:rsidR="001C0B4F" w:rsidRDefault="001C0B4F" w:rsidP="00790791">
      <w:pPr>
        <w:spacing w:after="0"/>
        <w:ind w:firstLine="709"/>
        <w:jc w:val="both"/>
        <w:rPr>
          <w:rFonts w:ascii="Times New Roman" w:hAnsi="Times New Roman"/>
          <w:sz w:val="24"/>
          <w:szCs w:val="24"/>
        </w:rPr>
      </w:pPr>
      <w:r>
        <w:rPr>
          <w:rFonts w:ascii="Times New Roman" w:hAnsi="Times New Roman"/>
          <w:sz w:val="24"/>
          <w:szCs w:val="24"/>
        </w:rPr>
        <w:t>Стефка Инджова – директор на дирекция СФТО при АГП:</w:t>
      </w:r>
    </w:p>
    <w:p w:rsidR="00836FA9" w:rsidRDefault="00836FA9" w:rsidP="00790791">
      <w:pPr>
        <w:spacing w:after="0"/>
        <w:ind w:firstLine="709"/>
        <w:jc w:val="both"/>
        <w:rPr>
          <w:rFonts w:ascii="Times New Roman" w:hAnsi="Times New Roman"/>
          <w:sz w:val="24"/>
          <w:szCs w:val="24"/>
        </w:rPr>
      </w:pPr>
      <w:r>
        <w:rPr>
          <w:rFonts w:ascii="Times New Roman" w:hAnsi="Times New Roman"/>
          <w:sz w:val="24"/>
          <w:szCs w:val="24"/>
        </w:rPr>
        <w:t>Ивета</w:t>
      </w:r>
      <w:r w:rsidRPr="00836FA9">
        <w:rPr>
          <w:rFonts w:ascii="Times New Roman" w:hAnsi="Times New Roman"/>
          <w:sz w:val="24"/>
          <w:szCs w:val="24"/>
        </w:rPr>
        <w:t xml:space="preserve"> Манкова</w:t>
      </w:r>
      <w:r>
        <w:rPr>
          <w:rFonts w:ascii="Times New Roman" w:hAnsi="Times New Roman"/>
          <w:sz w:val="24"/>
          <w:szCs w:val="24"/>
        </w:rPr>
        <w:t xml:space="preserve"> – началник отдел СДМ при АГП:</w:t>
      </w:r>
    </w:p>
    <w:p w:rsidR="00790791" w:rsidRDefault="00790791" w:rsidP="00790791">
      <w:pPr>
        <w:spacing w:after="0"/>
        <w:ind w:firstLine="709"/>
        <w:jc w:val="both"/>
        <w:rPr>
          <w:rFonts w:ascii="Times New Roman" w:hAnsi="Times New Roman"/>
          <w:sz w:val="24"/>
          <w:szCs w:val="24"/>
        </w:rPr>
      </w:pPr>
      <w:r>
        <w:rPr>
          <w:rFonts w:ascii="Times New Roman" w:hAnsi="Times New Roman"/>
          <w:sz w:val="24"/>
          <w:szCs w:val="24"/>
        </w:rPr>
        <w:t>Нина И</w:t>
      </w:r>
      <w:r w:rsidR="00836FA9">
        <w:rPr>
          <w:rFonts w:ascii="Times New Roman" w:hAnsi="Times New Roman"/>
          <w:sz w:val="24"/>
          <w:szCs w:val="24"/>
        </w:rPr>
        <w:t>лковска – началник на отдел ОП</w:t>
      </w:r>
      <w:r>
        <w:rPr>
          <w:rFonts w:ascii="Times New Roman" w:hAnsi="Times New Roman"/>
          <w:sz w:val="24"/>
          <w:szCs w:val="24"/>
        </w:rPr>
        <w:t xml:space="preserve"> при АГП:</w:t>
      </w:r>
    </w:p>
    <w:p w:rsidR="001C0B4F" w:rsidRDefault="001C0B4F" w:rsidP="00790791">
      <w:pPr>
        <w:spacing w:after="0"/>
        <w:ind w:firstLine="709"/>
        <w:rPr>
          <w:rFonts w:ascii="Times New Roman" w:hAnsi="Times New Roman"/>
          <w:sz w:val="24"/>
          <w:szCs w:val="24"/>
        </w:rPr>
      </w:pPr>
      <w:r>
        <w:rPr>
          <w:rFonts w:ascii="Times New Roman" w:hAnsi="Times New Roman"/>
          <w:sz w:val="24"/>
          <w:szCs w:val="24"/>
        </w:rPr>
        <w:t>Добромира Димитрова - началник отдел ССФ при АГП:</w:t>
      </w:r>
    </w:p>
    <w:p w:rsidR="00790791" w:rsidRPr="00836FA9" w:rsidRDefault="00790791" w:rsidP="00790791">
      <w:pPr>
        <w:spacing w:after="0"/>
        <w:ind w:firstLine="709"/>
        <w:rPr>
          <w:rFonts w:ascii="Times New Roman" w:hAnsi="Times New Roman"/>
          <w:sz w:val="24"/>
          <w:szCs w:val="24"/>
        </w:rPr>
      </w:pPr>
      <w:r w:rsidRPr="00836FA9">
        <w:rPr>
          <w:rFonts w:ascii="Times New Roman" w:hAnsi="Times New Roman"/>
          <w:sz w:val="24"/>
          <w:szCs w:val="24"/>
        </w:rPr>
        <w:t xml:space="preserve">Стефка Талева - </w:t>
      </w:r>
      <w:r w:rsidR="00836FA9">
        <w:rPr>
          <w:rFonts w:ascii="Times New Roman" w:hAnsi="Times New Roman"/>
          <w:sz w:val="24"/>
          <w:szCs w:val="24"/>
        </w:rPr>
        <w:t>ръководител сектор „Бюджет“ при АГП:</w:t>
      </w:r>
    </w:p>
    <w:p w:rsidR="00790791" w:rsidRDefault="00790791" w:rsidP="00790791">
      <w:pPr>
        <w:spacing w:after="0"/>
        <w:ind w:firstLine="709"/>
        <w:rPr>
          <w:rFonts w:ascii="Times New Roman" w:hAnsi="Times New Roman"/>
          <w:b/>
          <w:sz w:val="24"/>
          <w:szCs w:val="24"/>
          <w:u w:val="single"/>
        </w:rPr>
      </w:pPr>
      <w:r>
        <w:rPr>
          <w:rFonts w:ascii="Times New Roman" w:hAnsi="Times New Roman"/>
          <w:b/>
          <w:sz w:val="24"/>
          <w:szCs w:val="24"/>
          <w:u w:val="single"/>
        </w:rPr>
        <w:t>Изготвил техническо задание:</w:t>
      </w:r>
    </w:p>
    <w:p w:rsidR="00790791" w:rsidRDefault="00790791" w:rsidP="00836FA9">
      <w:pPr>
        <w:spacing w:after="0"/>
        <w:ind w:firstLine="709"/>
        <w:rPr>
          <w:rFonts w:ascii="Times New Roman" w:hAnsi="Times New Roman"/>
          <w:sz w:val="24"/>
          <w:szCs w:val="24"/>
        </w:rPr>
      </w:pPr>
      <w:r>
        <w:rPr>
          <w:rFonts w:ascii="Times New Roman" w:hAnsi="Times New Roman"/>
          <w:sz w:val="24"/>
          <w:szCs w:val="24"/>
        </w:rPr>
        <w:t xml:space="preserve">Галина Минкова - </w:t>
      </w:r>
      <w:r w:rsidR="00836FA9">
        <w:rPr>
          <w:rFonts w:ascii="Times New Roman" w:hAnsi="Times New Roman"/>
          <w:sz w:val="24"/>
          <w:szCs w:val="24"/>
        </w:rPr>
        <w:t>г</w:t>
      </w:r>
      <w:r w:rsidR="00836FA9" w:rsidRPr="00836FA9">
        <w:rPr>
          <w:rFonts w:ascii="Times New Roman" w:hAnsi="Times New Roman"/>
          <w:sz w:val="24"/>
          <w:szCs w:val="24"/>
        </w:rPr>
        <w:t>лавен експерт – икономист в отдел ССФ</w:t>
      </w:r>
      <w:r w:rsidR="00710C12">
        <w:rPr>
          <w:rFonts w:ascii="Times New Roman" w:hAnsi="Times New Roman"/>
          <w:sz w:val="24"/>
          <w:szCs w:val="24"/>
        </w:rPr>
        <w:t xml:space="preserve"> при АГП:</w:t>
      </w:r>
    </w:p>
    <w:p w:rsidR="00790791" w:rsidRDefault="00790791" w:rsidP="00790791">
      <w:pPr>
        <w:spacing w:after="0"/>
        <w:ind w:firstLine="709"/>
        <w:rPr>
          <w:rFonts w:ascii="Times New Roman" w:hAnsi="Times New Roman"/>
          <w:b/>
          <w:sz w:val="24"/>
          <w:szCs w:val="24"/>
          <w:u w:val="single"/>
        </w:rPr>
      </w:pPr>
      <w:r>
        <w:rPr>
          <w:rFonts w:ascii="Times New Roman" w:hAnsi="Times New Roman"/>
          <w:b/>
          <w:sz w:val="24"/>
          <w:szCs w:val="24"/>
          <w:u w:val="single"/>
        </w:rPr>
        <w:t>Изготвил документацията:</w:t>
      </w:r>
    </w:p>
    <w:p w:rsidR="00F90764" w:rsidRPr="00CB04C0" w:rsidRDefault="00790791" w:rsidP="001C0B4F">
      <w:pPr>
        <w:spacing w:after="0"/>
        <w:ind w:firstLine="709"/>
        <w:rPr>
          <w:rFonts w:ascii="Times New Roman" w:eastAsia="Times New Roman" w:hAnsi="Times New Roman"/>
          <w:sz w:val="24"/>
          <w:szCs w:val="24"/>
          <w:lang w:eastAsia="bg-BG"/>
        </w:rPr>
      </w:pPr>
      <w:r>
        <w:rPr>
          <w:rFonts w:ascii="Times New Roman" w:hAnsi="Times New Roman"/>
          <w:sz w:val="24"/>
          <w:szCs w:val="24"/>
        </w:rPr>
        <w:t>Мариан Вачевски – ръководител сектор в отдел ОП при АГП:</w:t>
      </w:r>
      <w:r w:rsidR="001C0B4F">
        <w:rPr>
          <w:rFonts w:ascii="Times New Roman" w:hAnsi="Times New Roman"/>
          <w:sz w:val="24"/>
          <w:szCs w:val="24"/>
        </w:rPr>
        <w:t xml:space="preserve"> </w:t>
      </w:r>
    </w:p>
    <w:sectPr w:rsidR="00F90764" w:rsidRPr="00CB04C0" w:rsidSect="00790791">
      <w:footerReference w:type="default" r:id="rId29"/>
      <w:pgSz w:w="11906" w:h="16838"/>
      <w:pgMar w:top="567" w:right="99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53C" w:rsidRDefault="00D8653C" w:rsidP="0093706E">
      <w:pPr>
        <w:spacing w:after="0" w:line="240" w:lineRule="auto"/>
      </w:pPr>
      <w:r>
        <w:separator/>
      </w:r>
    </w:p>
  </w:endnote>
  <w:endnote w:type="continuationSeparator" w:id="0">
    <w:p w:rsidR="00D8653C" w:rsidRDefault="00D8653C" w:rsidP="00937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Optima">
    <w:panose1 w:val="020B0502050508020304"/>
    <w:charset w:val="00"/>
    <w:family w:val="swiss"/>
    <w:pitch w:val="variable"/>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DejaVu Sans">
    <w:altName w:val="Arial"/>
    <w:charset w:val="CC"/>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0000000000000000000"/>
    <w:charset w:val="CC"/>
    <w:family w:val="swiss"/>
    <w:notTrueType/>
    <w:pitch w:val="variable"/>
    <w:sig w:usb0="00000203" w:usb1="00000000" w:usb2="00000000" w:usb3="00000000" w:csb0="00000005" w:csb1="00000000"/>
  </w:font>
  <w:font w:name="WenQuanYi Zen Hei Sharp">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imes New Roman,Calibri">
    <w:altName w:val="Times New Roman"/>
    <w:panose1 w:val="00000000000000000000"/>
    <w:charset w:val="00"/>
    <w:family w:val="roman"/>
    <w:notTrueType/>
    <w:pitch w:val="default"/>
  </w:font>
  <w:font w:name="Dutch">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23B" w:rsidRDefault="0026023B">
    <w:pPr>
      <w:pStyle w:val="a6"/>
      <w:jc w:val="right"/>
    </w:pPr>
    <w:r>
      <w:fldChar w:fldCharType="begin"/>
    </w:r>
    <w:r>
      <w:instrText>PAGE   \* MERGEFORMAT</w:instrText>
    </w:r>
    <w:r>
      <w:fldChar w:fldCharType="separate"/>
    </w:r>
    <w:r w:rsidR="00ED5C1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53C" w:rsidRDefault="00D8653C" w:rsidP="0093706E">
      <w:pPr>
        <w:spacing w:after="0" w:line="240" w:lineRule="auto"/>
      </w:pPr>
      <w:r>
        <w:separator/>
      </w:r>
    </w:p>
  </w:footnote>
  <w:footnote w:type="continuationSeparator" w:id="0">
    <w:p w:rsidR="00D8653C" w:rsidRDefault="00D8653C" w:rsidP="0093706E">
      <w:pPr>
        <w:spacing w:after="0" w:line="240" w:lineRule="auto"/>
      </w:pPr>
      <w:r>
        <w:continuationSeparator/>
      </w:r>
    </w:p>
  </w:footnote>
  <w:footnote w:id="1">
    <w:p w:rsidR="0026023B" w:rsidRDefault="0026023B" w:rsidP="00360F39">
      <w:pPr>
        <w:shd w:val="clear" w:color="auto" w:fill="FFFFFF"/>
        <w:ind w:firstLine="720"/>
        <w:jc w:val="both"/>
        <w:rPr>
          <w:i/>
          <w:sz w:val="20"/>
          <w:szCs w:val="20"/>
        </w:rPr>
      </w:pPr>
      <w:r>
        <w:rPr>
          <w:rStyle w:val="ad"/>
          <w:i/>
        </w:rPr>
        <w:footnoteRef/>
      </w:r>
      <w:r>
        <w:rPr>
          <w:i/>
          <w:sz w:val="20"/>
          <w:szCs w:val="20"/>
        </w:rPr>
        <w:t xml:space="preserve"> </w:t>
      </w:r>
      <w:r>
        <w:rPr>
          <w:b/>
          <w:i/>
          <w:sz w:val="20"/>
          <w:szCs w:val="20"/>
        </w:rPr>
        <w:t>Документи за доказване на предприетите мерки за надеждност, когато е приложимо</w:t>
      </w:r>
      <w:r>
        <w:rPr>
          <w:i/>
          <w:sz w:val="20"/>
          <w:szCs w:val="20"/>
        </w:rPr>
        <w:t>.</w:t>
      </w:r>
    </w:p>
    <w:p w:rsidR="0026023B" w:rsidRDefault="0026023B" w:rsidP="00070037">
      <w:pPr>
        <w:shd w:val="clear" w:color="auto" w:fill="FFFFFF"/>
        <w:ind w:firstLine="567"/>
        <w:jc w:val="both"/>
        <w:rPr>
          <w:i/>
          <w:sz w:val="20"/>
          <w:szCs w:val="20"/>
        </w:rPr>
      </w:pPr>
      <w:r>
        <w:rPr>
          <w:i/>
          <w:sz w:val="20"/>
          <w:szCs w:val="20"/>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6023B" w:rsidRDefault="0026023B" w:rsidP="00070037">
      <w:pPr>
        <w:shd w:val="clear" w:color="auto" w:fill="FFFFFF"/>
        <w:ind w:firstLine="567"/>
        <w:jc w:val="both"/>
        <w:rPr>
          <w:i/>
          <w:sz w:val="20"/>
          <w:szCs w:val="20"/>
        </w:rPr>
      </w:pPr>
      <w:r>
        <w:rPr>
          <w:i/>
          <w:sz w:val="20"/>
          <w:szCs w:val="20"/>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26023B" w:rsidRDefault="0026023B" w:rsidP="00070037">
      <w:pPr>
        <w:shd w:val="clear" w:color="auto" w:fill="FFFFFF"/>
        <w:ind w:firstLine="567"/>
        <w:jc w:val="both"/>
        <w:rPr>
          <w:i/>
          <w:sz w:val="20"/>
          <w:szCs w:val="20"/>
        </w:rPr>
      </w:pPr>
      <w:r>
        <w:rPr>
          <w:i/>
          <w:sz w:val="20"/>
          <w:szCs w:val="20"/>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6023B" w:rsidRDefault="0026023B" w:rsidP="00070037">
      <w:pPr>
        <w:shd w:val="clear" w:color="auto" w:fill="FFFFFF"/>
        <w:ind w:firstLine="567"/>
        <w:jc w:val="both"/>
        <w:rPr>
          <w:i/>
          <w:sz w:val="20"/>
          <w:szCs w:val="20"/>
        </w:rPr>
      </w:pPr>
      <w:r>
        <w:rPr>
          <w:i/>
          <w:sz w:val="20"/>
          <w:szCs w:val="20"/>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6023B" w:rsidRDefault="0026023B" w:rsidP="00360F39"/>
  </w:footnote>
  <w:footnote w:id="2">
    <w:p w:rsidR="0026023B" w:rsidRDefault="0026023B" w:rsidP="00F90764">
      <w:pPr>
        <w:pStyle w:val="a9"/>
        <w:rPr>
          <w:rFonts w:ascii="Times New Roman" w:hAnsi="Times New Roman"/>
        </w:rPr>
      </w:pPr>
      <w:r>
        <w:rPr>
          <w:rStyle w:val="ab"/>
          <w:rFonts w:ascii="Times New Roman" w:hAnsi="Times New Roman"/>
        </w:rPr>
        <w:footnoteRef/>
      </w:r>
      <w:r>
        <w:rPr>
          <w:rFonts w:ascii="Times New Roman" w:hAnsi="Times New Roman"/>
        </w:rPr>
        <w:t xml:space="preserve"> </w:t>
      </w:r>
      <w:r>
        <w:rPr>
          <w:rFonts w:ascii="Times New Roman" w:hAnsi="Times New Roman"/>
          <w:i/>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80B"/>
    <w:multiLevelType w:val="hybridMultilevel"/>
    <w:tmpl w:val="0638F818"/>
    <w:lvl w:ilvl="0" w:tplc="1A883F12">
      <w:start w:val="1"/>
      <w:numFmt w:val="decimal"/>
      <w:lvlText w:val="%1."/>
      <w:lvlJc w:val="left"/>
      <w:pPr>
        <w:ind w:left="1713" w:hanging="1005"/>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1793823"/>
    <w:multiLevelType w:val="multilevel"/>
    <w:tmpl w:val="3A589E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043214"/>
    <w:multiLevelType w:val="hybridMultilevel"/>
    <w:tmpl w:val="8E6A0132"/>
    <w:lvl w:ilvl="0" w:tplc="0C1620F2">
      <w:start w:val="1"/>
      <w:numFmt w:val="upperRoman"/>
      <w:lvlText w:val="%1."/>
      <w:lvlJc w:val="right"/>
      <w:pPr>
        <w:ind w:left="1287" w:hanging="360"/>
      </w:pPr>
      <w:rPr>
        <w:b/>
      </w:rPr>
    </w:lvl>
    <w:lvl w:ilvl="1" w:tplc="4CF6D79E">
      <w:start w:val="1"/>
      <w:numFmt w:val="decimal"/>
      <w:lvlText w:val="%2."/>
      <w:lvlJc w:val="left"/>
      <w:pPr>
        <w:ind w:left="2007" w:hanging="360"/>
      </w:pPr>
      <w:rPr>
        <w:rFonts w:hint="default"/>
        <w:b/>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nsid w:val="0A470791"/>
    <w:multiLevelType w:val="hybridMultilevel"/>
    <w:tmpl w:val="EA9013F6"/>
    <w:lvl w:ilvl="0" w:tplc="12826DBE">
      <w:start w:val="1"/>
      <w:numFmt w:val="decimal"/>
      <w:lvlText w:val="%1."/>
      <w:lvlJc w:val="left"/>
      <w:pPr>
        <w:ind w:left="1425" w:hanging="360"/>
      </w:pPr>
      <w:rPr>
        <w:b/>
      </w:rPr>
    </w:lvl>
    <w:lvl w:ilvl="1" w:tplc="04020019">
      <w:start w:val="1"/>
      <w:numFmt w:val="lowerLetter"/>
      <w:lvlText w:val="%2."/>
      <w:lvlJc w:val="left"/>
      <w:pPr>
        <w:ind w:left="2145" w:hanging="360"/>
      </w:pPr>
    </w:lvl>
    <w:lvl w:ilvl="2" w:tplc="0402001B">
      <w:start w:val="1"/>
      <w:numFmt w:val="lowerRoman"/>
      <w:lvlText w:val="%3."/>
      <w:lvlJc w:val="right"/>
      <w:pPr>
        <w:ind w:left="2865" w:hanging="180"/>
      </w:pPr>
    </w:lvl>
    <w:lvl w:ilvl="3" w:tplc="0402000F">
      <w:start w:val="1"/>
      <w:numFmt w:val="decimal"/>
      <w:lvlText w:val="%4."/>
      <w:lvlJc w:val="left"/>
      <w:pPr>
        <w:ind w:left="3585" w:hanging="360"/>
      </w:pPr>
    </w:lvl>
    <w:lvl w:ilvl="4" w:tplc="04020019">
      <w:start w:val="1"/>
      <w:numFmt w:val="lowerLetter"/>
      <w:lvlText w:val="%5."/>
      <w:lvlJc w:val="left"/>
      <w:pPr>
        <w:ind w:left="4305" w:hanging="360"/>
      </w:pPr>
    </w:lvl>
    <w:lvl w:ilvl="5" w:tplc="0402001B">
      <w:start w:val="1"/>
      <w:numFmt w:val="lowerRoman"/>
      <w:lvlText w:val="%6."/>
      <w:lvlJc w:val="right"/>
      <w:pPr>
        <w:ind w:left="5025" w:hanging="180"/>
      </w:pPr>
    </w:lvl>
    <w:lvl w:ilvl="6" w:tplc="0402000F">
      <w:start w:val="1"/>
      <w:numFmt w:val="decimal"/>
      <w:lvlText w:val="%7."/>
      <w:lvlJc w:val="left"/>
      <w:pPr>
        <w:ind w:left="5745" w:hanging="360"/>
      </w:pPr>
    </w:lvl>
    <w:lvl w:ilvl="7" w:tplc="04020019">
      <w:start w:val="1"/>
      <w:numFmt w:val="lowerLetter"/>
      <w:lvlText w:val="%8."/>
      <w:lvlJc w:val="left"/>
      <w:pPr>
        <w:ind w:left="6465" w:hanging="360"/>
      </w:pPr>
    </w:lvl>
    <w:lvl w:ilvl="8" w:tplc="0402001B">
      <w:start w:val="1"/>
      <w:numFmt w:val="lowerRoman"/>
      <w:lvlText w:val="%9."/>
      <w:lvlJc w:val="right"/>
      <w:pPr>
        <w:ind w:left="7185" w:hanging="180"/>
      </w:pPr>
    </w:lvl>
  </w:abstractNum>
  <w:abstractNum w:abstractNumId="4">
    <w:nsid w:val="136415E2"/>
    <w:multiLevelType w:val="multilevel"/>
    <w:tmpl w:val="67FED408"/>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i w:val="0"/>
        <w:sz w:val="24"/>
      </w:rPr>
    </w:lvl>
    <w:lvl w:ilvl="2">
      <w:start w:val="1"/>
      <w:numFmt w:val="decimal"/>
      <w:isLgl/>
      <w:lvlText w:val="%1.%2.%3."/>
      <w:lvlJc w:val="left"/>
      <w:pPr>
        <w:ind w:left="1287" w:hanging="720"/>
      </w:pPr>
      <w:rPr>
        <w:rFonts w:hint="default"/>
        <w:i w:val="0"/>
        <w:sz w:val="24"/>
      </w:rPr>
    </w:lvl>
    <w:lvl w:ilvl="3">
      <w:start w:val="1"/>
      <w:numFmt w:val="decimal"/>
      <w:isLgl/>
      <w:lvlText w:val="%1.%2.%3.%4."/>
      <w:lvlJc w:val="left"/>
      <w:pPr>
        <w:ind w:left="1287" w:hanging="720"/>
      </w:pPr>
      <w:rPr>
        <w:rFonts w:hint="default"/>
        <w:i w:val="0"/>
        <w:sz w:val="24"/>
      </w:rPr>
    </w:lvl>
    <w:lvl w:ilvl="4">
      <w:start w:val="1"/>
      <w:numFmt w:val="decimal"/>
      <w:isLgl/>
      <w:lvlText w:val="%1.%2.%3.%4.%5."/>
      <w:lvlJc w:val="left"/>
      <w:pPr>
        <w:ind w:left="1647" w:hanging="1080"/>
      </w:pPr>
      <w:rPr>
        <w:rFonts w:hint="default"/>
        <w:i w:val="0"/>
        <w:sz w:val="24"/>
      </w:rPr>
    </w:lvl>
    <w:lvl w:ilvl="5">
      <w:start w:val="1"/>
      <w:numFmt w:val="decimal"/>
      <w:isLgl/>
      <w:lvlText w:val="%1.%2.%3.%4.%5.%6."/>
      <w:lvlJc w:val="left"/>
      <w:pPr>
        <w:ind w:left="1647" w:hanging="1080"/>
      </w:pPr>
      <w:rPr>
        <w:rFonts w:hint="default"/>
        <w:i w:val="0"/>
        <w:sz w:val="24"/>
      </w:rPr>
    </w:lvl>
    <w:lvl w:ilvl="6">
      <w:start w:val="1"/>
      <w:numFmt w:val="decimal"/>
      <w:isLgl/>
      <w:lvlText w:val="%1.%2.%3.%4.%5.%6.%7."/>
      <w:lvlJc w:val="left"/>
      <w:pPr>
        <w:ind w:left="1647" w:hanging="1080"/>
      </w:pPr>
      <w:rPr>
        <w:rFonts w:hint="default"/>
        <w:i w:val="0"/>
        <w:sz w:val="24"/>
      </w:rPr>
    </w:lvl>
    <w:lvl w:ilvl="7">
      <w:start w:val="1"/>
      <w:numFmt w:val="decimal"/>
      <w:isLgl/>
      <w:lvlText w:val="%1.%2.%3.%4.%5.%6.%7.%8."/>
      <w:lvlJc w:val="left"/>
      <w:pPr>
        <w:ind w:left="2007" w:hanging="1440"/>
      </w:pPr>
      <w:rPr>
        <w:rFonts w:hint="default"/>
        <w:i w:val="0"/>
        <w:sz w:val="24"/>
      </w:rPr>
    </w:lvl>
    <w:lvl w:ilvl="8">
      <w:start w:val="1"/>
      <w:numFmt w:val="decimal"/>
      <w:isLgl/>
      <w:lvlText w:val="%1.%2.%3.%4.%5.%6.%7.%8.%9."/>
      <w:lvlJc w:val="left"/>
      <w:pPr>
        <w:ind w:left="2007" w:hanging="1440"/>
      </w:pPr>
      <w:rPr>
        <w:rFonts w:hint="default"/>
        <w:i w:val="0"/>
        <w:sz w:val="24"/>
      </w:rPr>
    </w:lvl>
  </w:abstractNum>
  <w:abstractNum w:abstractNumId="5">
    <w:nsid w:val="146637FD"/>
    <w:multiLevelType w:val="hybridMultilevel"/>
    <w:tmpl w:val="3A8A137E"/>
    <w:lvl w:ilvl="0" w:tplc="19EAA150">
      <w:start w:val="1"/>
      <w:numFmt w:val="decimal"/>
      <w:lvlText w:val="%1."/>
      <w:lvlJc w:val="left"/>
      <w:pPr>
        <w:ind w:left="1065" w:hanging="360"/>
      </w:pPr>
      <w:rPr>
        <w:b/>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6">
    <w:nsid w:val="182746BB"/>
    <w:multiLevelType w:val="hybridMultilevel"/>
    <w:tmpl w:val="57BC1A6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nsid w:val="1FB519BD"/>
    <w:multiLevelType w:val="multilevel"/>
    <w:tmpl w:val="6FAEBEE0"/>
    <w:lvl w:ilvl="0">
      <w:start w:val="1"/>
      <w:numFmt w:val="decimal"/>
      <w:lvlText w:val="%1."/>
      <w:lvlJc w:val="left"/>
      <w:pPr>
        <w:ind w:left="1290" w:hanging="360"/>
      </w:pPr>
      <w:rPr>
        <w:rFonts w:hint="default"/>
        <w:b/>
      </w:rPr>
    </w:lvl>
    <w:lvl w:ilvl="1">
      <w:start w:val="1"/>
      <w:numFmt w:val="decimal"/>
      <w:isLgl/>
      <w:lvlText w:val="%1.%2"/>
      <w:lvlJc w:val="left"/>
      <w:pPr>
        <w:ind w:left="1290" w:hanging="360"/>
      </w:pPr>
      <w:rPr>
        <w:rFonts w:hint="default"/>
        <w:b/>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730" w:hanging="1800"/>
      </w:pPr>
      <w:rPr>
        <w:rFonts w:hint="default"/>
      </w:rPr>
    </w:lvl>
  </w:abstractNum>
  <w:abstractNum w:abstractNumId="8">
    <w:nsid w:val="22B36585"/>
    <w:multiLevelType w:val="hybridMultilevel"/>
    <w:tmpl w:val="1D3CEEDA"/>
    <w:lvl w:ilvl="0" w:tplc="CDD869CE">
      <w:start w:val="1"/>
      <w:numFmt w:val="decimal"/>
      <w:lvlText w:val="%1."/>
      <w:lvlJc w:val="left"/>
      <w:pPr>
        <w:ind w:left="1287" w:hanging="360"/>
      </w:pPr>
      <w:rPr>
        <w:rFonts w:hint="default"/>
        <w:b/>
      </w:rPr>
    </w:lvl>
    <w:lvl w:ilvl="1" w:tplc="CDD869CE">
      <w:start w:val="1"/>
      <w:numFmt w:val="decimal"/>
      <w:lvlText w:val="%2."/>
      <w:lvlJc w:val="left"/>
      <w:pPr>
        <w:ind w:left="2007" w:hanging="360"/>
      </w:pPr>
      <w:rPr>
        <w:rFonts w:hint="default"/>
        <w:b/>
      </w:rPr>
    </w:lvl>
    <w:lvl w:ilvl="2" w:tplc="E82EC992">
      <w:start w:val="1"/>
      <w:numFmt w:val="upperRoman"/>
      <w:lvlText w:val="%3."/>
      <w:lvlJc w:val="left"/>
      <w:pPr>
        <w:ind w:left="3267" w:hanging="720"/>
      </w:pPr>
      <w:rPr>
        <w:rFonts w:hint="default"/>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9">
    <w:nsid w:val="2DE85E22"/>
    <w:multiLevelType w:val="hybridMultilevel"/>
    <w:tmpl w:val="1A5A510C"/>
    <w:lvl w:ilvl="0" w:tplc="1A883F12">
      <w:start w:val="1"/>
      <w:numFmt w:val="decimal"/>
      <w:lvlText w:val="%1."/>
      <w:lvlJc w:val="left"/>
      <w:pPr>
        <w:ind w:left="2421" w:hanging="1005"/>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nsid w:val="2F2A0B99"/>
    <w:multiLevelType w:val="hybridMultilevel"/>
    <w:tmpl w:val="391E950E"/>
    <w:lvl w:ilvl="0" w:tplc="CDD869CE">
      <w:start w:val="1"/>
      <w:numFmt w:val="decimal"/>
      <w:lvlText w:val="%1."/>
      <w:lvlJc w:val="left"/>
      <w:pPr>
        <w:ind w:left="1428" w:hanging="360"/>
      </w:pPr>
      <w:rPr>
        <w:rFonts w:hint="default"/>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nsid w:val="2FB02EA5"/>
    <w:multiLevelType w:val="hybridMultilevel"/>
    <w:tmpl w:val="E29036DC"/>
    <w:lvl w:ilvl="0" w:tplc="7F6A7EAA">
      <w:start w:val="1"/>
      <w:numFmt w:val="decimal"/>
      <w:lvlText w:val="%1."/>
      <w:lvlJc w:val="left"/>
      <w:pPr>
        <w:ind w:left="1425" w:hanging="360"/>
      </w:pPr>
    </w:lvl>
    <w:lvl w:ilvl="1" w:tplc="04020019">
      <w:start w:val="1"/>
      <w:numFmt w:val="lowerLetter"/>
      <w:lvlText w:val="%2."/>
      <w:lvlJc w:val="left"/>
      <w:pPr>
        <w:ind w:left="2145" w:hanging="360"/>
      </w:pPr>
    </w:lvl>
    <w:lvl w:ilvl="2" w:tplc="0402001B">
      <w:start w:val="1"/>
      <w:numFmt w:val="lowerRoman"/>
      <w:lvlText w:val="%3."/>
      <w:lvlJc w:val="right"/>
      <w:pPr>
        <w:ind w:left="2865" w:hanging="180"/>
      </w:pPr>
    </w:lvl>
    <w:lvl w:ilvl="3" w:tplc="0402000F">
      <w:start w:val="1"/>
      <w:numFmt w:val="decimal"/>
      <w:lvlText w:val="%4."/>
      <w:lvlJc w:val="left"/>
      <w:pPr>
        <w:ind w:left="3585" w:hanging="360"/>
      </w:pPr>
    </w:lvl>
    <w:lvl w:ilvl="4" w:tplc="04020019">
      <w:start w:val="1"/>
      <w:numFmt w:val="lowerLetter"/>
      <w:lvlText w:val="%5."/>
      <w:lvlJc w:val="left"/>
      <w:pPr>
        <w:ind w:left="4305" w:hanging="360"/>
      </w:pPr>
    </w:lvl>
    <w:lvl w:ilvl="5" w:tplc="0402001B">
      <w:start w:val="1"/>
      <w:numFmt w:val="lowerRoman"/>
      <w:lvlText w:val="%6."/>
      <w:lvlJc w:val="right"/>
      <w:pPr>
        <w:ind w:left="5025" w:hanging="180"/>
      </w:pPr>
    </w:lvl>
    <w:lvl w:ilvl="6" w:tplc="0402000F">
      <w:start w:val="1"/>
      <w:numFmt w:val="decimal"/>
      <w:lvlText w:val="%7."/>
      <w:lvlJc w:val="left"/>
      <w:pPr>
        <w:ind w:left="5745" w:hanging="360"/>
      </w:pPr>
    </w:lvl>
    <w:lvl w:ilvl="7" w:tplc="04020019">
      <w:start w:val="1"/>
      <w:numFmt w:val="lowerLetter"/>
      <w:lvlText w:val="%8."/>
      <w:lvlJc w:val="left"/>
      <w:pPr>
        <w:ind w:left="6465" w:hanging="360"/>
      </w:pPr>
    </w:lvl>
    <w:lvl w:ilvl="8" w:tplc="0402001B">
      <w:start w:val="1"/>
      <w:numFmt w:val="lowerRoman"/>
      <w:lvlText w:val="%9."/>
      <w:lvlJc w:val="right"/>
      <w:pPr>
        <w:ind w:left="7185" w:hanging="180"/>
      </w:pPr>
    </w:lvl>
  </w:abstractNum>
  <w:abstractNum w:abstractNumId="12">
    <w:nsid w:val="33AB53DF"/>
    <w:multiLevelType w:val="hybridMultilevel"/>
    <w:tmpl w:val="292CDC5A"/>
    <w:lvl w:ilvl="0" w:tplc="0402000F">
      <w:start w:val="1"/>
      <w:numFmt w:val="decimal"/>
      <w:lvlText w:val="%1."/>
      <w:lvlJc w:val="left"/>
      <w:pPr>
        <w:ind w:left="720" w:hanging="360"/>
      </w:pPr>
      <w:rPr>
        <w:rFonts w:hint="default"/>
      </w:rPr>
    </w:lvl>
    <w:lvl w:ilvl="1" w:tplc="E60E544A">
      <w:numFmt w:val="bullet"/>
      <w:lvlText w:val="•"/>
      <w:lvlJc w:val="left"/>
      <w:pPr>
        <w:ind w:left="2085" w:hanging="1005"/>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6161B49"/>
    <w:multiLevelType w:val="hybridMultilevel"/>
    <w:tmpl w:val="117C2F3E"/>
    <w:lvl w:ilvl="0" w:tplc="8438EE56">
      <w:numFmt w:val="bullet"/>
      <w:lvlText w:val="-"/>
      <w:lvlJc w:val="left"/>
      <w:pPr>
        <w:ind w:left="1430" w:hanging="360"/>
      </w:pPr>
      <w:rPr>
        <w:rFonts w:ascii="Times New Roman" w:eastAsia="Times New Roman" w:hAnsi="Times New Roman" w:cs="Times New Roman" w:hint="default"/>
        <w:color w:val="auto"/>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14">
    <w:nsid w:val="366E5882"/>
    <w:multiLevelType w:val="multilevel"/>
    <w:tmpl w:val="894A6BEC"/>
    <w:lvl w:ilvl="0">
      <w:start w:val="5"/>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5">
    <w:nsid w:val="3734054A"/>
    <w:multiLevelType w:val="hybridMultilevel"/>
    <w:tmpl w:val="1A28C4BA"/>
    <w:lvl w:ilvl="0" w:tplc="99443EAE">
      <w:start w:val="1"/>
      <w:numFmt w:val="upperRoman"/>
      <w:lvlText w:val="%1."/>
      <w:lvlJc w:val="left"/>
      <w:pPr>
        <w:ind w:left="1290" w:hanging="720"/>
      </w:pPr>
      <w:rPr>
        <w:rFonts w:hint="default"/>
        <w:b/>
      </w:rPr>
    </w:lvl>
    <w:lvl w:ilvl="1" w:tplc="E5466A1C">
      <w:start w:val="1"/>
      <w:numFmt w:val="decimal"/>
      <w:lvlText w:val="%2."/>
      <w:lvlJc w:val="left"/>
      <w:pPr>
        <w:ind w:left="2250" w:hanging="960"/>
      </w:pPr>
      <w:rPr>
        <w:rFonts w:hint="default"/>
        <w:b/>
      </w:r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6">
    <w:nsid w:val="37987BA5"/>
    <w:multiLevelType w:val="hybridMultilevel"/>
    <w:tmpl w:val="7A4E97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9175E07"/>
    <w:multiLevelType w:val="hybridMultilevel"/>
    <w:tmpl w:val="1D3CEEDA"/>
    <w:lvl w:ilvl="0" w:tplc="CDD869CE">
      <w:start w:val="1"/>
      <w:numFmt w:val="decimal"/>
      <w:lvlText w:val="%1."/>
      <w:lvlJc w:val="left"/>
      <w:pPr>
        <w:ind w:left="1287" w:hanging="360"/>
      </w:pPr>
      <w:rPr>
        <w:rFonts w:hint="default"/>
        <w:b/>
      </w:rPr>
    </w:lvl>
    <w:lvl w:ilvl="1" w:tplc="CDD869CE">
      <w:start w:val="1"/>
      <w:numFmt w:val="decimal"/>
      <w:lvlText w:val="%2."/>
      <w:lvlJc w:val="left"/>
      <w:pPr>
        <w:ind w:left="2007" w:hanging="360"/>
      </w:pPr>
      <w:rPr>
        <w:rFonts w:hint="default"/>
        <w:b/>
      </w:rPr>
    </w:lvl>
    <w:lvl w:ilvl="2" w:tplc="E82EC992">
      <w:start w:val="1"/>
      <w:numFmt w:val="upperRoman"/>
      <w:lvlText w:val="%3."/>
      <w:lvlJc w:val="left"/>
      <w:pPr>
        <w:ind w:left="3267" w:hanging="720"/>
      </w:pPr>
      <w:rPr>
        <w:rFonts w:hint="default"/>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8">
    <w:nsid w:val="39604F91"/>
    <w:multiLevelType w:val="hybridMultilevel"/>
    <w:tmpl w:val="7F428B54"/>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39CD3510"/>
    <w:multiLevelType w:val="hybridMultilevel"/>
    <w:tmpl w:val="CF7E9BA6"/>
    <w:lvl w:ilvl="0" w:tplc="BC9C5C68">
      <w:start w:val="1"/>
      <w:numFmt w:val="decimal"/>
      <w:lvlText w:val="%1."/>
      <w:lvlJc w:val="left"/>
      <w:pPr>
        <w:ind w:left="928"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3D9418A4"/>
    <w:multiLevelType w:val="hybridMultilevel"/>
    <w:tmpl w:val="EA9013F6"/>
    <w:lvl w:ilvl="0" w:tplc="12826DBE">
      <w:start w:val="1"/>
      <w:numFmt w:val="decimal"/>
      <w:lvlText w:val="%1."/>
      <w:lvlJc w:val="left"/>
      <w:pPr>
        <w:ind w:left="1425" w:hanging="360"/>
      </w:pPr>
      <w:rPr>
        <w:b/>
      </w:rPr>
    </w:lvl>
    <w:lvl w:ilvl="1" w:tplc="04020019">
      <w:start w:val="1"/>
      <w:numFmt w:val="lowerLetter"/>
      <w:lvlText w:val="%2."/>
      <w:lvlJc w:val="left"/>
      <w:pPr>
        <w:ind w:left="2145" w:hanging="360"/>
      </w:pPr>
    </w:lvl>
    <w:lvl w:ilvl="2" w:tplc="0402001B">
      <w:start w:val="1"/>
      <w:numFmt w:val="lowerRoman"/>
      <w:lvlText w:val="%3."/>
      <w:lvlJc w:val="right"/>
      <w:pPr>
        <w:ind w:left="2865" w:hanging="180"/>
      </w:pPr>
    </w:lvl>
    <w:lvl w:ilvl="3" w:tplc="0402000F">
      <w:start w:val="1"/>
      <w:numFmt w:val="decimal"/>
      <w:lvlText w:val="%4."/>
      <w:lvlJc w:val="left"/>
      <w:pPr>
        <w:ind w:left="3585" w:hanging="360"/>
      </w:pPr>
    </w:lvl>
    <w:lvl w:ilvl="4" w:tplc="04020019">
      <w:start w:val="1"/>
      <w:numFmt w:val="lowerLetter"/>
      <w:lvlText w:val="%5."/>
      <w:lvlJc w:val="left"/>
      <w:pPr>
        <w:ind w:left="4305" w:hanging="360"/>
      </w:pPr>
    </w:lvl>
    <w:lvl w:ilvl="5" w:tplc="0402001B">
      <w:start w:val="1"/>
      <w:numFmt w:val="lowerRoman"/>
      <w:lvlText w:val="%6."/>
      <w:lvlJc w:val="right"/>
      <w:pPr>
        <w:ind w:left="5025" w:hanging="180"/>
      </w:pPr>
    </w:lvl>
    <w:lvl w:ilvl="6" w:tplc="0402000F">
      <w:start w:val="1"/>
      <w:numFmt w:val="decimal"/>
      <w:lvlText w:val="%7."/>
      <w:lvlJc w:val="left"/>
      <w:pPr>
        <w:ind w:left="5745" w:hanging="360"/>
      </w:pPr>
    </w:lvl>
    <w:lvl w:ilvl="7" w:tplc="04020019">
      <w:start w:val="1"/>
      <w:numFmt w:val="lowerLetter"/>
      <w:lvlText w:val="%8."/>
      <w:lvlJc w:val="left"/>
      <w:pPr>
        <w:ind w:left="6465" w:hanging="360"/>
      </w:pPr>
    </w:lvl>
    <w:lvl w:ilvl="8" w:tplc="0402001B">
      <w:start w:val="1"/>
      <w:numFmt w:val="lowerRoman"/>
      <w:lvlText w:val="%9."/>
      <w:lvlJc w:val="right"/>
      <w:pPr>
        <w:ind w:left="7185" w:hanging="180"/>
      </w:pPr>
    </w:lvl>
  </w:abstractNum>
  <w:abstractNum w:abstractNumId="21">
    <w:nsid w:val="3F090F76"/>
    <w:multiLevelType w:val="multilevel"/>
    <w:tmpl w:val="6CC2B95E"/>
    <w:lvl w:ilvl="0">
      <w:start w:val="1"/>
      <w:numFmt w:val="decimal"/>
      <w:lvlText w:val="%1."/>
      <w:lvlJc w:val="left"/>
      <w:pPr>
        <w:ind w:left="928" w:hanging="360"/>
      </w:pPr>
      <w:rPr>
        <w:rFonts w:hint="default"/>
        <w:b/>
      </w:rPr>
    </w:lvl>
    <w:lvl w:ilvl="1">
      <w:start w:val="1"/>
      <w:numFmt w:val="decimal"/>
      <w:isLgl/>
      <w:lvlText w:val="%2."/>
      <w:lvlJc w:val="left"/>
      <w:pPr>
        <w:ind w:left="1378" w:hanging="450"/>
      </w:pPr>
      <w:rPr>
        <w:rFonts w:ascii="Times New Roman" w:eastAsia="Calibri" w:hAnsi="Times New Roman" w:cs="Times New Roman"/>
        <w:b/>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2">
    <w:nsid w:val="42A74EE4"/>
    <w:multiLevelType w:val="hybridMultilevel"/>
    <w:tmpl w:val="94028048"/>
    <w:lvl w:ilvl="0" w:tplc="0402000B">
      <w:start w:val="1"/>
      <w:numFmt w:val="bullet"/>
      <w:lvlText w:val=""/>
      <w:lvlJc w:val="left"/>
      <w:pPr>
        <w:ind w:left="1287" w:hanging="360"/>
      </w:pPr>
      <w:rPr>
        <w:rFonts w:ascii="Wingdings" w:hAnsi="Wingdings" w:hint="default"/>
      </w:rPr>
    </w:lvl>
    <w:lvl w:ilvl="1" w:tplc="0402000B">
      <w:start w:val="1"/>
      <w:numFmt w:val="bullet"/>
      <w:lvlText w:val=""/>
      <w:lvlJc w:val="left"/>
      <w:pPr>
        <w:ind w:left="2007" w:hanging="360"/>
      </w:pPr>
      <w:rPr>
        <w:rFonts w:ascii="Wingdings" w:hAnsi="Wingdings"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nsid w:val="45FC2ACB"/>
    <w:multiLevelType w:val="hybridMultilevel"/>
    <w:tmpl w:val="75FCE3F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nsid w:val="4E5679F3"/>
    <w:multiLevelType w:val="hybridMultilevel"/>
    <w:tmpl w:val="911EC19C"/>
    <w:lvl w:ilvl="0" w:tplc="B754BCF6">
      <w:start w:val="1"/>
      <w:numFmt w:val="decimal"/>
      <w:lvlText w:val="%1."/>
      <w:lvlJc w:val="left"/>
      <w:pPr>
        <w:ind w:left="1065" w:hanging="360"/>
      </w:pPr>
      <w:rPr>
        <w:b/>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127C7BA0">
      <w:start w:val="1"/>
      <w:numFmt w:val="decimal"/>
      <w:lvlText w:val="%4."/>
      <w:lvlJc w:val="left"/>
      <w:pPr>
        <w:ind w:left="3225" w:hanging="360"/>
      </w:pPr>
      <w:rPr>
        <w:b/>
      </w:r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25">
    <w:nsid w:val="51637A72"/>
    <w:multiLevelType w:val="hybridMultilevel"/>
    <w:tmpl w:val="3A8A137E"/>
    <w:lvl w:ilvl="0" w:tplc="19EAA150">
      <w:start w:val="1"/>
      <w:numFmt w:val="decimal"/>
      <w:lvlText w:val="%1."/>
      <w:lvlJc w:val="left"/>
      <w:pPr>
        <w:ind w:left="1065" w:hanging="360"/>
      </w:pPr>
      <w:rPr>
        <w:b/>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26">
    <w:nsid w:val="51F32A91"/>
    <w:multiLevelType w:val="hybridMultilevel"/>
    <w:tmpl w:val="9D124018"/>
    <w:lvl w:ilvl="0" w:tplc="3A08C2D4">
      <w:start w:val="1"/>
      <w:numFmt w:val="decimal"/>
      <w:pStyle w:val="21"/>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4051451"/>
    <w:multiLevelType w:val="hybridMultilevel"/>
    <w:tmpl w:val="2D38098C"/>
    <w:lvl w:ilvl="0" w:tplc="8438EE56">
      <w:numFmt w:val="bullet"/>
      <w:lvlText w:val="-"/>
      <w:lvlJc w:val="left"/>
      <w:pPr>
        <w:ind w:left="1430" w:hanging="360"/>
      </w:pPr>
      <w:rPr>
        <w:rFonts w:ascii="Times New Roman" w:eastAsia="Times New Roman" w:hAnsi="Times New Roman" w:cs="Times New Roman" w:hint="default"/>
        <w:color w:val="auto"/>
      </w:rPr>
    </w:lvl>
    <w:lvl w:ilvl="1" w:tplc="04020003" w:tentative="1">
      <w:start w:val="1"/>
      <w:numFmt w:val="bullet"/>
      <w:lvlText w:val="o"/>
      <w:lvlJc w:val="left"/>
      <w:pPr>
        <w:ind w:left="2150" w:hanging="360"/>
      </w:pPr>
      <w:rPr>
        <w:rFonts w:ascii="Courier New" w:hAnsi="Courier New" w:cs="Courier New" w:hint="default"/>
      </w:rPr>
    </w:lvl>
    <w:lvl w:ilvl="2" w:tplc="04020005" w:tentative="1">
      <w:start w:val="1"/>
      <w:numFmt w:val="bullet"/>
      <w:lvlText w:val=""/>
      <w:lvlJc w:val="left"/>
      <w:pPr>
        <w:ind w:left="2870" w:hanging="360"/>
      </w:pPr>
      <w:rPr>
        <w:rFonts w:ascii="Wingdings" w:hAnsi="Wingdings" w:hint="default"/>
      </w:rPr>
    </w:lvl>
    <w:lvl w:ilvl="3" w:tplc="04020001" w:tentative="1">
      <w:start w:val="1"/>
      <w:numFmt w:val="bullet"/>
      <w:lvlText w:val=""/>
      <w:lvlJc w:val="left"/>
      <w:pPr>
        <w:ind w:left="3590" w:hanging="360"/>
      </w:pPr>
      <w:rPr>
        <w:rFonts w:ascii="Symbol" w:hAnsi="Symbol" w:hint="default"/>
      </w:rPr>
    </w:lvl>
    <w:lvl w:ilvl="4" w:tplc="04020003" w:tentative="1">
      <w:start w:val="1"/>
      <w:numFmt w:val="bullet"/>
      <w:lvlText w:val="o"/>
      <w:lvlJc w:val="left"/>
      <w:pPr>
        <w:ind w:left="4310" w:hanging="360"/>
      </w:pPr>
      <w:rPr>
        <w:rFonts w:ascii="Courier New" w:hAnsi="Courier New" w:cs="Courier New" w:hint="default"/>
      </w:rPr>
    </w:lvl>
    <w:lvl w:ilvl="5" w:tplc="04020005" w:tentative="1">
      <w:start w:val="1"/>
      <w:numFmt w:val="bullet"/>
      <w:lvlText w:val=""/>
      <w:lvlJc w:val="left"/>
      <w:pPr>
        <w:ind w:left="5030" w:hanging="360"/>
      </w:pPr>
      <w:rPr>
        <w:rFonts w:ascii="Wingdings" w:hAnsi="Wingdings" w:hint="default"/>
      </w:rPr>
    </w:lvl>
    <w:lvl w:ilvl="6" w:tplc="04020001" w:tentative="1">
      <w:start w:val="1"/>
      <w:numFmt w:val="bullet"/>
      <w:lvlText w:val=""/>
      <w:lvlJc w:val="left"/>
      <w:pPr>
        <w:ind w:left="5750" w:hanging="360"/>
      </w:pPr>
      <w:rPr>
        <w:rFonts w:ascii="Symbol" w:hAnsi="Symbol" w:hint="default"/>
      </w:rPr>
    </w:lvl>
    <w:lvl w:ilvl="7" w:tplc="04020003" w:tentative="1">
      <w:start w:val="1"/>
      <w:numFmt w:val="bullet"/>
      <w:lvlText w:val="o"/>
      <w:lvlJc w:val="left"/>
      <w:pPr>
        <w:ind w:left="6470" w:hanging="360"/>
      </w:pPr>
      <w:rPr>
        <w:rFonts w:ascii="Courier New" w:hAnsi="Courier New" w:cs="Courier New" w:hint="default"/>
      </w:rPr>
    </w:lvl>
    <w:lvl w:ilvl="8" w:tplc="04020005" w:tentative="1">
      <w:start w:val="1"/>
      <w:numFmt w:val="bullet"/>
      <w:lvlText w:val=""/>
      <w:lvlJc w:val="left"/>
      <w:pPr>
        <w:ind w:left="7190" w:hanging="360"/>
      </w:pPr>
      <w:rPr>
        <w:rFonts w:ascii="Wingdings" w:hAnsi="Wingdings" w:hint="default"/>
      </w:rPr>
    </w:lvl>
  </w:abstractNum>
  <w:abstractNum w:abstractNumId="28">
    <w:nsid w:val="56165903"/>
    <w:multiLevelType w:val="hybridMultilevel"/>
    <w:tmpl w:val="5DE21474"/>
    <w:lvl w:ilvl="0" w:tplc="2BA6C5B8">
      <w:start w:val="1"/>
      <w:numFmt w:val="decimal"/>
      <w:lvlText w:val="%1."/>
      <w:lvlJc w:val="left"/>
      <w:pPr>
        <w:ind w:left="927" w:hanging="360"/>
      </w:pPr>
      <w:rPr>
        <w:rFonts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9">
    <w:nsid w:val="5D1E00D0"/>
    <w:multiLevelType w:val="hybridMultilevel"/>
    <w:tmpl w:val="A7282FD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0">
    <w:nsid w:val="5F8A6EE1"/>
    <w:multiLevelType w:val="hybridMultilevel"/>
    <w:tmpl w:val="A30A2048"/>
    <w:lvl w:ilvl="0" w:tplc="0E6CBB4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DEF318F"/>
    <w:multiLevelType w:val="hybridMultilevel"/>
    <w:tmpl w:val="87BCAB72"/>
    <w:lvl w:ilvl="0" w:tplc="A2200EBA">
      <w:start w:val="1"/>
      <w:numFmt w:val="upperRoman"/>
      <w:lvlText w:val="%1."/>
      <w:lvlJc w:val="right"/>
      <w:pPr>
        <w:ind w:left="1400" w:hanging="360"/>
      </w:pPr>
      <w:rPr>
        <w:b/>
      </w:rPr>
    </w:lvl>
    <w:lvl w:ilvl="1" w:tplc="04020019">
      <w:start w:val="1"/>
      <w:numFmt w:val="lowerLetter"/>
      <w:lvlText w:val="%2."/>
      <w:lvlJc w:val="left"/>
      <w:pPr>
        <w:ind w:left="2120" w:hanging="360"/>
      </w:pPr>
    </w:lvl>
    <w:lvl w:ilvl="2" w:tplc="0402001B">
      <w:start w:val="1"/>
      <w:numFmt w:val="lowerRoman"/>
      <w:lvlText w:val="%3."/>
      <w:lvlJc w:val="right"/>
      <w:pPr>
        <w:ind w:left="2840" w:hanging="180"/>
      </w:pPr>
    </w:lvl>
    <w:lvl w:ilvl="3" w:tplc="0402000F">
      <w:start w:val="1"/>
      <w:numFmt w:val="decimal"/>
      <w:lvlText w:val="%4."/>
      <w:lvlJc w:val="left"/>
      <w:pPr>
        <w:ind w:left="3560" w:hanging="360"/>
      </w:pPr>
    </w:lvl>
    <w:lvl w:ilvl="4" w:tplc="04020019">
      <w:start w:val="1"/>
      <w:numFmt w:val="lowerLetter"/>
      <w:lvlText w:val="%5."/>
      <w:lvlJc w:val="left"/>
      <w:pPr>
        <w:ind w:left="4280" w:hanging="360"/>
      </w:pPr>
    </w:lvl>
    <w:lvl w:ilvl="5" w:tplc="0402001B">
      <w:start w:val="1"/>
      <w:numFmt w:val="lowerRoman"/>
      <w:lvlText w:val="%6."/>
      <w:lvlJc w:val="right"/>
      <w:pPr>
        <w:ind w:left="5000" w:hanging="180"/>
      </w:pPr>
    </w:lvl>
    <w:lvl w:ilvl="6" w:tplc="0402000F">
      <w:start w:val="1"/>
      <w:numFmt w:val="decimal"/>
      <w:lvlText w:val="%7."/>
      <w:lvlJc w:val="left"/>
      <w:pPr>
        <w:ind w:left="5720" w:hanging="360"/>
      </w:pPr>
    </w:lvl>
    <w:lvl w:ilvl="7" w:tplc="04020019">
      <w:start w:val="1"/>
      <w:numFmt w:val="lowerLetter"/>
      <w:lvlText w:val="%8."/>
      <w:lvlJc w:val="left"/>
      <w:pPr>
        <w:ind w:left="6440" w:hanging="360"/>
      </w:pPr>
    </w:lvl>
    <w:lvl w:ilvl="8" w:tplc="0402001B">
      <w:start w:val="1"/>
      <w:numFmt w:val="lowerRoman"/>
      <w:lvlText w:val="%9."/>
      <w:lvlJc w:val="right"/>
      <w:pPr>
        <w:ind w:left="7160" w:hanging="180"/>
      </w:pPr>
    </w:lvl>
  </w:abstractNum>
  <w:abstractNum w:abstractNumId="32">
    <w:nsid w:val="72EF0F54"/>
    <w:multiLevelType w:val="hybridMultilevel"/>
    <w:tmpl w:val="487E6540"/>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nsid w:val="745409D6"/>
    <w:multiLevelType w:val="hybridMultilevel"/>
    <w:tmpl w:val="9DA2BF54"/>
    <w:lvl w:ilvl="0" w:tplc="8438EE56">
      <w:numFmt w:val="bullet"/>
      <w:lvlText w:val="-"/>
      <w:lvlJc w:val="left"/>
      <w:pPr>
        <w:ind w:left="1080" w:hanging="360"/>
      </w:pPr>
      <w:rPr>
        <w:rFonts w:ascii="Times New Roman" w:eastAsia="Times New Roman" w:hAnsi="Times New Roman" w:cs="Times New Roman" w:hint="default"/>
        <w:color w:val="auto"/>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nsid w:val="74E826D6"/>
    <w:multiLevelType w:val="hybridMultilevel"/>
    <w:tmpl w:val="FA924AFC"/>
    <w:lvl w:ilvl="0" w:tplc="30BCE262">
      <w:start w:val="1"/>
      <w:numFmt w:val="decimal"/>
      <w:lvlText w:val="%1."/>
      <w:lvlJc w:val="lef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5">
    <w:nsid w:val="77345827"/>
    <w:multiLevelType w:val="hybridMultilevel"/>
    <w:tmpl w:val="E29036DC"/>
    <w:lvl w:ilvl="0" w:tplc="7F6A7EAA">
      <w:start w:val="1"/>
      <w:numFmt w:val="decimal"/>
      <w:lvlText w:val="%1."/>
      <w:lvlJc w:val="left"/>
      <w:pPr>
        <w:ind w:left="1425" w:hanging="360"/>
      </w:pPr>
    </w:lvl>
    <w:lvl w:ilvl="1" w:tplc="04020019">
      <w:start w:val="1"/>
      <w:numFmt w:val="lowerLetter"/>
      <w:lvlText w:val="%2."/>
      <w:lvlJc w:val="left"/>
      <w:pPr>
        <w:ind w:left="2145" w:hanging="360"/>
      </w:pPr>
    </w:lvl>
    <w:lvl w:ilvl="2" w:tplc="0402001B">
      <w:start w:val="1"/>
      <w:numFmt w:val="lowerRoman"/>
      <w:lvlText w:val="%3."/>
      <w:lvlJc w:val="right"/>
      <w:pPr>
        <w:ind w:left="2865" w:hanging="180"/>
      </w:pPr>
    </w:lvl>
    <w:lvl w:ilvl="3" w:tplc="0402000F">
      <w:start w:val="1"/>
      <w:numFmt w:val="decimal"/>
      <w:lvlText w:val="%4."/>
      <w:lvlJc w:val="left"/>
      <w:pPr>
        <w:ind w:left="3585" w:hanging="360"/>
      </w:pPr>
    </w:lvl>
    <w:lvl w:ilvl="4" w:tplc="04020019">
      <w:start w:val="1"/>
      <w:numFmt w:val="lowerLetter"/>
      <w:lvlText w:val="%5."/>
      <w:lvlJc w:val="left"/>
      <w:pPr>
        <w:ind w:left="4305" w:hanging="360"/>
      </w:pPr>
    </w:lvl>
    <w:lvl w:ilvl="5" w:tplc="0402001B">
      <w:start w:val="1"/>
      <w:numFmt w:val="lowerRoman"/>
      <w:lvlText w:val="%6."/>
      <w:lvlJc w:val="right"/>
      <w:pPr>
        <w:ind w:left="5025" w:hanging="180"/>
      </w:pPr>
    </w:lvl>
    <w:lvl w:ilvl="6" w:tplc="0402000F">
      <w:start w:val="1"/>
      <w:numFmt w:val="decimal"/>
      <w:lvlText w:val="%7."/>
      <w:lvlJc w:val="left"/>
      <w:pPr>
        <w:ind w:left="5745" w:hanging="360"/>
      </w:pPr>
    </w:lvl>
    <w:lvl w:ilvl="7" w:tplc="04020019">
      <w:start w:val="1"/>
      <w:numFmt w:val="lowerLetter"/>
      <w:lvlText w:val="%8."/>
      <w:lvlJc w:val="left"/>
      <w:pPr>
        <w:ind w:left="6465" w:hanging="360"/>
      </w:pPr>
    </w:lvl>
    <w:lvl w:ilvl="8" w:tplc="0402001B">
      <w:start w:val="1"/>
      <w:numFmt w:val="lowerRoman"/>
      <w:lvlText w:val="%9."/>
      <w:lvlJc w:val="right"/>
      <w:pPr>
        <w:ind w:left="7185" w:hanging="180"/>
      </w:pPr>
    </w:lvl>
  </w:abstractNum>
  <w:abstractNum w:abstractNumId="36">
    <w:nsid w:val="79AC01A1"/>
    <w:multiLevelType w:val="hybridMultilevel"/>
    <w:tmpl w:val="E29036DC"/>
    <w:lvl w:ilvl="0" w:tplc="7F6A7EAA">
      <w:start w:val="1"/>
      <w:numFmt w:val="decimal"/>
      <w:lvlText w:val="%1."/>
      <w:lvlJc w:val="left"/>
      <w:pPr>
        <w:ind w:left="1425" w:hanging="360"/>
      </w:pPr>
    </w:lvl>
    <w:lvl w:ilvl="1" w:tplc="04020019">
      <w:start w:val="1"/>
      <w:numFmt w:val="lowerLetter"/>
      <w:lvlText w:val="%2."/>
      <w:lvlJc w:val="left"/>
      <w:pPr>
        <w:ind w:left="2145" w:hanging="360"/>
      </w:pPr>
    </w:lvl>
    <w:lvl w:ilvl="2" w:tplc="0402001B">
      <w:start w:val="1"/>
      <w:numFmt w:val="lowerRoman"/>
      <w:lvlText w:val="%3."/>
      <w:lvlJc w:val="right"/>
      <w:pPr>
        <w:ind w:left="2865" w:hanging="180"/>
      </w:pPr>
    </w:lvl>
    <w:lvl w:ilvl="3" w:tplc="0402000F">
      <w:start w:val="1"/>
      <w:numFmt w:val="decimal"/>
      <w:lvlText w:val="%4."/>
      <w:lvlJc w:val="left"/>
      <w:pPr>
        <w:ind w:left="3585" w:hanging="360"/>
      </w:pPr>
    </w:lvl>
    <w:lvl w:ilvl="4" w:tplc="04020019">
      <w:start w:val="1"/>
      <w:numFmt w:val="lowerLetter"/>
      <w:lvlText w:val="%5."/>
      <w:lvlJc w:val="left"/>
      <w:pPr>
        <w:ind w:left="4305" w:hanging="360"/>
      </w:pPr>
    </w:lvl>
    <w:lvl w:ilvl="5" w:tplc="0402001B">
      <w:start w:val="1"/>
      <w:numFmt w:val="lowerRoman"/>
      <w:lvlText w:val="%6."/>
      <w:lvlJc w:val="right"/>
      <w:pPr>
        <w:ind w:left="5025" w:hanging="180"/>
      </w:pPr>
    </w:lvl>
    <w:lvl w:ilvl="6" w:tplc="0402000F">
      <w:start w:val="1"/>
      <w:numFmt w:val="decimal"/>
      <w:lvlText w:val="%7."/>
      <w:lvlJc w:val="left"/>
      <w:pPr>
        <w:ind w:left="5745" w:hanging="360"/>
      </w:pPr>
    </w:lvl>
    <w:lvl w:ilvl="7" w:tplc="04020019">
      <w:start w:val="1"/>
      <w:numFmt w:val="lowerLetter"/>
      <w:lvlText w:val="%8."/>
      <w:lvlJc w:val="left"/>
      <w:pPr>
        <w:ind w:left="6465" w:hanging="360"/>
      </w:pPr>
    </w:lvl>
    <w:lvl w:ilvl="8" w:tplc="0402001B">
      <w:start w:val="1"/>
      <w:numFmt w:val="lowerRoman"/>
      <w:lvlText w:val="%9."/>
      <w:lvlJc w:val="right"/>
      <w:pPr>
        <w:ind w:left="7185" w:hanging="180"/>
      </w:pPr>
    </w:lvl>
  </w:abstractNum>
  <w:abstractNum w:abstractNumId="37">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D3A5BB0"/>
    <w:multiLevelType w:val="hybridMultilevel"/>
    <w:tmpl w:val="F9FE0656"/>
    <w:lvl w:ilvl="0" w:tplc="5E8C91F6">
      <w:start w:val="1"/>
      <w:numFmt w:val="decimal"/>
      <w:lvlText w:val="%1."/>
      <w:lvlJc w:val="left"/>
      <w:pPr>
        <w:ind w:left="1743" w:hanging="1035"/>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9"/>
  </w:num>
  <w:num w:numId="2">
    <w:abstractNumId w:val="23"/>
  </w:num>
  <w:num w:numId="3">
    <w:abstractNumId w:val="37"/>
  </w:num>
  <w:num w:numId="4">
    <w:abstractNumId w:val="26"/>
  </w:num>
  <w:num w:numId="5">
    <w:abstractNumId w:val="2"/>
  </w:num>
  <w:num w:numId="6">
    <w:abstractNumId w:val="7"/>
  </w:num>
  <w:num w:numId="7">
    <w:abstractNumId w:val="6"/>
  </w:num>
  <w:num w:numId="8">
    <w:abstractNumId w:val="18"/>
  </w:num>
  <w:num w:numId="9">
    <w:abstractNumId w:val="22"/>
  </w:num>
  <w:num w:numId="10">
    <w:abstractNumId w:val="12"/>
  </w:num>
  <w:num w:numId="11">
    <w:abstractNumId w:val="33"/>
  </w:num>
  <w:num w:numId="12">
    <w:abstractNumId w:val="21"/>
  </w:num>
  <w:num w:numId="13">
    <w:abstractNumId w:val="34"/>
  </w:num>
  <w:num w:numId="14">
    <w:abstractNumId w:val="1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0"/>
  </w:num>
  <w:num w:numId="22">
    <w:abstractNumId w:val="8"/>
  </w:num>
  <w:num w:numId="23">
    <w:abstractNumId w:val="1"/>
  </w:num>
  <w:num w:numId="24">
    <w:abstractNumId w:val="19"/>
  </w:num>
  <w:num w:numId="25">
    <w:abstractNumId w:val="14"/>
  </w:num>
  <w:num w:numId="26">
    <w:abstractNumId w:val="4"/>
  </w:num>
  <w:num w:numId="27">
    <w:abstractNumId w:val="28"/>
  </w:num>
  <w:num w:numId="28">
    <w:abstractNumId w:val="32"/>
  </w:num>
  <w:num w:numId="29">
    <w:abstractNumId w:val="27"/>
  </w:num>
  <w:num w:numId="30">
    <w:abstractNumId w:val="13"/>
  </w:num>
  <w:num w:numId="31">
    <w:abstractNumId w:val="35"/>
  </w:num>
  <w:num w:numId="32">
    <w:abstractNumId w:val="17"/>
  </w:num>
  <w:num w:numId="33">
    <w:abstractNumId w:val="11"/>
  </w:num>
  <w:num w:numId="34">
    <w:abstractNumId w:val="5"/>
  </w:num>
  <w:num w:numId="35">
    <w:abstractNumId w:val="25"/>
  </w:num>
  <w:num w:numId="36">
    <w:abstractNumId w:val="20"/>
  </w:num>
  <w:num w:numId="37">
    <w:abstractNumId w:val="3"/>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0"/>
  </w:num>
  <w:num w:numId="41">
    <w:abstractNumId w:val="9"/>
  </w:num>
  <w:num w:numId="42">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90"/>
    <w:rsid w:val="0000061E"/>
    <w:rsid w:val="000014B2"/>
    <w:rsid w:val="00002109"/>
    <w:rsid w:val="00002779"/>
    <w:rsid w:val="00002D91"/>
    <w:rsid w:val="0000509D"/>
    <w:rsid w:val="00007382"/>
    <w:rsid w:val="000114D8"/>
    <w:rsid w:val="00011FB2"/>
    <w:rsid w:val="00012955"/>
    <w:rsid w:val="00012BDD"/>
    <w:rsid w:val="00012ED6"/>
    <w:rsid w:val="00014651"/>
    <w:rsid w:val="00017415"/>
    <w:rsid w:val="0002190E"/>
    <w:rsid w:val="0002291D"/>
    <w:rsid w:val="00024826"/>
    <w:rsid w:val="000251FB"/>
    <w:rsid w:val="00025D92"/>
    <w:rsid w:val="00026C43"/>
    <w:rsid w:val="00027406"/>
    <w:rsid w:val="00030738"/>
    <w:rsid w:val="00031484"/>
    <w:rsid w:val="0003430D"/>
    <w:rsid w:val="0003463D"/>
    <w:rsid w:val="000349AF"/>
    <w:rsid w:val="00035490"/>
    <w:rsid w:val="00040166"/>
    <w:rsid w:val="00040A9F"/>
    <w:rsid w:val="00040CE1"/>
    <w:rsid w:val="000418E4"/>
    <w:rsid w:val="00041FAD"/>
    <w:rsid w:val="00041FCF"/>
    <w:rsid w:val="000420AD"/>
    <w:rsid w:val="00042AED"/>
    <w:rsid w:val="00042CA4"/>
    <w:rsid w:val="0004309C"/>
    <w:rsid w:val="0004448F"/>
    <w:rsid w:val="00045342"/>
    <w:rsid w:val="00047B54"/>
    <w:rsid w:val="00047D01"/>
    <w:rsid w:val="00052A49"/>
    <w:rsid w:val="000539CD"/>
    <w:rsid w:val="00055B04"/>
    <w:rsid w:val="00063714"/>
    <w:rsid w:val="000638A3"/>
    <w:rsid w:val="00063C6D"/>
    <w:rsid w:val="00064104"/>
    <w:rsid w:val="000660C5"/>
    <w:rsid w:val="00070037"/>
    <w:rsid w:val="000712B5"/>
    <w:rsid w:val="000716B3"/>
    <w:rsid w:val="000753CF"/>
    <w:rsid w:val="00076645"/>
    <w:rsid w:val="00077929"/>
    <w:rsid w:val="00077C6A"/>
    <w:rsid w:val="00080196"/>
    <w:rsid w:val="00080DBD"/>
    <w:rsid w:val="00081789"/>
    <w:rsid w:val="000818A8"/>
    <w:rsid w:val="000832F8"/>
    <w:rsid w:val="000836E8"/>
    <w:rsid w:val="00083C63"/>
    <w:rsid w:val="00085CF5"/>
    <w:rsid w:val="00086360"/>
    <w:rsid w:val="00087313"/>
    <w:rsid w:val="00087A3C"/>
    <w:rsid w:val="00090D8B"/>
    <w:rsid w:val="00091EC4"/>
    <w:rsid w:val="0009298A"/>
    <w:rsid w:val="00093EE1"/>
    <w:rsid w:val="0009583A"/>
    <w:rsid w:val="00096AFE"/>
    <w:rsid w:val="000A12D2"/>
    <w:rsid w:val="000A1732"/>
    <w:rsid w:val="000A21A1"/>
    <w:rsid w:val="000A2C45"/>
    <w:rsid w:val="000A6FC4"/>
    <w:rsid w:val="000A72A5"/>
    <w:rsid w:val="000A7550"/>
    <w:rsid w:val="000B0796"/>
    <w:rsid w:val="000B0C37"/>
    <w:rsid w:val="000B0D43"/>
    <w:rsid w:val="000B1097"/>
    <w:rsid w:val="000B19A5"/>
    <w:rsid w:val="000B1C5B"/>
    <w:rsid w:val="000B30EE"/>
    <w:rsid w:val="000B33A1"/>
    <w:rsid w:val="000B5D50"/>
    <w:rsid w:val="000C00CF"/>
    <w:rsid w:val="000C1ED4"/>
    <w:rsid w:val="000C4B41"/>
    <w:rsid w:val="000C5E22"/>
    <w:rsid w:val="000C66FD"/>
    <w:rsid w:val="000D01F9"/>
    <w:rsid w:val="000D09F2"/>
    <w:rsid w:val="000D0C1E"/>
    <w:rsid w:val="000D3E2E"/>
    <w:rsid w:val="000D55B1"/>
    <w:rsid w:val="000D748E"/>
    <w:rsid w:val="000D7605"/>
    <w:rsid w:val="000E0301"/>
    <w:rsid w:val="000E10ED"/>
    <w:rsid w:val="000E1200"/>
    <w:rsid w:val="000E256C"/>
    <w:rsid w:val="000E27EE"/>
    <w:rsid w:val="000E346F"/>
    <w:rsid w:val="000E36BD"/>
    <w:rsid w:val="000E563A"/>
    <w:rsid w:val="000E6A3A"/>
    <w:rsid w:val="000F024F"/>
    <w:rsid w:val="000F0E9A"/>
    <w:rsid w:val="000F1265"/>
    <w:rsid w:val="000F213A"/>
    <w:rsid w:val="000F2914"/>
    <w:rsid w:val="000F37CC"/>
    <w:rsid w:val="000F4CB5"/>
    <w:rsid w:val="000F4FC2"/>
    <w:rsid w:val="000F58A5"/>
    <w:rsid w:val="000F5FDE"/>
    <w:rsid w:val="000F7690"/>
    <w:rsid w:val="00100DCF"/>
    <w:rsid w:val="0010192F"/>
    <w:rsid w:val="00101FB1"/>
    <w:rsid w:val="001036B4"/>
    <w:rsid w:val="00104826"/>
    <w:rsid w:val="00106199"/>
    <w:rsid w:val="00106F95"/>
    <w:rsid w:val="001103FF"/>
    <w:rsid w:val="00110AC4"/>
    <w:rsid w:val="0011251E"/>
    <w:rsid w:val="001126B3"/>
    <w:rsid w:val="00112F6E"/>
    <w:rsid w:val="0012185F"/>
    <w:rsid w:val="00121A9A"/>
    <w:rsid w:val="001254D2"/>
    <w:rsid w:val="00125946"/>
    <w:rsid w:val="00130299"/>
    <w:rsid w:val="00131C03"/>
    <w:rsid w:val="00132975"/>
    <w:rsid w:val="00134183"/>
    <w:rsid w:val="001346B1"/>
    <w:rsid w:val="001349DB"/>
    <w:rsid w:val="00136289"/>
    <w:rsid w:val="0013764B"/>
    <w:rsid w:val="00140F9F"/>
    <w:rsid w:val="001419AA"/>
    <w:rsid w:val="00142276"/>
    <w:rsid w:val="00143B08"/>
    <w:rsid w:val="00144584"/>
    <w:rsid w:val="00146123"/>
    <w:rsid w:val="001461F8"/>
    <w:rsid w:val="0014640C"/>
    <w:rsid w:val="00146BD9"/>
    <w:rsid w:val="00150DBF"/>
    <w:rsid w:val="00151703"/>
    <w:rsid w:val="00151FF5"/>
    <w:rsid w:val="00152875"/>
    <w:rsid w:val="00152E59"/>
    <w:rsid w:val="00153208"/>
    <w:rsid w:val="00153AE4"/>
    <w:rsid w:val="001547B8"/>
    <w:rsid w:val="001554B5"/>
    <w:rsid w:val="00155B9E"/>
    <w:rsid w:val="00156CC5"/>
    <w:rsid w:val="001608DC"/>
    <w:rsid w:val="0016449C"/>
    <w:rsid w:val="001654F7"/>
    <w:rsid w:val="00170780"/>
    <w:rsid w:val="0017223C"/>
    <w:rsid w:val="0017243E"/>
    <w:rsid w:val="00172EE6"/>
    <w:rsid w:val="00173915"/>
    <w:rsid w:val="00175996"/>
    <w:rsid w:val="00176ED0"/>
    <w:rsid w:val="001802BA"/>
    <w:rsid w:val="00180DD9"/>
    <w:rsid w:val="0018127B"/>
    <w:rsid w:val="00182676"/>
    <w:rsid w:val="0018306A"/>
    <w:rsid w:val="00184640"/>
    <w:rsid w:val="001859C2"/>
    <w:rsid w:val="00186064"/>
    <w:rsid w:val="0018760F"/>
    <w:rsid w:val="00190883"/>
    <w:rsid w:val="00190AC9"/>
    <w:rsid w:val="00192AC1"/>
    <w:rsid w:val="00192E81"/>
    <w:rsid w:val="0019416D"/>
    <w:rsid w:val="001946EC"/>
    <w:rsid w:val="00195BA2"/>
    <w:rsid w:val="00195CC0"/>
    <w:rsid w:val="00196F2C"/>
    <w:rsid w:val="001A4FB1"/>
    <w:rsid w:val="001B23CF"/>
    <w:rsid w:val="001B2C79"/>
    <w:rsid w:val="001B58B0"/>
    <w:rsid w:val="001B5E71"/>
    <w:rsid w:val="001B5F09"/>
    <w:rsid w:val="001B73FA"/>
    <w:rsid w:val="001C068A"/>
    <w:rsid w:val="001C0B4F"/>
    <w:rsid w:val="001C2727"/>
    <w:rsid w:val="001C4D23"/>
    <w:rsid w:val="001C5B5F"/>
    <w:rsid w:val="001D418A"/>
    <w:rsid w:val="001D453C"/>
    <w:rsid w:val="001D6209"/>
    <w:rsid w:val="001E060C"/>
    <w:rsid w:val="001E1D7F"/>
    <w:rsid w:val="001E286A"/>
    <w:rsid w:val="001E51D3"/>
    <w:rsid w:val="001E5475"/>
    <w:rsid w:val="001E65D0"/>
    <w:rsid w:val="001E727B"/>
    <w:rsid w:val="001E75FD"/>
    <w:rsid w:val="001F0783"/>
    <w:rsid w:val="001F42AA"/>
    <w:rsid w:val="001F6681"/>
    <w:rsid w:val="001F7436"/>
    <w:rsid w:val="001F7F5B"/>
    <w:rsid w:val="002011D9"/>
    <w:rsid w:val="00202BF2"/>
    <w:rsid w:val="00202E71"/>
    <w:rsid w:val="002077EC"/>
    <w:rsid w:val="002101B2"/>
    <w:rsid w:val="002103EB"/>
    <w:rsid w:val="002121CA"/>
    <w:rsid w:val="00212F1B"/>
    <w:rsid w:val="00214194"/>
    <w:rsid w:val="00220DAB"/>
    <w:rsid w:val="00221009"/>
    <w:rsid w:val="00221B0C"/>
    <w:rsid w:val="00223F10"/>
    <w:rsid w:val="00226442"/>
    <w:rsid w:val="0022664C"/>
    <w:rsid w:val="00226C88"/>
    <w:rsid w:val="00226EBF"/>
    <w:rsid w:val="0022719F"/>
    <w:rsid w:val="00227DCC"/>
    <w:rsid w:val="00230726"/>
    <w:rsid w:val="0023336B"/>
    <w:rsid w:val="00234DBD"/>
    <w:rsid w:val="00235A80"/>
    <w:rsid w:val="00236FD9"/>
    <w:rsid w:val="00237178"/>
    <w:rsid w:val="002402DE"/>
    <w:rsid w:val="00243063"/>
    <w:rsid w:val="00244735"/>
    <w:rsid w:val="002449E3"/>
    <w:rsid w:val="00244FD6"/>
    <w:rsid w:val="00245C94"/>
    <w:rsid w:val="00245F01"/>
    <w:rsid w:val="00247A52"/>
    <w:rsid w:val="0025025D"/>
    <w:rsid w:val="00250B8F"/>
    <w:rsid w:val="002522F8"/>
    <w:rsid w:val="002524A5"/>
    <w:rsid w:val="00252BA8"/>
    <w:rsid w:val="00253322"/>
    <w:rsid w:val="00253669"/>
    <w:rsid w:val="0025435A"/>
    <w:rsid w:val="00260109"/>
    <w:rsid w:val="0026023B"/>
    <w:rsid w:val="0026056C"/>
    <w:rsid w:val="0026180E"/>
    <w:rsid w:val="002648AF"/>
    <w:rsid w:val="00264995"/>
    <w:rsid w:val="00270281"/>
    <w:rsid w:val="0027335B"/>
    <w:rsid w:val="00273396"/>
    <w:rsid w:val="0027492E"/>
    <w:rsid w:val="0027604F"/>
    <w:rsid w:val="00277643"/>
    <w:rsid w:val="00280E37"/>
    <w:rsid w:val="002817C7"/>
    <w:rsid w:val="00281C52"/>
    <w:rsid w:val="00282648"/>
    <w:rsid w:val="00282791"/>
    <w:rsid w:val="00282B1E"/>
    <w:rsid w:val="00283EC9"/>
    <w:rsid w:val="00286118"/>
    <w:rsid w:val="00290A4E"/>
    <w:rsid w:val="00291670"/>
    <w:rsid w:val="002919E5"/>
    <w:rsid w:val="00292446"/>
    <w:rsid w:val="0029499C"/>
    <w:rsid w:val="002951CA"/>
    <w:rsid w:val="0029739D"/>
    <w:rsid w:val="00297BEE"/>
    <w:rsid w:val="002A0000"/>
    <w:rsid w:val="002A030B"/>
    <w:rsid w:val="002A06E0"/>
    <w:rsid w:val="002A13D2"/>
    <w:rsid w:val="002A1D05"/>
    <w:rsid w:val="002A1DCF"/>
    <w:rsid w:val="002A2DA1"/>
    <w:rsid w:val="002A50A3"/>
    <w:rsid w:val="002A5ACD"/>
    <w:rsid w:val="002A5D1B"/>
    <w:rsid w:val="002A660E"/>
    <w:rsid w:val="002A7258"/>
    <w:rsid w:val="002A7AC8"/>
    <w:rsid w:val="002B25A4"/>
    <w:rsid w:val="002B3F49"/>
    <w:rsid w:val="002B4597"/>
    <w:rsid w:val="002B528C"/>
    <w:rsid w:val="002B5834"/>
    <w:rsid w:val="002B5EAA"/>
    <w:rsid w:val="002B635B"/>
    <w:rsid w:val="002B6D5F"/>
    <w:rsid w:val="002C053D"/>
    <w:rsid w:val="002C47D2"/>
    <w:rsid w:val="002C52E3"/>
    <w:rsid w:val="002C5FC2"/>
    <w:rsid w:val="002C714E"/>
    <w:rsid w:val="002D1D00"/>
    <w:rsid w:val="002D23DF"/>
    <w:rsid w:val="002D24C9"/>
    <w:rsid w:val="002D2534"/>
    <w:rsid w:val="002D28A9"/>
    <w:rsid w:val="002D40F2"/>
    <w:rsid w:val="002D4352"/>
    <w:rsid w:val="002D4358"/>
    <w:rsid w:val="002D4561"/>
    <w:rsid w:val="002D593A"/>
    <w:rsid w:val="002D622C"/>
    <w:rsid w:val="002D68FF"/>
    <w:rsid w:val="002E0292"/>
    <w:rsid w:val="002E0F4C"/>
    <w:rsid w:val="002E22D8"/>
    <w:rsid w:val="002E4E72"/>
    <w:rsid w:val="002E5F1B"/>
    <w:rsid w:val="002E610C"/>
    <w:rsid w:val="002F110D"/>
    <w:rsid w:val="002F2407"/>
    <w:rsid w:val="002F24DB"/>
    <w:rsid w:val="002F321A"/>
    <w:rsid w:val="002F43D2"/>
    <w:rsid w:val="002F455F"/>
    <w:rsid w:val="002F6229"/>
    <w:rsid w:val="002F73A5"/>
    <w:rsid w:val="003000EF"/>
    <w:rsid w:val="00300221"/>
    <w:rsid w:val="00301767"/>
    <w:rsid w:val="00302AF2"/>
    <w:rsid w:val="00302BE9"/>
    <w:rsid w:val="00302C7E"/>
    <w:rsid w:val="00304CF7"/>
    <w:rsid w:val="00307BB2"/>
    <w:rsid w:val="003109C7"/>
    <w:rsid w:val="00311E90"/>
    <w:rsid w:val="00313A28"/>
    <w:rsid w:val="003153A5"/>
    <w:rsid w:val="00315D8A"/>
    <w:rsid w:val="00315E31"/>
    <w:rsid w:val="00317C2F"/>
    <w:rsid w:val="003202FE"/>
    <w:rsid w:val="0032088E"/>
    <w:rsid w:val="00320F2A"/>
    <w:rsid w:val="003211CD"/>
    <w:rsid w:val="003225AB"/>
    <w:rsid w:val="003239C6"/>
    <w:rsid w:val="00324D3A"/>
    <w:rsid w:val="003261A2"/>
    <w:rsid w:val="00330E77"/>
    <w:rsid w:val="00331D47"/>
    <w:rsid w:val="00332894"/>
    <w:rsid w:val="003344B3"/>
    <w:rsid w:val="003344BD"/>
    <w:rsid w:val="00335065"/>
    <w:rsid w:val="00336654"/>
    <w:rsid w:val="00336F2A"/>
    <w:rsid w:val="003371C4"/>
    <w:rsid w:val="00337D55"/>
    <w:rsid w:val="00340640"/>
    <w:rsid w:val="00340F6F"/>
    <w:rsid w:val="00342B1C"/>
    <w:rsid w:val="003430E7"/>
    <w:rsid w:val="00343508"/>
    <w:rsid w:val="003450BC"/>
    <w:rsid w:val="00350B20"/>
    <w:rsid w:val="003528AE"/>
    <w:rsid w:val="00354649"/>
    <w:rsid w:val="00355410"/>
    <w:rsid w:val="00355A78"/>
    <w:rsid w:val="003568C2"/>
    <w:rsid w:val="00356BE5"/>
    <w:rsid w:val="00356EDE"/>
    <w:rsid w:val="003572C0"/>
    <w:rsid w:val="003575FB"/>
    <w:rsid w:val="00357A1F"/>
    <w:rsid w:val="00360DE8"/>
    <w:rsid w:val="00360F39"/>
    <w:rsid w:val="00361021"/>
    <w:rsid w:val="0036138C"/>
    <w:rsid w:val="003620A8"/>
    <w:rsid w:val="00363222"/>
    <w:rsid w:val="0036469F"/>
    <w:rsid w:val="00365C45"/>
    <w:rsid w:val="0036698A"/>
    <w:rsid w:val="00370050"/>
    <w:rsid w:val="00370D39"/>
    <w:rsid w:val="0037164B"/>
    <w:rsid w:val="00372E46"/>
    <w:rsid w:val="003757D7"/>
    <w:rsid w:val="003776B1"/>
    <w:rsid w:val="00381E9E"/>
    <w:rsid w:val="0038480A"/>
    <w:rsid w:val="00384838"/>
    <w:rsid w:val="00385513"/>
    <w:rsid w:val="00385D58"/>
    <w:rsid w:val="003860C8"/>
    <w:rsid w:val="003862DB"/>
    <w:rsid w:val="00386EB4"/>
    <w:rsid w:val="00390985"/>
    <w:rsid w:val="00391F6F"/>
    <w:rsid w:val="00392090"/>
    <w:rsid w:val="0039239E"/>
    <w:rsid w:val="003938BC"/>
    <w:rsid w:val="00393DDE"/>
    <w:rsid w:val="00393FEB"/>
    <w:rsid w:val="0039481E"/>
    <w:rsid w:val="00394A99"/>
    <w:rsid w:val="00395280"/>
    <w:rsid w:val="00397AA5"/>
    <w:rsid w:val="003A0C85"/>
    <w:rsid w:val="003A2C5B"/>
    <w:rsid w:val="003A4313"/>
    <w:rsid w:val="003A50DD"/>
    <w:rsid w:val="003A789D"/>
    <w:rsid w:val="003B1150"/>
    <w:rsid w:val="003B3CD6"/>
    <w:rsid w:val="003B453D"/>
    <w:rsid w:val="003B4773"/>
    <w:rsid w:val="003C0A99"/>
    <w:rsid w:val="003C294B"/>
    <w:rsid w:val="003D0312"/>
    <w:rsid w:val="003D054E"/>
    <w:rsid w:val="003D0B66"/>
    <w:rsid w:val="003D0D42"/>
    <w:rsid w:val="003D1161"/>
    <w:rsid w:val="003D1B21"/>
    <w:rsid w:val="003D2500"/>
    <w:rsid w:val="003D3812"/>
    <w:rsid w:val="003D4255"/>
    <w:rsid w:val="003D4F34"/>
    <w:rsid w:val="003D6E0B"/>
    <w:rsid w:val="003E5867"/>
    <w:rsid w:val="003E5D2D"/>
    <w:rsid w:val="003E780C"/>
    <w:rsid w:val="003E7B4A"/>
    <w:rsid w:val="003F000F"/>
    <w:rsid w:val="003F0874"/>
    <w:rsid w:val="003F0B3C"/>
    <w:rsid w:val="003F0FDE"/>
    <w:rsid w:val="003F1784"/>
    <w:rsid w:val="003F256D"/>
    <w:rsid w:val="003F2706"/>
    <w:rsid w:val="003F581E"/>
    <w:rsid w:val="00400020"/>
    <w:rsid w:val="004027A2"/>
    <w:rsid w:val="004043FD"/>
    <w:rsid w:val="0040476D"/>
    <w:rsid w:val="00404DAE"/>
    <w:rsid w:val="00406508"/>
    <w:rsid w:val="00406ECD"/>
    <w:rsid w:val="00407177"/>
    <w:rsid w:val="00407711"/>
    <w:rsid w:val="00407AA9"/>
    <w:rsid w:val="0041032E"/>
    <w:rsid w:val="00410E1B"/>
    <w:rsid w:val="00413964"/>
    <w:rsid w:val="0041425C"/>
    <w:rsid w:val="00417138"/>
    <w:rsid w:val="00417F1F"/>
    <w:rsid w:val="00421F20"/>
    <w:rsid w:val="00422372"/>
    <w:rsid w:val="00422981"/>
    <w:rsid w:val="00423D6D"/>
    <w:rsid w:val="00424008"/>
    <w:rsid w:val="004260EA"/>
    <w:rsid w:val="004304BF"/>
    <w:rsid w:val="004312CD"/>
    <w:rsid w:val="004344AE"/>
    <w:rsid w:val="00436637"/>
    <w:rsid w:val="00437178"/>
    <w:rsid w:val="0043753E"/>
    <w:rsid w:val="00437813"/>
    <w:rsid w:val="0044144D"/>
    <w:rsid w:val="00443AF2"/>
    <w:rsid w:val="004446AA"/>
    <w:rsid w:val="004448DA"/>
    <w:rsid w:val="00444A1A"/>
    <w:rsid w:val="00446191"/>
    <w:rsid w:val="004470DC"/>
    <w:rsid w:val="00447583"/>
    <w:rsid w:val="00447F57"/>
    <w:rsid w:val="004503D5"/>
    <w:rsid w:val="004537CC"/>
    <w:rsid w:val="004538DA"/>
    <w:rsid w:val="004547BD"/>
    <w:rsid w:val="00454F50"/>
    <w:rsid w:val="00455161"/>
    <w:rsid w:val="0045519D"/>
    <w:rsid w:val="004571DB"/>
    <w:rsid w:val="00457B29"/>
    <w:rsid w:val="0046183B"/>
    <w:rsid w:val="0046278E"/>
    <w:rsid w:val="00463F21"/>
    <w:rsid w:val="004662AC"/>
    <w:rsid w:val="00466CE2"/>
    <w:rsid w:val="00467510"/>
    <w:rsid w:val="004705A6"/>
    <w:rsid w:val="0047114F"/>
    <w:rsid w:val="004717AC"/>
    <w:rsid w:val="00472E44"/>
    <w:rsid w:val="004739DC"/>
    <w:rsid w:val="004755D0"/>
    <w:rsid w:val="00477A53"/>
    <w:rsid w:val="00481C0D"/>
    <w:rsid w:val="00481CC8"/>
    <w:rsid w:val="0048229E"/>
    <w:rsid w:val="00482E82"/>
    <w:rsid w:val="00486C51"/>
    <w:rsid w:val="00490976"/>
    <w:rsid w:val="00491D5A"/>
    <w:rsid w:val="00492955"/>
    <w:rsid w:val="00493CD4"/>
    <w:rsid w:val="00495441"/>
    <w:rsid w:val="0049709D"/>
    <w:rsid w:val="0049779B"/>
    <w:rsid w:val="004977F6"/>
    <w:rsid w:val="00497F6F"/>
    <w:rsid w:val="004A035A"/>
    <w:rsid w:val="004A1C2F"/>
    <w:rsid w:val="004A396D"/>
    <w:rsid w:val="004A3A95"/>
    <w:rsid w:val="004A4AC2"/>
    <w:rsid w:val="004A62E9"/>
    <w:rsid w:val="004A7830"/>
    <w:rsid w:val="004B189A"/>
    <w:rsid w:val="004B4A0A"/>
    <w:rsid w:val="004B7594"/>
    <w:rsid w:val="004C336E"/>
    <w:rsid w:val="004C66E5"/>
    <w:rsid w:val="004C6A61"/>
    <w:rsid w:val="004C78D7"/>
    <w:rsid w:val="004C7963"/>
    <w:rsid w:val="004C7A77"/>
    <w:rsid w:val="004C7D82"/>
    <w:rsid w:val="004C7F88"/>
    <w:rsid w:val="004D0DD2"/>
    <w:rsid w:val="004D1CD2"/>
    <w:rsid w:val="004D2D54"/>
    <w:rsid w:val="004D553E"/>
    <w:rsid w:val="004D666C"/>
    <w:rsid w:val="004D7455"/>
    <w:rsid w:val="004D7670"/>
    <w:rsid w:val="004E0170"/>
    <w:rsid w:val="004E1478"/>
    <w:rsid w:val="004E22E7"/>
    <w:rsid w:val="004E2C46"/>
    <w:rsid w:val="004E3FC5"/>
    <w:rsid w:val="004E438F"/>
    <w:rsid w:val="004E79FE"/>
    <w:rsid w:val="004F0378"/>
    <w:rsid w:val="004F0DEC"/>
    <w:rsid w:val="004F0F95"/>
    <w:rsid w:val="004F104C"/>
    <w:rsid w:val="004F1D58"/>
    <w:rsid w:val="004F23CC"/>
    <w:rsid w:val="004F2CD8"/>
    <w:rsid w:val="004F3FBB"/>
    <w:rsid w:val="004F49BF"/>
    <w:rsid w:val="004F5B10"/>
    <w:rsid w:val="004F6F62"/>
    <w:rsid w:val="004F7356"/>
    <w:rsid w:val="00501973"/>
    <w:rsid w:val="00502AAB"/>
    <w:rsid w:val="00503CBD"/>
    <w:rsid w:val="005040D1"/>
    <w:rsid w:val="0050589A"/>
    <w:rsid w:val="00506A8E"/>
    <w:rsid w:val="0050796A"/>
    <w:rsid w:val="00512197"/>
    <w:rsid w:val="005135EA"/>
    <w:rsid w:val="00513732"/>
    <w:rsid w:val="00514DED"/>
    <w:rsid w:val="00521322"/>
    <w:rsid w:val="00524405"/>
    <w:rsid w:val="00525760"/>
    <w:rsid w:val="00525E4B"/>
    <w:rsid w:val="00532775"/>
    <w:rsid w:val="005329BF"/>
    <w:rsid w:val="00536A7C"/>
    <w:rsid w:val="005371B5"/>
    <w:rsid w:val="0053776D"/>
    <w:rsid w:val="00537B82"/>
    <w:rsid w:val="00540D39"/>
    <w:rsid w:val="00541E2B"/>
    <w:rsid w:val="005420EA"/>
    <w:rsid w:val="0054273C"/>
    <w:rsid w:val="00542AE1"/>
    <w:rsid w:val="00543A2E"/>
    <w:rsid w:val="00550509"/>
    <w:rsid w:val="00550CB4"/>
    <w:rsid w:val="00551A3B"/>
    <w:rsid w:val="00553197"/>
    <w:rsid w:val="00554618"/>
    <w:rsid w:val="0055539F"/>
    <w:rsid w:val="00561A4B"/>
    <w:rsid w:val="005672F8"/>
    <w:rsid w:val="0057048C"/>
    <w:rsid w:val="00570716"/>
    <w:rsid w:val="00570E6A"/>
    <w:rsid w:val="00572395"/>
    <w:rsid w:val="00572C76"/>
    <w:rsid w:val="00573678"/>
    <w:rsid w:val="00574634"/>
    <w:rsid w:val="0057489B"/>
    <w:rsid w:val="0057514B"/>
    <w:rsid w:val="00577527"/>
    <w:rsid w:val="00580818"/>
    <w:rsid w:val="0058207E"/>
    <w:rsid w:val="00584790"/>
    <w:rsid w:val="0058531D"/>
    <w:rsid w:val="00586403"/>
    <w:rsid w:val="005865C5"/>
    <w:rsid w:val="0058757D"/>
    <w:rsid w:val="0059145F"/>
    <w:rsid w:val="0059178D"/>
    <w:rsid w:val="00592515"/>
    <w:rsid w:val="005942FC"/>
    <w:rsid w:val="005A117D"/>
    <w:rsid w:val="005A11B1"/>
    <w:rsid w:val="005A1A91"/>
    <w:rsid w:val="005A21EC"/>
    <w:rsid w:val="005A286C"/>
    <w:rsid w:val="005A3C3E"/>
    <w:rsid w:val="005A4891"/>
    <w:rsid w:val="005A6234"/>
    <w:rsid w:val="005A6F2B"/>
    <w:rsid w:val="005A7431"/>
    <w:rsid w:val="005B141B"/>
    <w:rsid w:val="005B1705"/>
    <w:rsid w:val="005B749B"/>
    <w:rsid w:val="005C0380"/>
    <w:rsid w:val="005C49D7"/>
    <w:rsid w:val="005C5857"/>
    <w:rsid w:val="005C617A"/>
    <w:rsid w:val="005D4112"/>
    <w:rsid w:val="005D5424"/>
    <w:rsid w:val="005D6EBC"/>
    <w:rsid w:val="005D778D"/>
    <w:rsid w:val="005D7BE1"/>
    <w:rsid w:val="005E02C9"/>
    <w:rsid w:val="005E0CD3"/>
    <w:rsid w:val="005E22A0"/>
    <w:rsid w:val="005E51E1"/>
    <w:rsid w:val="005E5285"/>
    <w:rsid w:val="005E5338"/>
    <w:rsid w:val="005E567C"/>
    <w:rsid w:val="005E592A"/>
    <w:rsid w:val="005E6BBD"/>
    <w:rsid w:val="005F1EC1"/>
    <w:rsid w:val="005F25D2"/>
    <w:rsid w:val="005F7351"/>
    <w:rsid w:val="006004F8"/>
    <w:rsid w:val="006031AD"/>
    <w:rsid w:val="006043EB"/>
    <w:rsid w:val="006076AC"/>
    <w:rsid w:val="00607F35"/>
    <w:rsid w:val="0061227C"/>
    <w:rsid w:val="00612AA2"/>
    <w:rsid w:val="00613853"/>
    <w:rsid w:val="00615AF9"/>
    <w:rsid w:val="00616843"/>
    <w:rsid w:val="00617AAC"/>
    <w:rsid w:val="00620180"/>
    <w:rsid w:val="0062079E"/>
    <w:rsid w:val="0062186B"/>
    <w:rsid w:val="00621949"/>
    <w:rsid w:val="00622386"/>
    <w:rsid w:val="0062459C"/>
    <w:rsid w:val="00632F49"/>
    <w:rsid w:val="0063367C"/>
    <w:rsid w:val="00633C77"/>
    <w:rsid w:val="00634EF7"/>
    <w:rsid w:val="006352BA"/>
    <w:rsid w:val="006416AD"/>
    <w:rsid w:val="00645C96"/>
    <w:rsid w:val="0064790C"/>
    <w:rsid w:val="006503EB"/>
    <w:rsid w:val="00650D47"/>
    <w:rsid w:val="00653485"/>
    <w:rsid w:val="00654682"/>
    <w:rsid w:val="00654949"/>
    <w:rsid w:val="00655FBF"/>
    <w:rsid w:val="006563C6"/>
    <w:rsid w:val="006576E6"/>
    <w:rsid w:val="00661108"/>
    <w:rsid w:val="00661706"/>
    <w:rsid w:val="00666CBD"/>
    <w:rsid w:val="006676A9"/>
    <w:rsid w:val="00671832"/>
    <w:rsid w:val="006723C3"/>
    <w:rsid w:val="006733A4"/>
    <w:rsid w:val="0067625B"/>
    <w:rsid w:val="0068163A"/>
    <w:rsid w:val="00681AC6"/>
    <w:rsid w:val="00682887"/>
    <w:rsid w:val="00682D0E"/>
    <w:rsid w:val="0068359F"/>
    <w:rsid w:val="00683F87"/>
    <w:rsid w:val="00683FF2"/>
    <w:rsid w:val="006840A9"/>
    <w:rsid w:val="00686332"/>
    <w:rsid w:val="00686F71"/>
    <w:rsid w:val="00690B4D"/>
    <w:rsid w:val="00696932"/>
    <w:rsid w:val="00696AB9"/>
    <w:rsid w:val="00697602"/>
    <w:rsid w:val="006A4B09"/>
    <w:rsid w:val="006B46E4"/>
    <w:rsid w:val="006B4F35"/>
    <w:rsid w:val="006B58B9"/>
    <w:rsid w:val="006B6C4C"/>
    <w:rsid w:val="006C1786"/>
    <w:rsid w:val="006C3A89"/>
    <w:rsid w:val="006C4A75"/>
    <w:rsid w:val="006C584A"/>
    <w:rsid w:val="006C5C44"/>
    <w:rsid w:val="006C5E30"/>
    <w:rsid w:val="006D053B"/>
    <w:rsid w:val="006D07C2"/>
    <w:rsid w:val="006D0DD9"/>
    <w:rsid w:val="006D1B12"/>
    <w:rsid w:val="006D2F99"/>
    <w:rsid w:val="006D4A3C"/>
    <w:rsid w:val="006D65A7"/>
    <w:rsid w:val="006E0768"/>
    <w:rsid w:val="006E12DB"/>
    <w:rsid w:val="006E13FC"/>
    <w:rsid w:val="006E26F5"/>
    <w:rsid w:val="006E28C2"/>
    <w:rsid w:val="006E4238"/>
    <w:rsid w:val="006E5AF9"/>
    <w:rsid w:val="006E5C63"/>
    <w:rsid w:val="006F006F"/>
    <w:rsid w:val="006F1784"/>
    <w:rsid w:val="006F23B3"/>
    <w:rsid w:val="006F2A51"/>
    <w:rsid w:val="006F5F28"/>
    <w:rsid w:val="006F6414"/>
    <w:rsid w:val="006F6D05"/>
    <w:rsid w:val="006F72CF"/>
    <w:rsid w:val="007008ED"/>
    <w:rsid w:val="00700CC3"/>
    <w:rsid w:val="00701F79"/>
    <w:rsid w:val="00702073"/>
    <w:rsid w:val="00704D70"/>
    <w:rsid w:val="00705E23"/>
    <w:rsid w:val="00706464"/>
    <w:rsid w:val="00707475"/>
    <w:rsid w:val="00710C12"/>
    <w:rsid w:val="0071163F"/>
    <w:rsid w:val="00711761"/>
    <w:rsid w:val="00711F4E"/>
    <w:rsid w:val="00712382"/>
    <w:rsid w:val="007125DB"/>
    <w:rsid w:val="00712CDF"/>
    <w:rsid w:val="00714D78"/>
    <w:rsid w:val="00715947"/>
    <w:rsid w:val="00720173"/>
    <w:rsid w:val="00720919"/>
    <w:rsid w:val="007237A9"/>
    <w:rsid w:val="00726E90"/>
    <w:rsid w:val="00730284"/>
    <w:rsid w:val="00730ACE"/>
    <w:rsid w:val="007317BE"/>
    <w:rsid w:val="00731CB9"/>
    <w:rsid w:val="0073427A"/>
    <w:rsid w:val="007344AC"/>
    <w:rsid w:val="00737284"/>
    <w:rsid w:val="00737ABD"/>
    <w:rsid w:val="00741D61"/>
    <w:rsid w:val="007424AF"/>
    <w:rsid w:val="007426BB"/>
    <w:rsid w:val="00742D6C"/>
    <w:rsid w:val="00743C11"/>
    <w:rsid w:val="0074419F"/>
    <w:rsid w:val="00747868"/>
    <w:rsid w:val="00750752"/>
    <w:rsid w:val="00752AB0"/>
    <w:rsid w:val="007536A3"/>
    <w:rsid w:val="00753B04"/>
    <w:rsid w:val="0075469E"/>
    <w:rsid w:val="007556B7"/>
    <w:rsid w:val="00755E1C"/>
    <w:rsid w:val="00756C64"/>
    <w:rsid w:val="00761460"/>
    <w:rsid w:val="00761642"/>
    <w:rsid w:val="007652C4"/>
    <w:rsid w:val="00767FA4"/>
    <w:rsid w:val="00772903"/>
    <w:rsid w:val="00773506"/>
    <w:rsid w:val="0077350D"/>
    <w:rsid w:val="00775243"/>
    <w:rsid w:val="00782FD5"/>
    <w:rsid w:val="0078524A"/>
    <w:rsid w:val="00786177"/>
    <w:rsid w:val="00786355"/>
    <w:rsid w:val="00786C39"/>
    <w:rsid w:val="00790791"/>
    <w:rsid w:val="00790BBE"/>
    <w:rsid w:val="00790D15"/>
    <w:rsid w:val="00792095"/>
    <w:rsid w:val="00794BF9"/>
    <w:rsid w:val="00795008"/>
    <w:rsid w:val="00796037"/>
    <w:rsid w:val="007A154E"/>
    <w:rsid w:val="007A5665"/>
    <w:rsid w:val="007A589F"/>
    <w:rsid w:val="007A7E99"/>
    <w:rsid w:val="007B2A26"/>
    <w:rsid w:val="007B33C4"/>
    <w:rsid w:val="007B3C8B"/>
    <w:rsid w:val="007C0476"/>
    <w:rsid w:val="007C047F"/>
    <w:rsid w:val="007C179D"/>
    <w:rsid w:val="007C1CA3"/>
    <w:rsid w:val="007C4D1C"/>
    <w:rsid w:val="007C4F03"/>
    <w:rsid w:val="007C6B00"/>
    <w:rsid w:val="007C73F6"/>
    <w:rsid w:val="007C7FCB"/>
    <w:rsid w:val="007D0292"/>
    <w:rsid w:val="007D2469"/>
    <w:rsid w:val="007D3F2E"/>
    <w:rsid w:val="007D6310"/>
    <w:rsid w:val="007D6D68"/>
    <w:rsid w:val="007E0C12"/>
    <w:rsid w:val="007E10B4"/>
    <w:rsid w:val="007E1BD6"/>
    <w:rsid w:val="007E29B0"/>
    <w:rsid w:val="007E3B3C"/>
    <w:rsid w:val="007E3EB4"/>
    <w:rsid w:val="007E4945"/>
    <w:rsid w:val="007E4C93"/>
    <w:rsid w:val="007E4F2C"/>
    <w:rsid w:val="007E793D"/>
    <w:rsid w:val="007F0973"/>
    <w:rsid w:val="007F170A"/>
    <w:rsid w:val="007F18A0"/>
    <w:rsid w:val="007F2ADA"/>
    <w:rsid w:val="007F2C36"/>
    <w:rsid w:val="007F3795"/>
    <w:rsid w:val="007F5AB7"/>
    <w:rsid w:val="007F61AC"/>
    <w:rsid w:val="008014FB"/>
    <w:rsid w:val="00801AAD"/>
    <w:rsid w:val="008026DC"/>
    <w:rsid w:val="00802F5A"/>
    <w:rsid w:val="00804398"/>
    <w:rsid w:val="00804907"/>
    <w:rsid w:val="00804F4E"/>
    <w:rsid w:val="008053A1"/>
    <w:rsid w:val="00805A94"/>
    <w:rsid w:val="008062EB"/>
    <w:rsid w:val="00806A07"/>
    <w:rsid w:val="00807B4A"/>
    <w:rsid w:val="00807F9D"/>
    <w:rsid w:val="008151FF"/>
    <w:rsid w:val="0081706F"/>
    <w:rsid w:val="008177B3"/>
    <w:rsid w:val="008179ED"/>
    <w:rsid w:val="00820103"/>
    <w:rsid w:val="00822D40"/>
    <w:rsid w:val="00822D4D"/>
    <w:rsid w:val="008261AC"/>
    <w:rsid w:val="0082634F"/>
    <w:rsid w:val="0083046F"/>
    <w:rsid w:val="00831E09"/>
    <w:rsid w:val="008346D5"/>
    <w:rsid w:val="00836FA9"/>
    <w:rsid w:val="0084052C"/>
    <w:rsid w:val="00842197"/>
    <w:rsid w:val="00843097"/>
    <w:rsid w:val="008430A4"/>
    <w:rsid w:val="0084318A"/>
    <w:rsid w:val="00843C87"/>
    <w:rsid w:val="00843DF3"/>
    <w:rsid w:val="0084423A"/>
    <w:rsid w:val="00845158"/>
    <w:rsid w:val="00846119"/>
    <w:rsid w:val="008466FD"/>
    <w:rsid w:val="00846CAD"/>
    <w:rsid w:val="00846E49"/>
    <w:rsid w:val="00850D55"/>
    <w:rsid w:val="00851AAF"/>
    <w:rsid w:val="0085235C"/>
    <w:rsid w:val="0085287D"/>
    <w:rsid w:val="008545EA"/>
    <w:rsid w:val="00854748"/>
    <w:rsid w:val="00855B8C"/>
    <w:rsid w:val="008564EB"/>
    <w:rsid w:val="0085655C"/>
    <w:rsid w:val="0085786D"/>
    <w:rsid w:val="00860DF8"/>
    <w:rsid w:val="00860F50"/>
    <w:rsid w:val="00861912"/>
    <w:rsid w:val="00864416"/>
    <w:rsid w:val="00864B19"/>
    <w:rsid w:val="008662A5"/>
    <w:rsid w:val="008713B3"/>
    <w:rsid w:val="00871587"/>
    <w:rsid w:val="00871EC3"/>
    <w:rsid w:val="00872809"/>
    <w:rsid w:val="00873ADC"/>
    <w:rsid w:val="00874317"/>
    <w:rsid w:val="00874396"/>
    <w:rsid w:val="00875F4E"/>
    <w:rsid w:val="00877044"/>
    <w:rsid w:val="00880010"/>
    <w:rsid w:val="00880BE3"/>
    <w:rsid w:val="00880C87"/>
    <w:rsid w:val="00881E58"/>
    <w:rsid w:val="00883820"/>
    <w:rsid w:val="00883B33"/>
    <w:rsid w:val="00885CAE"/>
    <w:rsid w:val="008861A5"/>
    <w:rsid w:val="008864DE"/>
    <w:rsid w:val="00887606"/>
    <w:rsid w:val="00891EC3"/>
    <w:rsid w:val="0089357C"/>
    <w:rsid w:val="008946FB"/>
    <w:rsid w:val="00894D67"/>
    <w:rsid w:val="008965EB"/>
    <w:rsid w:val="008A2361"/>
    <w:rsid w:val="008A28A1"/>
    <w:rsid w:val="008A2AD6"/>
    <w:rsid w:val="008A2FC7"/>
    <w:rsid w:val="008A4668"/>
    <w:rsid w:val="008A51B2"/>
    <w:rsid w:val="008A5434"/>
    <w:rsid w:val="008A755C"/>
    <w:rsid w:val="008A7CB4"/>
    <w:rsid w:val="008B2CEE"/>
    <w:rsid w:val="008B332C"/>
    <w:rsid w:val="008B4611"/>
    <w:rsid w:val="008B60FA"/>
    <w:rsid w:val="008C02AD"/>
    <w:rsid w:val="008C5B2E"/>
    <w:rsid w:val="008C718A"/>
    <w:rsid w:val="008C7588"/>
    <w:rsid w:val="008D0D9E"/>
    <w:rsid w:val="008D198D"/>
    <w:rsid w:val="008D205F"/>
    <w:rsid w:val="008D2432"/>
    <w:rsid w:val="008D2754"/>
    <w:rsid w:val="008D4836"/>
    <w:rsid w:val="008D49AD"/>
    <w:rsid w:val="008D5314"/>
    <w:rsid w:val="008E0E4C"/>
    <w:rsid w:val="008E0FCF"/>
    <w:rsid w:val="008E14A0"/>
    <w:rsid w:val="008E4806"/>
    <w:rsid w:val="008E4E2A"/>
    <w:rsid w:val="008E7B0A"/>
    <w:rsid w:val="008F1633"/>
    <w:rsid w:val="008F37D6"/>
    <w:rsid w:val="008F3A95"/>
    <w:rsid w:val="008F3EA4"/>
    <w:rsid w:val="008F5392"/>
    <w:rsid w:val="009035E6"/>
    <w:rsid w:val="009059AD"/>
    <w:rsid w:val="00906D2A"/>
    <w:rsid w:val="00906D3E"/>
    <w:rsid w:val="009071E6"/>
    <w:rsid w:val="0091078F"/>
    <w:rsid w:val="0091128A"/>
    <w:rsid w:val="009115A9"/>
    <w:rsid w:val="0091174E"/>
    <w:rsid w:val="00911ABB"/>
    <w:rsid w:val="00911B72"/>
    <w:rsid w:val="0091305B"/>
    <w:rsid w:val="00914216"/>
    <w:rsid w:val="00914450"/>
    <w:rsid w:val="00914CB2"/>
    <w:rsid w:val="00915228"/>
    <w:rsid w:val="009158F2"/>
    <w:rsid w:val="00916AA2"/>
    <w:rsid w:val="009216CE"/>
    <w:rsid w:val="009239C4"/>
    <w:rsid w:val="00924D5C"/>
    <w:rsid w:val="00925779"/>
    <w:rsid w:val="0092587E"/>
    <w:rsid w:val="00925E36"/>
    <w:rsid w:val="00927B65"/>
    <w:rsid w:val="00927C42"/>
    <w:rsid w:val="00927F09"/>
    <w:rsid w:val="00930B30"/>
    <w:rsid w:val="0093706E"/>
    <w:rsid w:val="00941DED"/>
    <w:rsid w:val="00943371"/>
    <w:rsid w:val="00946D7A"/>
    <w:rsid w:val="00950451"/>
    <w:rsid w:val="00950693"/>
    <w:rsid w:val="00953C66"/>
    <w:rsid w:val="00953D9E"/>
    <w:rsid w:val="00956445"/>
    <w:rsid w:val="009571DB"/>
    <w:rsid w:val="00957BF6"/>
    <w:rsid w:val="009611FE"/>
    <w:rsid w:val="009626FD"/>
    <w:rsid w:val="0096384A"/>
    <w:rsid w:val="00965490"/>
    <w:rsid w:val="00966B2C"/>
    <w:rsid w:val="00966B6D"/>
    <w:rsid w:val="00967F4E"/>
    <w:rsid w:val="00972850"/>
    <w:rsid w:val="00972AB6"/>
    <w:rsid w:val="0097320C"/>
    <w:rsid w:val="00974621"/>
    <w:rsid w:val="00974D9C"/>
    <w:rsid w:val="009811ED"/>
    <w:rsid w:val="00981D4F"/>
    <w:rsid w:val="009839A8"/>
    <w:rsid w:val="009839CE"/>
    <w:rsid w:val="00986637"/>
    <w:rsid w:val="00986BCB"/>
    <w:rsid w:val="0098708C"/>
    <w:rsid w:val="00987A40"/>
    <w:rsid w:val="00987F27"/>
    <w:rsid w:val="00990761"/>
    <w:rsid w:val="00991B72"/>
    <w:rsid w:val="009922E6"/>
    <w:rsid w:val="00993FB2"/>
    <w:rsid w:val="009948C7"/>
    <w:rsid w:val="00996234"/>
    <w:rsid w:val="0099645F"/>
    <w:rsid w:val="009A00A4"/>
    <w:rsid w:val="009A06A0"/>
    <w:rsid w:val="009A0BAC"/>
    <w:rsid w:val="009A22B8"/>
    <w:rsid w:val="009A5A7F"/>
    <w:rsid w:val="009A661D"/>
    <w:rsid w:val="009A68CB"/>
    <w:rsid w:val="009B0ED0"/>
    <w:rsid w:val="009B1EF8"/>
    <w:rsid w:val="009B454A"/>
    <w:rsid w:val="009B4E87"/>
    <w:rsid w:val="009B500F"/>
    <w:rsid w:val="009B6D16"/>
    <w:rsid w:val="009C0186"/>
    <w:rsid w:val="009C1295"/>
    <w:rsid w:val="009C2664"/>
    <w:rsid w:val="009C30CC"/>
    <w:rsid w:val="009C7DAB"/>
    <w:rsid w:val="009D2AF4"/>
    <w:rsid w:val="009D3D86"/>
    <w:rsid w:val="009D428D"/>
    <w:rsid w:val="009D451B"/>
    <w:rsid w:val="009D4620"/>
    <w:rsid w:val="009D4D7F"/>
    <w:rsid w:val="009D524A"/>
    <w:rsid w:val="009D681F"/>
    <w:rsid w:val="009E19FB"/>
    <w:rsid w:val="009E1CD6"/>
    <w:rsid w:val="009E317C"/>
    <w:rsid w:val="009E3AD7"/>
    <w:rsid w:val="009E453F"/>
    <w:rsid w:val="009E6DAF"/>
    <w:rsid w:val="009E759C"/>
    <w:rsid w:val="009F1B77"/>
    <w:rsid w:val="009F4920"/>
    <w:rsid w:val="009F5007"/>
    <w:rsid w:val="009F5955"/>
    <w:rsid w:val="009F79BE"/>
    <w:rsid w:val="00A005EB"/>
    <w:rsid w:val="00A00D4E"/>
    <w:rsid w:val="00A0201F"/>
    <w:rsid w:val="00A03D64"/>
    <w:rsid w:val="00A04BEF"/>
    <w:rsid w:val="00A04F8A"/>
    <w:rsid w:val="00A0746B"/>
    <w:rsid w:val="00A116CC"/>
    <w:rsid w:val="00A141E8"/>
    <w:rsid w:val="00A148CB"/>
    <w:rsid w:val="00A14E6C"/>
    <w:rsid w:val="00A16AB7"/>
    <w:rsid w:val="00A17C12"/>
    <w:rsid w:val="00A20471"/>
    <w:rsid w:val="00A216AE"/>
    <w:rsid w:val="00A23CC4"/>
    <w:rsid w:val="00A24B8A"/>
    <w:rsid w:val="00A2678C"/>
    <w:rsid w:val="00A270B1"/>
    <w:rsid w:val="00A30186"/>
    <w:rsid w:val="00A3062B"/>
    <w:rsid w:val="00A30ED6"/>
    <w:rsid w:val="00A333E5"/>
    <w:rsid w:val="00A35F22"/>
    <w:rsid w:val="00A372F3"/>
    <w:rsid w:val="00A37C52"/>
    <w:rsid w:val="00A37F19"/>
    <w:rsid w:val="00A41315"/>
    <w:rsid w:val="00A41A75"/>
    <w:rsid w:val="00A43F86"/>
    <w:rsid w:val="00A448F9"/>
    <w:rsid w:val="00A51114"/>
    <w:rsid w:val="00A52903"/>
    <w:rsid w:val="00A52CAE"/>
    <w:rsid w:val="00A53FBA"/>
    <w:rsid w:val="00A54E15"/>
    <w:rsid w:val="00A55731"/>
    <w:rsid w:val="00A55F9F"/>
    <w:rsid w:val="00A567EE"/>
    <w:rsid w:val="00A56C01"/>
    <w:rsid w:val="00A56C47"/>
    <w:rsid w:val="00A642EB"/>
    <w:rsid w:val="00A66295"/>
    <w:rsid w:val="00A7068D"/>
    <w:rsid w:val="00A70AFB"/>
    <w:rsid w:val="00A70FBD"/>
    <w:rsid w:val="00A7143D"/>
    <w:rsid w:val="00A74130"/>
    <w:rsid w:val="00A74441"/>
    <w:rsid w:val="00A751B7"/>
    <w:rsid w:val="00A75795"/>
    <w:rsid w:val="00A75867"/>
    <w:rsid w:val="00A75902"/>
    <w:rsid w:val="00A75A92"/>
    <w:rsid w:val="00A75EED"/>
    <w:rsid w:val="00A82807"/>
    <w:rsid w:val="00A906A7"/>
    <w:rsid w:val="00A935F9"/>
    <w:rsid w:val="00A93C66"/>
    <w:rsid w:val="00AA0DBC"/>
    <w:rsid w:val="00AA129D"/>
    <w:rsid w:val="00AA2797"/>
    <w:rsid w:val="00AA48C7"/>
    <w:rsid w:val="00AA5729"/>
    <w:rsid w:val="00AA6E16"/>
    <w:rsid w:val="00AB0956"/>
    <w:rsid w:val="00AB0CD4"/>
    <w:rsid w:val="00AB1C6D"/>
    <w:rsid w:val="00AB1ED0"/>
    <w:rsid w:val="00AB1F93"/>
    <w:rsid w:val="00AB2994"/>
    <w:rsid w:val="00AC2417"/>
    <w:rsid w:val="00AC668A"/>
    <w:rsid w:val="00AC7AA8"/>
    <w:rsid w:val="00AC7BE4"/>
    <w:rsid w:val="00AD3748"/>
    <w:rsid w:val="00AD3BBD"/>
    <w:rsid w:val="00AD3C8E"/>
    <w:rsid w:val="00AD4549"/>
    <w:rsid w:val="00AD6FEB"/>
    <w:rsid w:val="00AD7089"/>
    <w:rsid w:val="00AE0E3E"/>
    <w:rsid w:val="00AE16C3"/>
    <w:rsid w:val="00AE3F6B"/>
    <w:rsid w:val="00AE492A"/>
    <w:rsid w:val="00AF03BD"/>
    <w:rsid w:val="00AF2011"/>
    <w:rsid w:val="00AF2214"/>
    <w:rsid w:val="00AF2808"/>
    <w:rsid w:val="00AF34A7"/>
    <w:rsid w:val="00AF36F9"/>
    <w:rsid w:val="00AF5C46"/>
    <w:rsid w:val="00AF703E"/>
    <w:rsid w:val="00B0003A"/>
    <w:rsid w:val="00B00138"/>
    <w:rsid w:val="00B0153E"/>
    <w:rsid w:val="00B03433"/>
    <w:rsid w:val="00B037D3"/>
    <w:rsid w:val="00B0408F"/>
    <w:rsid w:val="00B04A01"/>
    <w:rsid w:val="00B04EED"/>
    <w:rsid w:val="00B055B4"/>
    <w:rsid w:val="00B05E47"/>
    <w:rsid w:val="00B06E86"/>
    <w:rsid w:val="00B1228E"/>
    <w:rsid w:val="00B12859"/>
    <w:rsid w:val="00B1291F"/>
    <w:rsid w:val="00B1391A"/>
    <w:rsid w:val="00B13EBA"/>
    <w:rsid w:val="00B14462"/>
    <w:rsid w:val="00B14859"/>
    <w:rsid w:val="00B15070"/>
    <w:rsid w:val="00B15B85"/>
    <w:rsid w:val="00B16340"/>
    <w:rsid w:val="00B16BCC"/>
    <w:rsid w:val="00B21533"/>
    <w:rsid w:val="00B21B3B"/>
    <w:rsid w:val="00B22291"/>
    <w:rsid w:val="00B2242E"/>
    <w:rsid w:val="00B229E2"/>
    <w:rsid w:val="00B2419B"/>
    <w:rsid w:val="00B3377E"/>
    <w:rsid w:val="00B3697B"/>
    <w:rsid w:val="00B36CE4"/>
    <w:rsid w:val="00B4029C"/>
    <w:rsid w:val="00B40C26"/>
    <w:rsid w:val="00B42C75"/>
    <w:rsid w:val="00B4533D"/>
    <w:rsid w:val="00B46E15"/>
    <w:rsid w:val="00B51BC0"/>
    <w:rsid w:val="00B5361A"/>
    <w:rsid w:val="00B556B6"/>
    <w:rsid w:val="00B5776F"/>
    <w:rsid w:val="00B6038A"/>
    <w:rsid w:val="00B60914"/>
    <w:rsid w:val="00B627C1"/>
    <w:rsid w:val="00B637D4"/>
    <w:rsid w:val="00B64B4B"/>
    <w:rsid w:val="00B65D57"/>
    <w:rsid w:val="00B672AE"/>
    <w:rsid w:val="00B704F8"/>
    <w:rsid w:val="00B7051E"/>
    <w:rsid w:val="00B714C3"/>
    <w:rsid w:val="00B73F57"/>
    <w:rsid w:val="00B7488F"/>
    <w:rsid w:val="00B74CB5"/>
    <w:rsid w:val="00B75D3A"/>
    <w:rsid w:val="00B75FF3"/>
    <w:rsid w:val="00B76520"/>
    <w:rsid w:val="00B83329"/>
    <w:rsid w:val="00B840FD"/>
    <w:rsid w:val="00B84723"/>
    <w:rsid w:val="00B84F60"/>
    <w:rsid w:val="00B865D2"/>
    <w:rsid w:val="00B866E7"/>
    <w:rsid w:val="00B875E2"/>
    <w:rsid w:val="00B87674"/>
    <w:rsid w:val="00B87C2E"/>
    <w:rsid w:val="00B87ED4"/>
    <w:rsid w:val="00B91196"/>
    <w:rsid w:val="00B93874"/>
    <w:rsid w:val="00B938F5"/>
    <w:rsid w:val="00B93F2B"/>
    <w:rsid w:val="00B9684C"/>
    <w:rsid w:val="00B96B37"/>
    <w:rsid w:val="00B96CFC"/>
    <w:rsid w:val="00B97E99"/>
    <w:rsid w:val="00BA2118"/>
    <w:rsid w:val="00BA38E7"/>
    <w:rsid w:val="00BA42E2"/>
    <w:rsid w:val="00BA5041"/>
    <w:rsid w:val="00BA5D19"/>
    <w:rsid w:val="00BA6410"/>
    <w:rsid w:val="00BA7F90"/>
    <w:rsid w:val="00BB0451"/>
    <w:rsid w:val="00BB0EE2"/>
    <w:rsid w:val="00BB1BA6"/>
    <w:rsid w:val="00BB1C3D"/>
    <w:rsid w:val="00BB1C53"/>
    <w:rsid w:val="00BB2E2C"/>
    <w:rsid w:val="00BB3D85"/>
    <w:rsid w:val="00BB687F"/>
    <w:rsid w:val="00BB6B59"/>
    <w:rsid w:val="00BB7DD5"/>
    <w:rsid w:val="00BC36C2"/>
    <w:rsid w:val="00BC442D"/>
    <w:rsid w:val="00BC4D2D"/>
    <w:rsid w:val="00BC54E7"/>
    <w:rsid w:val="00BD4E86"/>
    <w:rsid w:val="00BD67DA"/>
    <w:rsid w:val="00BD6FF1"/>
    <w:rsid w:val="00BE0EE9"/>
    <w:rsid w:val="00BE3B8A"/>
    <w:rsid w:val="00BE45BF"/>
    <w:rsid w:val="00BE55CB"/>
    <w:rsid w:val="00BE6474"/>
    <w:rsid w:val="00BE723E"/>
    <w:rsid w:val="00BE7CB6"/>
    <w:rsid w:val="00BF24B7"/>
    <w:rsid w:val="00BF2B75"/>
    <w:rsid w:val="00BF4AA4"/>
    <w:rsid w:val="00BF5EB8"/>
    <w:rsid w:val="00BF6D64"/>
    <w:rsid w:val="00BF700B"/>
    <w:rsid w:val="00BF7403"/>
    <w:rsid w:val="00C0040C"/>
    <w:rsid w:val="00C01A69"/>
    <w:rsid w:val="00C01D2A"/>
    <w:rsid w:val="00C03E9E"/>
    <w:rsid w:val="00C06F3B"/>
    <w:rsid w:val="00C1234B"/>
    <w:rsid w:val="00C130DA"/>
    <w:rsid w:val="00C13310"/>
    <w:rsid w:val="00C13B47"/>
    <w:rsid w:val="00C20EC4"/>
    <w:rsid w:val="00C22A78"/>
    <w:rsid w:val="00C22D11"/>
    <w:rsid w:val="00C246EF"/>
    <w:rsid w:val="00C24B06"/>
    <w:rsid w:val="00C26E12"/>
    <w:rsid w:val="00C27B75"/>
    <w:rsid w:val="00C30CE3"/>
    <w:rsid w:val="00C324EE"/>
    <w:rsid w:val="00C3323D"/>
    <w:rsid w:val="00C33489"/>
    <w:rsid w:val="00C34C19"/>
    <w:rsid w:val="00C34DA5"/>
    <w:rsid w:val="00C35705"/>
    <w:rsid w:val="00C35FBC"/>
    <w:rsid w:val="00C40341"/>
    <w:rsid w:val="00C4126E"/>
    <w:rsid w:val="00C42835"/>
    <w:rsid w:val="00C42DF6"/>
    <w:rsid w:val="00C43464"/>
    <w:rsid w:val="00C440B6"/>
    <w:rsid w:val="00C45005"/>
    <w:rsid w:val="00C45A8E"/>
    <w:rsid w:val="00C45DE4"/>
    <w:rsid w:val="00C4614D"/>
    <w:rsid w:val="00C46708"/>
    <w:rsid w:val="00C47240"/>
    <w:rsid w:val="00C519B3"/>
    <w:rsid w:val="00C524BB"/>
    <w:rsid w:val="00C5256F"/>
    <w:rsid w:val="00C52F34"/>
    <w:rsid w:val="00C535EF"/>
    <w:rsid w:val="00C54DA7"/>
    <w:rsid w:val="00C56361"/>
    <w:rsid w:val="00C564E9"/>
    <w:rsid w:val="00C572C8"/>
    <w:rsid w:val="00C57817"/>
    <w:rsid w:val="00C57B2F"/>
    <w:rsid w:val="00C61B34"/>
    <w:rsid w:val="00C626DB"/>
    <w:rsid w:val="00C62F16"/>
    <w:rsid w:val="00C64357"/>
    <w:rsid w:val="00C645A9"/>
    <w:rsid w:val="00C64D96"/>
    <w:rsid w:val="00C6519D"/>
    <w:rsid w:val="00C65DD7"/>
    <w:rsid w:val="00C66016"/>
    <w:rsid w:val="00C663BE"/>
    <w:rsid w:val="00C673BB"/>
    <w:rsid w:val="00C70E49"/>
    <w:rsid w:val="00C73DBC"/>
    <w:rsid w:val="00C74227"/>
    <w:rsid w:val="00C77DEF"/>
    <w:rsid w:val="00C80080"/>
    <w:rsid w:val="00C83614"/>
    <w:rsid w:val="00C847BD"/>
    <w:rsid w:val="00C8628C"/>
    <w:rsid w:val="00C86672"/>
    <w:rsid w:val="00C92DC3"/>
    <w:rsid w:val="00C95218"/>
    <w:rsid w:val="00C95A4A"/>
    <w:rsid w:val="00CA069F"/>
    <w:rsid w:val="00CA0ADC"/>
    <w:rsid w:val="00CA0ECF"/>
    <w:rsid w:val="00CA14A3"/>
    <w:rsid w:val="00CA6A6E"/>
    <w:rsid w:val="00CA6DC3"/>
    <w:rsid w:val="00CA6F77"/>
    <w:rsid w:val="00CB026C"/>
    <w:rsid w:val="00CB04C0"/>
    <w:rsid w:val="00CB232F"/>
    <w:rsid w:val="00CB4961"/>
    <w:rsid w:val="00CB570D"/>
    <w:rsid w:val="00CB6003"/>
    <w:rsid w:val="00CB6274"/>
    <w:rsid w:val="00CB66F0"/>
    <w:rsid w:val="00CC0169"/>
    <w:rsid w:val="00CC1C75"/>
    <w:rsid w:val="00CC34B9"/>
    <w:rsid w:val="00CC35BA"/>
    <w:rsid w:val="00CC3934"/>
    <w:rsid w:val="00CC413D"/>
    <w:rsid w:val="00CC54EB"/>
    <w:rsid w:val="00CC5821"/>
    <w:rsid w:val="00CC5CC5"/>
    <w:rsid w:val="00CC7917"/>
    <w:rsid w:val="00CD17C3"/>
    <w:rsid w:val="00CD2CBF"/>
    <w:rsid w:val="00CD46BF"/>
    <w:rsid w:val="00CD5108"/>
    <w:rsid w:val="00CD6D52"/>
    <w:rsid w:val="00CE0C70"/>
    <w:rsid w:val="00CE132D"/>
    <w:rsid w:val="00CE2A91"/>
    <w:rsid w:val="00CE36F6"/>
    <w:rsid w:val="00CE3FEC"/>
    <w:rsid w:val="00CE618A"/>
    <w:rsid w:val="00CF0A28"/>
    <w:rsid w:val="00CF0BD4"/>
    <w:rsid w:val="00CF1652"/>
    <w:rsid w:val="00CF1D8D"/>
    <w:rsid w:val="00CF4D91"/>
    <w:rsid w:val="00CF4E5C"/>
    <w:rsid w:val="00CF50C6"/>
    <w:rsid w:val="00CF64F0"/>
    <w:rsid w:val="00CF6B64"/>
    <w:rsid w:val="00CF7188"/>
    <w:rsid w:val="00CF7CE4"/>
    <w:rsid w:val="00D0071B"/>
    <w:rsid w:val="00D01298"/>
    <w:rsid w:val="00D01D36"/>
    <w:rsid w:val="00D02991"/>
    <w:rsid w:val="00D13F50"/>
    <w:rsid w:val="00D143F5"/>
    <w:rsid w:val="00D169B7"/>
    <w:rsid w:val="00D17C78"/>
    <w:rsid w:val="00D20867"/>
    <w:rsid w:val="00D22F50"/>
    <w:rsid w:val="00D236A7"/>
    <w:rsid w:val="00D27827"/>
    <w:rsid w:val="00D27A81"/>
    <w:rsid w:val="00D3168B"/>
    <w:rsid w:val="00D31FA1"/>
    <w:rsid w:val="00D32AFE"/>
    <w:rsid w:val="00D34294"/>
    <w:rsid w:val="00D3435A"/>
    <w:rsid w:val="00D34CCB"/>
    <w:rsid w:val="00D36764"/>
    <w:rsid w:val="00D37DFA"/>
    <w:rsid w:val="00D4063E"/>
    <w:rsid w:val="00D417F1"/>
    <w:rsid w:val="00D41DF9"/>
    <w:rsid w:val="00D42368"/>
    <w:rsid w:val="00D43792"/>
    <w:rsid w:val="00D43CD1"/>
    <w:rsid w:val="00D4419D"/>
    <w:rsid w:val="00D45408"/>
    <w:rsid w:val="00D501D0"/>
    <w:rsid w:val="00D50C05"/>
    <w:rsid w:val="00D52BD8"/>
    <w:rsid w:val="00D52F68"/>
    <w:rsid w:val="00D53E66"/>
    <w:rsid w:val="00D5506A"/>
    <w:rsid w:val="00D55352"/>
    <w:rsid w:val="00D55426"/>
    <w:rsid w:val="00D576E6"/>
    <w:rsid w:val="00D60277"/>
    <w:rsid w:val="00D632F2"/>
    <w:rsid w:val="00D64617"/>
    <w:rsid w:val="00D707EA"/>
    <w:rsid w:val="00D71AAA"/>
    <w:rsid w:val="00D75EEB"/>
    <w:rsid w:val="00D77F6D"/>
    <w:rsid w:val="00D83295"/>
    <w:rsid w:val="00D84F65"/>
    <w:rsid w:val="00D8653C"/>
    <w:rsid w:val="00D9037C"/>
    <w:rsid w:val="00D912CE"/>
    <w:rsid w:val="00D91B6B"/>
    <w:rsid w:val="00D926F5"/>
    <w:rsid w:val="00D95F32"/>
    <w:rsid w:val="00D96249"/>
    <w:rsid w:val="00DA0DFA"/>
    <w:rsid w:val="00DA1F98"/>
    <w:rsid w:val="00DA2519"/>
    <w:rsid w:val="00DA5482"/>
    <w:rsid w:val="00DA5F0E"/>
    <w:rsid w:val="00DA7F93"/>
    <w:rsid w:val="00DB0783"/>
    <w:rsid w:val="00DB3DF3"/>
    <w:rsid w:val="00DB568B"/>
    <w:rsid w:val="00DB5C84"/>
    <w:rsid w:val="00DB60AB"/>
    <w:rsid w:val="00DB7171"/>
    <w:rsid w:val="00DB74E9"/>
    <w:rsid w:val="00DC30C1"/>
    <w:rsid w:val="00DC5753"/>
    <w:rsid w:val="00DC61C4"/>
    <w:rsid w:val="00DD177F"/>
    <w:rsid w:val="00DD21A5"/>
    <w:rsid w:val="00DD23BD"/>
    <w:rsid w:val="00DD4922"/>
    <w:rsid w:val="00DD543F"/>
    <w:rsid w:val="00DD7B3A"/>
    <w:rsid w:val="00DD7BE1"/>
    <w:rsid w:val="00DD7FB3"/>
    <w:rsid w:val="00DE09A0"/>
    <w:rsid w:val="00DE3143"/>
    <w:rsid w:val="00DE329D"/>
    <w:rsid w:val="00DE3E02"/>
    <w:rsid w:val="00DE56A8"/>
    <w:rsid w:val="00DE5D96"/>
    <w:rsid w:val="00DE7609"/>
    <w:rsid w:val="00DE7C9D"/>
    <w:rsid w:val="00DE7D65"/>
    <w:rsid w:val="00DF074C"/>
    <w:rsid w:val="00DF1EF3"/>
    <w:rsid w:val="00DF2000"/>
    <w:rsid w:val="00DF5C6C"/>
    <w:rsid w:val="00DF6BF2"/>
    <w:rsid w:val="00E011E9"/>
    <w:rsid w:val="00E02B60"/>
    <w:rsid w:val="00E03C25"/>
    <w:rsid w:val="00E06E24"/>
    <w:rsid w:val="00E0762D"/>
    <w:rsid w:val="00E1570F"/>
    <w:rsid w:val="00E1582F"/>
    <w:rsid w:val="00E16185"/>
    <w:rsid w:val="00E169C5"/>
    <w:rsid w:val="00E16F4C"/>
    <w:rsid w:val="00E172D8"/>
    <w:rsid w:val="00E20EBD"/>
    <w:rsid w:val="00E21395"/>
    <w:rsid w:val="00E2494E"/>
    <w:rsid w:val="00E27206"/>
    <w:rsid w:val="00E30BC8"/>
    <w:rsid w:val="00E3279C"/>
    <w:rsid w:val="00E327A3"/>
    <w:rsid w:val="00E32D64"/>
    <w:rsid w:val="00E344EB"/>
    <w:rsid w:val="00E3501E"/>
    <w:rsid w:val="00E3754B"/>
    <w:rsid w:val="00E4045F"/>
    <w:rsid w:val="00E4074B"/>
    <w:rsid w:val="00E4163A"/>
    <w:rsid w:val="00E41DF0"/>
    <w:rsid w:val="00E41E83"/>
    <w:rsid w:val="00E4275A"/>
    <w:rsid w:val="00E42E4C"/>
    <w:rsid w:val="00E44C7B"/>
    <w:rsid w:val="00E44CB3"/>
    <w:rsid w:val="00E45A32"/>
    <w:rsid w:val="00E45E54"/>
    <w:rsid w:val="00E46896"/>
    <w:rsid w:val="00E47EF2"/>
    <w:rsid w:val="00E501B0"/>
    <w:rsid w:val="00E51E06"/>
    <w:rsid w:val="00E5307F"/>
    <w:rsid w:val="00E536D4"/>
    <w:rsid w:val="00E543F2"/>
    <w:rsid w:val="00E55D6E"/>
    <w:rsid w:val="00E56D06"/>
    <w:rsid w:val="00E577FB"/>
    <w:rsid w:val="00E60766"/>
    <w:rsid w:val="00E607C2"/>
    <w:rsid w:val="00E62588"/>
    <w:rsid w:val="00E634E7"/>
    <w:rsid w:val="00E63B0A"/>
    <w:rsid w:val="00E65D45"/>
    <w:rsid w:val="00E66B06"/>
    <w:rsid w:val="00E70615"/>
    <w:rsid w:val="00E7295E"/>
    <w:rsid w:val="00E74336"/>
    <w:rsid w:val="00E74952"/>
    <w:rsid w:val="00E75725"/>
    <w:rsid w:val="00E75F90"/>
    <w:rsid w:val="00E8007D"/>
    <w:rsid w:val="00E802B4"/>
    <w:rsid w:val="00E81CF3"/>
    <w:rsid w:val="00E81FC2"/>
    <w:rsid w:val="00E83F3C"/>
    <w:rsid w:val="00E8496F"/>
    <w:rsid w:val="00E84DFC"/>
    <w:rsid w:val="00E91983"/>
    <w:rsid w:val="00E93589"/>
    <w:rsid w:val="00E94F94"/>
    <w:rsid w:val="00E96313"/>
    <w:rsid w:val="00E9712E"/>
    <w:rsid w:val="00EA0050"/>
    <w:rsid w:val="00EA1D9F"/>
    <w:rsid w:val="00EA23F1"/>
    <w:rsid w:val="00EA52CD"/>
    <w:rsid w:val="00EB52F2"/>
    <w:rsid w:val="00EB6B18"/>
    <w:rsid w:val="00EC0BFF"/>
    <w:rsid w:val="00EC0CD3"/>
    <w:rsid w:val="00EC1429"/>
    <w:rsid w:val="00EC32E9"/>
    <w:rsid w:val="00EC339F"/>
    <w:rsid w:val="00EC43C0"/>
    <w:rsid w:val="00ED0282"/>
    <w:rsid w:val="00ED0DCD"/>
    <w:rsid w:val="00ED35CF"/>
    <w:rsid w:val="00ED4C0C"/>
    <w:rsid w:val="00ED5893"/>
    <w:rsid w:val="00ED5BCE"/>
    <w:rsid w:val="00ED5C17"/>
    <w:rsid w:val="00EE1D4A"/>
    <w:rsid w:val="00EE300F"/>
    <w:rsid w:val="00EE7BA9"/>
    <w:rsid w:val="00EF0881"/>
    <w:rsid w:val="00EF30F3"/>
    <w:rsid w:val="00EF32C9"/>
    <w:rsid w:val="00F00023"/>
    <w:rsid w:val="00F003C3"/>
    <w:rsid w:val="00F00412"/>
    <w:rsid w:val="00F01C4A"/>
    <w:rsid w:val="00F027AD"/>
    <w:rsid w:val="00F02C8B"/>
    <w:rsid w:val="00F05011"/>
    <w:rsid w:val="00F0531A"/>
    <w:rsid w:val="00F062BD"/>
    <w:rsid w:val="00F064E4"/>
    <w:rsid w:val="00F06B93"/>
    <w:rsid w:val="00F074C4"/>
    <w:rsid w:val="00F077A9"/>
    <w:rsid w:val="00F0784C"/>
    <w:rsid w:val="00F07C1E"/>
    <w:rsid w:val="00F11142"/>
    <w:rsid w:val="00F154FD"/>
    <w:rsid w:val="00F15B75"/>
    <w:rsid w:val="00F15C48"/>
    <w:rsid w:val="00F16AAC"/>
    <w:rsid w:val="00F205F1"/>
    <w:rsid w:val="00F22E03"/>
    <w:rsid w:val="00F2439D"/>
    <w:rsid w:val="00F24FDD"/>
    <w:rsid w:val="00F25C5A"/>
    <w:rsid w:val="00F265AB"/>
    <w:rsid w:val="00F27346"/>
    <w:rsid w:val="00F30405"/>
    <w:rsid w:val="00F30725"/>
    <w:rsid w:val="00F3078A"/>
    <w:rsid w:val="00F30B34"/>
    <w:rsid w:val="00F349B8"/>
    <w:rsid w:val="00F354B6"/>
    <w:rsid w:val="00F36B9D"/>
    <w:rsid w:val="00F36E94"/>
    <w:rsid w:val="00F41D45"/>
    <w:rsid w:val="00F41DB5"/>
    <w:rsid w:val="00F423F7"/>
    <w:rsid w:val="00F436EE"/>
    <w:rsid w:val="00F43878"/>
    <w:rsid w:val="00F467F0"/>
    <w:rsid w:val="00F46CB9"/>
    <w:rsid w:val="00F4703C"/>
    <w:rsid w:val="00F50039"/>
    <w:rsid w:val="00F513CA"/>
    <w:rsid w:val="00F51F82"/>
    <w:rsid w:val="00F52C4C"/>
    <w:rsid w:val="00F53E39"/>
    <w:rsid w:val="00F551EA"/>
    <w:rsid w:val="00F558EA"/>
    <w:rsid w:val="00F576D6"/>
    <w:rsid w:val="00F61263"/>
    <w:rsid w:val="00F61C3D"/>
    <w:rsid w:val="00F623DE"/>
    <w:rsid w:val="00F63AA9"/>
    <w:rsid w:val="00F63D11"/>
    <w:rsid w:val="00F655FC"/>
    <w:rsid w:val="00F65BAE"/>
    <w:rsid w:val="00F7533F"/>
    <w:rsid w:val="00F77864"/>
    <w:rsid w:val="00F77E85"/>
    <w:rsid w:val="00F800FE"/>
    <w:rsid w:val="00F81352"/>
    <w:rsid w:val="00F82ABB"/>
    <w:rsid w:val="00F82B23"/>
    <w:rsid w:val="00F82D11"/>
    <w:rsid w:val="00F82D52"/>
    <w:rsid w:val="00F8307A"/>
    <w:rsid w:val="00F8342D"/>
    <w:rsid w:val="00F83601"/>
    <w:rsid w:val="00F8610A"/>
    <w:rsid w:val="00F870A4"/>
    <w:rsid w:val="00F876F1"/>
    <w:rsid w:val="00F87B08"/>
    <w:rsid w:val="00F87BC2"/>
    <w:rsid w:val="00F906D6"/>
    <w:rsid w:val="00F90764"/>
    <w:rsid w:val="00F91D73"/>
    <w:rsid w:val="00F9223A"/>
    <w:rsid w:val="00F93783"/>
    <w:rsid w:val="00F947C1"/>
    <w:rsid w:val="00F96C14"/>
    <w:rsid w:val="00F96C6D"/>
    <w:rsid w:val="00F976FC"/>
    <w:rsid w:val="00F97F27"/>
    <w:rsid w:val="00FA00D7"/>
    <w:rsid w:val="00FA165C"/>
    <w:rsid w:val="00FA17BF"/>
    <w:rsid w:val="00FA262F"/>
    <w:rsid w:val="00FA363B"/>
    <w:rsid w:val="00FA5CD8"/>
    <w:rsid w:val="00FA5F13"/>
    <w:rsid w:val="00FA6BA7"/>
    <w:rsid w:val="00FA6D5B"/>
    <w:rsid w:val="00FA70A6"/>
    <w:rsid w:val="00FB1886"/>
    <w:rsid w:val="00FB206C"/>
    <w:rsid w:val="00FB3E5A"/>
    <w:rsid w:val="00FB434E"/>
    <w:rsid w:val="00FB4F57"/>
    <w:rsid w:val="00FB515C"/>
    <w:rsid w:val="00FB51F4"/>
    <w:rsid w:val="00FB5646"/>
    <w:rsid w:val="00FB56FF"/>
    <w:rsid w:val="00FB5983"/>
    <w:rsid w:val="00FB5DC7"/>
    <w:rsid w:val="00FB6AFC"/>
    <w:rsid w:val="00FB726B"/>
    <w:rsid w:val="00FB768E"/>
    <w:rsid w:val="00FB7A5B"/>
    <w:rsid w:val="00FB7E24"/>
    <w:rsid w:val="00FC2556"/>
    <w:rsid w:val="00FC31E6"/>
    <w:rsid w:val="00FC3CD5"/>
    <w:rsid w:val="00FC5690"/>
    <w:rsid w:val="00FC5ACE"/>
    <w:rsid w:val="00FC62FA"/>
    <w:rsid w:val="00FC6480"/>
    <w:rsid w:val="00FC6481"/>
    <w:rsid w:val="00FC6594"/>
    <w:rsid w:val="00FC68E6"/>
    <w:rsid w:val="00FD19F8"/>
    <w:rsid w:val="00FD1EEE"/>
    <w:rsid w:val="00FD2E60"/>
    <w:rsid w:val="00FD39B7"/>
    <w:rsid w:val="00FD3EC3"/>
    <w:rsid w:val="00FD52BD"/>
    <w:rsid w:val="00FD69AA"/>
    <w:rsid w:val="00FE0E8A"/>
    <w:rsid w:val="00FE18C7"/>
    <w:rsid w:val="00FE2948"/>
    <w:rsid w:val="00FE698A"/>
    <w:rsid w:val="00FE7072"/>
    <w:rsid w:val="00FF03EF"/>
    <w:rsid w:val="00FF2D90"/>
    <w:rsid w:val="00FF2DAF"/>
    <w:rsid w:val="00FF47BF"/>
    <w:rsid w:val="00FF5009"/>
    <w:rsid w:val="00FF6D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90"/>
    <w:pPr>
      <w:spacing w:after="200" w:line="276" w:lineRule="auto"/>
    </w:pPr>
    <w:rPr>
      <w:sz w:val="22"/>
      <w:szCs w:val="22"/>
      <w:lang w:eastAsia="en-US"/>
    </w:rPr>
  </w:style>
  <w:style w:type="paragraph" w:styleId="1">
    <w:name w:val="heading 1"/>
    <w:aliases w:val="Heading 1 Char"/>
    <w:basedOn w:val="a"/>
    <w:next w:val="a"/>
    <w:link w:val="10"/>
    <w:qFormat/>
    <w:rsid w:val="009F79BE"/>
    <w:pPr>
      <w:keepNext/>
      <w:keepLines/>
      <w:spacing w:before="480" w:after="0"/>
      <w:outlineLvl w:val="0"/>
    </w:pPr>
    <w:rPr>
      <w:rFonts w:ascii="Cambria" w:eastAsia="Times New Roman" w:hAnsi="Cambria" w:cs="Arial"/>
      <w:b/>
      <w:bCs/>
      <w:kern w:val="32"/>
      <w:sz w:val="32"/>
      <w:szCs w:val="32"/>
    </w:rPr>
  </w:style>
  <w:style w:type="paragraph" w:styleId="2">
    <w:name w:val="heading 2"/>
    <w:basedOn w:val="a"/>
    <w:next w:val="a"/>
    <w:link w:val="20"/>
    <w:unhideWhenUsed/>
    <w:qFormat/>
    <w:rsid w:val="009F79BE"/>
    <w:pPr>
      <w:keepNext/>
      <w:keepLines/>
      <w:spacing w:before="200" w:after="0"/>
      <w:outlineLvl w:val="1"/>
    </w:pPr>
    <w:rPr>
      <w:rFonts w:ascii="Cambria" w:eastAsia="Times New Roman" w:hAnsi="Cambria" w:cs="Arial"/>
      <w:b/>
      <w:bCs/>
      <w:i/>
      <w:iCs/>
      <w:sz w:val="28"/>
      <w:szCs w:val="28"/>
      <w:lang w:eastAsia="bg-BG"/>
    </w:rPr>
  </w:style>
  <w:style w:type="paragraph" w:styleId="3">
    <w:name w:val="heading 3"/>
    <w:basedOn w:val="a"/>
    <w:next w:val="a"/>
    <w:link w:val="30"/>
    <w:uiPriority w:val="9"/>
    <w:semiHidden/>
    <w:unhideWhenUsed/>
    <w:qFormat/>
    <w:rsid w:val="00672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E3FEC"/>
    <w:pPr>
      <w:keepNext/>
      <w:spacing w:before="240" w:after="60" w:line="360" w:lineRule="atLeast"/>
      <w:ind w:firstLine="680"/>
      <w:jc w:val="both"/>
      <w:outlineLvl w:val="3"/>
    </w:pPr>
    <w:rPr>
      <w:rFonts w:ascii="Times New Roman" w:eastAsia="Times New Roman" w:hAnsi="Times New Roman"/>
      <w:b/>
      <w:bCs/>
      <w:sz w:val="28"/>
      <w:szCs w:val="28"/>
    </w:rPr>
  </w:style>
  <w:style w:type="paragraph" w:styleId="5">
    <w:name w:val="heading 5"/>
    <w:basedOn w:val="a"/>
    <w:next w:val="a"/>
    <w:link w:val="50"/>
    <w:semiHidden/>
    <w:unhideWhenUsed/>
    <w:qFormat/>
    <w:rsid w:val="00CE3FEC"/>
    <w:pPr>
      <w:spacing w:before="240" w:after="60" w:line="240" w:lineRule="auto"/>
      <w:outlineLvl w:val="4"/>
    </w:pPr>
    <w:rPr>
      <w:rFonts w:eastAsia="Times New Roman"/>
      <w:b/>
      <w:bCs/>
      <w:i/>
      <w:iCs/>
      <w:sz w:val="26"/>
      <w:szCs w:val="26"/>
      <w:lang w:eastAsia="bg-BG"/>
    </w:rPr>
  </w:style>
  <w:style w:type="paragraph" w:styleId="7">
    <w:name w:val="heading 7"/>
    <w:basedOn w:val="a"/>
    <w:next w:val="a"/>
    <w:link w:val="70"/>
    <w:qFormat/>
    <w:rsid w:val="00CE3FEC"/>
    <w:pPr>
      <w:keepNext/>
      <w:snapToGrid w:val="0"/>
      <w:spacing w:before="400" w:after="0" w:line="240" w:lineRule="auto"/>
      <w:jc w:val="center"/>
      <w:outlineLvl w:val="6"/>
    </w:pPr>
    <w:rPr>
      <w:rFonts w:ascii="Times New Roman" w:eastAsia="Times New Roman" w:hAnsi="Times New Roman"/>
      <w:b/>
      <w:sz w:val="32"/>
      <w:szCs w:val="20"/>
      <w:lang w:val="ru-RU"/>
    </w:rPr>
  </w:style>
  <w:style w:type="paragraph" w:styleId="9">
    <w:name w:val="heading 9"/>
    <w:basedOn w:val="a"/>
    <w:next w:val="a"/>
    <w:link w:val="90"/>
    <w:qFormat/>
    <w:rsid w:val="00CE3FEC"/>
    <w:pPr>
      <w:spacing w:before="240" w:after="60" w:line="360" w:lineRule="atLeast"/>
      <w:ind w:firstLine="680"/>
      <w:jc w:val="both"/>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C5690"/>
    <w:pPr>
      <w:spacing w:after="0" w:line="240" w:lineRule="auto"/>
    </w:pPr>
    <w:rPr>
      <w:rFonts w:ascii="Tahoma" w:hAnsi="Tahoma" w:cs="Tahoma"/>
      <w:sz w:val="16"/>
      <w:szCs w:val="16"/>
    </w:rPr>
  </w:style>
  <w:style w:type="character" w:customStyle="1" w:styleId="a4">
    <w:name w:val="Изнесен текст Знак"/>
    <w:link w:val="a3"/>
    <w:rsid w:val="00FC5690"/>
    <w:rPr>
      <w:rFonts w:ascii="Tahoma" w:hAnsi="Tahoma" w:cs="Tahoma"/>
      <w:sz w:val="16"/>
      <w:szCs w:val="16"/>
    </w:rPr>
  </w:style>
  <w:style w:type="character" w:styleId="a5">
    <w:name w:val="Hyperlink"/>
    <w:uiPriority w:val="99"/>
    <w:rsid w:val="00BB0EE2"/>
    <w:rPr>
      <w:color w:val="0000FF"/>
      <w:u w:val="single"/>
    </w:rPr>
  </w:style>
  <w:style w:type="paragraph" w:styleId="a6">
    <w:name w:val="footer"/>
    <w:basedOn w:val="a"/>
    <w:link w:val="a7"/>
    <w:uiPriority w:val="99"/>
    <w:unhideWhenUsed/>
    <w:rsid w:val="0048229E"/>
    <w:pPr>
      <w:tabs>
        <w:tab w:val="center" w:pos="4536"/>
        <w:tab w:val="right" w:pos="9072"/>
      </w:tabs>
      <w:spacing w:after="0" w:line="240" w:lineRule="auto"/>
    </w:pPr>
  </w:style>
  <w:style w:type="character" w:customStyle="1" w:styleId="a7">
    <w:name w:val="Долен колонтитул Знак"/>
    <w:basedOn w:val="a0"/>
    <w:link w:val="a6"/>
    <w:uiPriority w:val="99"/>
    <w:rsid w:val="0048229E"/>
  </w:style>
  <w:style w:type="table" w:styleId="a8">
    <w:name w:val="Table Grid"/>
    <w:basedOn w:val="a1"/>
    <w:rsid w:val="004822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8"/>
    <w:uiPriority w:val="59"/>
    <w:rsid w:val="0048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Podrozdział"/>
    <w:basedOn w:val="a"/>
    <w:link w:val="aa"/>
    <w:unhideWhenUsed/>
    <w:rsid w:val="0093706E"/>
    <w:pPr>
      <w:spacing w:after="0" w:line="240" w:lineRule="auto"/>
    </w:pPr>
    <w:rPr>
      <w:sz w:val="20"/>
      <w:szCs w:val="20"/>
    </w:rPr>
  </w:style>
  <w:style w:type="character" w:customStyle="1" w:styleId="aa">
    <w:name w:val="Текст под линия Знак"/>
    <w:aliases w:val="Podrozdział Знак"/>
    <w:link w:val="a9"/>
    <w:rsid w:val="0093706E"/>
    <w:rPr>
      <w:sz w:val="20"/>
      <w:szCs w:val="20"/>
    </w:rPr>
  </w:style>
  <w:style w:type="character" w:styleId="ab">
    <w:name w:val="footnote reference"/>
    <w:aliases w:val="Footnote symbol"/>
    <w:rsid w:val="0093706E"/>
    <w:rPr>
      <w:vertAlign w:val="superscript"/>
    </w:rPr>
  </w:style>
  <w:style w:type="paragraph" w:styleId="ac">
    <w:name w:val="header"/>
    <w:aliases w:val="Знак Знак,hd"/>
    <w:basedOn w:val="a"/>
    <w:link w:val="ad"/>
    <w:uiPriority w:val="99"/>
    <w:unhideWhenUsed/>
    <w:rsid w:val="00E16185"/>
    <w:pPr>
      <w:tabs>
        <w:tab w:val="center" w:pos="4536"/>
        <w:tab w:val="right" w:pos="9072"/>
      </w:tabs>
      <w:spacing w:after="0" w:line="240" w:lineRule="auto"/>
    </w:pPr>
  </w:style>
  <w:style w:type="character" w:customStyle="1" w:styleId="ad">
    <w:name w:val="Горен колонтитул Знак"/>
    <w:aliases w:val="Знак Знак Знак,hd Знак"/>
    <w:basedOn w:val="a0"/>
    <w:link w:val="ac"/>
    <w:uiPriority w:val="99"/>
    <w:rsid w:val="00E16185"/>
  </w:style>
  <w:style w:type="paragraph" w:customStyle="1" w:styleId="11">
    <w:name w:val="Заглавие 11"/>
    <w:basedOn w:val="a"/>
    <w:next w:val="a"/>
    <w:uiPriority w:val="9"/>
    <w:qFormat/>
    <w:rsid w:val="009F79BE"/>
    <w:pPr>
      <w:keepNext/>
      <w:pageBreakBefore/>
      <w:numPr>
        <w:numId w:val="3"/>
      </w:numPr>
      <w:spacing w:before="240" w:after="60"/>
      <w:outlineLvl w:val="0"/>
    </w:pPr>
    <w:rPr>
      <w:rFonts w:ascii="Cambria" w:eastAsia="Times New Roman" w:hAnsi="Cambria"/>
      <w:b/>
      <w:bCs/>
      <w:kern w:val="32"/>
      <w:sz w:val="32"/>
      <w:szCs w:val="32"/>
      <w:lang w:val="en-US"/>
    </w:rPr>
  </w:style>
  <w:style w:type="paragraph" w:customStyle="1" w:styleId="21">
    <w:name w:val="Заглавие 21"/>
    <w:basedOn w:val="a"/>
    <w:next w:val="a"/>
    <w:uiPriority w:val="9"/>
    <w:unhideWhenUsed/>
    <w:qFormat/>
    <w:rsid w:val="009F79BE"/>
    <w:pPr>
      <w:keepNext/>
      <w:numPr>
        <w:numId w:val="4"/>
      </w:numPr>
      <w:spacing w:before="240" w:after="60"/>
      <w:outlineLvl w:val="1"/>
    </w:pPr>
    <w:rPr>
      <w:rFonts w:ascii="Cambria" w:eastAsia="Times New Roman" w:hAnsi="Cambria"/>
      <w:b/>
      <w:bCs/>
      <w:i/>
      <w:iCs/>
      <w:sz w:val="28"/>
      <w:szCs w:val="28"/>
      <w:lang w:eastAsia="bg-BG"/>
    </w:rPr>
  </w:style>
  <w:style w:type="numbering" w:customStyle="1" w:styleId="12">
    <w:name w:val="Без списък1"/>
    <w:next w:val="a2"/>
    <w:uiPriority w:val="99"/>
    <w:semiHidden/>
    <w:unhideWhenUsed/>
    <w:rsid w:val="009F79BE"/>
  </w:style>
  <w:style w:type="character" w:customStyle="1" w:styleId="10">
    <w:name w:val="Заглавие 1 Знак"/>
    <w:aliases w:val="Heading 1 Char Знак"/>
    <w:link w:val="1"/>
    <w:rsid w:val="009F79BE"/>
    <w:rPr>
      <w:rFonts w:ascii="Cambria" w:eastAsia="Times New Roman" w:hAnsi="Cambria" w:cs="Arial"/>
      <w:b/>
      <w:bCs/>
      <w:kern w:val="32"/>
      <w:sz w:val="32"/>
      <w:szCs w:val="32"/>
      <w:lang w:eastAsia="en-US"/>
    </w:rPr>
  </w:style>
  <w:style w:type="character" w:customStyle="1" w:styleId="20">
    <w:name w:val="Заглавие 2 Знак"/>
    <w:link w:val="2"/>
    <w:rsid w:val="009F79BE"/>
    <w:rPr>
      <w:rFonts w:ascii="Cambria" w:eastAsia="Times New Roman" w:hAnsi="Cambria" w:cs="Arial"/>
      <w:b/>
      <w:bCs/>
      <w:i/>
      <w:iCs/>
      <w:sz w:val="28"/>
      <w:szCs w:val="28"/>
      <w:lang w:val="bg-BG" w:eastAsia="bg-BG"/>
    </w:rPr>
  </w:style>
  <w:style w:type="table" w:customStyle="1" w:styleId="GridTable1Light-Accent11">
    <w:name w:val="Grid Table 1 Light - Accent 11"/>
    <w:basedOn w:val="a1"/>
    <w:uiPriority w:val="46"/>
    <w:rsid w:val="009F79BE"/>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3">
    <w:name w:val="Списък на абзаци1"/>
    <w:basedOn w:val="a"/>
    <w:next w:val="ae"/>
    <w:qFormat/>
    <w:rsid w:val="009F79BE"/>
    <w:pPr>
      <w:ind w:left="708"/>
    </w:pPr>
  </w:style>
  <w:style w:type="table" w:customStyle="1" w:styleId="14">
    <w:name w:val="Мрежа в таблица1"/>
    <w:basedOn w:val="a1"/>
    <w:next w:val="a8"/>
    <w:rsid w:val="009F79B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лавие от съдържание1"/>
    <w:basedOn w:val="1"/>
    <w:next w:val="a"/>
    <w:uiPriority w:val="39"/>
    <w:unhideWhenUsed/>
    <w:qFormat/>
    <w:rsid w:val="009F79BE"/>
  </w:style>
  <w:style w:type="paragraph" w:customStyle="1" w:styleId="110">
    <w:name w:val="Съдържание 11"/>
    <w:basedOn w:val="a"/>
    <w:next w:val="a"/>
    <w:autoRedefine/>
    <w:uiPriority w:val="39"/>
    <w:unhideWhenUsed/>
    <w:rsid w:val="009F79BE"/>
    <w:pPr>
      <w:tabs>
        <w:tab w:val="left" w:pos="440"/>
        <w:tab w:val="right" w:leader="dot" w:pos="9062"/>
      </w:tabs>
      <w:spacing w:after="0" w:line="240" w:lineRule="auto"/>
    </w:pPr>
    <w:rPr>
      <w:b/>
      <w:noProof/>
    </w:rPr>
  </w:style>
  <w:style w:type="paragraph" w:customStyle="1" w:styleId="210">
    <w:name w:val="Съдържание 21"/>
    <w:basedOn w:val="a"/>
    <w:next w:val="a"/>
    <w:autoRedefine/>
    <w:uiPriority w:val="39"/>
    <w:unhideWhenUsed/>
    <w:rsid w:val="009F79BE"/>
    <w:pPr>
      <w:tabs>
        <w:tab w:val="left" w:pos="660"/>
        <w:tab w:val="right" w:leader="dot" w:pos="9062"/>
      </w:tabs>
      <w:spacing w:after="0"/>
      <w:ind w:left="221"/>
    </w:pPr>
    <w:rPr>
      <w:noProof/>
    </w:rPr>
  </w:style>
  <w:style w:type="character" w:customStyle="1" w:styleId="16">
    <w:name w:val="Прегледана хипервръзка1"/>
    <w:uiPriority w:val="99"/>
    <w:semiHidden/>
    <w:unhideWhenUsed/>
    <w:rsid w:val="009F79BE"/>
    <w:rPr>
      <w:color w:val="954F72"/>
      <w:u w:val="single"/>
    </w:rPr>
  </w:style>
  <w:style w:type="character" w:styleId="af">
    <w:name w:val="annotation reference"/>
    <w:unhideWhenUsed/>
    <w:rsid w:val="009F79BE"/>
    <w:rPr>
      <w:sz w:val="16"/>
      <w:szCs w:val="16"/>
    </w:rPr>
  </w:style>
  <w:style w:type="paragraph" w:customStyle="1" w:styleId="17">
    <w:name w:val="Текст на коментар1"/>
    <w:basedOn w:val="a"/>
    <w:next w:val="af0"/>
    <w:link w:val="af1"/>
    <w:uiPriority w:val="99"/>
    <w:semiHidden/>
    <w:unhideWhenUsed/>
    <w:rsid w:val="009F79BE"/>
    <w:pPr>
      <w:spacing w:line="240" w:lineRule="auto"/>
    </w:pPr>
    <w:rPr>
      <w:rFonts w:cs="Arial"/>
    </w:rPr>
  </w:style>
  <w:style w:type="character" w:customStyle="1" w:styleId="af1">
    <w:name w:val="Текст на коментар Знак"/>
    <w:link w:val="17"/>
    <w:rsid w:val="009F79BE"/>
    <w:rPr>
      <w:rFonts w:ascii="Calibri" w:eastAsia="Calibri" w:hAnsi="Calibri" w:cs="Arial"/>
      <w:lang w:val="bg-BG" w:eastAsia="en-US"/>
    </w:rPr>
  </w:style>
  <w:style w:type="paragraph" w:customStyle="1" w:styleId="18">
    <w:name w:val="Предмет на коментар1"/>
    <w:basedOn w:val="af0"/>
    <w:next w:val="af0"/>
    <w:uiPriority w:val="99"/>
    <w:semiHidden/>
    <w:unhideWhenUsed/>
    <w:rsid w:val="009F79BE"/>
    <w:rPr>
      <w:b/>
      <w:bCs/>
    </w:rPr>
  </w:style>
  <w:style w:type="character" w:customStyle="1" w:styleId="af2">
    <w:name w:val="Предмет на коментар Знак"/>
    <w:link w:val="af3"/>
    <w:rsid w:val="009F79BE"/>
    <w:rPr>
      <w:rFonts w:ascii="Calibri" w:eastAsia="Calibri" w:hAnsi="Calibri" w:cs="Arial"/>
      <w:b/>
      <w:bCs/>
      <w:lang w:val="bg-BG" w:eastAsia="en-US"/>
    </w:rPr>
  </w:style>
  <w:style w:type="paragraph" w:customStyle="1" w:styleId="19">
    <w:name w:val="Без разредка1"/>
    <w:next w:val="af4"/>
    <w:uiPriority w:val="1"/>
    <w:qFormat/>
    <w:rsid w:val="009F79BE"/>
    <w:rPr>
      <w:sz w:val="22"/>
      <w:szCs w:val="22"/>
      <w:lang w:eastAsia="en-US"/>
    </w:rPr>
  </w:style>
  <w:style w:type="paragraph" w:customStyle="1" w:styleId="xl75">
    <w:name w:val="xl7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a"/>
    <w:rsid w:val="009F79BE"/>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a"/>
    <w:rsid w:val="009F79BE"/>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a"/>
    <w:rsid w:val="009F79BE"/>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a"/>
    <w:rsid w:val="009F79BE"/>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8"/>
      <w:szCs w:val="28"/>
      <w:lang w:eastAsia="bg-BG"/>
    </w:rPr>
  </w:style>
  <w:style w:type="paragraph" w:customStyle="1" w:styleId="xl83">
    <w:name w:val="xl8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eastAsia="bg-BG"/>
    </w:rPr>
  </w:style>
  <w:style w:type="paragraph" w:customStyle="1" w:styleId="xl92">
    <w:name w:val="xl9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bg-BG"/>
    </w:rPr>
  </w:style>
  <w:style w:type="paragraph" w:customStyle="1" w:styleId="xl93">
    <w:name w:val="xl9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bg-BG"/>
    </w:rPr>
  </w:style>
  <w:style w:type="paragraph" w:customStyle="1" w:styleId="xl98">
    <w:name w:val="xl9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9">
    <w:name w:val="xl99"/>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a"/>
    <w:rsid w:val="009F79BE"/>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a"/>
    <w:rsid w:val="009F79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a"/>
    <w:rsid w:val="009F79BE"/>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a"/>
    <w:rsid w:val="009F79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9F79BE"/>
  </w:style>
  <w:style w:type="paragraph" w:styleId="af5">
    <w:name w:val="Normal (Web)"/>
    <w:basedOn w:val="a"/>
    <w:uiPriority w:val="99"/>
    <w:unhideWhenUsed/>
    <w:rsid w:val="009F79BE"/>
    <w:pPr>
      <w:spacing w:before="100" w:beforeAutospacing="1" w:after="100" w:afterAutospacing="1" w:line="240" w:lineRule="auto"/>
    </w:pPr>
    <w:rPr>
      <w:rFonts w:ascii="Times New Roman" w:eastAsia="Times New Roman" w:hAnsi="Times New Roman"/>
      <w:sz w:val="24"/>
      <w:szCs w:val="24"/>
      <w:lang w:val="en-US"/>
    </w:rPr>
  </w:style>
  <w:style w:type="character" w:styleId="af6">
    <w:name w:val="Strong"/>
    <w:uiPriority w:val="22"/>
    <w:qFormat/>
    <w:rsid w:val="009F79BE"/>
    <w:rPr>
      <w:b/>
      <w:bCs/>
    </w:rPr>
  </w:style>
  <w:style w:type="character" w:customStyle="1" w:styleId="111">
    <w:name w:val="Заглавие 1 Знак1"/>
    <w:aliases w:val="Heading 1 Char Знак1"/>
    <w:rsid w:val="009F79BE"/>
    <w:rPr>
      <w:rFonts w:ascii="Cambria" w:eastAsia="Times New Roman" w:hAnsi="Cambria" w:cs="Times New Roman"/>
      <w:b/>
      <w:bCs/>
      <w:color w:val="365F91"/>
      <w:sz w:val="28"/>
      <w:szCs w:val="28"/>
    </w:rPr>
  </w:style>
  <w:style w:type="character" w:customStyle="1" w:styleId="211">
    <w:name w:val="Заглавие 2 Знак1"/>
    <w:uiPriority w:val="9"/>
    <w:semiHidden/>
    <w:rsid w:val="009F79BE"/>
    <w:rPr>
      <w:rFonts w:ascii="Cambria" w:eastAsia="Times New Roman" w:hAnsi="Cambria" w:cs="Times New Roman"/>
      <w:b/>
      <w:bCs/>
      <w:color w:val="4F81BD"/>
      <w:sz w:val="26"/>
      <w:szCs w:val="26"/>
    </w:rPr>
  </w:style>
  <w:style w:type="paragraph" w:styleId="ae">
    <w:name w:val="List Paragraph"/>
    <w:basedOn w:val="a"/>
    <w:uiPriority w:val="99"/>
    <w:qFormat/>
    <w:rsid w:val="009F79BE"/>
    <w:pPr>
      <w:ind w:left="720"/>
      <w:contextualSpacing/>
    </w:pPr>
  </w:style>
  <w:style w:type="character" w:styleId="af7">
    <w:name w:val="FollowedHyperlink"/>
    <w:uiPriority w:val="99"/>
    <w:unhideWhenUsed/>
    <w:rsid w:val="009F79BE"/>
    <w:rPr>
      <w:color w:val="800080"/>
      <w:u w:val="single"/>
    </w:rPr>
  </w:style>
  <w:style w:type="paragraph" w:styleId="af0">
    <w:name w:val="annotation text"/>
    <w:basedOn w:val="a"/>
    <w:link w:val="1a"/>
    <w:unhideWhenUsed/>
    <w:rsid w:val="009F79BE"/>
    <w:pPr>
      <w:spacing w:line="240" w:lineRule="auto"/>
    </w:pPr>
    <w:rPr>
      <w:sz w:val="20"/>
      <w:szCs w:val="20"/>
    </w:rPr>
  </w:style>
  <w:style w:type="character" w:customStyle="1" w:styleId="1a">
    <w:name w:val="Текст на коментар Знак1"/>
    <w:link w:val="af0"/>
    <w:rsid w:val="009F79BE"/>
    <w:rPr>
      <w:sz w:val="20"/>
      <w:szCs w:val="20"/>
    </w:rPr>
  </w:style>
  <w:style w:type="paragraph" w:styleId="af3">
    <w:name w:val="annotation subject"/>
    <w:basedOn w:val="af0"/>
    <w:next w:val="af0"/>
    <w:link w:val="af2"/>
    <w:unhideWhenUsed/>
    <w:rsid w:val="009F79BE"/>
    <w:rPr>
      <w:rFonts w:cs="Arial"/>
      <w:b/>
      <w:bCs/>
      <w:sz w:val="22"/>
      <w:szCs w:val="22"/>
    </w:rPr>
  </w:style>
  <w:style w:type="character" w:customStyle="1" w:styleId="1b">
    <w:name w:val="Предмет на коментар Знак1"/>
    <w:rsid w:val="009F79BE"/>
    <w:rPr>
      <w:b/>
      <w:bCs/>
      <w:sz w:val="20"/>
      <w:szCs w:val="20"/>
    </w:rPr>
  </w:style>
  <w:style w:type="paragraph" w:styleId="af4">
    <w:name w:val="No Spacing"/>
    <w:qFormat/>
    <w:rsid w:val="009F79BE"/>
    <w:rPr>
      <w:sz w:val="22"/>
      <w:szCs w:val="22"/>
      <w:lang w:eastAsia="en-US"/>
    </w:rPr>
  </w:style>
  <w:style w:type="character" w:customStyle="1" w:styleId="inputvalue1">
    <w:name w:val="input_value1"/>
    <w:rsid w:val="00C8628C"/>
    <w:rPr>
      <w:rFonts w:ascii="Courier New" w:hAnsi="Courier New" w:cs="Courier New" w:hint="default"/>
      <w:sz w:val="20"/>
      <w:szCs w:val="20"/>
    </w:rPr>
  </w:style>
  <w:style w:type="paragraph" w:customStyle="1" w:styleId="Default">
    <w:name w:val="Default"/>
    <w:rsid w:val="00447583"/>
    <w:pPr>
      <w:autoSpaceDE w:val="0"/>
      <w:autoSpaceDN w:val="0"/>
      <w:adjustRightInd w:val="0"/>
    </w:pPr>
    <w:rPr>
      <w:rFonts w:ascii="Times New Roman" w:hAnsi="Times New Roman"/>
      <w:color w:val="000000"/>
      <w:sz w:val="24"/>
      <w:szCs w:val="24"/>
      <w:lang w:eastAsia="en-US"/>
    </w:rPr>
  </w:style>
  <w:style w:type="character" w:customStyle="1" w:styleId="newdocreference2">
    <w:name w:val="newdocreference2"/>
    <w:rsid w:val="00152E59"/>
    <w:rPr>
      <w:i w:val="0"/>
      <w:iCs w:val="0"/>
      <w:color w:val="0000FF"/>
      <w:u w:val="single"/>
    </w:rPr>
  </w:style>
  <w:style w:type="character" w:customStyle="1" w:styleId="newdocreference3">
    <w:name w:val="newdocreference3"/>
    <w:rsid w:val="00152E59"/>
    <w:rPr>
      <w:i w:val="0"/>
      <w:iCs w:val="0"/>
      <w:color w:val="0000FF"/>
      <w:u w:val="single"/>
    </w:rPr>
  </w:style>
  <w:style w:type="character" w:customStyle="1" w:styleId="value">
    <w:name w:val="value"/>
    <w:rsid w:val="00DE09A0"/>
  </w:style>
  <w:style w:type="character" w:customStyle="1" w:styleId="apple-converted-space">
    <w:name w:val="apple-converted-space"/>
    <w:basedOn w:val="a0"/>
    <w:rsid w:val="00654682"/>
  </w:style>
  <w:style w:type="character" w:customStyle="1" w:styleId="newdocreference">
    <w:name w:val="newdocreference"/>
    <w:basedOn w:val="a0"/>
    <w:rsid w:val="00654682"/>
  </w:style>
  <w:style w:type="character" w:customStyle="1" w:styleId="40">
    <w:name w:val="Заглавие 4 Знак"/>
    <w:basedOn w:val="a0"/>
    <w:link w:val="4"/>
    <w:rsid w:val="00CE3FEC"/>
    <w:rPr>
      <w:rFonts w:ascii="Times New Roman" w:eastAsia="Times New Roman" w:hAnsi="Times New Roman"/>
      <w:b/>
      <w:bCs/>
      <w:sz w:val="28"/>
      <w:szCs w:val="28"/>
      <w:lang w:eastAsia="en-US"/>
    </w:rPr>
  </w:style>
  <w:style w:type="character" w:customStyle="1" w:styleId="50">
    <w:name w:val="Заглавие 5 Знак"/>
    <w:basedOn w:val="a0"/>
    <w:link w:val="5"/>
    <w:semiHidden/>
    <w:rsid w:val="00CE3FEC"/>
    <w:rPr>
      <w:rFonts w:eastAsia="Times New Roman"/>
      <w:b/>
      <w:bCs/>
      <w:i/>
      <w:iCs/>
      <w:sz w:val="26"/>
      <w:szCs w:val="26"/>
    </w:rPr>
  </w:style>
  <w:style w:type="character" w:customStyle="1" w:styleId="70">
    <w:name w:val="Заглавие 7 Знак"/>
    <w:basedOn w:val="a0"/>
    <w:link w:val="7"/>
    <w:rsid w:val="00CE3FEC"/>
    <w:rPr>
      <w:rFonts w:ascii="Times New Roman" w:eastAsia="Times New Roman" w:hAnsi="Times New Roman"/>
      <w:b/>
      <w:sz w:val="32"/>
      <w:lang w:val="ru-RU" w:eastAsia="en-US"/>
    </w:rPr>
  </w:style>
  <w:style w:type="character" w:customStyle="1" w:styleId="90">
    <w:name w:val="Заглавие 9 Знак"/>
    <w:basedOn w:val="a0"/>
    <w:link w:val="9"/>
    <w:rsid w:val="00CE3FEC"/>
    <w:rPr>
      <w:rFonts w:ascii="Arial" w:eastAsia="Times New Roman" w:hAnsi="Arial"/>
      <w:sz w:val="22"/>
      <w:szCs w:val="22"/>
      <w:lang w:eastAsia="en-US"/>
    </w:rPr>
  </w:style>
  <w:style w:type="character" w:customStyle="1" w:styleId="af8">
    <w:name w:val="Заглавие Знак"/>
    <w:aliases w:val="Char Char Знак,Char Знак"/>
    <w:link w:val="af9"/>
    <w:locked/>
    <w:rsid w:val="00CE3FEC"/>
    <w:rPr>
      <w:b/>
      <w:sz w:val="28"/>
    </w:rPr>
  </w:style>
  <w:style w:type="paragraph" w:styleId="af9">
    <w:name w:val="Title"/>
    <w:aliases w:val="Char Char,Char"/>
    <w:basedOn w:val="a"/>
    <w:link w:val="af8"/>
    <w:qFormat/>
    <w:rsid w:val="00CE3FEC"/>
    <w:pPr>
      <w:spacing w:after="0" w:line="240" w:lineRule="auto"/>
      <w:jc w:val="center"/>
    </w:pPr>
    <w:rPr>
      <w:b/>
      <w:sz w:val="28"/>
      <w:szCs w:val="20"/>
      <w:lang w:eastAsia="bg-BG"/>
    </w:rPr>
  </w:style>
  <w:style w:type="character" w:customStyle="1" w:styleId="1c">
    <w:name w:val="Заглавие Знак1"/>
    <w:aliases w:val="Char Char Знак1,Char Знак1"/>
    <w:basedOn w:val="a0"/>
    <w:rsid w:val="00CE3FEC"/>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d">
    <w:name w:val="Горен колонтитул Знак1"/>
    <w:aliases w:val="Знак Знак Знак1,hd Знак1"/>
    <w:uiPriority w:val="99"/>
    <w:semiHidden/>
    <w:rsid w:val="00CE3FEC"/>
    <w:rPr>
      <w:sz w:val="24"/>
      <w:szCs w:val="24"/>
      <w:lang w:eastAsia="en-US"/>
    </w:rPr>
  </w:style>
  <w:style w:type="character" w:customStyle="1" w:styleId="afa">
    <w:name w:val="Основен текст Знак"/>
    <w:aliases w:val="block style Знак"/>
    <w:link w:val="afb"/>
    <w:locked/>
    <w:rsid w:val="00CE3FEC"/>
    <w:rPr>
      <w:sz w:val="24"/>
      <w:szCs w:val="24"/>
    </w:rPr>
  </w:style>
  <w:style w:type="paragraph" w:styleId="afb">
    <w:name w:val="Body Text"/>
    <w:aliases w:val="block style"/>
    <w:basedOn w:val="a"/>
    <w:link w:val="afa"/>
    <w:unhideWhenUsed/>
    <w:rsid w:val="00CE3FEC"/>
    <w:pPr>
      <w:spacing w:after="0" w:line="240" w:lineRule="auto"/>
      <w:jc w:val="center"/>
    </w:pPr>
    <w:rPr>
      <w:sz w:val="24"/>
      <w:szCs w:val="24"/>
      <w:lang w:eastAsia="bg-BG"/>
    </w:rPr>
  </w:style>
  <w:style w:type="character" w:customStyle="1" w:styleId="1e">
    <w:name w:val="Основен текст Знак1"/>
    <w:aliases w:val="block style Знак1"/>
    <w:basedOn w:val="a0"/>
    <w:rsid w:val="00CE3FEC"/>
    <w:rPr>
      <w:sz w:val="22"/>
      <w:szCs w:val="22"/>
      <w:lang w:eastAsia="en-US"/>
    </w:rPr>
  </w:style>
  <w:style w:type="paragraph" w:styleId="afc">
    <w:name w:val="Plain Text"/>
    <w:basedOn w:val="a"/>
    <w:link w:val="afd"/>
    <w:unhideWhenUsed/>
    <w:rsid w:val="00CE3FEC"/>
    <w:pPr>
      <w:spacing w:after="0" w:line="240" w:lineRule="auto"/>
    </w:pPr>
    <w:rPr>
      <w:rFonts w:ascii="Courier New" w:eastAsia="Times New Roman" w:hAnsi="Courier New"/>
      <w:sz w:val="20"/>
      <w:szCs w:val="20"/>
    </w:rPr>
  </w:style>
  <w:style w:type="character" w:customStyle="1" w:styleId="afd">
    <w:name w:val="Обикновен текст Знак"/>
    <w:basedOn w:val="a0"/>
    <w:link w:val="afc"/>
    <w:rsid w:val="00CE3FEC"/>
    <w:rPr>
      <w:rFonts w:ascii="Courier New" w:eastAsia="Times New Roman" w:hAnsi="Courier New"/>
      <w:lang w:eastAsia="en-US"/>
    </w:rPr>
  </w:style>
  <w:style w:type="paragraph" w:customStyle="1" w:styleId="xl24">
    <w:name w:val="xl24"/>
    <w:basedOn w:val="a"/>
    <w:rsid w:val="00CE3FEC"/>
    <w:pPr>
      <w:pBdr>
        <w:left w:val="single" w:sz="12" w:space="0" w:color="auto"/>
        <w:right w:val="single" w:sz="4" w:space="0" w:color="auto"/>
      </w:pBdr>
      <w:spacing w:before="100" w:beforeAutospacing="1" w:after="100" w:afterAutospacing="1" w:line="240" w:lineRule="auto"/>
    </w:pPr>
    <w:rPr>
      <w:rFonts w:ascii="Times New Roman CYR" w:eastAsia="Arial Unicode MS" w:hAnsi="Times New Roman CYR"/>
      <w:sz w:val="24"/>
      <w:szCs w:val="24"/>
    </w:rPr>
  </w:style>
  <w:style w:type="paragraph" w:customStyle="1" w:styleId="afe">
    <w:name w:val="ПАРАГРАФ"/>
    <w:basedOn w:val="a"/>
    <w:rsid w:val="00CE3FEC"/>
    <w:pPr>
      <w:spacing w:after="0" w:line="280" w:lineRule="exact"/>
      <w:ind w:firstLine="567"/>
      <w:jc w:val="both"/>
    </w:pPr>
    <w:rPr>
      <w:rFonts w:ascii="Times New Roman" w:eastAsia="MS Mincho" w:hAnsi="Times New Roman"/>
      <w:sz w:val="24"/>
      <w:szCs w:val="20"/>
    </w:rPr>
  </w:style>
  <w:style w:type="character" w:customStyle="1" w:styleId="22">
    <w:name w:val="??????? ????? (2)_"/>
    <w:link w:val="23"/>
    <w:locked/>
    <w:rsid w:val="00CE3FEC"/>
    <w:rPr>
      <w:b/>
      <w:bCs/>
      <w:spacing w:val="10"/>
      <w:sz w:val="26"/>
      <w:szCs w:val="26"/>
      <w:shd w:val="clear" w:color="auto" w:fill="FFFFFF"/>
    </w:rPr>
  </w:style>
  <w:style w:type="paragraph" w:customStyle="1" w:styleId="23">
    <w:name w:val="??????? ????? (2)"/>
    <w:basedOn w:val="a"/>
    <w:link w:val="22"/>
    <w:rsid w:val="00CE3FEC"/>
    <w:pPr>
      <w:widowControl w:val="0"/>
      <w:shd w:val="clear" w:color="auto" w:fill="FFFFFF"/>
      <w:spacing w:after="360" w:line="240" w:lineRule="atLeast"/>
      <w:jc w:val="both"/>
    </w:pPr>
    <w:rPr>
      <w:b/>
      <w:bCs/>
      <w:spacing w:val="10"/>
      <w:sz w:val="26"/>
      <w:szCs w:val="26"/>
      <w:lang w:eastAsia="bg-BG"/>
    </w:rPr>
  </w:style>
  <w:style w:type="character" w:customStyle="1" w:styleId="aff">
    <w:name w:val="??????? ?????_"/>
    <w:link w:val="aff0"/>
    <w:locked/>
    <w:rsid w:val="00CE3FEC"/>
    <w:rPr>
      <w:sz w:val="26"/>
      <w:szCs w:val="26"/>
      <w:shd w:val="clear" w:color="auto" w:fill="FFFFFF"/>
    </w:rPr>
  </w:style>
  <w:style w:type="paragraph" w:customStyle="1" w:styleId="aff0">
    <w:name w:val="??????? ?????"/>
    <w:basedOn w:val="a"/>
    <w:link w:val="aff"/>
    <w:rsid w:val="00CE3FEC"/>
    <w:pPr>
      <w:widowControl w:val="0"/>
      <w:shd w:val="clear" w:color="auto" w:fill="FFFFFF"/>
      <w:spacing w:before="120" w:after="360" w:line="240" w:lineRule="atLeast"/>
    </w:pPr>
    <w:rPr>
      <w:sz w:val="26"/>
      <w:szCs w:val="26"/>
      <w:lang w:eastAsia="bg-BG"/>
    </w:rPr>
  </w:style>
  <w:style w:type="character" w:customStyle="1" w:styleId="aff1">
    <w:name w:val="??????? ????? + ????????"/>
    <w:aliases w:val="???????? 0 pt,???????? 0 pt4,???????? 0 pt3"/>
    <w:rsid w:val="00CE3FEC"/>
    <w:rPr>
      <w:b/>
      <w:bCs/>
      <w:spacing w:val="10"/>
      <w:sz w:val="26"/>
      <w:szCs w:val="26"/>
      <w:shd w:val="clear" w:color="auto" w:fill="FFFFFF"/>
    </w:rPr>
  </w:style>
  <w:style w:type="numbering" w:customStyle="1" w:styleId="112">
    <w:name w:val="Без списък11"/>
    <w:next w:val="a2"/>
    <w:uiPriority w:val="99"/>
    <w:semiHidden/>
    <w:unhideWhenUsed/>
    <w:rsid w:val="00CE3FEC"/>
  </w:style>
  <w:style w:type="paragraph" w:customStyle="1" w:styleId="CharCharChar">
    <w:name w:val="Char Char Char"/>
    <w:basedOn w:val="a"/>
    <w:rsid w:val="00CE3FEC"/>
    <w:pPr>
      <w:tabs>
        <w:tab w:val="left" w:pos="709"/>
      </w:tabs>
      <w:spacing w:after="0" w:line="240" w:lineRule="auto"/>
    </w:pPr>
    <w:rPr>
      <w:rFonts w:ascii="Tahoma" w:eastAsia="Times New Roman" w:hAnsi="Tahoma"/>
      <w:sz w:val="24"/>
      <w:szCs w:val="24"/>
      <w:lang w:val="pl-PL" w:eastAsia="pl-PL"/>
    </w:rPr>
  </w:style>
  <w:style w:type="paragraph" w:styleId="aff2">
    <w:name w:val="Body Text Indent"/>
    <w:basedOn w:val="a"/>
    <w:link w:val="aff3"/>
    <w:rsid w:val="00CE3FEC"/>
    <w:pPr>
      <w:spacing w:after="120" w:line="240" w:lineRule="auto"/>
      <w:ind w:left="283"/>
    </w:pPr>
    <w:rPr>
      <w:rFonts w:ascii="Times New Roman" w:eastAsia="Times New Roman" w:hAnsi="Times New Roman"/>
      <w:sz w:val="24"/>
      <w:szCs w:val="24"/>
      <w:lang w:eastAsia="bg-BG"/>
    </w:rPr>
  </w:style>
  <w:style w:type="character" w:customStyle="1" w:styleId="aff3">
    <w:name w:val="Основен текст с отстъп Знак"/>
    <w:basedOn w:val="a0"/>
    <w:link w:val="aff2"/>
    <w:rsid w:val="00CE3FEC"/>
    <w:rPr>
      <w:rFonts w:ascii="Times New Roman" w:eastAsia="Times New Roman" w:hAnsi="Times New Roman"/>
      <w:sz w:val="24"/>
      <w:szCs w:val="24"/>
    </w:rPr>
  </w:style>
  <w:style w:type="numbering" w:customStyle="1" w:styleId="24">
    <w:name w:val="Без списък2"/>
    <w:next w:val="a2"/>
    <w:uiPriority w:val="99"/>
    <w:semiHidden/>
    <w:unhideWhenUsed/>
    <w:rsid w:val="00CE3FEC"/>
  </w:style>
  <w:style w:type="character" w:customStyle="1" w:styleId="HeaderChar1">
    <w:name w:val="Header Char1"/>
    <w:uiPriority w:val="99"/>
    <w:semiHidden/>
    <w:rsid w:val="00CE3FEC"/>
    <w:rPr>
      <w:rFonts w:ascii="Times New Roman" w:eastAsia="Times New Roman" w:hAnsi="Times New Roman" w:cs="Times New Roman"/>
      <w:sz w:val="28"/>
      <w:szCs w:val="20"/>
      <w:lang w:val="bg-BG"/>
    </w:rPr>
  </w:style>
  <w:style w:type="paragraph" w:styleId="31">
    <w:name w:val="Body Text 3"/>
    <w:basedOn w:val="a"/>
    <w:link w:val="32"/>
    <w:rsid w:val="00CE3FEC"/>
    <w:pPr>
      <w:spacing w:after="120" w:line="360" w:lineRule="atLeast"/>
      <w:ind w:firstLine="680"/>
      <w:jc w:val="both"/>
    </w:pPr>
    <w:rPr>
      <w:rFonts w:ascii="Times New Roman" w:eastAsia="Times New Roman" w:hAnsi="Times New Roman"/>
      <w:sz w:val="16"/>
      <w:szCs w:val="16"/>
    </w:rPr>
  </w:style>
  <w:style w:type="character" w:customStyle="1" w:styleId="32">
    <w:name w:val="Основен текст 3 Знак"/>
    <w:basedOn w:val="a0"/>
    <w:link w:val="31"/>
    <w:rsid w:val="00CE3FEC"/>
    <w:rPr>
      <w:rFonts w:ascii="Times New Roman" w:eastAsia="Times New Roman" w:hAnsi="Times New Roman"/>
      <w:sz w:val="16"/>
      <w:szCs w:val="16"/>
      <w:lang w:eastAsia="en-US"/>
    </w:rPr>
  </w:style>
  <w:style w:type="paragraph" w:customStyle="1" w:styleId="CharCharChar1">
    <w:name w:val="Char Char Char1"/>
    <w:basedOn w:val="a"/>
    <w:rsid w:val="00CE3FEC"/>
    <w:pPr>
      <w:tabs>
        <w:tab w:val="left" w:pos="709"/>
      </w:tabs>
      <w:spacing w:after="0" w:line="240" w:lineRule="auto"/>
    </w:pPr>
    <w:rPr>
      <w:rFonts w:ascii="Tahoma" w:eastAsia="Times New Roman" w:hAnsi="Tahoma"/>
      <w:sz w:val="24"/>
      <w:szCs w:val="24"/>
      <w:lang w:val="pl-PL" w:eastAsia="pl-PL"/>
    </w:rPr>
  </w:style>
  <w:style w:type="paragraph" w:styleId="25">
    <w:name w:val="Body Text Indent 2"/>
    <w:basedOn w:val="a"/>
    <w:link w:val="26"/>
    <w:unhideWhenUsed/>
    <w:rsid w:val="00CE3FEC"/>
    <w:pPr>
      <w:spacing w:after="120" w:line="480" w:lineRule="auto"/>
      <w:ind w:left="283" w:firstLine="680"/>
      <w:jc w:val="both"/>
    </w:pPr>
    <w:rPr>
      <w:rFonts w:ascii="Times New Roman" w:eastAsia="Times New Roman" w:hAnsi="Times New Roman"/>
      <w:sz w:val="28"/>
      <w:szCs w:val="20"/>
    </w:rPr>
  </w:style>
  <w:style w:type="character" w:customStyle="1" w:styleId="26">
    <w:name w:val="Основен текст с отстъп 2 Знак"/>
    <w:basedOn w:val="a0"/>
    <w:link w:val="25"/>
    <w:rsid w:val="00CE3FEC"/>
    <w:rPr>
      <w:rFonts w:ascii="Times New Roman" w:eastAsia="Times New Roman" w:hAnsi="Times New Roman"/>
      <w:sz w:val="28"/>
      <w:lang w:eastAsia="en-US"/>
    </w:rPr>
  </w:style>
  <w:style w:type="paragraph" w:customStyle="1" w:styleId="Podrozdzia1">
    <w:name w:val="Podrozdział1"/>
    <w:basedOn w:val="a"/>
    <w:next w:val="a9"/>
    <w:rsid w:val="00CE3FEC"/>
    <w:pPr>
      <w:spacing w:after="0" w:line="240" w:lineRule="auto"/>
    </w:pPr>
    <w:rPr>
      <w:rFonts w:ascii="Arial" w:hAnsi="Arial" w:cs="Arial"/>
      <w:b/>
      <w:lang w:val="en-GB" w:eastAsia="it-IT"/>
    </w:rPr>
  </w:style>
  <w:style w:type="character" w:customStyle="1" w:styleId="1f">
    <w:name w:val="Текст под линия Знак1"/>
    <w:aliases w:val="Podrozdział Знак1"/>
    <w:uiPriority w:val="99"/>
    <w:semiHidden/>
    <w:rsid w:val="00CE3FEC"/>
    <w:rPr>
      <w:rFonts w:ascii="Times New Roman" w:eastAsia="Times New Roman" w:hAnsi="Times New Roman" w:cs="Times New Roman"/>
      <w:sz w:val="20"/>
      <w:szCs w:val="20"/>
      <w:lang w:val="bg-BG"/>
    </w:rPr>
  </w:style>
  <w:style w:type="character" w:customStyle="1" w:styleId="FootnoteTextChar1">
    <w:name w:val="Footnote Text Char1"/>
    <w:uiPriority w:val="99"/>
    <w:semiHidden/>
    <w:rsid w:val="00CE3FEC"/>
    <w:rPr>
      <w:rFonts w:ascii="Times New Roman" w:eastAsia="Times New Roman" w:hAnsi="Times New Roman" w:cs="Times New Roman"/>
      <w:sz w:val="20"/>
      <w:szCs w:val="20"/>
      <w:lang w:val="bg-BG"/>
    </w:rPr>
  </w:style>
  <w:style w:type="character" w:styleId="aff4">
    <w:name w:val="page number"/>
    <w:rsid w:val="00CE3FEC"/>
  </w:style>
  <w:style w:type="paragraph" w:customStyle="1" w:styleId="Body">
    <w:name w:val="Body"/>
    <w:qFormat/>
    <w:rsid w:val="00CE3FEC"/>
    <w:pPr>
      <w:widowControl w:val="0"/>
      <w:spacing w:before="120" w:after="120"/>
      <w:ind w:firstLine="720"/>
      <w:jc w:val="both"/>
    </w:pPr>
    <w:rPr>
      <w:rFonts w:ascii="Times New Roman" w:eastAsia="Times New Roman" w:hAnsi="Times New Roman"/>
      <w:sz w:val="28"/>
      <w:lang w:val="en-GB" w:eastAsia="ar-SA"/>
    </w:rPr>
  </w:style>
  <w:style w:type="character" w:customStyle="1" w:styleId="1f0">
    <w:name w:val="Обикновен текст Знак1"/>
    <w:uiPriority w:val="99"/>
    <w:semiHidden/>
    <w:rsid w:val="00CE3FEC"/>
    <w:rPr>
      <w:rFonts w:ascii="Consolas" w:eastAsia="Times New Roman" w:hAnsi="Consolas" w:cs="Consolas"/>
      <w:sz w:val="21"/>
      <w:szCs w:val="21"/>
      <w:lang w:val="bg-BG"/>
    </w:rPr>
  </w:style>
  <w:style w:type="character" w:customStyle="1" w:styleId="PlainTextChar1">
    <w:name w:val="Plain Text Char1"/>
    <w:uiPriority w:val="99"/>
    <w:semiHidden/>
    <w:rsid w:val="00CE3FEC"/>
    <w:rPr>
      <w:rFonts w:ascii="Consolas" w:eastAsia="Times New Roman" w:hAnsi="Consolas" w:cs="Consolas"/>
      <w:sz w:val="21"/>
      <w:szCs w:val="21"/>
      <w:lang w:val="bg-BG"/>
    </w:rPr>
  </w:style>
  <w:style w:type="paragraph" w:customStyle="1" w:styleId="Char">
    <w:name w:val="Знак Char Знак"/>
    <w:basedOn w:val="a"/>
    <w:rsid w:val="00CE3FEC"/>
    <w:pPr>
      <w:tabs>
        <w:tab w:val="left" w:pos="709"/>
      </w:tabs>
      <w:spacing w:after="0" w:line="240" w:lineRule="auto"/>
    </w:pPr>
    <w:rPr>
      <w:rFonts w:ascii="Tahoma" w:eastAsia="Times New Roman" w:hAnsi="Tahoma" w:cs="Tahoma"/>
      <w:sz w:val="24"/>
      <w:szCs w:val="24"/>
      <w:lang w:val="pl-PL" w:eastAsia="pl-PL"/>
    </w:rPr>
  </w:style>
  <w:style w:type="paragraph" w:customStyle="1" w:styleId="firstline">
    <w:name w:val="firstline"/>
    <w:basedOn w:val="a"/>
    <w:rsid w:val="00CE3FEC"/>
    <w:pPr>
      <w:spacing w:after="0" w:line="240" w:lineRule="atLeast"/>
      <w:ind w:firstLine="640"/>
      <w:jc w:val="both"/>
    </w:pPr>
    <w:rPr>
      <w:rFonts w:ascii="Times New Roman" w:eastAsia="Times New Roman" w:hAnsi="Times New Roman"/>
      <w:color w:val="000000"/>
      <w:sz w:val="24"/>
      <w:szCs w:val="24"/>
      <w:lang w:eastAsia="bg-BG"/>
    </w:rPr>
  </w:style>
  <w:style w:type="character" w:customStyle="1" w:styleId="newdocreference1">
    <w:name w:val="newdocreference1"/>
    <w:rsid w:val="00CE3FEC"/>
    <w:rPr>
      <w:i w:val="0"/>
      <w:iCs w:val="0"/>
      <w:color w:val="0000FF"/>
      <w:u w:val="single"/>
    </w:rPr>
  </w:style>
  <w:style w:type="paragraph" w:customStyle="1" w:styleId="oboznachenie">
    <w:name w:val="oboznachenie"/>
    <w:basedOn w:val="a"/>
    <w:rsid w:val="00CE3FEC"/>
    <w:pPr>
      <w:spacing w:before="240" w:after="0" w:line="240" w:lineRule="auto"/>
      <w:jc w:val="center"/>
    </w:pPr>
    <w:rPr>
      <w:rFonts w:ascii="Times New Roman" w:eastAsia="Times New Roman" w:hAnsi="Times New Roman"/>
      <w:b/>
      <w:caps/>
      <w:sz w:val="36"/>
      <w:szCs w:val="20"/>
    </w:rPr>
  </w:style>
  <w:style w:type="paragraph" w:customStyle="1" w:styleId="CharCharCharCharChar">
    <w:name w:val="Char Знак Знак Char Char Char Char"/>
    <w:basedOn w:val="a"/>
    <w:rsid w:val="00CE3FEC"/>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27">
    <w:name w:val="Знак Знак2"/>
    <w:basedOn w:val="a"/>
    <w:rsid w:val="00CE3FEC"/>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styleId="28">
    <w:name w:val="Body Text 2"/>
    <w:basedOn w:val="a"/>
    <w:link w:val="29"/>
    <w:rsid w:val="00CE3FEC"/>
    <w:pPr>
      <w:spacing w:after="120" w:line="480" w:lineRule="auto"/>
      <w:ind w:firstLine="680"/>
      <w:jc w:val="both"/>
    </w:pPr>
    <w:rPr>
      <w:rFonts w:ascii="Times New Roman" w:eastAsia="Times New Roman" w:hAnsi="Times New Roman"/>
      <w:sz w:val="28"/>
      <w:szCs w:val="20"/>
    </w:rPr>
  </w:style>
  <w:style w:type="character" w:customStyle="1" w:styleId="29">
    <w:name w:val="Основен текст 2 Знак"/>
    <w:basedOn w:val="a0"/>
    <w:link w:val="28"/>
    <w:rsid w:val="00CE3FEC"/>
    <w:rPr>
      <w:rFonts w:ascii="Times New Roman" w:eastAsia="Times New Roman" w:hAnsi="Times New Roman"/>
      <w:sz w:val="28"/>
      <w:lang w:eastAsia="en-US"/>
    </w:rPr>
  </w:style>
  <w:style w:type="character" w:customStyle="1" w:styleId="33">
    <w:name w:val="Основен текст с отстъп 3 Знак"/>
    <w:link w:val="34"/>
    <w:locked/>
    <w:rsid w:val="00CE3FEC"/>
    <w:rPr>
      <w:sz w:val="28"/>
    </w:rPr>
  </w:style>
  <w:style w:type="paragraph" w:customStyle="1" w:styleId="310">
    <w:name w:val="Основен текст с отстъп 31"/>
    <w:basedOn w:val="a"/>
    <w:next w:val="34"/>
    <w:rsid w:val="00CE3FEC"/>
    <w:pPr>
      <w:spacing w:after="0" w:line="240" w:lineRule="auto"/>
      <w:ind w:firstLine="851"/>
      <w:jc w:val="both"/>
    </w:pPr>
    <w:rPr>
      <w:sz w:val="28"/>
    </w:rPr>
  </w:style>
  <w:style w:type="character" w:customStyle="1" w:styleId="311">
    <w:name w:val="Основен текст с отстъп 3 Знак1"/>
    <w:uiPriority w:val="99"/>
    <w:semiHidden/>
    <w:rsid w:val="00CE3FEC"/>
    <w:rPr>
      <w:rFonts w:ascii="Times New Roman" w:eastAsia="Times New Roman" w:hAnsi="Times New Roman" w:cs="Times New Roman"/>
      <w:sz w:val="16"/>
      <w:szCs w:val="16"/>
      <w:lang w:val="bg-BG"/>
    </w:rPr>
  </w:style>
  <w:style w:type="paragraph" w:customStyle="1" w:styleId="Style16">
    <w:name w:val="Style16"/>
    <w:basedOn w:val="a"/>
    <w:rsid w:val="00CE3FEC"/>
    <w:pPr>
      <w:spacing w:before="120" w:after="120" w:line="280" w:lineRule="atLeast"/>
      <w:jc w:val="center"/>
    </w:pPr>
    <w:rPr>
      <w:rFonts w:ascii="Times New Roman" w:eastAsia="Times New Roman" w:hAnsi="Times New Roman"/>
      <w:b/>
      <w:bCs/>
      <w:sz w:val="28"/>
      <w:szCs w:val="28"/>
    </w:rPr>
  </w:style>
  <w:style w:type="paragraph" w:customStyle="1" w:styleId="Style18">
    <w:name w:val="Style18"/>
    <w:basedOn w:val="a"/>
    <w:rsid w:val="00CE3FEC"/>
    <w:pPr>
      <w:spacing w:before="120" w:after="120" w:line="280" w:lineRule="atLeast"/>
      <w:ind w:left="360"/>
      <w:jc w:val="center"/>
    </w:pPr>
    <w:rPr>
      <w:rFonts w:ascii="Times New Roman" w:eastAsia="Times New Roman" w:hAnsi="Times New Roman"/>
      <w:bCs/>
      <w:sz w:val="28"/>
      <w:szCs w:val="32"/>
    </w:rPr>
  </w:style>
  <w:style w:type="paragraph" w:customStyle="1" w:styleId="RegularParagraph">
    <w:name w:val="Regular Paragraph"/>
    <w:basedOn w:val="a"/>
    <w:rsid w:val="00CE3FEC"/>
    <w:pPr>
      <w:keepNext/>
      <w:keepLines/>
      <w:spacing w:before="120" w:after="120" w:line="240" w:lineRule="auto"/>
      <w:jc w:val="both"/>
    </w:pPr>
    <w:rPr>
      <w:rFonts w:ascii="Times New Roman" w:eastAsia="Times New Roman" w:hAnsi="Times New Roman"/>
      <w:sz w:val="24"/>
      <w:szCs w:val="20"/>
      <w:lang w:val="en-US" w:eastAsia="ar-SA"/>
    </w:rPr>
  </w:style>
  <w:style w:type="paragraph" w:customStyle="1" w:styleId="normaltableau">
    <w:name w:val="normal_tableau"/>
    <w:basedOn w:val="a"/>
    <w:rsid w:val="00CE3FEC"/>
    <w:pPr>
      <w:spacing w:before="120" w:after="120" w:line="240" w:lineRule="auto"/>
      <w:jc w:val="both"/>
    </w:pPr>
    <w:rPr>
      <w:rFonts w:ascii="Optima" w:eastAsia="Times New Roman" w:hAnsi="Optima"/>
      <w:szCs w:val="20"/>
      <w:lang w:val="en-GB" w:eastAsia="ar-SA"/>
    </w:rPr>
  </w:style>
  <w:style w:type="paragraph" w:customStyle="1" w:styleId="CommentText1">
    <w:name w:val="Comment Text1"/>
    <w:basedOn w:val="a"/>
    <w:rsid w:val="00CE3FEC"/>
    <w:pPr>
      <w:widowControl w:val="0"/>
      <w:suppressAutoHyphens/>
      <w:spacing w:after="0" w:line="240" w:lineRule="auto"/>
    </w:pPr>
    <w:rPr>
      <w:rFonts w:ascii="Liberation Serif" w:eastAsia="DejaVu Sans" w:hAnsi="Liberation Serif" w:cs="DejaVu Sans"/>
      <w:kern w:val="2"/>
      <w:sz w:val="24"/>
      <w:szCs w:val="24"/>
      <w:lang w:val="en-US" w:eastAsia="hi-IN" w:bidi="hi-IN"/>
    </w:rPr>
  </w:style>
  <w:style w:type="paragraph" w:customStyle="1" w:styleId="2a">
    <w:name w:val="Списък на абзаци2"/>
    <w:basedOn w:val="a"/>
    <w:qFormat/>
    <w:rsid w:val="00CE3FEC"/>
    <w:pPr>
      <w:spacing w:after="0" w:line="240" w:lineRule="auto"/>
      <w:ind w:left="720" w:firstLine="720"/>
      <w:contextualSpacing/>
      <w:jc w:val="both"/>
    </w:pPr>
    <w:rPr>
      <w:rFonts w:ascii="Times New Roman" w:eastAsia="Times New Roman" w:hAnsi="Times New Roman"/>
      <w:sz w:val="28"/>
      <w:szCs w:val="20"/>
    </w:rPr>
  </w:style>
  <w:style w:type="character" w:customStyle="1" w:styleId="topic">
    <w:name w:val="topic"/>
    <w:rsid w:val="00CE3FEC"/>
  </w:style>
  <w:style w:type="character" w:customStyle="1" w:styleId="overview">
    <w:name w:val="overview"/>
    <w:rsid w:val="00CE3FEC"/>
  </w:style>
  <w:style w:type="character" w:customStyle="1" w:styleId="samedocreference1">
    <w:name w:val="samedocreference1"/>
    <w:rsid w:val="00CE3FEC"/>
    <w:rPr>
      <w:i w:val="0"/>
      <w:iCs w:val="0"/>
      <w:color w:val="8B0000"/>
      <w:u w:val="single"/>
    </w:rPr>
  </w:style>
  <w:style w:type="character" w:customStyle="1" w:styleId="Char0">
    <w:name w:val="Char Знак Знак"/>
    <w:rsid w:val="00CE3FEC"/>
    <w:rPr>
      <w:rFonts w:ascii="Tahoma" w:hAnsi="Tahoma" w:cs="Tahoma" w:hint="default"/>
      <w:sz w:val="16"/>
      <w:szCs w:val="16"/>
    </w:rPr>
  </w:style>
  <w:style w:type="paragraph" w:customStyle="1" w:styleId="1f1">
    <w:name w:val="Знак Знак1"/>
    <w:basedOn w:val="a"/>
    <w:rsid w:val="00CE3FEC"/>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CharCharCharCharChar1">
    <w:name w:val="Char Знак Знак Char Char Char Char1"/>
    <w:basedOn w:val="a"/>
    <w:rsid w:val="00CE3FEC"/>
    <w:pPr>
      <w:tabs>
        <w:tab w:val="left" w:pos="709"/>
      </w:tabs>
      <w:spacing w:before="120" w:after="120" w:line="240" w:lineRule="auto"/>
      <w:ind w:left="360"/>
      <w:jc w:val="center"/>
    </w:pPr>
    <w:rPr>
      <w:rFonts w:ascii="Tahoma" w:eastAsia="Times New Roman" w:hAnsi="Tahoma"/>
      <w:b/>
      <w:bCs/>
      <w:sz w:val="24"/>
      <w:szCs w:val="28"/>
      <w:lang w:val="pl-PL" w:eastAsia="pl-PL"/>
    </w:rPr>
  </w:style>
  <w:style w:type="numbering" w:customStyle="1" w:styleId="1110">
    <w:name w:val="Без списък111"/>
    <w:next w:val="a2"/>
    <w:uiPriority w:val="99"/>
    <w:semiHidden/>
    <w:unhideWhenUsed/>
    <w:rsid w:val="00CE3FEC"/>
  </w:style>
  <w:style w:type="table" w:customStyle="1" w:styleId="113">
    <w:name w:val="Мрежа в таблица11"/>
    <w:basedOn w:val="a1"/>
    <w:next w:val="a8"/>
    <w:rsid w:val="00CE3FE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CE3FEC"/>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7">
    <w:name w:val="xl67"/>
    <w:basedOn w:val="a"/>
    <w:rsid w:val="00CE3FEC"/>
    <w:pP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68">
    <w:name w:val="xl68"/>
    <w:basedOn w:val="a"/>
    <w:rsid w:val="00CE3FEC"/>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xl69">
    <w:name w:val="xl69"/>
    <w:basedOn w:val="a"/>
    <w:rsid w:val="00CE3FEC"/>
    <w:pP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70">
    <w:name w:val="xl70"/>
    <w:basedOn w:val="a"/>
    <w:rsid w:val="00CE3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71">
    <w:name w:val="xl71"/>
    <w:basedOn w:val="a"/>
    <w:rsid w:val="00CE3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en-US"/>
    </w:rPr>
  </w:style>
  <w:style w:type="paragraph" w:customStyle="1" w:styleId="xl72">
    <w:name w:val="xl72"/>
    <w:basedOn w:val="a"/>
    <w:rsid w:val="00CE3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val="en-US"/>
    </w:rPr>
  </w:style>
  <w:style w:type="paragraph" w:customStyle="1" w:styleId="xl73">
    <w:name w:val="xl73"/>
    <w:basedOn w:val="a"/>
    <w:rsid w:val="00CE3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0"/>
      <w:szCs w:val="20"/>
      <w:lang w:val="en-US"/>
    </w:rPr>
  </w:style>
  <w:style w:type="paragraph" w:customStyle="1" w:styleId="xl74">
    <w:name w:val="xl74"/>
    <w:basedOn w:val="a"/>
    <w:rsid w:val="00CE3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109">
    <w:name w:val="xl109"/>
    <w:basedOn w:val="a"/>
    <w:rsid w:val="00CE3FEC"/>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0">
    <w:name w:val="xl110"/>
    <w:basedOn w:val="a"/>
    <w:rsid w:val="00CE3FEC"/>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1">
    <w:name w:val="xl111"/>
    <w:basedOn w:val="a"/>
    <w:rsid w:val="00CE3FEC"/>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2">
    <w:name w:val="xl112"/>
    <w:basedOn w:val="a"/>
    <w:rsid w:val="00CE3FEC"/>
    <w:pPr>
      <w:pBdr>
        <w:top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val="en-US"/>
    </w:rPr>
  </w:style>
  <w:style w:type="paragraph" w:customStyle="1" w:styleId="xl113">
    <w:name w:val="xl113"/>
    <w:basedOn w:val="a"/>
    <w:rsid w:val="00CE3FEC"/>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4">
    <w:name w:val="xl114"/>
    <w:basedOn w:val="a"/>
    <w:rsid w:val="00CE3FEC"/>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5">
    <w:name w:val="xl115"/>
    <w:basedOn w:val="a"/>
    <w:rsid w:val="00CE3FEC"/>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6">
    <w:name w:val="xl116"/>
    <w:basedOn w:val="a"/>
    <w:rsid w:val="00CE3FEC"/>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7">
    <w:name w:val="xl117"/>
    <w:basedOn w:val="a"/>
    <w:rsid w:val="00CE3FEC"/>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8">
    <w:name w:val="xl118"/>
    <w:basedOn w:val="a"/>
    <w:rsid w:val="00CE3FEC"/>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66">
    <w:name w:val="xl66"/>
    <w:basedOn w:val="a"/>
    <w:rsid w:val="00CE3FEC"/>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CharCharChar1CharCharCharChar">
    <w:name w:val="Char Char Char1 Char Char Char Char"/>
    <w:basedOn w:val="a"/>
    <w:rsid w:val="00CE3FEC"/>
    <w:pPr>
      <w:tabs>
        <w:tab w:val="left" w:pos="709"/>
      </w:tabs>
      <w:spacing w:after="0" w:line="240" w:lineRule="auto"/>
    </w:pPr>
    <w:rPr>
      <w:rFonts w:ascii="Tahoma" w:eastAsia="Times New Roman" w:hAnsi="Tahoma"/>
      <w:sz w:val="24"/>
      <w:szCs w:val="24"/>
      <w:lang w:val="pl-PL" w:eastAsia="pl-PL"/>
    </w:rPr>
  </w:style>
  <w:style w:type="character" w:customStyle="1" w:styleId="2b">
    <w:name w:val="Текст под линия Знак2"/>
    <w:basedOn w:val="a0"/>
    <w:rsid w:val="00CE3FEC"/>
    <w:rPr>
      <w:sz w:val="20"/>
      <w:szCs w:val="20"/>
    </w:rPr>
  </w:style>
  <w:style w:type="paragraph" w:styleId="34">
    <w:name w:val="Body Text Indent 3"/>
    <w:basedOn w:val="a"/>
    <w:link w:val="33"/>
    <w:rsid w:val="00CE3FEC"/>
    <w:pPr>
      <w:spacing w:after="120" w:line="240" w:lineRule="auto"/>
      <w:ind w:left="283"/>
    </w:pPr>
    <w:rPr>
      <w:sz w:val="28"/>
      <w:szCs w:val="20"/>
      <w:lang w:eastAsia="bg-BG"/>
    </w:rPr>
  </w:style>
  <w:style w:type="character" w:customStyle="1" w:styleId="320">
    <w:name w:val="Основен текст с отстъп 3 Знак2"/>
    <w:basedOn w:val="a0"/>
    <w:rsid w:val="00CE3FEC"/>
    <w:rPr>
      <w:sz w:val="16"/>
      <w:szCs w:val="16"/>
      <w:lang w:eastAsia="en-US"/>
    </w:rPr>
  </w:style>
  <w:style w:type="numbering" w:customStyle="1" w:styleId="35">
    <w:name w:val="Без списък3"/>
    <w:next w:val="a2"/>
    <w:uiPriority w:val="99"/>
    <w:semiHidden/>
    <w:unhideWhenUsed/>
    <w:rsid w:val="00CE3FEC"/>
  </w:style>
  <w:style w:type="table" w:customStyle="1" w:styleId="2c">
    <w:name w:val="Мрежа в таблица2"/>
    <w:basedOn w:val="a1"/>
    <w:next w:val="a8"/>
    <w:rsid w:val="00CE3F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CE3FEC"/>
  </w:style>
  <w:style w:type="table" w:customStyle="1" w:styleId="121">
    <w:name w:val="Мрежа в таблица12"/>
    <w:basedOn w:val="a1"/>
    <w:next w:val="a8"/>
    <w:rsid w:val="00CE3FE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Без списък4"/>
    <w:next w:val="a2"/>
    <w:uiPriority w:val="99"/>
    <w:semiHidden/>
    <w:unhideWhenUsed/>
    <w:rsid w:val="00CE3FEC"/>
  </w:style>
  <w:style w:type="paragraph" w:styleId="aff5">
    <w:name w:val="endnote text"/>
    <w:basedOn w:val="a"/>
    <w:link w:val="aff6"/>
    <w:rsid w:val="00CE3FEC"/>
    <w:pPr>
      <w:spacing w:after="0" w:line="240" w:lineRule="auto"/>
    </w:pPr>
    <w:rPr>
      <w:rFonts w:ascii="Times New Roman" w:eastAsia="Times New Roman" w:hAnsi="Times New Roman"/>
      <w:sz w:val="20"/>
      <w:szCs w:val="20"/>
      <w:lang w:val="en-GB"/>
    </w:rPr>
  </w:style>
  <w:style w:type="character" w:customStyle="1" w:styleId="aff6">
    <w:name w:val="Текст на бележка в края Знак"/>
    <w:basedOn w:val="a0"/>
    <w:link w:val="aff5"/>
    <w:rsid w:val="00CE3FEC"/>
    <w:rPr>
      <w:rFonts w:ascii="Times New Roman" w:eastAsia="Times New Roman" w:hAnsi="Times New Roman"/>
      <w:lang w:val="en-GB" w:eastAsia="en-US"/>
    </w:rPr>
  </w:style>
  <w:style w:type="character" w:styleId="aff7">
    <w:name w:val="endnote reference"/>
    <w:rsid w:val="00CE3FEC"/>
    <w:rPr>
      <w:i/>
      <w:sz w:val="16"/>
      <w:szCs w:val="16"/>
      <w:vertAlign w:val="superscript"/>
      <w:lang w:val="ru-RU" w:eastAsia="pl-PL" w:bidi="ar-SA"/>
    </w:rPr>
  </w:style>
  <w:style w:type="character" w:customStyle="1" w:styleId="36">
    <w:name w:val="Знак Знак3"/>
    <w:locked/>
    <w:rsid w:val="00CE3FEC"/>
    <w:rPr>
      <w:sz w:val="28"/>
      <w:lang w:val="x-none" w:eastAsia="en-US" w:bidi="ar-SA"/>
    </w:rPr>
  </w:style>
  <w:style w:type="character" w:customStyle="1" w:styleId="LO-normal">
    <w:name w:val="LO-normal"/>
    <w:rsid w:val="00CE3FEC"/>
  </w:style>
  <w:style w:type="character" w:customStyle="1" w:styleId="InternetLink">
    <w:name w:val="Internet Link"/>
    <w:rsid w:val="00CE3FEC"/>
    <w:rPr>
      <w:color w:val="0000FF"/>
      <w:u w:val="single"/>
    </w:rPr>
  </w:style>
  <w:style w:type="character" w:styleId="aff8">
    <w:name w:val="Emphasis"/>
    <w:uiPriority w:val="20"/>
    <w:qFormat/>
    <w:rsid w:val="00CE3FEC"/>
    <w:rPr>
      <w:i/>
      <w:iCs/>
    </w:rPr>
  </w:style>
  <w:style w:type="character" w:customStyle="1" w:styleId="ListLabel1">
    <w:name w:val="ListLabel 1"/>
    <w:rsid w:val="00CE3FEC"/>
    <w:rPr>
      <w:rFonts w:cs="Courier New"/>
    </w:rPr>
  </w:style>
  <w:style w:type="character" w:customStyle="1" w:styleId="ListLabel2">
    <w:name w:val="ListLabel 2"/>
    <w:rsid w:val="00CE3FEC"/>
    <w:rPr>
      <w:rFonts w:cs="Symbol"/>
    </w:rPr>
  </w:style>
  <w:style w:type="paragraph" w:customStyle="1" w:styleId="Heading">
    <w:name w:val="Heading"/>
    <w:basedOn w:val="a"/>
    <w:next w:val="TextBody"/>
    <w:rsid w:val="00CE3FEC"/>
    <w:pPr>
      <w:keepNext/>
      <w:suppressAutoHyphens/>
      <w:spacing w:before="240" w:after="120" w:line="360" w:lineRule="atLeast"/>
      <w:ind w:firstLine="680"/>
      <w:jc w:val="both"/>
    </w:pPr>
    <w:rPr>
      <w:rFonts w:ascii="Liberation Sans" w:eastAsia="WenQuanYi Zen Hei Sharp" w:hAnsi="Liberation Sans" w:cs="DejaVu Sans"/>
      <w:sz w:val="28"/>
      <w:szCs w:val="28"/>
    </w:rPr>
  </w:style>
  <w:style w:type="paragraph" w:customStyle="1" w:styleId="TextBody">
    <w:name w:val="Text Body"/>
    <w:basedOn w:val="a"/>
    <w:rsid w:val="00CE3FEC"/>
    <w:pPr>
      <w:suppressAutoHyphens/>
      <w:spacing w:after="0" w:line="240" w:lineRule="auto"/>
      <w:jc w:val="both"/>
    </w:pPr>
    <w:rPr>
      <w:rFonts w:ascii="Times New Roman" w:eastAsia="MS Mincho" w:hAnsi="Times New Roman"/>
      <w:sz w:val="24"/>
      <w:szCs w:val="20"/>
    </w:rPr>
  </w:style>
  <w:style w:type="paragraph" w:styleId="aff9">
    <w:name w:val="List"/>
    <w:basedOn w:val="TextBody"/>
    <w:rsid w:val="00CE3FEC"/>
    <w:rPr>
      <w:rFonts w:cs="DejaVu Sans"/>
    </w:rPr>
  </w:style>
  <w:style w:type="paragraph" w:styleId="affa">
    <w:name w:val="caption"/>
    <w:basedOn w:val="a"/>
    <w:qFormat/>
    <w:rsid w:val="00CE3FEC"/>
    <w:pPr>
      <w:suppressLineNumbers/>
      <w:suppressAutoHyphens/>
      <w:spacing w:before="120" w:after="120" w:line="360" w:lineRule="atLeast"/>
      <w:ind w:firstLine="680"/>
      <w:jc w:val="both"/>
    </w:pPr>
    <w:rPr>
      <w:rFonts w:ascii="Times New Roman" w:eastAsia="MS Mincho" w:hAnsi="Times New Roman" w:cs="DejaVu Sans"/>
      <w:i/>
      <w:iCs/>
      <w:sz w:val="24"/>
      <w:szCs w:val="24"/>
    </w:rPr>
  </w:style>
  <w:style w:type="paragraph" w:customStyle="1" w:styleId="Index">
    <w:name w:val="Index"/>
    <w:basedOn w:val="a"/>
    <w:rsid w:val="00CE3FEC"/>
    <w:pPr>
      <w:suppressLineNumbers/>
      <w:suppressAutoHyphens/>
      <w:spacing w:after="0" w:line="360" w:lineRule="atLeast"/>
      <w:ind w:firstLine="680"/>
      <w:jc w:val="both"/>
    </w:pPr>
    <w:rPr>
      <w:rFonts w:ascii="Times New Roman" w:eastAsia="MS Mincho" w:hAnsi="Times New Roman" w:cs="DejaVu Sans"/>
      <w:sz w:val="28"/>
      <w:szCs w:val="20"/>
    </w:rPr>
  </w:style>
  <w:style w:type="paragraph" w:customStyle="1" w:styleId="TextBodyIndent">
    <w:name w:val="Text Body Indent"/>
    <w:basedOn w:val="a"/>
    <w:rsid w:val="00CE3FEC"/>
    <w:pPr>
      <w:suppressAutoHyphens/>
      <w:spacing w:after="0" w:line="360" w:lineRule="atLeast"/>
      <w:ind w:firstLine="709"/>
      <w:jc w:val="both"/>
    </w:pPr>
    <w:rPr>
      <w:rFonts w:ascii="Times New Roman" w:eastAsia="MS Mincho" w:hAnsi="Times New Roman"/>
      <w:sz w:val="28"/>
      <w:szCs w:val="20"/>
    </w:rPr>
  </w:style>
  <w:style w:type="character" w:customStyle="1" w:styleId="1f2">
    <w:name w:val="Долен колонтитул Знак1"/>
    <w:semiHidden/>
    <w:rsid w:val="00CE3FEC"/>
    <w:rPr>
      <w:sz w:val="28"/>
      <w:lang w:val="bg-BG"/>
    </w:rPr>
  </w:style>
  <w:style w:type="character" w:customStyle="1" w:styleId="1f3">
    <w:name w:val="Изнесен текст Знак1"/>
    <w:semiHidden/>
    <w:rsid w:val="00CE3FEC"/>
    <w:rPr>
      <w:rFonts w:ascii="Tahoma" w:hAnsi="Tahoma" w:cs="Tahoma"/>
      <w:sz w:val="16"/>
      <w:szCs w:val="16"/>
      <w:lang w:val="bg-BG"/>
    </w:rPr>
  </w:style>
  <w:style w:type="paragraph" w:customStyle="1" w:styleId="TableContents">
    <w:name w:val="Table Contents"/>
    <w:basedOn w:val="a"/>
    <w:rsid w:val="00CE3FEC"/>
    <w:pPr>
      <w:suppressAutoHyphens/>
      <w:spacing w:after="0" w:line="360" w:lineRule="atLeast"/>
      <w:ind w:firstLine="680"/>
      <w:jc w:val="both"/>
    </w:pPr>
    <w:rPr>
      <w:rFonts w:ascii="Times New Roman" w:eastAsia="MS Mincho" w:hAnsi="Times New Roman"/>
      <w:sz w:val="28"/>
      <w:szCs w:val="20"/>
    </w:rPr>
  </w:style>
  <w:style w:type="paragraph" w:customStyle="1" w:styleId="TableHeading">
    <w:name w:val="Table Heading"/>
    <w:basedOn w:val="TableContents"/>
    <w:rsid w:val="00CE3FEC"/>
  </w:style>
  <w:style w:type="numbering" w:customStyle="1" w:styleId="NoList1">
    <w:name w:val="No List1"/>
    <w:semiHidden/>
    <w:rsid w:val="00CE3FEC"/>
  </w:style>
  <w:style w:type="table" w:customStyle="1" w:styleId="TableGrid1">
    <w:name w:val="Table Grid1"/>
    <w:basedOn w:val="a1"/>
    <w:rsid w:val="00CE3F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Без списък5"/>
    <w:next w:val="a2"/>
    <w:uiPriority w:val="99"/>
    <w:semiHidden/>
    <w:unhideWhenUsed/>
    <w:rsid w:val="00CE3FEC"/>
  </w:style>
  <w:style w:type="paragraph" w:customStyle="1" w:styleId="font5">
    <w:name w:val="font5"/>
    <w:basedOn w:val="a"/>
    <w:rsid w:val="00CE3FEC"/>
    <w:pPr>
      <w:spacing w:before="100" w:beforeAutospacing="1" w:after="100" w:afterAutospacing="1" w:line="240" w:lineRule="auto"/>
    </w:pPr>
    <w:rPr>
      <w:rFonts w:ascii="Tahoma" w:eastAsia="Times New Roman" w:hAnsi="Tahoma" w:cs="Tahoma"/>
      <w:color w:val="000000"/>
      <w:sz w:val="18"/>
      <w:szCs w:val="18"/>
      <w:lang w:eastAsia="bg-BG"/>
    </w:rPr>
  </w:style>
  <w:style w:type="paragraph" w:customStyle="1" w:styleId="font6">
    <w:name w:val="font6"/>
    <w:basedOn w:val="a"/>
    <w:rsid w:val="00CE3FEC"/>
    <w:pPr>
      <w:spacing w:before="100" w:beforeAutospacing="1" w:after="100" w:afterAutospacing="1" w:line="240" w:lineRule="auto"/>
    </w:pPr>
    <w:rPr>
      <w:rFonts w:ascii="Tahoma" w:eastAsia="Times New Roman" w:hAnsi="Tahoma" w:cs="Tahoma"/>
      <w:b/>
      <w:bCs/>
      <w:color w:val="000000"/>
      <w:sz w:val="18"/>
      <w:szCs w:val="18"/>
      <w:lang w:eastAsia="bg-BG"/>
    </w:rPr>
  </w:style>
  <w:style w:type="paragraph" w:customStyle="1" w:styleId="font7">
    <w:name w:val="font7"/>
    <w:basedOn w:val="a"/>
    <w:rsid w:val="00CE3FEC"/>
    <w:pPr>
      <w:spacing w:before="100" w:beforeAutospacing="1" w:after="100" w:afterAutospacing="1" w:line="240" w:lineRule="auto"/>
    </w:pPr>
    <w:rPr>
      <w:rFonts w:eastAsia="Times New Roman" w:cs="Calibri"/>
      <w:b/>
      <w:bCs/>
      <w:color w:val="000000"/>
      <w:sz w:val="20"/>
      <w:szCs w:val="20"/>
      <w:lang w:eastAsia="bg-BG"/>
    </w:rPr>
  </w:style>
  <w:style w:type="numbering" w:customStyle="1" w:styleId="6">
    <w:name w:val="Без списък6"/>
    <w:next w:val="a2"/>
    <w:uiPriority w:val="99"/>
    <w:semiHidden/>
    <w:unhideWhenUsed/>
    <w:rsid w:val="00CE3FEC"/>
  </w:style>
  <w:style w:type="numbering" w:customStyle="1" w:styleId="71">
    <w:name w:val="Без списък7"/>
    <w:next w:val="a2"/>
    <w:uiPriority w:val="99"/>
    <w:semiHidden/>
    <w:unhideWhenUsed/>
    <w:rsid w:val="00CE3FEC"/>
  </w:style>
  <w:style w:type="numbering" w:customStyle="1" w:styleId="8">
    <w:name w:val="Без списък8"/>
    <w:next w:val="a2"/>
    <w:uiPriority w:val="99"/>
    <w:semiHidden/>
    <w:unhideWhenUsed/>
    <w:rsid w:val="00CE3FEC"/>
  </w:style>
  <w:style w:type="paragraph" w:customStyle="1" w:styleId="xl64">
    <w:name w:val="xl64"/>
    <w:basedOn w:val="a"/>
    <w:rsid w:val="00CE3FE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numbering" w:customStyle="1" w:styleId="91">
    <w:name w:val="Без списък9"/>
    <w:next w:val="a2"/>
    <w:uiPriority w:val="99"/>
    <w:semiHidden/>
    <w:unhideWhenUsed/>
    <w:rsid w:val="00CE3FEC"/>
  </w:style>
  <w:style w:type="paragraph" w:customStyle="1" w:styleId="xl63">
    <w:name w:val="xl63"/>
    <w:basedOn w:val="a"/>
    <w:rsid w:val="00CE3FE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numbering" w:customStyle="1" w:styleId="101">
    <w:name w:val="Без списък10"/>
    <w:next w:val="a2"/>
    <w:uiPriority w:val="99"/>
    <w:semiHidden/>
    <w:unhideWhenUsed/>
    <w:rsid w:val="00CE3FEC"/>
  </w:style>
  <w:style w:type="table" w:customStyle="1" w:styleId="37">
    <w:name w:val="Мрежа в таблица3"/>
    <w:basedOn w:val="a1"/>
    <w:next w:val="a8"/>
    <w:uiPriority w:val="59"/>
    <w:rsid w:val="00CE3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Без списък13"/>
    <w:next w:val="a2"/>
    <w:uiPriority w:val="99"/>
    <w:semiHidden/>
    <w:unhideWhenUsed/>
    <w:rsid w:val="00CE3FEC"/>
  </w:style>
  <w:style w:type="numbering" w:customStyle="1" w:styleId="140">
    <w:name w:val="Без списък14"/>
    <w:next w:val="a2"/>
    <w:uiPriority w:val="99"/>
    <w:semiHidden/>
    <w:unhideWhenUsed/>
    <w:rsid w:val="00CE3FEC"/>
  </w:style>
  <w:style w:type="numbering" w:customStyle="1" w:styleId="150">
    <w:name w:val="Без списък15"/>
    <w:next w:val="a2"/>
    <w:uiPriority w:val="99"/>
    <w:semiHidden/>
    <w:unhideWhenUsed/>
    <w:rsid w:val="00CE3FEC"/>
  </w:style>
  <w:style w:type="table" w:customStyle="1" w:styleId="42">
    <w:name w:val="Мрежа в таблица4"/>
    <w:basedOn w:val="a1"/>
    <w:next w:val="a8"/>
    <w:uiPriority w:val="59"/>
    <w:rsid w:val="00CE3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Без списък16"/>
    <w:next w:val="a2"/>
    <w:uiPriority w:val="99"/>
    <w:semiHidden/>
    <w:unhideWhenUsed/>
    <w:rsid w:val="00CE3FEC"/>
  </w:style>
  <w:style w:type="numbering" w:customStyle="1" w:styleId="170">
    <w:name w:val="Без списък17"/>
    <w:next w:val="a2"/>
    <w:uiPriority w:val="99"/>
    <w:semiHidden/>
    <w:unhideWhenUsed/>
    <w:rsid w:val="00CE3FEC"/>
  </w:style>
  <w:style w:type="character" w:customStyle="1" w:styleId="Bodytext">
    <w:name w:val="Body text_"/>
    <w:link w:val="BodyText2"/>
    <w:rsid w:val="00CE3FEC"/>
    <w:rPr>
      <w:sz w:val="23"/>
      <w:szCs w:val="23"/>
      <w:shd w:val="clear" w:color="auto" w:fill="FFFFFF"/>
    </w:rPr>
  </w:style>
  <w:style w:type="paragraph" w:customStyle="1" w:styleId="BodyText2">
    <w:name w:val="Body Text2"/>
    <w:basedOn w:val="a"/>
    <w:link w:val="Bodytext"/>
    <w:rsid w:val="00CE3FEC"/>
    <w:pPr>
      <w:shd w:val="clear" w:color="auto" w:fill="FFFFFF"/>
      <w:spacing w:before="300" w:after="0" w:line="322" w:lineRule="exact"/>
    </w:pPr>
    <w:rPr>
      <w:sz w:val="23"/>
      <w:szCs w:val="23"/>
      <w:lang w:eastAsia="bg-BG"/>
    </w:rPr>
  </w:style>
  <w:style w:type="paragraph" w:customStyle="1" w:styleId="BodyText1">
    <w:name w:val="Body Text1"/>
    <w:basedOn w:val="a"/>
    <w:uiPriority w:val="99"/>
    <w:rsid w:val="00DE56A8"/>
    <w:pPr>
      <w:shd w:val="clear" w:color="auto" w:fill="FFFFFF"/>
      <w:spacing w:after="420" w:line="235" w:lineRule="exact"/>
      <w:jc w:val="both"/>
    </w:pPr>
    <w:rPr>
      <w:rFonts w:ascii="MS Reference Sans Serif" w:eastAsia="MS Reference Sans Serif" w:hAnsi="MS Reference Sans Serif" w:cs="MS Reference Sans Serif"/>
      <w:color w:val="000000"/>
      <w:sz w:val="18"/>
      <w:szCs w:val="18"/>
      <w:lang w:eastAsia="bg-BG"/>
    </w:rPr>
  </w:style>
  <w:style w:type="character" w:customStyle="1" w:styleId="Heading3">
    <w:name w:val="Heading #3_"/>
    <w:basedOn w:val="a0"/>
    <w:link w:val="Heading30"/>
    <w:rsid w:val="0054273C"/>
    <w:rPr>
      <w:rFonts w:ascii="MS Reference Sans Serif" w:eastAsia="MS Reference Sans Serif" w:hAnsi="MS Reference Sans Serif" w:cs="MS Reference Sans Serif"/>
      <w:sz w:val="18"/>
      <w:szCs w:val="18"/>
      <w:shd w:val="clear" w:color="auto" w:fill="FFFFFF"/>
    </w:rPr>
  </w:style>
  <w:style w:type="paragraph" w:customStyle="1" w:styleId="Heading30">
    <w:name w:val="Heading #3"/>
    <w:basedOn w:val="a"/>
    <w:link w:val="Heading3"/>
    <w:rsid w:val="0054273C"/>
    <w:pPr>
      <w:shd w:val="clear" w:color="auto" w:fill="FFFFFF"/>
      <w:spacing w:before="1080" w:after="0" w:line="235" w:lineRule="exact"/>
      <w:jc w:val="both"/>
      <w:outlineLvl w:val="2"/>
    </w:pPr>
    <w:rPr>
      <w:rFonts w:ascii="MS Reference Sans Serif" w:eastAsia="MS Reference Sans Serif" w:hAnsi="MS Reference Sans Serif" w:cs="MS Reference Sans Serif"/>
      <w:sz w:val="18"/>
      <w:szCs w:val="18"/>
      <w:lang w:eastAsia="bg-BG"/>
    </w:rPr>
  </w:style>
  <w:style w:type="numbering" w:customStyle="1" w:styleId="180">
    <w:name w:val="Без списък18"/>
    <w:next w:val="a2"/>
    <w:uiPriority w:val="99"/>
    <w:semiHidden/>
    <w:unhideWhenUsed/>
    <w:rsid w:val="00CD2CBF"/>
  </w:style>
  <w:style w:type="numbering" w:customStyle="1" w:styleId="190">
    <w:name w:val="Без списък19"/>
    <w:next w:val="a2"/>
    <w:uiPriority w:val="99"/>
    <w:semiHidden/>
    <w:unhideWhenUsed/>
    <w:rsid w:val="00422372"/>
  </w:style>
  <w:style w:type="numbering" w:customStyle="1" w:styleId="1100">
    <w:name w:val="Без списък110"/>
    <w:next w:val="a2"/>
    <w:uiPriority w:val="99"/>
    <w:semiHidden/>
    <w:unhideWhenUsed/>
    <w:rsid w:val="00422372"/>
  </w:style>
  <w:style w:type="numbering" w:customStyle="1" w:styleId="212">
    <w:name w:val="Без списък21"/>
    <w:next w:val="a2"/>
    <w:uiPriority w:val="99"/>
    <w:semiHidden/>
    <w:unhideWhenUsed/>
    <w:rsid w:val="00422372"/>
  </w:style>
  <w:style w:type="table" w:customStyle="1" w:styleId="131">
    <w:name w:val="Мрежа в таблица13"/>
    <w:basedOn w:val="a1"/>
    <w:next w:val="a8"/>
    <w:rsid w:val="00422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Без списък112"/>
    <w:next w:val="a2"/>
    <w:uiPriority w:val="99"/>
    <w:semiHidden/>
    <w:unhideWhenUsed/>
    <w:rsid w:val="00422372"/>
  </w:style>
  <w:style w:type="table" w:customStyle="1" w:styleId="1111">
    <w:name w:val="Мрежа в таблица111"/>
    <w:basedOn w:val="a1"/>
    <w:next w:val="a8"/>
    <w:rsid w:val="0042237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Мрежа в таблица5"/>
    <w:basedOn w:val="a1"/>
    <w:next w:val="a8"/>
    <w:rsid w:val="004223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Без списък31"/>
    <w:next w:val="a2"/>
    <w:uiPriority w:val="99"/>
    <w:semiHidden/>
    <w:unhideWhenUsed/>
    <w:rsid w:val="00422372"/>
  </w:style>
  <w:style w:type="table" w:customStyle="1" w:styleId="213">
    <w:name w:val="Мрежа в таблица21"/>
    <w:basedOn w:val="a1"/>
    <w:next w:val="a8"/>
    <w:rsid w:val="00422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Без списък121"/>
    <w:next w:val="a2"/>
    <w:uiPriority w:val="99"/>
    <w:semiHidden/>
    <w:unhideWhenUsed/>
    <w:rsid w:val="00422372"/>
  </w:style>
  <w:style w:type="table" w:customStyle="1" w:styleId="1211">
    <w:name w:val="Мрежа в таблица121"/>
    <w:basedOn w:val="a1"/>
    <w:next w:val="a8"/>
    <w:rsid w:val="0042237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Без списък41"/>
    <w:next w:val="a2"/>
    <w:uiPriority w:val="99"/>
    <w:semiHidden/>
    <w:unhideWhenUsed/>
    <w:rsid w:val="00422372"/>
  </w:style>
  <w:style w:type="paragraph" w:customStyle="1" w:styleId="CharCharChar0">
    <w:name w:val="Char Char Char"/>
    <w:basedOn w:val="a"/>
    <w:rsid w:val="00422372"/>
    <w:pPr>
      <w:tabs>
        <w:tab w:val="left" w:pos="709"/>
      </w:tabs>
      <w:spacing w:after="0" w:line="240" w:lineRule="auto"/>
    </w:pPr>
    <w:rPr>
      <w:rFonts w:ascii="Tahoma" w:eastAsia="Times New Roman" w:hAnsi="Tahoma"/>
      <w:sz w:val="24"/>
      <w:szCs w:val="24"/>
      <w:lang w:val="pl-PL" w:eastAsia="pl-PL"/>
    </w:rPr>
  </w:style>
  <w:style w:type="numbering" w:customStyle="1" w:styleId="11110">
    <w:name w:val="Без списък1111"/>
    <w:next w:val="a2"/>
    <w:uiPriority w:val="99"/>
    <w:semiHidden/>
    <w:unhideWhenUsed/>
    <w:rsid w:val="00422372"/>
  </w:style>
  <w:style w:type="numbering" w:customStyle="1" w:styleId="NoList11">
    <w:name w:val="No List11"/>
    <w:semiHidden/>
    <w:rsid w:val="00422372"/>
  </w:style>
  <w:style w:type="table" w:customStyle="1" w:styleId="TableGrid11">
    <w:name w:val="Table Grid11"/>
    <w:basedOn w:val="a1"/>
    <w:rsid w:val="00422372"/>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Без списък51"/>
    <w:next w:val="a2"/>
    <w:uiPriority w:val="99"/>
    <w:semiHidden/>
    <w:unhideWhenUsed/>
    <w:rsid w:val="00422372"/>
  </w:style>
  <w:style w:type="numbering" w:customStyle="1" w:styleId="61">
    <w:name w:val="Без списък61"/>
    <w:next w:val="a2"/>
    <w:uiPriority w:val="99"/>
    <w:semiHidden/>
    <w:unhideWhenUsed/>
    <w:rsid w:val="00422372"/>
  </w:style>
  <w:style w:type="numbering" w:customStyle="1" w:styleId="710">
    <w:name w:val="Без списък71"/>
    <w:next w:val="a2"/>
    <w:uiPriority w:val="99"/>
    <w:semiHidden/>
    <w:unhideWhenUsed/>
    <w:rsid w:val="00422372"/>
  </w:style>
  <w:style w:type="numbering" w:customStyle="1" w:styleId="81">
    <w:name w:val="Без списък81"/>
    <w:next w:val="a2"/>
    <w:uiPriority w:val="99"/>
    <w:semiHidden/>
    <w:unhideWhenUsed/>
    <w:rsid w:val="00422372"/>
  </w:style>
  <w:style w:type="numbering" w:customStyle="1" w:styleId="910">
    <w:name w:val="Без списък91"/>
    <w:next w:val="a2"/>
    <w:uiPriority w:val="99"/>
    <w:semiHidden/>
    <w:unhideWhenUsed/>
    <w:rsid w:val="00422372"/>
  </w:style>
  <w:style w:type="numbering" w:customStyle="1" w:styleId="1010">
    <w:name w:val="Без списък101"/>
    <w:next w:val="a2"/>
    <w:uiPriority w:val="99"/>
    <w:semiHidden/>
    <w:unhideWhenUsed/>
    <w:rsid w:val="00422372"/>
  </w:style>
  <w:style w:type="table" w:customStyle="1" w:styleId="313">
    <w:name w:val="Мрежа в таблица31"/>
    <w:basedOn w:val="a1"/>
    <w:next w:val="a8"/>
    <w:uiPriority w:val="59"/>
    <w:rsid w:val="004223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Без списък131"/>
    <w:next w:val="a2"/>
    <w:uiPriority w:val="99"/>
    <w:semiHidden/>
    <w:unhideWhenUsed/>
    <w:rsid w:val="00422372"/>
  </w:style>
  <w:style w:type="numbering" w:customStyle="1" w:styleId="141">
    <w:name w:val="Без списък141"/>
    <w:next w:val="a2"/>
    <w:uiPriority w:val="99"/>
    <w:semiHidden/>
    <w:unhideWhenUsed/>
    <w:rsid w:val="00422372"/>
  </w:style>
  <w:style w:type="numbering" w:customStyle="1" w:styleId="151">
    <w:name w:val="Без списък151"/>
    <w:next w:val="a2"/>
    <w:uiPriority w:val="99"/>
    <w:semiHidden/>
    <w:unhideWhenUsed/>
    <w:rsid w:val="00422372"/>
  </w:style>
  <w:style w:type="table" w:customStyle="1" w:styleId="411">
    <w:name w:val="Мрежа в таблица41"/>
    <w:basedOn w:val="a1"/>
    <w:next w:val="a8"/>
    <w:uiPriority w:val="59"/>
    <w:rsid w:val="004223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Без списък161"/>
    <w:next w:val="a2"/>
    <w:uiPriority w:val="99"/>
    <w:semiHidden/>
    <w:unhideWhenUsed/>
    <w:rsid w:val="00422372"/>
  </w:style>
  <w:style w:type="numbering" w:customStyle="1" w:styleId="171">
    <w:name w:val="Без списък171"/>
    <w:next w:val="a2"/>
    <w:uiPriority w:val="99"/>
    <w:semiHidden/>
    <w:unhideWhenUsed/>
    <w:rsid w:val="00422372"/>
  </w:style>
  <w:style w:type="character" w:customStyle="1" w:styleId="30">
    <w:name w:val="Заглавие 3 Знак"/>
    <w:basedOn w:val="a0"/>
    <w:link w:val="3"/>
    <w:uiPriority w:val="9"/>
    <w:semiHidden/>
    <w:rsid w:val="006723C3"/>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690"/>
    <w:pPr>
      <w:spacing w:after="200" w:line="276" w:lineRule="auto"/>
    </w:pPr>
    <w:rPr>
      <w:sz w:val="22"/>
      <w:szCs w:val="22"/>
      <w:lang w:eastAsia="en-US"/>
    </w:rPr>
  </w:style>
  <w:style w:type="paragraph" w:styleId="1">
    <w:name w:val="heading 1"/>
    <w:aliases w:val="Heading 1 Char"/>
    <w:basedOn w:val="a"/>
    <w:next w:val="a"/>
    <w:link w:val="10"/>
    <w:qFormat/>
    <w:rsid w:val="009F79BE"/>
    <w:pPr>
      <w:keepNext/>
      <w:keepLines/>
      <w:spacing w:before="480" w:after="0"/>
      <w:outlineLvl w:val="0"/>
    </w:pPr>
    <w:rPr>
      <w:rFonts w:ascii="Cambria" w:eastAsia="Times New Roman" w:hAnsi="Cambria" w:cs="Arial"/>
      <w:b/>
      <w:bCs/>
      <w:kern w:val="32"/>
      <w:sz w:val="32"/>
      <w:szCs w:val="32"/>
    </w:rPr>
  </w:style>
  <w:style w:type="paragraph" w:styleId="2">
    <w:name w:val="heading 2"/>
    <w:basedOn w:val="a"/>
    <w:next w:val="a"/>
    <w:link w:val="20"/>
    <w:unhideWhenUsed/>
    <w:qFormat/>
    <w:rsid w:val="009F79BE"/>
    <w:pPr>
      <w:keepNext/>
      <w:keepLines/>
      <w:spacing w:before="200" w:after="0"/>
      <w:outlineLvl w:val="1"/>
    </w:pPr>
    <w:rPr>
      <w:rFonts w:ascii="Cambria" w:eastAsia="Times New Roman" w:hAnsi="Cambria" w:cs="Arial"/>
      <w:b/>
      <w:bCs/>
      <w:i/>
      <w:iCs/>
      <w:sz w:val="28"/>
      <w:szCs w:val="28"/>
      <w:lang w:eastAsia="bg-BG"/>
    </w:rPr>
  </w:style>
  <w:style w:type="paragraph" w:styleId="3">
    <w:name w:val="heading 3"/>
    <w:basedOn w:val="a"/>
    <w:next w:val="a"/>
    <w:link w:val="30"/>
    <w:uiPriority w:val="9"/>
    <w:semiHidden/>
    <w:unhideWhenUsed/>
    <w:qFormat/>
    <w:rsid w:val="00672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E3FEC"/>
    <w:pPr>
      <w:keepNext/>
      <w:spacing w:before="240" w:after="60" w:line="360" w:lineRule="atLeast"/>
      <w:ind w:firstLine="680"/>
      <w:jc w:val="both"/>
      <w:outlineLvl w:val="3"/>
    </w:pPr>
    <w:rPr>
      <w:rFonts w:ascii="Times New Roman" w:eastAsia="Times New Roman" w:hAnsi="Times New Roman"/>
      <w:b/>
      <w:bCs/>
      <w:sz w:val="28"/>
      <w:szCs w:val="28"/>
    </w:rPr>
  </w:style>
  <w:style w:type="paragraph" w:styleId="5">
    <w:name w:val="heading 5"/>
    <w:basedOn w:val="a"/>
    <w:next w:val="a"/>
    <w:link w:val="50"/>
    <w:semiHidden/>
    <w:unhideWhenUsed/>
    <w:qFormat/>
    <w:rsid w:val="00CE3FEC"/>
    <w:pPr>
      <w:spacing w:before="240" w:after="60" w:line="240" w:lineRule="auto"/>
      <w:outlineLvl w:val="4"/>
    </w:pPr>
    <w:rPr>
      <w:rFonts w:eastAsia="Times New Roman"/>
      <w:b/>
      <w:bCs/>
      <w:i/>
      <w:iCs/>
      <w:sz w:val="26"/>
      <w:szCs w:val="26"/>
      <w:lang w:eastAsia="bg-BG"/>
    </w:rPr>
  </w:style>
  <w:style w:type="paragraph" w:styleId="7">
    <w:name w:val="heading 7"/>
    <w:basedOn w:val="a"/>
    <w:next w:val="a"/>
    <w:link w:val="70"/>
    <w:qFormat/>
    <w:rsid w:val="00CE3FEC"/>
    <w:pPr>
      <w:keepNext/>
      <w:snapToGrid w:val="0"/>
      <w:spacing w:before="400" w:after="0" w:line="240" w:lineRule="auto"/>
      <w:jc w:val="center"/>
      <w:outlineLvl w:val="6"/>
    </w:pPr>
    <w:rPr>
      <w:rFonts w:ascii="Times New Roman" w:eastAsia="Times New Roman" w:hAnsi="Times New Roman"/>
      <w:b/>
      <w:sz w:val="32"/>
      <w:szCs w:val="20"/>
      <w:lang w:val="ru-RU"/>
    </w:rPr>
  </w:style>
  <w:style w:type="paragraph" w:styleId="9">
    <w:name w:val="heading 9"/>
    <w:basedOn w:val="a"/>
    <w:next w:val="a"/>
    <w:link w:val="90"/>
    <w:qFormat/>
    <w:rsid w:val="00CE3FEC"/>
    <w:pPr>
      <w:spacing w:before="240" w:after="60" w:line="360" w:lineRule="atLeast"/>
      <w:ind w:firstLine="680"/>
      <w:jc w:val="both"/>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C5690"/>
    <w:pPr>
      <w:spacing w:after="0" w:line="240" w:lineRule="auto"/>
    </w:pPr>
    <w:rPr>
      <w:rFonts w:ascii="Tahoma" w:hAnsi="Tahoma" w:cs="Tahoma"/>
      <w:sz w:val="16"/>
      <w:szCs w:val="16"/>
    </w:rPr>
  </w:style>
  <w:style w:type="character" w:customStyle="1" w:styleId="a4">
    <w:name w:val="Изнесен текст Знак"/>
    <w:link w:val="a3"/>
    <w:rsid w:val="00FC5690"/>
    <w:rPr>
      <w:rFonts w:ascii="Tahoma" w:hAnsi="Tahoma" w:cs="Tahoma"/>
      <w:sz w:val="16"/>
      <w:szCs w:val="16"/>
    </w:rPr>
  </w:style>
  <w:style w:type="character" w:styleId="a5">
    <w:name w:val="Hyperlink"/>
    <w:uiPriority w:val="99"/>
    <w:rsid w:val="00BB0EE2"/>
    <w:rPr>
      <w:color w:val="0000FF"/>
      <w:u w:val="single"/>
    </w:rPr>
  </w:style>
  <w:style w:type="paragraph" w:styleId="a6">
    <w:name w:val="footer"/>
    <w:basedOn w:val="a"/>
    <w:link w:val="a7"/>
    <w:uiPriority w:val="99"/>
    <w:unhideWhenUsed/>
    <w:rsid w:val="0048229E"/>
    <w:pPr>
      <w:tabs>
        <w:tab w:val="center" w:pos="4536"/>
        <w:tab w:val="right" w:pos="9072"/>
      </w:tabs>
      <w:spacing w:after="0" w:line="240" w:lineRule="auto"/>
    </w:pPr>
  </w:style>
  <w:style w:type="character" w:customStyle="1" w:styleId="a7">
    <w:name w:val="Долен колонтитул Знак"/>
    <w:basedOn w:val="a0"/>
    <w:link w:val="a6"/>
    <w:uiPriority w:val="99"/>
    <w:rsid w:val="0048229E"/>
  </w:style>
  <w:style w:type="table" w:styleId="a8">
    <w:name w:val="Table Grid"/>
    <w:basedOn w:val="a1"/>
    <w:rsid w:val="004822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a1"/>
    <w:next w:val="a8"/>
    <w:uiPriority w:val="59"/>
    <w:rsid w:val="0048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aliases w:val="Podrozdział"/>
    <w:basedOn w:val="a"/>
    <w:link w:val="aa"/>
    <w:unhideWhenUsed/>
    <w:rsid w:val="0093706E"/>
    <w:pPr>
      <w:spacing w:after="0" w:line="240" w:lineRule="auto"/>
    </w:pPr>
    <w:rPr>
      <w:sz w:val="20"/>
      <w:szCs w:val="20"/>
    </w:rPr>
  </w:style>
  <w:style w:type="character" w:customStyle="1" w:styleId="aa">
    <w:name w:val="Текст под линия Знак"/>
    <w:aliases w:val="Podrozdział Знак"/>
    <w:link w:val="a9"/>
    <w:rsid w:val="0093706E"/>
    <w:rPr>
      <w:sz w:val="20"/>
      <w:szCs w:val="20"/>
    </w:rPr>
  </w:style>
  <w:style w:type="character" w:styleId="ab">
    <w:name w:val="footnote reference"/>
    <w:aliases w:val="Footnote symbol"/>
    <w:rsid w:val="0093706E"/>
    <w:rPr>
      <w:vertAlign w:val="superscript"/>
    </w:rPr>
  </w:style>
  <w:style w:type="paragraph" w:styleId="ac">
    <w:name w:val="header"/>
    <w:aliases w:val="Знак Знак,hd"/>
    <w:basedOn w:val="a"/>
    <w:link w:val="ad"/>
    <w:uiPriority w:val="99"/>
    <w:unhideWhenUsed/>
    <w:rsid w:val="00E16185"/>
    <w:pPr>
      <w:tabs>
        <w:tab w:val="center" w:pos="4536"/>
        <w:tab w:val="right" w:pos="9072"/>
      </w:tabs>
      <w:spacing w:after="0" w:line="240" w:lineRule="auto"/>
    </w:pPr>
  </w:style>
  <w:style w:type="character" w:customStyle="1" w:styleId="ad">
    <w:name w:val="Горен колонтитул Знак"/>
    <w:aliases w:val="Знак Знак Знак,hd Знак"/>
    <w:basedOn w:val="a0"/>
    <w:link w:val="ac"/>
    <w:uiPriority w:val="99"/>
    <w:rsid w:val="00E16185"/>
  </w:style>
  <w:style w:type="paragraph" w:customStyle="1" w:styleId="11">
    <w:name w:val="Заглавие 11"/>
    <w:basedOn w:val="a"/>
    <w:next w:val="a"/>
    <w:uiPriority w:val="9"/>
    <w:qFormat/>
    <w:rsid w:val="009F79BE"/>
    <w:pPr>
      <w:keepNext/>
      <w:pageBreakBefore/>
      <w:numPr>
        <w:numId w:val="3"/>
      </w:numPr>
      <w:spacing w:before="240" w:after="60"/>
      <w:outlineLvl w:val="0"/>
    </w:pPr>
    <w:rPr>
      <w:rFonts w:ascii="Cambria" w:eastAsia="Times New Roman" w:hAnsi="Cambria"/>
      <w:b/>
      <w:bCs/>
      <w:kern w:val="32"/>
      <w:sz w:val="32"/>
      <w:szCs w:val="32"/>
      <w:lang w:val="en-US"/>
    </w:rPr>
  </w:style>
  <w:style w:type="paragraph" w:customStyle="1" w:styleId="21">
    <w:name w:val="Заглавие 21"/>
    <w:basedOn w:val="a"/>
    <w:next w:val="a"/>
    <w:uiPriority w:val="9"/>
    <w:unhideWhenUsed/>
    <w:qFormat/>
    <w:rsid w:val="009F79BE"/>
    <w:pPr>
      <w:keepNext/>
      <w:numPr>
        <w:numId w:val="4"/>
      </w:numPr>
      <w:spacing w:before="240" w:after="60"/>
      <w:outlineLvl w:val="1"/>
    </w:pPr>
    <w:rPr>
      <w:rFonts w:ascii="Cambria" w:eastAsia="Times New Roman" w:hAnsi="Cambria"/>
      <w:b/>
      <w:bCs/>
      <w:i/>
      <w:iCs/>
      <w:sz w:val="28"/>
      <w:szCs w:val="28"/>
      <w:lang w:eastAsia="bg-BG"/>
    </w:rPr>
  </w:style>
  <w:style w:type="numbering" w:customStyle="1" w:styleId="12">
    <w:name w:val="Без списък1"/>
    <w:next w:val="a2"/>
    <w:uiPriority w:val="99"/>
    <w:semiHidden/>
    <w:unhideWhenUsed/>
    <w:rsid w:val="009F79BE"/>
  </w:style>
  <w:style w:type="character" w:customStyle="1" w:styleId="10">
    <w:name w:val="Заглавие 1 Знак"/>
    <w:aliases w:val="Heading 1 Char Знак"/>
    <w:link w:val="1"/>
    <w:rsid w:val="009F79BE"/>
    <w:rPr>
      <w:rFonts w:ascii="Cambria" w:eastAsia="Times New Roman" w:hAnsi="Cambria" w:cs="Arial"/>
      <w:b/>
      <w:bCs/>
      <w:kern w:val="32"/>
      <w:sz w:val="32"/>
      <w:szCs w:val="32"/>
      <w:lang w:eastAsia="en-US"/>
    </w:rPr>
  </w:style>
  <w:style w:type="character" w:customStyle="1" w:styleId="20">
    <w:name w:val="Заглавие 2 Знак"/>
    <w:link w:val="2"/>
    <w:rsid w:val="009F79BE"/>
    <w:rPr>
      <w:rFonts w:ascii="Cambria" w:eastAsia="Times New Roman" w:hAnsi="Cambria" w:cs="Arial"/>
      <w:b/>
      <w:bCs/>
      <w:i/>
      <w:iCs/>
      <w:sz w:val="28"/>
      <w:szCs w:val="28"/>
      <w:lang w:val="bg-BG" w:eastAsia="bg-BG"/>
    </w:rPr>
  </w:style>
  <w:style w:type="table" w:customStyle="1" w:styleId="GridTable1Light-Accent11">
    <w:name w:val="Grid Table 1 Light - Accent 11"/>
    <w:basedOn w:val="a1"/>
    <w:uiPriority w:val="46"/>
    <w:rsid w:val="009F79BE"/>
    <w:rPr>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3">
    <w:name w:val="Списък на абзаци1"/>
    <w:basedOn w:val="a"/>
    <w:next w:val="ae"/>
    <w:qFormat/>
    <w:rsid w:val="009F79BE"/>
    <w:pPr>
      <w:ind w:left="708"/>
    </w:pPr>
  </w:style>
  <w:style w:type="table" w:customStyle="1" w:styleId="14">
    <w:name w:val="Мрежа в таблица1"/>
    <w:basedOn w:val="a1"/>
    <w:next w:val="a8"/>
    <w:rsid w:val="009F79BE"/>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лавие от съдържание1"/>
    <w:basedOn w:val="1"/>
    <w:next w:val="a"/>
    <w:uiPriority w:val="39"/>
    <w:unhideWhenUsed/>
    <w:qFormat/>
    <w:rsid w:val="009F79BE"/>
  </w:style>
  <w:style w:type="paragraph" w:customStyle="1" w:styleId="110">
    <w:name w:val="Съдържание 11"/>
    <w:basedOn w:val="a"/>
    <w:next w:val="a"/>
    <w:autoRedefine/>
    <w:uiPriority w:val="39"/>
    <w:unhideWhenUsed/>
    <w:rsid w:val="009F79BE"/>
    <w:pPr>
      <w:tabs>
        <w:tab w:val="left" w:pos="440"/>
        <w:tab w:val="right" w:leader="dot" w:pos="9062"/>
      </w:tabs>
      <w:spacing w:after="0" w:line="240" w:lineRule="auto"/>
    </w:pPr>
    <w:rPr>
      <w:b/>
      <w:noProof/>
    </w:rPr>
  </w:style>
  <w:style w:type="paragraph" w:customStyle="1" w:styleId="210">
    <w:name w:val="Съдържание 21"/>
    <w:basedOn w:val="a"/>
    <w:next w:val="a"/>
    <w:autoRedefine/>
    <w:uiPriority w:val="39"/>
    <w:unhideWhenUsed/>
    <w:rsid w:val="009F79BE"/>
    <w:pPr>
      <w:tabs>
        <w:tab w:val="left" w:pos="660"/>
        <w:tab w:val="right" w:leader="dot" w:pos="9062"/>
      </w:tabs>
      <w:spacing w:after="0"/>
      <w:ind w:left="221"/>
    </w:pPr>
    <w:rPr>
      <w:noProof/>
    </w:rPr>
  </w:style>
  <w:style w:type="character" w:customStyle="1" w:styleId="16">
    <w:name w:val="Прегледана хипервръзка1"/>
    <w:uiPriority w:val="99"/>
    <w:semiHidden/>
    <w:unhideWhenUsed/>
    <w:rsid w:val="009F79BE"/>
    <w:rPr>
      <w:color w:val="954F72"/>
      <w:u w:val="single"/>
    </w:rPr>
  </w:style>
  <w:style w:type="character" w:styleId="af">
    <w:name w:val="annotation reference"/>
    <w:unhideWhenUsed/>
    <w:rsid w:val="009F79BE"/>
    <w:rPr>
      <w:sz w:val="16"/>
      <w:szCs w:val="16"/>
    </w:rPr>
  </w:style>
  <w:style w:type="paragraph" w:customStyle="1" w:styleId="17">
    <w:name w:val="Текст на коментар1"/>
    <w:basedOn w:val="a"/>
    <w:next w:val="af0"/>
    <w:link w:val="af1"/>
    <w:uiPriority w:val="99"/>
    <w:semiHidden/>
    <w:unhideWhenUsed/>
    <w:rsid w:val="009F79BE"/>
    <w:pPr>
      <w:spacing w:line="240" w:lineRule="auto"/>
    </w:pPr>
    <w:rPr>
      <w:rFonts w:cs="Arial"/>
    </w:rPr>
  </w:style>
  <w:style w:type="character" w:customStyle="1" w:styleId="af1">
    <w:name w:val="Текст на коментар Знак"/>
    <w:link w:val="17"/>
    <w:rsid w:val="009F79BE"/>
    <w:rPr>
      <w:rFonts w:ascii="Calibri" w:eastAsia="Calibri" w:hAnsi="Calibri" w:cs="Arial"/>
      <w:lang w:val="bg-BG" w:eastAsia="en-US"/>
    </w:rPr>
  </w:style>
  <w:style w:type="paragraph" w:customStyle="1" w:styleId="18">
    <w:name w:val="Предмет на коментар1"/>
    <w:basedOn w:val="af0"/>
    <w:next w:val="af0"/>
    <w:uiPriority w:val="99"/>
    <w:semiHidden/>
    <w:unhideWhenUsed/>
    <w:rsid w:val="009F79BE"/>
    <w:rPr>
      <w:b/>
      <w:bCs/>
    </w:rPr>
  </w:style>
  <w:style w:type="character" w:customStyle="1" w:styleId="af2">
    <w:name w:val="Предмет на коментар Знак"/>
    <w:link w:val="af3"/>
    <w:rsid w:val="009F79BE"/>
    <w:rPr>
      <w:rFonts w:ascii="Calibri" w:eastAsia="Calibri" w:hAnsi="Calibri" w:cs="Arial"/>
      <w:b/>
      <w:bCs/>
      <w:lang w:val="bg-BG" w:eastAsia="en-US"/>
    </w:rPr>
  </w:style>
  <w:style w:type="paragraph" w:customStyle="1" w:styleId="19">
    <w:name w:val="Без разредка1"/>
    <w:next w:val="af4"/>
    <w:uiPriority w:val="1"/>
    <w:qFormat/>
    <w:rsid w:val="009F79BE"/>
    <w:rPr>
      <w:sz w:val="22"/>
      <w:szCs w:val="22"/>
      <w:lang w:eastAsia="en-US"/>
    </w:rPr>
  </w:style>
  <w:style w:type="paragraph" w:customStyle="1" w:styleId="xl75">
    <w:name w:val="xl7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bg-BG"/>
    </w:rPr>
  </w:style>
  <w:style w:type="paragraph" w:customStyle="1" w:styleId="xl76">
    <w:name w:val="xl76"/>
    <w:basedOn w:val="a"/>
    <w:rsid w:val="009F79BE"/>
    <w:pPr>
      <w:spacing w:before="100" w:beforeAutospacing="1" w:after="100" w:afterAutospacing="1" w:line="240" w:lineRule="auto"/>
    </w:pPr>
    <w:rPr>
      <w:rFonts w:ascii="Arial" w:eastAsia="Times New Roman" w:hAnsi="Arial" w:cs="Arial"/>
      <w:lang w:eastAsia="bg-BG"/>
    </w:rPr>
  </w:style>
  <w:style w:type="paragraph" w:customStyle="1" w:styleId="xl77">
    <w:name w:val="xl77"/>
    <w:basedOn w:val="a"/>
    <w:rsid w:val="009F79BE"/>
    <w:pPr>
      <w:spacing w:before="100" w:beforeAutospacing="1" w:after="100" w:afterAutospacing="1" w:line="240" w:lineRule="auto"/>
    </w:pPr>
    <w:rPr>
      <w:rFonts w:ascii="Arial" w:eastAsia="Times New Roman" w:hAnsi="Arial" w:cs="Arial"/>
      <w:b/>
      <w:bCs/>
      <w:lang w:eastAsia="bg-BG"/>
    </w:rPr>
  </w:style>
  <w:style w:type="paragraph" w:customStyle="1" w:styleId="xl78">
    <w:name w:val="xl78"/>
    <w:basedOn w:val="a"/>
    <w:rsid w:val="009F79BE"/>
    <w:pPr>
      <w:spacing w:before="100" w:beforeAutospacing="1" w:after="100" w:afterAutospacing="1" w:line="240" w:lineRule="auto"/>
      <w:jc w:val="center"/>
    </w:pPr>
    <w:rPr>
      <w:rFonts w:ascii="Arial" w:eastAsia="Times New Roman" w:hAnsi="Arial" w:cs="Arial"/>
      <w:b/>
      <w:bCs/>
      <w:lang w:eastAsia="bg-BG"/>
    </w:rPr>
  </w:style>
  <w:style w:type="paragraph" w:customStyle="1" w:styleId="xl79">
    <w:name w:val="xl79"/>
    <w:basedOn w:val="a"/>
    <w:rsid w:val="009F79BE"/>
    <w:pPr>
      <w:spacing w:before="100" w:beforeAutospacing="1" w:after="100" w:afterAutospacing="1" w:line="240" w:lineRule="auto"/>
    </w:pPr>
    <w:rPr>
      <w:rFonts w:ascii="Arial" w:eastAsia="Times New Roman" w:hAnsi="Arial" w:cs="Arial"/>
      <w:sz w:val="24"/>
      <w:szCs w:val="24"/>
      <w:lang w:eastAsia="bg-BG"/>
    </w:rPr>
  </w:style>
  <w:style w:type="paragraph" w:customStyle="1" w:styleId="xl80">
    <w:name w:val="xl8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81">
    <w:name w:val="xl8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bg-BG"/>
    </w:rPr>
  </w:style>
  <w:style w:type="paragraph" w:customStyle="1" w:styleId="xl82">
    <w:name w:val="xl8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8"/>
      <w:szCs w:val="28"/>
      <w:lang w:eastAsia="bg-BG"/>
    </w:rPr>
  </w:style>
  <w:style w:type="paragraph" w:customStyle="1" w:styleId="xl83">
    <w:name w:val="xl8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84">
    <w:name w:val="xl8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5">
    <w:name w:val="xl8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6">
    <w:name w:val="xl8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7">
    <w:name w:val="xl8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88">
    <w:name w:val="xl8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89">
    <w:name w:val="xl89"/>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bg-BG"/>
    </w:rPr>
  </w:style>
  <w:style w:type="paragraph" w:customStyle="1" w:styleId="xl90">
    <w:name w:val="xl90"/>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lang w:eastAsia="bg-BG"/>
    </w:rPr>
  </w:style>
  <w:style w:type="paragraph" w:customStyle="1" w:styleId="xl91">
    <w:name w:val="xl91"/>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b/>
      <w:bCs/>
      <w:sz w:val="24"/>
      <w:szCs w:val="24"/>
      <w:lang w:eastAsia="bg-BG"/>
    </w:rPr>
  </w:style>
  <w:style w:type="paragraph" w:customStyle="1" w:styleId="xl92">
    <w:name w:val="xl92"/>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bg-BG"/>
    </w:rPr>
  </w:style>
  <w:style w:type="paragraph" w:customStyle="1" w:styleId="xl93">
    <w:name w:val="xl93"/>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lang w:eastAsia="bg-BG"/>
    </w:rPr>
  </w:style>
  <w:style w:type="paragraph" w:customStyle="1" w:styleId="xl94">
    <w:name w:val="xl9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bg-BG"/>
    </w:rPr>
  </w:style>
  <w:style w:type="paragraph" w:customStyle="1" w:styleId="xl95">
    <w:name w:val="xl95"/>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bg-BG"/>
    </w:rPr>
  </w:style>
  <w:style w:type="paragraph" w:customStyle="1" w:styleId="xl96">
    <w:name w:val="xl9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bg-BG"/>
    </w:rPr>
  </w:style>
  <w:style w:type="paragraph" w:customStyle="1" w:styleId="xl97">
    <w:name w:val="xl97"/>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bg-BG"/>
    </w:rPr>
  </w:style>
  <w:style w:type="paragraph" w:customStyle="1" w:styleId="xl98">
    <w:name w:val="xl9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9">
    <w:name w:val="xl99"/>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0">
    <w:name w:val="xl100"/>
    <w:basedOn w:val="a"/>
    <w:rsid w:val="009F79BE"/>
    <w:pPr>
      <w:shd w:val="clear" w:color="000000" w:fill="FFFF00"/>
      <w:spacing w:before="100" w:beforeAutospacing="1" w:after="100" w:afterAutospacing="1" w:line="240" w:lineRule="auto"/>
      <w:jc w:val="center"/>
    </w:pPr>
    <w:rPr>
      <w:rFonts w:ascii="Arial" w:eastAsia="Times New Roman" w:hAnsi="Arial" w:cs="Arial"/>
      <w:b/>
      <w:bCs/>
      <w:lang w:eastAsia="bg-BG"/>
    </w:rPr>
  </w:style>
  <w:style w:type="paragraph" w:customStyle="1" w:styleId="xl101">
    <w:name w:val="xl101"/>
    <w:basedOn w:val="a"/>
    <w:rsid w:val="009F79B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2">
    <w:name w:val="xl102"/>
    <w:basedOn w:val="a"/>
    <w:rsid w:val="009F79BE"/>
    <w:pPr>
      <w:shd w:val="clear" w:color="000000" w:fill="FABF8F"/>
      <w:spacing w:before="100" w:beforeAutospacing="1" w:after="100" w:afterAutospacing="1" w:line="240" w:lineRule="auto"/>
    </w:pPr>
    <w:rPr>
      <w:rFonts w:ascii="Arial" w:eastAsia="Times New Roman" w:hAnsi="Arial" w:cs="Arial"/>
      <w:b/>
      <w:bCs/>
      <w:lang w:eastAsia="bg-BG"/>
    </w:rPr>
  </w:style>
  <w:style w:type="paragraph" w:customStyle="1" w:styleId="xl103">
    <w:name w:val="xl103"/>
    <w:basedOn w:val="a"/>
    <w:rsid w:val="009F79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4">
    <w:name w:val="xl104"/>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5">
    <w:name w:val="xl105"/>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6">
    <w:name w:val="xl106"/>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7">
    <w:name w:val="xl107"/>
    <w:basedOn w:val="a"/>
    <w:rsid w:val="009F79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paragraph" w:customStyle="1" w:styleId="xl108">
    <w:name w:val="xl108"/>
    <w:basedOn w:val="a"/>
    <w:rsid w:val="009F7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bg-BG"/>
    </w:rPr>
  </w:style>
  <w:style w:type="character" w:customStyle="1" w:styleId="keyfeatures">
    <w:name w:val="keyfeatures"/>
    <w:rsid w:val="009F79BE"/>
  </w:style>
  <w:style w:type="paragraph" w:styleId="af5">
    <w:name w:val="Normal (Web)"/>
    <w:basedOn w:val="a"/>
    <w:uiPriority w:val="99"/>
    <w:unhideWhenUsed/>
    <w:rsid w:val="009F79BE"/>
    <w:pPr>
      <w:spacing w:before="100" w:beforeAutospacing="1" w:after="100" w:afterAutospacing="1" w:line="240" w:lineRule="auto"/>
    </w:pPr>
    <w:rPr>
      <w:rFonts w:ascii="Times New Roman" w:eastAsia="Times New Roman" w:hAnsi="Times New Roman"/>
      <w:sz w:val="24"/>
      <w:szCs w:val="24"/>
      <w:lang w:val="en-US"/>
    </w:rPr>
  </w:style>
  <w:style w:type="character" w:styleId="af6">
    <w:name w:val="Strong"/>
    <w:uiPriority w:val="22"/>
    <w:qFormat/>
    <w:rsid w:val="009F79BE"/>
    <w:rPr>
      <w:b/>
      <w:bCs/>
    </w:rPr>
  </w:style>
  <w:style w:type="character" w:customStyle="1" w:styleId="111">
    <w:name w:val="Заглавие 1 Знак1"/>
    <w:aliases w:val="Heading 1 Char Знак1"/>
    <w:rsid w:val="009F79BE"/>
    <w:rPr>
      <w:rFonts w:ascii="Cambria" w:eastAsia="Times New Roman" w:hAnsi="Cambria" w:cs="Times New Roman"/>
      <w:b/>
      <w:bCs/>
      <w:color w:val="365F91"/>
      <w:sz w:val="28"/>
      <w:szCs w:val="28"/>
    </w:rPr>
  </w:style>
  <w:style w:type="character" w:customStyle="1" w:styleId="211">
    <w:name w:val="Заглавие 2 Знак1"/>
    <w:uiPriority w:val="9"/>
    <w:semiHidden/>
    <w:rsid w:val="009F79BE"/>
    <w:rPr>
      <w:rFonts w:ascii="Cambria" w:eastAsia="Times New Roman" w:hAnsi="Cambria" w:cs="Times New Roman"/>
      <w:b/>
      <w:bCs/>
      <w:color w:val="4F81BD"/>
      <w:sz w:val="26"/>
      <w:szCs w:val="26"/>
    </w:rPr>
  </w:style>
  <w:style w:type="paragraph" w:styleId="ae">
    <w:name w:val="List Paragraph"/>
    <w:basedOn w:val="a"/>
    <w:uiPriority w:val="99"/>
    <w:qFormat/>
    <w:rsid w:val="009F79BE"/>
    <w:pPr>
      <w:ind w:left="720"/>
      <w:contextualSpacing/>
    </w:pPr>
  </w:style>
  <w:style w:type="character" w:styleId="af7">
    <w:name w:val="FollowedHyperlink"/>
    <w:uiPriority w:val="99"/>
    <w:unhideWhenUsed/>
    <w:rsid w:val="009F79BE"/>
    <w:rPr>
      <w:color w:val="800080"/>
      <w:u w:val="single"/>
    </w:rPr>
  </w:style>
  <w:style w:type="paragraph" w:styleId="af0">
    <w:name w:val="annotation text"/>
    <w:basedOn w:val="a"/>
    <w:link w:val="1a"/>
    <w:unhideWhenUsed/>
    <w:rsid w:val="009F79BE"/>
    <w:pPr>
      <w:spacing w:line="240" w:lineRule="auto"/>
    </w:pPr>
    <w:rPr>
      <w:sz w:val="20"/>
      <w:szCs w:val="20"/>
    </w:rPr>
  </w:style>
  <w:style w:type="character" w:customStyle="1" w:styleId="1a">
    <w:name w:val="Текст на коментар Знак1"/>
    <w:link w:val="af0"/>
    <w:rsid w:val="009F79BE"/>
    <w:rPr>
      <w:sz w:val="20"/>
      <w:szCs w:val="20"/>
    </w:rPr>
  </w:style>
  <w:style w:type="paragraph" w:styleId="af3">
    <w:name w:val="annotation subject"/>
    <w:basedOn w:val="af0"/>
    <w:next w:val="af0"/>
    <w:link w:val="af2"/>
    <w:unhideWhenUsed/>
    <w:rsid w:val="009F79BE"/>
    <w:rPr>
      <w:rFonts w:cs="Arial"/>
      <w:b/>
      <w:bCs/>
      <w:sz w:val="22"/>
      <w:szCs w:val="22"/>
    </w:rPr>
  </w:style>
  <w:style w:type="character" w:customStyle="1" w:styleId="1b">
    <w:name w:val="Предмет на коментар Знак1"/>
    <w:rsid w:val="009F79BE"/>
    <w:rPr>
      <w:b/>
      <w:bCs/>
      <w:sz w:val="20"/>
      <w:szCs w:val="20"/>
    </w:rPr>
  </w:style>
  <w:style w:type="paragraph" w:styleId="af4">
    <w:name w:val="No Spacing"/>
    <w:qFormat/>
    <w:rsid w:val="009F79BE"/>
    <w:rPr>
      <w:sz w:val="22"/>
      <w:szCs w:val="22"/>
      <w:lang w:eastAsia="en-US"/>
    </w:rPr>
  </w:style>
  <w:style w:type="character" w:customStyle="1" w:styleId="inputvalue1">
    <w:name w:val="input_value1"/>
    <w:rsid w:val="00C8628C"/>
    <w:rPr>
      <w:rFonts w:ascii="Courier New" w:hAnsi="Courier New" w:cs="Courier New" w:hint="default"/>
      <w:sz w:val="20"/>
      <w:szCs w:val="20"/>
    </w:rPr>
  </w:style>
  <w:style w:type="paragraph" w:customStyle="1" w:styleId="Default">
    <w:name w:val="Default"/>
    <w:rsid w:val="00447583"/>
    <w:pPr>
      <w:autoSpaceDE w:val="0"/>
      <w:autoSpaceDN w:val="0"/>
      <w:adjustRightInd w:val="0"/>
    </w:pPr>
    <w:rPr>
      <w:rFonts w:ascii="Times New Roman" w:hAnsi="Times New Roman"/>
      <w:color w:val="000000"/>
      <w:sz w:val="24"/>
      <w:szCs w:val="24"/>
      <w:lang w:eastAsia="en-US"/>
    </w:rPr>
  </w:style>
  <w:style w:type="character" w:customStyle="1" w:styleId="newdocreference2">
    <w:name w:val="newdocreference2"/>
    <w:rsid w:val="00152E59"/>
    <w:rPr>
      <w:i w:val="0"/>
      <w:iCs w:val="0"/>
      <w:color w:val="0000FF"/>
      <w:u w:val="single"/>
    </w:rPr>
  </w:style>
  <w:style w:type="character" w:customStyle="1" w:styleId="newdocreference3">
    <w:name w:val="newdocreference3"/>
    <w:rsid w:val="00152E59"/>
    <w:rPr>
      <w:i w:val="0"/>
      <w:iCs w:val="0"/>
      <w:color w:val="0000FF"/>
      <w:u w:val="single"/>
    </w:rPr>
  </w:style>
  <w:style w:type="character" w:customStyle="1" w:styleId="value">
    <w:name w:val="value"/>
    <w:rsid w:val="00DE09A0"/>
  </w:style>
  <w:style w:type="character" w:customStyle="1" w:styleId="apple-converted-space">
    <w:name w:val="apple-converted-space"/>
    <w:basedOn w:val="a0"/>
    <w:rsid w:val="00654682"/>
  </w:style>
  <w:style w:type="character" w:customStyle="1" w:styleId="newdocreference">
    <w:name w:val="newdocreference"/>
    <w:basedOn w:val="a0"/>
    <w:rsid w:val="00654682"/>
  </w:style>
  <w:style w:type="character" w:customStyle="1" w:styleId="40">
    <w:name w:val="Заглавие 4 Знак"/>
    <w:basedOn w:val="a0"/>
    <w:link w:val="4"/>
    <w:rsid w:val="00CE3FEC"/>
    <w:rPr>
      <w:rFonts w:ascii="Times New Roman" w:eastAsia="Times New Roman" w:hAnsi="Times New Roman"/>
      <w:b/>
      <w:bCs/>
      <w:sz w:val="28"/>
      <w:szCs w:val="28"/>
      <w:lang w:eastAsia="en-US"/>
    </w:rPr>
  </w:style>
  <w:style w:type="character" w:customStyle="1" w:styleId="50">
    <w:name w:val="Заглавие 5 Знак"/>
    <w:basedOn w:val="a0"/>
    <w:link w:val="5"/>
    <w:semiHidden/>
    <w:rsid w:val="00CE3FEC"/>
    <w:rPr>
      <w:rFonts w:eastAsia="Times New Roman"/>
      <w:b/>
      <w:bCs/>
      <w:i/>
      <w:iCs/>
      <w:sz w:val="26"/>
      <w:szCs w:val="26"/>
    </w:rPr>
  </w:style>
  <w:style w:type="character" w:customStyle="1" w:styleId="70">
    <w:name w:val="Заглавие 7 Знак"/>
    <w:basedOn w:val="a0"/>
    <w:link w:val="7"/>
    <w:rsid w:val="00CE3FEC"/>
    <w:rPr>
      <w:rFonts w:ascii="Times New Roman" w:eastAsia="Times New Roman" w:hAnsi="Times New Roman"/>
      <w:b/>
      <w:sz w:val="32"/>
      <w:lang w:val="ru-RU" w:eastAsia="en-US"/>
    </w:rPr>
  </w:style>
  <w:style w:type="character" w:customStyle="1" w:styleId="90">
    <w:name w:val="Заглавие 9 Знак"/>
    <w:basedOn w:val="a0"/>
    <w:link w:val="9"/>
    <w:rsid w:val="00CE3FEC"/>
    <w:rPr>
      <w:rFonts w:ascii="Arial" w:eastAsia="Times New Roman" w:hAnsi="Arial"/>
      <w:sz w:val="22"/>
      <w:szCs w:val="22"/>
      <w:lang w:eastAsia="en-US"/>
    </w:rPr>
  </w:style>
  <w:style w:type="character" w:customStyle="1" w:styleId="af8">
    <w:name w:val="Заглавие Знак"/>
    <w:aliases w:val="Char Char Знак,Char Знак"/>
    <w:link w:val="af9"/>
    <w:locked/>
    <w:rsid w:val="00CE3FEC"/>
    <w:rPr>
      <w:b/>
      <w:sz w:val="28"/>
    </w:rPr>
  </w:style>
  <w:style w:type="paragraph" w:styleId="af9">
    <w:name w:val="Title"/>
    <w:aliases w:val="Char Char,Char"/>
    <w:basedOn w:val="a"/>
    <w:link w:val="af8"/>
    <w:qFormat/>
    <w:rsid w:val="00CE3FEC"/>
    <w:pPr>
      <w:spacing w:after="0" w:line="240" w:lineRule="auto"/>
      <w:jc w:val="center"/>
    </w:pPr>
    <w:rPr>
      <w:b/>
      <w:sz w:val="28"/>
      <w:szCs w:val="20"/>
      <w:lang w:eastAsia="bg-BG"/>
    </w:rPr>
  </w:style>
  <w:style w:type="character" w:customStyle="1" w:styleId="1c">
    <w:name w:val="Заглавие Знак1"/>
    <w:aliases w:val="Char Char Знак1,Char Знак1"/>
    <w:basedOn w:val="a0"/>
    <w:rsid w:val="00CE3FEC"/>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d">
    <w:name w:val="Горен колонтитул Знак1"/>
    <w:aliases w:val="Знак Знак Знак1,hd Знак1"/>
    <w:uiPriority w:val="99"/>
    <w:semiHidden/>
    <w:rsid w:val="00CE3FEC"/>
    <w:rPr>
      <w:sz w:val="24"/>
      <w:szCs w:val="24"/>
      <w:lang w:eastAsia="en-US"/>
    </w:rPr>
  </w:style>
  <w:style w:type="character" w:customStyle="1" w:styleId="afa">
    <w:name w:val="Основен текст Знак"/>
    <w:aliases w:val="block style Знак"/>
    <w:link w:val="afb"/>
    <w:locked/>
    <w:rsid w:val="00CE3FEC"/>
    <w:rPr>
      <w:sz w:val="24"/>
      <w:szCs w:val="24"/>
    </w:rPr>
  </w:style>
  <w:style w:type="paragraph" w:styleId="afb">
    <w:name w:val="Body Text"/>
    <w:aliases w:val="block style"/>
    <w:basedOn w:val="a"/>
    <w:link w:val="afa"/>
    <w:unhideWhenUsed/>
    <w:rsid w:val="00CE3FEC"/>
    <w:pPr>
      <w:spacing w:after="0" w:line="240" w:lineRule="auto"/>
      <w:jc w:val="center"/>
    </w:pPr>
    <w:rPr>
      <w:sz w:val="24"/>
      <w:szCs w:val="24"/>
      <w:lang w:eastAsia="bg-BG"/>
    </w:rPr>
  </w:style>
  <w:style w:type="character" w:customStyle="1" w:styleId="1e">
    <w:name w:val="Основен текст Знак1"/>
    <w:aliases w:val="block style Знак1"/>
    <w:basedOn w:val="a0"/>
    <w:rsid w:val="00CE3FEC"/>
    <w:rPr>
      <w:sz w:val="22"/>
      <w:szCs w:val="22"/>
      <w:lang w:eastAsia="en-US"/>
    </w:rPr>
  </w:style>
  <w:style w:type="paragraph" w:styleId="afc">
    <w:name w:val="Plain Text"/>
    <w:basedOn w:val="a"/>
    <w:link w:val="afd"/>
    <w:unhideWhenUsed/>
    <w:rsid w:val="00CE3FEC"/>
    <w:pPr>
      <w:spacing w:after="0" w:line="240" w:lineRule="auto"/>
    </w:pPr>
    <w:rPr>
      <w:rFonts w:ascii="Courier New" w:eastAsia="Times New Roman" w:hAnsi="Courier New"/>
      <w:sz w:val="20"/>
      <w:szCs w:val="20"/>
    </w:rPr>
  </w:style>
  <w:style w:type="character" w:customStyle="1" w:styleId="afd">
    <w:name w:val="Обикновен текст Знак"/>
    <w:basedOn w:val="a0"/>
    <w:link w:val="afc"/>
    <w:rsid w:val="00CE3FEC"/>
    <w:rPr>
      <w:rFonts w:ascii="Courier New" w:eastAsia="Times New Roman" w:hAnsi="Courier New"/>
      <w:lang w:eastAsia="en-US"/>
    </w:rPr>
  </w:style>
  <w:style w:type="paragraph" w:customStyle="1" w:styleId="xl24">
    <w:name w:val="xl24"/>
    <w:basedOn w:val="a"/>
    <w:rsid w:val="00CE3FEC"/>
    <w:pPr>
      <w:pBdr>
        <w:left w:val="single" w:sz="12" w:space="0" w:color="auto"/>
        <w:right w:val="single" w:sz="4" w:space="0" w:color="auto"/>
      </w:pBdr>
      <w:spacing w:before="100" w:beforeAutospacing="1" w:after="100" w:afterAutospacing="1" w:line="240" w:lineRule="auto"/>
    </w:pPr>
    <w:rPr>
      <w:rFonts w:ascii="Times New Roman CYR" w:eastAsia="Arial Unicode MS" w:hAnsi="Times New Roman CYR"/>
      <w:sz w:val="24"/>
      <w:szCs w:val="24"/>
    </w:rPr>
  </w:style>
  <w:style w:type="paragraph" w:customStyle="1" w:styleId="afe">
    <w:name w:val="ПАРАГРАФ"/>
    <w:basedOn w:val="a"/>
    <w:rsid w:val="00CE3FEC"/>
    <w:pPr>
      <w:spacing w:after="0" w:line="280" w:lineRule="exact"/>
      <w:ind w:firstLine="567"/>
      <w:jc w:val="both"/>
    </w:pPr>
    <w:rPr>
      <w:rFonts w:ascii="Times New Roman" w:eastAsia="MS Mincho" w:hAnsi="Times New Roman"/>
      <w:sz w:val="24"/>
      <w:szCs w:val="20"/>
    </w:rPr>
  </w:style>
  <w:style w:type="character" w:customStyle="1" w:styleId="22">
    <w:name w:val="??????? ????? (2)_"/>
    <w:link w:val="23"/>
    <w:locked/>
    <w:rsid w:val="00CE3FEC"/>
    <w:rPr>
      <w:b/>
      <w:bCs/>
      <w:spacing w:val="10"/>
      <w:sz w:val="26"/>
      <w:szCs w:val="26"/>
      <w:shd w:val="clear" w:color="auto" w:fill="FFFFFF"/>
    </w:rPr>
  </w:style>
  <w:style w:type="paragraph" w:customStyle="1" w:styleId="23">
    <w:name w:val="??????? ????? (2)"/>
    <w:basedOn w:val="a"/>
    <w:link w:val="22"/>
    <w:rsid w:val="00CE3FEC"/>
    <w:pPr>
      <w:widowControl w:val="0"/>
      <w:shd w:val="clear" w:color="auto" w:fill="FFFFFF"/>
      <w:spacing w:after="360" w:line="240" w:lineRule="atLeast"/>
      <w:jc w:val="both"/>
    </w:pPr>
    <w:rPr>
      <w:b/>
      <w:bCs/>
      <w:spacing w:val="10"/>
      <w:sz w:val="26"/>
      <w:szCs w:val="26"/>
      <w:lang w:eastAsia="bg-BG"/>
    </w:rPr>
  </w:style>
  <w:style w:type="character" w:customStyle="1" w:styleId="aff">
    <w:name w:val="??????? ?????_"/>
    <w:link w:val="aff0"/>
    <w:locked/>
    <w:rsid w:val="00CE3FEC"/>
    <w:rPr>
      <w:sz w:val="26"/>
      <w:szCs w:val="26"/>
      <w:shd w:val="clear" w:color="auto" w:fill="FFFFFF"/>
    </w:rPr>
  </w:style>
  <w:style w:type="paragraph" w:customStyle="1" w:styleId="aff0">
    <w:name w:val="??????? ?????"/>
    <w:basedOn w:val="a"/>
    <w:link w:val="aff"/>
    <w:rsid w:val="00CE3FEC"/>
    <w:pPr>
      <w:widowControl w:val="0"/>
      <w:shd w:val="clear" w:color="auto" w:fill="FFFFFF"/>
      <w:spacing w:before="120" w:after="360" w:line="240" w:lineRule="atLeast"/>
    </w:pPr>
    <w:rPr>
      <w:sz w:val="26"/>
      <w:szCs w:val="26"/>
      <w:lang w:eastAsia="bg-BG"/>
    </w:rPr>
  </w:style>
  <w:style w:type="character" w:customStyle="1" w:styleId="aff1">
    <w:name w:val="??????? ????? + ????????"/>
    <w:aliases w:val="???????? 0 pt,???????? 0 pt4,???????? 0 pt3"/>
    <w:rsid w:val="00CE3FEC"/>
    <w:rPr>
      <w:b/>
      <w:bCs/>
      <w:spacing w:val="10"/>
      <w:sz w:val="26"/>
      <w:szCs w:val="26"/>
      <w:shd w:val="clear" w:color="auto" w:fill="FFFFFF"/>
    </w:rPr>
  </w:style>
  <w:style w:type="numbering" w:customStyle="1" w:styleId="112">
    <w:name w:val="Без списък11"/>
    <w:next w:val="a2"/>
    <w:uiPriority w:val="99"/>
    <w:semiHidden/>
    <w:unhideWhenUsed/>
    <w:rsid w:val="00CE3FEC"/>
  </w:style>
  <w:style w:type="paragraph" w:customStyle="1" w:styleId="CharCharChar">
    <w:name w:val="Char Char Char"/>
    <w:basedOn w:val="a"/>
    <w:rsid w:val="00CE3FEC"/>
    <w:pPr>
      <w:tabs>
        <w:tab w:val="left" w:pos="709"/>
      </w:tabs>
      <w:spacing w:after="0" w:line="240" w:lineRule="auto"/>
    </w:pPr>
    <w:rPr>
      <w:rFonts w:ascii="Tahoma" w:eastAsia="Times New Roman" w:hAnsi="Tahoma"/>
      <w:sz w:val="24"/>
      <w:szCs w:val="24"/>
      <w:lang w:val="pl-PL" w:eastAsia="pl-PL"/>
    </w:rPr>
  </w:style>
  <w:style w:type="paragraph" w:styleId="aff2">
    <w:name w:val="Body Text Indent"/>
    <w:basedOn w:val="a"/>
    <w:link w:val="aff3"/>
    <w:rsid w:val="00CE3FEC"/>
    <w:pPr>
      <w:spacing w:after="120" w:line="240" w:lineRule="auto"/>
      <w:ind w:left="283"/>
    </w:pPr>
    <w:rPr>
      <w:rFonts w:ascii="Times New Roman" w:eastAsia="Times New Roman" w:hAnsi="Times New Roman"/>
      <w:sz w:val="24"/>
      <w:szCs w:val="24"/>
      <w:lang w:eastAsia="bg-BG"/>
    </w:rPr>
  </w:style>
  <w:style w:type="character" w:customStyle="1" w:styleId="aff3">
    <w:name w:val="Основен текст с отстъп Знак"/>
    <w:basedOn w:val="a0"/>
    <w:link w:val="aff2"/>
    <w:rsid w:val="00CE3FEC"/>
    <w:rPr>
      <w:rFonts w:ascii="Times New Roman" w:eastAsia="Times New Roman" w:hAnsi="Times New Roman"/>
      <w:sz w:val="24"/>
      <w:szCs w:val="24"/>
    </w:rPr>
  </w:style>
  <w:style w:type="numbering" w:customStyle="1" w:styleId="24">
    <w:name w:val="Без списък2"/>
    <w:next w:val="a2"/>
    <w:uiPriority w:val="99"/>
    <w:semiHidden/>
    <w:unhideWhenUsed/>
    <w:rsid w:val="00CE3FEC"/>
  </w:style>
  <w:style w:type="character" w:customStyle="1" w:styleId="HeaderChar1">
    <w:name w:val="Header Char1"/>
    <w:uiPriority w:val="99"/>
    <w:semiHidden/>
    <w:rsid w:val="00CE3FEC"/>
    <w:rPr>
      <w:rFonts w:ascii="Times New Roman" w:eastAsia="Times New Roman" w:hAnsi="Times New Roman" w:cs="Times New Roman"/>
      <w:sz w:val="28"/>
      <w:szCs w:val="20"/>
      <w:lang w:val="bg-BG"/>
    </w:rPr>
  </w:style>
  <w:style w:type="paragraph" w:styleId="31">
    <w:name w:val="Body Text 3"/>
    <w:basedOn w:val="a"/>
    <w:link w:val="32"/>
    <w:rsid w:val="00CE3FEC"/>
    <w:pPr>
      <w:spacing w:after="120" w:line="360" w:lineRule="atLeast"/>
      <w:ind w:firstLine="680"/>
      <w:jc w:val="both"/>
    </w:pPr>
    <w:rPr>
      <w:rFonts w:ascii="Times New Roman" w:eastAsia="Times New Roman" w:hAnsi="Times New Roman"/>
      <w:sz w:val="16"/>
      <w:szCs w:val="16"/>
    </w:rPr>
  </w:style>
  <w:style w:type="character" w:customStyle="1" w:styleId="32">
    <w:name w:val="Основен текст 3 Знак"/>
    <w:basedOn w:val="a0"/>
    <w:link w:val="31"/>
    <w:rsid w:val="00CE3FEC"/>
    <w:rPr>
      <w:rFonts w:ascii="Times New Roman" w:eastAsia="Times New Roman" w:hAnsi="Times New Roman"/>
      <w:sz w:val="16"/>
      <w:szCs w:val="16"/>
      <w:lang w:eastAsia="en-US"/>
    </w:rPr>
  </w:style>
  <w:style w:type="paragraph" w:customStyle="1" w:styleId="CharCharChar1">
    <w:name w:val="Char Char Char1"/>
    <w:basedOn w:val="a"/>
    <w:rsid w:val="00CE3FEC"/>
    <w:pPr>
      <w:tabs>
        <w:tab w:val="left" w:pos="709"/>
      </w:tabs>
      <w:spacing w:after="0" w:line="240" w:lineRule="auto"/>
    </w:pPr>
    <w:rPr>
      <w:rFonts w:ascii="Tahoma" w:eastAsia="Times New Roman" w:hAnsi="Tahoma"/>
      <w:sz w:val="24"/>
      <w:szCs w:val="24"/>
      <w:lang w:val="pl-PL" w:eastAsia="pl-PL"/>
    </w:rPr>
  </w:style>
  <w:style w:type="paragraph" w:styleId="25">
    <w:name w:val="Body Text Indent 2"/>
    <w:basedOn w:val="a"/>
    <w:link w:val="26"/>
    <w:unhideWhenUsed/>
    <w:rsid w:val="00CE3FEC"/>
    <w:pPr>
      <w:spacing w:after="120" w:line="480" w:lineRule="auto"/>
      <w:ind w:left="283" w:firstLine="680"/>
      <w:jc w:val="both"/>
    </w:pPr>
    <w:rPr>
      <w:rFonts w:ascii="Times New Roman" w:eastAsia="Times New Roman" w:hAnsi="Times New Roman"/>
      <w:sz w:val="28"/>
      <w:szCs w:val="20"/>
    </w:rPr>
  </w:style>
  <w:style w:type="character" w:customStyle="1" w:styleId="26">
    <w:name w:val="Основен текст с отстъп 2 Знак"/>
    <w:basedOn w:val="a0"/>
    <w:link w:val="25"/>
    <w:rsid w:val="00CE3FEC"/>
    <w:rPr>
      <w:rFonts w:ascii="Times New Roman" w:eastAsia="Times New Roman" w:hAnsi="Times New Roman"/>
      <w:sz w:val="28"/>
      <w:lang w:eastAsia="en-US"/>
    </w:rPr>
  </w:style>
  <w:style w:type="paragraph" w:customStyle="1" w:styleId="Podrozdzia1">
    <w:name w:val="Podrozdział1"/>
    <w:basedOn w:val="a"/>
    <w:next w:val="a9"/>
    <w:rsid w:val="00CE3FEC"/>
    <w:pPr>
      <w:spacing w:after="0" w:line="240" w:lineRule="auto"/>
    </w:pPr>
    <w:rPr>
      <w:rFonts w:ascii="Arial" w:hAnsi="Arial" w:cs="Arial"/>
      <w:b/>
      <w:lang w:val="en-GB" w:eastAsia="it-IT"/>
    </w:rPr>
  </w:style>
  <w:style w:type="character" w:customStyle="1" w:styleId="1f">
    <w:name w:val="Текст под линия Знак1"/>
    <w:aliases w:val="Podrozdział Знак1"/>
    <w:uiPriority w:val="99"/>
    <w:semiHidden/>
    <w:rsid w:val="00CE3FEC"/>
    <w:rPr>
      <w:rFonts w:ascii="Times New Roman" w:eastAsia="Times New Roman" w:hAnsi="Times New Roman" w:cs="Times New Roman"/>
      <w:sz w:val="20"/>
      <w:szCs w:val="20"/>
      <w:lang w:val="bg-BG"/>
    </w:rPr>
  </w:style>
  <w:style w:type="character" w:customStyle="1" w:styleId="FootnoteTextChar1">
    <w:name w:val="Footnote Text Char1"/>
    <w:uiPriority w:val="99"/>
    <w:semiHidden/>
    <w:rsid w:val="00CE3FEC"/>
    <w:rPr>
      <w:rFonts w:ascii="Times New Roman" w:eastAsia="Times New Roman" w:hAnsi="Times New Roman" w:cs="Times New Roman"/>
      <w:sz w:val="20"/>
      <w:szCs w:val="20"/>
      <w:lang w:val="bg-BG"/>
    </w:rPr>
  </w:style>
  <w:style w:type="character" w:styleId="aff4">
    <w:name w:val="page number"/>
    <w:rsid w:val="00CE3FEC"/>
  </w:style>
  <w:style w:type="paragraph" w:customStyle="1" w:styleId="Body">
    <w:name w:val="Body"/>
    <w:qFormat/>
    <w:rsid w:val="00CE3FEC"/>
    <w:pPr>
      <w:widowControl w:val="0"/>
      <w:spacing w:before="120" w:after="120"/>
      <w:ind w:firstLine="720"/>
      <w:jc w:val="both"/>
    </w:pPr>
    <w:rPr>
      <w:rFonts w:ascii="Times New Roman" w:eastAsia="Times New Roman" w:hAnsi="Times New Roman"/>
      <w:sz w:val="28"/>
      <w:lang w:val="en-GB" w:eastAsia="ar-SA"/>
    </w:rPr>
  </w:style>
  <w:style w:type="character" w:customStyle="1" w:styleId="1f0">
    <w:name w:val="Обикновен текст Знак1"/>
    <w:uiPriority w:val="99"/>
    <w:semiHidden/>
    <w:rsid w:val="00CE3FEC"/>
    <w:rPr>
      <w:rFonts w:ascii="Consolas" w:eastAsia="Times New Roman" w:hAnsi="Consolas" w:cs="Consolas"/>
      <w:sz w:val="21"/>
      <w:szCs w:val="21"/>
      <w:lang w:val="bg-BG"/>
    </w:rPr>
  </w:style>
  <w:style w:type="character" w:customStyle="1" w:styleId="PlainTextChar1">
    <w:name w:val="Plain Text Char1"/>
    <w:uiPriority w:val="99"/>
    <w:semiHidden/>
    <w:rsid w:val="00CE3FEC"/>
    <w:rPr>
      <w:rFonts w:ascii="Consolas" w:eastAsia="Times New Roman" w:hAnsi="Consolas" w:cs="Consolas"/>
      <w:sz w:val="21"/>
      <w:szCs w:val="21"/>
      <w:lang w:val="bg-BG"/>
    </w:rPr>
  </w:style>
  <w:style w:type="paragraph" w:customStyle="1" w:styleId="Char">
    <w:name w:val="Знак Char Знак"/>
    <w:basedOn w:val="a"/>
    <w:rsid w:val="00CE3FEC"/>
    <w:pPr>
      <w:tabs>
        <w:tab w:val="left" w:pos="709"/>
      </w:tabs>
      <w:spacing w:after="0" w:line="240" w:lineRule="auto"/>
    </w:pPr>
    <w:rPr>
      <w:rFonts w:ascii="Tahoma" w:eastAsia="Times New Roman" w:hAnsi="Tahoma" w:cs="Tahoma"/>
      <w:sz w:val="24"/>
      <w:szCs w:val="24"/>
      <w:lang w:val="pl-PL" w:eastAsia="pl-PL"/>
    </w:rPr>
  </w:style>
  <w:style w:type="paragraph" w:customStyle="1" w:styleId="firstline">
    <w:name w:val="firstline"/>
    <w:basedOn w:val="a"/>
    <w:rsid w:val="00CE3FEC"/>
    <w:pPr>
      <w:spacing w:after="0" w:line="240" w:lineRule="atLeast"/>
      <w:ind w:firstLine="640"/>
      <w:jc w:val="both"/>
    </w:pPr>
    <w:rPr>
      <w:rFonts w:ascii="Times New Roman" w:eastAsia="Times New Roman" w:hAnsi="Times New Roman"/>
      <w:color w:val="000000"/>
      <w:sz w:val="24"/>
      <w:szCs w:val="24"/>
      <w:lang w:eastAsia="bg-BG"/>
    </w:rPr>
  </w:style>
  <w:style w:type="character" w:customStyle="1" w:styleId="newdocreference1">
    <w:name w:val="newdocreference1"/>
    <w:rsid w:val="00CE3FEC"/>
    <w:rPr>
      <w:i w:val="0"/>
      <w:iCs w:val="0"/>
      <w:color w:val="0000FF"/>
      <w:u w:val="single"/>
    </w:rPr>
  </w:style>
  <w:style w:type="paragraph" w:customStyle="1" w:styleId="oboznachenie">
    <w:name w:val="oboznachenie"/>
    <w:basedOn w:val="a"/>
    <w:rsid w:val="00CE3FEC"/>
    <w:pPr>
      <w:spacing w:before="240" w:after="0" w:line="240" w:lineRule="auto"/>
      <w:jc w:val="center"/>
    </w:pPr>
    <w:rPr>
      <w:rFonts w:ascii="Times New Roman" w:eastAsia="Times New Roman" w:hAnsi="Times New Roman"/>
      <w:b/>
      <w:caps/>
      <w:sz w:val="36"/>
      <w:szCs w:val="20"/>
    </w:rPr>
  </w:style>
  <w:style w:type="paragraph" w:customStyle="1" w:styleId="CharCharCharCharChar">
    <w:name w:val="Char Знак Знак Char Char Char Char"/>
    <w:basedOn w:val="a"/>
    <w:rsid w:val="00CE3FEC"/>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27">
    <w:name w:val="Знак Знак2"/>
    <w:basedOn w:val="a"/>
    <w:rsid w:val="00CE3FEC"/>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styleId="28">
    <w:name w:val="Body Text 2"/>
    <w:basedOn w:val="a"/>
    <w:link w:val="29"/>
    <w:rsid w:val="00CE3FEC"/>
    <w:pPr>
      <w:spacing w:after="120" w:line="480" w:lineRule="auto"/>
      <w:ind w:firstLine="680"/>
      <w:jc w:val="both"/>
    </w:pPr>
    <w:rPr>
      <w:rFonts w:ascii="Times New Roman" w:eastAsia="Times New Roman" w:hAnsi="Times New Roman"/>
      <w:sz w:val="28"/>
      <w:szCs w:val="20"/>
    </w:rPr>
  </w:style>
  <w:style w:type="character" w:customStyle="1" w:styleId="29">
    <w:name w:val="Основен текст 2 Знак"/>
    <w:basedOn w:val="a0"/>
    <w:link w:val="28"/>
    <w:rsid w:val="00CE3FEC"/>
    <w:rPr>
      <w:rFonts w:ascii="Times New Roman" w:eastAsia="Times New Roman" w:hAnsi="Times New Roman"/>
      <w:sz w:val="28"/>
      <w:lang w:eastAsia="en-US"/>
    </w:rPr>
  </w:style>
  <w:style w:type="character" w:customStyle="1" w:styleId="33">
    <w:name w:val="Основен текст с отстъп 3 Знак"/>
    <w:link w:val="34"/>
    <w:locked/>
    <w:rsid w:val="00CE3FEC"/>
    <w:rPr>
      <w:sz w:val="28"/>
    </w:rPr>
  </w:style>
  <w:style w:type="paragraph" w:customStyle="1" w:styleId="310">
    <w:name w:val="Основен текст с отстъп 31"/>
    <w:basedOn w:val="a"/>
    <w:next w:val="34"/>
    <w:rsid w:val="00CE3FEC"/>
    <w:pPr>
      <w:spacing w:after="0" w:line="240" w:lineRule="auto"/>
      <w:ind w:firstLine="851"/>
      <w:jc w:val="both"/>
    </w:pPr>
    <w:rPr>
      <w:sz w:val="28"/>
    </w:rPr>
  </w:style>
  <w:style w:type="character" w:customStyle="1" w:styleId="311">
    <w:name w:val="Основен текст с отстъп 3 Знак1"/>
    <w:uiPriority w:val="99"/>
    <w:semiHidden/>
    <w:rsid w:val="00CE3FEC"/>
    <w:rPr>
      <w:rFonts w:ascii="Times New Roman" w:eastAsia="Times New Roman" w:hAnsi="Times New Roman" w:cs="Times New Roman"/>
      <w:sz w:val="16"/>
      <w:szCs w:val="16"/>
      <w:lang w:val="bg-BG"/>
    </w:rPr>
  </w:style>
  <w:style w:type="paragraph" w:customStyle="1" w:styleId="Style16">
    <w:name w:val="Style16"/>
    <w:basedOn w:val="a"/>
    <w:rsid w:val="00CE3FEC"/>
    <w:pPr>
      <w:spacing w:before="120" w:after="120" w:line="280" w:lineRule="atLeast"/>
      <w:jc w:val="center"/>
    </w:pPr>
    <w:rPr>
      <w:rFonts w:ascii="Times New Roman" w:eastAsia="Times New Roman" w:hAnsi="Times New Roman"/>
      <w:b/>
      <w:bCs/>
      <w:sz w:val="28"/>
      <w:szCs w:val="28"/>
    </w:rPr>
  </w:style>
  <w:style w:type="paragraph" w:customStyle="1" w:styleId="Style18">
    <w:name w:val="Style18"/>
    <w:basedOn w:val="a"/>
    <w:rsid w:val="00CE3FEC"/>
    <w:pPr>
      <w:spacing w:before="120" w:after="120" w:line="280" w:lineRule="atLeast"/>
      <w:ind w:left="360"/>
      <w:jc w:val="center"/>
    </w:pPr>
    <w:rPr>
      <w:rFonts w:ascii="Times New Roman" w:eastAsia="Times New Roman" w:hAnsi="Times New Roman"/>
      <w:bCs/>
      <w:sz w:val="28"/>
      <w:szCs w:val="32"/>
    </w:rPr>
  </w:style>
  <w:style w:type="paragraph" w:customStyle="1" w:styleId="RegularParagraph">
    <w:name w:val="Regular Paragraph"/>
    <w:basedOn w:val="a"/>
    <w:rsid w:val="00CE3FEC"/>
    <w:pPr>
      <w:keepNext/>
      <w:keepLines/>
      <w:spacing w:before="120" w:after="120" w:line="240" w:lineRule="auto"/>
      <w:jc w:val="both"/>
    </w:pPr>
    <w:rPr>
      <w:rFonts w:ascii="Times New Roman" w:eastAsia="Times New Roman" w:hAnsi="Times New Roman"/>
      <w:sz w:val="24"/>
      <w:szCs w:val="20"/>
      <w:lang w:val="en-US" w:eastAsia="ar-SA"/>
    </w:rPr>
  </w:style>
  <w:style w:type="paragraph" w:customStyle="1" w:styleId="normaltableau">
    <w:name w:val="normal_tableau"/>
    <w:basedOn w:val="a"/>
    <w:rsid w:val="00CE3FEC"/>
    <w:pPr>
      <w:spacing w:before="120" w:after="120" w:line="240" w:lineRule="auto"/>
      <w:jc w:val="both"/>
    </w:pPr>
    <w:rPr>
      <w:rFonts w:ascii="Optima" w:eastAsia="Times New Roman" w:hAnsi="Optima"/>
      <w:szCs w:val="20"/>
      <w:lang w:val="en-GB" w:eastAsia="ar-SA"/>
    </w:rPr>
  </w:style>
  <w:style w:type="paragraph" w:customStyle="1" w:styleId="CommentText1">
    <w:name w:val="Comment Text1"/>
    <w:basedOn w:val="a"/>
    <w:rsid w:val="00CE3FEC"/>
    <w:pPr>
      <w:widowControl w:val="0"/>
      <w:suppressAutoHyphens/>
      <w:spacing w:after="0" w:line="240" w:lineRule="auto"/>
    </w:pPr>
    <w:rPr>
      <w:rFonts w:ascii="Liberation Serif" w:eastAsia="DejaVu Sans" w:hAnsi="Liberation Serif" w:cs="DejaVu Sans"/>
      <w:kern w:val="2"/>
      <w:sz w:val="24"/>
      <w:szCs w:val="24"/>
      <w:lang w:val="en-US" w:eastAsia="hi-IN" w:bidi="hi-IN"/>
    </w:rPr>
  </w:style>
  <w:style w:type="paragraph" w:customStyle="1" w:styleId="2a">
    <w:name w:val="Списък на абзаци2"/>
    <w:basedOn w:val="a"/>
    <w:qFormat/>
    <w:rsid w:val="00CE3FEC"/>
    <w:pPr>
      <w:spacing w:after="0" w:line="240" w:lineRule="auto"/>
      <w:ind w:left="720" w:firstLine="720"/>
      <w:contextualSpacing/>
      <w:jc w:val="both"/>
    </w:pPr>
    <w:rPr>
      <w:rFonts w:ascii="Times New Roman" w:eastAsia="Times New Roman" w:hAnsi="Times New Roman"/>
      <w:sz w:val="28"/>
      <w:szCs w:val="20"/>
    </w:rPr>
  </w:style>
  <w:style w:type="character" w:customStyle="1" w:styleId="topic">
    <w:name w:val="topic"/>
    <w:rsid w:val="00CE3FEC"/>
  </w:style>
  <w:style w:type="character" w:customStyle="1" w:styleId="overview">
    <w:name w:val="overview"/>
    <w:rsid w:val="00CE3FEC"/>
  </w:style>
  <w:style w:type="character" w:customStyle="1" w:styleId="samedocreference1">
    <w:name w:val="samedocreference1"/>
    <w:rsid w:val="00CE3FEC"/>
    <w:rPr>
      <w:i w:val="0"/>
      <w:iCs w:val="0"/>
      <w:color w:val="8B0000"/>
      <w:u w:val="single"/>
    </w:rPr>
  </w:style>
  <w:style w:type="character" w:customStyle="1" w:styleId="Char0">
    <w:name w:val="Char Знак Знак"/>
    <w:rsid w:val="00CE3FEC"/>
    <w:rPr>
      <w:rFonts w:ascii="Tahoma" w:hAnsi="Tahoma" w:cs="Tahoma" w:hint="default"/>
      <w:sz w:val="16"/>
      <w:szCs w:val="16"/>
    </w:rPr>
  </w:style>
  <w:style w:type="paragraph" w:customStyle="1" w:styleId="1f1">
    <w:name w:val="Знак Знак1"/>
    <w:basedOn w:val="a"/>
    <w:rsid w:val="00CE3FEC"/>
    <w:pPr>
      <w:tabs>
        <w:tab w:val="left" w:pos="709"/>
      </w:tabs>
      <w:spacing w:before="120" w:after="120" w:line="240" w:lineRule="auto"/>
      <w:ind w:left="360"/>
      <w:jc w:val="center"/>
    </w:pPr>
    <w:rPr>
      <w:rFonts w:ascii="Tahoma" w:eastAsia="Times New Roman" w:hAnsi="Tahoma"/>
      <w:b/>
      <w:bCs/>
      <w:sz w:val="24"/>
      <w:szCs w:val="28"/>
      <w:lang w:val="pl-PL" w:eastAsia="pl-PL"/>
    </w:rPr>
  </w:style>
  <w:style w:type="paragraph" w:customStyle="1" w:styleId="CharCharCharCharChar1">
    <w:name w:val="Char Знак Знак Char Char Char Char1"/>
    <w:basedOn w:val="a"/>
    <w:rsid w:val="00CE3FEC"/>
    <w:pPr>
      <w:tabs>
        <w:tab w:val="left" w:pos="709"/>
      </w:tabs>
      <w:spacing w:before="120" w:after="120" w:line="240" w:lineRule="auto"/>
      <w:ind w:left="360"/>
      <w:jc w:val="center"/>
    </w:pPr>
    <w:rPr>
      <w:rFonts w:ascii="Tahoma" w:eastAsia="Times New Roman" w:hAnsi="Tahoma"/>
      <w:b/>
      <w:bCs/>
      <w:sz w:val="24"/>
      <w:szCs w:val="28"/>
      <w:lang w:val="pl-PL" w:eastAsia="pl-PL"/>
    </w:rPr>
  </w:style>
  <w:style w:type="numbering" w:customStyle="1" w:styleId="1110">
    <w:name w:val="Без списък111"/>
    <w:next w:val="a2"/>
    <w:uiPriority w:val="99"/>
    <w:semiHidden/>
    <w:unhideWhenUsed/>
    <w:rsid w:val="00CE3FEC"/>
  </w:style>
  <w:style w:type="table" w:customStyle="1" w:styleId="113">
    <w:name w:val="Мрежа в таблица11"/>
    <w:basedOn w:val="a1"/>
    <w:next w:val="a8"/>
    <w:rsid w:val="00CE3FE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CE3FEC"/>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7">
    <w:name w:val="xl67"/>
    <w:basedOn w:val="a"/>
    <w:rsid w:val="00CE3FEC"/>
    <w:pP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68">
    <w:name w:val="xl68"/>
    <w:basedOn w:val="a"/>
    <w:rsid w:val="00CE3FEC"/>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xl69">
    <w:name w:val="xl69"/>
    <w:basedOn w:val="a"/>
    <w:rsid w:val="00CE3FEC"/>
    <w:pP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70">
    <w:name w:val="xl70"/>
    <w:basedOn w:val="a"/>
    <w:rsid w:val="00CE3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71">
    <w:name w:val="xl71"/>
    <w:basedOn w:val="a"/>
    <w:rsid w:val="00CE3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en-US"/>
    </w:rPr>
  </w:style>
  <w:style w:type="paragraph" w:customStyle="1" w:styleId="xl72">
    <w:name w:val="xl72"/>
    <w:basedOn w:val="a"/>
    <w:rsid w:val="00CE3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val="en-US"/>
    </w:rPr>
  </w:style>
  <w:style w:type="paragraph" w:customStyle="1" w:styleId="xl73">
    <w:name w:val="xl73"/>
    <w:basedOn w:val="a"/>
    <w:rsid w:val="00CE3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0"/>
      <w:szCs w:val="20"/>
      <w:lang w:val="en-US"/>
    </w:rPr>
  </w:style>
  <w:style w:type="paragraph" w:customStyle="1" w:styleId="xl74">
    <w:name w:val="xl74"/>
    <w:basedOn w:val="a"/>
    <w:rsid w:val="00CE3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109">
    <w:name w:val="xl109"/>
    <w:basedOn w:val="a"/>
    <w:rsid w:val="00CE3FEC"/>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0">
    <w:name w:val="xl110"/>
    <w:basedOn w:val="a"/>
    <w:rsid w:val="00CE3FEC"/>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1">
    <w:name w:val="xl111"/>
    <w:basedOn w:val="a"/>
    <w:rsid w:val="00CE3FEC"/>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2">
    <w:name w:val="xl112"/>
    <w:basedOn w:val="a"/>
    <w:rsid w:val="00CE3FEC"/>
    <w:pPr>
      <w:pBdr>
        <w:top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0"/>
      <w:szCs w:val="20"/>
      <w:lang w:val="en-US"/>
    </w:rPr>
  </w:style>
  <w:style w:type="paragraph" w:customStyle="1" w:styleId="xl113">
    <w:name w:val="xl113"/>
    <w:basedOn w:val="a"/>
    <w:rsid w:val="00CE3FEC"/>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4">
    <w:name w:val="xl114"/>
    <w:basedOn w:val="a"/>
    <w:rsid w:val="00CE3FEC"/>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5">
    <w:name w:val="xl115"/>
    <w:basedOn w:val="a"/>
    <w:rsid w:val="00CE3FEC"/>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6">
    <w:name w:val="xl116"/>
    <w:basedOn w:val="a"/>
    <w:rsid w:val="00CE3FEC"/>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7">
    <w:name w:val="xl117"/>
    <w:basedOn w:val="a"/>
    <w:rsid w:val="00CE3FEC"/>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18">
    <w:name w:val="xl118"/>
    <w:basedOn w:val="a"/>
    <w:rsid w:val="00CE3FEC"/>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66">
    <w:name w:val="xl66"/>
    <w:basedOn w:val="a"/>
    <w:rsid w:val="00CE3FEC"/>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CharCharChar1CharCharCharChar">
    <w:name w:val="Char Char Char1 Char Char Char Char"/>
    <w:basedOn w:val="a"/>
    <w:rsid w:val="00CE3FEC"/>
    <w:pPr>
      <w:tabs>
        <w:tab w:val="left" w:pos="709"/>
      </w:tabs>
      <w:spacing w:after="0" w:line="240" w:lineRule="auto"/>
    </w:pPr>
    <w:rPr>
      <w:rFonts w:ascii="Tahoma" w:eastAsia="Times New Roman" w:hAnsi="Tahoma"/>
      <w:sz w:val="24"/>
      <w:szCs w:val="24"/>
      <w:lang w:val="pl-PL" w:eastAsia="pl-PL"/>
    </w:rPr>
  </w:style>
  <w:style w:type="character" w:customStyle="1" w:styleId="2b">
    <w:name w:val="Текст под линия Знак2"/>
    <w:basedOn w:val="a0"/>
    <w:rsid w:val="00CE3FEC"/>
    <w:rPr>
      <w:sz w:val="20"/>
      <w:szCs w:val="20"/>
    </w:rPr>
  </w:style>
  <w:style w:type="paragraph" w:styleId="34">
    <w:name w:val="Body Text Indent 3"/>
    <w:basedOn w:val="a"/>
    <w:link w:val="33"/>
    <w:rsid w:val="00CE3FEC"/>
    <w:pPr>
      <w:spacing w:after="120" w:line="240" w:lineRule="auto"/>
      <w:ind w:left="283"/>
    </w:pPr>
    <w:rPr>
      <w:sz w:val="28"/>
      <w:szCs w:val="20"/>
      <w:lang w:eastAsia="bg-BG"/>
    </w:rPr>
  </w:style>
  <w:style w:type="character" w:customStyle="1" w:styleId="320">
    <w:name w:val="Основен текст с отстъп 3 Знак2"/>
    <w:basedOn w:val="a0"/>
    <w:rsid w:val="00CE3FEC"/>
    <w:rPr>
      <w:sz w:val="16"/>
      <w:szCs w:val="16"/>
      <w:lang w:eastAsia="en-US"/>
    </w:rPr>
  </w:style>
  <w:style w:type="numbering" w:customStyle="1" w:styleId="35">
    <w:name w:val="Без списък3"/>
    <w:next w:val="a2"/>
    <w:uiPriority w:val="99"/>
    <w:semiHidden/>
    <w:unhideWhenUsed/>
    <w:rsid w:val="00CE3FEC"/>
  </w:style>
  <w:style w:type="table" w:customStyle="1" w:styleId="2c">
    <w:name w:val="Мрежа в таблица2"/>
    <w:basedOn w:val="a1"/>
    <w:next w:val="a8"/>
    <w:rsid w:val="00CE3F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CE3FEC"/>
  </w:style>
  <w:style w:type="table" w:customStyle="1" w:styleId="121">
    <w:name w:val="Мрежа в таблица12"/>
    <w:basedOn w:val="a1"/>
    <w:next w:val="a8"/>
    <w:rsid w:val="00CE3FE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Без списък4"/>
    <w:next w:val="a2"/>
    <w:uiPriority w:val="99"/>
    <w:semiHidden/>
    <w:unhideWhenUsed/>
    <w:rsid w:val="00CE3FEC"/>
  </w:style>
  <w:style w:type="paragraph" w:styleId="aff5">
    <w:name w:val="endnote text"/>
    <w:basedOn w:val="a"/>
    <w:link w:val="aff6"/>
    <w:rsid w:val="00CE3FEC"/>
    <w:pPr>
      <w:spacing w:after="0" w:line="240" w:lineRule="auto"/>
    </w:pPr>
    <w:rPr>
      <w:rFonts w:ascii="Times New Roman" w:eastAsia="Times New Roman" w:hAnsi="Times New Roman"/>
      <w:sz w:val="20"/>
      <w:szCs w:val="20"/>
      <w:lang w:val="en-GB"/>
    </w:rPr>
  </w:style>
  <w:style w:type="character" w:customStyle="1" w:styleId="aff6">
    <w:name w:val="Текст на бележка в края Знак"/>
    <w:basedOn w:val="a0"/>
    <w:link w:val="aff5"/>
    <w:rsid w:val="00CE3FEC"/>
    <w:rPr>
      <w:rFonts w:ascii="Times New Roman" w:eastAsia="Times New Roman" w:hAnsi="Times New Roman"/>
      <w:lang w:val="en-GB" w:eastAsia="en-US"/>
    </w:rPr>
  </w:style>
  <w:style w:type="character" w:styleId="aff7">
    <w:name w:val="endnote reference"/>
    <w:rsid w:val="00CE3FEC"/>
    <w:rPr>
      <w:i/>
      <w:sz w:val="16"/>
      <w:szCs w:val="16"/>
      <w:vertAlign w:val="superscript"/>
      <w:lang w:val="ru-RU" w:eastAsia="pl-PL" w:bidi="ar-SA"/>
    </w:rPr>
  </w:style>
  <w:style w:type="character" w:customStyle="1" w:styleId="36">
    <w:name w:val="Знак Знак3"/>
    <w:locked/>
    <w:rsid w:val="00CE3FEC"/>
    <w:rPr>
      <w:sz w:val="28"/>
      <w:lang w:val="x-none" w:eastAsia="en-US" w:bidi="ar-SA"/>
    </w:rPr>
  </w:style>
  <w:style w:type="character" w:customStyle="1" w:styleId="LO-normal">
    <w:name w:val="LO-normal"/>
    <w:rsid w:val="00CE3FEC"/>
  </w:style>
  <w:style w:type="character" w:customStyle="1" w:styleId="InternetLink">
    <w:name w:val="Internet Link"/>
    <w:rsid w:val="00CE3FEC"/>
    <w:rPr>
      <w:color w:val="0000FF"/>
      <w:u w:val="single"/>
    </w:rPr>
  </w:style>
  <w:style w:type="character" w:styleId="aff8">
    <w:name w:val="Emphasis"/>
    <w:uiPriority w:val="20"/>
    <w:qFormat/>
    <w:rsid w:val="00CE3FEC"/>
    <w:rPr>
      <w:i/>
      <w:iCs/>
    </w:rPr>
  </w:style>
  <w:style w:type="character" w:customStyle="1" w:styleId="ListLabel1">
    <w:name w:val="ListLabel 1"/>
    <w:rsid w:val="00CE3FEC"/>
    <w:rPr>
      <w:rFonts w:cs="Courier New"/>
    </w:rPr>
  </w:style>
  <w:style w:type="character" w:customStyle="1" w:styleId="ListLabel2">
    <w:name w:val="ListLabel 2"/>
    <w:rsid w:val="00CE3FEC"/>
    <w:rPr>
      <w:rFonts w:cs="Symbol"/>
    </w:rPr>
  </w:style>
  <w:style w:type="paragraph" w:customStyle="1" w:styleId="Heading">
    <w:name w:val="Heading"/>
    <w:basedOn w:val="a"/>
    <w:next w:val="TextBody"/>
    <w:rsid w:val="00CE3FEC"/>
    <w:pPr>
      <w:keepNext/>
      <w:suppressAutoHyphens/>
      <w:spacing w:before="240" w:after="120" w:line="360" w:lineRule="atLeast"/>
      <w:ind w:firstLine="680"/>
      <w:jc w:val="both"/>
    </w:pPr>
    <w:rPr>
      <w:rFonts w:ascii="Liberation Sans" w:eastAsia="WenQuanYi Zen Hei Sharp" w:hAnsi="Liberation Sans" w:cs="DejaVu Sans"/>
      <w:sz w:val="28"/>
      <w:szCs w:val="28"/>
    </w:rPr>
  </w:style>
  <w:style w:type="paragraph" w:customStyle="1" w:styleId="TextBody">
    <w:name w:val="Text Body"/>
    <w:basedOn w:val="a"/>
    <w:rsid w:val="00CE3FEC"/>
    <w:pPr>
      <w:suppressAutoHyphens/>
      <w:spacing w:after="0" w:line="240" w:lineRule="auto"/>
      <w:jc w:val="both"/>
    </w:pPr>
    <w:rPr>
      <w:rFonts w:ascii="Times New Roman" w:eastAsia="MS Mincho" w:hAnsi="Times New Roman"/>
      <w:sz w:val="24"/>
      <w:szCs w:val="20"/>
    </w:rPr>
  </w:style>
  <w:style w:type="paragraph" w:styleId="aff9">
    <w:name w:val="List"/>
    <w:basedOn w:val="TextBody"/>
    <w:rsid w:val="00CE3FEC"/>
    <w:rPr>
      <w:rFonts w:cs="DejaVu Sans"/>
    </w:rPr>
  </w:style>
  <w:style w:type="paragraph" w:styleId="affa">
    <w:name w:val="caption"/>
    <w:basedOn w:val="a"/>
    <w:qFormat/>
    <w:rsid w:val="00CE3FEC"/>
    <w:pPr>
      <w:suppressLineNumbers/>
      <w:suppressAutoHyphens/>
      <w:spacing w:before="120" w:after="120" w:line="360" w:lineRule="atLeast"/>
      <w:ind w:firstLine="680"/>
      <w:jc w:val="both"/>
    </w:pPr>
    <w:rPr>
      <w:rFonts w:ascii="Times New Roman" w:eastAsia="MS Mincho" w:hAnsi="Times New Roman" w:cs="DejaVu Sans"/>
      <w:i/>
      <w:iCs/>
      <w:sz w:val="24"/>
      <w:szCs w:val="24"/>
    </w:rPr>
  </w:style>
  <w:style w:type="paragraph" w:customStyle="1" w:styleId="Index">
    <w:name w:val="Index"/>
    <w:basedOn w:val="a"/>
    <w:rsid w:val="00CE3FEC"/>
    <w:pPr>
      <w:suppressLineNumbers/>
      <w:suppressAutoHyphens/>
      <w:spacing w:after="0" w:line="360" w:lineRule="atLeast"/>
      <w:ind w:firstLine="680"/>
      <w:jc w:val="both"/>
    </w:pPr>
    <w:rPr>
      <w:rFonts w:ascii="Times New Roman" w:eastAsia="MS Mincho" w:hAnsi="Times New Roman" w:cs="DejaVu Sans"/>
      <w:sz w:val="28"/>
      <w:szCs w:val="20"/>
    </w:rPr>
  </w:style>
  <w:style w:type="paragraph" w:customStyle="1" w:styleId="TextBodyIndent">
    <w:name w:val="Text Body Indent"/>
    <w:basedOn w:val="a"/>
    <w:rsid w:val="00CE3FEC"/>
    <w:pPr>
      <w:suppressAutoHyphens/>
      <w:spacing w:after="0" w:line="360" w:lineRule="atLeast"/>
      <w:ind w:firstLine="709"/>
      <w:jc w:val="both"/>
    </w:pPr>
    <w:rPr>
      <w:rFonts w:ascii="Times New Roman" w:eastAsia="MS Mincho" w:hAnsi="Times New Roman"/>
      <w:sz w:val="28"/>
      <w:szCs w:val="20"/>
    </w:rPr>
  </w:style>
  <w:style w:type="character" w:customStyle="1" w:styleId="1f2">
    <w:name w:val="Долен колонтитул Знак1"/>
    <w:semiHidden/>
    <w:rsid w:val="00CE3FEC"/>
    <w:rPr>
      <w:sz w:val="28"/>
      <w:lang w:val="bg-BG"/>
    </w:rPr>
  </w:style>
  <w:style w:type="character" w:customStyle="1" w:styleId="1f3">
    <w:name w:val="Изнесен текст Знак1"/>
    <w:semiHidden/>
    <w:rsid w:val="00CE3FEC"/>
    <w:rPr>
      <w:rFonts w:ascii="Tahoma" w:hAnsi="Tahoma" w:cs="Tahoma"/>
      <w:sz w:val="16"/>
      <w:szCs w:val="16"/>
      <w:lang w:val="bg-BG"/>
    </w:rPr>
  </w:style>
  <w:style w:type="paragraph" w:customStyle="1" w:styleId="TableContents">
    <w:name w:val="Table Contents"/>
    <w:basedOn w:val="a"/>
    <w:rsid w:val="00CE3FEC"/>
    <w:pPr>
      <w:suppressAutoHyphens/>
      <w:spacing w:after="0" w:line="360" w:lineRule="atLeast"/>
      <w:ind w:firstLine="680"/>
      <w:jc w:val="both"/>
    </w:pPr>
    <w:rPr>
      <w:rFonts w:ascii="Times New Roman" w:eastAsia="MS Mincho" w:hAnsi="Times New Roman"/>
      <w:sz w:val="28"/>
      <w:szCs w:val="20"/>
    </w:rPr>
  </w:style>
  <w:style w:type="paragraph" w:customStyle="1" w:styleId="TableHeading">
    <w:name w:val="Table Heading"/>
    <w:basedOn w:val="TableContents"/>
    <w:rsid w:val="00CE3FEC"/>
  </w:style>
  <w:style w:type="numbering" w:customStyle="1" w:styleId="NoList1">
    <w:name w:val="No List1"/>
    <w:semiHidden/>
    <w:rsid w:val="00CE3FEC"/>
  </w:style>
  <w:style w:type="table" w:customStyle="1" w:styleId="TableGrid1">
    <w:name w:val="Table Grid1"/>
    <w:basedOn w:val="a1"/>
    <w:rsid w:val="00CE3F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Без списък5"/>
    <w:next w:val="a2"/>
    <w:uiPriority w:val="99"/>
    <w:semiHidden/>
    <w:unhideWhenUsed/>
    <w:rsid w:val="00CE3FEC"/>
  </w:style>
  <w:style w:type="paragraph" w:customStyle="1" w:styleId="font5">
    <w:name w:val="font5"/>
    <w:basedOn w:val="a"/>
    <w:rsid w:val="00CE3FEC"/>
    <w:pPr>
      <w:spacing w:before="100" w:beforeAutospacing="1" w:after="100" w:afterAutospacing="1" w:line="240" w:lineRule="auto"/>
    </w:pPr>
    <w:rPr>
      <w:rFonts w:ascii="Tahoma" w:eastAsia="Times New Roman" w:hAnsi="Tahoma" w:cs="Tahoma"/>
      <w:color w:val="000000"/>
      <w:sz w:val="18"/>
      <w:szCs w:val="18"/>
      <w:lang w:eastAsia="bg-BG"/>
    </w:rPr>
  </w:style>
  <w:style w:type="paragraph" w:customStyle="1" w:styleId="font6">
    <w:name w:val="font6"/>
    <w:basedOn w:val="a"/>
    <w:rsid w:val="00CE3FEC"/>
    <w:pPr>
      <w:spacing w:before="100" w:beforeAutospacing="1" w:after="100" w:afterAutospacing="1" w:line="240" w:lineRule="auto"/>
    </w:pPr>
    <w:rPr>
      <w:rFonts w:ascii="Tahoma" w:eastAsia="Times New Roman" w:hAnsi="Tahoma" w:cs="Tahoma"/>
      <w:b/>
      <w:bCs/>
      <w:color w:val="000000"/>
      <w:sz w:val="18"/>
      <w:szCs w:val="18"/>
      <w:lang w:eastAsia="bg-BG"/>
    </w:rPr>
  </w:style>
  <w:style w:type="paragraph" w:customStyle="1" w:styleId="font7">
    <w:name w:val="font7"/>
    <w:basedOn w:val="a"/>
    <w:rsid w:val="00CE3FEC"/>
    <w:pPr>
      <w:spacing w:before="100" w:beforeAutospacing="1" w:after="100" w:afterAutospacing="1" w:line="240" w:lineRule="auto"/>
    </w:pPr>
    <w:rPr>
      <w:rFonts w:eastAsia="Times New Roman" w:cs="Calibri"/>
      <w:b/>
      <w:bCs/>
      <w:color w:val="000000"/>
      <w:sz w:val="20"/>
      <w:szCs w:val="20"/>
      <w:lang w:eastAsia="bg-BG"/>
    </w:rPr>
  </w:style>
  <w:style w:type="numbering" w:customStyle="1" w:styleId="6">
    <w:name w:val="Без списък6"/>
    <w:next w:val="a2"/>
    <w:uiPriority w:val="99"/>
    <w:semiHidden/>
    <w:unhideWhenUsed/>
    <w:rsid w:val="00CE3FEC"/>
  </w:style>
  <w:style w:type="numbering" w:customStyle="1" w:styleId="71">
    <w:name w:val="Без списък7"/>
    <w:next w:val="a2"/>
    <w:uiPriority w:val="99"/>
    <w:semiHidden/>
    <w:unhideWhenUsed/>
    <w:rsid w:val="00CE3FEC"/>
  </w:style>
  <w:style w:type="numbering" w:customStyle="1" w:styleId="8">
    <w:name w:val="Без списък8"/>
    <w:next w:val="a2"/>
    <w:uiPriority w:val="99"/>
    <w:semiHidden/>
    <w:unhideWhenUsed/>
    <w:rsid w:val="00CE3FEC"/>
  </w:style>
  <w:style w:type="paragraph" w:customStyle="1" w:styleId="xl64">
    <w:name w:val="xl64"/>
    <w:basedOn w:val="a"/>
    <w:rsid w:val="00CE3FE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bg-BG"/>
    </w:rPr>
  </w:style>
  <w:style w:type="numbering" w:customStyle="1" w:styleId="91">
    <w:name w:val="Без списък9"/>
    <w:next w:val="a2"/>
    <w:uiPriority w:val="99"/>
    <w:semiHidden/>
    <w:unhideWhenUsed/>
    <w:rsid w:val="00CE3FEC"/>
  </w:style>
  <w:style w:type="paragraph" w:customStyle="1" w:styleId="xl63">
    <w:name w:val="xl63"/>
    <w:basedOn w:val="a"/>
    <w:rsid w:val="00CE3FE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bg-BG"/>
    </w:rPr>
  </w:style>
  <w:style w:type="numbering" w:customStyle="1" w:styleId="101">
    <w:name w:val="Без списък10"/>
    <w:next w:val="a2"/>
    <w:uiPriority w:val="99"/>
    <w:semiHidden/>
    <w:unhideWhenUsed/>
    <w:rsid w:val="00CE3FEC"/>
  </w:style>
  <w:style w:type="table" w:customStyle="1" w:styleId="37">
    <w:name w:val="Мрежа в таблица3"/>
    <w:basedOn w:val="a1"/>
    <w:next w:val="a8"/>
    <w:uiPriority w:val="59"/>
    <w:rsid w:val="00CE3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Без списък13"/>
    <w:next w:val="a2"/>
    <w:uiPriority w:val="99"/>
    <w:semiHidden/>
    <w:unhideWhenUsed/>
    <w:rsid w:val="00CE3FEC"/>
  </w:style>
  <w:style w:type="numbering" w:customStyle="1" w:styleId="140">
    <w:name w:val="Без списък14"/>
    <w:next w:val="a2"/>
    <w:uiPriority w:val="99"/>
    <w:semiHidden/>
    <w:unhideWhenUsed/>
    <w:rsid w:val="00CE3FEC"/>
  </w:style>
  <w:style w:type="numbering" w:customStyle="1" w:styleId="150">
    <w:name w:val="Без списък15"/>
    <w:next w:val="a2"/>
    <w:uiPriority w:val="99"/>
    <w:semiHidden/>
    <w:unhideWhenUsed/>
    <w:rsid w:val="00CE3FEC"/>
  </w:style>
  <w:style w:type="table" w:customStyle="1" w:styleId="42">
    <w:name w:val="Мрежа в таблица4"/>
    <w:basedOn w:val="a1"/>
    <w:next w:val="a8"/>
    <w:uiPriority w:val="59"/>
    <w:rsid w:val="00CE3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Без списък16"/>
    <w:next w:val="a2"/>
    <w:uiPriority w:val="99"/>
    <w:semiHidden/>
    <w:unhideWhenUsed/>
    <w:rsid w:val="00CE3FEC"/>
  </w:style>
  <w:style w:type="numbering" w:customStyle="1" w:styleId="170">
    <w:name w:val="Без списък17"/>
    <w:next w:val="a2"/>
    <w:uiPriority w:val="99"/>
    <w:semiHidden/>
    <w:unhideWhenUsed/>
    <w:rsid w:val="00CE3FEC"/>
  </w:style>
  <w:style w:type="character" w:customStyle="1" w:styleId="Bodytext">
    <w:name w:val="Body text_"/>
    <w:link w:val="BodyText2"/>
    <w:rsid w:val="00CE3FEC"/>
    <w:rPr>
      <w:sz w:val="23"/>
      <w:szCs w:val="23"/>
      <w:shd w:val="clear" w:color="auto" w:fill="FFFFFF"/>
    </w:rPr>
  </w:style>
  <w:style w:type="paragraph" w:customStyle="1" w:styleId="BodyText2">
    <w:name w:val="Body Text2"/>
    <w:basedOn w:val="a"/>
    <w:link w:val="Bodytext"/>
    <w:rsid w:val="00CE3FEC"/>
    <w:pPr>
      <w:shd w:val="clear" w:color="auto" w:fill="FFFFFF"/>
      <w:spacing w:before="300" w:after="0" w:line="322" w:lineRule="exact"/>
    </w:pPr>
    <w:rPr>
      <w:sz w:val="23"/>
      <w:szCs w:val="23"/>
      <w:lang w:eastAsia="bg-BG"/>
    </w:rPr>
  </w:style>
  <w:style w:type="paragraph" w:customStyle="1" w:styleId="BodyText1">
    <w:name w:val="Body Text1"/>
    <w:basedOn w:val="a"/>
    <w:uiPriority w:val="99"/>
    <w:rsid w:val="00DE56A8"/>
    <w:pPr>
      <w:shd w:val="clear" w:color="auto" w:fill="FFFFFF"/>
      <w:spacing w:after="420" w:line="235" w:lineRule="exact"/>
      <w:jc w:val="both"/>
    </w:pPr>
    <w:rPr>
      <w:rFonts w:ascii="MS Reference Sans Serif" w:eastAsia="MS Reference Sans Serif" w:hAnsi="MS Reference Sans Serif" w:cs="MS Reference Sans Serif"/>
      <w:color w:val="000000"/>
      <w:sz w:val="18"/>
      <w:szCs w:val="18"/>
      <w:lang w:eastAsia="bg-BG"/>
    </w:rPr>
  </w:style>
  <w:style w:type="character" w:customStyle="1" w:styleId="Heading3">
    <w:name w:val="Heading #3_"/>
    <w:basedOn w:val="a0"/>
    <w:link w:val="Heading30"/>
    <w:rsid w:val="0054273C"/>
    <w:rPr>
      <w:rFonts w:ascii="MS Reference Sans Serif" w:eastAsia="MS Reference Sans Serif" w:hAnsi="MS Reference Sans Serif" w:cs="MS Reference Sans Serif"/>
      <w:sz w:val="18"/>
      <w:szCs w:val="18"/>
      <w:shd w:val="clear" w:color="auto" w:fill="FFFFFF"/>
    </w:rPr>
  </w:style>
  <w:style w:type="paragraph" w:customStyle="1" w:styleId="Heading30">
    <w:name w:val="Heading #3"/>
    <w:basedOn w:val="a"/>
    <w:link w:val="Heading3"/>
    <w:rsid w:val="0054273C"/>
    <w:pPr>
      <w:shd w:val="clear" w:color="auto" w:fill="FFFFFF"/>
      <w:spacing w:before="1080" w:after="0" w:line="235" w:lineRule="exact"/>
      <w:jc w:val="both"/>
      <w:outlineLvl w:val="2"/>
    </w:pPr>
    <w:rPr>
      <w:rFonts w:ascii="MS Reference Sans Serif" w:eastAsia="MS Reference Sans Serif" w:hAnsi="MS Reference Sans Serif" w:cs="MS Reference Sans Serif"/>
      <w:sz w:val="18"/>
      <w:szCs w:val="18"/>
      <w:lang w:eastAsia="bg-BG"/>
    </w:rPr>
  </w:style>
  <w:style w:type="numbering" w:customStyle="1" w:styleId="180">
    <w:name w:val="Без списък18"/>
    <w:next w:val="a2"/>
    <w:uiPriority w:val="99"/>
    <w:semiHidden/>
    <w:unhideWhenUsed/>
    <w:rsid w:val="00CD2CBF"/>
  </w:style>
  <w:style w:type="numbering" w:customStyle="1" w:styleId="190">
    <w:name w:val="Без списък19"/>
    <w:next w:val="a2"/>
    <w:uiPriority w:val="99"/>
    <w:semiHidden/>
    <w:unhideWhenUsed/>
    <w:rsid w:val="00422372"/>
  </w:style>
  <w:style w:type="numbering" w:customStyle="1" w:styleId="1100">
    <w:name w:val="Без списък110"/>
    <w:next w:val="a2"/>
    <w:uiPriority w:val="99"/>
    <w:semiHidden/>
    <w:unhideWhenUsed/>
    <w:rsid w:val="00422372"/>
  </w:style>
  <w:style w:type="numbering" w:customStyle="1" w:styleId="212">
    <w:name w:val="Без списък21"/>
    <w:next w:val="a2"/>
    <w:uiPriority w:val="99"/>
    <w:semiHidden/>
    <w:unhideWhenUsed/>
    <w:rsid w:val="00422372"/>
  </w:style>
  <w:style w:type="table" w:customStyle="1" w:styleId="131">
    <w:name w:val="Мрежа в таблица13"/>
    <w:basedOn w:val="a1"/>
    <w:next w:val="a8"/>
    <w:rsid w:val="00422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Без списък112"/>
    <w:next w:val="a2"/>
    <w:uiPriority w:val="99"/>
    <w:semiHidden/>
    <w:unhideWhenUsed/>
    <w:rsid w:val="00422372"/>
  </w:style>
  <w:style w:type="table" w:customStyle="1" w:styleId="1111">
    <w:name w:val="Мрежа в таблица111"/>
    <w:basedOn w:val="a1"/>
    <w:next w:val="a8"/>
    <w:rsid w:val="0042237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Мрежа в таблица5"/>
    <w:basedOn w:val="a1"/>
    <w:next w:val="a8"/>
    <w:rsid w:val="004223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Без списък31"/>
    <w:next w:val="a2"/>
    <w:uiPriority w:val="99"/>
    <w:semiHidden/>
    <w:unhideWhenUsed/>
    <w:rsid w:val="00422372"/>
  </w:style>
  <w:style w:type="table" w:customStyle="1" w:styleId="213">
    <w:name w:val="Мрежа в таблица21"/>
    <w:basedOn w:val="a1"/>
    <w:next w:val="a8"/>
    <w:rsid w:val="00422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Без списък121"/>
    <w:next w:val="a2"/>
    <w:uiPriority w:val="99"/>
    <w:semiHidden/>
    <w:unhideWhenUsed/>
    <w:rsid w:val="00422372"/>
  </w:style>
  <w:style w:type="table" w:customStyle="1" w:styleId="1211">
    <w:name w:val="Мрежа в таблица121"/>
    <w:basedOn w:val="a1"/>
    <w:next w:val="a8"/>
    <w:rsid w:val="0042237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Без списък41"/>
    <w:next w:val="a2"/>
    <w:uiPriority w:val="99"/>
    <w:semiHidden/>
    <w:unhideWhenUsed/>
    <w:rsid w:val="00422372"/>
  </w:style>
  <w:style w:type="paragraph" w:customStyle="1" w:styleId="CharCharChar0">
    <w:name w:val="Char Char Char"/>
    <w:basedOn w:val="a"/>
    <w:rsid w:val="00422372"/>
    <w:pPr>
      <w:tabs>
        <w:tab w:val="left" w:pos="709"/>
      </w:tabs>
      <w:spacing w:after="0" w:line="240" w:lineRule="auto"/>
    </w:pPr>
    <w:rPr>
      <w:rFonts w:ascii="Tahoma" w:eastAsia="Times New Roman" w:hAnsi="Tahoma"/>
      <w:sz w:val="24"/>
      <w:szCs w:val="24"/>
      <w:lang w:val="pl-PL" w:eastAsia="pl-PL"/>
    </w:rPr>
  </w:style>
  <w:style w:type="numbering" w:customStyle="1" w:styleId="11110">
    <w:name w:val="Без списък1111"/>
    <w:next w:val="a2"/>
    <w:uiPriority w:val="99"/>
    <w:semiHidden/>
    <w:unhideWhenUsed/>
    <w:rsid w:val="00422372"/>
  </w:style>
  <w:style w:type="numbering" w:customStyle="1" w:styleId="NoList11">
    <w:name w:val="No List11"/>
    <w:semiHidden/>
    <w:rsid w:val="00422372"/>
  </w:style>
  <w:style w:type="table" w:customStyle="1" w:styleId="TableGrid11">
    <w:name w:val="Table Grid11"/>
    <w:basedOn w:val="a1"/>
    <w:rsid w:val="00422372"/>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Без списък51"/>
    <w:next w:val="a2"/>
    <w:uiPriority w:val="99"/>
    <w:semiHidden/>
    <w:unhideWhenUsed/>
    <w:rsid w:val="00422372"/>
  </w:style>
  <w:style w:type="numbering" w:customStyle="1" w:styleId="61">
    <w:name w:val="Без списък61"/>
    <w:next w:val="a2"/>
    <w:uiPriority w:val="99"/>
    <w:semiHidden/>
    <w:unhideWhenUsed/>
    <w:rsid w:val="00422372"/>
  </w:style>
  <w:style w:type="numbering" w:customStyle="1" w:styleId="710">
    <w:name w:val="Без списък71"/>
    <w:next w:val="a2"/>
    <w:uiPriority w:val="99"/>
    <w:semiHidden/>
    <w:unhideWhenUsed/>
    <w:rsid w:val="00422372"/>
  </w:style>
  <w:style w:type="numbering" w:customStyle="1" w:styleId="81">
    <w:name w:val="Без списък81"/>
    <w:next w:val="a2"/>
    <w:uiPriority w:val="99"/>
    <w:semiHidden/>
    <w:unhideWhenUsed/>
    <w:rsid w:val="00422372"/>
  </w:style>
  <w:style w:type="numbering" w:customStyle="1" w:styleId="910">
    <w:name w:val="Без списък91"/>
    <w:next w:val="a2"/>
    <w:uiPriority w:val="99"/>
    <w:semiHidden/>
    <w:unhideWhenUsed/>
    <w:rsid w:val="00422372"/>
  </w:style>
  <w:style w:type="numbering" w:customStyle="1" w:styleId="1010">
    <w:name w:val="Без списък101"/>
    <w:next w:val="a2"/>
    <w:uiPriority w:val="99"/>
    <w:semiHidden/>
    <w:unhideWhenUsed/>
    <w:rsid w:val="00422372"/>
  </w:style>
  <w:style w:type="table" w:customStyle="1" w:styleId="313">
    <w:name w:val="Мрежа в таблица31"/>
    <w:basedOn w:val="a1"/>
    <w:next w:val="a8"/>
    <w:uiPriority w:val="59"/>
    <w:rsid w:val="004223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Без списък131"/>
    <w:next w:val="a2"/>
    <w:uiPriority w:val="99"/>
    <w:semiHidden/>
    <w:unhideWhenUsed/>
    <w:rsid w:val="00422372"/>
  </w:style>
  <w:style w:type="numbering" w:customStyle="1" w:styleId="141">
    <w:name w:val="Без списък141"/>
    <w:next w:val="a2"/>
    <w:uiPriority w:val="99"/>
    <w:semiHidden/>
    <w:unhideWhenUsed/>
    <w:rsid w:val="00422372"/>
  </w:style>
  <w:style w:type="numbering" w:customStyle="1" w:styleId="151">
    <w:name w:val="Без списък151"/>
    <w:next w:val="a2"/>
    <w:uiPriority w:val="99"/>
    <w:semiHidden/>
    <w:unhideWhenUsed/>
    <w:rsid w:val="00422372"/>
  </w:style>
  <w:style w:type="table" w:customStyle="1" w:styleId="411">
    <w:name w:val="Мрежа в таблица41"/>
    <w:basedOn w:val="a1"/>
    <w:next w:val="a8"/>
    <w:uiPriority w:val="59"/>
    <w:rsid w:val="004223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Без списък161"/>
    <w:next w:val="a2"/>
    <w:uiPriority w:val="99"/>
    <w:semiHidden/>
    <w:unhideWhenUsed/>
    <w:rsid w:val="00422372"/>
  </w:style>
  <w:style w:type="numbering" w:customStyle="1" w:styleId="171">
    <w:name w:val="Без списък171"/>
    <w:next w:val="a2"/>
    <w:uiPriority w:val="99"/>
    <w:semiHidden/>
    <w:unhideWhenUsed/>
    <w:rsid w:val="00422372"/>
  </w:style>
  <w:style w:type="character" w:customStyle="1" w:styleId="30">
    <w:name w:val="Заглавие 3 Знак"/>
    <w:basedOn w:val="a0"/>
    <w:link w:val="3"/>
    <w:uiPriority w:val="9"/>
    <w:semiHidden/>
    <w:rsid w:val="006723C3"/>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24">
      <w:bodyDiv w:val="1"/>
      <w:marLeft w:val="0"/>
      <w:marRight w:val="0"/>
      <w:marTop w:val="0"/>
      <w:marBottom w:val="0"/>
      <w:divBdr>
        <w:top w:val="none" w:sz="0" w:space="0" w:color="auto"/>
        <w:left w:val="none" w:sz="0" w:space="0" w:color="auto"/>
        <w:bottom w:val="none" w:sz="0" w:space="0" w:color="auto"/>
        <w:right w:val="none" w:sz="0" w:space="0" w:color="auto"/>
      </w:divBdr>
    </w:div>
    <w:div w:id="21786099">
      <w:bodyDiv w:val="1"/>
      <w:marLeft w:val="0"/>
      <w:marRight w:val="0"/>
      <w:marTop w:val="0"/>
      <w:marBottom w:val="0"/>
      <w:divBdr>
        <w:top w:val="none" w:sz="0" w:space="0" w:color="auto"/>
        <w:left w:val="none" w:sz="0" w:space="0" w:color="auto"/>
        <w:bottom w:val="none" w:sz="0" w:space="0" w:color="auto"/>
        <w:right w:val="none" w:sz="0" w:space="0" w:color="auto"/>
      </w:divBdr>
    </w:div>
    <w:div w:id="35542902">
      <w:bodyDiv w:val="1"/>
      <w:marLeft w:val="0"/>
      <w:marRight w:val="0"/>
      <w:marTop w:val="0"/>
      <w:marBottom w:val="0"/>
      <w:divBdr>
        <w:top w:val="none" w:sz="0" w:space="0" w:color="auto"/>
        <w:left w:val="none" w:sz="0" w:space="0" w:color="auto"/>
        <w:bottom w:val="none" w:sz="0" w:space="0" w:color="auto"/>
        <w:right w:val="none" w:sz="0" w:space="0" w:color="auto"/>
      </w:divBdr>
    </w:div>
    <w:div w:id="56756408">
      <w:bodyDiv w:val="1"/>
      <w:marLeft w:val="0"/>
      <w:marRight w:val="0"/>
      <w:marTop w:val="0"/>
      <w:marBottom w:val="0"/>
      <w:divBdr>
        <w:top w:val="none" w:sz="0" w:space="0" w:color="auto"/>
        <w:left w:val="none" w:sz="0" w:space="0" w:color="auto"/>
        <w:bottom w:val="none" w:sz="0" w:space="0" w:color="auto"/>
        <w:right w:val="none" w:sz="0" w:space="0" w:color="auto"/>
      </w:divBdr>
    </w:div>
    <w:div w:id="60253857">
      <w:bodyDiv w:val="1"/>
      <w:marLeft w:val="0"/>
      <w:marRight w:val="0"/>
      <w:marTop w:val="0"/>
      <w:marBottom w:val="0"/>
      <w:divBdr>
        <w:top w:val="none" w:sz="0" w:space="0" w:color="auto"/>
        <w:left w:val="none" w:sz="0" w:space="0" w:color="auto"/>
        <w:bottom w:val="none" w:sz="0" w:space="0" w:color="auto"/>
        <w:right w:val="none" w:sz="0" w:space="0" w:color="auto"/>
      </w:divBdr>
    </w:div>
    <w:div w:id="94323768">
      <w:bodyDiv w:val="1"/>
      <w:marLeft w:val="0"/>
      <w:marRight w:val="0"/>
      <w:marTop w:val="0"/>
      <w:marBottom w:val="0"/>
      <w:divBdr>
        <w:top w:val="none" w:sz="0" w:space="0" w:color="auto"/>
        <w:left w:val="none" w:sz="0" w:space="0" w:color="auto"/>
        <w:bottom w:val="none" w:sz="0" w:space="0" w:color="auto"/>
        <w:right w:val="none" w:sz="0" w:space="0" w:color="auto"/>
      </w:divBdr>
    </w:div>
    <w:div w:id="136530702">
      <w:bodyDiv w:val="1"/>
      <w:marLeft w:val="0"/>
      <w:marRight w:val="0"/>
      <w:marTop w:val="0"/>
      <w:marBottom w:val="0"/>
      <w:divBdr>
        <w:top w:val="none" w:sz="0" w:space="0" w:color="auto"/>
        <w:left w:val="none" w:sz="0" w:space="0" w:color="auto"/>
        <w:bottom w:val="none" w:sz="0" w:space="0" w:color="auto"/>
        <w:right w:val="none" w:sz="0" w:space="0" w:color="auto"/>
      </w:divBdr>
    </w:div>
    <w:div w:id="149489234">
      <w:bodyDiv w:val="1"/>
      <w:marLeft w:val="0"/>
      <w:marRight w:val="0"/>
      <w:marTop w:val="0"/>
      <w:marBottom w:val="0"/>
      <w:divBdr>
        <w:top w:val="none" w:sz="0" w:space="0" w:color="auto"/>
        <w:left w:val="none" w:sz="0" w:space="0" w:color="auto"/>
        <w:bottom w:val="none" w:sz="0" w:space="0" w:color="auto"/>
        <w:right w:val="none" w:sz="0" w:space="0" w:color="auto"/>
      </w:divBdr>
    </w:div>
    <w:div w:id="212812871">
      <w:bodyDiv w:val="1"/>
      <w:marLeft w:val="0"/>
      <w:marRight w:val="0"/>
      <w:marTop w:val="0"/>
      <w:marBottom w:val="0"/>
      <w:divBdr>
        <w:top w:val="none" w:sz="0" w:space="0" w:color="auto"/>
        <w:left w:val="none" w:sz="0" w:space="0" w:color="auto"/>
        <w:bottom w:val="none" w:sz="0" w:space="0" w:color="auto"/>
        <w:right w:val="none" w:sz="0" w:space="0" w:color="auto"/>
      </w:divBdr>
    </w:div>
    <w:div w:id="220094843">
      <w:bodyDiv w:val="1"/>
      <w:marLeft w:val="0"/>
      <w:marRight w:val="0"/>
      <w:marTop w:val="0"/>
      <w:marBottom w:val="0"/>
      <w:divBdr>
        <w:top w:val="none" w:sz="0" w:space="0" w:color="auto"/>
        <w:left w:val="none" w:sz="0" w:space="0" w:color="auto"/>
        <w:bottom w:val="none" w:sz="0" w:space="0" w:color="auto"/>
        <w:right w:val="none" w:sz="0" w:space="0" w:color="auto"/>
      </w:divBdr>
      <w:divsChild>
        <w:div w:id="1687518284">
          <w:marLeft w:val="0"/>
          <w:marRight w:val="0"/>
          <w:marTop w:val="0"/>
          <w:marBottom w:val="0"/>
          <w:divBdr>
            <w:top w:val="none" w:sz="0" w:space="0" w:color="auto"/>
            <w:left w:val="none" w:sz="0" w:space="0" w:color="auto"/>
            <w:bottom w:val="none" w:sz="0" w:space="0" w:color="auto"/>
            <w:right w:val="none" w:sz="0" w:space="0" w:color="auto"/>
          </w:divBdr>
        </w:div>
        <w:div w:id="704867058">
          <w:marLeft w:val="0"/>
          <w:marRight w:val="0"/>
          <w:marTop w:val="0"/>
          <w:marBottom w:val="0"/>
          <w:divBdr>
            <w:top w:val="none" w:sz="0" w:space="0" w:color="auto"/>
            <w:left w:val="none" w:sz="0" w:space="0" w:color="auto"/>
            <w:bottom w:val="none" w:sz="0" w:space="0" w:color="auto"/>
            <w:right w:val="none" w:sz="0" w:space="0" w:color="auto"/>
          </w:divBdr>
        </w:div>
        <w:div w:id="1751654175">
          <w:marLeft w:val="0"/>
          <w:marRight w:val="0"/>
          <w:marTop w:val="0"/>
          <w:marBottom w:val="0"/>
          <w:divBdr>
            <w:top w:val="none" w:sz="0" w:space="0" w:color="auto"/>
            <w:left w:val="none" w:sz="0" w:space="0" w:color="auto"/>
            <w:bottom w:val="none" w:sz="0" w:space="0" w:color="auto"/>
            <w:right w:val="none" w:sz="0" w:space="0" w:color="auto"/>
          </w:divBdr>
        </w:div>
        <w:div w:id="52196397">
          <w:marLeft w:val="0"/>
          <w:marRight w:val="0"/>
          <w:marTop w:val="0"/>
          <w:marBottom w:val="0"/>
          <w:divBdr>
            <w:top w:val="none" w:sz="0" w:space="0" w:color="auto"/>
            <w:left w:val="none" w:sz="0" w:space="0" w:color="auto"/>
            <w:bottom w:val="none" w:sz="0" w:space="0" w:color="auto"/>
            <w:right w:val="none" w:sz="0" w:space="0" w:color="auto"/>
          </w:divBdr>
        </w:div>
        <w:div w:id="131295317">
          <w:marLeft w:val="0"/>
          <w:marRight w:val="0"/>
          <w:marTop w:val="0"/>
          <w:marBottom w:val="0"/>
          <w:divBdr>
            <w:top w:val="none" w:sz="0" w:space="0" w:color="auto"/>
            <w:left w:val="none" w:sz="0" w:space="0" w:color="auto"/>
            <w:bottom w:val="none" w:sz="0" w:space="0" w:color="auto"/>
            <w:right w:val="none" w:sz="0" w:space="0" w:color="auto"/>
          </w:divBdr>
        </w:div>
        <w:div w:id="1046300693">
          <w:marLeft w:val="0"/>
          <w:marRight w:val="0"/>
          <w:marTop w:val="0"/>
          <w:marBottom w:val="0"/>
          <w:divBdr>
            <w:top w:val="none" w:sz="0" w:space="0" w:color="auto"/>
            <w:left w:val="none" w:sz="0" w:space="0" w:color="auto"/>
            <w:bottom w:val="none" w:sz="0" w:space="0" w:color="auto"/>
            <w:right w:val="none" w:sz="0" w:space="0" w:color="auto"/>
          </w:divBdr>
        </w:div>
        <w:div w:id="2092582958">
          <w:marLeft w:val="0"/>
          <w:marRight w:val="0"/>
          <w:marTop w:val="0"/>
          <w:marBottom w:val="0"/>
          <w:divBdr>
            <w:top w:val="none" w:sz="0" w:space="0" w:color="auto"/>
            <w:left w:val="none" w:sz="0" w:space="0" w:color="auto"/>
            <w:bottom w:val="none" w:sz="0" w:space="0" w:color="auto"/>
            <w:right w:val="none" w:sz="0" w:space="0" w:color="auto"/>
          </w:divBdr>
        </w:div>
        <w:div w:id="815269256">
          <w:marLeft w:val="0"/>
          <w:marRight w:val="0"/>
          <w:marTop w:val="0"/>
          <w:marBottom w:val="0"/>
          <w:divBdr>
            <w:top w:val="none" w:sz="0" w:space="0" w:color="auto"/>
            <w:left w:val="none" w:sz="0" w:space="0" w:color="auto"/>
            <w:bottom w:val="none" w:sz="0" w:space="0" w:color="auto"/>
            <w:right w:val="none" w:sz="0" w:space="0" w:color="auto"/>
          </w:divBdr>
        </w:div>
        <w:div w:id="1190801783">
          <w:marLeft w:val="0"/>
          <w:marRight w:val="0"/>
          <w:marTop w:val="0"/>
          <w:marBottom w:val="0"/>
          <w:divBdr>
            <w:top w:val="none" w:sz="0" w:space="0" w:color="auto"/>
            <w:left w:val="none" w:sz="0" w:space="0" w:color="auto"/>
            <w:bottom w:val="none" w:sz="0" w:space="0" w:color="auto"/>
            <w:right w:val="none" w:sz="0" w:space="0" w:color="auto"/>
          </w:divBdr>
        </w:div>
        <w:div w:id="743601298">
          <w:marLeft w:val="0"/>
          <w:marRight w:val="0"/>
          <w:marTop w:val="0"/>
          <w:marBottom w:val="0"/>
          <w:divBdr>
            <w:top w:val="none" w:sz="0" w:space="0" w:color="auto"/>
            <w:left w:val="none" w:sz="0" w:space="0" w:color="auto"/>
            <w:bottom w:val="none" w:sz="0" w:space="0" w:color="auto"/>
            <w:right w:val="none" w:sz="0" w:space="0" w:color="auto"/>
          </w:divBdr>
        </w:div>
        <w:div w:id="858083118">
          <w:marLeft w:val="0"/>
          <w:marRight w:val="0"/>
          <w:marTop w:val="0"/>
          <w:marBottom w:val="0"/>
          <w:divBdr>
            <w:top w:val="none" w:sz="0" w:space="0" w:color="auto"/>
            <w:left w:val="none" w:sz="0" w:space="0" w:color="auto"/>
            <w:bottom w:val="none" w:sz="0" w:space="0" w:color="auto"/>
            <w:right w:val="none" w:sz="0" w:space="0" w:color="auto"/>
          </w:divBdr>
        </w:div>
        <w:div w:id="814562979">
          <w:marLeft w:val="0"/>
          <w:marRight w:val="0"/>
          <w:marTop w:val="0"/>
          <w:marBottom w:val="0"/>
          <w:divBdr>
            <w:top w:val="none" w:sz="0" w:space="0" w:color="auto"/>
            <w:left w:val="none" w:sz="0" w:space="0" w:color="auto"/>
            <w:bottom w:val="none" w:sz="0" w:space="0" w:color="auto"/>
            <w:right w:val="none" w:sz="0" w:space="0" w:color="auto"/>
          </w:divBdr>
        </w:div>
        <w:div w:id="287594121">
          <w:marLeft w:val="0"/>
          <w:marRight w:val="0"/>
          <w:marTop w:val="0"/>
          <w:marBottom w:val="0"/>
          <w:divBdr>
            <w:top w:val="none" w:sz="0" w:space="0" w:color="auto"/>
            <w:left w:val="none" w:sz="0" w:space="0" w:color="auto"/>
            <w:bottom w:val="none" w:sz="0" w:space="0" w:color="auto"/>
            <w:right w:val="none" w:sz="0" w:space="0" w:color="auto"/>
          </w:divBdr>
        </w:div>
        <w:div w:id="1973363870">
          <w:marLeft w:val="0"/>
          <w:marRight w:val="0"/>
          <w:marTop w:val="0"/>
          <w:marBottom w:val="0"/>
          <w:divBdr>
            <w:top w:val="none" w:sz="0" w:space="0" w:color="auto"/>
            <w:left w:val="none" w:sz="0" w:space="0" w:color="auto"/>
            <w:bottom w:val="none" w:sz="0" w:space="0" w:color="auto"/>
            <w:right w:val="none" w:sz="0" w:space="0" w:color="auto"/>
          </w:divBdr>
        </w:div>
        <w:div w:id="1671370530">
          <w:marLeft w:val="0"/>
          <w:marRight w:val="0"/>
          <w:marTop w:val="0"/>
          <w:marBottom w:val="0"/>
          <w:divBdr>
            <w:top w:val="none" w:sz="0" w:space="0" w:color="auto"/>
            <w:left w:val="none" w:sz="0" w:space="0" w:color="auto"/>
            <w:bottom w:val="none" w:sz="0" w:space="0" w:color="auto"/>
            <w:right w:val="none" w:sz="0" w:space="0" w:color="auto"/>
          </w:divBdr>
        </w:div>
      </w:divsChild>
    </w:div>
    <w:div w:id="311981067">
      <w:bodyDiv w:val="1"/>
      <w:marLeft w:val="0"/>
      <w:marRight w:val="0"/>
      <w:marTop w:val="0"/>
      <w:marBottom w:val="0"/>
      <w:divBdr>
        <w:top w:val="none" w:sz="0" w:space="0" w:color="auto"/>
        <w:left w:val="none" w:sz="0" w:space="0" w:color="auto"/>
        <w:bottom w:val="none" w:sz="0" w:space="0" w:color="auto"/>
        <w:right w:val="none" w:sz="0" w:space="0" w:color="auto"/>
      </w:divBdr>
    </w:div>
    <w:div w:id="363100002">
      <w:bodyDiv w:val="1"/>
      <w:marLeft w:val="0"/>
      <w:marRight w:val="0"/>
      <w:marTop w:val="0"/>
      <w:marBottom w:val="0"/>
      <w:divBdr>
        <w:top w:val="none" w:sz="0" w:space="0" w:color="auto"/>
        <w:left w:val="none" w:sz="0" w:space="0" w:color="auto"/>
        <w:bottom w:val="none" w:sz="0" w:space="0" w:color="auto"/>
        <w:right w:val="none" w:sz="0" w:space="0" w:color="auto"/>
      </w:divBdr>
    </w:div>
    <w:div w:id="402946352">
      <w:bodyDiv w:val="1"/>
      <w:marLeft w:val="0"/>
      <w:marRight w:val="0"/>
      <w:marTop w:val="0"/>
      <w:marBottom w:val="0"/>
      <w:divBdr>
        <w:top w:val="none" w:sz="0" w:space="0" w:color="auto"/>
        <w:left w:val="none" w:sz="0" w:space="0" w:color="auto"/>
        <w:bottom w:val="none" w:sz="0" w:space="0" w:color="auto"/>
        <w:right w:val="none" w:sz="0" w:space="0" w:color="auto"/>
      </w:divBdr>
    </w:div>
    <w:div w:id="481387673">
      <w:bodyDiv w:val="1"/>
      <w:marLeft w:val="0"/>
      <w:marRight w:val="0"/>
      <w:marTop w:val="0"/>
      <w:marBottom w:val="0"/>
      <w:divBdr>
        <w:top w:val="none" w:sz="0" w:space="0" w:color="auto"/>
        <w:left w:val="none" w:sz="0" w:space="0" w:color="auto"/>
        <w:bottom w:val="none" w:sz="0" w:space="0" w:color="auto"/>
        <w:right w:val="none" w:sz="0" w:space="0" w:color="auto"/>
      </w:divBdr>
    </w:div>
    <w:div w:id="595866106">
      <w:bodyDiv w:val="1"/>
      <w:marLeft w:val="0"/>
      <w:marRight w:val="0"/>
      <w:marTop w:val="0"/>
      <w:marBottom w:val="0"/>
      <w:divBdr>
        <w:top w:val="none" w:sz="0" w:space="0" w:color="auto"/>
        <w:left w:val="none" w:sz="0" w:space="0" w:color="auto"/>
        <w:bottom w:val="none" w:sz="0" w:space="0" w:color="auto"/>
        <w:right w:val="none" w:sz="0" w:space="0" w:color="auto"/>
      </w:divBdr>
    </w:div>
    <w:div w:id="626812778">
      <w:bodyDiv w:val="1"/>
      <w:marLeft w:val="0"/>
      <w:marRight w:val="0"/>
      <w:marTop w:val="0"/>
      <w:marBottom w:val="0"/>
      <w:divBdr>
        <w:top w:val="none" w:sz="0" w:space="0" w:color="auto"/>
        <w:left w:val="none" w:sz="0" w:space="0" w:color="auto"/>
        <w:bottom w:val="none" w:sz="0" w:space="0" w:color="auto"/>
        <w:right w:val="none" w:sz="0" w:space="0" w:color="auto"/>
      </w:divBdr>
    </w:div>
    <w:div w:id="627859676">
      <w:bodyDiv w:val="1"/>
      <w:marLeft w:val="0"/>
      <w:marRight w:val="0"/>
      <w:marTop w:val="0"/>
      <w:marBottom w:val="0"/>
      <w:divBdr>
        <w:top w:val="none" w:sz="0" w:space="0" w:color="auto"/>
        <w:left w:val="none" w:sz="0" w:space="0" w:color="auto"/>
        <w:bottom w:val="none" w:sz="0" w:space="0" w:color="auto"/>
        <w:right w:val="none" w:sz="0" w:space="0" w:color="auto"/>
      </w:divBdr>
    </w:div>
    <w:div w:id="652221266">
      <w:bodyDiv w:val="1"/>
      <w:marLeft w:val="0"/>
      <w:marRight w:val="0"/>
      <w:marTop w:val="0"/>
      <w:marBottom w:val="0"/>
      <w:divBdr>
        <w:top w:val="none" w:sz="0" w:space="0" w:color="auto"/>
        <w:left w:val="none" w:sz="0" w:space="0" w:color="auto"/>
        <w:bottom w:val="none" w:sz="0" w:space="0" w:color="auto"/>
        <w:right w:val="none" w:sz="0" w:space="0" w:color="auto"/>
      </w:divBdr>
    </w:div>
    <w:div w:id="735205948">
      <w:bodyDiv w:val="1"/>
      <w:marLeft w:val="0"/>
      <w:marRight w:val="0"/>
      <w:marTop w:val="0"/>
      <w:marBottom w:val="0"/>
      <w:divBdr>
        <w:top w:val="none" w:sz="0" w:space="0" w:color="auto"/>
        <w:left w:val="none" w:sz="0" w:space="0" w:color="auto"/>
        <w:bottom w:val="none" w:sz="0" w:space="0" w:color="auto"/>
        <w:right w:val="none" w:sz="0" w:space="0" w:color="auto"/>
      </w:divBdr>
      <w:divsChild>
        <w:div w:id="77025234">
          <w:marLeft w:val="0"/>
          <w:marRight w:val="0"/>
          <w:marTop w:val="0"/>
          <w:marBottom w:val="0"/>
          <w:divBdr>
            <w:top w:val="none" w:sz="0" w:space="0" w:color="auto"/>
            <w:left w:val="none" w:sz="0" w:space="0" w:color="auto"/>
            <w:bottom w:val="none" w:sz="0" w:space="0" w:color="auto"/>
            <w:right w:val="none" w:sz="0" w:space="0" w:color="auto"/>
          </w:divBdr>
        </w:div>
        <w:div w:id="515537723">
          <w:marLeft w:val="0"/>
          <w:marRight w:val="0"/>
          <w:marTop w:val="0"/>
          <w:marBottom w:val="0"/>
          <w:divBdr>
            <w:top w:val="none" w:sz="0" w:space="0" w:color="auto"/>
            <w:left w:val="none" w:sz="0" w:space="0" w:color="auto"/>
            <w:bottom w:val="none" w:sz="0" w:space="0" w:color="auto"/>
            <w:right w:val="none" w:sz="0" w:space="0" w:color="auto"/>
          </w:divBdr>
        </w:div>
        <w:div w:id="622271948">
          <w:marLeft w:val="0"/>
          <w:marRight w:val="0"/>
          <w:marTop w:val="0"/>
          <w:marBottom w:val="0"/>
          <w:divBdr>
            <w:top w:val="none" w:sz="0" w:space="0" w:color="auto"/>
            <w:left w:val="none" w:sz="0" w:space="0" w:color="auto"/>
            <w:bottom w:val="none" w:sz="0" w:space="0" w:color="auto"/>
            <w:right w:val="none" w:sz="0" w:space="0" w:color="auto"/>
          </w:divBdr>
        </w:div>
        <w:div w:id="647369313">
          <w:marLeft w:val="0"/>
          <w:marRight w:val="0"/>
          <w:marTop w:val="0"/>
          <w:marBottom w:val="0"/>
          <w:divBdr>
            <w:top w:val="none" w:sz="0" w:space="0" w:color="auto"/>
            <w:left w:val="none" w:sz="0" w:space="0" w:color="auto"/>
            <w:bottom w:val="none" w:sz="0" w:space="0" w:color="auto"/>
            <w:right w:val="none" w:sz="0" w:space="0" w:color="auto"/>
          </w:divBdr>
        </w:div>
        <w:div w:id="720131867">
          <w:marLeft w:val="0"/>
          <w:marRight w:val="0"/>
          <w:marTop w:val="0"/>
          <w:marBottom w:val="0"/>
          <w:divBdr>
            <w:top w:val="none" w:sz="0" w:space="0" w:color="auto"/>
            <w:left w:val="none" w:sz="0" w:space="0" w:color="auto"/>
            <w:bottom w:val="none" w:sz="0" w:space="0" w:color="auto"/>
            <w:right w:val="none" w:sz="0" w:space="0" w:color="auto"/>
          </w:divBdr>
        </w:div>
        <w:div w:id="844828680">
          <w:marLeft w:val="0"/>
          <w:marRight w:val="0"/>
          <w:marTop w:val="0"/>
          <w:marBottom w:val="0"/>
          <w:divBdr>
            <w:top w:val="none" w:sz="0" w:space="0" w:color="auto"/>
            <w:left w:val="none" w:sz="0" w:space="0" w:color="auto"/>
            <w:bottom w:val="none" w:sz="0" w:space="0" w:color="auto"/>
            <w:right w:val="none" w:sz="0" w:space="0" w:color="auto"/>
          </w:divBdr>
        </w:div>
        <w:div w:id="1148328833">
          <w:marLeft w:val="0"/>
          <w:marRight w:val="0"/>
          <w:marTop w:val="0"/>
          <w:marBottom w:val="0"/>
          <w:divBdr>
            <w:top w:val="none" w:sz="0" w:space="0" w:color="auto"/>
            <w:left w:val="none" w:sz="0" w:space="0" w:color="auto"/>
            <w:bottom w:val="none" w:sz="0" w:space="0" w:color="auto"/>
            <w:right w:val="none" w:sz="0" w:space="0" w:color="auto"/>
          </w:divBdr>
        </w:div>
        <w:div w:id="1174226026">
          <w:marLeft w:val="0"/>
          <w:marRight w:val="0"/>
          <w:marTop w:val="0"/>
          <w:marBottom w:val="0"/>
          <w:divBdr>
            <w:top w:val="none" w:sz="0" w:space="0" w:color="auto"/>
            <w:left w:val="none" w:sz="0" w:space="0" w:color="auto"/>
            <w:bottom w:val="none" w:sz="0" w:space="0" w:color="auto"/>
            <w:right w:val="none" w:sz="0" w:space="0" w:color="auto"/>
          </w:divBdr>
        </w:div>
        <w:div w:id="1286622831">
          <w:marLeft w:val="0"/>
          <w:marRight w:val="0"/>
          <w:marTop w:val="0"/>
          <w:marBottom w:val="0"/>
          <w:divBdr>
            <w:top w:val="none" w:sz="0" w:space="0" w:color="auto"/>
            <w:left w:val="none" w:sz="0" w:space="0" w:color="auto"/>
            <w:bottom w:val="none" w:sz="0" w:space="0" w:color="auto"/>
            <w:right w:val="none" w:sz="0" w:space="0" w:color="auto"/>
          </w:divBdr>
        </w:div>
      </w:divsChild>
    </w:div>
    <w:div w:id="790830330">
      <w:bodyDiv w:val="1"/>
      <w:marLeft w:val="0"/>
      <w:marRight w:val="0"/>
      <w:marTop w:val="0"/>
      <w:marBottom w:val="0"/>
      <w:divBdr>
        <w:top w:val="none" w:sz="0" w:space="0" w:color="auto"/>
        <w:left w:val="none" w:sz="0" w:space="0" w:color="auto"/>
        <w:bottom w:val="none" w:sz="0" w:space="0" w:color="auto"/>
        <w:right w:val="none" w:sz="0" w:space="0" w:color="auto"/>
      </w:divBdr>
    </w:div>
    <w:div w:id="815147398">
      <w:bodyDiv w:val="1"/>
      <w:marLeft w:val="0"/>
      <w:marRight w:val="0"/>
      <w:marTop w:val="0"/>
      <w:marBottom w:val="0"/>
      <w:divBdr>
        <w:top w:val="none" w:sz="0" w:space="0" w:color="auto"/>
        <w:left w:val="none" w:sz="0" w:space="0" w:color="auto"/>
        <w:bottom w:val="none" w:sz="0" w:space="0" w:color="auto"/>
        <w:right w:val="none" w:sz="0" w:space="0" w:color="auto"/>
      </w:divBdr>
    </w:div>
    <w:div w:id="872427381">
      <w:bodyDiv w:val="1"/>
      <w:marLeft w:val="0"/>
      <w:marRight w:val="0"/>
      <w:marTop w:val="0"/>
      <w:marBottom w:val="0"/>
      <w:divBdr>
        <w:top w:val="none" w:sz="0" w:space="0" w:color="auto"/>
        <w:left w:val="none" w:sz="0" w:space="0" w:color="auto"/>
        <w:bottom w:val="none" w:sz="0" w:space="0" w:color="auto"/>
        <w:right w:val="none" w:sz="0" w:space="0" w:color="auto"/>
      </w:divBdr>
      <w:divsChild>
        <w:div w:id="505680158">
          <w:marLeft w:val="0"/>
          <w:marRight w:val="0"/>
          <w:marTop w:val="0"/>
          <w:marBottom w:val="0"/>
          <w:divBdr>
            <w:top w:val="none" w:sz="0" w:space="0" w:color="auto"/>
            <w:left w:val="none" w:sz="0" w:space="0" w:color="auto"/>
            <w:bottom w:val="none" w:sz="0" w:space="0" w:color="auto"/>
            <w:right w:val="none" w:sz="0" w:space="0" w:color="auto"/>
          </w:divBdr>
        </w:div>
        <w:div w:id="602763021">
          <w:marLeft w:val="0"/>
          <w:marRight w:val="0"/>
          <w:marTop w:val="0"/>
          <w:marBottom w:val="0"/>
          <w:divBdr>
            <w:top w:val="none" w:sz="0" w:space="0" w:color="auto"/>
            <w:left w:val="none" w:sz="0" w:space="0" w:color="auto"/>
            <w:bottom w:val="none" w:sz="0" w:space="0" w:color="auto"/>
            <w:right w:val="none" w:sz="0" w:space="0" w:color="auto"/>
          </w:divBdr>
        </w:div>
        <w:div w:id="1815370652">
          <w:marLeft w:val="0"/>
          <w:marRight w:val="0"/>
          <w:marTop w:val="0"/>
          <w:marBottom w:val="0"/>
          <w:divBdr>
            <w:top w:val="none" w:sz="0" w:space="0" w:color="auto"/>
            <w:left w:val="none" w:sz="0" w:space="0" w:color="auto"/>
            <w:bottom w:val="none" w:sz="0" w:space="0" w:color="auto"/>
            <w:right w:val="none" w:sz="0" w:space="0" w:color="auto"/>
          </w:divBdr>
        </w:div>
        <w:div w:id="1965505097">
          <w:marLeft w:val="0"/>
          <w:marRight w:val="0"/>
          <w:marTop w:val="0"/>
          <w:marBottom w:val="0"/>
          <w:divBdr>
            <w:top w:val="none" w:sz="0" w:space="0" w:color="auto"/>
            <w:left w:val="none" w:sz="0" w:space="0" w:color="auto"/>
            <w:bottom w:val="none" w:sz="0" w:space="0" w:color="auto"/>
            <w:right w:val="none" w:sz="0" w:space="0" w:color="auto"/>
          </w:divBdr>
        </w:div>
      </w:divsChild>
    </w:div>
    <w:div w:id="1006784882">
      <w:bodyDiv w:val="1"/>
      <w:marLeft w:val="0"/>
      <w:marRight w:val="0"/>
      <w:marTop w:val="0"/>
      <w:marBottom w:val="0"/>
      <w:divBdr>
        <w:top w:val="none" w:sz="0" w:space="0" w:color="auto"/>
        <w:left w:val="none" w:sz="0" w:space="0" w:color="auto"/>
        <w:bottom w:val="none" w:sz="0" w:space="0" w:color="auto"/>
        <w:right w:val="none" w:sz="0" w:space="0" w:color="auto"/>
      </w:divBdr>
    </w:div>
    <w:div w:id="1031416308">
      <w:bodyDiv w:val="1"/>
      <w:marLeft w:val="0"/>
      <w:marRight w:val="0"/>
      <w:marTop w:val="0"/>
      <w:marBottom w:val="0"/>
      <w:divBdr>
        <w:top w:val="none" w:sz="0" w:space="0" w:color="auto"/>
        <w:left w:val="none" w:sz="0" w:space="0" w:color="auto"/>
        <w:bottom w:val="none" w:sz="0" w:space="0" w:color="auto"/>
        <w:right w:val="none" w:sz="0" w:space="0" w:color="auto"/>
      </w:divBdr>
    </w:div>
    <w:div w:id="1041979527">
      <w:bodyDiv w:val="1"/>
      <w:marLeft w:val="0"/>
      <w:marRight w:val="0"/>
      <w:marTop w:val="0"/>
      <w:marBottom w:val="0"/>
      <w:divBdr>
        <w:top w:val="none" w:sz="0" w:space="0" w:color="auto"/>
        <w:left w:val="none" w:sz="0" w:space="0" w:color="auto"/>
        <w:bottom w:val="none" w:sz="0" w:space="0" w:color="auto"/>
        <w:right w:val="none" w:sz="0" w:space="0" w:color="auto"/>
      </w:divBdr>
    </w:div>
    <w:div w:id="1051811655">
      <w:bodyDiv w:val="1"/>
      <w:marLeft w:val="0"/>
      <w:marRight w:val="0"/>
      <w:marTop w:val="0"/>
      <w:marBottom w:val="0"/>
      <w:divBdr>
        <w:top w:val="none" w:sz="0" w:space="0" w:color="auto"/>
        <w:left w:val="none" w:sz="0" w:space="0" w:color="auto"/>
        <w:bottom w:val="none" w:sz="0" w:space="0" w:color="auto"/>
        <w:right w:val="none" w:sz="0" w:space="0" w:color="auto"/>
      </w:divBdr>
    </w:div>
    <w:div w:id="1082139069">
      <w:bodyDiv w:val="1"/>
      <w:marLeft w:val="0"/>
      <w:marRight w:val="0"/>
      <w:marTop w:val="0"/>
      <w:marBottom w:val="0"/>
      <w:divBdr>
        <w:top w:val="none" w:sz="0" w:space="0" w:color="auto"/>
        <w:left w:val="none" w:sz="0" w:space="0" w:color="auto"/>
        <w:bottom w:val="none" w:sz="0" w:space="0" w:color="auto"/>
        <w:right w:val="none" w:sz="0" w:space="0" w:color="auto"/>
      </w:divBdr>
    </w:div>
    <w:div w:id="1083723592">
      <w:bodyDiv w:val="1"/>
      <w:marLeft w:val="0"/>
      <w:marRight w:val="0"/>
      <w:marTop w:val="0"/>
      <w:marBottom w:val="0"/>
      <w:divBdr>
        <w:top w:val="none" w:sz="0" w:space="0" w:color="auto"/>
        <w:left w:val="none" w:sz="0" w:space="0" w:color="auto"/>
        <w:bottom w:val="none" w:sz="0" w:space="0" w:color="auto"/>
        <w:right w:val="none" w:sz="0" w:space="0" w:color="auto"/>
      </w:divBdr>
    </w:div>
    <w:div w:id="1131678616">
      <w:bodyDiv w:val="1"/>
      <w:marLeft w:val="0"/>
      <w:marRight w:val="0"/>
      <w:marTop w:val="0"/>
      <w:marBottom w:val="0"/>
      <w:divBdr>
        <w:top w:val="none" w:sz="0" w:space="0" w:color="auto"/>
        <w:left w:val="none" w:sz="0" w:space="0" w:color="auto"/>
        <w:bottom w:val="none" w:sz="0" w:space="0" w:color="auto"/>
        <w:right w:val="none" w:sz="0" w:space="0" w:color="auto"/>
      </w:divBdr>
    </w:div>
    <w:div w:id="1159731893">
      <w:bodyDiv w:val="1"/>
      <w:marLeft w:val="0"/>
      <w:marRight w:val="0"/>
      <w:marTop w:val="0"/>
      <w:marBottom w:val="0"/>
      <w:divBdr>
        <w:top w:val="none" w:sz="0" w:space="0" w:color="auto"/>
        <w:left w:val="none" w:sz="0" w:space="0" w:color="auto"/>
        <w:bottom w:val="none" w:sz="0" w:space="0" w:color="auto"/>
        <w:right w:val="none" w:sz="0" w:space="0" w:color="auto"/>
      </w:divBdr>
    </w:div>
    <w:div w:id="1165130430">
      <w:bodyDiv w:val="1"/>
      <w:marLeft w:val="0"/>
      <w:marRight w:val="0"/>
      <w:marTop w:val="0"/>
      <w:marBottom w:val="0"/>
      <w:divBdr>
        <w:top w:val="none" w:sz="0" w:space="0" w:color="auto"/>
        <w:left w:val="none" w:sz="0" w:space="0" w:color="auto"/>
        <w:bottom w:val="none" w:sz="0" w:space="0" w:color="auto"/>
        <w:right w:val="none" w:sz="0" w:space="0" w:color="auto"/>
      </w:divBdr>
    </w:div>
    <w:div w:id="1197693335">
      <w:bodyDiv w:val="1"/>
      <w:marLeft w:val="0"/>
      <w:marRight w:val="0"/>
      <w:marTop w:val="0"/>
      <w:marBottom w:val="0"/>
      <w:divBdr>
        <w:top w:val="none" w:sz="0" w:space="0" w:color="auto"/>
        <w:left w:val="none" w:sz="0" w:space="0" w:color="auto"/>
        <w:bottom w:val="none" w:sz="0" w:space="0" w:color="auto"/>
        <w:right w:val="none" w:sz="0" w:space="0" w:color="auto"/>
      </w:divBdr>
    </w:div>
    <w:div w:id="1221792479">
      <w:bodyDiv w:val="1"/>
      <w:marLeft w:val="0"/>
      <w:marRight w:val="0"/>
      <w:marTop w:val="0"/>
      <w:marBottom w:val="0"/>
      <w:divBdr>
        <w:top w:val="none" w:sz="0" w:space="0" w:color="auto"/>
        <w:left w:val="none" w:sz="0" w:space="0" w:color="auto"/>
        <w:bottom w:val="none" w:sz="0" w:space="0" w:color="auto"/>
        <w:right w:val="none" w:sz="0" w:space="0" w:color="auto"/>
      </w:divBdr>
    </w:div>
    <w:div w:id="1296251960">
      <w:bodyDiv w:val="1"/>
      <w:marLeft w:val="0"/>
      <w:marRight w:val="0"/>
      <w:marTop w:val="0"/>
      <w:marBottom w:val="0"/>
      <w:divBdr>
        <w:top w:val="none" w:sz="0" w:space="0" w:color="auto"/>
        <w:left w:val="none" w:sz="0" w:space="0" w:color="auto"/>
        <w:bottom w:val="none" w:sz="0" w:space="0" w:color="auto"/>
        <w:right w:val="none" w:sz="0" w:space="0" w:color="auto"/>
      </w:divBdr>
    </w:div>
    <w:div w:id="1416853416">
      <w:bodyDiv w:val="1"/>
      <w:marLeft w:val="0"/>
      <w:marRight w:val="0"/>
      <w:marTop w:val="0"/>
      <w:marBottom w:val="0"/>
      <w:divBdr>
        <w:top w:val="none" w:sz="0" w:space="0" w:color="auto"/>
        <w:left w:val="none" w:sz="0" w:space="0" w:color="auto"/>
        <w:bottom w:val="none" w:sz="0" w:space="0" w:color="auto"/>
        <w:right w:val="none" w:sz="0" w:space="0" w:color="auto"/>
      </w:divBdr>
    </w:div>
    <w:div w:id="1445810394">
      <w:bodyDiv w:val="1"/>
      <w:marLeft w:val="0"/>
      <w:marRight w:val="0"/>
      <w:marTop w:val="0"/>
      <w:marBottom w:val="0"/>
      <w:divBdr>
        <w:top w:val="none" w:sz="0" w:space="0" w:color="auto"/>
        <w:left w:val="none" w:sz="0" w:space="0" w:color="auto"/>
        <w:bottom w:val="none" w:sz="0" w:space="0" w:color="auto"/>
        <w:right w:val="none" w:sz="0" w:space="0" w:color="auto"/>
      </w:divBdr>
    </w:div>
    <w:div w:id="1505975356">
      <w:bodyDiv w:val="1"/>
      <w:marLeft w:val="0"/>
      <w:marRight w:val="0"/>
      <w:marTop w:val="0"/>
      <w:marBottom w:val="0"/>
      <w:divBdr>
        <w:top w:val="none" w:sz="0" w:space="0" w:color="auto"/>
        <w:left w:val="none" w:sz="0" w:space="0" w:color="auto"/>
        <w:bottom w:val="none" w:sz="0" w:space="0" w:color="auto"/>
        <w:right w:val="none" w:sz="0" w:space="0" w:color="auto"/>
      </w:divBdr>
    </w:div>
    <w:div w:id="1554580157">
      <w:bodyDiv w:val="1"/>
      <w:marLeft w:val="0"/>
      <w:marRight w:val="0"/>
      <w:marTop w:val="0"/>
      <w:marBottom w:val="0"/>
      <w:divBdr>
        <w:top w:val="none" w:sz="0" w:space="0" w:color="auto"/>
        <w:left w:val="none" w:sz="0" w:space="0" w:color="auto"/>
        <w:bottom w:val="none" w:sz="0" w:space="0" w:color="auto"/>
        <w:right w:val="none" w:sz="0" w:space="0" w:color="auto"/>
      </w:divBdr>
    </w:div>
    <w:div w:id="1556432675">
      <w:bodyDiv w:val="1"/>
      <w:marLeft w:val="0"/>
      <w:marRight w:val="0"/>
      <w:marTop w:val="0"/>
      <w:marBottom w:val="0"/>
      <w:divBdr>
        <w:top w:val="none" w:sz="0" w:space="0" w:color="auto"/>
        <w:left w:val="none" w:sz="0" w:space="0" w:color="auto"/>
        <w:bottom w:val="none" w:sz="0" w:space="0" w:color="auto"/>
        <w:right w:val="none" w:sz="0" w:space="0" w:color="auto"/>
      </w:divBdr>
    </w:div>
    <w:div w:id="1613198056">
      <w:bodyDiv w:val="1"/>
      <w:marLeft w:val="0"/>
      <w:marRight w:val="0"/>
      <w:marTop w:val="0"/>
      <w:marBottom w:val="0"/>
      <w:divBdr>
        <w:top w:val="none" w:sz="0" w:space="0" w:color="auto"/>
        <w:left w:val="none" w:sz="0" w:space="0" w:color="auto"/>
        <w:bottom w:val="none" w:sz="0" w:space="0" w:color="auto"/>
        <w:right w:val="none" w:sz="0" w:space="0" w:color="auto"/>
      </w:divBdr>
    </w:div>
    <w:div w:id="1650161718">
      <w:bodyDiv w:val="1"/>
      <w:marLeft w:val="0"/>
      <w:marRight w:val="0"/>
      <w:marTop w:val="0"/>
      <w:marBottom w:val="0"/>
      <w:divBdr>
        <w:top w:val="none" w:sz="0" w:space="0" w:color="auto"/>
        <w:left w:val="none" w:sz="0" w:space="0" w:color="auto"/>
        <w:bottom w:val="none" w:sz="0" w:space="0" w:color="auto"/>
        <w:right w:val="none" w:sz="0" w:space="0" w:color="auto"/>
      </w:divBdr>
    </w:div>
    <w:div w:id="1676573196">
      <w:bodyDiv w:val="1"/>
      <w:marLeft w:val="0"/>
      <w:marRight w:val="0"/>
      <w:marTop w:val="0"/>
      <w:marBottom w:val="0"/>
      <w:divBdr>
        <w:top w:val="none" w:sz="0" w:space="0" w:color="auto"/>
        <w:left w:val="none" w:sz="0" w:space="0" w:color="auto"/>
        <w:bottom w:val="none" w:sz="0" w:space="0" w:color="auto"/>
        <w:right w:val="none" w:sz="0" w:space="0" w:color="auto"/>
      </w:divBdr>
      <w:divsChild>
        <w:div w:id="228806784">
          <w:marLeft w:val="0"/>
          <w:marRight w:val="0"/>
          <w:marTop w:val="0"/>
          <w:marBottom w:val="0"/>
          <w:divBdr>
            <w:top w:val="none" w:sz="0" w:space="0" w:color="auto"/>
            <w:left w:val="none" w:sz="0" w:space="0" w:color="auto"/>
            <w:bottom w:val="none" w:sz="0" w:space="0" w:color="auto"/>
            <w:right w:val="none" w:sz="0" w:space="0" w:color="auto"/>
          </w:divBdr>
        </w:div>
        <w:div w:id="1203246925">
          <w:marLeft w:val="0"/>
          <w:marRight w:val="0"/>
          <w:marTop w:val="0"/>
          <w:marBottom w:val="0"/>
          <w:divBdr>
            <w:top w:val="none" w:sz="0" w:space="0" w:color="auto"/>
            <w:left w:val="none" w:sz="0" w:space="0" w:color="auto"/>
            <w:bottom w:val="none" w:sz="0" w:space="0" w:color="auto"/>
            <w:right w:val="none" w:sz="0" w:space="0" w:color="auto"/>
          </w:divBdr>
        </w:div>
        <w:div w:id="1855994979">
          <w:marLeft w:val="0"/>
          <w:marRight w:val="0"/>
          <w:marTop w:val="0"/>
          <w:marBottom w:val="0"/>
          <w:divBdr>
            <w:top w:val="none" w:sz="0" w:space="0" w:color="auto"/>
            <w:left w:val="none" w:sz="0" w:space="0" w:color="auto"/>
            <w:bottom w:val="none" w:sz="0" w:space="0" w:color="auto"/>
            <w:right w:val="none" w:sz="0" w:space="0" w:color="auto"/>
          </w:divBdr>
        </w:div>
      </w:divsChild>
    </w:div>
    <w:div w:id="1677491668">
      <w:bodyDiv w:val="1"/>
      <w:marLeft w:val="0"/>
      <w:marRight w:val="0"/>
      <w:marTop w:val="0"/>
      <w:marBottom w:val="0"/>
      <w:divBdr>
        <w:top w:val="none" w:sz="0" w:space="0" w:color="auto"/>
        <w:left w:val="none" w:sz="0" w:space="0" w:color="auto"/>
        <w:bottom w:val="none" w:sz="0" w:space="0" w:color="auto"/>
        <w:right w:val="none" w:sz="0" w:space="0" w:color="auto"/>
      </w:divBdr>
    </w:div>
    <w:div w:id="1706128371">
      <w:bodyDiv w:val="1"/>
      <w:marLeft w:val="0"/>
      <w:marRight w:val="0"/>
      <w:marTop w:val="0"/>
      <w:marBottom w:val="0"/>
      <w:divBdr>
        <w:top w:val="none" w:sz="0" w:space="0" w:color="auto"/>
        <w:left w:val="none" w:sz="0" w:space="0" w:color="auto"/>
        <w:bottom w:val="none" w:sz="0" w:space="0" w:color="auto"/>
        <w:right w:val="none" w:sz="0" w:space="0" w:color="auto"/>
      </w:divBdr>
    </w:div>
    <w:div w:id="1798525035">
      <w:bodyDiv w:val="1"/>
      <w:marLeft w:val="0"/>
      <w:marRight w:val="0"/>
      <w:marTop w:val="0"/>
      <w:marBottom w:val="0"/>
      <w:divBdr>
        <w:top w:val="none" w:sz="0" w:space="0" w:color="auto"/>
        <w:left w:val="none" w:sz="0" w:space="0" w:color="auto"/>
        <w:bottom w:val="none" w:sz="0" w:space="0" w:color="auto"/>
        <w:right w:val="none" w:sz="0" w:space="0" w:color="auto"/>
      </w:divBdr>
    </w:div>
    <w:div w:id="1860046811">
      <w:bodyDiv w:val="1"/>
      <w:marLeft w:val="0"/>
      <w:marRight w:val="0"/>
      <w:marTop w:val="0"/>
      <w:marBottom w:val="0"/>
      <w:divBdr>
        <w:top w:val="none" w:sz="0" w:space="0" w:color="auto"/>
        <w:left w:val="none" w:sz="0" w:space="0" w:color="auto"/>
        <w:bottom w:val="none" w:sz="0" w:space="0" w:color="auto"/>
        <w:right w:val="none" w:sz="0" w:space="0" w:color="auto"/>
      </w:divBdr>
    </w:div>
    <w:div w:id="2127002373">
      <w:bodyDiv w:val="1"/>
      <w:marLeft w:val="0"/>
      <w:marRight w:val="0"/>
      <w:marTop w:val="0"/>
      <w:marBottom w:val="0"/>
      <w:divBdr>
        <w:top w:val="none" w:sz="0" w:space="0" w:color="auto"/>
        <w:left w:val="none" w:sz="0" w:space="0" w:color="auto"/>
        <w:bottom w:val="none" w:sz="0" w:space="0" w:color="auto"/>
        <w:right w:val="none" w:sz="0" w:space="0" w:color="auto"/>
      </w:divBdr>
      <w:divsChild>
        <w:div w:id="70472854">
          <w:marLeft w:val="0"/>
          <w:marRight w:val="0"/>
          <w:marTop w:val="0"/>
          <w:marBottom w:val="0"/>
          <w:divBdr>
            <w:top w:val="none" w:sz="0" w:space="0" w:color="auto"/>
            <w:left w:val="none" w:sz="0" w:space="0" w:color="auto"/>
            <w:bottom w:val="none" w:sz="0" w:space="0" w:color="auto"/>
            <w:right w:val="none" w:sz="0" w:space="0" w:color="auto"/>
          </w:divBdr>
        </w:div>
        <w:div w:id="244386619">
          <w:marLeft w:val="0"/>
          <w:marRight w:val="0"/>
          <w:marTop w:val="0"/>
          <w:marBottom w:val="0"/>
          <w:divBdr>
            <w:top w:val="none" w:sz="0" w:space="0" w:color="auto"/>
            <w:left w:val="none" w:sz="0" w:space="0" w:color="auto"/>
            <w:bottom w:val="none" w:sz="0" w:space="0" w:color="auto"/>
            <w:right w:val="none" w:sz="0" w:space="0" w:color="auto"/>
          </w:divBdr>
        </w:div>
        <w:div w:id="1169906858">
          <w:marLeft w:val="0"/>
          <w:marRight w:val="0"/>
          <w:marTop w:val="0"/>
          <w:marBottom w:val="0"/>
          <w:divBdr>
            <w:top w:val="none" w:sz="0" w:space="0" w:color="auto"/>
            <w:left w:val="none" w:sz="0" w:space="0" w:color="auto"/>
            <w:bottom w:val="none" w:sz="0" w:space="0" w:color="auto"/>
            <w:right w:val="none" w:sz="0" w:space="0" w:color="auto"/>
          </w:divBdr>
        </w:div>
        <w:div w:id="1738087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2009&amp;ToPar=Art62_Al1&amp;Type=201/" TargetMode="External"/><Relationship Id="rId18" Type="http://schemas.openxmlformats.org/officeDocument/2006/relationships/hyperlink" Target="apis://Base=NARH&amp;DocCode=2009&amp;ToPar=Art128&amp;Type=201/" TargetMode="External"/><Relationship Id="rId26" Type="http://schemas.openxmlformats.org/officeDocument/2006/relationships/hyperlink" Target="https://ec.europa.eu/tools/espd" TargetMode="External"/><Relationship Id="rId3" Type="http://schemas.openxmlformats.org/officeDocument/2006/relationships/styles" Target="styles.xml"/><Relationship Id="rId21" Type="http://schemas.openxmlformats.org/officeDocument/2006/relationships/hyperlink" Target="apis://Base=NARH&amp;DocCode=2009&amp;ToPar=Art301&amp;Type=201/" TargetMode="External"/><Relationship Id="rId7" Type="http://schemas.openxmlformats.org/officeDocument/2006/relationships/footnotes" Target="footnotes.xml"/><Relationship Id="rId12" Type="http://schemas.openxmlformats.org/officeDocument/2006/relationships/hyperlink" Target="apis://Base=NARH&amp;DocCode=2009&amp;ToPar=Art61_Al1&amp;Type=201/" TargetMode="External"/><Relationship Id="rId17" Type="http://schemas.openxmlformats.org/officeDocument/2006/relationships/hyperlink" Target="apis://Base=NARH&amp;DocCode=2009&amp;ToPar=Art118&amp;Type=201/" TargetMode="External"/><Relationship Id="rId25" Type="http://schemas.openxmlformats.org/officeDocument/2006/relationships/hyperlink" Target="apis://Base=NARH&amp;DocCode=2009&amp;ToPar=Art245&amp;Type=201/" TargetMode="External"/><Relationship Id="rId2" Type="http://schemas.openxmlformats.org/officeDocument/2006/relationships/numbering" Target="numbering.xml"/><Relationship Id="rId16" Type="http://schemas.openxmlformats.org/officeDocument/2006/relationships/hyperlink" Target="apis://Base=NARH&amp;DocCode=2009&amp;ToPar=Art63_Al2&amp;Type=201/" TargetMode="External"/><Relationship Id="rId20" Type="http://schemas.openxmlformats.org/officeDocument/2006/relationships/hyperlink" Target="apis://Base=NARH&amp;DocCode=2009&amp;ToPar=Art245&amp;Type=20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2009&amp;ToPar=Art404&amp;Type=201/" TargetMode="External"/><Relationship Id="rId24" Type="http://schemas.openxmlformats.org/officeDocument/2006/relationships/hyperlink" Target="apis://Base=NARH&amp;DocCode=2009&amp;ToPar=Art228_Al3&amp;Type=201/" TargetMode="External"/><Relationship Id="rId5" Type="http://schemas.openxmlformats.org/officeDocument/2006/relationships/settings" Target="settings.xml"/><Relationship Id="rId15" Type="http://schemas.openxmlformats.org/officeDocument/2006/relationships/hyperlink" Target="apis://Base=NARH&amp;DocCode=2009&amp;ToPar=Art63_Al1&amp;Type=201/" TargetMode="External"/><Relationship Id="rId23" Type="http://schemas.openxmlformats.org/officeDocument/2006/relationships/hyperlink" Target="apis://Base=NARH&amp;DocCode=2009&amp;ToPar=Art128&amp;Type=201/" TargetMode="External"/><Relationship Id="rId28" Type="http://schemas.openxmlformats.org/officeDocument/2006/relationships/hyperlink" Target="http://www.aop.bg/fckedit2/user/File/bg/practika/MU4_2018.pdf" TargetMode="External"/><Relationship Id="rId10" Type="http://schemas.openxmlformats.org/officeDocument/2006/relationships/image" Target="media/image2.emf"/><Relationship Id="rId19" Type="http://schemas.openxmlformats.org/officeDocument/2006/relationships/hyperlink" Target="apis://Base=NARH&amp;DocCode=2009&amp;ToPar=Art228_Al3&amp;Type=20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apis://Base=NARH&amp;DocCode=2009&amp;ToPar=Art62_Al3&amp;Type=201/" TargetMode="External"/><Relationship Id="rId22" Type="http://schemas.openxmlformats.org/officeDocument/2006/relationships/hyperlink" Target="apis://Base=NARH&amp;DocCode=2009&amp;ToPar=Art305&amp;Type=201/" TargetMode="External"/><Relationship Id="rId27" Type="http://schemas.openxmlformats.org/officeDocument/2006/relationships/hyperlink" Target="https://ec.europa.eu/tools/espd/filter?lang=bg" TargetMode="External"/><Relationship Id="rId30"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EC01E-32AB-4984-AD78-85CF1D40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49</Pages>
  <Words>20723</Words>
  <Characters>118125</Characters>
  <Application>Microsoft Office Word</Application>
  <DocSecurity>0</DocSecurity>
  <Lines>984</Lines>
  <Paragraphs>277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138571</CharactersWithSpaces>
  <SharedDoc>false</SharedDoc>
  <HLinks>
    <vt:vector size="24" baseType="variant">
      <vt:variant>
        <vt:i4>559415353</vt:i4>
      </vt:variant>
      <vt:variant>
        <vt:i4>9</vt:i4>
      </vt:variant>
      <vt:variant>
        <vt:i4>0</vt:i4>
      </vt:variant>
      <vt:variant>
        <vt:i4>5</vt:i4>
      </vt:variant>
      <vt:variant>
        <vt:lpwstr>\\PC202132\Users\Public\Documents\КОМПЮТРИ СРП\Kompiutri_2015.v7.docx</vt:lpwstr>
      </vt:variant>
      <vt:variant>
        <vt:lpwstr>_ОБРАЗЕЦ_№_4</vt:lpwstr>
      </vt:variant>
      <vt:variant>
        <vt:i4>8192103</vt:i4>
      </vt:variant>
      <vt:variant>
        <vt:i4>6</vt:i4>
      </vt:variant>
      <vt:variant>
        <vt:i4>0</vt:i4>
      </vt:variant>
      <vt:variant>
        <vt:i4>5</vt:i4>
      </vt:variant>
      <vt:variant>
        <vt:lpwstr>https://www.mlsp.government.bg/</vt:lpwstr>
      </vt:variant>
      <vt:variant>
        <vt:lpwstr/>
      </vt:variant>
      <vt:variant>
        <vt:i4>5505045</vt:i4>
      </vt:variant>
      <vt:variant>
        <vt:i4>3</vt:i4>
      </vt:variant>
      <vt:variant>
        <vt:i4>0</vt:i4>
      </vt:variant>
      <vt:variant>
        <vt:i4>5</vt:i4>
      </vt:variant>
      <vt:variant>
        <vt:lpwstr>http://www.aop.bg/fckedit2/user/File/bg/obraztzi/ESPD-BG1.doc</vt:lpwstr>
      </vt:variant>
      <vt:variant>
        <vt:lpwstr/>
      </vt:variant>
      <vt:variant>
        <vt:i4>7209020</vt:i4>
      </vt:variant>
      <vt:variant>
        <vt:i4>0</vt:i4>
      </vt:variant>
      <vt:variant>
        <vt:i4>0</vt:i4>
      </vt:variant>
      <vt:variant>
        <vt:i4>5</vt:i4>
      </vt:variant>
      <vt:variant>
        <vt:lpwstr>http://web.apis.bg/p.php?i=9301</vt:lpwstr>
      </vt:variant>
      <vt:variant>
        <vt:lpwstr>p30023510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Ненко Милев</dc:creator>
  <cp:lastModifiedBy>Мариан Вачевски</cp:lastModifiedBy>
  <cp:revision>38</cp:revision>
  <cp:lastPrinted>2018-10-08T07:47:00Z</cp:lastPrinted>
  <dcterms:created xsi:type="dcterms:W3CDTF">2018-09-21T12:05:00Z</dcterms:created>
  <dcterms:modified xsi:type="dcterms:W3CDTF">2018-10-11T08:47:00Z</dcterms:modified>
</cp:coreProperties>
</file>