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Ind w:w="51" w:type="dxa"/>
        <w:tblBorders>
          <w:bottom w:val="thickThinSmallGap" w:sz="24" w:space="0" w:color="auto"/>
        </w:tblBorders>
        <w:tblLook w:val="0000" w:firstRow="0" w:lastRow="0" w:firstColumn="0" w:lastColumn="0" w:noHBand="0" w:noVBand="0"/>
      </w:tblPr>
      <w:tblGrid>
        <w:gridCol w:w="1254"/>
        <w:gridCol w:w="8607"/>
      </w:tblGrid>
      <w:tr w:rsidR="008E6E0D" w:rsidRPr="008E6E0D" w:rsidTr="006D79CC">
        <w:trPr>
          <w:trHeight w:val="995"/>
        </w:trPr>
        <w:tc>
          <w:tcPr>
            <w:tcW w:w="1254" w:type="dxa"/>
            <w:vMerge w:val="restart"/>
          </w:tcPr>
          <w:p w:rsidR="008E6E0D" w:rsidRPr="008E6E0D" w:rsidRDefault="008E6E0D" w:rsidP="008E6E0D">
            <w:pPr>
              <w:widowControl w:val="0"/>
              <w:ind w:left="-108" w:right="-96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 w:rsidRPr="008E6E0D">
              <w:rPr>
                <w:rFonts w:ascii="Times New Roman" w:eastAsia="Times New Roman" w:hAnsi="Times New Roman"/>
                <w:b/>
                <w:bCs/>
                <w:noProof/>
                <w:sz w:val="30"/>
                <w:szCs w:val="20"/>
                <w:lang w:eastAsia="bg-BG"/>
              </w:rPr>
              <w:drawing>
                <wp:inline distT="0" distB="0" distL="0" distR="0" wp14:anchorId="7240015C" wp14:editId="1C811219">
                  <wp:extent cx="762000" cy="914400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E6E0D">
              <w:rPr>
                <w:rFonts w:ascii="Times New Roman" w:eastAsia="Times New Roman" w:hAnsi="Times New Roman"/>
                <w:b/>
                <w:bCs/>
                <w:sz w:val="30"/>
                <w:szCs w:val="20"/>
              </w:rPr>
              <w:t xml:space="preserve">  </w:t>
            </w:r>
          </w:p>
        </w:tc>
        <w:tc>
          <w:tcPr>
            <w:tcW w:w="8607" w:type="dxa"/>
            <w:vAlign w:val="center"/>
          </w:tcPr>
          <w:p w:rsidR="008E6E0D" w:rsidRPr="008E6E0D" w:rsidRDefault="008E6E0D" w:rsidP="008E6E0D">
            <w:pPr>
              <w:widowControl w:val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E0D">
              <w:rPr>
                <w:rFonts w:ascii="Times New Roman" w:eastAsia="Times New Roman" w:hAnsi="Times New Roman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ПРОКУРАТУРА НА РЕПУБЛИКА БЪЛГАРИЯ</w:t>
            </w:r>
          </w:p>
        </w:tc>
      </w:tr>
      <w:tr w:rsidR="008E6E0D" w:rsidRPr="008E6E0D" w:rsidTr="006D79CC">
        <w:trPr>
          <w:trHeight w:val="994"/>
        </w:trPr>
        <w:tc>
          <w:tcPr>
            <w:tcW w:w="1254" w:type="dxa"/>
            <w:vMerge/>
          </w:tcPr>
          <w:p w:rsidR="008E6E0D" w:rsidRPr="008E6E0D" w:rsidRDefault="008E6E0D" w:rsidP="008E6E0D">
            <w:pPr>
              <w:widowControl w:val="0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607" w:type="dxa"/>
            <w:vAlign w:val="center"/>
          </w:tcPr>
          <w:p w:rsidR="008E6E0D" w:rsidRPr="008E6E0D" w:rsidRDefault="008E6E0D" w:rsidP="0063750C">
            <w:pPr>
              <w:widowControl w:val="0"/>
              <w:outlineLvl w:val="1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E6E0D">
              <w:rPr>
                <w:rFonts w:ascii="Times New Roman" w:eastAsia="Times New Roman" w:hAnsi="Times New Roman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</w:t>
            </w:r>
          </w:p>
        </w:tc>
      </w:tr>
    </w:tbl>
    <w:p w:rsidR="00523B05" w:rsidRDefault="00523B05" w:rsidP="001463E9">
      <w:pPr>
        <w:ind w:left="5387"/>
        <w:rPr>
          <w:rFonts w:ascii="Times New Roman" w:hAnsi="Times New Roman"/>
          <w:b/>
        </w:rPr>
      </w:pPr>
    </w:p>
    <w:p w:rsidR="00523B05" w:rsidRDefault="00523B05" w:rsidP="001463E9">
      <w:pPr>
        <w:ind w:left="5387"/>
        <w:rPr>
          <w:rFonts w:ascii="Times New Roman" w:hAnsi="Times New Roman"/>
          <w:b/>
        </w:rPr>
      </w:pPr>
    </w:p>
    <w:p w:rsidR="001463E9" w:rsidRPr="001463E9" w:rsidRDefault="001463E9" w:rsidP="001463E9">
      <w:pPr>
        <w:ind w:left="4962"/>
        <w:rPr>
          <w:rFonts w:ascii="Times New Roman" w:hAnsi="Times New Roman"/>
          <w:b/>
          <w:sz w:val="28"/>
          <w:szCs w:val="28"/>
        </w:rPr>
      </w:pPr>
      <w:r w:rsidRPr="001463E9">
        <w:rPr>
          <w:rFonts w:ascii="Times New Roman" w:hAnsi="Times New Roman"/>
          <w:b/>
          <w:sz w:val="28"/>
          <w:szCs w:val="28"/>
        </w:rPr>
        <w:t xml:space="preserve">ДО </w:t>
      </w:r>
    </w:p>
    <w:p w:rsidR="00D6547B" w:rsidRPr="001463E9" w:rsidRDefault="001463E9" w:rsidP="001463E9">
      <w:pPr>
        <w:ind w:left="4962"/>
        <w:rPr>
          <w:rFonts w:ascii="Times New Roman" w:hAnsi="Times New Roman"/>
          <w:b/>
          <w:sz w:val="28"/>
          <w:szCs w:val="28"/>
        </w:rPr>
      </w:pPr>
      <w:r w:rsidRPr="001463E9">
        <w:rPr>
          <w:rFonts w:ascii="Times New Roman" w:hAnsi="Times New Roman"/>
          <w:b/>
          <w:sz w:val="28"/>
          <w:szCs w:val="28"/>
        </w:rPr>
        <w:t>ЗАИН</w:t>
      </w:r>
      <w:r w:rsidR="00C8714B">
        <w:rPr>
          <w:rFonts w:ascii="Times New Roman" w:hAnsi="Times New Roman"/>
          <w:b/>
          <w:sz w:val="28"/>
          <w:szCs w:val="28"/>
        </w:rPr>
        <w:t>ТЕРЕСОВАНИТЕ ЛИЦА ПО ПРОЦЕДУРА</w:t>
      </w:r>
      <w:r w:rsidRPr="001463E9">
        <w:rPr>
          <w:rFonts w:ascii="Times New Roman" w:hAnsi="Times New Roman"/>
          <w:b/>
          <w:sz w:val="28"/>
          <w:szCs w:val="28"/>
        </w:rPr>
        <w:t xml:space="preserve"> ЗА ВЪЗЛАГАНЕ НА </w:t>
      </w:r>
      <w:r w:rsidR="00C8714B">
        <w:rPr>
          <w:rFonts w:ascii="Times New Roman" w:hAnsi="Times New Roman"/>
          <w:b/>
          <w:sz w:val="28"/>
          <w:szCs w:val="28"/>
        </w:rPr>
        <w:t>ОБЩЕСТВЕНА</w:t>
      </w:r>
      <w:r w:rsidRPr="001463E9">
        <w:rPr>
          <w:rFonts w:ascii="Times New Roman" w:hAnsi="Times New Roman"/>
          <w:b/>
          <w:sz w:val="28"/>
          <w:szCs w:val="28"/>
        </w:rPr>
        <w:t xml:space="preserve"> ПОРЪЧКА</w:t>
      </w:r>
    </w:p>
    <w:p w:rsidR="00B15061" w:rsidRDefault="00B15061">
      <w:pPr>
        <w:rPr>
          <w:lang w:val="en-US"/>
        </w:rPr>
      </w:pPr>
    </w:p>
    <w:p w:rsidR="007847D9" w:rsidRPr="007847D9" w:rsidRDefault="007847D9">
      <w:pPr>
        <w:rPr>
          <w:lang w:val="en-US"/>
        </w:rPr>
      </w:pPr>
    </w:p>
    <w:p w:rsidR="0058512D" w:rsidRPr="00F62680" w:rsidRDefault="00974682" w:rsidP="0058512D">
      <w:pPr>
        <w:jc w:val="center"/>
        <w:rPr>
          <w:rFonts w:ascii="Times New Roman" w:eastAsia="Calibri" w:hAnsi="Times New Roman"/>
          <w:b/>
          <w:sz w:val="32"/>
          <w:szCs w:val="32"/>
        </w:rPr>
      </w:pPr>
      <w:r w:rsidRPr="00F62680">
        <w:rPr>
          <w:rFonts w:ascii="Times New Roman" w:eastAsia="Calibri" w:hAnsi="Times New Roman"/>
          <w:b/>
          <w:sz w:val="32"/>
          <w:szCs w:val="32"/>
        </w:rPr>
        <w:t>С Ъ О Б Щ Е Н И Е</w:t>
      </w:r>
    </w:p>
    <w:p w:rsidR="00C4101D" w:rsidRDefault="00C4101D">
      <w:pPr>
        <w:rPr>
          <w:rFonts w:ascii="Verdana" w:hAnsi="Verdana"/>
          <w:color w:val="333333"/>
          <w:sz w:val="20"/>
          <w:szCs w:val="20"/>
          <w:lang w:val="en-US" w:eastAsia="bg-BG"/>
        </w:rPr>
      </w:pPr>
    </w:p>
    <w:p w:rsidR="00F62680" w:rsidRDefault="00F62680">
      <w:pPr>
        <w:rPr>
          <w:rFonts w:ascii="Verdana" w:hAnsi="Verdana"/>
          <w:color w:val="333333"/>
          <w:sz w:val="20"/>
          <w:szCs w:val="20"/>
          <w:lang w:eastAsia="bg-BG"/>
        </w:rPr>
      </w:pPr>
    </w:p>
    <w:p w:rsidR="00DC7CC7" w:rsidRPr="00DC7CC7" w:rsidRDefault="00DC7CC7" w:rsidP="00DC7CC7">
      <w:pPr>
        <w:ind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DC7CC7">
        <w:rPr>
          <w:rFonts w:ascii="Times New Roman" w:eastAsia="Calibri" w:hAnsi="Times New Roman"/>
          <w:b/>
          <w:sz w:val="28"/>
          <w:szCs w:val="28"/>
        </w:rPr>
        <w:t xml:space="preserve">УВАЖАЕМИ ДАМИ И </w:t>
      </w:r>
      <w:r w:rsidRPr="00DC7CC7">
        <w:rPr>
          <w:rFonts w:ascii="Times New Roman" w:eastAsia="Calibri" w:hAnsi="Times New Roman"/>
          <w:b/>
          <w:caps/>
          <w:sz w:val="28"/>
          <w:szCs w:val="28"/>
        </w:rPr>
        <w:t>ГОСПОДА</w:t>
      </w:r>
      <w:r w:rsidRPr="00DC7CC7">
        <w:rPr>
          <w:rFonts w:ascii="Times New Roman" w:eastAsia="Calibri" w:hAnsi="Times New Roman"/>
          <w:b/>
          <w:sz w:val="28"/>
          <w:szCs w:val="28"/>
        </w:rPr>
        <w:t>,</w:t>
      </w:r>
    </w:p>
    <w:p w:rsidR="00C4101D" w:rsidRPr="001463E9" w:rsidRDefault="00DC7CC7">
      <w:pPr>
        <w:rPr>
          <w:rFonts w:ascii="Verdana" w:hAnsi="Verdana"/>
          <w:color w:val="333333"/>
          <w:sz w:val="28"/>
          <w:szCs w:val="28"/>
          <w:lang w:eastAsia="bg-BG"/>
        </w:rPr>
      </w:pPr>
      <w:r w:rsidRPr="001463E9">
        <w:rPr>
          <w:rFonts w:ascii="Verdana" w:hAnsi="Verdana"/>
          <w:color w:val="333333"/>
          <w:sz w:val="28"/>
          <w:szCs w:val="28"/>
          <w:lang w:eastAsia="bg-BG"/>
        </w:rPr>
        <w:tab/>
      </w:r>
    </w:p>
    <w:p w:rsidR="004E0BF9" w:rsidRDefault="00DC7CC7" w:rsidP="009B45B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463E9">
        <w:rPr>
          <w:rFonts w:ascii="Times New Roman" w:eastAsia="Calibri" w:hAnsi="Times New Roman"/>
          <w:sz w:val="28"/>
          <w:szCs w:val="28"/>
        </w:rPr>
        <w:t>На основание чл. 69а, ал. 3 от Закона за об</w:t>
      </w:r>
      <w:r w:rsidR="0058512D">
        <w:rPr>
          <w:rFonts w:ascii="Times New Roman" w:eastAsia="Calibri" w:hAnsi="Times New Roman"/>
          <w:sz w:val="28"/>
          <w:szCs w:val="28"/>
        </w:rPr>
        <w:t>ществени поръчки, Ви уведомявам</w:t>
      </w:r>
      <w:r w:rsidRPr="001463E9">
        <w:rPr>
          <w:rFonts w:ascii="Times New Roman" w:eastAsia="Calibri" w:hAnsi="Times New Roman"/>
          <w:sz w:val="28"/>
          <w:szCs w:val="28"/>
        </w:rPr>
        <w:t xml:space="preserve">, че </w:t>
      </w:r>
      <w:r w:rsidR="00E241FF">
        <w:rPr>
          <w:rFonts w:ascii="Times New Roman" w:eastAsia="Calibri" w:hAnsi="Times New Roman"/>
          <w:sz w:val="28"/>
          <w:szCs w:val="28"/>
        </w:rPr>
        <w:t>на 17.</w:t>
      </w:r>
      <w:r w:rsidR="00E241FF">
        <w:rPr>
          <w:rFonts w:ascii="Times New Roman" w:eastAsia="Calibri" w:hAnsi="Times New Roman"/>
          <w:sz w:val="28"/>
          <w:szCs w:val="28"/>
          <w:lang w:val="en-US"/>
        </w:rPr>
        <w:t>09.</w:t>
      </w:r>
      <w:r w:rsidR="00E241FF">
        <w:rPr>
          <w:rFonts w:ascii="Times New Roman" w:eastAsia="Calibri" w:hAnsi="Times New Roman"/>
          <w:sz w:val="28"/>
          <w:szCs w:val="28"/>
        </w:rPr>
        <w:t>2015 год.</w:t>
      </w:r>
      <w:r w:rsidR="00E241FF">
        <w:rPr>
          <w:rFonts w:ascii="Times New Roman" w:eastAsia="Calibri" w:hAnsi="Times New Roman"/>
          <w:sz w:val="28"/>
          <w:szCs w:val="28"/>
          <w:lang w:val="en-US"/>
        </w:rPr>
        <w:t>,</w:t>
      </w:r>
      <w:r w:rsidR="00E241FF">
        <w:rPr>
          <w:rFonts w:ascii="Times New Roman" w:eastAsia="Calibri" w:hAnsi="Times New Roman"/>
          <w:sz w:val="28"/>
          <w:szCs w:val="28"/>
        </w:rPr>
        <w:t xml:space="preserve"> от 10:</w:t>
      </w:r>
      <w:r w:rsidR="00E241FF" w:rsidRPr="00B91A5C">
        <w:rPr>
          <w:rFonts w:ascii="Times New Roman" w:eastAsia="Calibri" w:hAnsi="Times New Roman"/>
          <w:sz w:val="28"/>
          <w:szCs w:val="28"/>
        </w:rPr>
        <w:t>00 часа в сграда</w:t>
      </w:r>
      <w:r w:rsidR="004E0BF9">
        <w:rPr>
          <w:rFonts w:ascii="Times New Roman" w:eastAsia="Calibri" w:hAnsi="Times New Roman"/>
          <w:sz w:val="28"/>
          <w:szCs w:val="28"/>
        </w:rPr>
        <w:t>та</w:t>
      </w:r>
      <w:r w:rsidR="00E241FF" w:rsidRPr="00B91A5C">
        <w:rPr>
          <w:rFonts w:ascii="Times New Roman" w:eastAsia="Calibri" w:hAnsi="Times New Roman"/>
          <w:sz w:val="28"/>
          <w:szCs w:val="28"/>
        </w:rPr>
        <w:t xml:space="preserve"> на АГП, </w:t>
      </w:r>
      <w:proofErr w:type="spellStart"/>
      <w:r w:rsidR="00E241FF" w:rsidRPr="00B91A5C">
        <w:rPr>
          <w:rFonts w:ascii="Times New Roman" w:eastAsia="Calibri" w:hAnsi="Times New Roman"/>
          <w:sz w:val="28"/>
          <w:szCs w:val="28"/>
        </w:rPr>
        <w:t>находяща</w:t>
      </w:r>
      <w:proofErr w:type="spellEnd"/>
      <w:r w:rsidR="00E241FF" w:rsidRPr="00B91A5C">
        <w:rPr>
          <w:rFonts w:ascii="Times New Roman" w:eastAsia="Calibri" w:hAnsi="Times New Roman"/>
          <w:sz w:val="28"/>
          <w:szCs w:val="28"/>
        </w:rPr>
        <w:t xml:space="preserve"> се н</w:t>
      </w:r>
      <w:r w:rsidR="004E0BF9">
        <w:rPr>
          <w:rFonts w:ascii="Times New Roman" w:eastAsia="Calibri" w:hAnsi="Times New Roman"/>
          <w:sz w:val="28"/>
          <w:szCs w:val="28"/>
        </w:rPr>
        <w:t xml:space="preserve">а пл. „Света Неделя“ № 1, ет. 4, ще се проведе открито </w:t>
      </w:r>
      <w:r w:rsidR="00E241FF">
        <w:rPr>
          <w:rFonts w:ascii="Times New Roman" w:eastAsia="Calibri" w:hAnsi="Times New Roman"/>
          <w:sz w:val="28"/>
          <w:szCs w:val="28"/>
        </w:rPr>
        <w:t>заседание</w:t>
      </w:r>
      <w:r w:rsidR="004E0BF9">
        <w:rPr>
          <w:rFonts w:ascii="Times New Roman" w:eastAsia="Calibri" w:hAnsi="Times New Roman"/>
          <w:sz w:val="28"/>
          <w:szCs w:val="28"/>
        </w:rPr>
        <w:t xml:space="preserve"> на комисията, назначена на основание чл. 68, ал. 1 от ЗОП, с</w:t>
      </w:r>
      <w:r w:rsidR="00A749AF">
        <w:rPr>
          <w:rFonts w:ascii="Times New Roman" w:eastAsia="Calibri" w:hAnsi="Times New Roman"/>
          <w:sz w:val="28"/>
          <w:szCs w:val="28"/>
        </w:rPr>
        <w:t>ъс</w:t>
      </w:r>
      <w:r w:rsidR="004E0BF9">
        <w:rPr>
          <w:rFonts w:ascii="Times New Roman" w:eastAsia="Calibri" w:hAnsi="Times New Roman"/>
          <w:sz w:val="28"/>
          <w:szCs w:val="28"/>
        </w:rPr>
        <w:t xml:space="preserve"> следния дневен ред:</w:t>
      </w:r>
      <w:r w:rsidR="00E241FF">
        <w:rPr>
          <w:rFonts w:ascii="Times New Roman" w:eastAsia="Calibri" w:hAnsi="Times New Roman"/>
          <w:sz w:val="28"/>
          <w:szCs w:val="28"/>
        </w:rPr>
        <w:t xml:space="preserve"> </w:t>
      </w:r>
    </w:p>
    <w:p w:rsidR="00B91A5C" w:rsidRDefault="004E0BF9" w:rsidP="009B45B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Отваряне и оповестяване</w:t>
      </w:r>
      <w:r w:rsidR="00DC7CC7" w:rsidRPr="001463E9">
        <w:rPr>
          <w:rFonts w:ascii="Times New Roman" w:eastAsia="Calibri" w:hAnsi="Times New Roman"/>
          <w:sz w:val="28"/>
          <w:szCs w:val="28"/>
        </w:rPr>
        <w:t xml:space="preserve"> на ценовите оферти за участие в открита</w:t>
      </w:r>
      <w:r w:rsidR="00200CAF">
        <w:rPr>
          <w:rFonts w:ascii="Times New Roman" w:eastAsia="Calibri" w:hAnsi="Times New Roman"/>
          <w:sz w:val="28"/>
          <w:szCs w:val="28"/>
        </w:rPr>
        <w:t xml:space="preserve"> </w:t>
      </w:r>
      <w:r w:rsidR="00DC7CC7" w:rsidRPr="001463E9">
        <w:rPr>
          <w:rFonts w:ascii="Times New Roman" w:eastAsia="Calibri" w:hAnsi="Times New Roman"/>
          <w:sz w:val="28"/>
          <w:szCs w:val="28"/>
        </w:rPr>
        <w:t>процедура</w:t>
      </w:r>
      <w:r w:rsidR="00F9353E">
        <w:rPr>
          <w:rFonts w:ascii="Times New Roman" w:eastAsia="Calibri" w:hAnsi="Times New Roman"/>
          <w:sz w:val="28"/>
          <w:szCs w:val="28"/>
          <w:lang w:val="en-US"/>
        </w:rPr>
        <w:t>,</w:t>
      </w:r>
      <w:r w:rsidR="00DC7CC7" w:rsidRPr="001463E9">
        <w:rPr>
          <w:rFonts w:ascii="Times New Roman" w:eastAsia="Calibri" w:hAnsi="Times New Roman"/>
          <w:sz w:val="28"/>
          <w:szCs w:val="28"/>
        </w:rPr>
        <w:t xml:space="preserve"> за възлагане на обществена поръчка с предмет: </w:t>
      </w:r>
      <w:r w:rsidR="0063750C" w:rsidRPr="0063750C">
        <w:rPr>
          <w:rFonts w:ascii="Times New Roman" w:eastAsia="Times New Roman" w:hAnsi="Times New Roman"/>
          <w:b/>
          <w:sz w:val="28"/>
          <w:szCs w:val="28"/>
          <w:lang w:eastAsia="bg-BG"/>
        </w:rPr>
        <w:t>„Доставка на компютърно оборудване и принадлежности за нуждите на Прокуратура на Република България“</w:t>
      </w:r>
      <w:r w:rsidR="00DC7CC7" w:rsidRPr="001463E9">
        <w:rPr>
          <w:rFonts w:ascii="Times New Roman" w:eastAsia="Calibri" w:hAnsi="Times New Roman"/>
          <w:sz w:val="28"/>
          <w:szCs w:val="28"/>
        </w:rPr>
        <w:t>, открита с</w:t>
      </w:r>
      <w:r w:rsidR="00F62680">
        <w:rPr>
          <w:rFonts w:ascii="Times New Roman" w:eastAsia="Calibri" w:hAnsi="Times New Roman"/>
          <w:sz w:val="28"/>
          <w:szCs w:val="28"/>
        </w:rPr>
        <w:t xml:space="preserve"> </w:t>
      </w:r>
      <w:r w:rsidR="007847D9" w:rsidRPr="007847D9">
        <w:rPr>
          <w:rFonts w:ascii="Times New Roman" w:eastAsia="Calibri" w:hAnsi="Times New Roman"/>
          <w:sz w:val="28"/>
          <w:szCs w:val="28"/>
        </w:rPr>
        <w:t xml:space="preserve">Решение </w:t>
      </w:r>
      <w:r w:rsidR="0063750C" w:rsidRPr="0063750C">
        <w:rPr>
          <w:rFonts w:ascii="Times New Roman" w:eastAsia="Calibri" w:hAnsi="Times New Roman"/>
          <w:sz w:val="28"/>
          <w:szCs w:val="28"/>
        </w:rPr>
        <w:t>ОПИ № 978/23.07.2015 г.</w:t>
      </w:r>
      <w:r w:rsidR="00200CAF">
        <w:rPr>
          <w:rFonts w:ascii="Times New Roman" w:eastAsia="Calibri" w:hAnsi="Times New Roman"/>
          <w:sz w:val="28"/>
          <w:szCs w:val="28"/>
        </w:rPr>
        <w:t xml:space="preserve"> на </w:t>
      </w:r>
      <w:r w:rsidR="007847D9" w:rsidRPr="007847D9">
        <w:rPr>
          <w:rFonts w:ascii="Times New Roman" w:eastAsia="Calibri" w:hAnsi="Times New Roman"/>
          <w:sz w:val="28"/>
          <w:szCs w:val="28"/>
        </w:rPr>
        <w:t>г-</w:t>
      </w:r>
      <w:r w:rsidR="0063750C">
        <w:rPr>
          <w:rFonts w:ascii="Times New Roman" w:eastAsia="Calibri" w:hAnsi="Times New Roman"/>
          <w:sz w:val="28"/>
          <w:szCs w:val="28"/>
        </w:rPr>
        <w:t>н</w:t>
      </w:r>
      <w:r w:rsidR="007847D9" w:rsidRPr="007847D9">
        <w:rPr>
          <w:rFonts w:ascii="Times New Roman" w:eastAsia="Calibri" w:hAnsi="Times New Roman"/>
          <w:sz w:val="28"/>
          <w:szCs w:val="28"/>
        </w:rPr>
        <w:t xml:space="preserve"> </w:t>
      </w:r>
      <w:r w:rsidR="0063750C">
        <w:rPr>
          <w:rFonts w:ascii="Times New Roman" w:eastAsia="Calibri" w:hAnsi="Times New Roman"/>
          <w:sz w:val="28"/>
          <w:szCs w:val="28"/>
        </w:rPr>
        <w:t xml:space="preserve">Сотир </w:t>
      </w:r>
      <w:proofErr w:type="spellStart"/>
      <w:r w:rsidR="0063750C">
        <w:rPr>
          <w:rFonts w:ascii="Times New Roman" w:eastAsia="Calibri" w:hAnsi="Times New Roman"/>
          <w:sz w:val="28"/>
          <w:szCs w:val="28"/>
        </w:rPr>
        <w:t>Цацаров</w:t>
      </w:r>
      <w:proofErr w:type="spellEnd"/>
      <w:r w:rsidR="007847D9" w:rsidRPr="007847D9">
        <w:rPr>
          <w:rFonts w:ascii="Times New Roman" w:eastAsia="Calibri" w:hAnsi="Times New Roman"/>
          <w:sz w:val="28"/>
          <w:szCs w:val="28"/>
        </w:rPr>
        <w:t xml:space="preserve"> </w:t>
      </w:r>
      <w:r w:rsidR="0063750C">
        <w:rPr>
          <w:rFonts w:ascii="Times New Roman" w:eastAsia="Calibri" w:hAnsi="Times New Roman"/>
          <w:sz w:val="28"/>
          <w:szCs w:val="28"/>
        </w:rPr>
        <w:t>–</w:t>
      </w:r>
      <w:r w:rsidR="007847D9" w:rsidRPr="007847D9">
        <w:rPr>
          <w:rFonts w:ascii="Times New Roman" w:eastAsia="Calibri" w:hAnsi="Times New Roman"/>
          <w:sz w:val="28"/>
          <w:szCs w:val="28"/>
        </w:rPr>
        <w:t xml:space="preserve"> глав</w:t>
      </w:r>
      <w:r w:rsidR="0063750C">
        <w:rPr>
          <w:rFonts w:ascii="Times New Roman" w:eastAsia="Calibri" w:hAnsi="Times New Roman"/>
          <w:sz w:val="28"/>
          <w:szCs w:val="28"/>
        </w:rPr>
        <w:t>е</w:t>
      </w:r>
      <w:r w:rsidR="007847D9" w:rsidRPr="007847D9">
        <w:rPr>
          <w:rFonts w:ascii="Times New Roman" w:eastAsia="Calibri" w:hAnsi="Times New Roman"/>
          <w:sz w:val="28"/>
          <w:szCs w:val="28"/>
        </w:rPr>
        <w:t>н</w:t>
      </w:r>
      <w:r w:rsidR="0063750C">
        <w:rPr>
          <w:rFonts w:ascii="Times New Roman" w:eastAsia="Calibri" w:hAnsi="Times New Roman"/>
          <w:sz w:val="28"/>
          <w:szCs w:val="28"/>
        </w:rPr>
        <w:t xml:space="preserve"> </w:t>
      </w:r>
      <w:r w:rsidR="007847D9" w:rsidRPr="007847D9">
        <w:rPr>
          <w:rFonts w:ascii="Times New Roman" w:eastAsia="Calibri" w:hAnsi="Times New Roman"/>
          <w:sz w:val="28"/>
          <w:szCs w:val="28"/>
        </w:rPr>
        <w:t xml:space="preserve">прокурор </w:t>
      </w:r>
      <w:r w:rsidR="0063750C">
        <w:rPr>
          <w:rFonts w:ascii="Times New Roman" w:eastAsia="Calibri" w:hAnsi="Times New Roman"/>
          <w:sz w:val="28"/>
          <w:szCs w:val="28"/>
        </w:rPr>
        <w:t>на Република България</w:t>
      </w:r>
      <w:r w:rsidR="00A749AF">
        <w:rPr>
          <w:rFonts w:ascii="Times New Roman" w:eastAsia="Calibri" w:hAnsi="Times New Roman"/>
          <w:sz w:val="28"/>
          <w:szCs w:val="28"/>
        </w:rPr>
        <w:t>.</w:t>
      </w:r>
      <w:r w:rsidR="00B91A5C">
        <w:rPr>
          <w:rFonts w:ascii="Times New Roman" w:eastAsia="Calibri" w:hAnsi="Times New Roman"/>
          <w:sz w:val="28"/>
          <w:szCs w:val="28"/>
        </w:rPr>
        <w:t xml:space="preserve"> </w:t>
      </w:r>
    </w:p>
    <w:p w:rsidR="00604793" w:rsidRDefault="00604793" w:rsidP="009B45B9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B10F73" w:rsidRPr="00B10F73" w:rsidRDefault="00B10F73" w:rsidP="00B10F73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C7CC7" w:rsidRPr="001463E9" w:rsidRDefault="00DC7CC7">
      <w:pPr>
        <w:rPr>
          <w:sz w:val="28"/>
          <w:szCs w:val="28"/>
        </w:rPr>
      </w:pPr>
    </w:p>
    <w:p w:rsidR="00DC7CC7" w:rsidRPr="00A3345C" w:rsidRDefault="0063750C" w:rsidP="0063750C">
      <w:pPr>
        <w:ind w:left="1416" w:firstLine="708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 УВАЖЕНИЕ</w:t>
      </w:r>
      <w:r w:rsidR="00050025">
        <w:rPr>
          <w:rFonts w:ascii="Times New Roman" w:eastAsia="Calibri" w:hAnsi="Times New Roman"/>
          <w:b/>
          <w:sz w:val="28"/>
          <w:szCs w:val="28"/>
        </w:rPr>
        <w:t>,</w:t>
      </w:r>
      <w:r w:rsidR="00F91FDC">
        <w:rPr>
          <w:rFonts w:ascii="Times New Roman" w:eastAsia="Calibri" w:hAnsi="Times New Roman"/>
          <w:b/>
          <w:sz w:val="28"/>
          <w:szCs w:val="28"/>
          <w:lang w:val="en-US"/>
        </w:rPr>
        <w:t xml:space="preserve">      </w:t>
      </w:r>
      <w:r w:rsidR="00A3345C">
        <w:rPr>
          <w:rFonts w:ascii="Times New Roman" w:eastAsia="Calibri" w:hAnsi="Times New Roman"/>
          <w:b/>
          <w:sz w:val="28"/>
          <w:szCs w:val="28"/>
        </w:rPr>
        <w:t>/П/</w:t>
      </w:r>
    </w:p>
    <w:p w:rsidR="0063750C" w:rsidRDefault="0063750C" w:rsidP="001463E9">
      <w:pPr>
        <w:ind w:left="4395"/>
        <w:rPr>
          <w:rFonts w:ascii="Times New Roman" w:eastAsia="Calibri" w:hAnsi="Times New Roman"/>
          <w:b/>
          <w:sz w:val="28"/>
          <w:szCs w:val="28"/>
        </w:rPr>
      </w:pPr>
      <w:r w:rsidRPr="0063750C">
        <w:rPr>
          <w:rFonts w:ascii="Times New Roman" w:eastAsia="Calibri" w:hAnsi="Times New Roman"/>
          <w:b/>
          <w:sz w:val="28"/>
          <w:szCs w:val="28"/>
        </w:rPr>
        <w:t xml:space="preserve">НИКОЛАЙ </w:t>
      </w:r>
      <w:bookmarkStart w:id="0" w:name="_GoBack"/>
      <w:bookmarkEnd w:id="0"/>
      <w:r w:rsidRPr="0063750C">
        <w:rPr>
          <w:rFonts w:ascii="Times New Roman" w:eastAsia="Calibri" w:hAnsi="Times New Roman"/>
          <w:b/>
          <w:sz w:val="28"/>
          <w:szCs w:val="28"/>
        </w:rPr>
        <w:t xml:space="preserve">ГЕОРГИЕВ </w:t>
      </w:r>
    </w:p>
    <w:p w:rsidR="00DC7CC7" w:rsidRPr="001463E9" w:rsidRDefault="00DC7CC7" w:rsidP="001463E9">
      <w:pPr>
        <w:ind w:left="4395"/>
        <w:rPr>
          <w:rFonts w:ascii="Times New Roman" w:eastAsia="Calibri" w:hAnsi="Times New Roman"/>
          <w:b/>
          <w:sz w:val="28"/>
          <w:szCs w:val="28"/>
        </w:rPr>
      </w:pPr>
      <w:r w:rsidRPr="001463E9">
        <w:rPr>
          <w:rFonts w:ascii="Times New Roman" w:eastAsia="Calibri" w:hAnsi="Times New Roman"/>
          <w:b/>
          <w:sz w:val="28"/>
          <w:szCs w:val="28"/>
        </w:rPr>
        <w:t>ПРЕДСЕДАТЕЛ НА КОМИСИЯТА</w:t>
      </w:r>
    </w:p>
    <w:p w:rsidR="00DC7CC7" w:rsidRDefault="00DC7CC7"/>
    <w:p w:rsidR="00E241FF" w:rsidRDefault="00E241FF"/>
    <w:p w:rsidR="00E241FF" w:rsidRDefault="00E241FF"/>
    <w:p w:rsidR="00E241FF" w:rsidRDefault="00E241FF"/>
    <w:p w:rsidR="00E241FF" w:rsidRDefault="00E241FF">
      <w:pPr>
        <w:rPr>
          <w:rFonts w:ascii="Times New Roman" w:hAnsi="Times New Roman"/>
          <w:sz w:val="28"/>
          <w:szCs w:val="28"/>
        </w:rPr>
      </w:pPr>
    </w:p>
    <w:p w:rsidR="00E241FF" w:rsidRPr="00E241FF" w:rsidRDefault="00E241FF">
      <w:pPr>
        <w:rPr>
          <w:rFonts w:ascii="Times New Roman" w:hAnsi="Times New Roman"/>
        </w:rPr>
      </w:pPr>
    </w:p>
    <w:sectPr w:rsidR="00E241FF" w:rsidRPr="00E241FF" w:rsidSect="006755D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94" w:rsidRDefault="000C1094" w:rsidP="00336267">
      <w:r>
        <w:separator/>
      </w:r>
    </w:p>
  </w:endnote>
  <w:endnote w:type="continuationSeparator" w:id="0">
    <w:p w:rsidR="000C1094" w:rsidRDefault="000C1094" w:rsidP="0033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94" w:rsidRDefault="000C1094" w:rsidP="00336267">
      <w:r>
        <w:separator/>
      </w:r>
    </w:p>
  </w:footnote>
  <w:footnote w:type="continuationSeparator" w:id="0">
    <w:p w:rsidR="000C1094" w:rsidRDefault="000C1094" w:rsidP="0033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8E"/>
    <w:rsid w:val="00050025"/>
    <w:rsid w:val="00076EE1"/>
    <w:rsid w:val="000A1812"/>
    <w:rsid w:val="000C1094"/>
    <w:rsid w:val="001463E9"/>
    <w:rsid w:val="00185130"/>
    <w:rsid w:val="001F2A17"/>
    <w:rsid w:val="00200CAF"/>
    <w:rsid w:val="00271920"/>
    <w:rsid w:val="002A2B8F"/>
    <w:rsid w:val="00336267"/>
    <w:rsid w:val="0034666E"/>
    <w:rsid w:val="003574FC"/>
    <w:rsid w:val="00386280"/>
    <w:rsid w:val="00402E5A"/>
    <w:rsid w:val="004201D9"/>
    <w:rsid w:val="004E0BF9"/>
    <w:rsid w:val="00523B05"/>
    <w:rsid w:val="0058512D"/>
    <w:rsid w:val="00604793"/>
    <w:rsid w:val="00607D86"/>
    <w:rsid w:val="0063750C"/>
    <w:rsid w:val="00637BCC"/>
    <w:rsid w:val="006431CF"/>
    <w:rsid w:val="006755D2"/>
    <w:rsid w:val="007847D9"/>
    <w:rsid w:val="007B31A5"/>
    <w:rsid w:val="008E339F"/>
    <w:rsid w:val="008E6E0D"/>
    <w:rsid w:val="00910DCB"/>
    <w:rsid w:val="0091375E"/>
    <w:rsid w:val="009379A9"/>
    <w:rsid w:val="009427C7"/>
    <w:rsid w:val="00974682"/>
    <w:rsid w:val="0098418E"/>
    <w:rsid w:val="00997B4E"/>
    <w:rsid w:val="009B45B9"/>
    <w:rsid w:val="00A3150F"/>
    <w:rsid w:val="00A3345C"/>
    <w:rsid w:val="00A54470"/>
    <w:rsid w:val="00A749AF"/>
    <w:rsid w:val="00AF2956"/>
    <w:rsid w:val="00AF48E1"/>
    <w:rsid w:val="00B10F73"/>
    <w:rsid w:val="00B15061"/>
    <w:rsid w:val="00B91A5C"/>
    <w:rsid w:val="00C4101D"/>
    <w:rsid w:val="00C8714B"/>
    <w:rsid w:val="00C97582"/>
    <w:rsid w:val="00CA6D12"/>
    <w:rsid w:val="00D6547B"/>
    <w:rsid w:val="00D91221"/>
    <w:rsid w:val="00DC7CC7"/>
    <w:rsid w:val="00E01231"/>
    <w:rsid w:val="00E241FF"/>
    <w:rsid w:val="00EA00B6"/>
    <w:rsid w:val="00EC5823"/>
    <w:rsid w:val="00F62680"/>
    <w:rsid w:val="00F91FDC"/>
    <w:rsid w:val="00F9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DC7CC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B1506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50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626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3626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3626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36267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1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DC7CC7"/>
    <w:pPr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B1506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506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626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336267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3626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3626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50ED8-96F8-4799-A497-DD784909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 Вачевски</dc:creator>
  <cp:lastModifiedBy>Ненко Милев</cp:lastModifiedBy>
  <cp:revision>14</cp:revision>
  <cp:lastPrinted>2015-09-14T06:26:00Z</cp:lastPrinted>
  <dcterms:created xsi:type="dcterms:W3CDTF">2015-09-07T11:11:00Z</dcterms:created>
  <dcterms:modified xsi:type="dcterms:W3CDTF">2015-09-14T12:47:00Z</dcterms:modified>
</cp:coreProperties>
</file>