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20791" w14:textId="77777777" w:rsidR="007C4F9D" w:rsidRPr="00956599" w:rsidRDefault="007C4F9D" w:rsidP="00592F28">
      <w:pPr>
        <w:pStyle w:val="2"/>
        <w:rPr>
          <w:rFonts w:asciiTheme="minorHAnsi" w:hAnsiTheme="minorHAnsi"/>
        </w:rPr>
      </w:pPr>
    </w:p>
    <w:p w14:paraId="1DB90DAF"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5F4EBB67"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6A784D89"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244368EC"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491CEBA4"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7588DE79"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1ECBB761" w14:textId="77777777" w:rsidR="007C4F9D" w:rsidRPr="003558BA" w:rsidRDefault="007C4F9D" w:rsidP="007C4F9D">
      <w:pPr>
        <w:pBdr>
          <w:top w:val="threeDEmboss" w:sz="24" w:space="1" w:color="auto"/>
          <w:left w:val="threeDEmboss" w:sz="24" w:space="4" w:color="auto"/>
          <w:bottom w:val="threeDEngrave" w:sz="24" w:space="31" w:color="auto"/>
          <w:right w:val="threeDEngrave" w:sz="24" w:space="4" w:color="auto"/>
        </w:pBdr>
        <w:ind w:left="57"/>
        <w:rPr>
          <w:rFonts w:eastAsia="Times New Roman"/>
          <w:sz w:val="28"/>
          <w:lang w:eastAsia="en-US"/>
        </w:rPr>
      </w:pPr>
    </w:p>
    <w:p w14:paraId="0846BB9D"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72"/>
          <w:lang w:eastAsia="en-US"/>
        </w:rPr>
      </w:pPr>
      <w:r w:rsidRPr="003B6F60">
        <w:rPr>
          <w:rFonts w:eastAsia="Times New Roman"/>
          <w:b/>
          <w:bCs/>
          <w:sz w:val="72"/>
          <w:lang w:eastAsia="en-US"/>
        </w:rPr>
        <w:t>ГОДИШЕН ДОКЛАД</w:t>
      </w:r>
    </w:p>
    <w:p w14:paraId="1C98326E"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72"/>
          <w:lang w:eastAsia="en-US"/>
        </w:rPr>
      </w:pPr>
    </w:p>
    <w:p w14:paraId="15D368E0"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caps/>
          <w:sz w:val="52"/>
          <w:szCs w:val="52"/>
          <w:lang w:eastAsia="en-US"/>
        </w:rPr>
      </w:pPr>
      <w:r w:rsidRPr="003B6F60">
        <w:rPr>
          <w:rFonts w:eastAsia="Times New Roman"/>
          <w:b/>
          <w:bCs/>
          <w:caps/>
          <w:sz w:val="52"/>
          <w:szCs w:val="52"/>
          <w:lang w:eastAsia="en-US"/>
        </w:rPr>
        <w:t xml:space="preserve">За </w:t>
      </w:r>
    </w:p>
    <w:p w14:paraId="6A6B14B7"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caps/>
          <w:sz w:val="52"/>
          <w:szCs w:val="52"/>
          <w:lang w:eastAsia="en-US"/>
        </w:rPr>
      </w:pPr>
    </w:p>
    <w:p w14:paraId="2906AB4A"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caps/>
          <w:sz w:val="52"/>
          <w:szCs w:val="52"/>
          <w:lang w:eastAsia="en-US"/>
        </w:rPr>
      </w:pPr>
      <w:r w:rsidRPr="003B6F60">
        <w:rPr>
          <w:rFonts w:eastAsia="Times New Roman"/>
          <w:b/>
          <w:bCs/>
          <w:caps/>
          <w:sz w:val="52"/>
          <w:szCs w:val="52"/>
          <w:lang w:eastAsia="en-US"/>
        </w:rPr>
        <w:t>прилагане на закона и за</w:t>
      </w:r>
    </w:p>
    <w:p w14:paraId="7FE6048E"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52"/>
          <w:szCs w:val="52"/>
          <w:lang w:eastAsia="en-US"/>
        </w:rPr>
      </w:pPr>
      <w:r w:rsidRPr="003B6F60">
        <w:rPr>
          <w:rFonts w:eastAsia="Times New Roman"/>
          <w:b/>
          <w:bCs/>
          <w:caps/>
          <w:sz w:val="52"/>
          <w:szCs w:val="52"/>
          <w:lang w:eastAsia="en-US"/>
        </w:rPr>
        <w:t xml:space="preserve">дейността на РАЙОННА ПРОКУРАТУРА </w:t>
      </w:r>
      <w:r w:rsidR="00C52B43" w:rsidRPr="003B6F60">
        <w:rPr>
          <w:rFonts w:eastAsia="Times New Roman"/>
          <w:b/>
          <w:bCs/>
          <w:caps/>
          <w:sz w:val="52"/>
          <w:szCs w:val="52"/>
          <w:lang w:eastAsia="en-US"/>
        </w:rPr>
        <w:t>–</w:t>
      </w:r>
      <w:r w:rsidRPr="003B6F60">
        <w:rPr>
          <w:rFonts w:eastAsia="Times New Roman"/>
          <w:b/>
          <w:bCs/>
          <w:caps/>
          <w:sz w:val="52"/>
          <w:szCs w:val="52"/>
          <w:lang w:eastAsia="en-US"/>
        </w:rPr>
        <w:t xml:space="preserve"> </w:t>
      </w:r>
      <w:r w:rsidR="00765132">
        <w:rPr>
          <w:rFonts w:eastAsia="Times New Roman"/>
          <w:b/>
          <w:bCs/>
          <w:sz w:val="52"/>
          <w:szCs w:val="52"/>
          <w:lang w:eastAsia="en-US"/>
        </w:rPr>
        <w:t xml:space="preserve">ГР. </w:t>
      </w:r>
      <w:r w:rsidRPr="003B6F60">
        <w:rPr>
          <w:rFonts w:eastAsia="Times New Roman"/>
          <w:b/>
          <w:bCs/>
          <w:sz w:val="52"/>
          <w:szCs w:val="52"/>
          <w:lang w:eastAsia="en-US"/>
        </w:rPr>
        <w:t>РУСЕ И РАЗСЛЕДВАЩИТЕ ОРГАНИ</w:t>
      </w:r>
    </w:p>
    <w:p w14:paraId="3649B126" w14:textId="77777777" w:rsidR="007C4F9D" w:rsidRPr="003B6F60" w:rsidRDefault="004B750C"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52"/>
          <w:szCs w:val="52"/>
          <w:lang w:eastAsia="en-US"/>
        </w:rPr>
      </w:pPr>
      <w:r>
        <w:rPr>
          <w:rFonts w:eastAsia="Times New Roman"/>
          <w:b/>
          <w:bCs/>
          <w:sz w:val="52"/>
          <w:szCs w:val="52"/>
          <w:lang w:eastAsia="en-US"/>
        </w:rPr>
        <w:t>през 2025</w:t>
      </w:r>
      <w:r w:rsidR="007C4F9D" w:rsidRPr="003B6F60">
        <w:rPr>
          <w:rFonts w:eastAsia="Times New Roman"/>
          <w:b/>
          <w:bCs/>
          <w:sz w:val="52"/>
          <w:szCs w:val="52"/>
          <w:lang w:eastAsia="en-US"/>
        </w:rPr>
        <w:t xml:space="preserve"> </w:t>
      </w:r>
      <w:r w:rsidR="00F13373" w:rsidRPr="003B6F60">
        <w:rPr>
          <w:rFonts w:eastAsia="Times New Roman"/>
          <w:b/>
          <w:bCs/>
          <w:sz w:val="52"/>
          <w:szCs w:val="52"/>
          <w:lang w:eastAsia="en-US"/>
        </w:rPr>
        <w:t>г.</w:t>
      </w:r>
    </w:p>
    <w:p w14:paraId="441DD87E"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52"/>
          <w:szCs w:val="52"/>
          <w:highlight w:val="yellow"/>
          <w:lang w:eastAsia="en-US"/>
        </w:rPr>
      </w:pPr>
    </w:p>
    <w:p w14:paraId="480743DF"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14:paraId="59C3A3A4"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14:paraId="4169BE6B"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14:paraId="10BAE1AC"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14:paraId="6C702BF1"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14:paraId="2652C00D" w14:textId="77777777" w:rsidR="007C4F9D" w:rsidRPr="003B6F60" w:rsidRDefault="007C4F9D" w:rsidP="007C4F9D">
      <w:pPr>
        <w:pBdr>
          <w:top w:val="threeDEmboss" w:sz="24" w:space="1" w:color="auto"/>
          <w:left w:val="threeDEmboss" w:sz="24" w:space="4" w:color="auto"/>
          <w:bottom w:val="threeDEngrave" w:sz="24" w:space="31" w:color="auto"/>
          <w:right w:val="threeDEngrave" w:sz="24" w:space="4" w:color="auto"/>
        </w:pBdr>
        <w:ind w:left="57"/>
        <w:jc w:val="center"/>
        <w:rPr>
          <w:rFonts w:eastAsia="Times New Roman"/>
          <w:b/>
          <w:bCs/>
          <w:sz w:val="48"/>
          <w:highlight w:val="yellow"/>
          <w:lang w:eastAsia="en-US"/>
        </w:rPr>
      </w:pPr>
    </w:p>
    <w:p w14:paraId="4F9E842B" w14:textId="77777777" w:rsidR="00567B74" w:rsidRPr="00B0730A" w:rsidRDefault="00A40274" w:rsidP="00B0730A">
      <w:pPr>
        <w:spacing w:after="200" w:line="276" w:lineRule="auto"/>
        <w:ind w:left="2836" w:firstLine="709"/>
        <w:rPr>
          <w:sz w:val="28"/>
          <w:szCs w:val="28"/>
          <w:highlight w:val="yellow"/>
        </w:rPr>
      </w:pPr>
      <w:r w:rsidRPr="003B6F60">
        <w:rPr>
          <w:rFonts w:eastAsia="Times New Roman"/>
          <w:b/>
          <w:sz w:val="40"/>
          <w:szCs w:val="40"/>
          <w:highlight w:val="yellow"/>
          <w:lang w:eastAsia="en-US"/>
        </w:rPr>
        <w:br w:type="page"/>
      </w:r>
      <w:r w:rsidR="00567B74" w:rsidRPr="00567B74">
        <w:rPr>
          <w:rFonts w:eastAsia="Times New Roman"/>
          <w:b/>
          <w:bCs/>
          <w:sz w:val="44"/>
          <w:lang w:eastAsia="en-US"/>
        </w:rPr>
        <w:lastRenderedPageBreak/>
        <w:t>РАЗДЕЛ І</w:t>
      </w:r>
    </w:p>
    <w:p w14:paraId="0F415079" w14:textId="77777777" w:rsidR="00567B74" w:rsidRPr="00567B74" w:rsidRDefault="00567B74" w:rsidP="00567B74">
      <w:pPr>
        <w:ind w:left="57"/>
        <w:jc w:val="center"/>
        <w:rPr>
          <w:rFonts w:eastAsia="Times New Roman"/>
          <w:b/>
          <w:bCs/>
          <w:sz w:val="32"/>
          <w:szCs w:val="32"/>
          <w:lang w:eastAsia="en-US"/>
        </w:rPr>
      </w:pPr>
    </w:p>
    <w:p w14:paraId="57B8E62E" w14:textId="77777777" w:rsidR="00567B74" w:rsidRPr="00567B74" w:rsidRDefault="00567B74" w:rsidP="00567B74">
      <w:pPr>
        <w:ind w:left="57"/>
        <w:jc w:val="center"/>
        <w:rPr>
          <w:rFonts w:eastAsia="Times New Roman"/>
          <w:b/>
          <w:bCs/>
          <w:sz w:val="32"/>
          <w:szCs w:val="32"/>
          <w:lang w:eastAsia="en-US"/>
        </w:rPr>
      </w:pPr>
      <w:r w:rsidRPr="00567B74">
        <w:rPr>
          <w:rFonts w:eastAsia="Times New Roman"/>
          <w:b/>
          <w:bCs/>
          <w:sz w:val="32"/>
          <w:szCs w:val="32"/>
          <w:lang w:eastAsia="en-US"/>
        </w:rPr>
        <w:t>ОБОБЩЕНИ ИЗВОДИ ЗА ДЕЙНОСТТА НА ПРОКУРАТУРАТА И РАЗСЛЕДВАЩИТЕ ОРГАНИ</w:t>
      </w:r>
    </w:p>
    <w:p w14:paraId="6B6363B3" w14:textId="77777777" w:rsidR="00567B74" w:rsidRPr="00567B74" w:rsidRDefault="00567B74" w:rsidP="00567B74">
      <w:pPr>
        <w:ind w:left="57"/>
        <w:jc w:val="center"/>
        <w:rPr>
          <w:rFonts w:eastAsia="Times New Roman"/>
          <w:b/>
          <w:bCs/>
          <w:sz w:val="32"/>
          <w:szCs w:val="32"/>
          <w:lang w:eastAsia="en-US"/>
        </w:rPr>
      </w:pPr>
    </w:p>
    <w:p w14:paraId="5EF4C6EE" w14:textId="77777777" w:rsidR="008A678C" w:rsidRPr="00567B74" w:rsidRDefault="008A678C" w:rsidP="008A678C">
      <w:pPr>
        <w:ind w:firstLine="798"/>
        <w:jc w:val="both"/>
        <w:rPr>
          <w:b/>
          <w:sz w:val="28"/>
          <w:szCs w:val="28"/>
        </w:rPr>
      </w:pPr>
      <w:r w:rsidRPr="00567B74">
        <w:rPr>
          <w:b/>
          <w:sz w:val="28"/>
          <w:szCs w:val="28"/>
        </w:rPr>
        <w:t>1. Резултати и тенденции в противодействието на престъпността.</w:t>
      </w:r>
    </w:p>
    <w:p w14:paraId="6F8090DE" w14:textId="0025E05E" w:rsidR="008A678C" w:rsidRPr="00567B74" w:rsidRDefault="008A678C" w:rsidP="008A678C">
      <w:pPr>
        <w:ind w:firstLine="798"/>
        <w:jc w:val="both"/>
        <w:rPr>
          <w:rFonts w:eastAsia="Times New Roman"/>
          <w:sz w:val="28"/>
          <w:szCs w:val="28"/>
          <w:lang w:val="ru-RU" w:eastAsia="en-US"/>
        </w:rPr>
      </w:pPr>
      <w:r w:rsidRPr="00567B74">
        <w:rPr>
          <w:sz w:val="28"/>
          <w:szCs w:val="28"/>
        </w:rPr>
        <w:t>В района на местната подсъдност на Районна прокуратура – Русе и Териториално отделение – Бяла попадат населените места и землищата, намиращи се в Община Русе, Община Ветово, Община Сливо поле, Община Иваново, Община Бяла, Община Две Могили, Община Борово и Община Ценово. На тази територия са разположени поделенията на ОДМВР – Русе, в които са включени сектори „Противодействие на криминалната престъпност”, „Противодействие на икономическата престъпност” и „Пътна полиция”, шест Районни управления на полицията и пет полицейски участъка. Наред с тях</w:t>
      </w:r>
      <w:r w:rsidR="00897EC1">
        <w:rPr>
          <w:sz w:val="28"/>
          <w:szCs w:val="28"/>
        </w:rPr>
        <w:t>,</w:t>
      </w:r>
      <w:r w:rsidRPr="00567B74">
        <w:rPr>
          <w:sz w:val="28"/>
          <w:szCs w:val="28"/>
        </w:rPr>
        <w:t xml:space="preserve"> дейности по превенция, разкриване и регистрация на престъпления провеждат структурите на Регионален граничен сектор – Русе и Граничен полицейски участък, както и </w:t>
      </w:r>
      <w:r w:rsidRPr="00567B74">
        <w:rPr>
          <w:rFonts w:eastAsia="Times New Roman"/>
          <w:sz w:val="28"/>
          <w:szCs w:val="28"/>
          <w:lang w:eastAsia="en-US"/>
        </w:rPr>
        <w:t>Агенция „Митници“</w:t>
      </w:r>
      <w:r w:rsidRPr="00567B74">
        <w:rPr>
          <w:rFonts w:eastAsia="Times New Roman"/>
          <w:sz w:val="28"/>
          <w:szCs w:val="28"/>
          <w:lang w:val="ru-RU" w:eastAsia="en-US"/>
        </w:rPr>
        <w:t xml:space="preserve"> </w:t>
      </w:r>
      <w:r w:rsidRPr="00567B74">
        <w:rPr>
          <w:rFonts w:eastAsia="Times New Roman"/>
          <w:sz w:val="28"/>
          <w:szCs w:val="28"/>
          <w:lang w:eastAsia="en-US"/>
        </w:rPr>
        <w:t>– ТД „Дунавска“</w:t>
      </w:r>
      <w:r w:rsidRPr="00567B74">
        <w:rPr>
          <w:sz w:val="28"/>
          <w:szCs w:val="28"/>
        </w:rPr>
        <w:t>.</w:t>
      </w:r>
    </w:p>
    <w:p w14:paraId="324290E1" w14:textId="77777777" w:rsidR="008A678C" w:rsidRPr="00567B74" w:rsidRDefault="008A678C" w:rsidP="008A678C">
      <w:pPr>
        <w:ind w:firstLine="798"/>
        <w:jc w:val="both"/>
        <w:rPr>
          <w:sz w:val="28"/>
          <w:szCs w:val="28"/>
        </w:rPr>
      </w:pPr>
      <w:r w:rsidRPr="00567B74">
        <w:rPr>
          <w:sz w:val="28"/>
          <w:szCs w:val="28"/>
        </w:rPr>
        <w:t xml:space="preserve">Значение за динамиката на престъпността в съдебния район са социално-икономическото развитие на региона, стандарта на живот на гражданите, граничната зона с Република Румъния, митническия контрол, осъществяван от служителите на </w:t>
      </w:r>
      <w:r w:rsidRPr="00567B74">
        <w:rPr>
          <w:rFonts w:eastAsia="Times New Roman"/>
          <w:sz w:val="28"/>
          <w:szCs w:val="28"/>
          <w:lang w:eastAsia="en-US"/>
        </w:rPr>
        <w:t>Агенция „Митници“</w:t>
      </w:r>
      <w:r w:rsidRPr="00567B74">
        <w:rPr>
          <w:rFonts w:eastAsia="Times New Roman"/>
          <w:sz w:val="28"/>
          <w:szCs w:val="28"/>
          <w:lang w:val="ru-RU" w:eastAsia="en-US"/>
        </w:rPr>
        <w:t xml:space="preserve"> </w:t>
      </w:r>
      <w:r w:rsidRPr="00567B74">
        <w:rPr>
          <w:rFonts w:eastAsia="Times New Roman"/>
          <w:sz w:val="28"/>
          <w:szCs w:val="28"/>
          <w:lang w:eastAsia="en-US"/>
        </w:rPr>
        <w:t>– ТД „Дунавска“</w:t>
      </w:r>
      <w:r w:rsidRPr="00567B74">
        <w:rPr>
          <w:sz w:val="28"/>
          <w:szCs w:val="28"/>
          <w:lang w:eastAsia="en-US"/>
        </w:rPr>
        <w:t>,</w:t>
      </w:r>
      <w:r w:rsidRPr="00567B74">
        <w:rPr>
          <w:sz w:val="28"/>
          <w:szCs w:val="28"/>
        </w:rPr>
        <w:t xml:space="preserve"> големия трафик на стоки и хора, засиления трафик на превозни средства в региона, и други. </w:t>
      </w:r>
    </w:p>
    <w:p w14:paraId="3EBCE7DF" w14:textId="77777777" w:rsidR="008A678C" w:rsidRPr="00567B74" w:rsidRDefault="008A678C" w:rsidP="008A678C">
      <w:pPr>
        <w:ind w:firstLine="798"/>
        <w:jc w:val="both"/>
        <w:rPr>
          <w:sz w:val="28"/>
          <w:szCs w:val="28"/>
        </w:rPr>
      </w:pPr>
      <w:r w:rsidRPr="00567B74">
        <w:rPr>
          <w:sz w:val="28"/>
          <w:szCs w:val="28"/>
        </w:rPr>
        <w:t>През 202</w:t>
      </w:r>
      <w:r>
        <w:rPr>
          <w:sz w:val="28"/>
          <w:szCs w:val="28"/>
        </w:rPr>
        <w:t>5</w:t>
      </w:r>
      <w:r w:rsidRPr="00567B74">
        <w:rPr>
          <w:sz w:val="28"/>
          <w:szCs w:val="28"/>
        </w:rPr>
        <w:t xml:space="preserve"> г. регистрираната от полицията престъпност в района е, както следва:</w:t>
      </w:r>
    </w:p>
    <w:p w14:paraId="70183192" w14:textId="77777777" w:rsidR="008A678C" w:rsidRPr="00567B74" w:rsidRDefault="008A678C" w:rsidP="008A678C">
      <w:pPr>
        <w:ind w:firstLine="798"/>
        <w:jc w:val="both"/>
        <w:rPr>
          <w:sz w:val="28"/>
          <w:szCs w:val="28"/>
        </w:rPr>
      </w:pPr>
      <w:r w:rsidRPr="00567B74">
        <w:rPr>
          <w:sz w:val="28"/>
          <w:szCs w:val="28"/>
        </w:rPr>
        <w:t xml:space="preserve">Общият брой регистрирани в ОДМВР – Русе престъпления през </w:t>
      </w:r>
      <w:r>
        <w:rPr>
          <w:sz w:val="28"/>
          <w:szCs w:val="28"/>
        </w:rPr>
        <w:t>2025</w:t>
      </w:r>
      <w:r w:rsidR="005E3133">
        <w:rPr>
          <w:sz w:val="28"/>
          <w:szCs w:val="28"/>
        </w:rPr>
        <w:t xml:space="preserve"> </w:t>
      </w:r>
      <w:r>
        <w:rPr>
          <w:sz w:val="28"/>
          <w:szCs w:val="28"/>
        </w:rPr>
        <w:t>г. е 2194 броя, при</w:t>
      </w:r>
      <w:r w:rsidRPr="00567B74">
        <w:rPr>
          <w:sz w:val="28"/>
          <w:szCs w:val="28"/>
        </w:rPr>
        <w:t xml:space="preserve"> 2888</w:t>
      </w:r>
      <w:r>
        <w:rPr>
          <w:sz w:val="28"/>
          <w:szCs w:val="28"/>
        </w:rPr>
        <w:t xml:space="preserve"> през 2024</w:t>
      </w:r>
      <w:r w:rsidR="005E3133">
        <w:rPr>
          <w:sz w:val="28"/>
          <w:szCs w:val="28"/>
        </w:rPr>
        <w:t xml:space="preserve"> </w:t>
      </w:r>
      <w:r>
        <w:rPr>
          <w:sz w:val="28"/>
          <w:szCs w:val="28"/>
        </w:rPr>
        <w:t>г. и</w:t>
      </w:r>
      <w:r w:rsidRPr="00567B74">
        <w:rPr>
          <w:sz w:val="28"/>
          <w:szCs w:val="28"/>
        </w:rPr>
        <w:t xml:space="preserve"> 2374 броя за 2023 г., което сочи на значителен </w:t>
      </w:r>
      <w:r>
        <w:rPr>
          <w:sz w:val="28"/>
          <w:szCs w:val="28"/>
        </w:rPr>
        <w:t xml:space="preserve">спад по </w:t>
      </w:r>
      <w:r w:rsidRPr="00567B74">
        <w:rPr>
          <w:sz w:val="28"/>
          <w:szCs w:val="28"/>
        </w:rPr>
        <w:t xml:space="preserve">този показател в сравнение с предходните отчетни периоди. </w:t>
      </w:r>
    </w:p>
    <w:p w14:paraId="6B32ACE4" w14:textId="77777777" w:rsidR="008A678C" w:rsidRPr="00567B74" w:rsidRDefault="008A678C" w:rsidP="008A678C">
      <w:pPr>
        <w:ind w:firstLine="798"/>
        <w:jc w:val="both"/>
        <w:rPr>
          <w:sz w:val="28"/>
          <w:szCs w:val="28"/>
        </w:rPr>
      </w:pPr>
      <w:r w:rsidRPr="00567B74">
        <w:rPr>
          <w:sz w:val="28"/>
          <w:szCs w:val="28"/>
        </w:rPr>
        <w:t>От общия брой регистрирани престъпления през 202</w:t>
      </w:r>
      <w:r>
        <w:rPr>
          <w:sz w:val="28"/>
          <w:szCs w:val="28"/>
        </w:rPr>
        <w:t>5</w:t>
      </w:r>
      <w:r w:rsidRPr="00567B74">
        <w:rPr>
          <w:sz w:val="28"/>
          <w:szCs w:val="28"/>
        </w:rPr>
        <w:t xml:space="preserve"> г. такива по криминална линия са</w:t>
      </w:r>
      <w:r>
        <w:rPr>
          <w:sz w:val="28"/>
          <w:szCs w:val="28"/>
        </w:rPr>
        <w:t xml:space="preserve"> 1927 броя, при </w:t>
      </w:r>
      <w:r w:rsidRPr="00567B74">
        <w:rPr>
          <w:sz w:val="28"/>
          <w:szCs w:val="28"/>
        </w:rPr>
        <w:t>2328 броя</w:t>
      </w:r>
      <w:r>
        <w:rPr>
          <w:sz w:val="28"/>
          <w:szCs w:val="28"/>
        </w:rPr>
        <w:t xml:space="preserve"> през 2024</w:t>
      </w:r>
      <w:r w:rsidR="005E3133">
        <w:rPr>
          <w:sz w:val="28"/>
          <w:szCs w:val="28"/>
        </w:rPr>
        <w:t xml:space="preserve"> </w:t>
      </w:r>
      <w:r>
        <w:rPr>
          <w:sz w:val="28"/>
          <w:szCs w:val="28"/>
        </w:rPr>
        <w:t>г. и</w:t>
      </w:r>
      <w:r w:rsidRPr="00567B74">
        <w:rPr>
          <w:sz w:val="28"/>
          <w:szCs w:val="28"/>
        </w:rPr>
        <w:t xml:space="preserve"> 2052 броя за 2023 г., което сочи на </w:t>
      </w:r>
      <w:r>
        <w:rPr>
          <w:sz w:val="28"/>
          <w:szCs w:val="28"/>
        </w:rPr>
        <w:t>намалени</w:t>
      </w:r>
      <w:r w:rsidRPr="00567B74">
        <w:rPr>
          <w:sz w:val="28"/>
          <w:szCs w:val="28"/>
        </w:rPr>
        <w:t xml:space="preserve"> стойности по този показател в сравнение с предходните отчетни периоди.</w:t>
      </w:r>
    </w:p>
    <w:p w14:paraId="121F949A" w14:textId="77777777" w:rsidR="008A678C" w:rsidRPr="00567B74" w:rsidRDefault="008A678C" w:rsidP="008A678C">
      <w:pPr>
        <w:ind w:firstLine="798"/>
        <w:jc w:val="both"/>
        <w:rPr>
          <w:sz w:val="28"/>
          <w:szCs w:val="28"/>
        </w:rPr>
      </w:pPr>
      <w:r w:rsidRPr="00567B74">
        <w:rPr>
          <w:sz w:val="28"/>
          <w:szCs w:val="28"/>
        </w:rPr>
        <w:t>По икономическа линия през отчетния период са регистрирани</w:t>
      </w:r>
      <w:r>
        <w:rPr>
          <w:sz w:val="28"/>
          <w:szCs w:val="28"/>
        </w:rPr>
        <w:t xml:space="preserve"> 267 броя престъпления, при </w:t>
      </w:r>
      <w:r w:rsidRPr="00567B74">
        <w:rPr>
          <w:sz w:val="28"/>
          <w:szCs w:val="28"/>
        </w:rPr>
        <w:t>560 броя престъпления</w:t>
      </w:r>
      <w:r>
        <w:rPr>
          <w:sz w:val="28"/>
          <w:szCs w:val="28"/>
        </w:rPr>
        <w:t xml:space="preserve"> през 2024</w:t>
      </w:r>
      <w:r w:rsidR="005E3133">
        <w:rPr>
          <w:sz w:val="28"/>
          <w:szCs w:val="28"/>
        </w:rPr>
        <w:t xml:space="preserve"> </w:t>
      </w:r>
      <w:r>
        <w:rPr>
          <w:sz w:val="28"/>
          <w:szCs w:val="28"/>
        </w:rPr>
        <w:t>г. и</w:t>
      </w:r>
      <w:r w:rsidRPr="00567B74">
        <w:rPr>
          <w:sz w:val="28"/>
          <w:szCs w:val="28"/>
        </w:rPr>
        <w:t xml:space="preserve"> при 322 броя престъпления за 2023</w:t>
      </w:r>
      <w:r w:rsidR="005E3133">
        <w:rPr>
          <w:sz w:val="28"/>
          <w:szCs w:val="28"/>
        </w:rPr>
        <w:t xml:space="preserve"> </w:t>
      </w:r>
      <w:r w:rsidRPr="00567B74">
        <w:rPr>
          <w:sz w:val="28"/>
          <w:szCs w:val="28"/>
        </w:rPr>
        <w:t xml:space="preserve">г., като тук също се забелязва значителен </w:t>
      </w:r>
      <w:r>
        <w:rPr>
          <w:sz w:val="28"/>
          <w:szCs w:val="28"/>
        </w:rPr>
        <w:t>спад</w:t>
      </w:r>
      <w:r w:rsidRPr="00567B74">
        <w:rPr>
          <w:sz w:val="28"/>
          <w:szCs w:val="28"/>
        </w:rPr>
        <w:t xml:space="preserve"> спрямо предходните отчетни периоди.</w:t>
      </w:r>
    </w:p>
    <w:p w14:paraId="60948F77" w14:textId="77777777" w:rsidR="008A678C" w:rsidRPr="00567B74" w:rsidRDefault="008A678C" w:rsidP="008A678C">
      <w:pPr>
        <w:ind w:firstLine="798"/>
        <w:jc w:val="both"/>
        <w:rPr>
          <w:sz w:val="28"/>
          <w:szCs w:val="28"/>
        </w:rPr>
      </w:pPr>
      <w:r w:rsidRPr="00567B74">
        <w:rPr>
          <w:sz w:val="28"/>
          <w:szCs w:val="28"/>
        </w:rPr>
        <w:lastRenderedPageBreak/>
        <w:t>Общо разкритите престъпления през</w:t>
      </w:r>
      <w:r>
        <w:rPr>
          <w:sz w:val="28"/>
          <w:szCs w:val="28"/>
        </w:rPr>
        <w:t xml:space="preserve"> 2025 г. са 1135 броя, при </w:t>
      </w:r>
      <w:r w:rsidRPr="00567B74">
        <w:rPr>
          <w:sz w:val="28"/>
          <w:szCs w:val="28"/>
        </w:rPr>
        <w:t>1843 броя</w:t>
      </w:r>
      <w:r>
        <w:rPr>
          <w:sz w:val="28"/>
          <w:szCs w:val="28"/>
        </w:rPr>
        <w:t xml:space="preserve"> през 2024 г. и</w:t>
      </w:r>
      <w:r w:rsidRPr="00567B74">
        <w:rPr>
          <w:sz w:val="28"/>
          <w:szCs w:val="28"/>
        </w:rPr>
        <w:t xml:space="preserve"> при 1384 броя за 2023</w:t>
      </w:r>
      <w:r>
        <w:rPr>
          <w:sz w:val="28"/>
          <w:szCs w:val="28"/>
        </w:rPr>
        <w:t xml:space="preserve"> </w:t>
      </w:r>
      <w:r w:rsidRPr="00567B74">
        <w:rPr>
          <w:sz w:val="28"/>
          <w:szCs w:val="28"/>
        </w:rPr>
        <w:t xml:space="preserve">г. </w:t>
      </w:r>
    </w:p>
    <w:p w14:paraId="3E50B8EC" w14:textId="2F398B53" w:rsidR="008A678C" w:rsidRDefault="008A678C" w:rsidP="008A678C">
      <w:pPr>
        <w:ind w:firstLine="798"/>
        <w:jc w:val="both"/>
        <w:rPr>
          <w:sz w:val="28"/>
          <w:szCs w:val="28"/>
        </w:rPr>
      </w:pPr>
      <w:r w:rsidRPr="00567B74">
        <w:rPr>
          <w:sz w:val="28"/>
          <w:szCs w:val="28"/>
        </w:rPr>
        <w:t xml:space="preserve">Отчетената разкриваемост на престъпленията по криминална линия от </w:t>
      </w:r>
      <w:r w:rsidR="00D606E3">
        <w:rPr>
          <w:sz w:val="28"/>
          <w:szCs w:val="28"/>
        </w:rPr>
        <w:t xml:space="preserve">органите на </w:t>
      </w:r>
      <w:r w:rsidRPr="00567B74">
        <w:rPr>
          <w:sz w:val="28"/>
          <w:szCs w:val="28"/>
        </w:rPr>
        <w:t>полицията през</w:t>
      </w:r>
      <w:r w:rsidR="00D606E3">
        <w:rPr>
          <w:sz w:val="28"/>
          <w:szCs w:val="28"/>
        </w:rPr>
        <w:t xml:space="preserve"> 2025 г. е 54,07% (1042 броя престъпления)</w:t>
      </w:r>
      <w:r>
        <w:rPr>
          <w:sz w:val="28"/>
          <w:szCs w:val="28"/>
        </w:rPr>
        <w:t>, при</w:t>
      </w:r>
      <w:r w:rsidR="00D606E3">
        <w:rPr>
          <w:sz w:val="28"/>
          <w:szCs w:val="28"/>
        </w:rPr>
        <w:t xml:space="preserve"> 67,61% (</w:t>
      </w:r>
      <w:r w:rsidRPr="00567B74">
        <w:rPr>
          <w:sz w:val="28"/>
          <w:szCs w:val="28"/>
        </w:rPr>
        <w:t xml:space="preserve">1574 </w:t>
      </w:r>
      <w:r>
        <w:rPr>
          <w:sz w:val="28"/>
          <w:szCs w:val="28"/>
        </w:rPr>
        <w:t>броя</w:t>
      </w:r>
      <w:r w:rsidRPr="00567B74">
        <w:rPr>
          <w:sz w:val="28"/>
          <w:szCs w:val="28"/>
        </w:rPr>
        <w:t xml:space="preserve"> престъпления</w:t>
      </w:r>
      <w:r w:rsidR="00D606E3">
        <w:rPr>
          <w:sz w:val="28"/>
          <w:szCs w:val="28"/>
        </w:rPr>
        <w:t>)</w:t>
      </w:r>
      <w:r>
        <w:rPr>
          <w:sz w:val="28"/>
          <w:szCs w:val="28"/>
        </w:rPr>
        <w:t xml:space="preserve"> за 2024 г. и</w:t>
      </w:r>
      <w:r w:rsidR="00D606E3">
        <w:rPr>
          <w:sz w:val="28"/>
          <w:szCs w:val="28"/>
        </w:rPr>
        <w:t xml:space="preserve"> 58,3% (</w:t>
      </w:r>
      <w:r w:rsidRPr="00567B74">
        <w:rPr>
          <w:sz w:val="28"/>
          <w:szCs w:val="28"/>
        </w:rPr>
        <w:t xml:space="preserve">1196 </w:t>
      </w:r>
      <w:r>
        <w:rPr>
          <w:sz w:val="28"/>
          <w:szCs w:val="28"/>
        </w:rPr>
        <w:t>броя</w:t>
      </w:r>
      <w:r w:rsidR="00D606E3">
        <w:rPr>
          <w:sz w:val="28"/>
          <w:szCs w:val="28"/>
        </w:rPr>
        <w:t xml:space="preserve"> престъпления)</w:t>
      </w:r>
      <w:r w:rsidRPr="00567B74">
        <w:rPr>
          <w:sz w:val="28"/>
          <w:szCs w:val="28"/>
        </w:rPr>
        <w:t xml:space="preserve"> през 2023</w:t>
      </w:r>
      <w:r>
        <w:rPr>
          <w:sz w:val="28"/>
          <w:szCs w:val="28"/>
        </w:rPr>
        <w:t xml:space="preserve"> </w:t>
      </w:r>
      <w:r w:rsidRPr="00567B74">
        <w:rPr>
          <w:sz w:val="28"/>
          <w:szCs w:val="28"/>
        </w:rPr>
        <w:t>г. От регистрираните престъпления по икономическа линия разкритите съставляват</w:t>
      </w:r>
      <w:r w:rsidR="00D606E3">
        <w:rPr>
          <w:sz w:val="28"/>
          <w:szCs w:val="28"/>
        </w:rPr>
        <w:t xml:space="preserve"> 34,83% (</w:t>
      </w:r>
      <w:r>
        <w:rPr>
          <w:sz w:val="28"/>
          <w:szCs w:val="28"/>
        </w:rPr>
        <w:t>93 броя престъпления</w:t>
      </w:r>
      <w:r w:rsidR="00D606E3">
        <w:rPr>
          <w:sz w:val="28"/>
          <w:szCs w:val="28"/>
        </w:rPr>
        <w:t>),</w:t>
      </w:r>
      <w:r>
        <w:rPr>
          <w:sz w:val="28"/>
          <w:szCs w:val="28"/>
        </w:rPr>
        <w:t xml:space="preserve"> при</w:t>
      </w:r>
      <w:r w:rsidR="00D606E3">
        <w:rPr>
          <w:sz w:val="28"/>
          <w:szCs w:val="28"/>
        </w:rPr>
        <w:t xml:space="preserve"> 48,04% (269 броя престъпления)</w:t>
      </w:r>
      <w:r>
        <w:rPr>
          <w:sz w:val="28"/>
          <w:szCs w:val="28"/>
        </w:rPr>
        <w:t xml:space="preserve"> за 2024 г. и</w:t>
      </w:r>
      <w:r w:rsidR="00D606E3">
        <w:rPr>
          <w:sz w:val="28"/>
          <w:szCs w:val="28"/>
        </w:rPr>
        <w:t xml:space="preserve"> 55,28% (178 престъпления)</w:t>
      </w:r>
      <w:r w:rsidRPr="00567B74">
        <w:rPr>
          <w:sz w:val="28"/>
          <w:szCs w:val="28"/>
        </w:rPr>
        <w:t xml:space="preserve"> през 2023 г. </w:t>
      </w:r>
    </w:p>
    <w:p w14:paraId="39D316C4" w14:textId="6CED883D" w:rsidR="008A678C" w:rsidRPr="00567B74" w:rsidRDefault="008A678C" w:rsidP="008A678C">
      <w:pPr>
        <w:ind w:firstLine="798"/>
        <w:jc w:val="both"/>
        <w:rPr>
          <w:sz w:val="28"/>
          <w:szCs w:val="28"/>
        </w:rPr>
      </w:pPr>
      <w:r w:rsidRPr="00567B74">
        <w:rPr>
          <w:sz w:val="28"/>
          <w:szCs w:val="28"/>
        </w:rPr>
        <w:t>В обобщение, през отчетната 202</w:t>
      </w:r>
      <w:r>
        <w:rPr>
          <w:sz w:val="28"/>
          <w:szCs w:val="28"/>
        </w:rPr>
        <w:t xml:space="preserve">5 </w:t>
      </w:r>
      <w:r w:rsidRPr="00567B74">
        <w:rPr>
          <w:sz w:val="28"/>
          <w:szCs w:val="28"/>
        </w:rPr>
        <w:t xml:space="preserve">г. е налице </w:t>
      </w:r>
      <w:r>
        <w:rPr>
          <w:sz w:val="28"/>
          <w:szCs w:val="28"/>
        </w:rPr>
        <w:t>спад в разкриваемостта на престъпленията</w:t>
      </w:r>
      <w:r w:rsidR="00897EC1">
        <w:rPr>
          <w:sz w:val="28"/>
          <w:szCs w:val="28"/>
          <w:lang w:val="en-US"/>
        </w:rPr>
        <w:t>,</w:t>
      </w:r>
      <w:r>
        <w:rPr>
          <w:sz w:val="28"/>
          <w:szCs w:val="28"/>
        </w:rPr>
        <w:t xml:space="preserve"> както по криминална, така и по икономическа линия в сравнение с предходните отчетни периоди</w:t>
      </w:r>
      <w:r w:rsidRPr="00567B74">
        <w:rPr>
          <w:sz w:val="28"/>
          <w:szCs w:val="28"/>
        </w:rPr>
        <w:t>.</w:t>
      </w:r>
    </w:p>
    <w:p w14:paraId="721D3FA8" w14:textId="77777777" w:rsidR="008A678C" w:rsidRPr="00567B74" w:rsidRDefault="008A678C" w:rsidP="008A678C">
      <w:pPr>
        <w:ind w:firstLine="798"/>
        <w:jc w:val="both"/>
        <w:rPr>
          <w:sz w:val="28"/>
          <w:szCs w:val="28"/>
        </w:rPr>
      </w:pPr>
    </w:p>
    <w:p w14:paraId="672003CB" w14:textId="77777777" w:rsidR="008A678C" w:rsidRPr="00567B74" w:rsidRDefault="008A678C" w:rsidP="008A678C">
      <w:pPr>
        <w:ind w:firstLine="709"/>
        <w:jc w:val="both"/>
        <w:rPr>
          <w:b/>
          <w:sz w:val="28"/>
          <w:szCs w:val="28"/>
          <w:u w:val="single"/>
        </w:rPr>
      </w:pPr>
      <w:r w:rsidRPr="00567B74">
        <w:rPr>
          <w:b/>
          <w:sz w:val="28"/>
          <w:szCs w:val="28"/>
          <w:u w:val="single"/>
        </w:rPr>
        <w:t>Обща разкриваемост на престъпленията по криминална линия от полицията в проценти</w:t>
      </w:r>
    </w:p>
    <w:p w14:paraId="523E7503" w14:textId="77777777" w:rsidR="008A678C" w:rsidRDefault="008A678C" w:rsidP="008A678C">
      <w:pPr>
        <w:ind w:firstLine="798"/>
        <w:jc w:val="both"/>
        <w:rPr>
          <w:sz w:val="28"/>
          <w:szCs w:val="28"/>
        </w:rPr>
      </w:pPr>
    </w:p>
    <w:tbl>
      <w:tblPr>
        <w:tblW w:w="9384" w:type="dxa"/>
        <w:tblInd w:w="70" w:type="dxa"/>
        <w:tblCellMar>
          <w:left w:w="70" w:type="dxa"/>
          <w:right w:w="70" w:type="dxa"/>
        </w:tblCellMar>
        <w:tblLook w:val="04A0" w:firstRow="1" w:lastRow="0" w:firstColumn="1" w:lastColumn="0" w:noHBand="0" w:noVBand="1"/>
      </w:tblPr>
      <w:tblGrid>
        <w:gridCol w:w="1700"/>
        <w:gridCol w:w="976"/>
        <w:gridCol w:w="976"/>
        <w:gridCol w:w="976"/>
        <w:gridCol w:w="976"/>
        <w:gridCol w:w="976"/>
        <w:gridCol w:w="976"/>
        <w:gridCol w:w="976"/>
        <w:gridCol w:w="976"/>
      </w:tblGrid>
      <w:tr w:rsidR="00537A66" w:rsidRPr="00537A66" w14:paraId="2E72A554" w14:textId="77777777" w:rsidTr="00537A66">
        <w:trPr>
          <w:trHeight w:val="300"/>
        </w:trPr>
        <w:tc>
          <w:tcPr>
            <w:tcW w:w="1576" w:type="dxa"/>
            <w:tcBorders>
              <w:top w:val="nil"/>
              <w:left w:val="nil"/>
              <w:bottom w:val="nil"/>
              <w:right w:val="nil"/>
            </w:tcBorders>
            <w:shd w:val="clear" w:color="000000" w:fill="FFFFFF"/>
            <w:noWrap/>
            <w:vAlign w:val="bottom"/>
            <w:hideMark/>
          </w:tcPr>
          <w:p w14:paraId="2167D65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797C25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408716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2F373C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0AD80B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B2EF99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42AEAC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D7DC01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C4000F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01CED464" w14:textId="77777777" w:rsidTr="00537A66">
        <w:trPr>
          <w:trHeight w:val="300"/>
        </w:trPr>
        <w:tc>
          <w:tcPr>
            <w:tcW w:w="1576" w:type="dxa"/>
            <w:tcBorders>
              <w:top w:val="nil"/>
              <w:left w:val="nil"/>
              <w:bottom w:val="nil"/>
              <w:right w:val="nil"/>
            </w:tcBorders>
            <w:noWrap/>
            <w:vAlign w:val="bottom"/>
            <w:hideMark/>
          </w:tcPr>
          <w:p w14:paraId="7F3D62ED" w14:textId="12FB2BD5"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5E3D525A" wp14:editId="7DED484A">
                  <wp:simplePos x="0" y="0"/>
                  <wp:positionH relativeFrom="column">
                    <wp:posOffset>133350</wp:posOffset>
                  </wp:positionH>
                  <wp:positionV relativeFrom="paragraph">
                    <wp:posOffset>47625</wp:posOffset>
                  </wp:positionV>
                  <wp:extent cx="1828800" cy="1828800"/>
                  <wp:effectExtent l="0" t="0" r="0" b="0"/>
                  <wp:wrapNone/>
                  <wp:docPr id="1100026040" name="Диаграма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537A66">
              <w:rPr>
                <w:rFonts w:ascii="Calibri" w:eastAsia="Times New Roman" w:hAnsi="Calibri" w:cs="Calibri"/>
                <w:noProof/>
                <w:color w:val="000000"/>
                <w:sz w:val="22"/>
                <w:szCs w:val="22"/>
              </w:rPr>
              <mc:AlternateContent>
                <mc:Choice Requires="wps">
                  <w:drawing>
                    <wp:anchor distT="0" distB="0" distL="114300" distR="114300" simplePos="0" relativeHeight="251660288" behindDoc="0" locked="0" layoutInCell="1" allowOverlap="1" wp14:anchorId="718D3D87" wp14:editId="13484941">
                      <wp:simplePos x="0" y="0"/>
                      <wp:positionH relativeFrom="column">
                        <wp:posOffset>428625</wp:posOffset>
                      </wp:positionH>
                      <wp:positionV relativeFrom="paragraph">
                        <wp:posOffset>714375</wp:posOffset>
                      </wp:positionV>
                      <wp:extent cx="1276350" cy="533400"/>
                      <wp:effectExtent l="0" t="0" r="0" b="0"/>
                      <wp:wrapNone/>
                      <wp:docPr id="1844915862" name="Текстово поле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1276349" cy="53027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32037C4" w14:textId="77777777" w:rsidR="008D47AC" w:rsidRDefault="008D47AC" w:rsidP="00537A66">
                                  <w:pPr>
                                    <w:jc w:val="center"/>
                                    <w:rPr>
                                      <w:rFonts w:ascii="Impact" w:hAnsi="Impact" w:cstheme="minorBidi"/>
                                      <w:color w:val="4F81BD" w:themeColor="accent1"/>
                                      <w:sz w:val="56"/>
                                      <w:szCs w:val="56"/>
                                      <w:lang w:val="en-US"/>
                                    </w:rPr>
                                  </w:pPr>
                                  <w:r>
                                    <w:rPr>
                                      <w:rFonts w:ascii="Impact" w:hAnsi="Impact" w:cstheme="minorBidi"/>
                                      <w:color w:val="4F81BD" w:themeColor="accent1"/>
                                      <w:sz w:val="56"/>
                                      <w:szCs w:val="56"/>
                                      <w:lang w:val="en-US"/>
                                    </w:rPr>
                                    <w:t>58,30%</w:t>
                                  </w: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26" o:spid="_x0000_s1026" type="#_x0000_t202" style="position:absolute;margin-left:33.75pt;margin-top:56.25pt;width:100.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" filled="f" stroked="f">
                      <v:textbox style="mso-fit-shape-to-text:t">
                        <w:txbxContent>
                          <w:p w14:paraId="132037C4" w14:textId="77777777" w:rsidR="008D47AC" w:rsidRDefault="008D47AC" w:rsidP="00537A66">
                            <w:pPr>
                              <w:jc w:val="center"/>
                              <w:rPr>
                                <w:rFonts w:ascii="Impact" w:hAnsi="Impact" w:cstheme="minorBidi"/>
                                <w:color w:val="4F81BD" w:themeColor="accent1"/>
                                <w:sz w:val="56"/>
                                <w:szCs w:val="56"/>
                                <w:lang w:val="en-US"/>
                              </w:rPr>
                            </w:pPr>
                            <w:r>
                              <w:rPr>
                                <w:rFonts w:ascii="Impact" w:hAnsi="Impact" w:cstheme="minorBidi"/>
                                <w:color w:val="4F81BD" w:themeColor="accent1"/>
                                <w:sz w:val="56"/>
                                <w:szCs w:val="56"/>
                                <w:lang w:val="en-US"/>
                              </w:rPr>
                              <w:t>58,30%</w:t>
                            </w:r>
                          </w:p>
                        </w:txbxContent>
                      </v:textbox>
                    </v:shape>
                  </w:pict>
                </mc:Fallback>
              </mc:AlternateContent>
            </w:r>
            <w:r w:rsidRPr="00537A66">
              <w:rPr>
                <w:rFonts w:ascii="Calibri" w:eastAsia="Times New Roman" w:hAnsi="Calibri" w:cs="Calibri"/>
                <w:noProof/>
                <w:color w:val="000000"/>
                <w:sz w:val="22"/>
                <w:szCs w:val="22"/>
              </w:rPr>
              <mc:AlternateContent>
                <mc:Choice Requires="wps">
                  <w:drawing>
                    <wp:anchor distT="0" distB="0" distL="114300" distR="114300" simplePos="0" relativeHeight="251661312" behindDoc="0" locked="0" layoutInCell="1" allowOverlap="1" wp14:anchorId="527E6764" wp14:editId="29111021">
                      <wp:simplePos x="0" y="0"/>
                      <wp:positionH relativeFrom="column">
                        <wp:posOffset>342900</wp:posOffset>
                      </wp:positionH>
                      <wp:positionV relativeFrom="paragraph">
                        <wp:posOffset>1847850</wp:posOffset>
                      </wp:positionV>
                      <wp:extent cx="1485900" cy="590550"/>
                      <wp:effectExtent l="0" t="0" r="0" b="0"/>
                      <wp:wrapNone/>
                      <wp:docPr id="1386603883" name="Текстово поле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1485899" cy="583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C47B032" w14:textId="77777777" w:rsidR="008D47AC" w:rsidRDefault="008D47AC" w:rsidP="00537A66">
                                  <w:pPr>
                                    <w:jc w:val="center"/>
                                    <w:rPr>
                                      <w:rFonts w:ascii="Impact" w:hAnsi="Impact" w:cstheme="minorBidi"/>
                                      <w:color w:val="4F81BD" w:themeColor="accent1"/>
                                      <w:sz w:val="60"/>
                                      <w:szCs w:val="60"/>
                                      <w:lang w:val="en-US"/>
                                    </w:rPr>
                                  </w:pPr>
                                  <w:r>
                                    <w:rPr>
                                      <w:rFonts w:ascii="Impact" w:hAnsi="Impact" w:cstheme="minorBidi"/>
                                      <w:color w:val="4F81BD" w:themeColor="accent1"/>
                                      <w:sz w:val="60"/>
                                      <w:szCs w:val="60"/>
                                      <w:lang w:val="en-US"/>
                                    </w:rPr>
                                    <w:t>2023 г.</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Текстово поле 25" o:spid="_x0000_s1027" type="#_x0000_t202" style="position:absolute;margin-left:27pt;margin-top:145.5pt;width:117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" filled="f" stroked="f">
                      <v:textbox style="mso-fit-shape-to-text:t">
                        <w:txbxContent>
                          <w:p w14:paraId="1C47B032" w14:textId="77777777" w:rsidR="008D47AC" w:rsidRDefault="008D47AC" w:rsidP="00537A66">
                            <w:pPr>
                              <w:jc w:val="center"/>
                              <w:rPr>
                                <w:rFonts w:ascii="Impact" w:hAnsi="Impact" w:cstheme="minorBidi"/>
                                <w:color w:val="4F81BD" w:themeColor="accent1"/>
                                <w:sz w:val="60"/>
                                <w:szCs w:val="60"/>
                                <w:lang w:val="en-US"/>
                              </w:rPr>
                            </w:pPr>
                            <w:r>
                              <w:rPr>
                                <w:rFonts w:ascii="Impact" w:hAnsi="Impact" w:cstheme="minorBidi"/>
                                <w:color w:val="4F81BD" w:themeColor="accent1"/>
                                <w:sz w:val="60"/>
                                <w:szCs w:val="60"/>
                                <w:lang w:val="en-US"/>
                              </w:rPr>
                              <w:t>2023 г.</w:t>
                            </w:r>
                          </w:p>
                        </w:txbxContent>
                      </v:textbox>
                    </v:shape>
                  </w:pict>
                </mc:Fallback>
              </mc:AlternateContent>
            </w:r>
            <w:r w:rsidRPr="00537A66">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56515133" wp14:editId="0BF4741D">
                  <wp:simplePos x="0" y="0"/>
                  <wp:positionH relativeFrom="column">
                    <wp:posOffset>2000250</wp:posOffset>
                  </wp:positionH>
                  <wp:positionV relativeFrom="paragraph">
                    <wp:posOffset>76200</wp:posOffset>
                  </wp:positionV>
                  <wp:extent cx="1828800" cy="1828800"/>
                  <wp:effectExtent l="0" t="0" r="0" b="0"/>
                  <wp:wrapNone/>
                  <wp:docPr id="80123297" name="Диаграма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8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537A66">
              <w:rPr>
                <w:rFonts w:ascii="Calibri" w:eastAsia="Times New Roman" w:hAnsi="Calibri" w:cs="Calibri"/>
                <w:noProof/>
                <w:color w:val="000000"/>
                <w:sz w:val="22"/>
                <w:szCs w:val="22"/>
              </w:rPr>
              <mc:AlternateContent>
                <mc:Choice Requires="wps">
                  <w:drawing>
                    <wp:anchor distT="0" distB="0" distL="114300" distR="114300" simplePos="0" relativeHeight="251663360" behindDoc="0" locked="0" layoutInCell="1" allowOverlap="1" wp14:anchorId="08A5049F" wp14:editId="5A19CD99">
                      <wp:simplePos x="0" y="0"/>
                      <wp:positionH relativeFrom="column">
                        <wp:posOffset>2257425</wp:posOffset>
                      </wp:positionH>
                      <wp:positionV relativeFrom="paragraph">
                        <wp:posOffset>714375</wp:posOffset>
                      </wp:positionV>
                      <wp:extent cx="1295400" cy="533400"/>
                      <wp:effectExtent l="0" t="0" r="0" b="0"/>
                      <wp:wrapNone/>
                      <wp:docPr id="126149662" name="Текстово поле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txBox="1"/>
                            <wps:spPr>
                              <a:xfrm>
                                <a:off x="0" y="0"/>
                                <a:ext cx="1295400" cy="53027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97C6DFC" w14:textId="77777777" w:rsidR="008D47AC" w:rsidRDefault="008D47AC" w:rsidP="00537A66">
                                  <w:pPr>
                                    <w:jc w:val="center"/>
                                    <w:rPr>
                                      <w:rFonts w:ascii="Impact" w:hAnsi="Impact" w:cstheme="minorBidi"/>
                                      <w:color w:val="E36C0A" w:themeColor="accent6" w:themeShade="BF"/>
                                      <w:sz w:val="56"/>
                                      <w:szCs w:val="56"/>
                                      <w:lang w:val="en-US"/>
                                    </w:rPr>
                                  </w:pPr>
                                  <w:r>
                                    <w:rPr>
                                      <w:rFonts w:ascii="Impact" w:hAnsi="Impact" w:cstheme="minorBidi"/>
                                      <w:color w:val="E36C0A" w:themeColor="accent6" w:themeShade="BF"/>
                                      <w:sz w:val="56"/>
                                      <w:szCs w:val="56"/>
                                      <w:lang w:val="en-US"/>
                                    </w:rPr>
                                    <w:t>67,61%</w:t>
                                  </w: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 id="Текстово поле 23" o:spid="_x0000_s1028" type="#_x0000_t202" style="position:absolute;margin-left:177.75pt;margin-top:56.25pt;width:102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" filled="f" stroked="f">
                      <v:textbox style="mso-fit-shape-to-text:t">
                        <w:txbxContent>
                          <w:p w14:paraId="197C6DFC" w14:textId="77777777" w:rsidR="008D47AC" w:rsidRDefault="008D47AC" w:rsidP="00537A66">
                            <w:pPr>
                              <w:jc w:val="center"/>
                              <w:rPr>
                                <w:rFonts w:ascii="Impact" w:hAnsi="Impact" w:cstheme="minorBidi"/>
                                <w:color w:val="E36C0A" w:themeColor="accent6" w:themeShade="BF"/>
                                <w:sz w:val="56"/>
                                <w:szCs w:val="56"/>
                                <w:lang w:val="en-US"/>
                              </w:rPr>
                            </w:pPr>
                            <w:r>
                              <w:rPr>
                                <w:rFonts w:ascii="Impact" w:hAnsi="Impact" w:cstheme="minorBidi"/>
                                <w:color w:val="E36C0A" w:themeColor="accent6" w:themeShade="BF"/>
                                <w:sz w:val="56"/>
                                <w:szCs w:val="56"/>
                                <w:lang w:val="en-US"/>
                              </w:rPr>
                              <w:t>67,61%</w:t>
                            </w:r>
                          </w:p>
                        </w:txbxContent>
                      </v:textbox>
                    </v:shape>
                  </w:pict>
                </mc:Fallback>
              </mc:AlternateContent>
            </w:r>
            <w:r w:rsidRPr="00537A66">
              <w:rPr>
                <w:rFonts w:ascii="Calibri" w:eastAsia="Times New Roman" w:hAnsi="Calibri" w:cs="Calibri"/>
                <w:noProof/>
                <w:color w:val="000000"/>
                <w:sz w:val="22"/>
                <w:szCs w:val="22"/>
              </w:rPr>
              <mc:AlternateContent>
                <mc:Choice Requires="wps">
                  <w:drawing>
                    <wp:anchor distT="0" distB="0" distL="114300" distR="114300" simplePos="0" relativeHeight="251664384" behindDoc="0" locked="0" layoutInCell="1" allowOverlap="1" wp14:anchorId="3DAEFB3D" wp14:editId="677EBB5C">
                      <wp:simplePos x="0" y="0"/>
                      <wp:positionH relativeFrom="column">
                        <wp:posOffset>2190750</wp:posOffset>
                      </wp:positionH>
                      <wp:positionV relativeFrom="paragraph">
                        <wp:posOffset>1847850</wp:posOffset>
                      </wp:positionV>
                      <wp:extent cx="1495425" cy="561975"/>
                      <wp:effectExtent l="0" t="0" r="0" b="0"/>
                      <wp:wrapNone/>
                      <wp:docPr id="636848947" name="Текстово поле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txBox="1"/>
                            <wps:spPr>
                              <a:xfrm>
                                <a:off x="0" y="0"/>
                                <a:ext cx="1485899" cy="56162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8A86AD" w14:textId="77777777" w:rsidR="008D47AC" w:rsidRDefault="008D47AC" w:rsidP="00537A66">
                                  <w:pPr>
                                    <w:jc w:val="center"/>
                                    <w:rPr>
                                      <w:rFonts w:ascii="Impact" w:hAnsi="Impact" w:cstheme="minorBidi"/>
                                      <w:color w:val="E36C0A" w:themeColor="accent6" w:themeShade="BF"/>
                                      <w:sz w:val="60"/>
                                      <w:szCs w:val="60"/>
                                      <w:lang w:val="en-US"/>
                                    </w:rPr>
                                  </w:pPr>
                                  <w:r>
                                    <w:rPr>
                                      <w:rFonts w:ascii="Impact" w:hAnsi="Impact" w:cstheme="minorBidi"/>
                                      <w:color w:val="E36C0A" w:themeColor="accent6" w:themeShade="BF"/>
                                      <w:sz w:val="60"/>
                                      <w:szCs w:val="60"/>
                                      <w:lang w:val="en-US"/>
                                    </w:rPr>
                                    <w:t>2024 г.</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Текстово поле 22" o:spid="_x0000_s1029" type="#_x0000_t202" style="position:absolute;margin-left:172.5pt;margin-top:145.5pt;width:117.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" filled="f" stroked="f">
                      <v:textbox style="mso-fit-shape-to-text:t">
                        <w:txbxContent>
                          <w:p w14:paraId="148A86AD" w14:textId="77777777" w:rsidR="008D47AC" w:rsidRDefault="008D47AC" w:rsidP="00537A66">
                            <w:pPr>
                              <w:jc w:val="center"/>
                              <w:rPr>
                                <w:rFonts w:ascii="Impact" w:hAnsi="Impact" w:cstheme="minorBidi"/>
                                <w:color w:val="E36C0A" w:themeColor="accent6" w:themeShade="BF"/>
                                <w:sz w:val="60"/>
                                <w:szCs w:val="60"/>
                                <w:lang w:val="en-US"/>
                              </w:rPr>
                            </w:pPr>
                            <w:r>
                              <w:rPr>
                                <w:rFonts w:ascii="Impact" w:hAnsi="Impact" w:cstheme="minorBidi"/>
                                <w:color w:val="E36C0A" w:themeColor="accent6" w:themeShade="BF"/>
                                <w:sz w:val="60"/>
                                <w:szCs w:val="60"/>
                                <w:lang w:val="en-US"/>
                              </w:rPr>
                              <w:t>2024 г.</w:t>
                            </w:r>
                          </w:p>
                        </w:txbxContent>
                      </v:textbox>
                    </v:shape>
                  </w:pict>
                </mc:Fallback>
              </mc:AlternateContent>
            </w:r>
            <w:r w:rsidRPr="00537A66">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7CE924D4" wp14:editId="60E0C26D">
                  <wp:simplePos x="0" y="0"/>
                  <wp:positionH relativeFrom="column">
                    <wp:posOffset>3848100</wp:posOffset>
                  </wp:positionH>
                  <wp:positionV relativeFrom="paragraph">
                    <wp:posOffset>57150</wp:posOffset>
                  </wp:positionV>
                  <wp:extent cx="1828800" cy="1828800"/>
                  <wp:effectExtent l="0" t="0" r="0" b="0"/>
                  <wp:wrapNone/>
                  <wp:docPr id="2063294048" name="Диаграма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9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537A66">
              <w:rPr>
                <w:rFonts w:ascii="Calibri" w:eastAsia="Times New Roman" w:hAnsi="Calibri" w:cs="Calibri"/>
                <w:noProof/>
                <w:color w:val="000000"/>
                <w:sz w:val="22"/>
                <w:szCs w:val="22"/>
              </w:rPr>
              <mc:AlternateContent>
                <mc:Choice Requires="wps">
                  <w:drawing>
                    <wp:anchor distT="0" distB="0" distL="114300" distR="114300" simplePos="0" relativeHeight="251666432" behindDoc="0" locked="0" layoutInCell="1" allowOverlap="1" wp14:anchorId="1736D8C5" wp14:editId="64E0FCEE">
                      <wp:simplePos x="0" y="0"/>
                      <wp:positionH relativeFrom="column">
                        <wp:posOffset>4124325</wp:posOffset>
                      </wp:positionH>
                      <wp:positionV relativeFrom="paragraph">
                        <wp:posOffset>723900</wp:posOffset>
                      </wp:positionV>
                      <wp:extent cx="1304925" cy="533400"/>
                      <wp:effectExtent l="0" t="0" r="0" b="0"/>
                      <wp:wrapNone/>
                      <wp:docPr id="991863387" name="Текстово поле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1304924" cy="53027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D6A4CFD" w14:textId="77777777" w:rsidR="008D47AC" w:rsidRDefault="008D47AC" w:rsidP="00537A66">
                                  <w:pPr>
                                    <w:jc w:val="center"/>
                                    <w:rPr>
                                      <w:rFonts w:ascii="Impact" w:hAnsi="Impact" w:cstheme="minorBidi"/>
                                      <w:color w:val="76923C" w:themeColor="accent3" w:themeShade="BF"/>
                                      <w:sz w:val="56"/>
                                      <w:szCs w:val="56"/>
                                      <w:lang w:val="en-US"/>
                                    </w:rPr>
                                  </w:pPr>
                                  <w:r>
                                    <w:rPr>
                                      <w:rFonts w:ascii="Impact" w:hAnsi="Impact" w:cstheme="minorBidi"/>
                                      <w:color w:val="76923C" w:themeColor="accent3" w:themeShade="BF"/>
                                      <w:sz w:val="56"/>
                                      <w:szCs w:val="56"/>
                                      <w:lang w:val="en-US"/>
                                    </w:rPr>
                                    <w:t>54,07%</w:t>
                                  </w: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 id="Текстово поле 20" o:spid="_x0000_s1030" type="#_x0000_t202" style="position:absolute;margin-left:324.75pt;margin-top:57pt;width:102.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" filled="f" stroked="f">
                      <v:textbox style="mso-fit-shape-to-text:t">
                        <w:txbxContent>
                          <w:p w14:paraId="2D6A4CFD" w14:textId="77777777" w:rsidR="008D47AC" w:rsidRDefault="008D47AC" w:rsidP="00537A66">
                            <w:pPr>
                              <w:jc w:val="center"/>
                              <w:rPr>
                                <w:rFonts w:ascii="Impact" w:hAnsi="Impact" w:cstheme="minorBidi"/>
                                <w:color w:val="76923C" w:themeColor="accent3" w:themeShade="BF"/>
                                <w:sz w:val="56"/>
                                <w:szCs w:val="56"/>
                                <w:lang w:val="en-US"/>
                              </w:rPr>
                            </w:pPr>
                            <w:r>
                              <w:rPr>
                                <w:rFonts w:ascii="Impact" w:hAnsi="Impact" w:cstheme="minorBidi"/>
                                <w:color w:val="76923C" w:themeColor="accent3" w:themeShade="BF"/>
                                <w:sz w:val="56"/>
                                <w:szCs w:val="56"/>
                                <w:lang w:val="en-US"/>
                              </w:rPr>
                              <w:t>54,07%</w:t>
                            </w:r>
                          </w:p>
                        </w:txbxContent>
                      </v:textbox>
                    </v:shape>
                  </w:pict>
                </mc:Fallback>
              </mc:AlternateContent>
            </w:r>
            <w:r w:rsidRPr="00537A66">
              <w:rPr>
                <w:rFonts w:ascii="Calibri" w:eastAsia="Times New Roman" w:hAnsi="Calibri" w:cs="Calibri"/>
                <w:noProof/>
                <w:color w:val="000000"/>
                <w:sz w:val="22"/>
                <w:szCs w:val="22"/>
              </w:rPr>
              <mc:AlternateContent>
                <mc:Choice Requires="wps">
                  <w:drawing>
                    <wp:anchor distT="0" distB="0" distL="114300" distR="114300" simplePos="0" relativeHeight="251667456" behindDoc="0" locked="0" layoutInCell="1" allowOverlap="1" wp14:anchorId="2E26CBDE" wp14:editId="6241E2FE">
                      <wp:simplePos x="0" y="0"/>
                      <wp:positionH relativeFrom="column">
                        <wp:posOffset>4057650</wp:posOffset>
                      </wp:positionH>
                      <wp:positionV relativeFrom="paragraph">
                        <wp:posOffset>1847850</wp:posOffset>
                      </wp:positionV>
                      <wp:extent cx="1485900" cy="561975"/>
                      <wp:effectExtent l="0" t="0" r="0" b="0"/>
                      <wp:wrapNone/>
                      <wp:docPr id="1259471802" name="Текстово поле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txBox="1"/>
                            <wps:spPr>
                              <a:xfrm>
                                <a:off x="0" y="0"/>
                                <a:ext cx="1485899" cy="56162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A75F18" w14:textId="77777777" w:rsidR="008D47AC" w:rsidRDefault="008D47AC" w:rsidP="00537A66">
                                  <w:pPr>
                                    <w:jc w:val="center"/>
                                    <w:rPr>
                                      <w:rFonts w:ascii="Impact" w:hAnsi="Impact" w:cstheme="minorBidi"/>
                                      <w:color w:val="76923C" w:themeColor="accent3" w:themeShade="BF"/>
                                      <w:sz w:val="60"/>
                                      <w:szCs w:val="60"/>
                                      <w:lang w:val="en-US"/>
                                    </w:rPr>
                                  </w:pPr>
                                  <w:r>
                                    <w:rPr>
                                      <w:rFonts w:ascii="Impact" w:hAnsi="Impact" w:cstheme="minorBidi"/>
                                      <w:color w:val="76923C" w:themeColor="accent3" w:themeShade="BF"/>
                                      <w:sz w:val="60"/>
                                      <w:szCs w:val="60"/>
                                      <w:lang w:val="en-US"/>
                                    </w:rPr>
                                    <w:t>2025 г.</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Текстово поле 19" o:spid="_x0000_s1031" type="#_x0000_t202" style="position:absolute;margin-left:319.5pt;margin-top:145.5pt;width:117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" filled="f" stroked="f">
                      <v:textbox style="mso-fit-shape-to-text:t">
                        <w:txbxContent>
                          <w:p w14:paraId="5EA75F18" w14:textId="77777777" w:rsidR="008D47AC" w:rsidRDefault="008D47AC" w:rsidP="00537A66">
                            <w:pPr>
                              <w:jc w:val="center"/>
                              <w:rPr>
                                <w:rFonts w:ascii="Impact" w:hAnsi="Impact" w:cstheme="minorBidi"/>
                                <w:color w:val="76923C" w:themeColor="accent3" w:themeShade="BF"/>
                                <w:sz w:val="60"/>
                                <w:szCs w:val="60"/>
                                <w:lang w:val="en-US"/>
                              </w:rPr>
                            </w:pPr>
                            <w:r>
                              <w:rPr>
                                <w:rFonts w:ascii="Impact" w:hAnsi="Impact" w:cstheme="minorBidi"/>
                                <w:color w:val="76923C" w:themeColor="accent3" w:themeShade="BF"/>
                                <w:sz w:val="60"/>
                                <w:szCs w:val="60"/>
                                <w:lang w:val="en-US"/>
                              </w:rPr>
                              <w:t>2025 г.</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60"/>
            </w:tblGrid>
            <w:tr w:rsidR="00537A66" w:rsidRPr="00537A66" w14:paraId="0391DC1B" w14:textId="77777777">
              <w:trPr>
                <w:trHeight w:val="300"/>
                <w:tblCellSpacing w:w="0" w:type="dxa"/>
              </w:trPr>
              <w:tc>
                <w:tcPr>
                  <w:tcW w:w="1560" w:type="dxa"/>
                  <w:tcBorders>
                    <w:top w:val="nil"/>
                    <w:left w:val="nil"/>
                    <w:bottom w:val="nil"/>
                    <w:right w:val="nil"/>
                  </w:tcBorders>
                  <w:shd w:val="clear" w:color="000000" w:fill="FFFFFF"/>
                  <w:noWrap/>
                  <w:vAlign w:val="bottom"/>
                  <w:hideMark/>
                </w:tcPr>
                <w:p w14:paraId="71090F0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bl>
          <w:p w14:paraId="0DB5AE96" w14:textId="77777777" w:rsidR="00537A66" w:rsidRPr="00537A66" w:rsidRDefault="00537A66" w:rsidP="00537A66">
            <w:pPr>
              <w:rPr>
                <w:rFonts w:ascii="Calibri" w:eastAsia="Times New Roman" w:hAnsi="Calibri" w:cs="Calibri"/>
                <w:color w:val="000000"/>
                <w:sz w:val="22"/>
                <w:szCs w:val="22"/>
              </w:rPr>
            </w:pPr>
          </w:p>
        </w:tc>
        <w:tc>
          <w:tcPr>
            <w:tcW w:w="976" w:type="dxa"/>
            <w:tcBorders>
              <w:top w:val="nil"/>
              <w:left w:val="nil"/>
              <w:bottom w:val="nil"/>
              <w:right w:val="nil"/>
            </w:tcBorders>
            <w:shd w:val="clear" w:color="000000" w:fill="FFFFFF"/>
            <w:noWrap/>
            <w:vAlign w:val="bottom"/>
            <w:hideMark/>
          </w:tcPr>
          <w:p w14:paraId="0DF75B8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57E216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2D364F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2D4888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E86A37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E3A195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5EA39C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5B6685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442ABA40" w14:textId="77777777" w:rsidTr="00537A66">
        <w:trPr>
          <w:trHeight w:val="300"/>
        </w:trPr>
        <w:tc>
          <w:tcPr>
            <w:tcW w:w="1576" w:type="dxa"/>
            <w:tcBorders>
              <w:top w:val="nil"/>
              <w:left w:val="nil"/>
              <w:bottom w:val="nil"/>
              <w:right w:val="nil"/>
            </w:tcBorders>
            <w:shd w:val="clear" w:color="000000" w:fill="FFFFFF"/>
            <w:noWrap/>
            <w:vAlign w:val="bottom"/>
            <w:hideMark/>
          </w:tcPr>
          <w:p w14:paraId="76B6A59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7FA9015"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2764F7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FD3804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FEC8A1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07A88F2"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7E477A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2CFA71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34A4AF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2375C449" w14:textId="77777777" w:rsidTr="00537A66">
        <w:trPr>
          <w:trHeight w:val="300"/>
        </w:trPr>
        <w:tc>
          <w:tcPr>
            <w:tcW w:w="1576" w:type="dxa"/>
            <w:tcBorders>
              <w:top w:val="nil"/>
              <w:left w:val="nil"/>
              <w:bottom w:val="nil"/>
              <w:right w:val="nil"/>
            </w:tcBorders>
            <w:shd w:val="clear" w:color="000000" w:fill="FFFFFF"/>
            <w:noWrap/>
            <w:vAlign w:val="bottom"/>
            <w:hideMark/>
          </w:tcPr>
          <w:p w14:paraId="3637FEE5"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D3A6246"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3D8CB0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EF2B7B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07DF8D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BBF128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C36FCD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48EB39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18CD936"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360E6ACD" w14:textId="77777777" w:rsidTr="00537A66">
        <w:trPr>
          <w:trHeight w:val="300"/>
        </w:trPr>
        <w:tc>
          <w:tcPr>
            <w:tcW w:w="1576" w:type="dxa"/>
            <w:tcBorders>
              <w:top w:val="nil"/>
              <w:left w:val="nil"/>
              <w:bottom w:val="nil"/>
              <w:right w:val="nil"/>
            </w:tcBorders>
            <w:shd w:val="clear" w:color="000000" w:fill="FFFFFF"/>
            <w:noWrap/>
            <w:vAlign w:val="bottom"/>
            <w:hideMark/>
          </w:tcPr>
          <w:p w14:paraId="77F7EBE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D22C0E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94F6E0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73C019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415E6E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7481F16"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4DD4970"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8571B3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0BCCCE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4E50C2E7" w14:textId="77777777" w:rsidTr="00537A66">
        <w:trPr>
          <w:trHeight w:val="300"/>
        </w:trPr>
        <w:tc>
          <w:tcPr>
            <w:tcW w:w="1576" w:type="dxa"/>
            <w:tcBorders>
              <w:top w:val="nil"/>
              <w:left w:val="nil"/>
              <w:bottom w:val="nil"/>
              <w:right w:val="nil"/>
            </w:tcBorders>
            <w:shd w:val="clear" w:color="000000" w:fill="FFFFFF"/>
            <w:noWrap/>
            <w:vAlign w:val="bottom"/>
            <w:hideMark/>
          </w:tcPr>
          <w:p w14:paraId="622417F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DB8EC66"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A51D45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04B7B1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ABE4D1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1A0517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E62CBA0"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F2AA13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17706E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461C13E2" w14:textId="77777777" w:rsidTr="00537A66">
        <w:trPr>
          <w:trHeight w:val="300"/>
        </w:trPr>
        <w:tc>
          <w:tcPr>
            <w:tcW w:w="1576" w:type="dxa"/>
            <w:tcBorders>
              <w:top w:val="nil"/>
              <w:left w:val="nil"/>
              <w:bottom w:val="nil"/>
              <w:right w:val="nil"/>
            </w:tcBorders>
            <w:shd w:val="clear" w:color="000000" w:fill="FFFFFF"/>
            <w:noWrap/>
            <w:vAlign w:val="bottom"/>
            <w:hideMark/>
          </w:tcPr>
          <w:p w14:paraId="0B5202D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443DF20"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AD3B37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6993BE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F9B7B3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AD38BB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0A4642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DA39A4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862EC9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0180ED5E" w14:textId="77777777" w:rsidTr="00537A66">
        <w:trPr>
          <w:trHeight w:val="300"/>
        </w:trPr>
        <w:tc>
          <w:tcPr>
            <w:tcW w:w="1576" w:type="dxa"/>
            <w:tcBorders>
              <w:top w:val="nil"/>
              <w:left w:val="nil"/>
              <w:bottom w:val="nil"/>
              <w:right w:val="nil"/>
            </w:tcBorders>
            <w:shd w:val="clear" w:color="000000" w:fill="FFFFFF"/>
            <w:noWrap/>
            <w:vAlign w:val="bottom"/>
            <w:hideMark/>
          </w:tcPr>
          <w:p w14:paraId="3E339E9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D56F5D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C2333A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D810D4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AE7D3A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AB0A775"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615070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FBC4580"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4C34026"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01390AFE" w14:textId="77777777" w:rsidTr="00537A66">
        <w:trPr>
          <w:trHeight w:val="300"/>
        </w:trPr>
        <w:tc>
          <w:tcPr>
            <w:tcW w:w="1576" w:type="dxa"/>
            <w:tcBorders>
              <w:top w:val="nil"/>
              <w:left w:val="nil"/>
              <w:bottom w:val="nil"/>
              <w:right w:val="nil"/>
            </w:tcBorders>
            <w:shd w:val="clear" w:color="000000" w:fill="FFFFFF"/>
            <w:noWrap/>
            <w:vAlign w:val="bottom"/>
            <w:hideMark/>
          </w:tcPr>
          <w:p w14:paraId="4A1ED07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B31451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C348E6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748A3D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8C3654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B11F2C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A9C3BF2"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6B4A9D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BE3E79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36256097" w14:textId="77777777" w:rsidTr="00537A66">
        <w:trPr>
          <w:trHeight w:val="300"/>
        </w:trPr>
        <w:tc>
          <w:tcPr>
            <w:tcW w:w="1576" w:type="dxa"/>
            <w:tcBorders>
              <w:top w:val="nil"/>
              <w:left w:val="nil"/>
              <w:bottom w:val="nil"/>
              <w:right w:val="nil"/>
            </w:tcBorders>
            <w:shd w:val="clear" w:color="000000" w:fill="FFFFFF"/>
            <w:noWrap/>
            <w:vAlign w:val="bottom"/>
            <w:hideMark/>
          </w:tcPr>
          <w:p w14:paraId="0467520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AC34A70"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10B72E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F42E12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3C5A3F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0312F9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9FAEE3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A92CA8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C71004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6BFE87FB" w14:textId="77777777" w:rsidTr="00537A66">
        <w:trPr>
          <w:trHeight w:val="300"/>
        </w:trPr>
        <w:tc>
          <w:tcPr>
            <w:tcW w:w="1576" w:type="dxa"/>
            <w:tcBorders>
              <w:top w:val="nil"/>
              <w:left w:val="nil"/>
              <w:bottom w:val="nil"/>
              <w:right w:val="nil"/>
            </w:tcBorders>
            <w:shd w:val="clear" w:color="000000" w:fill="FFFFFF"/>
            <w:noWrap/>
            <w:vAlign w:val="bottom"/>
            <w:hideMark/>
          </w:tcPr>
          <w:p w14:paraId="52F759C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63CB1E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18135F2"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4FF4EB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17BBF75"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36CEAC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478D20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A1F282B"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854E5B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47B325BF" w14:textId="77777777" w:rsidTr="00537A66">
        <w:trPr>
          <w:trHeight w:val="300"/>
        </w:trPr>
        <w:tc>
          <w:tcPr>
            <w:tcW w:w="1576" w:type="dxa"/>
            <w:tcBorders>
              <w:top w:val="nil"/>
              <w:left w:val="nil"/>
              <w:bottom w:val="nil"/>
              <w:right w:val="nil"/>
            </w:tcBorders>
            <w:shd w:val="clear" w:color="000000" w:fill="FFFFFF"/>
            <w:noWrap/>
            <w:vAlign w:val="bottom"/>
            <w:hideMark/>
          </w:tcPr>
          <w:p w14:paraId="1EB39FFF"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C0DBE32"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64665B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5B930D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1C94732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611F24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7988BBE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D9E5209"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DBDDC25"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3E8DF8CD" w14:textId="77777777" w:rsidTr="00537A66">
        <w:trPr>
          <w:trHeight w:val="300"/>
        </w:trPr>
        <w:tc>
          <w:tcPr>
            <w:tcW w:w="1576" w:type="dxa"/>
            <w:tcBorders>
              <w:top w:val="nil"/>
              <w:left w:val="nil"/>
              <w:bottom w:val="nil"/>
              <w:right w:val="nil"/>
            </w:tcBorders>
            <w:shd w:val="clear" w:color="000000" w:fill="FFFFFF"/>
            <w:noWrap/>
            <w:vAlign w:val="bottom"/>
            <w:hideMark/>
          </w:tcPr>
          <w:p w14:paraId="3EBBF3F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B8B33E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6540C3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5164D918"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4E93C05"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22B05E8A"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3279BFD"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1981A2C"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330B49E"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r w:rsidR="00537A66" w:rsidRPr="00537A66" w14:paraId="706D139C" w14:textId="77777777" w:rsidTr="00537A66">
        <w:trPr>
          <w:trHeight w:val="300"/>
        </w:trPr>
        <w:tc>
          <w:tcPr>
            <w:tcW w:w="1576" w:type="dxa"/>
            <w:tcBorders>
              <w:top w:val="nil"/>
              <w:left w:val="nil"/>
              <w:bottom w:val="nil"/>
              <w:right w:val="nil"/>
            </w:tcBorders>
            <w:shd w:val="clear" w:color="000000" w:fill="FFFFFF"/>
            <w:noWrap/>
            <w:vAlign w:val="bottom"/>
            <w:hideMark/>
          </w:tcPr>
          <w:p w14:paraId="678EA8E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6F1F331"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6B0B79C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24B1B50"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6638E1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44E49B7"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3A6ED104"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485550A2"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c>
          <w:tcPr>
            <w:tcW w:w="976" w:type="dxa"/>
            <w:tcBorders>
              <w:top w:val="nil"/>
              <w:left w:val="nil"/>
              <w:bottom w:val="nil"/>
              <w:right w:val="nil"/>
            </w:tcBorders>
            <w:shd w:val="clear" w:color="000000" w:fill="FFFFFF"/>
            <w:noWrap/>
            <w:vAlign w:val="bottom"/>
            <w:hideMark/>
          </w:tcPr>
          <w:p w14:paraId="0C0329F3" w14:textId="77777777" w:rsidR="00537A66" w:rsidRPr="00537A66" w:rsidRDefault="00537A66" w:rsidP="00537A66">
            <w:pPr>
              <w:rPr>
                <w:rFonts w:ascii="Calibri" w:eastAsia="Times New Roman" w:hAnsi="Calibri" w:cs="Calibri"/>
                <w:color w:val="000000"/>
                <w:sz w:val="22"/>
                <w:szCs w:val="22"/>
              </w:rPr>
            </w:pPr>
            <w:r w:rsidRPr="00537A66">
              <w:rPr>
                <w:rFonts w:ascii="Calibri" w:eastAsia="Times New Roman" w:hAnsi="Calibri" w:cs="Calibri"/>
                <w:color w:val="000000"/>
                <w:sz w:val="22"/>
                <w:szCs w:val="22"/>
              </w:rPr>
              <w:t> </w:t>
            </w:r>
          </w:p>
        </w:tc>
      </w:tr>
    </w:tbl>
    <w:p w14:paraId="62BAD500" w14:textId="77777777" w:rsidR="008A678C" w:rsidRPr="00567B74" w:rsidRDefault="008A678C" w:rsidP="008A678C">
      <w:pPr>
        <w:ind w:firstLine="709"/>
        <w:jc w:val="both"/>
        <w:rPr>
          <w:sz w:val="28"/>
          <w:szCs w:val="28"/>
        </w:rPr>
      </w:pPr>
    </w:p>
    <w:p w14:paraId="348A5CA2" w14:textId="467C3A9C" w:rsidR="008A678C" w:rsidRDefault="008A678C" w:rsidP="008A678C">
      <w:pPr>
        <w:ind w:firstLine="709"/>
        <w:jc w:val="both"/>
        <w:rPr>
          <w:sz w:val="28"/>
          <w:szCs w:val="28"/>
        </w:rPr>
      </w:pPr>
      <w:r w:rsidRPr="00567B74">
        <w:rPr>
          <w:sz w:val="28"/>
          <w:szCs w:val="28"/>
        </w:rPr>
        <w:t>Изложените по</w:t>
      </w:r>
      <w:r w:rsidR="00295535">
        <w:rPr>
          <w:sz w:val="28"/>
          <w:szCs w:val="28"/>
        </w:rPr>
        <w:t>-</w:t>
      </w:r>
      <w:r w:rsidRPr="00567B74">
        <w:rPr>
          <w:sz w:val="28"/>
          <w:szCs w:val="28"/>
        </w:rPr>
        <w:t>горе обективни показатели са в основата на обема на работа на Районна прокуратура – Русе и Т</w:t>
      </w:r>
      <w:r w:rsidR="00897EC1">
        <w:rPr>
          <w:sz w:val="28"/>
          <w:szCs w:val="28"/>
        </w:rPr>
        <w:t>ериториално отделение</w:t>
      </w:r>
      <w:r>
        <w:rPr>
          <w:sz w:val="28"/>
          <w:szCs w:val="28"/>
        </w:rPr>
        <w:t xml:space="preserve"> –</w:t>
      </w:r>
      <w:r w:rsidRPr="00567B74">
        <w:rPr>
          <w:sz w:val="28"/>
          <w:szCs w:val="28"/>
        </w:rPr>
        <w:t xml:space="preserve"> Бяла.</w:t>
      </w:r>
    </w:p>
    <w:p w14:paraId="3B108174" w14:textId="1588EF9E" w:rsidR="008A678C" w:rsidRDefault="008A678C" w:rsidP="008A678C">
      <w:pPr>
        <w:ind w:firstLine="709"/>
        <w:jc w:val="both"/>
        <w:rPr>
          <w:sz w:val="28"/>
          <w:szCs w:val="28"/>
        </w:rPr>
      </w:pPr>
      <w:r w:rsidRPr="00567B74">
        <w:rPr>
          <w:sz w:val="28"/>
          <w:szCs w:val="28"/>
        </w:rPr>
        <w:t>През 202</w:t>
      </w:r>
      <w:r>
        <w:rPr>
          <w:sz w:val="28"/>
          <w:szCs w:val="28"/>
        </w:rPr>
        <w:t>5</w:t>
      </w:r>
      <w:r w:rsidRPr="00567B74">
        <w:rPr>
          <w:sz w:val="28"/>
          <w:szCs w:val="28"/>
        </w:rPr>
        <w:t xml:space="preserve"> г. са били наблюдавани общо</w:t>
      </w:r>
      <w:r>
        <w:rPr>
          <w:sz w:val="28"/>
          <w:szCs w:val="28"/>
        </w:rPr>
        <w:t xml:space="preserve"> 4606 броя досъдебни производства при</w:t>
      </w:r>
      <w:r w:rsidRPr="00567B74">
        <w:rPr>
          <w:sz w:val="28"/>
          <w:szCs w:val="28"/>
        </w:rPr>
        <w:t xml:space="preserve"> 54</w:t>
      </w:r>
      <w:r w:rsidR="00D606E3">
        <w:rPr>
          <w:sz w:val="28"/>
          <w:szCs w:val="28"/>
        </w:rPr>
        <w:t>46 броя досъдебни производства (</w:t>
      </w:r>
      <w:r w:rsidRPr="00567B74">
        <w:rPr>
          <w:sz w:val="28"/>
          <w:szCs w:val="28"/>
        </w:rPr>
        <w:t>вклю</w:t>
      </w:r>
      <w:r w:rsidR="00D606E3">
        <w:rPr>
          <w:sz w:val="28"/>
          <w:szCs w:val="28"/>
        </w:rPr>
        <w:t>чително прекратените по давност)</w:t>
      </w:r>
      <w:r>
        <w:rPr>
          <w:sz w:val="28"/>
          <w:szCs w:val="28"/>
        </w:rPr>
        <w:t xml:space="preserve"> за 2024 г.</w:t>
      </w:r>
      <w:r w:rsidRPr="00567B74">
        <w:rPr>
          <w:sz w:val="28"/>
          <w:szCs w:val="28"/>
        </w:rPr>
        <w:t xml:space="preserve"> при 5068 броя наблюдавани досъдебни производства през 2023 г. Анализът на тези данни сочи, че по този показател</w:t>
      </w:r>
      <w:r w:rsidRPr="00741108">
        <w:rPr>
          <w:sz w:val="28"/>
          <w:szCs w:val="28"/>
        </w:rPr>
        <w:t xml:space="preserve"> </w:t>
      </w:r>
      <w:r>
        <w:rPr>
          <w:sz w:val="28"/>
          <w:szCs w:val="28"/>
          <w:lang w:val="en-US"/>
        </w:rPr>
        <w:t>e</w:t>
      </w:r>
      <w:r w:rsidRPr="00567B74">
        <w:rPr>
          <w:sz w:val="28"/>
          <w:szCs w:val="28"/>
        </w:rPr>
        <w:t xml:space="preserve"> налице </w:t>
      </w:r>
      <w:r>
        <w:rPr>
          <w:sz w:val="28"/>
          <w:szCs w:val="28"/>
        </w:rPr>
        <w:t>спад</w:t>
      </w:r>
      <w:r w:rsidRPr="00567B74">
        <w:rPr>
          <w:sz w:val="28"/>
          <w:szCs w:val="28"/>
        </w:rPr>
        <w:t xml:space="preserve"> от </w:t>
      </w:r>
      <w:r>
        <w:rPr>
          <w:sz w:val="28"/>
          <w:szCs w:val="28"/>
        </w:rPr>
        <w:t>15,42</w:t>
      </w:r>
      <w:r w:rsidRPr="00567B74">
        <w:rPr>
          <w:sz w:val="28"/>
          <w:szCs w:val="28"/>
        </w:rPr>
        <w:t>% на наблюдаваните досъдебни производства спрямо предходния отчетен период и ръст от 9,</w:t>
      </w:r>
      <w:r>
        <w:rPr>
          <w:sz w:val="28"/>
          <w:szCs w:val="28"/>
        </w:rPr>
        <w:t>12</w:t>
      </w:r>
      <w:r w:rsidRPr="00567B74">
        <w:rPr>
          <w:sz w:val="28"/>
          <w:szCs w:val="28"/>
        </w:rPr>
        <w:t>% спрямо отчетния период за 202</w:t>
      </w:r>
      <w:r>
        <w:rPr>
          <w:sz w:val="28"/>
          <w:szCs w:val="28"/>
        </w:rPr>
        <w:t xml:space="preserve">3 </w:t>
      </w:r>
      <w:r w:rsidRPr="00567B74">
        <w:rPr>
          <w:sz w:val="28"/>
          <w:szCs w:val="28"/>
        </w:rPr>
        <w:t>г.</w:t>
      </w:r>
      <w:r>
        <w:rPr>
          <w:sz w:val="28"/>
          <w:szCs w:val="28"/>
        </w:rPr>
        <w:t xml:space="preserve"> Намаляването на броя на наблюдаваните досъдебни производства през настоящия отчетен перио</w:t>
      </w:r>
      <w:r w:rsidR="005E3133">
        <w:rPr>
          <w:sz w:val="28"/>
          <w:szCs w:val="28"/>
        </w:rPr>
        <w:t xml:space="preserve">д се дължи на значително </w:t>
      </w:r>
      <w:r w:rsidR="00890079">
        <w:rPr>
          <w:sz w:val="28"/>
          <w:szCs w:val="28"/>
        </w:rPr>
        <w:t>по-</w:t>
      </w:r>
      <w:r>
        <w:rPr>
          <w:sz w:val="28"/>
          <w:szCs w:val="28"/>
        </w:rPr>
        <w:t xml:space="preserve">малкия брой прекратени </w:t>
      </w:r>
      <w:r>
        <w:rPr>
          <w:sz w:val="28"/>
          <w:szCs w:val="28"/>
        </w:rPr>
        <w:lastRenderedPageBreak/>
        <w:t xml:space="preserve">производства поради изтекла давност за наказателно преследване, </w:t>
      </w:r>
      <w:r w:rsidR="00D606E3">
        <w:rPr>
          <w:sz w:val="28"/>
          <w:szCs w:val="28"/>
        </w:rPr>
        <w:t>както и на по</w:t>
      </w:r>
      <w:r w:rsidR="00295535">
        <w:rPr>
          <w:sz w:val="28"/>
          <w:szCs w:val="28"/>
        </w:rPr>
        <w:t>-</w:t>
      </w:r>
      <w:r>
        <w:rPr>
          <w:sz w:val="28"/>
          <w:szCs w:val="28"/>
        </w:rPr>
        <w:t>малкия брой регистрирани престъпления и съответно</w:t>
      </w:r>
      <w:r w:rsidR="00AB42C5">
        <w:rPr>
          <w:sz w:val="28"/>
          <w:szCs w:val="28"/>
        </w:rPr>
        <w:t xml:space="preserve"> –</w:t>
      </w:r>
      <w:r>
        <w:rPr>
          <w:sz w:val="28"/>
          <w:szCs w:val="28"/>
        </w:rPr>
        <w:t xml:space="preserve"> образувани досъдебни производства от ОДМВР – Русе. </w:t>
      </w:r>
    </w:p>
    <w:p w14:paraId="03430760" w14:textId="677F071A" w:rsidR="008A678C" w:rsidRDefault="008A678C" w:rsidP="00AB42C5">
      <w:pPr>
        <w:ind w:firstLine="709"/>
        <w:jc w:val="both"/>
        <w:rPr>
          <w:sz w:val="28"/>
          <w:szCs w:val="28"/>
        </w:rPr>
      </w:pPr>
      <w:r w:rsidRPr="00567B74">
        <w:rPr>
          <w:sz w:val="28"/>
          <w:szCs w:val="28"/>
        </w:rPr>
        <w:t>Както и в предходните периоди, така и през 202</w:t>
      </w:r>
      <w:r>
        <w:rPr>
          <w:sz w:val="28"/>
          <w:szCs w:val="28"/>
        </w:rPr>
        <w:t>5</w:t>
      </w:r>
      <w:r w:rsidR="005E3133">
        <w:rPr>
          <w:sz w:val="28"/>
          <w:szCs w:val="28"/>
        </w:rPr>
        <w:t xml:space="preserve"> </w:t>
      </w:r>
      <w:r w:rsidRPr="00567B74">
        <w:rPr>
          <w:sz w:val="28"/>
          <w:szCs w:val="28"/>
        </w:rPr>
        <w:t xml:space="preserve">г., приоритет в работата на Районна прокуратура – Русе бе запазването на доброто ниво на координация в действието на прокуратурата и разследващите органи в ОДМВР – Русе, Граничния полицейски участък, </w:t>
      </w:r>
      <w:r w:rsidRPr="00567B74">
        <w:rPr>
          <w:rFonts w:eastAsia="Times New Roman"/>
          <w:sz w:val="28"/>
          <w:szCs w:val="28"/>
          <w:lang w:eastAsia="en-US"/>
        </w:rPr>
        <w:t>Агенция „Митници“ – ТД „Дунавска“</w:t>
      </w:r>
      <w:r w:rsidRPr="00567B74">
        <w:rPr>
          <w:sz w:val="28"/>
          <w:szCs w:val="28"/>
          <w:lang w:eastAsia="en-US"/>
        </w:rPr>
        <w:t xml:space="preserve"> </w:t>
      </w:r>
      <w:r w:rsidRPr="00567B74">
        <w:rPr>
          <w:sz w:val="28"/>
          <w:szCs w:val="28"/>
        </w:rPr>
        <w:t xml:space="preserve">и Окръжния следствен отдел при Окръжна прокуратура – Русе. Приоритет бе и запазване и развитие на много добрите взаимоотношения </w:t>
      </w:r>
      <w:r w:rsidRPr="00567B74">
        <w:rPr>
          <w:sz w:val="28"/>
          <w:szCs w:val="28"/>
          <w:lang w:eastAsia="en-US"/>
        </w:rPr>
        <w:t xml:space="preserve">и с останалите държавни институции в съдебния район, имащи отношение към работата ни – Държавна агенция „Национална сигурност”, Териториална дирекция на Комисията за противодействие на корупцията, РС „Изпълнение на наказанията“, МКБППМН, ТД на НАП – офис Русе и др. </w:t>
      </w:r>
    </w:p>
    <w:p w14:paraId="3D7EA53F" w14:textId="52F8297A" w:rsidR="008A678C" w:rsidRDefault="008A678C" w:rsidP="008A678C">
      <w:pPr>
        <w:ind w:firstLine="709"/>
        <w:jc w:val="both"/>
        <w:rPr>
          <w:sz w:val="28"/>
          <w:szCs w:val="28"/>
        </w:rPr>
      </w:pPr>
      <w:r w:rsidRPr="00567B74">
        <w:rPr>
          <w:sz w:val="28"/>
          <w:szCs w:val="28"/>
        </w:rPr>
        <w:t>Промените в законодателството, организацията на работа в региона, съдебната практика и някои вътрешни за прокуратурата указания бяха периодичн</w:t>
      </w:r>
      <w:r w:rsidR="00D606E3">
        <w:rPr>
          <w:sz w:val="28"/>
          <w:szCs w:val="28"/>
        </w:rPr>
        <w:t>о обсъждани на съвместни срещи</w:t>
      </w:r>
      <w:r w:rsidRPr="00567B74">
        <w:rPr>
          <w:sz w:val="28"/>
          <w:szCs w:val="28"/>
        </w:rPr>
        <w:t xml:space="preserve"> с оглед избягване на случаи на забавяне на разследването или понижаване на ефективността на работата.</w:t>
      </w:r>
    </w:p>
    <w:p w14:paraId="3E9644A5" w14:textId="77777777" w:rsidR="008A678C" w:rsidRDefault="008A678C" w:rsidP="008A678C">
      <w:pPr>
        <w:ind w:firstLine="709"/>
        <w:jc w:val="both"/>
        <w:rPr>
          <w:sz w:val="28"/>
          <w:szCs w:val="28"/>
        </w:rPr>
      </w:pPr>
      <w:r w:rsidRPr="00567B74">
        <w:rPr>
          <w:sz w:val="28"/>
          <w:szCs w:val="28"/>
        </w:rPr>
        <w:t>Това взаимодействие доведе до следните резултати:</w:t>
      </w:r>
    </w:p>
    <w:p w14:paraId="25D447DB" w14:textId="77777777" w:rsidR="008A678C" w:rsidRDefault="008A678C" w:rsidP="008A678C">
      <w:pPr>
        <w:ind w:firstLine="709"/>
        <w:jc w:val="both"/>
        <w:rPr>
          <w:sz w:val="28"/>
          <w:szCs w:val="28"/>
        </w:rPr>
      </w:pPr>
      <w:r w:rsidRPr="00567B74">
        <w:rPr>
          <w:sz w:val="28"/>
          <w:szCs w:val="28"/>
        </w:rPr>
        <w:t>През 202</w:t>
      </w:r>
      <w:r>
        <w:rPr>
          <w:sz w:val="28"/>
          <w:szCs w:val="28"/>
        </w:rPr>
        <w:t xml:space="preserve">5 </w:t>
      </w:r>
      <w:r w:rsidRPr="00567B74">
        <w:rPr>
          <w:sz w:val="28"/>
          <w:szCs w:val="28"/>
        </w:rPr>
        <w:t>г. беше приключено разследването по</w:t>
      </w:r>
      <w:r>
        <w:rPr>
          <w:sz w:val="28"/>
          <w:szCs w:val="28"/>
        </w:rPr>
        <w:t xml:space="preserve"> 1869 броя досъдебни производства, при </w:t>
      </w:r>
      <w:r w:rsidRPr="00567B74">
        <w:rPr>
          <w:sz w:val="28"/>
          <w:szCs w:val="28"/>
        </w:rPr>
        <w:t>1807 броя досъдебни производства</w:t>
      </w:r>
      <w:r>
        <w:rPr>
          <w:sz w:val="28"/>
          <w:szCs w:val="28"/>
        </w:rPr>
        <w:t xml:space="preserve"> с приключило разследване през 2024 г. и</w:t>
      </w:r>
      <w:r w:rsidRPr="00567B74">
        <w:rPr>
          <w:sz w:val="28"/>
          <w:szCs w:val="28"/>
        </w:rPr>
        <w:t xml:space="preserve"> 1808 броя досъдебни производства през 2023 г. Тези данни сочат на </w:t>
      </w:r>
      <w:r>
        <w:rPr>
          <w:sz w:val="28"/>
          <w:szCs w:val="28"/>
        </w:rPr>
        <w:t>ръст на</w:t>
      </w:r>
      <w:r w:rsidRPr="00567B74">
        <w:rPr>
          <w:sz w:val="28"/>
          <w:szCs w:val="28"/>
        </w:rPr>
        <w:t xml:space="preserve"> приключили</w:t>
      </w:r>
      <w:r>
        <w:rPr>
          <w:sz w:val="28"/>
          <w:szCs w:val="28"/>
        </w:rPr>
        <w:t>те</w:t>
      </w:r>
      <w:r w:rsidRPr="00567B74">
        <w:rPr>
          <w:sz w:val="28"/>
          <w:szCs w:val="28"/>
        </w:rPr>
        <w:t xml:space="preserve"> досъдебни производства спрямо предходни</w:t>
      </w:r>
      <w:r>
        <w:rPr>
          <w:sz w:val="28"/>
          <w:szCs w:val="28"/>
        </w:rPr>
        <w:t>те два отчетни периода</w:t>
      </w:r>
      <w:r w:rsidRPr="00567B74">
        <w:rPr>
          <w:sz w:val="28"/>
          <w:szCs w:val="28"/>
        </w:rPr>
        <w:t>. Приключените през</w:t>
      </w:r>
      <w:r>
        <w:rPr>
          <w:sz w:val="28"/>
          <w:szCs w:val="28"/>
        </w:rPr>
        <w:t xml:space="preserve"> 2025 г. </w:t>
      </w:r>
      <w:r w:rsidRPr="00567B74">
        <w:rPr>
          <w:sz w:val="28"/>
          <w:szCs w:val="28"/>
        </w:rPr>
        <w:t>съставляват</w:t>
      </w:r>
      <w:r>
        <w:rPr>
          <w:sz w:val="28"/>
          <w:szCs w:val="28"/>
        </w:rPr>
        <w:t xml:space="preserve"> 54,51% от наблюдаваните производства без тези, прекратени по давност, при </w:t>
      </w:r>
      <w:r w:rsidRPr="00567B74">
        <w:rPr>
          <w:sz w:val="28"/>
          <w:szCs w:val="28"/>
        </w:rPr>
        <w:t xml:space="preserve">52,86% </w:t>
      </w:r>
      <w:r>
        <w:rPr>
          <w:sz w:val="28"/>
          <w:szCs w:val="28"/>
        </w:rPr>
        <w:t xml:space="preserve">през 2024 г. и </w:t>
      </w:r>
      <w:r w:rsidRPr="00567B74">
        <w:rPr>
          <w:sz w:val="28"/>
          <w:szCs w:val="28"/>
        </w:rPr>
        <w:t>57,25% през 2023</w:t>
      </w:r>
      <w:r>
        <w:rPr>
          <w:sz w:val="28"/>
          <w:szCs w:val="28"/>
        </w:rPr>
        <w:t xml:space="preserve"> </w:t>
      </w:r>
      <w:r w:rsidR="005E3133">
        <w:rPr>
          <w:sz w:val="28"/>
          <w:szCs w:val="28"/>
        </w:rPr>
        <w:t>г.</w:t>
      </w:r>
    </w:p>
    <w:p w14:paraId="5BD57533" w14:textId="77777777" w:rsidR="008A678C" w:rsidRDefault="008A678C" w:rsidP="008A678C">
      <w:pPr>
        <w:ind w:firstLine="709"/>
        <w:jc w:val="both"/>
        <w:rPr>
          <w:sz w:val="28"/>
          <w:szCs w:val="28"/>
        </w:rPr>
      </w:pPr>
      <w:r w:rsidRPr="00567B74">
        <w:rPr>
          <w:sz w:val="28"/>
          <w:szCs w:val="28"/>
        </w:rPr>
        <w:t>Факторите, обусловили горните данни, биха могли да се изведат в няколко насоки:</w:t>
      </w:r>
    </w:p>
    <w:p w14:paraId="26FDFACC" w14:textId="32AFC197" w:rsidR="008A678C" w:rsidRDefault="008A678C" w:rsidP="008A678C">
      <w:pPr>
        <w:ind w:firstLine="709"/>
        <w:jc w:val="both"/>
        <w:rPr>
          <w:sz w:val="28"/>
          <w:szCs w:val="28"/>
        </w:rPr>
      </w:pPr>
      <w:r w:rsidRPr="00567B74">
        <w:rPr>
          <w:sz w:val="28"/>
          <w:szCs w:val="28"/>
        </w:rPr>
        <w:t>Както и през последните няколко отчетни периода, усилията ни бяха насочени към съкращаване сроковете за разследване по делата. Затруднения в тази насока възникват във връзка с приложението на чл. 159а, ал. 1 от НПК, тъй като нормата изисква предоставянето на данни от предприятия, предоставящи обществени електронни съобщителни мрежи и/или услуги в досъдебното производство да се извършва по разпореждане на съответния първоинстанционен съд, издадено по и</w:t>
      </w:r>
      <w:r w:rsidR="005E3133">
        <w:rPr>
          <w:sz w:val="28"/>
          <w:szCs w:val="28"/>
        </w:rPr>
        <w:t xml:space="preserve">скане на наблюдаващия прокурор. </w:t>
      </w:r>
      <w:r w:rsidRPr="00567B74">
        <w:rPr>
          <w:sz w:val="28"/>
          <w:szCs w:val="28"/>
        </w:rPr>
        <w:t>Това обективно води до удължаване срока на разследване предвид необходимостта от време за размяна на книжа между отделните институции – разследващи органи – прокуратура – съд и обратно. Друга пречка за съкращаване сроковете на разследване се явява и несвоевременното изготвяне на някои от назначените експертизи. Така</w:t>
      </w:r>
      <w:r w:rsidR="00AB42C5">
        <w:rPr>
          <w:sz w:val="28"/>
          <w:szCs w:val="28"/>
        </w:rPr>
        <w:t>,</w:t>
      </w:r>
      <w:r w:rsidRPr="00567B74">
        <w:rPr>
          <w:sz w:val="28"/>
          <w:szCs w:val="28"/>
        </w:rPr>
        <w:t xml:space="preserve"> например</w:t>
      </w:r>
      <w:r w:rsidR="00AB42C5">
        <w:rPr>
          <w:sz w:val="28"/>
          <w:szCs w:val="28"/>
        </w:rPr>
        <w:t>,</w:t>
      </w:r>
      <w:r w:rsidRPr="00567B74">
        <w:rPr>
          <w:sz w:val="28"/>
          <w:szCs w:val="28"/>
        </w:rPr>
        <w:t xml:space="preserve"> изготвянето на в</w:t>
      </w:r>
      <w:r w:rsidR="00D606E3">
        <w:rPr>
          <w:sz w:val="28"/>
          <w:szCs w:val="28"/>
        </w:rPr>
        <w:t xml:space="preserve">ъзложените </w:t>
      </w:r>
      <w:r w:rsidR="00D606E3">
        <w:rPr>
          <w:sz w:val="28"/>
          <w:szCs w:val="28"/>
        </w:rPr>
        <w:lastRenderedPageBreak/>
        <w:t xml:space="preserve">на НИК – МВР физико – </w:t>
      </w:r>
      <w:r w:rsidRPr="00567B74">
        <w:rPr>
          <w:sz w:val="28"/>
          <w:szCs w:val="28"/>
        </w:rPr>
        <w:t xml:space="preserve">химични експертизи се забавя в периоди от около 6 до 8 месеца, а понякога и за </w:t>
      </w:r>
      <w:r w:rsidR="00890079">
        <w:rPr>
          <w:sz w:val="28"/>
          <w:szCs w:val="28"/>
        </w:rPr>
        <w:t>по-</w:t>
      </w:r>
      <w:r w:rsidRPr="00567B74">
        <w:rPr>
          <w:sz w:val="28"/>
          <w:szCs w:val="28"/>
        </w:rPr>
        <w:t>дълъг период. През 202</w:t>
      </w:r>
      <w:r>
        <w:rPr>
          <w:sz w:val="28"/>
          <w:szCs w:val="28"/>
        </w:rPr>
        <w:t>5</w:t>
      </w:r>
      <w:r w:rsidR="005E3133">
        <w:rPr>
          <w:sz w:val="28"/>
          <w:szCs w:val="28"/>
        </w:rPr>
        <w:t xml:space="preserve"> </w:t>
      </w:r>
      <w:r w:rsidRPr="00567B74">
        <w:rPr>
          <w:sz w:val="28"/>
          <w:szCs w:val="28"/>
        </w:rPr>
        <w:t>г. бе установено заба</w:t>
      </w:r>
      <w:r w:rsidR="00D606E3">
        <w:rPr>
          <w:sz w:val="28"/>
          <w:szCs w:val="28"/>
        </w:rPr>
        <w:t xml:space="preserve">вяне при изготвянето на съдебно – </w:t>
      </w:r>
      <w:r w:rsidRPr="00567B74">
        <w:rPr>
          <w:sz w:val="28"/>
          <w:szCs w:val="28"/>
        </w:rPr>
        <w:t>счетоводните експертизи, като това се дължи на комплексни фактори</w:t>
      </w:r>
      <w:r>
        <w:rPr>
          <w:sz w:val="28"/>
          <w:szCs w:val="28"/>
        </w:rPr>
        <w:t xml:space="preserve">, някои от които са </w:t>
      </w:r>
      <w:r w:rsidRPr="00567B74">
        <w:rPr>
          <w:sz w:val="28"/>
          <w:szCs w:val="28"/>
        </w:rPr>
        <w:t>липсата на достатъчно експерти и голям брой наблюдавани досъдебни производства за престъпления по чл. 227б, ал.</w:t>
      </w:r>
      <w:r w:rsidR="00AB42C5">
        <w:rPr>
          <w:sz w:val="28"/>
          <w:szCs w:val="28"/>
        </w:rPr>
        <w:t xml:space="preserve"> </w:t>
      </w:r>
      <w:r w:rsidRPr="00567B74">
        <w:rPr>
          <w:sz w:val="28"/>
          <w:szCs w:val="28"/>
        </w:rPr>
        <w:t>1 и ал.</w:t>
      </w:r>
      <w:r w:rsidR="00AB42C5">
        <w:rPr>
          <w:sz w:val="28"/>
          <w:szCs w:val="28"/>
        </w:rPr>
        <w:t xml:space="preserve"> </w:t>
      </w:r>
      <w:r w:rsidRPr="00567B74">
        <w:rPr>
          <w:sz w:val="28"/>
          <w:szCs w:val="28"/>
        </w:rPr>
        <w:t>2 от НК, по които се изготвят такива експертизи.</w:t>
      </w:r>
    </w:p>
    <w:p w14:paraId="788B32B5" w14:textId="77777777" w:rsidR="008A678C" w:rsidRDefault="008A678C" w:rsidP="008A678C">
      <w:pPr>
        <w:ind w:firstLine="709"/>
        <w:jc w:val="both"/>
        <w:rPr>
          <w:sz w:val="28"/>
          <w:szCs w:val="28"/>
        </w:rPr>
      </w:pPr>
      <w:r w:rsidRPr="00567B74">
        <w:rPr>
          <w:sz w:val="28"/>
          <w:szCs w:val="28"/>
        </w:rPr>
        <w:t>До забавяне при приключване на производствата доведоха и измененията в разпоредбата на чл. 343б от НК, което усложни производствата по тези дела с назначаване и извършване на допълнителни експертизи и др.</w:t>
      </w:r>
    </w:p>
    <w:p w14:paraId="0F25385A" w14:textId="77777777" w:rsidR="008A678C" w:rsidRDefault="008A678C" w:rsidP="008A678C">
      <w:pPr>
        <w:ind w:firstLine="709"/>
        <w:jc w:val="both"/>
        <w:rPr>
          <w:sz w:val="28"/>
          <w:szCs w:val="28"/>
        </w:rPr>
      </w:pPr>
      <w:r>
        <w:rPr>
          <w:sz w:val="28"/>
          <w:szCs w:val="28"/>
        </w:rPr>
        <w:t xml:space="preserve">Забавянето на разследването по производствата се дължи и на обстоятелството, че през 2025 г. се наложи многократно преразпределяне на производства, наблюдавани от прокурори, които са преместени в други прокуратури, командировани или при продължително отсъствие поради болест. Това доведе до повишаване натовареността на реално работилите в </w:t>
      </w:r>
      <w:r>
        <w:rPr>
          <w:rFonts w:eastAsia="Times New Roman"/>
          <w:sz w:val="28"/>
          <w:szCs w:val="28"/>
          <w:lang w:eastAsia="en-US"/>
        </w:rPr>
        <w:t>Районна прокуратура – Русе</w:t>
      </w:r>
      <w:r>
        <w:rPr>
          <w:sz w:val="28"/>
          <w:szCs w:val="28"/>
        </w:rPr>
        <w:t xml:space="preserve"> прокурори, както и необходимост от време за запознаване и анализ на доказателствата по делата от новите наблюдаващи прокурори. </w:t>
      </w:r>
    </w:p>
    <w:p w14:paraId="21EF8C12" w14:textId="77777777" w:rsidR="008A678C" w:rsidRDefault="008A678C" w:rsidP="008A678C">
      <w:pPr>
        <w:ind w:firstLine="709"/>
        <w:jc w:val="both"/>
        <w:rPr>
          <w:sz w:val="28"/>
          <w:szCs w:val="28"/>
        </w:rPr>
      </w:pPr>
      <w:r w:rsidRPr="00567B74">
        <w:rPr>
          <w:sz w:val="28"/>
          <w:szCs w:val="28"/>
        </w:rPr>
        <w:t>На следващо място, значение за броя на делата с приключено разследване оказват бързите производства, по които разследването приключва в съкратени срокове по особените правила на НПК. През отчетния период броят на наблюдаваните дела, образувани и водени по реда на гл. ХХІV от част V на НПК</w:t>
      </w:r>
      <w:r>
        <w:rPr>
          <w:sz w:val="28"/>
          <w:szCs w:val="28"/>
        </w:rPr>
        <w:t xml:space="preserve"> – </w:t>
      </w:r>
      <w:r w:rsidRPr="00567B74">
        <w:rPr>
          <w:sz w:val="28"/>
          <w:szCs w:val="28"/>
        </w:rPr>
        <w:t>БП възлиза на</w:t>
      </w:r>
      <w:r>
        <w:rPr>
          <w:sz w:val="28"/>
          <w:szCs w:val="28"/>
        </w:rPr>
        <w:t xml:space="preserve"> 382 броя, при</w:t>
      </w:r>
      <w:r w:rsidRPr="00567B74">
        <w:rPr>
          <w:sz w:val="28"/>
          <w:szCs w:val="28"/>
        </w:rPr>
        <w:t xml:space="preserve"> 576 броя</w:t>
      </w:r>
      <w:r>
        <w:rPr>
          <w:sz w:val="28"/>
          <w:szCs w:val="28"/>
        </w:rPr>
        <w:t xml:space="preserve"> през 2024 г. и </w:t>
      </w:r>
      <w:r w:rsidRPr="00567B74">
        <w:rPr>
          <w:sz w:val="28"/>
          <w:szCs w:val="28"/>
        </w:rPr>
        <w:t>450 броя през 2023</w:t>
      </w:r>
      <w:r>
        <w:rPr>
          <w:sz w:val="28"/>
          <w:szCs w:val="28"/>
        </w:rPr>
        <w:t xml:space="preserve"> </w:t>
      </w:r>
      <w:r w:rsidRPr="00567B74">
        <w:rPr>
          <w:sz w:val="28"/>
          <w:szCs w:val="28"/>
        </w:rPr>
        <w:t>г.</w:t>
      </w:r>
      <w:r>
        <w:rPr>
          <w:sz w:val="28"/>
          <w:szCs w:val="28"/>
        </w:rPr>
        <w:t xml:space="preserve"> </w:t>
      </w:r>
    </w:p>
    <w:p w14:paraId="7DDD4AEE" w14:textId="77777777" w:rsidR="008A678C" w:rsidRDefault="008A678C" w:rsidP="008A678C">
      <w:pPr>
        <w:ind w:firstLine="709"/>
        <w:jc w:val="both"/>
        <w:rPr>
          <w:sz w:val="28"/>
          <w:szCs w:val="28"/>
        </w:rPr>
      </w:pPr>
      <w:r w:rsidRPr="00567B74">
        <w:rPr>
          <w:sz w:val="28"/>
          <w:szCs w:val="28"/>
        </w:rPr>
        <w:t>Общият брой на преобразувани за разследване по общия ред през 202</w:t>
      </w:r>
      <w:r>
        <w:rPr>
          <w:sz w:val="28"/>
          <w:szCs w:val="28"/>
        </w:rPr>
        <w:t xml:space="preserve">5 </w:t>
      </w:r>
      <w:r w:rsidRPr="00567B74">
        <w:rPr>
          <w:sz w:val="28"/>
          <w:szCs w:val="28"/>
        </w:rPr>
        <w:t>г. са</w:t>
      </w:r>
      <w:r>
        <w:rPr>
          <w:sz w:val="28"/>
          <w:szCs w:val="28"/>
        </w:rPr>
        <w:t xml:space="preserve"> 256 дела, при</w:t>
      </w:r>
      <w:r w:rsidRPr="00567B74">
        <w:rPr>
          <w:sz w:val="28"/>
          <w:szCs w:val="28"/>
        </w:rPr>
        <w:t xml:space="preserve"> 392 дела</w:t>
      </w:r>
      <w:r>
        <w:rPr>
          <w:sz w:val="28"/>
          <w:szCs w:val="28"/>
        </w:rPr>
        <w:t xml:space="preserve"> през 2024 г. и </w:t>
      </w:r>
      <w:r w:rsidRPr="00567B74">
        <w:rPr>
          <w:sz w:val="28"/>
          <w:szCs w:val="28"/>
        </w:rPr>
        <w:t xml:space="preserve">273 дела за 2023 г. Анализът на тези данни сочи, че през отчетния период се отчита значителен </w:t>
      </w:r>
      <w:r>
        <w:rPr>
          <w:sz w:val="28"/>
          <w:szCs w:val="28"/>
        </w:rPr>
        <w:t>спад</w:t>
      </w:r>
      <w:r w:rsidRPr="00567B74">
        <w:rPr>
          <w:sz w:val="28"/>
          <w:szCs w:val="28"/>
        </w:rPr>
        <w:t xml:space="preserve"> на наблюдаваните БП в сравнение с предходни</w:t>
      </w:r>
      <w:r>
        <w:rPr>
          <w:sz w:val="28"/>
          <w:szCs w:val="28"/>
        </w:rPr>
        <w:t>те</w:t>
      </w:r>
      <w:r w:rsidRPr="00567B74">
        <w:rPr>
          <w:sz w:val="28"/>
          <w:szCs w:val="28"/>
        </w:rPr>
        <w:t xml:space="preserve"> отчет</w:t>
      </w:r>
      <w:r>
        <w:rPr>
          <w:sz w:val="28"/>
          <w:szCs w:val="28"/>
        </w:rPr>
        <w:t>ни периоди.</w:t>
      </w:r>
      <w:r w:rsidRPr="00567B74">
        <w:rPr>
          <w:sz w:val="28"/>
          <w:szCs w:val="28"/>
        </w:rPr>
        <w:t xml:space="preserve"> Това се дължи </w:t>
      </w:r>
      <w:r>
        <w:rPr>
          <w:sz w:val="28"/>
          <w:szCs w:val="28"/>
        </w:rPr>
        <w:t>основно на влизането през 2025 г. на Република България в Шенгенското пространство и премахване на контрола по границите на страната, което доведе до значителен спад на производствата, водени за престъпления по чл. 279 и чл. 280 от НК.</w:t>
      </w:r>
    </w:p>
    <w:p w14:paraId="2D9075BD" w14:textId="5FC6F0A4" w:rsidR="008A678C" w:rsidRDefault="008A678C" w:rsidP="008A678C">
      <w:pPr>
        <w:ind w:firstLine="709"/>
        <w:jc w:val="both"/>
        <w:rPr>
          <w:sz w:val="28"/>
          <w:szCs w:val="28"/>
        </w:rPr>
      </w:pPr>
      <w:r w:rsidRPr="00567B74">
        <w:rPr>
          <w:sz w:val="28"/>
          <w:szCs w:val="28"/>
        </w:rPr>
        <w:t xml:space="preserve"> Преобразуването на бързите производство за разследване по общия ред се дължи на факта, че за престъпленията по чл. 343б, ал. 3 от НК и чл. 354а, ал. 3 от НК, когато е необходимо да се изследва наличие на </w:t>
      </w:r>
      <w:proofErr w:type="spellStart"/>
      <w:r w:rsidRPr="009734F9">
        <w:rPr>
          <w:sz w:val="28"/>
          <w:szCs w:val="28"/>
        </w:rPr>
        <w:t>амфетамини</w:t>
      </w:r>
      <w:proofErr w:type="spellEnd"/>
      <w:r w:rsidRPr="009734F9">
        <w:rPr>
          <w:sz w:val="28"/>
          <w:szCs w:val="28"/>
        </w:rPr>
        <w:t xml:space="preserve"> или </w:t>
      </w:r>
      <w:proofErr w:type="spellStart"/>
      <w:r w:rsidRPr="009734F9">
        <w:rPr>
          <w:sz w:val="28"/>
          <w:szCs w:val="28"/>
        </w:rPr>
        <w:t>метамфетамини</w:t>
      </w:r>
      <w:proofErr w:type="spellEnd"/>
      <w:r w:rsidRPr="00567B74">
        <w:rPr>
          <w:sz w:val="28"/>
          <w:szCs w:val="28"/>
        </w:rPr>
        <w:t xml:space="preserve"> (в първия случай), и когато предмета на деянието е от посочения вид наркотично вещество (при втория случай), експертизите сле</w:t>
      </w:r>
      <w:r>
        <w:rPr>
          <w:sz w:val="28"/>
          <w:szCs w:val="28"/>
        </w:rPr>
        <w:t>два да се възлагат на НИК – МВР</w:t>
      </w:r>
      <w:r w:rsidRPr="00567B74">
        <w:rPr>
          <w:sz w:val="28"/>
          <w:szCs w:val="28"/>
        </w:rPr>
        <w:t>, тъй като в ОДМВР – Русе не разполага</w:t>
      </w:r>
      <w:r>
        <w:rPr>
          <w:sz w:val="28"/>
          <w:szCs w:val="28"/>
        </w:rPr>
        <w:t>т</w:t>
      </w:r>
      <w:r w:rsidRPr="00567B74">
        <w:rPr>
          <w:sz w:val="28"/>
          <w:szCs w:val="28"/>
        </w:rPr>
        <w:t xml:space="preserve"> с необходимата апаратура. Както бе посочено и </w:t>
      </w:r>
      <w:r w:rsidR="00890079">
        <w:rPr>
          <w:sz w:val="28"/>
          <w:szCs w:val="28"/>
        </w:rPr>
        <w:t>по-</w:t>
      </w:r>
      <w:r w:rsidRPr="00567B74">
        <w:rPr>
          <w:sz w:val="28"/>
          <w:szCs w:val="28"/>
        </w:rPr>
        <w:t xml:space="preserve">горе, изготвянето на тази експертиза отнема минимум 6 месеца, поради което и разследващите полицаи изначално образуват ДП по общия ред, или по образуваните бързи производства се </w:t>
      </w:r>
      <w:r w:rsidRPr="00567B74">
        <w:rPr>
          <w:sz w:val="28"/>
          <w:szCs w:val="28"/>
        </w:rPr>
        <w:lastRenderedPageBreak/>
        <w:t>постановява продължаване на разследването по общ</w:t>
      </w:r>
      <w:r>
        <w:rPr>
          <w:sz w:val="28"/>
          <w:szCs w:val="28"/>
        </w:rPr>
        <w:t>ия ред. Същото в много случаи се налага и по делата за престъпления по чл. 343б от НК, когато се назначават и извършват експертизи за оценка стойността на използваните при извършване на престъпленията моторни превозни средства.</w:t>
      </w:r>
    </w:p>
    <w:p w14:paraId="1A018F15" w14:textId="77777777" w:rsidR="008A678C" w:rsidRDefault="008A678C" w:rsidP="008A678C">
      <w:pPr>
        <w:ind w:firstLine="709"/>
        <w:jc w:val="both"/>
        <w:rPr>
          <w:sz w:val="28"/>
          <w:szCs w:val="28"/>
        </w:rPr>
      </w:pPr>
      <w:r w:rsidRPr="00567B74">
        <w:rPr>
          <w:sz w:val="28"/>
          <w:szCs w:val="28"/>
        </w:rPr>
        <w:t>С неприключило разследване през</w:t>
      </w:r>
      <w:r>
        <w:rPr>
          <w:sz w:val="28"/>
          <w:szCs w:val="28"/>
        </w:rPr>
        <w:t xml:space="preserve"> 2025 г. остават 1320 досъдебни производства, при</w:t>
      </w:r>
      <w:r w:rsidRPr="00567B74">
        <w:rPr>
          <w:sz w:val="28"/>
          <w:szCs w:val="28"/>
        </w:rPr>
        <w:t xml:space="preserve"> 1404 дела</w:t>
      </w:r>
      <w:r>
        <w:rPr>
          <w:sz w:val="28"/>
          <w:szCs w:val="28"/>
        </w:rPr>
        <w:t xml:space="preserve"> през 2024 г. и </w:t>
      </w:r>
      <w:r w:rsidRPr="00567B74">
        <w:rPr>
          <w:sz w:val="28"/>
          <w:szCs w:val="28"/>
        </w:rPr>
        <w:t>1196 дела през</w:t>
      </w:r>
      <w:r>
        <w:rPr>
          <w:sz w:val="28"/>
          <w:szCs w:val="28"/>
        </w:rPr>
        <w:t xml:space="preserve"> 2023 г. </w:t>
      </w:r>
    </w:p>
    <w:p w14:paraId="48DACDAE" w14:textId="6E0AA5BB" w:rsidR="008A678C" w:rsidRDefault="008A678C" w:rsidP="008A678C">
      <w:pPr>
        <w:ind w:firstLine="709"/>
        <w:jc w:val="both"/>
        <w:rPr>
          <w:sz w:val="28"/>
          <w:szCs w:val="28"/>
        </w:rPr>
      </w:pPr>
      <w:r w:rsidRPr="00567B74">
        <w:rPr>
          <w:sz w:val="28"/>
          <w:szCs w:val="28"/>
        </w:rPr>
        <w:t>Досъдебните производства, проведени по общия ред, по които разследването (включително произнасянето от прокурора с прекратяване или внасяне в съда) е продължило до 8 месеца, представляват</w:t>
      </w:r>
      <w:r>
        <w:rPr>
          <w:sz w:val="28"/>
          <w:szCs w:val="28"/>
        </w:rPr>
        <w:t xml:space="preserve"> 29,70% </w:t>
      </w:r>
      <w:r w:rsidRPr="00567B74">
        <w:rPr>
          <w:sz w:val="28"/>
          <w:szCs w:val="28"/>
        </w:rPr>
        <w:t>от общия брой приключени досъдебни производства</w:t>
      </w:r>
      <w:r>
        <w:rPr>
          <w:sz w:val="28"/>
          <w:szCs w:val="28"/>
        </w:rPr>
        <w:t xml:space="preserve"> – 1869 броя, при 31,76% през 2024 г. и </w:t>
      </w:r>
      <w:r w:rsidRPr="00567B74">
        <w:rPr>
          <w:sz w:val="28"/>
          <w:szCs w:val="28"/>
        </w:rPr>
        <w:t>46,79% през 2023</w:t>
      </w:r>
      <w:r>
        <w:rPr>
          <w:sz w:val="28"/>
          <w:szCs w:val="28"/>
        </w:rPr>
        <w:t xml:space="preserve"> </w:t>
      </w:r>
      <w:r w:rsidRPr="00567B74">
        <w:rPr>
          <w:sz w:val="28"/>
          <w:szCs w:val="28"/>
        </w:rPr>
        <w:t xml:space="preserve">г. Тези данни сочат, че налице </w:t>
      </w:r>
      <w:r>
        <w:rPr>
          <w:sz w:val="28"/>
          <w:szCs w:val="28"/>
        </w:rPr>
        <w:t>повишаване с близо 2,00%</w:t>
      </w:r>
      <w:r w:rsidRPr="00567B74">
        <w:rPr>
          <w:sz w:val="28"/>
          <w:szCs w:val="28"/>
        </w:rPr>
        <w:t xml:space="preserve"> на броя на приключилите досъдебни производства с продължителност до 8 месеца в сравнение с предходния отчетен период. Това се дължи </w:t>
      </w:r>
      <w:r>
        <w:rPr>
          <w:sz w:val="28"/>
          <w:szCs w:val="28"/>
        </w:rPr>
        <w:t>на няколко причини – многократно преразпределяне на дела на нови наблюдаващи прокур</w:t>
      </w:r>
      <w:r w:rsidR="00D606E3">
        <w:rPr>
          <w:sz w:val="28"/>
          <w:szCs w:val="28"/>
        </w:rPr>
        <w:t xml:space="preserve">ори, както беше посочено </w:t>
      </w:r>
      <w:r w:rsidR="00890079">
        <w:rPr>
          <w:sz w:val="28"/>
          <w:szCs w:val="28"/>
        </w:rPr>
        <w:t>по-</w:t>
      </w:r>
      <w:r>
        <w:rPr>
          <w:sz w:val="28"/>
          <w:szCs w:val="28"/>
        </w:rPr>
        <w:t>горе, смяна на разследващи органи, забавяне при изготвянето на голяма част от възложените експертизи – съдебно</w:t>
      </w:r>
      <w:r w:rsidR="00D606E3">
        <w:rPr>
          <w:sz w:val="28"/>
          <w:szCs w:val="28"/>
        </w:rPr>
        <w:t xml:space="preserve"> – </w:t>
      </w:r>
      <w:r>
        <w:rPr>
          <w:sz w:val="28"/>
          <w:szCs w:val="28"/>
        </w:rPr>
        <w:t xml:space="preserve">медицински, </w:t>
      </w:r>
      <w:proofErr w:type="spellStart"/>
      <w:r>
        <w:rPr>
          <w:sz w:val="28"/>
          <w:szCs w:val="28"/>
        </w:rPr>
        <w:t>авто</w:t>
      </w:r>
      <w:proofErr w:type="spellEnd"/>
      <w:r w:rsidR="00D606E3">
        <w:rPr>
          <w:sz w:val="28"/>
          <w:szCs w:val="28"/>
        </w:rPr>
        <w:t xml:space="preserve"> – </w:t>
      </w:r>
      <w:r>
        <w:rPr>
          <w:sz w:val="28"/>
          <w:szCs w:val="28"/>
        </w:rPr>
        <w:t>технически, съдебно</w:t>
      </w:r>
      <w:r w:rsidR="00D606E3">
        <w:rPr>
          <w:sz w:val="28"/>
          <w:szCs w:val="28"/>
        </w:rPr>
        <w:t xml:space="preserve"> – </w:t>
      </w:r>
      <w:r>
        <w:rPr>
          <w:sz w:val="28"/>
          <w:szCs w:val="28"/>
        </w:rPr>
        <w:t>счетоводни и др.</w:t>
      </w:r>
    </w:p>
    <w:p w14:paraId="0D1156C5" w14:textId="2984F531" w:rsidR="008A678C" w:rsidRDefault="005E3133" w:rsidP="008A678C">
      <w:pPr>
        <w:ind w:firstLine="709"/>
        <w:jc w:val="both"/>
        <w:rPr>
          <w:sz w:val="28"/>
          <w:szCs w:val="28"/>
        </w:rPr>
      </w:pPr>
      <w:r>
        <w:rPr>
          <w:sz w:val="28"/>
          <w:szCs w:val="28"/>
        </w:rPr>
        <w:t>През 2025</w:t>
      </w:r>
      <w:r w:rsidR="008A678C" w:rsidRPr="00567B74">
        <w:rPr>
          <w:sz w:val="28"/>
          <w:szCs w:val="28"/>
        </w:rPr>
        <w:t xml:space="preserve"> г. в Районен съд – Русе и Районен – Бяла бяха внесени за разглеждане и решаване общо</w:t>
      </w:r>
      <w:r w:rsidR="008A678C">
        <w:rPr>
          <w:sz w:val="28"/>
          <w:szCs w:val="28"/>
        </w:rPr>
        <w:t xml:space="preserve"> 687 дела, при </w:t>
      </w:r>
      <w:r w:rsidR="008A678C" w:rsidRPr="00567B74">
        <w:rPr>
          <w:sz w:val="28"/>
          <w:szCs w:val="28"/>
        </w:rPr>
        <w:t>688 дела</w:t>
      </w:r>
      <w:r w:rsidR="008A678C">
        <w:rPr>
          <w:sz w:val="28"/>
          <w:szCs w:val="28"/>
        </w:rPr>
        <w:t xml:space="preserve"> внесени в съда през 2024 г. и </w:t>
      </w:r>
      <w:r w:rsidR="008A678C" w:rsidRPr="00567B74">
        <w:rPr>
          <w:sz w:val="28"/>
          <w:szCs w:val="28"/>
        </w:rPr>
        <w:t>699 дела за 2023</w:t>
      </w:r>
      <w:r w:rsidR="008A678C">
        <w:rPr>
          <w:sz w:val="28"/>
          <w:szCs w:val="28"/>
        </w:rPr>
        <w:t xml:space="preserve"> </w:t>
      </w:r>
      <w:r w:rsidR="008A678C" w:rsidRPr="00567B74">
        <w:rPr>
          <w:sz w:val="28"/>
          <w:szCs w:val="28"/>
        </w:rPr>
        <w:t>г. Анализът на горните данни сочи, че за отчетната 202</w:t>
      </w:r>
      <w:r w:rsidR="008A678C">
        <w:rPr>
          <w:sz w:val="28"/>
          <w:szCs w:val="28"/>
        </w:rPr>
        <w:t xml:space="preserve">5 </w:t>
      </w:r>
      <w:r w:rsidR="008A678C" w:rsidRPr="00567B74">
        <w:rPr>
          <w:sz w:val="28"/>
          <w:szCs w:val="28"/>
        </w:rPr>
        <w:t xml:space="preserve">г. е налице спад от </w:t>
      </w:r>
      <w:r w:rsidR="008A678C">
        <w:rPr>
          <w:sz w:val="28"/>
          <w:szCs w:val="28"/>
        </w:rPr>
        <w:t>0,15</w:t>
      </w:r>
      <w:r w:rsidR="008A678C" w:rsidRPr="00567B74">
        <w:rPr>
          <w:sz w:val="28"/>
          <w:szCs w:val="28"/>
        </w:rPr>
        <w:t xml:space="preserve">% по този показател спрямо предходната година, което в абсолютна стойност се изразява в </w:t>
      </w:r>
      <w:r w:rsidR="00B13F2D">
        <w:rPr>
          <w:sz w:val="28"/>
          <w:szCs w:val="28"/>
        </w:rPr>
        <w:t xml:space="preserve">1 дело </w:t>
      </w:r>
      <w:r w:rsidR="00890079">
        <w:rPr>
          <w:sz w:val="28"/>
          <w:szCs w:val="28"/>
        </w:rPr>
        <w:t>по-</w:t>
      </w:r>
      <w:r w:rsidR="008A678C">
        <w:rPr>
          <w:sz w:val="28"/>
          <w:szCs w:val="28"/>
        </w:rPr>
        <w:t>малко. Този незначителен спад не може да се отчете като негативна тенденция, още повече, че през настоящия отчетен период е преодоляно драстичното намаляване на делата за престъпление по чл. 279 от НК и чл. 280 от НК поради премахване на граничния контрол на границата с Република Румъния, които производства през предходните години съставляваха голям брой от внесените в съда дела.</w:t>
      </w:r>
    </w:p>
    <w:p w14:paraId="6D3A6CC6" w14:textId="77777777" w:rsidR="008A678C" w:rsidRPr="00567B74" w:rsidRDefault="008A678C" w:rsidP="008A678C">
      <w:pPr>
        <w:ind w:firstLine="709"/>
        <w:jc w:val="both"/>
        <w:rPr>
          <w:sz w:val="28"/>
          <w:szCs w:val="28"/>
        </w:rPr>
      </w:pPr>
      <w:r w:rsidRPr="00567B74">
        <w:rPr>
          <w:sz w:val="28"/>
          <w:szCs w:val="28"/>
        </w:rPr>
        <w:t>На съд бяха предадени</w:t>
      </w:r>
      <w:r>
        <w:rPr>
          <w:sz w:val="28"/>
          <w:szCs w:val="28"/>
        </w:rPr>
        <w:t xml:space="preserve"> 732 лица, при</w:t>
      </w:r>
      <w:r w:rsidRPr="00567B74">
        <w:rPr>
          <w:sz w:val="28"/>
          <w:szCs w:val="28"/>
        </w:rPr>
        <w:t xml:space="preserve"> 736 лица</w:t>
      </w:r>
      <w:r>
        <w:rPr>
          <w:sz w:val="28"/>
          <w:szCs w:val="28"/>
        </w:rPr>
        <w:t>, предадени на съд през 2024 г. и</w:t>
      </w:r>
      <w:r w:rsidRPr="00567B74">
        <w:rPr>
          <w:sz w:val="28"/>
          <w:szCs w:val="28"/>
        </w:rPr>
        <w:t xml:space="preserve"> 744 лица през 2023</w:t>
      </w:r>
      <w:r>
        <w:rPr>
          <w:sz w:val="28"/>
          <w:szCs w:val="28"/>
        </w:rPr>
        <w:t xml:space="preserve"> </w:t>
      </w:r>
      <w:r w:rsidRPr="00567B74">
        <w:rPr>
          <w:sz w:val="28"/>
          <w:szCs w:val="28"/>
        </w:rPr>
        <w:t xml:space="preserve">г. </w:t>
      </w:r>
    </w:p>
    <w:p w14:paraId="756BE462" w14:textId="09580689" w:rsidR="008A678C" w:rsidRPr="00567B74" w:rsidRDefault="00D26D47" w:rsidP="008A678C">
      <w:pPr>
        <w:jc w:val="both"/>
        <w:rPr>
          <w:sz w:val="28"/>
          <w:szCs w:val="28"/>
          <w:lang w:val="en-US"/>
        </w:rPr>
      </w:pPr>
      <w:r>
        <w:rPr>
          <w:noProof/>
        </w:rPr>
        <w:lastRenderedPageBreak/>
        <w:drawing>
          <wp:inline distT="0" distB="0" distL="0" distR="0" wp14:anchorId="10FF7B88" wp14:editId="4183CF46">
            <wp:extent cx="4914900" cy="2743200"/>
            <wp:effectExtent l="0" t="0" r="0" b="0"/>
            <wp:docPr id="1725195211" name="Диагра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257891" w14:textId="45609355" w:rsidR="008A678C" w:rsidRPr="00567B74" w:rsidRDefault="008A678C" w:rsidP="008A678C">
      <w:pPr>
        <w:ind w:firstLine="709"/>
        <w:jc w:val="both"/>
        <w:rPr>
          <w:sz w:val="28"/>
          <w:szCs w:val="28"/>
        </w:rPr>
      </w:pPr>
      <w:r w:rsidRPr="00567B74">
        <w:rPr>
          <w:sz w:val="28"/>
          <w:szCs w:val="28"/>
        </w:rPr>
        <w:t>Внесените в съда за разглеждане и решаване дел</w:t>
      </w:r>
      <w:r>
        <w:rPr>
          <w:sz w:val="28"/>
          <w:szCs w:val="28"/>
        </w:rPr>
        <w:t>а се разпределят, както следва: 426</w:t>
      </w:r>
      <w:r w:rsidRPr="00567B74">
        <w:rPr>
          <w:sz w:val="28"/>
          <w:szCs w:val="28"/>
        </w:rPr>
        <w:t xml:space="preserve"> обвинителни акта срещу </w:t>
      </w:r>
      <w:r>
        <w:rPr>
          <w:sz w:val="28"/>
          <w:szCs w:val="28"/>
        </w:rPr>
        <w:t>456</w:t>
      </w:r>
      <w:r w:rsidRPr="00567B74">
        <w:rPr>
          <w:sz w:val="28"/>
          <w:szCs w:val="28"/>
        </w:rPr>
        <w:t xml:space="preserve"> лица, </w:t>
      </w:r>
      <w:r>
        <w:rPr>
          <w:sz w:val="28"/>
          <w:szCs w:val="28"/>
        </w:rPr>
        <w:t>176</w:t>
      </w:r>
      <w:r w:rsidRPr="00567B74">
        <w:rPr>
          <w:sz w:val="28"/>
          <w:szCs w:val="28"/>
        </w:rPr>
        <w:t xml:space="preserve"> споразумения срещу </w:t>
      </w:r>
      <w:r>
        <w:rPr>
          <w:sz w:val="28"/>
          <w:szCs w:val="28"/>
        </w:rPr>
        <w:t>190</w:t>
      </w:r>
      <w:r w:rsidRPr="00567B74">
        <w:rPr>
          <w:sz w:val="28"/>
          <w:szCs w:val="28"/>
        </w:rPr>
        <w:t xml:space="preserve"> лица</w:t>
      </w:r>
      <w:r>
        <w:rPr>
          <w:sz w:val="28"/>
          <w:szCs w:val="28"/>
        </w:rPr>
        <w:t>,</w:t>
      </w:r>
      <w:r w:rsidRPr="00567B74">
        <w:rPr>
          <w:sz w:val="28"/>
          <w:szCs w:val="28"/>
        </w:rPr>
        <w:t xml:space="preserve"> </w:t>
      </w:r>
      <w:r>
        <w:rPr>
          <w:sz w:val="28"/>
          <w:szCs w:val="28"/>
        </w:rPr>
        <w:t>47</w:t>
      </w:r>
      <w:r w:rsidRPr="00567B74">
        <w:rPr>
          <w:sz w:val="28"/>
          <w:szCs w:val="28"/>
        </w:rPr>
        <w:t xml:space="preserve"> постановления по чл. 78а от НК срещу </w:t>
      </w:r>
      <w:r>
        <w:rPr>
          <w:sz w:val="28"/>
          <w:szCs w:val="28"/>
        </w:rPr>
        <w:t>47</w:t>
      </w:r>
      <w:r w:rsidRPr="00567B74">
        <w:rPr>
          <w:sz w:val="28"/>
          <w:szCs w:val="28"/>
        </w:rPr>
        <w:t xml:space="preserve"> лица</w:t>
      </w:r>
      <w:r>
        <w:rPr>
          <w:sz w:val="28"/>
          <w:szCs w:val="28"/>
        </w:rPr>
        <w:t xml:space="preserve"> и 38 споразумения по чл.</w:t>
      </w:r>
      <w:r w:rsidR="00AB42C5">
        <w:rPr>
          <w:sz w:val="28"/>
          <w:szCs w:val="28"/>
        </w:rPr>
        <w:t xml:space="preserve"> </w:t>
      </w:r>
      <w:r>
        <w:rPr>
          <w:sz w:val="28"/>
          <w:szCs w:val="28"/>
        </w:rPr>
        <w:t>375а, ал.</w:t>
      </w:r>
      <w:r w:rsidR="00AB42C5">
        <w:rPr>
          <w:sz w:val="28"/>
          <w:szCs w:val="28"/>
        </w:rPr>
        <w:t xml:space="preserve"> </w:t>
      </w:r>
      <w:r>
        <w:rPr>
          <w:sz w:val="28"/>
          <w:szCs w:val="28"/>
        </w:rPr>
        <w:t>1 от НК срещу 39 лица.</w:t>
      </w:r>
    </w:p>
    <w:p w14:paraId="038F1AFC" w14:textId="77777777" w:rsidR="008A678C" w:rsidRPr="00567B74" w:rsidRDefault="008A678C" w:rsidP="008A678C">
      <w:pPr>
        <w:ind w:firstLine="708"/>
        <w:jc w:val="both"/>
        <w:rPr>
          <w:rFonts w:eastAsia="Times New Roman"/>
          <w:sz w:val="28"/>
          <w:szCs w:val="28"/>
        </w:rPr>
      </w:pPr>
      <w:r w:rsidRPr="00567B74">
        <w:rPr>
          <w:sz w:val="28"/>
          <w:szCs w:val="28"/>
        </w:rPr>
        <w:t>През 202</w:t>
      </w:r>
      <w:r>
        <w:rPr>
          <w:sz w:val="28"/>
          <w:szCs w:val="28"/>
        </w:rPr>
        <w:t xml:space="preserve">5 </w:t>
      </w:r>
      <w:r w:rsidRPr="00567B74">
        <w:rPr>
          <w:sz w:val="28"/>
          <w:szCs w:val="28"/>
        </w:rPr>
        <w:t xml:space="preserve">г. са върнати за допълнително разследване от съда общо </w:t>
      </w:r>
      <w:r>
        <w:rPr>
          <w:sz w:val="28"/>
          <w:szCs w:val="28"/>
        </w:rPr>
        <w:t xml:space="preserve">11 </w:t>
      </w:r>
      <w:r w:rsidRPr="00567B74">
        <w:rPr>
          <w:sz w:val="28"/>
          <w:szCs w:val="28"/>
        </w:rPr>
        <w:t xml:space="preserve">дела, от които </w:t>
      </w:r>
      <w:r>
        <w:rPr>
          <w:sz w:val="28"/>
          <w:szCs w:val="28"/>
        </w:rPr>
        <w:t>8</w:t>
      </w:r>
      <w:r w:rsidRPr="00567B74">
        <w:rPr>
          <w:sz w:val="28"/>
          <w:szCs w:val="28"/>
        </w:rPr>
        <w:t xml:space="preserve"> броя по внесени обвинителни актове</w:t>
      </w:r>
      <w:r>
        <w:rPr>
          <w:sz w:val="28"/>
          <w:szCs w:val="28"/>
        </w:rPr>
        <w:t>,</w:t>
      </w:r>
      <w:r w:rsidRPr="00567B74">
        <w:rPr>
          <w:sz w:val="28"/>
          <w:szCs w:val="28"/>
        </w:rPr>
        <w:t xml:space="preserve"> </w:t>
      </w:r>
      <w:r>
        <w:rPr>
          <w:sz w:val="28"/>
          <w:szCs w:val="28"/>
        </w:rPr>
        <w:t>1 брой</w:t>
      </w:r>
      <w:r w:rsidRPr="00567B74">
        <w:rPr>
          <w:sz w:val="28"/>
          <w:szCs w:val="28"/>
        </w:rPr>
        <w:t xml:space="preserve"> внесен</w:t>
      </w:r>
      <w:r>
        <w:rPr>
          <w:sz w:val="28"/>
          <w:szCs w:val="28"/>
        </w:rPr>
        <w:t>о</w:t>
      </w:r>
      <w:r w:rsidRPr="00567B74">
        <w:rPr>
          <w:sz w:val="28"/>
          <w:szCs w:val="28"/>
        </w:rPr>
        <w:t xml:space="preserve"> със споразумени</w:t>
      </w:r>
      <w:r>
        <w:rPr>
          <w:sz w:val="28"/>
          <w:szCs w:val="28"/>
        </w:rPr>
        <w:t xml:space="preserve">е, един брой внесено с предложение по чл. 78а от НК и 1 брой внесено със споразумение по чл. 375а, ал.1 от НК, </w:t>
      </w:r>
      <w:r w:rsidRPr="00567B74">
        <w:rPr>
          <w:sz w:val="28"/>
          <w:szCs w:val="28"/>
        </w:rPr>
        <w:t>което съставлява 1,</w:t>
      </w:r>
      <w:r>
        <w:rPr>
          <w:sz w:val="28"/>
          <w:szCs w:val="28"/>
        </w:rPr>
        <w:t>60</w:t>
      </w:r>
      <w:r w:rsidRPr="00567B74">
        <w:rPr>
          <w:sz w:val="28"/>
          <w:szCs w:val="28"/>
        </w:rPr>
        <w:t>% от общия брой внесени в съда дела.</w:t>
      </w:r>
    </w:p>
    <w:p w14:paraId="240AF3E4" w14:textId="77777777" w:rsidR="008A678C" w:rsidRPr="00836CA4" w:rsidRDefault="008A678C" w:rsidP="008A678C">
      <w:pPr>
        <w:ind w:firstLine="708"/>
        <w:jc w:val="both"/>
        <w:rPr>
          <w:sz w:val="28"/>
          <w:szCs w:val="28"/>
        </w:rPr>
      </w:pPr>
      <w:r w:rsidRPr="00836CA4">
        <w:rPr>
          <w:sz w:val="28"/>
          <w:szCs w:val="28"/>
        </w:rPr>
        <w:t>През 2025</w:t>
      </w:r>
      <w:r>
        <w:rPr>
          <w:sz w:val="28"/>
          <w:szCs w:val="28"/>
        </w:rPr>
        <w:t xml:space="preserve"> </w:t>
      </w:r>
      <w:r w:rsidRPr="00836CA4">
        <w:rPr>
          <w:sz w:val="28"/>
          <w:szCs w:val="28"/>
        </w:rPr>
        <w:t>г. са постановени общо</w:t>
      </w:r>
      <w:r>
        <w:rPr>
          <w:sz w:val="28"/>
          <w:szCs w:val="28"/>
        </w:rPr>
        <w:t xml:space="preserve"> 11 оправдателни присъди и решения срещу 11 лица. През 2024 г. са постановени общо</w:t>
      </w:r>
      <w:r w:rsidRPr="00836CA4">
        <w:rPr>
          <w:sz w:val="28"/>
          <w:szCs w:val="28"/>
        </w:rPr>
        <w:t xml:space="preserve"> 16 оправдателни присъди и решения срещу 16 лица. През 2023 г. са постановени общо 11 оправдателни присъди срещу 15 лица. От постановените оправдателни присъди и решения </w:t>
      </w:r>
      <w:r>
        <w:rPr>
          <w:sz w:val="28"/>
          <w:szCs w:val="28"/>
        </w:rPr>
        <w:t>8 са</w:t>
      </w:r>
      <w:r w:rsidRPr="00836CA4">
        <w:rPr>
          <w:sz w:val="28"/>
          <w:szCs w:val="28"/>
        </w:rPr>
        <w:t xml:space="preserve"> п</w:t>
      </w:r>
      <w:r>
        <w:rPr>
          <w:sz w:val="28"/>
          <w:szCs w:val="28"/>
        </w:rPr>
        <w:t>о внесени обвинителни актове и 3</w:t>
      </w:r>
      <w:r w:rsidRPr="00836CA4">
        <w:rPr>
          <w:sz w:val="28"/>
          <w:szCs w:val="28"/>
        </w:rPr>
        <w:t xml:space="preserve"> по внесени предложения за освобождаване от наказателна отговорност с налагане на административно наказание по чл.</w:t>
      </w:r>
      <w:r>
        <w:rPr>
          <w:sz w:val="28"/>
          <w:szCs w:val="28"/>
        </w:rPr>
        <w:t xml:space="preserve"> </w:t>
      </w:r>
      <w:r w:rsidRPr="00836CA4">
        <w:rPr>
          <w:sz w:val="28"/>
          <w:szCs w:val="28"/>
        </w:rPr>
        <w:t>78а от НК.</w:t>
      </w:r>
    </w:p>
    <w:p w14:paraId="533B2A19" w14:textId="77777777" w:rsidR="008A678C" w:rsidRDefault="008A678C" w:rsidP="008A678C">
      <w:pPr>
        <w:ind w:firstLine="708"/>
        <w:jc w:val="both"/>
        <w:rPr>
          <w:sz w:val="28"/>
          <w:szCs w:val="28"/>
        </w:rPr>
      </w:pPr>
      <w:r w:rsidRPr="00567B74">
        <w:rPr>
          <w:sz w:val="28"/>
          <w:szCs w:val="28"/>
        </w:rPr>
        <w:t>В края на отчетния период са влезли в сила</w:t>
      </w:r>
      <w:r>
        <w:rPr>
          <w:sz w:val="28"/>
          <w:szCs w:val="28"/>
        </w:rPr>
        <w:t xml:space="preserve"> 8 оправдателни присъди и решения срещу 8 лица. През 2024 г. са влезли в сила общо</w:t>
      </w:r>
      <w:r w:rsidRPr="00567B74">
        <w:rPr>
          <w:sz w:val="28"/>
          <w:szCs w:val="28"/>
        </w:rPr>
        <w:t xml:space="preserve"> 11 оправдателни присъди и решения срещу 14 лица. През 2023 г. са влезли в сила 13 оправдателни присъди и решения по отношение на 14 лица. </w:t>
      </w:r>
    </w:p>
    <w:p w14:paraId="1FCAEABC" w14:textId="6CBF0ED2" w:rsidR="008A678C" w:rsidRPr="00836CA4" w:rsidRDefault="008A678C" w:rsidP="008A678C">
      <w:pPr>
        <w:ind w:firstLine="708"/>
        <w:jc w:val="both"/>
        <w:rPr>
          <w:sz w:val="28"/>
          <w:szCs w:val="28"/>
        </w:rPr>
      </w:pPr>
      <w:r w:rsidRPr="00836CA4">
        <w:rPr>
          <w:sz w:val="28"/>
          <w:szCs w:val="28"/>
        </w:rPr>
        <w:t xml:space="preserve">През настоящия отчетен период са налице </w:t>
      </w:r>
      <w:r w:rsidR="00890079">
        <w:rPr>
          <w:sz w:val="28"/>
          <w:szCs w:val="28"/>
        </w:rPr>
        <w:t>по-</w:t>
      </w:r>
      <w:r>
        <w:rPr>
          <w:sz w:val="28"/>
          <w:szCs w:val="28"/>
        </w:rPr>
        <w:t>малък брой оправдателни присъди и решения, както и влезли в сила оправдателни съдебни актове. Това следва да се отчете като положителна тенденция в работата и да се през следващия отчетен период да се запази и подобри работата на прокурорите от Районна прокуратура – Русе по тази категория дела.</w:t>
      </w:r>
    </w:p>
    <w:p w14:paraId="469BE61E" w14:textId="78A88D11" w:rsidR="008A678C" w:rsidRDefault="008A678C" w:rsidP="008A678C">
      <w:pPr>
        <w:ind w:firstLine="708"/>
        <w:jc w:val="both"/>
        <w:rPr>
          <w:sz w:val="28"/>
          <w:szCs w:val="28"/>
        </w:rPr>
      </w:pPr>
      <w:r w:rsidRPr="00567B74">
        <w:rPr>
          <w:sz w:val="28"/>
          <w:szCs w:val="28"/>
        </w:rPr>
        <w:t xml:space="preserve">Изложените </w:t>
      </w:r>
      <w:r w:rsidR="00890079">
        <w:rPr>
          <w:sz w:val="28"/>
          <w:szCs w:val="28"/>
        </w:rPr>
        <w:t>по-</w:t>
      </w:r>
      <w:r w:rsidRPr="00567B74">
        <w:rPr>
          <w:sz w:val="28"/>
          <w:szCs w:val="28"/>
        </w:rPr>
        <w:t xml:space="preserve">горе резултати сочат на запазване на тенденцията за осигуряване на бързо и ефективно правосъдие за гражданите в </w:t>
      </w:r>
      <w:r w:rsidRPr="00567B74">
        <w:rPr>
          <w:sz w:val="28"/>
          <w:szCs w:val="28"/>
        </w:rPr>
        <w:lastRenderedPageBreak/>
        <w:t>съдебния район на Районна прокуратура – Русе. Те се дължат на срочната и качествена работа на прокурорите и доброто взаимодействие и координация между тях и разследващите органи в съдебния район.</w:t>
      </w:r>
    </w:p>
    <w:p w14:paraId="65D7F319" w14:textId="77777777" w:rsidR="008A678C" w:rsidRPr="00567B74" w:rsidRDefault="008A678C" w:rsidP="008A678C">
      <w:pPr>
        <w:ind w:firstLine="708"/>
        <w:jc w:val="both"/>
        <w:rPr>
          <w:sz w:val="28"/>
          <w:szCs w:val="28"/>
        </w:rPr>
      </w:pPr>
      <w:r w:rsidRPr="00567B74">
        <w:rPr>
          <w:sz w:val="28"/>
          <w:szCs w:val="28"/>
        </w:rPr>
        <w:t>Тенденциите в противодействието на престъпността в съдебния район са в пряка връзка с вида и характера на престъпленията, извършвани в него. Структурата на престъпността по новообразуваните наказателни производства по глави от НК е, както следва:</w:t>
      </w:r>
    </w:p>
    <w:p w14:paraId="2895FCFF" w14:textId="77777777" w:rsidR="008A678C" w:rsidRPr="00567B74" w:rsidRDefault="008A678C" w:rsidP="008A678C">
      <w:pPr>
        <w:ind w:firstLine="798"/>
        <w:jc w:val="both"/>
        <w:rPr>
          <w:sz w:val="28"/>
          <w:szCs w:val="28"/>
        </w:rPr>
      </w:pPr>
      <w:r w:rsidRPr="00567B74">
        <w:rPr>
          <w:sz w:val="28"/>
          <w:szCs w:val="28"/>
        </w:rPr>
        <w:t>През 202</w:t>
      </w:r>
      <w:r>
        <w:rPr>
          <w:sz w:val="28"/>
          <w:szCs w:val="28"/>
        </w:rPr>
        <w:t xml:space="preserve">5 </w:t>
      </w:r>
      <w:r w:rsidRPr="00567B74">
        <w:rPr>
          <w:sz w:val="28"/>
          <w:szCs w:val="28"/>
        </w:rPr>
        <w:t>г. са образувани</w:t>
      </w:r>
      <w:r>
        <w:rPr>
          <w:sz w:val="28"/>
          <w:szCs w:val="28"/>
        </w:rPr>
        <w:t xml:space="preserve"> 1697 броя досъдебни производства, при </w:t>
      </w:r>
      <w:r w:rsidRPr="00567B74">
        <w:rPr>
          <w:sz w:val="28"/>
          <w:szCs w:val="28"/>
        </w:rPr>
        <w:t>1956 броя досъдебни производства</w:t>
      </w:r>
      <w:r>
        <w:rPr>
          <w:sz w:val="28"/>
          <w:szCs w:val="28"/>
        </w:rPr>
        <w:t xml:space="preserve"> през 2024 г. и</w:t>
      </w:r>
      <w:r w:rsidRPr="00567B74">
        <w:rPr>
          <w:sz w:val="28"/>
          <w:szCs w:val="28"/>
        </w:rPr>
        <w:t xml:space="preserve"> 1806 броя досъдебни производства образувани през 2023 г.</w:t>
      </w:r>
      <w:r>
        <w:rPr>
          <w:sz w:val="28"/>
          <w:szCs w:val="28"/>
        </w:rPr>
        <w:t>,</w:t>
      </w:r>
      <w:r w:rsidRPr="00567B74">
        <w:rPr>
          <w:sz w:val="28"/>
          <w:szCs w:val="28"/>
        </w:rPr>
        <w:t xml:space="preserve">  което сочи на </w:t>
      </w:r>
      <w:r>
        <w:rPr>
          <w:sz w:val="28"/>
          <w:szCs w:val="28"/>
        </w:rPr>
        <w:t>спад</w:t>
      </w:r>
      <w:r w:rsidRPr="00567B74">
        <w:rPr>
          <w:sz w:val="28"/>
          <w:szCs w:val="28"/>
        </w:rPr>
        <w:t xml:space="preserve"> по този показател спрямо предходните отчетни периоди. Процентния дял на тези производства по Глави от Наказателния кодекс е следния:</w:t>
      </w:r>
    </w:p>
    <w:p w14:paraId="1D17803B" w14:textId="77777777" w:rsidR="008A678C" w:rsidRPr="00567B74" w:rsidRDefault="008A678C" w:rsidP="008A678C">
      <w:pPr>
        <w:ind w:firstLine="798"/>
        <w:jc w:val="both"/>
        <w:rPr>
          <w:sz w:val="28"/>
          <w:szCs w:val="28"/>
        </w:rPr>
      </w:pPr>
    </w:p>
    <w:p w14:paraId="299F16C0" w14:textId="77777777" w:rsidR="008A678C" w:rsidRPr="00567B74" w:rsidRDefault="008A678C" w:rsidP="008A678C">
      <w:pPr>
        <w:ind w:firstLine="840"/>
        <w:jc w:val="both"/>
        <w:rPr>
          <w:sz w:val="28"/>
          <w:szCs w:val="28"/>
        </w:rPr>
      </w:pPr>
      <w:r w:rsidRPr="00567B74">
        <w:rPr>
          <w:sz w:val="28"/>
          <w:szCs w:val="28"/>
        </w:rPr>
        <w:t>Глава Първа – няма ДП – 0%</w:t>
      </w:r>
    </w:p>
    <w:p w14:paraId="573889E2" w14:textId="77777777" w:rsidR="008A678C" w:rsidRPr="00567B74" w:rsidRDefault="008A678C" w:rsidP="008A678C">
      <w:pPr>
        <w:ind w:firstLine="840"/>
        <w:jc w:val="both"/>
        <w:rPr>
          <w:sz w:val="28"/>
          <w:szCs w:val="28"/>
        </w:rPr>
      </w:pPr>
      <w:r w:rsidRPr="00567B74">
        <w:rPr>
          <w:sz w:val="28"/>
          <w:szCs w:val="28"/>
        </w:rPr>
        <w:t xml:space="preserve">Глава Втора – </w:t>
      </w:r>
      <w:r>
        <w:rPr>
          <w:sz w:val="28"/>
          <w:szCs w:val="28"/>
        </w:rPr>
        <w:t>172</w:t>
      </w:r>
      <w:r w:rsidRPr="00567B74">
        <w:rPr>
          <w:sz w:val="28"/>
          <w:szCs w:val="28"/>
        </w:rPr>
        <w:t xml:space="preserve"> ДП – </w:t>
      </w:r>
      <w:r>
        <w:rPr>
          <w:sz w:val="28"/>
          <w:szCs w:val="28"/>
        </w:rPr>
        <w:t>10,14%</w:t>
      </w:r>
    </w:p>
    <w:p w14:paraId="2F0E7D8B" w14:textId="77777777" w:rsidR="008A678C" w:rsidRPr="00567B74" w:rsidRDefault="008A678C" w:rsidP="008A678C">
      <w:pPr>
        <w:ind w:firstLine="840"/>
        <w:jc w:val="both"/>
        <w:rPr>
          <w:sz w:val="28"/>
          <w:szCs w:val="28"/>
        </w:rPr>
      </w:pPr>
      <w:r w:rsidRPr="00567B74">
        <w:rPr>
          <w:sz w:val="28"/>
          <w:szCs w:val="28"/>
        </w:rPr>
        <w:t xml:space="preserve">Глава Трета – </w:t>
      </w:r>
      <w:r>
        <w:rPr>
          <w:sz w:val="28"/>
          <w:szCs w:val="28"/>
        </w:rPr>
        <w:t>10</w:t>
      </w:r>
      <w:r w:rsidRPr="00567B74">
        <w:rPr>
          <w:sz w:val="28"/>
          <w:szCs w:val="28"/>
        </w:rPr>
        <w:t xml:space="preserve"> ДП – </w:t>
      </w:r>
      <w:r>
        <w:rPr>
          <w:sz w:val="28"/>
          <w:szCs w:val="28"/>
        </w:rPr>
        <w:t>0,59</w:t>
      </w:r>
      <w:r w:rsidRPr="00567B74">
        <w:rPr>
          <w:sz w:val="28"/>
          <w:szCs w:val="28"/>
        </w:rPr>
        <w:t>%</w:t>
      </w:r>
    </w:p>
    <w:p w14:paraId="59F2FA30" w14:textId="77777777" w:rsidR="008A678C" w:rsidRPr="00567B74" w:rsidRDefault="008A678C" w:rsidP="008A678C">
      <w:pPr>
        <w:ind w:firstLine="840"/>
        <w:jc w:val="both"/>
        <w:rPr>
          <w:sz w:val="28"/>
          <w:szCs w:val="28"/>
        </w:rPr>
      </w:pPr>
      <w:r w:rsidRPr="00567B74">
        <w:rPr>
          <w:sz w:val="28"/>
          <w:szCs w:val="28"/>
        </w:rPr>
        <w:t xml:space="preserve">Глава Четвърта – </w:t>
      </w:r>
      <w:r>
        <w:rPr>
          <w:sz w:val="28"/>
          <w:szCs w:val="28"/>
        </w:rPr>
        <w:t>34</w:t>
      </w:r>
      <w:r w:rsidRPr="00567B74">
        <w:rPr>
          <w:sz w:val="28"/>
          <w:szCs w:val="28"/>
        </w:rPr>
        <w:t xml:space="preserve"> ДП – </w:t>
      </w:r>
      <w:r>
        <w:rPr>
          <w:sz w:val="28"/>
          <w:szCs w:val="28"/>
        </w:rPr>
        <w:t>2,00</w:t>
      </w:r>
      <w:r w:rsidRPr="00567B74">
        <w:rPr>
          <w:sz w:val="28"/>
          <w:szCs w:val="28"/>
        </w:rPr>
        <w:t>%</w:t>
      </w:r>
    </w:p>
    <w:p w14:paraId="5974E238" w14:textId="77777777" w:rsidR="008A678C" w:rsidRPr="00567B74" w:rsidRDefault="008A678C" w:rsidP="008A678C">
      <w:pPr>
        <w:ind w:firstLine="840"/>
        <w:jc w:val="both"/>
        <w:rPr>
          <w:sz w:val="28"/>
          <w:szCs w:val="28"/>
        </w:rPr>
      </w:pPr>
      <w:r w:rsidRPr="00567B74">
        <w:rPr>
          <w:sz w:val="28"/>
          <w:szCs w:val="28"/>
        </w:rPr>
        <w:t xml:space="preserve">Глава Пета – </w:t>
      </w:r>
      <w:r>
        <w:rPr>
          <w:sz w:val="28"/>
          <w:szCs w:val="28"/>
        </w:rPr>
        <w:t>652</w:t>
      </w:r>
      <w:r w:rsidRPr="00567B74">
        <w:rPr>
          <w:sz w:val="28"/>
          <w:szCs w:val="28"/>
        </w:rPr>
        <w:t xml:space="preserve"> ДП – </w:t>
      </w:r>
      <w:r>
        <w:rPr>
          <w:sz w:val="28"/>
          <w:szCs w:val="28"/>
        </w:rPr>
        <w:t>38,42</w:t>
      </w:r>
      <w:r w:rsidRPr="00567B74">
        <w:rPr>
          <w:sz w:val="28"/>
          <w:szCs w:val="28"/>
        </w:rPr>
        <w:t>%</w:t>
      </w:r>
    </w:p>
    <w:p w14:paraId="741775ED" w14:textId="77777777" w:rsidR="008A678C" w:rsidRPr="00567B74" w:rsidRDefault="008A678C" w:rsidP="008A678C">
      <w:pPr>
        <w:ind w:firstLine="840"/>
        <w:jc w:val="both"/>
        <w:rPr>
          <w:sz w:val="28"/>
          <w:szCs w:val="28"/>
        </w:rPr>
      </w:pPr>
      <w:r w:rsidRPr="00567B74">
        <w:rPr>
          <w:sz w:val="28"/>
          <w:szCs w:val="28"/>
        </w:rPr>
        <w:t xml:space="preserve">Глава Шеста – </w:t>
      </w:r>
      <w:r>
        <w:rPr>
          <w:sz w:val="28"/>
          <w:szCs w:val="28"/>
        </w:rPr>
        <w:t>37</w:t>
      </w:r>
      <w:r w:rsidRPr="00567B74">
        <w:rPr>
          <w:sz w:val="28"/>
          <w:szCs w:val="28"/>
        </w:rPr>
        <w:t xml:space="preserve"> ДП – </w:t>
      </w:r>
      <w:r>
        <w:rPr>
          <w:sz w:val="28"/>
          <w:szCs w:val="28"/>
        </w:rPr>
        <w:t>2,18</w:t>
      </w:r>
      <w:r w:rsidRPr="00567B74">
        <w:rPr>
          <w:sz w:val="28"/>
          <w:szCs w:val="28"/>
        </w:rPr>
        <w:t>%</w:t>
      </w:r>
    </w:p>
    <w:p w14:paraId="43140167" w14:textId="77777777" w:rsidR="008A678C" w:rsidRPr="00567B74" w:rsidRDefault="008A678C" w:rsidP="008A678C">
      <w:pPr>
        <w:ind w:firstLine="840"/>
        <w:jc w:val="both"/>
        <w:rPr>
          <w:sz w:val="28"/>
          <w:szCs w:val="28"/>
        </w:rPr>
      </w:pPr>
      <w:r w:rsidRPr="00567B74">
        <w:rPr>
          <w:sz w:val="28"/>
          <w:szCs w:val="28"/>
        </w:rPr>
        <w:t>Глава Седма – няма ДП – 0%</w:t>
      </w:r>
    </w:p>
    <w:p w14:paraId="7186B371" w14:textId="77777777" w:rsidR="008A678C" w:rsidRPr="00567B74" w:rsidRDefault="008A678C" w:rsidP="008A678C">
      <w:pPr>
        <w:ind w:firstLine="840"/>
        <w:jc w:val="both"/>
        <w:rPr>
          <w:sz w:val="28"/>
          <w:szCs w:val="28"/>
        </w:rPr>
      </w:pPr>
      <w:r w:rsidRPr="00567B74">
        <w:rPr>
          <w:sz w:val="28"/>
          <w:szCs w:val="28"/>
        </w:rPr>
        <w:t xml:space="preserve">Глава Осма – </w:t>
      </w:r>
      <w:r>
        <w:rPr>
          <w:sz w:val="28"/>
          <w:szCs w:val="28"/>
        </w:rPr>
        <w:t>71</w:t>
      </w:r>
      <w:r w:rsidRPr="00567B74">
        <w:rPr>
          <w:sz w:val="28"/>
          <w:szCs w:val="28"/>
        </w:rPr>
        <w:t xml:space="preserve"> ДП – </w:t>
      </w:r>
      <w:r>
        <w:rPr>
          <w:sz w:val="28"/>
          <w:szCs w:val="28"/>
        </w:rPr>
        <w:t>4,18</w:t>
      </w:r>
      <w:r w:rsidRPr="00567B74">
        <w:rPr>
          <w:sz w:val="28"/>
          <w:szCs w:val="28"/>
        </w:rPr>
        <w:t>%</w:t>
      </w:r>
    </w:p>
    <w:p w14:paraId="579EECE3" w14:textId="77777777" w:rsidR="008A678C" w:rsidRPr="00567B74" w:rsidRDefault="008A678C" w:rsidP="008A678C">
      <w:pPr>
        <w:ind w:firstLine="840"/>
        <w:jc w:val="both"/>
        <w:rPr>
          <w:sz w:val="28"/>
          <w:szCs w:val="28"/>
        </w:rPr>
      </w:pPr>
      <w:r w:rsidRPr="00567B74">
        <w:rPr>
          <w:sz w:val="28"/>
          <w:szCs w:val="28"/>
        </w:rPr>
        <w:t>Глава Осма „а“ – няма ДП – 0%</w:t>
      </w:r>
    </w:p>
    <w:p w14:paraId="06F29D9B" w14:textId="77777777" w:rsidR="008A678C" w:rsidRPr="00567B74" w:rsidRDefault="008A678C" w:rsidP="008A678C">
      <w:pPr>
        <w:ind w:firstLine="840"/>
        <w:jc w:val="both"/>
        <w:rPr>
          <w:sz w:val="28"/>
          <w:szCs w:val="28"/>
        </w:rPr>
      </w:pPr>
      <w:r w:rsidRPr="00567B74">
        <w:rPr>
          <w:sz w:val="28"/>
          <w:szCs w:val="28"/>
        </w:rPr>
        <w:t>Глава Девета – 7</w:t>
      </w:r>
      <w:r>
        <w:rPr>
          <w:sz w:val="28"/>
          <w:szCs w:val="28"/>
        </w:rPr>
        <w:t>4</w:t>
      </w:r>
      <w:r w:rsidRPr="00567B74">
        <w:rPr>
          <w:sz w:val="28"/>
          <w:szCs w:val="28"/>
        </w:rPr>
        <w:t xml:space="preserve"> ДП – </w:t>
      </w:r>
      <w:r>
        <w:rPr>
          <w:sz w:val="28"/>
          <w:szCs w:val="28"/>
        </w:rPr>
        <w:t>4,36</w:t>
      </w:r>
      <w:r w:rsidRPr="00567B74">
        <w:rPr>
          <w:sz w:val="28"/>
          <w:szCs w:val="28"/>
        </w:rPr>
        <w:t>%</w:t>
      </w:r>
    </w:p>
    <w:p w14:paraId="2494EE52" w14:textId="77777777" w:rsidR="008A678C" w:rsidRPr="00567B74" w:rsidRDefault="008A678C" w:rsidP="008A678C">
      <w:pPr>
        <w:ind w:firstLine="840"/>
        <w:jc w:val="both"/>
        <w:rPr>
          <w:sz w:val="28"/>
          <w:szCs w:val="28"/>
        </w:rPr>
      </w:pPr>
      <w:r w:rsidRPr="00567B74">
        <w:rPr>
          <w:sz w:val="28"/>
          <w:szCs w:val="28"/>
        </w:rPr>
        <w:t>Глава Девета „а” – няма ДП – 0%</w:t>
      </w:r>
    </w:p>
    <w:p w14:paraId="00877D4F" w14:textId="77777777" w:rsidR="008A678C" w:rsidRPr="00567B74" w:rsidRDefault="008A678C" w:rsidP="008A678C">
      <w:pPr>
        <w:ind w:firstLine="840"/>
        <w:jc w:val="both"/>
        <w:rPr>
          <w:sz w:val="28"/>
          <w:szCs w:val="28"/>
        </w:rPr>
      </w:pPr>
      <w:r w:rsidRPr="00567B74">
        <w:rPr>
          <w:sz w:val="28"/>
          <w:szCs w:val="28"/>
        </w:rPr>
        <w:t xml:space="preserve">Глава Десета – </w:t>
      </w:r>
      <w:r>
        <w:rPr>
          <w:sz w:val="28"/>
          <w:szCs w:val="28"/>
        </w:rPr>
        <w:t>61</w:t>
      </w:r>
      <w:r w:rsidRPr="00567B74">
        <w:rPr>
          <w:sz w:val="28"/>
          <w:szCs w:val="28"/>
        </w:rPr>
        <w:t xml:space="preserve"> ДП – </w:t>
      </w:r>
      <w:r>
        <w:rPr>
          <w:sz w:val="28"/>
          <w:szCs w:val="28"/>
        </w:rPr>
        <w:t>3,59</w:t>
      </w:r>
      <w:r w:rsidRPr="00567B74">
        <w:rPr>
          <w:sz w:val="28"/>
          <w:szCs w:val="28"/>
        </w:rPr>
        <w:t>%</w:t>
      </w:r>
    </w:p>
    <w:p w14:paraId="68DEF80B" w14:textId="77777777" w:rsidR="008A678C" w:rsidRPr="00567B74" w:rsidRDefault="008A678C" w:rsidP="008A678C">
      <w:pPr>
        <w:ind w:firstLine="840"/>
        <w:jc w:val="both"/>
        <w:rPr>
          <w:sz w:val="28"/>
          <w:szCs w:val="28"/>
        </w:rPr>
      </w:pPr>
      <w:r w:rsidRPr="00567B74">
        <w:rPr>
          <w:sz w:val="28"/>
          <w:szCs w:val="28"/>
        </w:rPr>
        <w:t xml:space="preserve">Глава Единадесета – </w:t>
      </w:r>
      <w:r>
        <w:rPr>
          <w:sz w:val="28"/>
          <w:szCs w:val="28"/>
        </w:rPr>
        <w:t>586</w:t>
      </w:r>
      <w:r w:rsidRPr="00567B74">
        <w:rPr>
          <w:sz w:val="28"/>
          <w:szCs w:val="28"/>
        </w:rPr>
        <w:t xml:space="preserve"> ДП – </w:t>
      </w:r>
      <w:r>
        <w:rPr>
          <w:sz w:val="28"/>
          <w:szCs w:val="28"/>
        </w:rPr>
        <w:t>34,53</w:t>
      </w:r>
      <w:r w:rsidRPr="00567B74">
        <w:rPr>
          <w:sz w:val="28"/>
          <w:szCs w:val="28"/>
        </w:rPr>
        <w:t>%</w:t>
      </w:r>
    </w:p>
    <w:p w14:paraId="4CDEAE9D" w14:textId="77777777" w:rsidR="008A678C" w:rsidRPr="00567B74" w:rsidRDefault="008A678C" w:rsidP="008A678C">
      <w:pPr>
        <w:ind w:firstLine="840"/>
        <w:jc w:val="both"/>
        <w:rPr>
          <w:sz w:val="28"/>
          <w:szCs w:val="28"/>
        </w:rPr>
      </w:pPr>
      <w:r w:rsidRPr="00567B74">
        <w:rPr>
          <w:sz w:val="28"/>
          <w:szCs w:val="28"/>
        </w:rPr>
        <w:t>Глава Дванадесета – няма ДП – 0%</w:t>
      </w:r>
    </w:p>
    <w:p w14:paraId="15DDA291" w14:textId="77777777" w:rsidR="008A678C" w:rsidRPr="00567B74" w:rsidRDefault="008A678C" w:rsidP="008A678C">
      <w:pPr>
        <w:ind w:firstLine="840"/>
        <w:jc w:val="both"/>
        <w:rPr>
          <w:sz w:val="28"/>
          <w:szCs w:val="28"/>
        </w:rPr>
      </w:pPr>
      <w:r w:rsidRPr="00567B74">
        <w:rPr>
          <w:sz w:val="28"/>
          <w:szCs w:val="28"/>
        </w:rPr>
        <w:t>Глава Тринадесета – няма ДП – 0%</w:t>
      </w:r>
    </w:p>
    <w:p w14:paraId="72B24CDF" w14:textId="77777777" w:rsidR="008A678C" w:rsidRPr="00567B74" w:rsidRDefault="008A678C" w:rsidP="008A678C">
      <w:pPr>
        <w:ind w:firstLine="840"/>
        <w:jc w:val="both"/>
        <w:rPr>
          <w:sz w:val="28"/>
          <w:szCs w:val="28"/>
        </w:rPr>
      </w:pPr>
      <w:r w:rsidRPr="00567B74">
        <w:rPr>
          <w:sz w:val="28"/>
          <w:szCs w:val="28"/>
        </w:rPr>
        <w:t>Глава Четиринадесета – няма ДП – 0%</w:t>
      </w:r>
    </w:p>
    <w:p w14:paraId="3D3BE9B1" w14:textId="77777777" w:rsidR="008A678C" w:rsidRPr="00567B74" w:rsidRDefault="008A678C" w:rsidP="008A678C">
      <w:pPr>
        <w:ind w:firstLine="798"/>
        <w:jc w:val="both"/>
        <w:rPr>
          <w:sz w:val="28"/>
          <w:szCs w:val="28"/>
        </w:rPr>
      </w:pPr>
    </w:p>
    <w:p w14:paraId="3E810DAF" w14:textId="77777777" w:rsidR="008A678C" w:rsidRPr="00567B74" w:rsidRDefault="008A678C" w:rsidP="008A678C">
      <w:pPr>
        <w:ind w:firstLine="798"/>
        <w:jc w:val="both"/>
        <w:rPr>
          <w:sz w:val="28"/>
          <w:szCs w:val="28"/>
        </w:rPr>
      </w:pPr>
      <w:r w:rsidRPr="00567B74">
        <w:rPr>
          <w:sz w:val="28"/>
          <w:szCs w:val="28"/>
        </w:rPr>
        <w:t>През 202</w:t>
      </w:r>
      <w:r>
        <w:rPr>
          <w:sz w:val="28"/>
          <w:szCs w:val="28"/>
        </w:rPr>
        <w:t xml:space="preserve">5 </w:t>
      </w:r>
      <w:r w:rsidRPr="00567B74">
        <w:rPr>
          <w:sz w:val="28"/>
          <w:szCs w:val="28"/>
        </w:rPr>
        <w:t>г. прокурорите от Районна прокуратура – Русе и Териториално отделение – Бяла са внесли в Районен съд – Русе и Районен съд – Бяла общо</w:t>
      </w:r>
      <w:r>
        <w:rPr>
          <w:sz w:val="28"/>
          <w:szCs w:val="28"/>
        </w:rPr>
        <w:t xml:space="preserve"> 685 досъдебни производства, по които са били изготвени 687 акта. През 2024 г. </w:t>
      </w:r>
      <w:r w:rsidRPr="00567B74">
        <w:rPr>
          <w:sz w:val="28"/>
          <w:szCs w:val="28"/>
        </w:rPr>
        <w:t>Районен съд – Русе и Районен съд – Бяла</w:t>
      </w:r>
      <w:r>
        <w:rPr>
          <w:sz w:val="28"/>
          <w:szCs w:val="28"/>
        </w:rPr>
        <w:t xml:space="preserve"> са внесени общи</w:t>
      </w:r>
      <w:r w:rsidRPr="00567B74">
        <w:rPr>
          <w:sz w:val="28"/>
          <w:szCs w:val="28"/>
        </w:rPr>
        <w:t xml:space="preserve"> 688 досъдебни производства, по които са били изготвени 691 акта. През 2023</w:t>
      </w:r>
      <w:r>
        <w:rPr>
          <w:sz w:val="28"/>
          <w:szCs w:val="28"/>
        </w:rPr>
        <w:t xml:space="preserve"> </w:t>
      </w:r>
      <w:r w:rsidRPr="00567B74">
        <w:rPr>
          <w:sz w:val="28"/>
          <w:szCs w:val="28"/>
        </w:rPr>
        <w:t xml:space="preserve">г. в Районен съд – Русе и Районен съд – Бяла са били внесени общо 699 досъдебни производства, по които са били изготвени 701 акта. </w:t>
      </w:r>
    </w:p>
    <w:p w14:paraId="77F6B901" w14:textId="77777777" w:rsidR="008A678C" w:rsidRPr="00567B74" w:rsidRDefault="008A678C" w:rsidP="008A678C">
      <w:pPr>
        <w:ind w:firstLine="798"/>
        <w:jc w:val="both"/>
        <w:rPr>
          <w:sz w:val="28"/>
          <w:szCs w:val="28"/>
        </w:rPr>
      </w:pPr>
      <w:r w:rsidRPr="00567B74">
        <w:rPr>
          <w:sz w:val="28"/>
          <w:szCs w:val="28"/>
        </w:rPr>
        <w:t>Техният дял по Глави от Наказателния кодекс е следният:</w:t>
      </w:r>
    </w:p>
    <w:p w14:paraId="4F2451AD" w14:textId="77777777" w:rsidR="008A678C" w:rsidRPr="00567B74" w:rsidRDefault="008A678C" w:rsidP="008A678C">
      <w:pPr>
        <w:ind w:firstLine="708"/>
        <w:jc w:val="both"/>
        <w:rPr>
          <w:sz w:val="28"/>
          <w:szCs w:val="28"/>
        </w:rPr>
      </w:pPr>
    </w:p>
    <w:p w14:paraId="3F5E2C7E" w14:textId="77777777" w:rsidR="008A678C" w:rsidRPr="00567B74" w:rsidRDefault="008A678C" w:rsidP="008A678C">
      <w:pPr>
        <w:ind w:firstLine="708"/>
        <w:jc w:val="both"/>
        <w:rPr>
          <w:sz w:val="28"/>
          <w:szCs w:val="28"/>
        </w:rPr>
      </w:pPr>
      <w:r w:rsidRPr="00567B74">
        <w:rPr>
          <w:sz w:val="28"/>
          <w:szCs w:val="28"/>
        </w:rPr>
        <w:t>Глава Първа – няма внесени – 0%</w:t>
      </w:r>
    </w:p>
    <w:p w14:paraId="1ADDC507" w14:textId="77777777" w:rsidR="008A678C" w:rsidRPr="00567B74" w:rsidRDefault="008A678C" w:rsidP="008A678C">
      <w:pPr>
        <w:ind w:firstLine="708"/>
        <w:jc w:val="both"/>
        <w:rPr>
          <w:sz w:val="28"/>
          <w:szCs w:val="28"/>
        </w:rPr>
      </w:pPr>
      <w:r w:rsidRPr="00567B74">
        <w:rPr>
          <w:sz w:val="28"/>
          <w:szCs w:val="28"/>
        </w:rPr>
        <w:t xml:space="preserve">Глава Втора – </w:t>
      </w:r>
      <w:r>
        <w:rPr>
          <w:sz w:val="28"/>
          <w:szCs w:val="28"/>
        </w:rPr>
        <w:t>35</w:t>
      </w:r>
      <w:r w:rsidRPr="00567B74">
        <w:rPr>
          <w:sz w:val="28"/>
          <w:szCs w:val="28"/>
        </w:rPr>
        <w:t xml:space="preserve"> внесени – </w:t>
      </w:r>
      <w:r>
        <w:rPr>
          <w:sz w:val="28"/>
          <w:szCs w:val="28"/>
        </w:rPr>
        <w:t>5,11</w:t>
      </w:r>
      <w:r w:rsidRPr="00567B74">
        <w:rPr>
          <w:sz w:val="28"/>
          <w:szCs w:val="28"/>
        </w:rPr>
        <w:t>%</w:t>
      </w:r>
    </w:p>
    <w:p w14:paraId="48DC5C8F" w14:textId="77777777" w:rsidR="008A678C" w:rsidRPr="00567B74" w:rsidRDefault="008A678C" w:rsidP="008A678C">
      <w:pPr>
        <w:ind w:firstLine="708"/>
        <w:jc w:val="both"/>
        <w:rPr>
          <w:sz w:val="28"/>
          <w:szCs w:val="28"/>
        </w:rPr>
      </w:pPr>
      <w:r w:rsidRPr="00567B74">
        <w:rPr>
          <w:sz w:val="28"/>
          <w:szCs w:val="28"/>
        </w:rPr>
        <w:lastRenderedPageBreak/>
        <w:t xml:space="preserve">Глава Трета – </w:t>
      </w:r>
      <w:r>
        <w:rPr>
          <w:sz w:val="28"/>
          <w:szCs w:val="28"/>
        </w:rPr>
        <w:t>8</w:t>
      </w:r>
      <w:r w:rsidRPr="00567B74">
        <w:rPr>
          <w:sz w:val="28"/>
          <w:szCs w:val="28"/>
        </w:rPr>
        <w:t xml:space="preserve"> внесени – </w:t>
      </w:r>
      <w:r>
        <w:rPr>
          <w:sz w:val="28"/>
          <w:szCs w:val="28"/>
        </w:rPr>
        <w:t>1,17</w:t>
      </w:r>
      <w:r w:rsidRPr="00567B74">
        <w:rPr>
          <w:sz w:val="28"/>
          <w:szCs w:val="28"/>
        </w:rPr>
        <w:t>%</w:t>
      </w:r>
    </w:p>
    <w:p w14:paraId="48D7AA92" w14:textId="77777777" w:rsidR="008A678C" w:rsidRPr="00567B74" w:rsidRDefault="008A678C" w:rsidP="008A678C">
      <w:pPr>
        <w:ind w:firstLine="708"/>
        <w:jc w:val="both"/>
        <w:rPr>
          <w:sz w:val="28"/>
          <w:szCs w:val="28"/>
        </w:rPr>
      </w:pPr>
      <w:r w:rsidRPr="00567B74">
        <w:rPr>
          <w:sz w:val="28"/>
          <w:szCs w:val="28"/>
        </w:rPr>
        <w:t xml:space="preserve">Глава Четвърта – </w:t>
      </w:r>
      <w:r>
        <w:rPr>
          <w:sz w:val="28"/>
          <w:szCs w:val="28"/>
        </w:rPr>
        <w:t>14</w:t>
      </w:r>
      <w:r w:rsidRPr="00567B74">
        <w:rPr>
          <w:sz w:val="28"/>
          <w:szCs w:val="28"/>
        </w:rPr>
        <w:t xml:space="preserve"> внесени – </w:t>
      </w:r>
      <w:r>
        <w:rPr>
          <w:sz w:val="28"/>
          <w:szCs w:val="28"/>
        </w:rPr>
        <w:t>2,04</w:t>
      </w:r>
      <w:r w:rsidRPr="00567B74">
        <w:rPr>
          <w:sz w:val="28"/>
          <w:szCs w:val="28"/>
        </w:rPr>
        <w:t>%</w:t>
      </w:r>
    </w:p>
    <w:p w14:paraId="14B78DF7" w14:textId="77777777" w:rsidR="008A678C" w:rsidRPr="00567B74" w:rsidRDefault="008A678C" w:rsidP="008A678C">
      <w:pPr>
        <w:ind w:firstLine="708"/>
        <w:jc w:val="both"/>
        <w:rPr>
          <w:sz w:val="28"/>
          <w:szCs w:val="28"/>
        </w:rPr>
      </w:pPr>
      <w:r w:rsidRPr="00567B74">
        <w:rPr>
          <w:sz w:val="28"/>
          <w:szCs w:val="28"/>
        </w:rPr>
        <w:t xml:space="preserve">Глава Пета – </w:t>
      </w:r>
      <w:r>
        <w:rPr>
          <w:sz w:val="28"/>
          <w:szCs w:val="28"/>
        </w:rPr>
        <w:t>135</w:t>
      </w:r>
      <w:r w:rsidRPr="00567B74">
        <w:rPr>
          <w:sz w:val="28"/>
          <w:szCs w:val="28"/>
        </w:rPr>
        <w:t xml:space="preserve"> внесени – </w:t>
      </w:r>
      <w:r>
        <w:rPr>
          <w:sz w:val="28"/>
          <w:szCs w:val="28"/>
        </w:rPr>
        <w:t>19,71</w:t>
      </w:r>
      <w:r w:rsidRPr="00567B74">
        <w:rPr>
          <w:sz w:val="28"/>
          <w:szCs w:val="28"/>
        </w:rPr>
        <w:t>%</w:t>
      </w:r>
    </w:p>
    <w:p w14:paraId="60CDF7EC" w14:textId="77777777" w:rsidR="008A678C" w:rsidRPr="00567B74" w:rsidRDefault="008A678C" w:rsidP="008A678C">
      <w:pPr>
        <w:ind w:left="708"/>
        <w:jc w:val="both"/>
        <w:rPr>
          <w:sz w:val="28"/>
          <w:szCs w:val="28"/>
        </w:rPr>
      </w:pPr>
      <w:r w:rsidRPr="00567B74">
        <w:rPr>
          <w:sz w:val="28"/>
          <w:szCs w:val="28"/>
        </w:rPr>
        <w:t xml:space="preserve">Глава Шеста – </w:t>
      </w:r>
      <w:r>
        <w:rPr>
          <w:sz w:val="28"/>
          <w:szCs w:val="28"/>
        </w:rPr>
        <w:t>8</w:t>
      </w:r>
      <w:r w:rsidRPr="00567B74">
        <w:rPr>
          <w:sz w:val="28"/>
          <w:szCs w:val="28"/>
        </w:rPr>
        <w:t xml:space="preserve"> внесени – </w:t>
      </w:r>
      <w:r>
        <w:rPr>
          <w:sz w:val="28"/>
          <w:szCs w:val="28"/>
        </w:rPr>
        <w:t>1,17</w:t>
      </w:r>
      <w:r w:rsidRPr="00567B74">
        <w:rPr>
          <w:sz w:val="28"/>
          <w:szCs w:val="28"/>
        </w:rPr>
        <w:t>%</w:t>
      </w:r>
    </w:p>
    <w:p w14:paraId="58AD059B" w14:textId="77777777" w:rsidR="008A678C" w:rsidRPr="00567B74" w:rsidRDefault="008A678C" w:rsidP="008A678C">
      <w:pPr>
        <w:ind w:firstLine="708"/>
        <w:jc w:val="both"/>
        <w:rPr>
          <w:sz w:val="28"/>
          <w:szCs w:val="28"/>
        </w:rPr>
      </w:pPr>
      <w:r w:rsidRPr="00567B74">
        <w:rPr>
          <w:sz w:val="28"/>
          <w:szCs w:val="28"/>
        </w:rPr>
        <w:t>Глава Седма – няма внесени – 0%</w:t>
      </w:r>
    </w:p>
    <w:p w14:paraId="00BCE23B" w14:textId="77777777" w:rsidR="008A678C" w:rsidRPr="00567B74" w:rsidRDefault="008A678C" w:rsidP="008A678C">
      <w:pPr>
        <w:ind w:firstLine="708"/>
        <w:jc w:val="both"/>
        <w:rPr>
          <w:sz w:val="28"/>
          <w:szCs w:val="28"/>
        </w:rPr>
      </w:pPr>
      <w:r w:rsidRPr="00567B74">
        <w:rPr>
          <w:sz w:val="28"/>
          <w:szCs w:val="28"/>
        </w:rPr>
        <w:t xml:space="preserve">Глава Осма – </w:t>
      </w:r>
      <w:r>
        <w:rPr>
          <w:sz w:val="28"/>
          <w:szCs w:val="28"/>
        </w:rPr>
        <w:t>50</w:t>
      </w:r>
      <w:r w:rsidRPr="00567B74">
        <w:rPr>
          <w:sz w:val="28"/>
          <w:szCs w:val="28"/>
        </w:rPr>
        <w:t xml:space="preserve"> внесени – </w:t>
      </w:r>
      <w:r>
        <w:rPr>
          <w:sz w:val="28"/>
          <w:szCs w:val="28"/>
        </w:rPr>
        <w:t>7,30</w:t>
      </w:r>
      <w:r w:rsidRPr="00567B74">
        <w:rPr>
          <w:sz w:val="28"/>
          <w:szCs w:val="28"/>
        </w:rPr>
        <w:t>%</w:t>
      </w:r>
    </w:p>
    <w:p w14:paraId="693F9985" w14:textId="77777777" w:rsidR="008A678C" w:rsidRPr="00567B74" w:rsidRDefault="008A678C" w:rsidP="008A678C">
      <w:pPr>
        <w:ind w:firstLine="708"/>
        <w:jc w:val="both"/>
        <w:rPr>
          <w:sz w:val="28"/>
          <w:szCs w:val="28"/>
        </w:rPr>
      </w:pPr>
      <w:r w:rsidRPr="00567B74">
        <w:rPr>
          <w:sz w:val="28"/>
          <w:szCs w:val="28"/>
        </w:rPr>
        <w:t>Глава Осма „а” – няма внесени – 0%</w:t>
      </w:r>
    </w:p>
    <w:p w14:paraId="47F163FA" w14:textId="77777777" w:rsidR="008A678C" w:rsidRPr="00567B74" w:rsidRDefault="008A678C" w:rsidP="008A678C">
      <w:pPr>
        <w:ind w:firstLine="708"/>
        <w:jc w:val="both"/>
        <w:rPr>
          <w:sz w:val="28"/>
          <w:szCs w:val="28"/>
        </w:rPr>
      </w:pPr>
      <w:r w:rsidRPr="00567B74">
        <w:rPr>
          <w:sz w:val="28"/>
          <w:szCs w:val="28"/>
        </w:rPr>
        <w:t xml:space="preserve">Глава Девета – </w:t>
      </w:r>
      <w:r>
        <w:rPr>
          <w:sz w:val="28"/>
          <w:szCs w:val="28"/>
        </w:rPr>
        <w:t>38</w:t>
      </w:r>
      <w:r w:rsidRPr="00567B74">
        <w:rPr>
          <w:sz w:val="28"/>
          <w:szCs w:val="28"/>
        </w:rPr>
        <w:t xml:space="preserve"> внесени – </w:t>
      </w:r>
      <w:r>
        <w:rPr>
          <w:sz w:val="28"/>
          <w:szCs w:val="28"/>
        </w:rPr>
        <w:t>5,55</w:t>
      </w:r>
      <w:r w:rsidRPr="00567B74">
        <w:rPr>
          <w:sz w:val="28"/>
          <w:szCs w:val="28"/>
        </w:rPr>
        <w:t>%</w:t>
      </w:r>
    </w:p>
    <w:p w14:paraId="129538E7" w14:textId="77777777" w:rsidR="008A678C" w:rsidRPr="00567B74" w:rsidRDefault="008A678C" w:rsidP="008A678C">
      <w:pPr>
        <w:ind w:firstLine="708"/>
        <w:jc w:val="both"/>
        <w:rPr>
          <w:sz w:val="28"/>
          <w:szCs w:val="28"/>
        </w:rPr>
      </w:pPr>
      <w:r w:rsidRPr="00567B74">
        <w:rPr>
          <w:sz w:val="28"/>
          <w:szCs w:val="28"/>
        </w:rPr>
        <w:t>Глава Девета „а” – няма внесени – 0%</w:t>
      </w:r>
    </w:p>
    <w:p w14:paraId="01B4A98C" w14:textId="77777777" w:rsidR="008A678C" w:rsidRPr="00567B74" w:rsidRDefault="008A678C" w:rsidP="008A678C">
      <w:pPr>
        <w:ind w:firstLine="708"/>
        <w:jc w:val="both"/>
        <w:rPr>
          <w:sz w:val="28"/>
          <w:szCs w:val="28"/>
        </w:rPr>
      </w:pPr>
      <w:r w:rsidRPr="00567B74">
        <w:rPr>
          <w:sz w:val="28"/>
          <w:szCs w:val="28"/>
        </w:rPr>
        <w:t xml:space="preserve">Глава Десета – </w:t>
      </w:r>
      <w:r>
        <w:rPr>
          <w:sz w:val="28"/>
          <w:szCs w:val="28"/>
        </w:rPr>
        <w:t>16</w:t>
      </w:r>
      <w:r w:rsidRPr="00567B74">
        <w:rPr>
          <w:sz w:val="28"/>
          <w:szCs w:val="28"/>
        </w:rPr>
        <w:t xml:space="preserve"> внесени – </w:t>
      </w:r>
      <w:r>
        <w:rPr>
          <w:sz w:val="28"/>
          <w:szCs w:val="28"/>
        </w:rPr>
        <w:t>2,34</w:t>
      </w:r>
      <w:r w:rsidRPr="00567B74">
        <w:rPr>
          <w:sz w:val="28"/>
          <w:szCs w:val="28"/>
        </w:rPr>
        <w:t>%</w:t>
      </w:r>
    </w:p>
    <w:p w14:paraId="0AD9191C" w14:textId="77777777" w:rsidR="008A678C" w:rsidRPr="00567B74" w:rsidRDefault="008A678C" w:rsidP="008A678C">
      <w:pPr>
        <w:ind w:firstLine="708"/>
        <w:jc w:val="both"/>
        <w:rPr>
          <w:sz w:val="28"/>
          <w:szCs w:val="28"/>
        </w:rPr>
      </w:pPr>
      <w:r w:rsidRPr="00567B74">
        <w:rPr>
          <w:sz w:val="28"/>
          <w:szCs w:val="28"/>
        </w:rPr>
        <w:t xml:space="preserve">Глава Единадесета – </w:t>
      </w:r>
      <w:r>
        <w:rPr>
          <w:sz w:val="28"/>
          <w:szCs w:val="28"/>
        </w:rPr>
        <w:t>381</w:t>
      </w:r>
      <w:r w:rsidRPr="00567B74">
        <w:rPr>
          <w:sz w:val="28"/>
          <w:szCs w:val="28"/>
        </w:rPr>
        <w:t xml:space="preserve"> внесени – </w:t>
      </w:r>
      <w:r>
        <w:rPr>
          <w:sz w:val="28"/>
          <w:szCs w:val="28"/>
        </w:rPr>
        <w:t>55,62</w:t>
      </w:r>
      <w:r w:rsidRPr="00567B74">
        <w:rPr>
          <w:sz w:val="28"/>
          <w:szCs w:val="28"/>
        </w:rPr>
        <w:t>%</w:t>
      </w:r>
    </w:p>
    <w:p w14:paraId="45A4F1F5" w14:textId="77777777" w:rsidR="008A678C" w:rsidRPr="00567B74" w:rsidRDefault="008A678C" w:rsidP="008A678C">
      <w:pPr>
        <w:ind w:firstLine="708"/>
        <w:jc w:val="both"/>
        <w:rPr>
          <w:sz w:val="28"/>
          <w:szCs w:val="28"/>
        </w:rPr>
      </w:pPr>
      <w:r w:rsidRPr="00567B74">
        <w:rPr>
          <w:sz w:val="28"/>
          <w:szCs w:val="28"/>
        </w:rPr>
        <w:t>Глава Дванадесета – няма внесени – 0%</w:t>
      </w:r>
    </w:p>
    <w:p w14:paraId="63E329F8" w14:textId="77777777" w:rsidR="008A678C" w:rsidRPr="00567B74" w:rsidRDefault="008A678C" w:rsidP="008A678C">
      <w:pPr>
        <w:ind w:firstLine="708"/>
        <w:jc w:val="both"/>
        <w:rPr>
          <w:sz w:val="28"/>
          <w:szCs w:val="28"/>
        </w:rPr>
      </w:pPr>
      <w:r w:rsidRPr="00567B74">
        <w:rPr>
          <w:sz w:val="28"/>
          <w:szCs w:val="28"/>
        </w:rPr>
        <w:t>Глава Тринадесета – няма внесени – 0%</w:t>
      </w:r>
    </w:p>
    <w:p w14:paraId="1CCE082E" w14:textId="77777777" w:rsidR="008A678C" w:rsidRPr="00567B74" w:rsidRDefault="008A678C" w:rsidP="008A678C">
      <w:pPr>
        <w:ind w:firstLine="708"/>
        <w:jc w:val="both"/>
        <w:rPr>
          <w:sz w:val="28"/>
          <w:szCs w:val="28"/>
        </w:rPr>
      </w:pPr>
      <w:r w:rsidRPr="00567B74">
        <w:rPr>
          <w:sz w:val="28"/>
          <w:szCs w:val="28"/>
        </w:rPr>
        <w:t>Глава Четиринадесета – няма внесени – 0%</w:t>
      </w:r>
    </w:p>
    <w:p w14:paraId="271C9492" w14:textId="77777777" w:rsidR="008A678C" w:rsidRPr="00567B74" w:rsidRDefault="008A678C" w:rsidP="008A678C">
      <w:pPr>
        <w:ind w:firstLine="798"/>
        <w:jc w:val="both"/>
        <w:rPr>
          <w:sz w:val="28"/>
          <w:szCs w:val="28"/>
        </w:rPr>
      </w:pPr>
    </w:p>
    <w:p w14:paraId="0E7C5FF0" w14:textId="77777777" w:rsidR="008A678C" w:rsidRDefault="008A678C" w:rsidP="008A678C">
      <w:pPr>
        <w:ind w:firstLine="708"/>
        <w:jc w:val="both"/>
        <w:rPr>
          <w:b/>
          <w:sz w:val="28"/>
          <w:szCs w:val="28"/>
        </w:rPr>
      </w:pPr>
      <w:r w:rsidRPr="00567B74">
        <w:rPr>
          <w:b/>
          <w:sz w:val="28"/>
          <w:szCs w:val="28"/>
        </w:rPr>
        <w:t>2. Необходими мерки и законодателни промени.</w:t>
      </w:r>
    </w:p>
    <w:p w14:paraId="547924D2" w14:textId="77777777" w:rsidR="008A678C" w:rsidRDefault="008A678C" w:rsidP="008A678C">
      <w:pPr>
        <w:ind w:firstLine="708"/>
        <w:jc w:val="both"/>
        <w:rPr>
          <w:sz w:val="28"/>
          <w:szCs w:val="28"/>
        </w:rPr>
      </w:pPr>
      <w:r>
        <w:rPr>
          <w:sz w:val="28"/>
          <w:szCs w:val="28"/>
        </w:rPr>
        <w:t xml:space="preserve">1. Предприемане на максимални усилия и действия за намаляване сроковете на разследване по делата и приключване на досъдебните производства със срок на разследване над две години. </w:t>
      </w:r>
    </w:p>
    <w:p w14:paraId="1F674364" w14:textId="77777777" w:rsidR="00590564" w:rsidRDefault="008A678C" w:rsidP="00590564">
      <w:pPr>
        <w:ind w:firstLine="708"/>
        <w:jc w:val="both"/>
        <w:rPr>
          <w:sz w:val="28"/>
          <w:szCs w:val="28"/>
        </w:rPr>
      </w:pPr>
      <w:r>
        <w:rPr>
          <w:sz w:val="28"/>
          <w:szCs w:val="28"/>
        </w:rPr>
        <w:t>2. Запазване и подобряване на работата на прокурорите от Районна прокуратура – Русе по събиране и анализ на доказателствата с цел намаляване на броя на оправданите лица и на отменените постановления за прекратяване на досъдебни производства.</w:t>
      </w:r>
    </w:p>
    <w:p w14:paraId="66F7801A" w14:textId="477B0BB0" w:rsidR="00590564" w:rsidRDefault="00590564" w:rsidP="00590564">
      <w:pPr>
        <w:ind w:firstLine="708"/>
        <w:jc w:val="both"/>
        <w:rPr>
          <w:sz w:val="28"/>
          <w:szCs w:val="28"/>
        </w:rPr>
      </w:pPr>
      <w:r>
        <w:rPr>
          <w:sz w:val="28"/>
          <w:szCs w:val="28"/>
        </w:rPr>
        <w:t xml:space="preserve">3. </w:t>
      </w:r>
      <w:r w:rsidR="008A678C" w:rsidRPr="00567B74">
        <w:rPr>
          <w:sz w:val="28"/>
          <w:szCs w:val="28"/>
        </w:rPr>
        <w:t xml:space="preserve">Налице е необходимост от </w:t>
      </w:r>
      <w:r w:rsidR="00295535">
        <w:rPr>
          <w:sz w:val="28"/>
          <w:szCs w:val="28"/>
        </w:rPr>
        <w:t>по</w:t>
      </w:r>
      <w:r w:rsidR="003C513D">
        <w:rPr>
          <w:sz w:val="28"/>
          <w:szCs w:val="28"/>
        </w:rPr>
        <w:t>-</w:t>
      </w:r>
      <w:r w:rsidR="008A678C" w:rsidRPr="00567B74">
        <w:rPr>
          <w:sz w:val="28"/>
          <w:szCs w:val="28"/>
        </w:rPr>
        <w:t>добро прецизиране на нормите, които регламентират осъществявания контрол от структурите на МВР спрямо взетата мярка за неотклонение „Подписка“. Така в нормата на чл. 60, ал. 2 от НПК изрично е посочено, че „Органът, взел мярката по ал.</w:t>
      </w:r>
      <w:r w:rsidR="00A94F7C">
        <w:rPr>
          <w:sz w:val="28"/>
          <w:szCs w:val="28"/>
        </w:rPr>
        <w:t xml:space="preserve"> </w:t>
      </w:r>
      <w:r w:rsidR="008A678C" w:rsidRPr="00567B74">
        <w:rPr>
          <w:sz w:val="28"/>
          <w:szCs w:val="28"/>
        </w:rPr>
        <w:t>1, уведомява структурите на МВР“, които структури, съобразно разпоредбата на ал. 3 от същия текст на НПК, контролират спазването на задължението по ал. 1 на чл. 60 от НПК. В същото време е налице празнота относно това – при постановяване на осъдителен и/или оправдателен съдебен акт, кой орган е компетентен и следва да уведоми структурите на МВР за преустановяване на контрола по чл. 60, ал</w:t>
      </w:r>
      <w:r w:rsidR="00A94F7C">
        <w:rPr>
          <w:sz w:val="28"/>
          <w:szCs w:val="28"/>
        </w:rPr>
        <w:t>.</w:t>
      </w:r>
      <w:r w:rsidR="008A678C" w:rsidRPr="00567B74">
        <w:rPr>
          <w:sz w:val="28"/>
          <w:szCs w:val="28"/>
        </w:rPr>
        <w:t xml:space="preserve"> 2 от НПК – прокурора или съда.</w:t>
      </w:r>
    </w:p>
    <w:p w14:paraId="009884C4" w14:textId="2E35E407" w:rsidR="00590564" w:rsidRDefault="00590564" w:rsidP="00590564">
      <w:pPr>
        <w:ind w:firstLine="708"/>
        <w:jc w:val="both"/>
        <w:rPr>
          <w:sz w:val="28"/>
          <w:szCs w:val="28"/>
        </w:rPr>
      </w:pPr>
      <w:r>
        <w:rPr>
          <w:sz w:val="28"/>
          <w:szCs w:val="28"/>
        </w:rPr>
        <w:t xml:space="preserve">4. </w:t>
      </w:r>
      <w:r w:rsidR="00C52F54">
        <w:rPr>
          <w:sz w:val="28"/>
          <w:szCs w:val="28"/>
        </w:rPr>
        <w:t>По отношение на</w:t>
      </w:r>
      <w:r w:rsidR="008A678C" w:rsidRPr="00567B74">
        <w:rPr>
          <w:sz w:val="28"/>
          <w:szCs w:val="28"/>
        </w:rPr>
        <w:t xml:space="preserve"> произв</w:t>
      </w:r>
      <w:r w:rsidR="008A678C">
        <w:rPr>
          <w:sz w:val="28"/>
          <w:szCs w:val="28"/>
        </w:rPr>
        <w:t>одствата по гл. ХХVІІІ от НПК „О</w:t>
      </w:r>
      <w:r w:rsidR="008A678C" w:rsidRPr="00567B74">
        <w:rPr>
          <w:sz w:val="28"/>
          <w:szCs w:val="28"/>
        </w:rPr>
        <w:t>свобождаване от наказателна отговорност с налагане на административно наказание“ – законодателят въобще не е предвидил ред за произнасяне по взетите в хода на досъдебното производство мерки за процесуална принуда. Съгласно нормата на чл. 379 от НПК, за неуредените въпроси се прилагат разпоредби от ЗАНН, но последните не предвиждат произнасяне п</w:t>
      </w:r>
      <w:r>
        <w:rPr>
          <w:sz w:val="28"/>
          <w:szCs w:val="28"/>
        </w:rPr>
        <w:t>о мерки за процесуална принуда.</w:t>
      </w:r>
    </w:p>
    <w:p w14:paraId="44BEB6F2" w14:textId="567C4643" w:rsidR="008A678C" w:rsidRDefault="00590564" w:rsidP="00590564">
      <w:pPr>
        <w:ind w:firstLine="708"/>
        <w:jc w:val="both"/>
        <w:rPr>
          <w:sz w:val="28"/>
          <w:szCs w:val="28"/>
        </w:rPr>
      </w:pPr>
      <w:r>
        <w:rPr>
          <w:sz w:val="28"/>
          <w:szCs w:val="28"/>
        </w:rPr>
        <w:t xml:space="preserve">5. </w:t>
      </w:r>
      <w:r w:rsidR="008A678C" w:rsidRPr="00567B74">
        <w:rPr>
          <w:sz w:val="28"/>
          <w:szCs w:val="28"/>
        </w:rPr>
        <w:t xml:space="preserve">Намираме за необходимо законодателно да се прецизира и нормата на чл. 378, ал. 3 от НПК. В сегашната си редакция тя гласи: </w:t>
      </w:r>
      <w:r w:rsidR="008A678C" w:rsidRPr="00567B74">
        <w:rPr>
          <w:sz w:val="28"/>
          <w:szCs w:val="28"/>
        </w:rPr>
        <w:lastRenderedPageBreak/>
        <w:t>„Съдът разглежда делото в рамките на фактическите положения, посочени в постановлението. Когато установи нови фактически положения, съдът прекратява съдебното производство и връща делото на прокурора.”</w:t>
      </w:r>
      <w:r w:rsidR="00A94F7C">
        <w:rPr>
          <w:sz w:val="28"/>
          <w:szCs w:val="28"/>
        </w:rPr>
        <w:t>.</w:t>
      </w:r>
      <w:r w:rsidR="008A678C" w:rsidRPr="00567B74">
        <w:rPr>
          <w:sz w:val="28"/>
          <w:szCs w:val="28"/>
        </w:rPr>
        <w:t xml:space="preserve"> Не са рядко случаите, в които всяко установено ново фактическо положение дава основание на съда да прекрати съдебното производство и да върне делото на прокурора. По мнение на Районна прокуратура – Русе подобно основание би следвало да има само, когато установеното ново фактическо положение налага изменение на обвинението. Не е оправдано например</w:t>
      </w:r>
      <w:r w:rsidR="008A678C">
        <w:rPr>
          <w:sz w:val="28"/>
          <w:szCs w:val="28"/>
        </w:rPr>
        <w:t xml:space="preserve"> – </w:t>
      </w:r>
      <w:r w:rsidR="008A678C" w:rsidRPr="00567B74">
        <w:rPr>
          <w:sz w:val="28"/>
          <w:szCs w:val="28"/>
        </w:rPr>
        <w:t>промяната в показанията на даден свидетел да обуслови връщане на делото на прокуратурата, за да бъде назначена допълнителна експертиза. Това следва да бъде сторено от съда, и едва след приемане на заключението по нея да се прецени дали новите фактически положения са съществени и налагат изменение на обвинението. В случай, че това не е наложително, делото трябва да се решава по същество от съда, вместо да се връща на прокурора.</w:t>
      </w:r>
    </w:p>
    <w:p w14:paraId="637D3C6D" w14:textId="4B046AF4" w:rsidR="008A678C" w:rsidRPr="00567B74" w:rsidRDefault="008A678C" w:rsidP="008A678C">
      <w:pPr>
        <w:ind w:right="-2" w:firstLine="708"/>
        <w:jc w:val="both"/>
        <w:rPr>
          <w:sz w:val="28"/>
          <w:szCs w:val="28"/>
        </w:rPr>
      </w:pPr>
      <w:r w:rsidRPr="00567B74">
        <w:rPr>
          <w:sz w:val="28"/>
          <w:szCs w:val="28"/>
        </w:rPr>
        <w:t>6. Със ЗИДНК – ДВ</w:t>
      </w:r>
      <w:r w:rsidR="00A94F7C">
        <w:rPr>
          <w:sz w:val="28"/>
          <w:szCs w:val="28"/>
        </w:rPr>
        <w:t>,</w:t>
      </w:r>
      <w:r w:rsidRPr="00567B74">
        <w:rPr>
          <w:sz w:val="28"/>
          <w:szCs w:val="28"/>
        </w:rPr>
        <w:t xml:space="preserve"> </w:t>
      </w:r>
      <w:r>
        <w:rPr>
          <w:sz w:val="28"/>
          <w:szCs w:val="28"/>
        </w:rPr>
        <w:t>бро</w:t>
      </w:r>
      <w:r w:rsidR="00A94F7C">
        <w:rPr>
          <w:sz w:val="28"/>
          <w:szCs w:val="28"/>
        </w:rPr>
        <w:t>й</w:t>
      </w:r>
      <w:r w:rsidRPr="00567B74">
        <w:rPr>
          <w:sz w:val="28"/>
          <w:szCs w:val="28"/>
        </w:rPr>
        <w:t xml:space="preserve"> 95/29.11.2016 г. бяха въведени няколко нови норми на НК. Така, чл. 343, ал. 2 от НК е изменен, като са въведени две точки. В т. 2 е предвидено, че „Наказателното производство се прекратява, ако пострадалият поиска това, за престъпления по ал. 1</w:t>
      </w:r>
      <w:r w:rsidR="00A94F7C">
        <w:rPr>
          <w:sz w:val="28"/>
          <w:szCs w:val="28"/>
        </w:rPr>
        <w:t>,</w:t>
      </w:r>
      <w:r w:rsidRPr="00567B74">
        <w:rPr>
          <w:sz w:val="28"/>
          <w:szCs w:val="28"/>
        </w:rPr>
        <w:t xml:space="preserve"> б.</w:t>
      </w:r>
      <w:r w:rsidR="00590564">
        <w:rPr>
          <w:sz w:val="28"/>
          <w:szCs w:val="28"/>
        </w:rPr>
        <w:t xml:space="preserve"> </w:t>
      </w:r>
      <w:r w:rsidRPr="00567B74">
        <w:rPr>
          <w:sz w:val="28"/>
          <w:szCs w:val="28"/>
        </w:rPr>
        <w:t xml:space="preserve">“б“, </w:t>
      </w:r>
      <w:r>
        <w:rPr>
          <w:sz w:val="28"/>
          <w:szCs w:val="28"/>
        </w:rPr>
        <w:t xml:space="preserve">когато спрямо дееца не е било </w:t>
      </w:r>
      <w:r w:rsidRPr="00567B74">
        <w:rPr>
          <w:sz w:val="28"/>
          <w:szCs w:val="28"/>
        </w:rPr>
        <w:t>прекратявано наказателно производство на това основание през последните пет години</w:t>
      </w:r>
      <w:r w:rsidR="005461DE">
        <w:rPr>
          <w:sz w:val="28"/>
          <w:szCs w:val="28"/>
        </w:rPr>
        <w:t>.</w:t>
      </w:r>
      <w:r w:rsidRPr="00567B74">
        <w:rPr>
          <w:sz w:val="28"/>
          <w:szCs w:val="28"/>
        </w:rPr>
        <w:t>“. Считаме, че за правилното прилагане на тази разпоредба е необходимо да бъде създаден нарочен регистър на лицата, спрямо които е било прекратявано наказателно производство на основание чл. 343, ал. 2 НК (сега чл. 343, ал. 2, т. 2 от НК), тъй като противното би наложило изискване на нарочни справки от всички районни прокуратури в страната. Понастоящем, справките в тази насока се извличат само от дейността и данните на Районна прокуратура – Русе. Този проблем бе посочен и в предходните пет отчетни доклада.</w:t>
      </w:r>
    </w:p>
    <w:p w14:paraId="56840B9F" w14:textId="0F404B1A" w:rsidR="008A678C" w:rsidRDefault="008A678C" w:rsidP="008A678C">
      <w:pPr>
        <w:ind w:right="-2" w:firstLine="708"/>
        <w:jc w:val="both"/>
        <w:rPr>
          <w:sz w:val="28"/>
          <w:szCs w:val="28"/>
        </w:rPr>
      </w:pPr>
      <w:r w:rsidRPr="00567B74">
        <w:rPr>
          <w:sz w:val="28"/>
          <w:szCs w:val="28"/>
        </w:rPr>
        <w:t>7. Нормата на чл. 67, ал.</w:t>
      </w:r>
      <w:r>
        <w:rPr>
          <w:sz w:val="28"/>
          <w:szCs w:val="28"/>
        </w:rPr>
        <w:t xml:space="preserve"> </w:t>
      </w:r>
      <w:r w:rsidRPr="00567B74">
        <w:rPr>
          <w:sz w:val="28"/>
          <w:szCs w:val="28"/>
        </w:rPr>
        <w:t>3 от НК предвижда възможност за постановяване на една от пробационните мерки по чл. 42а, ал.</w:t>
      </w:r>
      <w:r>
        <w:rPr>
          <w:sz w:val="28"/>
          <w:szCs w:val="28"/>
        </w:rPr>
        <w:t xml:space="preserve"> </w:t>
      </w:r>
      <w:r w:rsidRPr="00567B74">
        <w:rPr>
          <w:sz w:val="28"/>
          <w:szCs w:val="28"/>
        </w:rPr>
        <w:t>2, т.</w:t>
      </w:r>
      <w:r>
        <w:rPr>
          <w:sz w:val="28"/>
          <w:szCs w:val="28"/>
        </w:rPr>
        <w:t xml:space="preserve"> </w:t>
      </w:r>
      <w:r w:rsidRPr="00567B74">
        <w:rPr>
          <w:sz w:val="28"/>
          <w:szCs w:val="28"/>
        </w:rPr>
        <w:t xml:space="preserve">1-4 от НК в случаите, когато отложеното наказание лишаване от свобода е не </w:t>
      </w:r>
      <w:r w:rsidR="00890079">
        <w:rPr>
          <w:sz w:val="28"/>
          <w:szCs w:val="28"/>
        </w:rPr>
        <w:t>по-</w:t>
      </w:r>
      <w:r w:rsidRPr="00567B74">
        <w:rPr>
          <w:sz w:val="28"/>
          <w:szCs w:val="28"/>
        </w:rPr>
        <w:t>малко от шест месеца. Досежно продължителността на тази пробационна мярка съществуват различни теории. Законодателят е посочил, че мярката може да се постанови „през изпитателния срок“, за разлика от нормата на чл. 70, ал.</w:t>
      </w:r>
      <w:r w:rsidR="005461DE">
        <w:rPr>
          <w:sz w:val="28"/>
          <w:szCs w:val="28"/>
        </w:rPr>
        <w:t xml:space="preserve"> </w:t>
      </w:r>
      <w:r w:rsidRPr="00567B74">
        <w:rPr>
          <w:sz w:val="28"/>
          <w:szCs w:val="28"/>
        </w:rPr>
        <w:t xml:space="preserve">6, изр. </w:t>
      </w:r>
      <w:proofErr w:type="spellStart"/>
      <w:r w:rsidRPr="00567B74">
        <w:rPr>
          <w:sz w:val="28"/>
          <w:szCs w:val="28"/>
        </w:rPr>
        <w:t>ІІ-ро</w:t>
      </w:r>
      <w:proofErr w:type="spellEnd"/>
      <w:r w:rsidRPr="00567B74">
        <w:rPr>
          <w:sz w:val="28"/>
          <w:szCs w:val="28"/>
        </w:rPr>
        <w:t xml:space="preserve"> от НК, където е посочил „В рамките на изпитателния срок, но за не повече от три години</w:t>
      </w:r>
      <w:r w:rsidR="005461DE">
        <w:rPr>
          <w:sz w:val="28"/>
          <w:szCs w:val="28"/>
        </w:rPr>
        <w:t>.</w:t>
      </w:r>
      <w:r w:rsidRPr="00567B74">
        <w:rPr>
          <w:sz w:val="28"/>
          <w:szCs w:val="28"/>
        </w:rPr>
        <w:t>“. Така остава открит въпроса – при хипотезата на чл. 67, ал.</w:t>
      </w:r>
      <w:r>
        <w:rPr>
          <w:sz w:val="28"/>
          <w:szCs w:val="28"/>
        </w:rPr>
        <w:t xml:space="preserve"> </w:t>
      </w:r>
      <w:r w:rsidRPr="00567B74">
        <w:rPr>
          <w:sz w:val="28"/>
          <w:szCs w:val="28"/>
        </w:rPr>
        <w:t>3 от НК пробационната мярка за какъв срок може и следва да се постанови</w:t>
      </w:r>
      <w:r>
        <w:rPr>
          <w:sz w:val="28"/>
          <w:szCs w:val="28"/>
        </w:rPr>
        <w:t xml:space="preserve"> – </w:t>
      </w:r>
      <w:r w:rsidRPr="00567B74">
        <w:rPr>
          <w:sz w:val="28"/>
          <w:szCs w:val="28"/>
        </w:rPr>
        <w:t xml:space="preserve">за част от него или за целия изпитателен срок, дори в случаите, когато последният е определен над три до пет години. В последния случай, не противоречи ли тази практика на нормата на чл. 42а, ал. 3, т. 1 от НК, </w:t>
      </w:r>
      <w:r w:rsidRPr="00567B74">
        <w:rPr>
          <w:sz w:val="28"/>
          <w:szCs w:val="28"/>
        </w:rPr>
        <w:lastRenderedPageBreak/>
        <w:t xml:space="preserve">към която препраща обсъжданата норма, и която предвижда максимален срок за изтърпяване на посочените </w:t>
      </w:r>
      <w:proofErr w:type="spellStart"/>
      <w:r w:rsidRPr="00567B74">
        <w:rPr>
          <w:sz w:val="28"/>
          <w:szCs w:val="28"/>
        </w:rPr>
        <w:t>пробационни</w:t>
      </w:r>
      <w:proofErr w:type="spellEnd"/>
      <w:r w:rsidRPr="00567B74">
        <w:rPr>
          <w:sz w:val="28"/>
          <w:szCs w:val="28"/>
        </w:rPr>
        <w:t xml:space="preserve"> мерки 3 години.</w:t>
      </w:r>
    </w:p>
    <w:p w14:paraId="64FCF549" w14:textId="77777777" w:rsidR="00590564" w:rsidRDefault="00590564" w:rsidP="008A678C">
      <w:pPr>
        <w:ind w:right="-2" w:firstLine="708"/>
        <w:jc w:val="both"/>
        <w:rPr>
          <w:sz w:val="28"/>
          <w:szCs w:val="28"/>
        </w:rPr>
      </w:pPr>
    </w:p>
    <w:p w14:paraId="308DE0EA" w14:textId="77777777" w:rsidR="005461DE" w:rsidRPr="00766131" w:rsidRDefault="005461DE" w:rsidP="008A678C">
      <w:pPr>
        <w:ind w:right="-2" w:firstLine="708"/>
        <w:jc w:val="both"/>
        <w:rPr>
          <w:sz w:val="28"/>
          <w:szCs w:val="28"/>
        </w:rPr>
      </w:pPr>
    </w:p>
    <w:p w14:paraId="22BEAD6D" w14:textId="77777777" w:rsidR="000C74F6" w:rsidRPr="003B6F60" w:rsidRDefault="000C74F6" w:rsidP="000C74F6">
      <w:pPr>
        <w:ind w:left="57"/>
        <w:jc w:val="center"/>
        <w:rPr>
          <w:rFonts w:eastAsia="Times New Roman"/>
          <w:b/>
          <w:bCs/>
          <w:sz w:val="44"/>
          <w:lang w:eastAsia="en-US"/>
        </w:rPr>
      </w:pPr>
      <w:r w:rsidRPr="003B6F60">
        <w:rPr>
          <w:rFonts w:eastAsia="Times New Roman"/>
          <w:b/>
          <w:sz w:val="40"/>
          <w:szCs w:val="40"/>
          <w:lang w:eastAsia="en-US"/>
        </w:rPr>
        <w:t>РАЗДЕЛ ІІ</w:t>
      </w:r>
    </w:p>
    <w:p w14:paraId="08100033" w14:textId="77777777" w:rsidR="000C74F6" w:rsidRPr="003B6F60" w:rsidRDefault="000C74F6" w:rsidP="000C74F6">
      <w:pPr>
        <w:keepNext/>
        <w:jc w:val="center"/>
        <w:outlineLvl w:val="3"/>
        <w:rPr>
          <w:rFonts w:eastAsia="Times New Roman"/>
          <w:b/>
          <w:sz w:val="36"/>
          <w:szCs w:val="36"/>
          <w:lang w:eastAsia="en-US"/>
        </w:rPr>
      </w:pPr>
      <w:r w:rsidRPr="003B6F60">
        <w:rPr>
          <w:rFonts w:eastAsia="Times New Roman"/>
          <w:b/>
          <w:sz w:val="36"/>
          <w:szCs w:val="36"/>
          <w:lang w:eastAsia="en-US"/>
        </w:rPr>
        <w:t>ДЕЙНОСТ НА ТЕРИТОРИАЛНИТЕ ПРОКУРАТУРИ</w:t>
      </w:r>
    </w:p>
    <w:p w14:paraId="68E45095" w14:textId="77777777" w:rsidR="000C74F6" w:rsidRPr="003B6F60" w:rsidRDefault="000C74F6" w:rsidP="000C74F6">
      <w:pPr>
        <w:rPr>
          <w:rFonts w:eastAsia="Times New Roman"/>
          <w:lang w:eastAsia="en-US"/>
        </w:rPr>
      </w:pPr>
    </w:p>
    <w:p w14:paraId="19F45CD7" w14:textId="77777777" w:rsidR="000C74F6" w:rsidRDefault="000C74F6" w:rsidP="000C74F6">
      <w:pPr>
        <w:keepNext/>
        <w:jc w:val="center"/>
        <w:outlineLvl w:val="3"/>
        <w:rPr>
          <w:rFonts w:eastAsia="Times New Roman"/>
          <w:b/>
          <w:sz w:val="32"/>
          <w:szCs w:val="32"/>
          <w:lang w:eastAsia="en-US"/>
        </w:rPr>
      </w:pPr>
      <w:r w:rsidRPr="003B6F60">
        <w:rPr>
          <w:rFonts w:eastAsia="Times New Roman"/>
          <w:b/>
          <w:sz w:val="32"/>
          <w:szCs w:val="32"/>
          <w:lang w:eastAsia="en-US"/>
        </w:rPr>
        <w:t>І. ДОСЪДЕБНА ФАЗА</w:t>
      </w:r>
    </w:p>
    <w:p w14:paraId="575AD300" w14:textId="77777777" w:rsidR="00590564" w:rsidRPr="003B6F60" w:rsidRDefault="00590564" w:rsidP="000C74F6">
      <w:pPr>
        <w:keepNext/>
        <w:jc w:val="center"/>
        <w:outlineLvl w:val="3"/>
        <w:rPr>
          <w:rFonts w:eastAsia="Times New Roman"/>
          <w:b/>
          <w:sz w:val="32"/>
          <w:szCs w:val="32"/>
          <w:lang w:eastAsia="en-US"/>
        </w:rPr>
      </w:pPr>
    </w:p>
    <w:p w14:paraId="15B3B78C" w14:textId="79FC33FB" w:rsidR="002E09D3" w:rsidRPr="00590564" w:rsidRDefault="000C74F6" w:rsidP="002E09D3">
      <w:pPr>
        <w:numPr>
          <w:ilvl w:val="0"/>
          <w:numId w:val="3"/>
        </w:numPr>
        <w:jc w:val="both"/>
        <w:rPr>
          <w:rFonts w:eastAsia="Times New Roman"/>
          <w:b/>
          <w:sz w:val="28"/>
          <w:szCs w:val="26"/>
          <w:lang w:eastAsia="en-US"/>
        </w:rPr>
      </w:pPr>
      <w:r w:rsidRPr="003B6F60">
        <w:rPr>
          <w:rFonts w:eastAsia="Times New Roman"/>
          <w:b/>
          <w:sz w:val="28"/>
          <w:szCs w:val="26"/>
          <w:lang w:eastAsia="en-US"/>
        </w:rPr>
        <w:t xml:space="preserve">Преписки. Проверки по </w:t>
      </w:r>
      <w:r>
        <w:rPr>
          <w:rFonts w:eastAsia="Times New Roman"/>
          <w:b/>
          <w:sz w:val="28"/>
          <w:szCs w:val="26"/>
          <w:lang w:eastAsia="en-US"/>
        </w:rPr>
        <w:t xml:space="preserve">чл. </w:t>
      </w:r>
      <w:r w:rsidRPr="003B6F60">
        <w:rPr>
          <w:rFonts w:eastAsia="Times New Roman"/>
          <w:b/>
          <w:sz w:val="28"/>
          <w:szCs w:val="26"/>
          <w:lang w:eastAsia="en-US"/>
        </w:rPr>
        <w:t xml:space="preserve">145 от ЗСВ – </w:t>
      </w:r>
      <w:proofErr w:type="spellStart"/>
      <w:r w:rsidRPr="003B6F60">
        <w:rPr>
          <w:rFonts w:eastAsia="Times New Roman"/>
          <w:b/>
          <w:sz w:val="28"/>
          <w:szCs w:val="26"/>
          <w:lang w:eastAsia="en-US"/>
        </w:rPr>
        <w:t>срочност</w:t>
      </w:r>
      <w:proofErr w:type="spellEnd"/>
      <w:r w:rsidRPr="003B6F60">
        <w:rPr>
          <w:rFonts w:eastAsia="Times New Roman"/>
          <w:b/>
          <w:sz w:val="28"/>
          <w:szCs w:val="26"/>
          <w:lang w:eastAsia="en-US"/>
        </w:rPr>
        <w:t>, резултати, мерки.</w:t>
      </w:r>
    </w:p>
    <w:p w14:paraId="2A9544FC" w14:textId="77777777" w:rsidR="002E09D3" w:rsidRPr="002E09D3" w:rsidRDefault="002E09D3" w:rsidP="002E09D3">
      <w:pPr>
        <w:ind w:firstLine="426"/>
        <w:jc w:val="both"/>
        <w:rPr>
          <w:rFonts w:eastAsia="Times New Roman"/>
          <w:b/>
          <w:sz w:val="28"/>
          <w:szCs w:val="26"/>
          <w:lang w:eastAsia="en-US"/>
        </w:rPr>
      </w:pPr>
      <w:r w:rsidRPr="002E09D3">
        <w:rPr>
          <w:rFonts w:eastAsia="Times New Roman"/>
          <w:sz w:val="28"/>
          <w:szCs w:val="26"/>
          <w:lang w:eastAsia="en-US"/>
        </w:rPr>
        <w:t>През 2025 г. прокурорите от Районна прокуратура – Русе са наблюдавали общо 7656 преписки, от които 6142 новообразувани. През отчетния период се забелязва увеличение с 3,70% на наблюдаваните преписки спрямо 2024 г., когато броят на наблюдаваните преписки (в Районна прокуратура – Русе и ТО – Бяла) е бил 7383, от които новообразувани 5816 и увеличение с 13,98% спрямо 2023 г., когато броят на наблюдаваните преписки (в Районна прокуратура – Русе и ТО – Бяла) е бил 6717 преписки, от които 5663 новообразувани. Като цяло за отчетната 2025 г. се наблюдават тенденции към увеличаване на наблюдаваните преписки спрямо наблюдаваните през предходните 2024 г. и 2023 г. Причината за тези тенденции през 2025 г. са завишения брой на сигналите, подадени от гражданите, организациите, органите на МВР и други контролни органи, които са се</w:t>
      </w:r>
      <w:r w:rsidR="000C74F6">
        <w:rPr>
          <w:rFonts w:eastAsia="Times New Roman"/>
          <w:sz w:val="28"/>
          <w:szCs w:val="26"/>
          <w:lang w:eastAsia="en-US"/>
        </w:rPr>
        <w:t xml:space="preserve">зирали Районна прокуратура – </w:t>
      </w:r>
      <w:r w:rsidRPr="002E09D3">
        <w:rPr>
          <w:rFonts w:eastAsia="Times New Roman"/>
          <w:sz w:val="28"/>
          <w:szCs w:val="26"/>
          <w:lang w:eastAsia="en-US"/>
        </w:rPr>
        <w:t>Русе в сравнение с тези от преходните години.</w:t>
      </w:r>
    </w:p>
    <w:p w14:paraId="3B844A32" w14:textId="3B85DA7D" w:rsidR="002E09D3" w:rsidRPr="00204A30" w:rsidRDefault="002E09D3" w:rsidP="002E09D3">
      <w:pPr>
        <w:ind w:left="57" w:firstLine="652"/>
        <w:jc w:val="both"/>
        <w:rPr>
          <w:rFonts w:eastAsia="Times New Roman"/>
          <w:sz w:val="28"/>
          <w:szCs w:val="26"/>
          <w:lang w:eastAsia="en-US"/>
        </w:rPr>
      </w:pPr>
      <w:r w:rsidRPr="00204A30">
        <w:rPr>
          <w:rFonts w:eastAsia="Times New Roman"/>
          <w:sz w:val="28"/>
          <w:szCs w:val="26"/>
          <w:lang w:eastAsia="en-US"/>
        </w:rPr>
        <w:t>По сигнал на контролни органи са били наблюдавани общо 48 преписки и 65 досъдебни производства. В тази връзка, по отношение броя на наблюдаваните преписки се забелязва спа</w:t>
      </w:r>
      <w:r w:rsidR="005461DE">
        <w:rPr>
          <w:rFonts w:eastAsia="Times New Roman"/>
          <w:sz w:val="28"/>
          <w:szCs w:val="26"/>
          <w:lang w:eastAsia="en-US"/>
        </w:rPr>
        <w:t>д спрямо отчетната 2024 г. с 17,</w:t>
      </w:r>
      <w:r w:rsidRPr="00204A30">
        <w:rPr>
          <w:rFonts w:eastAsia="Times New Roman"/>
          <w:sz w:val="28"/>
          <w:szCs w:val="26"/>
          <w:lang w:eastAsia="en-US"/>
        </w:rPr>
        <w:t>24%, тъй като броят им е бил тогава 58 преписки и завиша</w:t>
      </w:r>
      <w:r w:rsidR="005461DE">
        <w:rPr>
          <w:rFonts w:eastAsia="Times New Roman"/>
          <w:sz w:val="28"/>
          <w:szCs w:val="26"/>
          <w:lang w:eastAsia="en-US"/>
        </w:rPr>
        <w:t>ване броя им спрямо 2023 г. с 9,</w:t>
      </w:r>
      <w:r w:rsidRPr="00204A30">
        <w:rPr>
          <w:rFonts w:eastAsia="Times New Roman"/>
          <w:sz w:val="28"/>
          <w:szCs w:val="26"/>
          <w:lang w:eastAsia="en-US"/>
        </w:rPr>
        <w:t xml:space="preserve">09%, тъй като техния брой е бил 44 преписки. Същата тенденция се наблюдава </w:t>
      </w:r>
      <w:r>
        <w:rPr>
          <w:rFonts w:eastAsia="Times New Roman"/>
          <w:sz w:val="28"/>
          <w:szCs w:val="26"/>
          <w:lang w:eastAsia="en-US"/>
        </w:rPr>
        <w:t xml:space="preserve">и при досъдебните производства – </w:t>
      </w:r>
      <w:r w:rsidRPr="00204A30">
        <w:rPr>
          <w:rFonts w:eastAsia="Times New Roman"/>
          <w:sz w:val="28"/>
          <w:szCs w:val="26"/>
          <w:lang w:eastAsia="en-US"/>
        </w:rPr>
        <w:t>спад спрямо 2024</w:t>
      </w:r>
      <w:r>
        <w:rPr>
          <w:rFonts w:eastAsia="Times New Roman"/>
          <w:sz w:val="28"/>
          <w:szCs w:val="26"/>
          <w:lang w:eastAsia="en-US"/>
        </w:rPr>
        <w:t xml:space="preserve"> </w:t>
      </w:r>
      <w:r w:rsidR="005461DE">
        <w:rPr>
          <w:rFonts w:eastAsia="Times New Roman"/>
          <w:sz w:val="28"/>
          <w:szCs w:val="26"/>
          <w:lang w:eastAsia="en-US"/>
        </w:rPr>
        <w:t>г. с 10,</w:t>
      </w:r>
      <w:r w:rsidRPr="00204A30">
        <w:rPr>
          <w:rFonts w:eastAsia="Times New Roman"/>
          <w:sz w:val="28"/>
          <w:szCs w:val="26"/>
          <w:lang w:eastAsia="en-US"/>
        </w:rPr>
        <w:t xml:space="preserve">96% </w:t>
      </w:r>
      <w:r w:rsidR="005461DE">
        <w:rPr>
          <w:rFonts w:eastAsia="Times New Roman"/>
          <w:sz w:val="28"/>
          <w:szCs w:val="26"/>
          <w:lang w:eastAsia="en-US"/>
        </w:rPr>
        <w:t>при 73 производства и ръст с 27,</w:t>
      </w:r>
      <w:r w:rsidRPr="00204A30">
        <w:rPr>
          <w:rFonts w:eastAsia="Times New Roman"/>
          <w:sz w:val="28"/>
          <w:szCs w:val="26"/>
          <w:lang w:eastAsia="en-US"/>
        </w:rPr>
        <w:t>45% спрямо 2023</w:t>
      </w:r>
      <w:r w:rsidR="000C74F6">
        <w:rPr>
          <w:rFonts w:eastAsia="Times New Roman"/>
          <w:sz w:val="28"/>
          <w:szCs w:val="26"/>
          <w:lang w:eastAsia="en-US"/>
        </w:rPr>
        <w:t xml:space="preserve"> </w:t>
      </w:r>
      <w:r w:rsidRPr="00204A30">
        <w:rPr>
          <w:rFonts w:eastAsia="Times New Roman"/>
          <w:sz w:val="28"/>
          <w:szCs w:val="26"/>
          <w:lang w:eastAsia="en-US"/>
        </w:rPr>
        <w:t>г. при 51 досъдебни производства.</w:t>
      </w:r>
    </w:p>
    <w:p w14:paraId="5D1F210D" w14:textId="69259FC8" w:rsidR="002E09D3" w:rsidRDefault="002E09D3" w:rsidP="002E09D3">
      <w:pPr>
        <w:ind w:left="57" w:firstLine="652"/>
        <w:jc w:val="both"/>
        <w:rPr>
          <w:rFonts w:eastAsia="Times New Roman"/>
          <w:sz w:val="28"/>
          <w:szCs w:val="26"/>
          <w:lang w:eastAsia="en-US"/>
        </w:rPr>
      </w:pPr>
      <w:r w:rsidRPr="00443E67">
        <w:rPr>
          <w:rFonts w:eastAsia="Times New Roman"/>
          <w:sz w:val="28"/>
          <w:szCs w:val="26"/>
          <w:lang w:eastAsia="en-US"/>
        </w:rPr>
        <w:t>От преписките, образувани в Районна прокуратура – Русе по сигнали на контролните органи, 44 са образувани по сигнали от ТД на НАП – Варна, офис Русе, спрямо 51 такива за 2024 г. и 43 такива за 2023 г. В тази връзка се наблюдава спад в сигнализирането на Районна прокуратура – Русе от страна на ТД на НАП с 15,91% спрямо 2024 г. и почти без промяна спрямо 2023 г. От образуваните 44 преписки, в рамките на отчетния период са образувани 13 досъдебни производства.</w:t>
      </w:r>
      <w:r>
        <w:rPr>
          <w:rFonts w:eastAsia="Times New Roman"/>
          <w:sz w:val="28"/>
          <w:szCs w:val="26"/>
          <w:lang w:eastAsia="en-US"/>
        </w:rPr>
        <w:t xml:space="preserve"> </w:t>
      </w:r>
      <w:r>
        <w:rPr>
          <w:rFonts w:eastAsia="Times New Roman"/>
          <w:sz w:val="28"/>
          <w:szCs w:val="26"/>
          <w:lang w:eastAsia="en-US"/>
        </w:rPr>
        <w:lastRenderedPageBreak/>
        <w:t xml:space="preserve">По сигнали на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Pr>
          <w:rFonts w:eastAsia="Times New Roman"/>
          <w:sz w:val="28"/>
          <w:szCs w:val="26"/>
          <w:lang w:eastAsia="en-US"/>
        </w:rPr>
        <w:t>в Районна прокуратура – Русе са били образувани 4 броя преписки. По сигнали на Дирекция „Вътрешна сигурност“ – МВР са били образувани 7 броя преписки, а по сигнали от Комисията за противодействие на корупц</w:t>
      </w:r>
      <w:r w:rsidR="00590564">
        <w:rPr>
          <w:rFonts w:eastAsia="Times New Roman"/>
          <w:sz w:val="28"/>
          <w:szCs w:val="26"/>
          <w:lang w:eastAsia="en-US"/>
        </w:rPr>
        <w:t xml:space="preserve">ията са били образувани 2 броя </w:t>
      </w:r>
      <w:r>
        <w:rPr>
          <w:rFonts w:eastAsia="Times New Roman"/>
          <w:sz w:val="28"/>
          <w:szCs w:val="26"/>
          <w:lang w:eastAsia="en-US"/>
        </w:rPr>
        <w:t xml:space="preserve">преписки. </w:t>
      </w:r>
      <w:r w:rsidRPr="003B6F60">
        <w:rPr>
          <w:rFonts w:eastAsia="Times New Roman"/>
          <w:sz w:val="28"/>
          <w:szCs w:val="26"/>
          <w:lang w:eastAsia="en-US"/>
        </w:rPr>
        <w:t xml:space="preserve"> </w:t>
      </w:r>
    </w:p>
    <w:p w14:paraId="0E43D51B"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По сигнал на ДАНС няма образувани преписки.</w:t>
      </w:r>
    </w:p>
    <w:p w14:paraId="5B531711"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По сигнал на Агенция за държавна финансова инспекция също няма образувани преписки.</w:t>
      </w:r>
    </w:p>
    <w:p w14:paraId="1DA8D21A" w14:textId="77777777" w:rsidR="002E09D3"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Не са налице образувани преписки по подадени сигнали от Сметна</w:t>
      </w:r>
      <w:r>
        <w:rPr>
          <w:rFonts w:eastAsia="Times New Roman"/>
          <w:sz w:val="28"/>
          <w:szCs w:val="26"/>
          <w:lang w:eastAsia="en-US"/>
        </w:rPr>
        <w:t>та</w:t>
      </w:r>
      <w:r w:rsidRPr="003B6F60">
        <w:rPr>
          <w:rFonts w:eastAsia="Times New Roman"/>
          <w:sz w:val="28"/>
          <w:szCs w:val="26"/>
          <w:lang w:eastAsia="en-US"/>
        </w:rPr>
        <w:t xml:space="preserve"> палата, Дирекция за национален строителен контрол и Агенция за следприватизационен контрол. </w:t>
      </w:r>
    </w:p>
    <w:p w14:paraId="7090EAA3"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От общо наблюдаваните </w:t>
      </w:r>
      <w:r>
        <w:rPr>
          <w:rFonts w:eastAsia="Times New Roman"/>
          <w:sz w:val="28"/>
          <w:szCs w:val="26"/>
          <w:lang w:eastAsia="en-US"/>
        </w:rPr>
        <w:t>65</w:t>
      </w:r>
      <w:r w:rsidRPr="003B6F60">
        <w:rPr>
          <w:rFonts w:eastAsia="Times New Roman"/>
          <w:sz w:val="28"/>
          <w:szCs w:val="26"/>
          <w:lang w:eastAsia="en-US"/>
        </w:rPr>
        <w:t xml:space="preserve"> досъдебни производства, образувани по сигнали на контролните органи, </w:t>
      </w:r>
      <w:r>
        <w:rPr>
          <w:rFonts w:eastAsia="Times New Roman"/>
          <w:sz w:val="28"/>
          <w:szCs w:val="26"/>
          <w:lang w:eastAsia="en-US"/>
        </w:rPr>
        <w:t>59</w:t>
      </w:r>
      <w:r w:rsidRPr="003B6F60">
        <w:rPr>
          <w:rFonts w:eastAsia="Times New Roman"/>
          <w:sz w:val="28"/>
          <w:szCs w:val="26"/>
          <w:lang w:eastAsia="en-US"/>
        </w:rPr>
        <w:t xml:space="preserve"> са по сигнали от ТД на НАП – Варна</w:t>
      </w:r>
      <w:r>
        <w:rPr>
          <w:rFonts w:eastAsia="Times New Roman"/>
          <w:sz w:val="28"/>
          <w:szCs w:val="26"/>
          <w:lang w:eastAsia="en-US"/>
        </w:rPr>
        <w:t>, от</w:t>
      </w:r>
      <w:r w:rsidRPr="00443E67">
        <w:rPr>
          <w:rFonts w:eastAsia="Times New Roman"/>
          <w:sz w:val="28"/>
          <w:szCs w:val="26"/>
          <w:lang w:eastAsia="en-US"/>
        </w:rPr>
        <w:t xml:space="preserve"> коит</w:t>
      </w:r>
      <w:r w:rsidR="000C74F6">
        <w:rPr>
          <w:rFonts w:eastAsia="Times New Roman"/>
          <w:sz w:val="28"/>
          <w:szCs w:val="26"/>
          <w:lang w:eastAsia="en-US"/>
        </w:rPr>
        <w:t xml:space="preserve">о 2 броя внесени в Районен съд – </w:t>
      </w:r>
      <w:r w:rsidRPr="00443E67">
        <w:rPr>
          <w:rFonts w:eastAsia="Times New Roman"/>
          <w:sz w:val="28"/>
          <w:szCs w:val="26"/>
          <w:lang w:eastAsia="en-US"/>
        </w:rPr>
        <w:t>Русе, по които има осъдени 2 лица</w:t>
      </w:r>
      <w:r>
        <w:rPr>
          <w:rFonts w:eastAsia="Times New Roman"/>
          <w:sz w:val="28"/>
          <w:szCs w:val="26"/>
          <w:lang w:eastAsia="en-US"/>
        </w:rPr>
        <w:t>. Наблюдаваните досъдебни наказателни производства, образувани по сигнали</w:t>
      </w:r>
      <w:r w:rsidRPr="003B6F60">
        <w:rPr>
          <w:rFonts w:eastAsia="Times New Roman"/>
          <w:sz w:val="28"/>
          <w:szCs w:val="26"/>
          <w:lang w:eastAsia="en-US"/>
        </w:rPr>
        <w:t xml:space="preserve"> на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Pr>
          <w:rFonts w:eastAsia="Times New Roman"/>
          <w:sz w:val="28"/>
          <w:szCs w:val="26"/>
          <w:lang w:eastAsia="en-US"/>
        </w:rPr>
        <w:t>са били 6, като 2 броя са били внесени в съд, по които има осъдени 2 лица.</w:t>
      </w:r>
    </w:p>
    <w:p w14:paraId="02865C17" w14:textId="77777777" w:rsidR="002E09D3" w:rsidRPr="00A6544D"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 </w:t>
      </w:r>
      <w:r w:rsidRPr="00A6544D">
        <w:rPr>
          <w:rFonts w:eastAsia="Times New Roman"/>
          <w:sz w:val="28"/>
          <w:szCs w:val="26"/>
          <w:lang w:eastAsia="en-US"/>
        </w:rPr>
        <w:t>През отчетния период са налице 2 проверки при самосезиране на прокурор от Районна прокуратура – Русе, по които са били образувани 2 броя досъдебни производства, спрямо 1 брой такава проверка през 2024</w:t>
      </w:r>
      <w:r>
        <w:rPr>
          <w:rFonts w:eastAsia="Times New Roman"/>
          <w:sz w:val="28"/>
          <w:szCs w:val="26"/>
          <w:lang w:eastAsia="en-US"/>
        </w:rPr>
        <w:t xml:space="preserve"> </w:t>
      </w:r>
      <w:r w:rsidRPr="00A6544D">
        <w:rPr>
          <w:rFonts w:eastAsia="Times New Roman"/>
          <w:sz w:val="28"/>
          <w:szCs w:val="26"/>
          <w:lang w:eastAsia="en-US"/>
        </w:rPr>
        <w:t>г., по която е бил постановен отказ да се образува досъдебно производство и 0 проверки през 2023</w:t>
      </w:r>
      <w:r>
        <w:rPr>
          <w:rFonts w:eastAsia="Times New Roman"/>
          <w:sz w:val="28"/>
          <w:szCs w:val="26"/>
          <w:lang w:eastAsia="en-US"/>
        </w:rPr>
        <w:t xml:space="preserve"> </w:t>
      </w:r>
      <w:r w:rsidRPr="00A6544D">
        <w:rPr>
          <w:rFonts w:eastAsia="Times New Roman"/>
          <w:sz w:val="28"/>
          <w:szCs w:val="26"/>
          <w:lang w:eastAsia="en-US"/>
        </w:rPr>
        <w:t>г. Предвид тези обстоятелства се констатира 100% ръст на образуваните преписки след самосезиране през отчетната 2025 г. спрямо предходната отчетна година.</w:t>
      </w:r>
    </w:p>
    <w:p w14:paraId="77878EFB" w14:textId="77777777" w:rsidR="00501E5C" w:rsidRDefault="002E09D3" w:rsidP="00501E5C">
      <w:pPr>
        <w:ind w:left="57" w:firstLine="652"/>
        <w:jc w:val="both"/>
        <w:rPr>
          <w:rFonts w:eastAsia="Times New Roman"/>
          <w:sz w:val="28"/>
          <w:szCs w:val="26"/>
          <w:lang w:eastAsia="en-US"/>
        </w:rPr>
      </w:pPr>
      <w:r w:rsidRPr="005F0F45">
        <w:rPr>
          <w:rFonts w:eastAsia="Times New Roman"/>
          <w:sz w:val="28"/>
          <w:szCs w:val="26"/>
          <w:lang w:eastAsia="en-US"/>
        </w:rPr>
        <w:t>Общо за 2025 г. са решени 7218 преписки, които съставляват 94,27% от общо наблюдаваните 7656 преписки. През 2024 г. са решени 7121 преписки, които съставляват 96,45% от общо наблюдаваните 7383. През 2023 г. са решени 6226 преписки или 92,69% от общо наблюдаваните 6717 преписки. Налице е спад спрямо 2024</w:t>
      </w:r>
      <w:r>
        <w:rPr>
          <w:rFonts w:eastAsia="Times New Roman"/>
          <w:sz w:val="28"/>
          <w:szCs w:val="26"/>
          <w:lang w:eastAsia="en-US"/>
        </w:rPr>
        <w:t xml:space="preserve"> </w:t>
      </w:r>
      <w:r w:rsidRPr="005F0F45">
        <w:rPr>
          <w:rFonts w:eastAsia="Times New Roman"/>
          <w:sz w:val="28"/>
          <w:szCs w:val="26"/>
          <w:lang w:eastAsia="en-US"/>
        </w:rPr>
        <w:t>г. и ръст спрямо 2023</w:t>
      </w:r>
      <w:r w:rsidR="00501E5C">
        <w:rPr>
          <w:rFonts w:eastAsia="Times New Roman"/>
          <w:sz w:val="28"/>
          <w:szCs w:val="26"/>
          <w:lang w:eastAsia="en-US"/>
        </w:rPr>
        <w:t xml:space="preserve"> г.</w:t>
      </w:r>
    </w:p>
    <w:p w14:paraId="26852EF8" w14:textId="77777777" w:rsidR="002E09D3" w:rsidRPr="003B6F60" w:rsidRDefault="002E09D3" w:rsidP="00501E5C">
      <w:pPr>
        <w:ind w:firstLine="709"/>
        <w:jc w:val="both"/>
        <w:rPr>
          <w:rFonts w:eastAsia="Times New Roman"/>
          <w:sz w:val="28"/>
          <w:szCs w:val="26"/>
          <w:lang w:eastAsia="en-US"/>
        </w:rPr>
      </w:pPr>
      <w:r w:rsidRPr="003B6F60">
        <w:rPr>
          <w:rFonts w:eastAsia="Times New Roman"/>
          <w:sz w:val="28"/>
          <w:szCs w:val="26"/>
          <w:lang w:eastAsia="en-US"/>
        </w:rPr>
        <w:t>За периода на анализ тези решения се разпределят, както следва:</w:t>
      </w:r>
    </w:p>
    <w:p w14:paraId="5E67AD58" w14:textId="77777777" w:rsidR="002E09D3" w:rsidRPr="005F0F45" w:rsidRDefault="002E09D3" w:rsidP="002E09D3">
      <w:pPr>
        <w:ind w:left="57" w:firstLine="652"/>
        <w:jc w:val="both"/>
        <w:rPr>
          <w:rFonts w:eastAsia="Times New Roman"/>
          <w:sz w:val="28"/>
          <w:szCs w:val="26"/>
          <w:lang w:eastAsia="en-US"/>
        </w:rPr>
      </w:pPr>
      <w:r w:rsidRPr="005F0F45">
        <w:rPr>
          <w:rFonts w:eastAsia="Times New Roman"/>
          <w:sz w:val="28"/>
          <w:szCs w:val="26"/>
          <w:lang w:eastAsia="en-US"/>
        </w:rPr>
        <w:t>– по 4699 преписки е бил постановен отказ да се образува досъдебно производство, което съставлява 61,37% от общо наблюдаваните през 2025 г. 7656 преписки. За 2023 г. това съотношение е възлизало на 61,24%, а за 2023 г. – 61,27%. В горепосочените проценти за 2024 г. и 2023 г. влизат постановените от прокурорите откази да се образува досъдебно производство с архивиране на преписката в Районна прокуратура – Русе, както и откази да се образува досъдебно производство с изпращане на материалите за произнасяне на друг орган (административно-наказващ или друга прокуратура).</w:t>
      </w:r>
    </w:p>
    <w:p w14:paraId="4A71ED39" w14:textId="77777777" w:rsidR="002E09D3" w:rsidRDefault="002E09D3" w:rsidP="002E09D3">
      <w:pPr>
        <w:ind w:left="57" w:firstLine="652"/>
        <w:jc w:val="both"/>
        <w:rPr>
          <w:rFonts w:eastAsia="Times New Roman"/>
          <w:sz w:val="28"/>
          <w:szCs w:val="26"/>
          <w:lang w:eastAsia="en-US"/>
        </w:rPr>
      </w:pPr>
      <w:r w:rsidRPr="00AF5E2E">
        <w:rPr>
          <w:rFonts w:eastAsia="Times New Roman"/>
          <w:sz w:val="28"/>
          <w:szCs w:val="26"/>
          <w:lang w:eastAsia="en-US"/>
        </w:rPr>
        <w:lastRenderedPageBreak/>
        <w:t>– 840 са преписките, по които прокурорите са се произнесли с постановления за образуване на досъдебно производство или 10,97% от общо наблюдаваните – 7656 преписки. За 2024 г. делът на тази категория е 13,21% от общо наблюдаваните 7383 преписки. За 2023 г. делът на тази категория е 13,84% от общо наблюдаваните 6717 преписки.</w:t>
      </w:r>
    </w:p>
    <w:p w14:paraId="0FA67EE6"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Забелязва се тенденция към лек спад спрямо предходните две години на броя на преписките, по които прокурорите са се произнесли с постановление за образуване на досъдебно производство спрямо общо наблюдаваните такива.</w:t>
      </w:r>
    </w:p>
    <w:p w14:paraId="015EF335" w14:textId="77777777" w:rsidR="002E09D3" w:rsidRDefault="002E09D3" w:rsidP="002E09D3">
      <w:pPr>
        <w:ind w:left="57" w:firstLine="652"/>
        <w:jc w:val="both"/>
        <w:rPr>
          <w:rFonts w:eastAsia="Times New Roman"/>
          <w:sz w:val="28"/>
          <w:szCs w:val="26"/>
          <w:lang w:eastAsia="en-US"/>
        </w:rPr>
      </w:pPr>
      <w:r w:rsidRPr="00AF5E2E">
        <w:rPr>
          <w:rFonts w:eastAsia="Times New Roman"/>
          <w:sz w:val="28"/>
          <w:szCs w:val="26"/>
          <w:lang w:eastAsia="en-US"/>
        </w:rPr>
        <w:t>За отчетния период 5,72% (или 438 броя) от общо наблюдаваните преписки са останали нерешени в края на 2025 г., като през 2024 г. нерешените преписки са 3,54%, а през отчетната 2023 г. са 7,31%. Тоест, запазва се тенденцията от предходните отчетни години за малък процент останали нерешени преписки в края на отчетния период.</w:t>
      </w:r>
    </w:p>
    <w:p w14:paraId="32A4EDD4"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През отчетния период няма допуснати забавяния на произнасянето на прокурори при Районна </w:t>
      </w:r>
      <w:r>
        <w:rPr>
          <w:rFonts w:eastAsia="Times New Roman"/>
          <w:sz w:val="28"/>
          <w:szCs w:val="26"/>
          <w:lang w:eastAsia="en-US"/>
        </w:rPr>
        <w:t>прокуратура – Русе. За отчетните</w:t>
      </w:r>
      <w:r w:rsidRPr="003B6F60">
        <w:rPr>
          <w:rFonts w:eastAsia="Times New Roman"/>
          <w:sz w:val="28"/>
          <w:szCs w:val="26"/>
          <w:lang w:eastAsia="en-US"/>
        </w:rPr>
        <w:t xml:space="preserve"> </w:t>
      </w:r>
      <w:r>
        <w:rPr>
          <w:rFonts w:eastAsia="Times New Roman"/>
          <w:sz w:val="28"/>
          <w:szCs w:val="26"/>
          <w:lang w:eastAsia="en-US"/>
        </w:rPr>
        <w:t>2024 г.</w:t>
      </w:r>
      <w:r w:rsidRPr="003B6F60">
        <w:rPr>
          <w:rFonts w:eastAsia="Times New Roman"/>
          <w:sz w:val="28"/>
          <w:szCs w:val="26"/>
          <w:lang w:eastAsia="en-US"/>
        </w:rPr>
        <w:t xml:space="preserve"> </w:t>
      </w:r>
      <w:r>
        <w:rPr>
          <w:rFonts w:eastAsia="Times New Roman"/>
          <w:sz w:val="28"/>
          <w:szCs w:val="26"/>
          <w:lang w:eastAsia="en-US"/>
        </w:rPr>
        <w:t>и 2023</w:t>
      </w:r>
      <w:r w:rsidR="00807DFE">
        <w:rPr>
          <w:rFonts w:eastAsia="Times New Roman"/>
          <w:sz w:val="28"/>
          <w:szCs w:val="26"/>
          <w:lang w:eastAsia="en-US"/>
        </w:rPr>
        <w:t xml:space="preserve"> </w:t>
      </w:r>
      <w:r>
        <w:rPr>
          <w:rFonts w:eastAsia="Times New Roman"/>
          <w:sz w:val="28"/>
          <w:szCs w:val="26"/>
          <w:lang w:eastAsia="en-US"/>
        </w:rPr>
        <w:t xml:space="preserve">г. </w:t>
      </w:r>
      <w:r w:rsidRPr="003B6F60">
        <w:rPr>
          <w:rFonts w:eastAsia="Times New Roman"/>
          <w:sz w:val="28"/>
          <w:szCs w:val="26"/>
          <w:lang w:eastAsia="en-US"/>
        </w:rPr>
        <w:t>също не са констатирани забавяния на произнасянето на прокурори в Районна прокуратура – Русе</w:t>
      </w:r>
      <w:r>
        <w:rPr>
          <w:rFonts w:eastAsia="Times New Roman"/>
          <w:sz w:val="28"/>
          <w:szCs w:val="26"/>
          <w:lang w:eastAsia="en-US"/>
        </w:rPr>
        <w:t>.</w:t>
      </w:r>
      <w:r w:rsidRPr="003B6F60">
        <w:rPr>
          <w:rFonts w:eastAsia="Times New Roman"/>
          <w:sz w:val="28"/>
          <w:szCs w:val="26"/>
          <w:lang w:eastAsia="en-US"/>
        </w:rPr>
        <w:t xml:space="preserve"> Тези данни сочат на значително подобряване на работата на прокурорите при Районна прокуратура – Русе относно срочността за произнасяне по наблюдаваните преписки.</w:t>
      </w:r>
    </w:p>
    <w:p w14:paraId="7C44B2FB" w14:textId="057E89A5" w:rsidR="002E09D3"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Във връзка с измененията на </w:t>
      </w:r>
      <w:r>
        <w:rPr>
          <w:rFonts w:eastAsia="Times New Roman"/>
          <w:sz w:val="28"/>
          <w:szCs w:val="26"/>
          <w:lang w:eastAsia="en-US"/>
        </w:rPr>
        <w:t xml:space="preserve">чл. </w:t>
      </w:r>
      <w:r w:rsidRPr="003B6F60">
        <w:rPr>
          <w:rFonts w:eastAsia="Times New Roman"/>
          <w:sz w:val="28"/>
          <w:szCs w:val="26"/>
          <w:lang w:eastAsia="en-US"/>
        </w:rPr>
        <w:t>145 от Закона за с</w:t>
      </w:r>
      <w:r>
        <w:rPr>
          <w:rFonts w:eastAsia="Times New Roman"/>
          <w:sz w:val="28"/>
          <w:szCs w:val="26"/>
          <w:lang w:eastAsia="en-US"/>
        </w:rPr>
        <w:t>ъдебната власт (ДВ, бро</w:t>
      </w:r>
      <w:r w:rsidR="00712EE0">
        <w:rPr>
          <w:rFonts w:eastAsia="Times New Roman"/>
          <w:sz w:val="28"/>
          <w:szCs w:val="26"/>
          <w:lang w:eastAsia="en-US"/>
        </w:rPr>
        <w:t>й</w:t>
      </w:r>
      <w:r>
        <w:rPr>
          <w:rFonts w:eastAsia="Times New Roman"/>
          <w:sz w:val="28"/>
          <w:szCs w:val="26"/>
          <w:lang w:eastAsia="en-US"/>
        </w:rPr>
        <w:t xml:space="preserve"> 62/2016 г.</w:t>
      </w:r>
      <w:r w:rsidRPr="003B6F60">
        <w:rPr>
          <w:rFonts w:eastAsia="Times New Roman"/>
          <w:sz w:val="28"/>
          <w:szCs w:val="26"/>
          <w:lang w:eastAsia="en-US"/>
        </w:rPr>
        <w:t xml:space="preserve">) и въведените срокове за извършване на проверките по </w:t>
      </w:r>
      <w:r>
        <w:rPr>
          <w:rFonts w:eastAsia="Times New Roman"/>
          <w:sz w:val="28"/>
          <w:szCs w:val="26"/>
          <w:lang w:eastAsia="en-US"/>
        </w:rPr>
        <w:t xml:space="preserve">чл. </w:t>
      </w:r>
      <w:r w:rsidRPr="003B6F60">
        <w:rPr>
          <w:rFonts w:eastAsia="Times New Roman"/>
          <w:sz w:val="28"/>
          <w:szCs w:val="26"/>
          <w:lang w:eastAsia="en-US"/>
        </w:rPr>
        <w:t>145, ал.</w:t>
      </w:r>
      <w:r>
        <w:rPr>
          <w:rFonts w:eastAsia="Times New Roman"/>
          <w:sz w:val="28"/>
          <w:szCs w:val="26"/>
          <w:lang w:eastAsia="en-US"/>
        </w:rPr>
        <w:t xml:space="preserve"> </w:t>
      </w:r>
      <w:r w:rsidRPr="003B6F60">
        <w:rPr>
          <w:rFonts w:eastAsia="Times New Roman"/>
          <w:sz w:val="28"/>
          <w:szCs w:val="26"/>
          <w:lang w:eastAsia="en-US"/>
        </w:rPr>
        <w:t xml:space="preserve">2 от ЗСВ, е разработена система за отчетност и контрол на сроковете. В Районна прокуратура – Русе е създаден и разработен електронен регистър, който да подпомага работата на административното ръководство, прокурорите и съдебните служители в Районна прокуратура – Русе при спазване сроковете по </w:t>
      </w:r>
      <w:r>
        <w:rPr>
          <w:rFonts w:eastAsia="Times New Roman"/>
          <w:sz w:val="28"/>
          <w:szCs w:val="26"/>
          <w:lang w:eastAsia="en-US"/>
        </w:rPr>
        <w:t xml:space="preserve">чл. </w:t>
      </w:r>
      <w:r w:rsidRPr="003B6F60">
        <w:rPr>
          <w:rFonts w:eastAsia="Times New Roman"/>
          <w:sz w:val="28"/>
          <w:szCs w:val="26"/>
          <w:lang w:eastAsia="en-US"/>
        </w:rPr>
        <w:t>145, ал.</w:t>
      </w:r>
      <w:r>
        <w:rPr>
          <w:rFonts w:eastAsia="Times New Roman"/>
          <w:sz w:val="28"/>
          <w:szCs w:val="26"/>
          <w:lang w:eastAsia="en-US"/>
        </w:rPr>
        <w:t xml:space="preserve"> </w:t>
      </w:r>
      <w:r w:rsidRPr="003B6F60">
        <w:rPr>
          <w:rFonts w:eastAsia="Times New Roman"/>
          <w:sz w:val="28"/>
          <w:szCs w:val="26"/>
          <w:lang w:eastAsia="en-US"/>
        </w:rPr>
        <w:t>2 от ЗСВ.</w:t>
      </w:r>
      <w:r>
        <w:rPr>
          <w:rFonts w:eastAsia="Times New Roman"/>
          <w:sz w:val="28"/>
          <w:szCs w:val="26"/>
          <w:lang w:eastAsia="en-US"/>
        </w:rPr>
        <w:t xml:space="preserve"> </w:t>
      </w:r>
      <w:r w:rsidRPr="00496D5B">
        <w:rPr>
          <w:rFonts w:eastAsia="Times New Roman"/>
          <w:sz w:val="28"/>
          <w:szCs w:val="26"/>
          <w:lang w:eastAsia="en-US"/>
        </w:rPr>
        <w:t xml:space="preserve">По отношение на контрола за срочност за извършването на проверки по реда на </w:t>
      </w:r>
      <w:r>
        <w:rPr>
          <w:rFonts w:eastAsia="Times New Roman"/>
          <w:sz w:val="28"/>
          <w:szCs w:val="26"/>
          <w:lang w:eastAsia="en-US"/>
        </w:rPr>
        <w:t xml:space="preserve">чл. </w:t>
      </w:r>
      <w:r w:rsidRPr="00496D5B">
        <w:rPr>
          <w:rFonts w:eastAsia="Times New Roman"/>
          <w:sz w:val="28"/>
          <w:szCs w:val="26"/>
          <w:lang w:eastAsia="en-US"/>
        </w:rPr>
        <w:t>145 от ЗСВ, осъществяван от Административния ръководител на Районна прокуратура – Русе и/или наблюдаващия прокурор, ежеседмично се изпращат писма до ръководството на съответните структури, с приложение, в което са посочени предстоящи изтичащи или изтекли срокове по преписки с указание същите да се изпращат в Районна прокуратура – Русе пре</w:t>
      </w:r>
      <w:r>
        <w:rPr>
          <w:rFonts w:eastAsia="Times New Roman"/>
          <w:sz w:val="28"/>
          <w:szCs w:val="26"/>
          <w:lang w:eastAsia="en-US"/>
        </w:rPr>
        <w:t>ди изтичането на техния срок.</w:t>
      </w:r>
    </w:p>
    <w:p w14:paraId="72935223"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Като цяло е запазено високото качество на ниво в работата на Районна прокуратура – Русе. Постановените актове са били добре мотивирани, при спазване на установените изисквания за пълнота на данните при извършване на проверките.</w:t>
      </w:r>
    </w:p>
    <w:p w14:paraId="18C2F032" w14:textId="77777777" w:rsidR="002E09D3" w:rsidRPr="003B6F60" w:rsidRDefault="002E09D3" w:rsidP="002E09D3">
      <w:pPr>
        <w:ind w:left="57" w:firstLine="652"/>
        <w:jc w:val="both"/>
        <w:rPr>
          <w:rFonts w:eastAsia="Times New Roman"/>
          <w:sz w:val="28"/>
          <w:szCs w:val="26"/>
          <w:lang w:eastAsia="en-US"/>
        </w:rPr>
      </w:pPr>
    </w:p>
    <w:p w14:paraId="09855BCD" w14:textId="77777777" w:rsidR="002E09D3" w:rsidRPr="003B6F60" w:rsidRDefault="002E09D3" w:rsidP="002E09D3">
      <w:pPr>
        <w:ind w:left="57" w:firstLine="652"/>
        <w:jc w:val="both"/>
        <w:rPr>
          <w:rFonts w:eastAsia="Times New Roman"/>
          <w:b/>
          <w:sz w:val="28"/>
          <w:szCs w:val="26"/>
          <w:lang w:eastAsia="en-US"/>
        </w:rPr>
      </w:pPr>
      <w:r w:rsidRPr="003B6F60">
        <w:rPr>
          <w:rFonts w:eastAsia="Times New Roman"/>
          <w:b/>
          <w:sz w:val="28"/>
          <w:szCs w:val="26"/>
          <w:lang w:eastAsia="en-US"/>
        </w:rPr>
        <w:lastRenderedPageBreak/>
        <w:t>2. Преписки и наказателни производства, образувани след самосезиране и по сигнал на контролните органи и материали от ДАНС. Постановени присъди.</w:t>
      </w:r>
    </w:p>
    <w:p w14:paraId="5C1F6C56" w14:textId="77777777" w:rsidR="002E09D3" w:rsidRDefault="002E09D3" w:rsidP="002E09D3">
      <w:pPr>
        <w:ind w:left="57" w:firstLine="652"/>
        <w:jc w:val="both"/>
        <w:rPr>
          <w:rFonts w:eastAsia="Times New Roman"/>
          <w:sz w:val="28"/>
          <w:szCs w:val="26"/>
          <w:lang w:eastAsia="en-US"/>
        </w:rPr>
      </w:pPr>
      <w:r w:rsidRPr="00BE7227">
        <w:rPr>
          <w:rFonts w:eastAsia="Times New Roman"/>
          <w:sz w:val="28"/>
          <w:szCs w:val="26"/>
          <w:lang w:eastAsia="en-US"/>
        </w:rPr>
        <w:t xml:space="preserve">През отчетния период 01.01.2025 г. – 31.12.2025 г. прокурорите в Районна прокуратура – Русе са работили по 48 преписки по сигнали, изпратени от контролни органи (в частност от ТД на НАП – 44 преписки и от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sidRPr="00BE7227">
        <w:rPr>
          <w:rFonts w:eastAsia="Times New Roman"/>
          <w:sz w:val="28"/>
          <w:szCs w:val="26"/>
          <w:lang w:eastAsia="en-US"/>
        </w:rPr>
        <w:t xml:space="preserve">– 4 преписки) и по 65 досъдебни производства, 59 от които във връзка с подадени сигнали от ТД на НАП и 6 досъдебни производства, образувани от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sidRPr="00BE7227">
        <w:rPr>
          <w:rFonts w:eastAsia="Times New Roman"/>
          <w:sz w:val="28"/>
          <w:szCs w:val="26"/>
          <w:lang w:eastAsia="en-US"/>
        </w:rPr>
        <w:t>като контролен орган. Няма преписки в Районна прокуратура – Русе през отчетния период, по които да са се самосезирали прокурори и да са наблюдавали досъдебно производство, след самосезиране.</w:t>
      </w:r>
    </w:p>
    <w:p w14:paraId="3C8C072B"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През отчетния период в Районна прокуратура – Русе няма постъпили сигнали от Агенция за държавна финансова инспекция и не са водени преписки и досъдебни производства по такива сигнали. По сигнали на Дирекция „Вътрешна сигурност“ са водени </w:t>
      </w:r>
      <w:r>
        <w:rPr>
          <w:rFonts w:eastAsia="Times New Roman"/>
          <w:sz w:val="28"/>
          <w:szCs w:val="26"/>
          <w:lang w:eastAsia="en-US"/>
        </w:rPr>
        <w:t>седем</w:t>
      </w:r>
      <w:r w:rsidRPr="003B6F60">
        <w:rPr>
          <w:rFonts w:eastAsia="Times New Roman"/>
          <w:sz w:val="28"/>
          <w:szCs w:val="26"/>
          <w:lang w:eastAsia="en-US"/>
        </w:rPr>
        <w:t xml:space="preserve"> преписки</w:t>
      </w:r>
      <w:r>
        <w:rPr>
          <w:rFonts w:eastAsia="Times New Roman"/>
          <w:sz w:val="28"/>
          <w:szCs w:val="26"/>
          <w:lang w:eastAsia="en-US"/>
        </w:rPr>
        <w:t>, а по сигнали на Комисията за противодействие на корупцията два броя преписки</w:t>
      </w:r>
      <w:r w:rsidRPr="003B6F60">
        <w:rPr>
          <w:rFonts w:eastAsia="Times New Roman"/>
          <w:sz w:val="28"/>
          <w:szCs w:val="26"/>
          <w:lang w:eastAsia="en-US"/>
        </w:rPr>
        <w:t>.</w:t>
      </w:r>
    </w:p>
    <w:p w14:paraId="62FBD3FC" w14:textId="45BF78D5" w:rsidR="002E09D3" w:rsidRDefault="002E09D3" w:rsidP="00CB27B0">
      <w:pPr>
        <w:ind w:left="57" w:firstLine="652"/>
        <w:jc w:val="both"/>
        <w:rPr>
          <w:rFonts w:eastAsia="Times New Roman"/>
          <w:sz w:val="28"/>
          <w:szCs w:val="26"/>
          <w:lang w:eastAsia="en-US"/>
        </w:rPr>
      </w:pPr>
      <w:r>
        <w:rPr>
          <w:rFonts w:eastAsia="Times New Roman"/>
          <w:sz w:val="28"/>
          <w:szCs w:val="26"/>
          <w:lang w:eastAsia="en-US"/>
        </w:rPr>
        <w:t>С</w:t>
      </w:r>
      <w:r w:rsidRPr="003B6F60">
        <w:rPr>
          <w:rFonts w:eastAsia="Times New Roman"/>
          <w:sz w:val="28"/>
          <w:szCs w:val="26"/>
          <w:lang w:eastAsia="en-US"/>
        </w:rPr>
        <w:t>лед самосезиране</w:t>
      </w:r>
      <w:r>
        <w:rPr>
          <w:rFonts w:eastAsia="Times New Roman"/>
          <w:sz w:val="28"/>
          <w:szCs w:val="26"/>
          <w:lang w:eastAsia="en-US"/>
        </w:rPr>
        <w:t xml:space="preserve"> са образувани 2 броя преписки, като са били наблюда</w:t>
      </w:r>
      <w:r w:rsidR="00590564">
        <w:rPr>
          <w:rFonts w:eastAsia="Times New Roman"/>
          <w:sz w:val="28"/>
          <w:szCs w:val="26"/>
          <w:lang w:eastAsia="en-US"/>
        </w:rPr>
        <w:t>ва</w:t>
      </w:r>
      <w:r>
        <w:rPr>
          <w:rFonts w:eastAsia="Times New Roman"/>
          <w:sz w:val="28"/>
          <w:szCs w:val="26"/>
          <w:lang w:eastAsia="en-US"/>
        </w:rPr>
        <w:t>ни 2 броя</w:t>
      </w:r>
      <w:r w:rsidRPr="003B6F60">
        <w:rPr>
          <w:rFonts w:eastAsia="Times New Roman"/>
          <w:sz w:val="28"/>
          <w:szCs w:val="26"/>
          <w:lang w:eastAsia="en-US"/>
        </w:rPr>
        <w:t xml:space="preserve"> досъдебн</w:t>
      </w:r>
      <w:r>
        <w:rPr>
          <w:rFonts w:eastAsia="Times New Roman"/>
          <w:sz w:val="28"/>
          <w:szCs w:val="26"/>
          <w:lang w:eastAsia="en-US"/>
        </w:rPr>
        <w:t>и</w:t>
      </w:r>
      <w:r w:rsidRPr="003B6F60">
        <w:rPr>
          <w:rFonts w:eastAsia="Times New Roman"/>
          <w:sz w:val="28"/>
          <w:szCs w:val="26"/>
          <w:lang w:eastAsia="en-US"/>
        </w:rPr>
        <w:t xml:space="preserve"> наказателн</w:t>
      </w:r>
      <w:r>
        <w:rPr>
          <w:rFonts w:eastAsia="Times New Roman"/>
          <w:sz w:val="28"/>
          <w:szCs w:val="26"/>
          <w:lang w:eastAsia="en-US"/>
        </w:rPr>
        <w:t>и</w:t>
      </w:r>
      <w:r w:rsidRPr="003B6F60">
        <w:rPr>
          <w:rFonts w:eastAsia="Times New Roman"/>
          <w:sz w:val="28"/>
          <w:szCs w:val="26"/>
          <w:lang w:eastAsia="en-US"/>
        </w:rPr>
        <w:t xml:space="preserve"> производств</w:t>
      </w:r>
      <w:r>
        <w:rPr>
          <w:rFonts w:eastAsia="Times New Roman"/>
          <w:sz w:val="28"/>
          <w:szCs w:val="26"/>
          <w:lang w:eastAsia="en-US"/>
        </w:rPr>
        <w:t>а</w:t>
      </w:r>
      <w:r w:rsidR="00CB27B0">
        <w:rPr>
          <w:rFonts w:eastAsia="Times New Roman"/>
          <w:sz w:val="28"/>
          <w:szCs w:val="26"/>
          <w:lang w:eastAsia="en-US"/>
        </w:rPr>
        <w:t>.</w:t>
      </w:r>
    </w:p>
    <w:p w14:paraId="720062CE"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По преписките, образувани по сигнали на ТД на НАП – </w:t>
      </w:r>
      <w:r>
        <w:rPr>
          <w:rFonts w:eastAsia="Times New Roman"/>
          <w:sz w:val="28"/>
          <w:szCs w:val="26"/>
          <w:lang w:eastAsia="en-US"/>
        </w:rPr>
        <w:t>44</w:t>
      </w:r>
      <w:r w:rsidRPr="003B6F60">
        <w:rPr>
          <w:rFonts w:eastAsia="Times New Roman"/>
          <w:sz w:val="28"/>
          <w:szCs w:val="26"/>
          <w:lang w:eastAsia="en-US"/>
        </w:rPr>
        <w:t xml:space="preserve"> броя, били образувани </w:t>
      </w:r>
      <w:r>
        <w:rPr>
          <w:rFonts w:eastAsia="Times New Roman"/>
          <w:sz w:val="28"/>
          <w:szCs w:val="26"/>
          <w:lang w:eastAsia="en-US"/>
        </w:rPr>
        <w:t>13</w:t>
      </w:r>
      <w:r w:rsidRPr="003B6F60">
        <w:rPr>
          <w:rFonts w:eastAsia="Times New Roman"/>
          <w:sz w:val="28"/>
          <w:szCs w:val="26"/>
          <w:lang w:eastAsia="en-US"/>
        </w:rPr>
        <w:t xml:space="preserve"> досъдебни производства. По същите разследването е приключило по </w:t>
      </w:r>
      <w:r>
        <w:rPr>
          <w:rFonts w:eastAsia="Times New Roman"/>
          <w:sz w:val="28"/>
          <w:szCs w:val="26"/>
          <w:lang w:eastAsia="en-US"/>
        </w:rPr>
        <w:t>2</w:t>
      </w:r>
      <w:r w:rsidRPr="003B6F60">
        <w:rPr>
          <w:rFonts w:eastAsia="Times New Roman"/>
          <w:sz w:val="28"/>
          <w:szCs w:val="26"/>
          <w:lang w:eastAsia="en-US"/>
        </w:rPr>
        <w:t xml:space="preserve"> </w:t>
      </w:r>
      <w:r>
        <w:rPr>
          <w:rFonts w:eastAsia="Times New Roman"/>
          <w:sz w:val="28"/>
          <w:szCs w:val="26"/>
          <w:lang w:eastAsia="en-US"/>
        </w:rPr>
        <w:t>броя</w:t>
      </w:r>
      <w:r w:rsidRPr="003B6F60">
        <w:rPr>
          <w:rFonts w:eastAsia="Times New Roman"/>
          <w:sz w:val="28"/>
          <w:szCs w:val="26"/>
          <w:lang w:eastAsia="en-US"/>
        </w:rPr>
        <w:t xml:space="preserve"> дела и са били внесени в Районен съд – Русе срещу </w:t>
      </w:r>
      <w:r>
        <w:rPr>
          <w:rFonts w:eastAsia="Times New Roman"/>
          <w:sz w:val="28"/>
          <w:szCs w:val="26"/>
          <w:lang w:eastAsia="en-US"/>
        </w:rPr>
        <w:t>2</w:t>
      </w:r>
      <w:r w:rsidRPr="003B6F60">
        <w:rPr>
          <w:rFonts w:eastAsia="Times New Roman"/>
          <w:sz w:val="28"/>
          <w:szCs w:val="26"/>
          <w:lang w:eastAsia="en-US"/>
        </w:rPr>
        <w:t xml:space="preserve"> лица, на които били наложени административни наказания с влязъл в сила съдебен акт.</w:t>
      </w:r>
    </w:p>
    <w:p w14:paraId="13DB6722" w14:textId="77777777"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По досъдебните производства, образувани в Районна прокуратура – Русе от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sidRPr="003B6F60">
        <w:rPr>
          <w:rFonts w:eastAsia="Times New Roman"/>
          <w:sz w:val="28"/>
          <w:szCs w:val="26"/>
          <w:lang w:eastAsia="en-US"/>
        </w:rPr>
        <w:t xml:space="preserve">в съда били внесени </w:t>
      </w:r>
      <w:r>
        <w:rPr>
          <w:rFonts w:eastAsia="Times New Roman"/>
          <w:sz w:val="28"/>
          <w:szCs w:val="26"/>
          <w:lang w:eastAsia="en-US"/>
        </w:rPr>
        <w:t>2 прокурорски акта срещу 2</w:t>
      </w:r>
      <w:r w:rsidRPr="003B6F60">
        <w:rPr>
          <w:rFonts w:eastAsia="Times New Roman"/>
          <w:sz w:val="28"/>
          <w:szCs w:val="26"/>
          <w:lang w:eastAsia="en-US"/>
        </w:rPr>
        <w:t xml:space="preserve"> лица, които били осъдени с влезли в сила съдебни актове. </w:t>
      </w:r>
    </w:p>
    <w:p w14:paraId="63104536" w14:textId="77777777" w:rsidR="002E09D3" w:rsidRPr="003B6F60" w:rsidRDefault="002E09D3" w:rsidP="002E09D3">
      <w:pPr>
        <w:ind w:left="57" w:firstLine="652"/>
        <w:jc w:val="both"/>
        <w:rPr>
          <w:rFonts w:eastAsia="Times New Roman"/>
          <w:sz w:val="28"/>
          <w:szCs w:val="26"/>
          <w:lang w:eastAsia="en-US"/>
        </w:rPr>
      </w:pPr>
      <w:r w:rsidRPr="0029623D">
        <w:rPr>
          <w:rFonts w:eastAsia="Times New Roman"/>
          <w:sz w:val="28"/>
          <w:szCs w:val="26"/>
          <w:lang w:eastAsia="en-US"/>
        </w:rPr>
        <w:t>Общо наблюдаваните през отчетния период 67 досъдебни производства, образувани след самосезиране и по сигнал на контролните органи, съставляват 1,95% от общо наблюдаваните 3429 досъдебни производства (без тези, прекратени по давност). Внесените общо 4 прокурорски акта по досъдебни производства, образувани след самосезиране и по сигнал на контролните органи, съставляват 0,58% от общо внесените 687 в съда актове на прокуратурата през визирания период. Осъдените общо 4 лица по досъдебните производства, образувани след самосезиране и по сигнал на контролните органи, съставляват 0,56% от всички 719 осъдени лица през отчетния период.</w:t>
      </w:r>
    </w:p>
    <w:p w14:paraId="023C1BDC" w14:textId="7AE5E792" w:rsidR="002E09D3" w:rsidRDefault="002E09D3" w:rsidP="002E09D3">
      <w:pPr>
        <w:ind w:left="57" w:firstLine="652"/>
        <w:jc w:val="both"/>
        <w:rPr>
          <w:rFonts w:eastAsia="Times New Roman"/>
          <w:sz w:val="28"/>
          <w:szCs w:val="26"/>
          <w:lang w:eastAsia="en-US"/>
        </w:rPr>
      </w:pPr>
      <w:r>
        <w:rPr>
          <w:rFonts w:eastAsia="Times New Roman"/>
          <w:sz w:val="28"/>
          <w:szCs w:val="26"/>
          <w:lang w:eastAsia="en-US"/>
        </w:rPr>
        <w:t>З</w:t>
      </w:r>
      <w:r w:rsidR="00712EE0">
        <w:rPr>
          <w:rFonts w:eastAsia="Times New Roman"/>
          <w:sz w:val="28"/>
          <w:szCs w:val="26"/>
          <w:lang w:eastAsia="en-US"/>
        </w:rPr>
        <w:t>а</w:t>
      </w:r>
      <w:r>
        <w:rPr>
          <w:rFonts w:eastAsia="Times New Roman"/>
          <w:sz w:val="28"/>
          <w:szCs w:val="26"/>
          <w:lang w:eastAsia="en-US"/>
        </w:rPr>
        <w:t xml:space="preserve"> сравнение п</w:t>
      </w:r>
      <w:r w:rsidRPr="00E328BF">
        <w:rPr>
          <w:rFonts w:eastAsia="Times New Roman"/>
          <w:sz w:val="28"/>
          <w:szCs w:val="26"/>
          <w:lang w:eastAsia="en-US"/>
        </w:rPr>
        <w:t xml:space="preserve">рез отчетния период 01.01.2024 г. – 31.12.2024 г. прокурорите в Районна прокуратура – Русе са работили по 58 преписки по сигнали, изпратени от контролни органи (в частност от ТД на НАП </w:t>
      </w:r>
      <w:r w:rsidRPr="00E328BF">
        <w:rPr>
          <w:rFonts w:eastAsia="Times New Roman"/>
          <w:sz w:val="28"/>
          <w:szCs w:val="26"/>
          <w:lang w:eastAsia="en-US"/>
        </w:rPr>
        <w:lastRenderedPageBreak/>
        <w:t xml:space="preserve">– 51 преписки и от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sidRPr="00E328BF">
        <w:rPr>
          <w:rFonts w:eastAsia="Times New Roman"/>
          <w:sz w:val="28"/>
          <w:szCs w:val="26"/>
          <w:lang w:eastAsia="en-US"/>
        </w:rPr>
        <w:t xml:space="preserve">– 7 преписки) и по 73 досъдебни производства, </w:t>
      </w:r>
      <w:r w:rsidR="00501E5C">
        <w:rPr>
          <w:rFonts w:eastAsia="Times New Roman"/>
          <w:sz w:val="28"/>
          <w:szCs w:val="26"/>
          <w:lang w:eastAsia="en-US"/>
        </w:rPr>
        <w:t xml:space="preserve"> </w:t>
      </w:r>
      <w:r w:rsidRPr="00E328BF">
        <w:rPr>
          <w:rFonts w:eastAsia="Times New Roman"/>
          <w:sz w:val="28"/>
          <w:szCs w:val="26"/>
          <w:lang w:eastAsia="en-US"/>
        </w:rPr>
        <w:t xml:space="preserve">64 от които във връзка с подадени сигнали от ТД на НАП и 9 досъдебни производства, образувани от </w:t>
      </w:r>
      <w:r w:rsidR="00C85D9C" w:rsidRPr="00567B74">
        <w:rPr>
          <w:rFonts w:eastAsia="Times New Roman"/>
          <w:sz w:val="28"/>
          <w:szCs w:val="28"/>
          <w:lang w:eastAsia="en-US"/>
        </w:rPr>
        <w:t>Агенция „Митници“</w:t>
      </w:r>
      <w:r w:rsidR="00C85D9C" w:rsidRPr="00567B74">
        <w:rPr>
          <w:rFonts w:eastAsia="Times New Roman"/>
          <w:sz w:val="28"/>
          <w:szCs w:val="28"/>
          <w:lang w:val="ru-RU" w:eastAsia="en-US"/>
        </w:rPr>
        <w:t xml:space="preserve"> </w:t>
      </w:r>
      <w:r w:rsidR="00C85D9C" w:rsidRPr="00567B74">
        <w:rPr>
          <w:rFonts w:eastAsia="Times New Roman"/>
          <w:sz w:val="28"/>
          <w:szCs w:val="28"/>
          <w:lang w:eastAsia="en-US"/>
        </w:rPr>
        <w:t>– ТД „Дунавска“</w:t>
      </w:r>
      <w:r w:rsidR="00C85D9C">
        <w:rPr>
          <w:sz w:val="28"/>
          <w:szCs w:val="28"/>
        </w:rPr>
        <w:t xml:space="preserve"> </w:t>
      </w:r>
      <w:r w:rsidRPr="00E328BF">
        <w:rPr>
          <w:rFonts w:eastAsia="Times New Roman"/>
          <w:sz w:val="28"/>
          <w:szCs w:val="26"/>
          <w:lang w:eastAsia="en-US"/>
        </w:rPr>
        <w:t>като контролен орган. Няма преписки в Районна прокуратура – Русе през отчетния период, по които да са се самосезирали прокурори и да са наблюдавали досъдебно производство, след самосезиране.</w:t>
      </w:r>
    </w:p>
    <w:p w14:paraId="57058855" w14:textId="73A8E780"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За сравнение през отчетния период 01.01.</w:t>
      </w:r>
      <w:r>
        <w:rPr>
          <w:rFonts w:eastAsia="Times New Roman"/>
          <w:sz w:val="28"/>
          <w:szCs w:val="26"/>
          <w:lang w:eastAsia="en-US"/>
        </w:rPr>
        <w:t>2023 г.</w:t>
      </w:r>
      <w:r w:rsidRPr="003B6F60">
        <w:rPr>
          <w:rFonts w:eastAsia="Times New Roman"/>
          <w:sz w:val="28"/>
          <w:szCs w:val="26"/>
          <w:lang w:eastAsia="en-US"/>
        </w:rPr>
        <w:t xml:space="preserve"> – 31.12.</w:t>
      </w:r>
      <w:r>
        <w:rPr>
          <w:rFonts w:eastAsia="Times New Roman"/>
          <w:sz w:val="28"/>
          <w:szCs w:val="26"/>
          <w:lang w:eastAsia="en-US"/>
        </w:rPr>
        <w:t>2023 г.</w:t>
      </w:r>
      <w:r w:rsidRPr="003B6F60">
        <w:rPr>
          <w:rFonts w:eastAsia="Times New Roman"/>
          <w:sz w:val="28"/>
          <w:szCs w:val="26"/>
          <w:lang w:eastAsia="en-US"/>
        </w:rPr>
        <w:t xml:space="preserve"> прокурорите в Районна прокуратура – Русе са работили по 44 преписки по сигнали, изпратени от контролни органи</w:t>
      </w:r>
      <w:r w:rsidR="00F41D12">
        <w:rPr>
          <w:rFonts w:eastAsia="Times New Roman"/>
          <w:sz w:val="28"/>
          <w:szCs w:val="26"/>
          <w:lang w:eastAsia="en-US"/>
        </w:rPr>
        <w:t xml:space="preserve"> (от ТД на НАП – 43 преписки и една</w:t>
      </w:r>
      <w:r w:rsidRPr="003B6F60">
        <w:rPr>
          <w:rFonts w:eastAsia="Times New Roman"/>
          <w:sz w:val="28"/>
          <w:szCs w:val="26"/>
          <w:lang w:eastAsia="en-US"/>
        </w:rPr>
        <w:t xml:space="preserve"> преписка по сигнал на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sidRPr="003B6F60">
        <w:rPr>
          <w:rFonts w:eastAsia="Times New Roman"/>
          <w:sz w:val="28"/>
          <w:szCs w:val="26"/>
          <w:lang w:eastAsia="en-US"/>
        </w:rPr>
        <w:t xml:space="preserve">и по 6 досъдебни производства, образувани от </w:t>
      </w:r>
      <w:r w:rsidR="00CB27B0">
        <w:rPr>
          <w:rFonts w:eastAsia="Times New Roman"/>
          <w:sz w:val="28"/>
          <w:szCs w:val="26"/>
          <w:lang w:eastAsia="en-US"/>
        </w:rPr>
        <w:t xml:space="preserve">тях </w:t>
      </w:r>
      <w:r w:rsidRPr="003B6F60">
        <w:rPr>
          <w:rFonts w:eastAsia="Times New Roman"/>
          <w:sz w:val="28"/>
          <w:szCs w:val="26"/>
          <w:lang w:eastAsia="en-US"/>
        </w:rPr>
        <w:t xml:space="preserve">като контролен орган. Сигналите от ТД на НАП, по които през </w:t>
      </w:r>
      <w:r>
        <w:rPr>
          <w:rFonts w:eastAsia="Times New Roman"/>
          <w:sz w:val="28"/>
          <w:szCs w:val="26"/>
          <w:lang w:eastAsia="en-US"/>
        </w:rPr>
        <w:t>2023 г.</w:t>
      </w:r>
      <w:r w:rsidRPr="003B6F60">
        <w:rPr>
          <w:rFonts w:eastAsia="Times New Roman"/>
          <w:sz w:val="28"/>
          <w:szCs w:val="26"/>
          <w:lang w:eastAsia="en-US"/>
        </w:rPr>
        <w:t xml:space="preserve"> има образувани досъдебни производства от тези преписки в Районна прокуратура – Русе са 40 броя.</w:t>
      </w:r>
    </w:p>
    <w:p w14:paraId="0A4C14AE" w14:textId="60F1C964" w:rsidR="002E09D3" w:rsidRPr="003B6F60" w:rsidRDefault="002E09D3" w:rsidP="002E09D3">
      <w:pPr>
        <w:ind w:left="57" w:firstLine="652"/>
        <w:jc w:val="both"/>
        <w:rPr>
          <w:rFonts w:eastAsia="Times New Roman"/>
          <w:sz w:val="28"/>
          <w:szCs w:val="26"/>
          <w:lang w:eastAsia="en-US"/>
        </w:rPr>
      </w:pPr>
      <w:r w:rsidRPr="003B6F60">
        <w:rPr>
          <w:rFonts w:eastAsia="Times New Roman"/>
          <w:sz w:val="28"/>
          <w:szCs w:val="26"/>
          <w:lang w:eastAsia="en-US"/>
        </w:rPr>
        <w:t xml:space="preserve">В обобщение следва да се посочи, че спрямо показателите за предходните два отчетни периода, за отчетния период на </w:t>
      </w:r>
      <w:r>
        <w:rPr>
          <w:rFonts w:eastAsia="Times New Roman"/>
          <w:sz w:val="28"/>
          <w:szCs w:val="26"/>
          <w:lang w:eastAsia="en-US"/>
        </w:rPr>
        <w:t>2025 г.</w:t>
      </w:r>
      <w:r w:rsidRPr="003B6F60">
        <w:rPr>
          <w:rFonts w:eastAsia="Times New Roman"/>
          <w:sz w:val="28"/>
          <w:szCs w:val="26"/>
          <w:lang w:eastAsia="en-US"/>
        </w:rPr>
        <w:t xml:space="preserve"> е налице тенденция на завишение </w:t>
      </w:r>
      <w:r w:rsidR="00712EE0">
        <w:rPr>
          <w:rFonts w:eastAsia="Times New Roman"/>
          <w:sz w:val="28"/>
          <w:szCs w:val="26"/>
          <w:lang w:eastAsia="en-US"/>
        </w:rPr>
        <w:t xml:space="preserve">на </w:t>
      </w:r>
      <w:r w:rsidRPr="003B6F60">
        <w:rPr>
          <w:rFonts w:eastAsia="Times New Roman"/>
          <w:sz w:val="28"/>
          <w:szCs w:val="26"/>
          <w:lang w:eastAsia="en-US"/>
        </w:rPr>
        <w:t xml:space="preserve">общо наблюдаваните преписки </w:t>
      </w:r>
      <w:r>
        <w:rPr>
          <w:rFonts w:eastAsia="Times New Roman"/>
          <w:sz w:val="28"/>
          <w:szCs w:val="26"/>
          <w:lang w:eastAsia="en-US"/>
        </w:rPr>
        <w:t>спрямо тези през 2024 г. и 2023 г.</w:t>
      </w:r>
      <w:r w:rsidRPr="003B6F60">
        <w:rPr>
          <w:rFonts w:eastAsia="Times New Roman"/>
          <w:sz w:val="28"/>
          <w:szCs w:val="26"/>
          <w:lang w:eastAsia="en-US"/>
        </w:rPr>
        <w:t>, образувани по сигнал на контролните органи. Трябва да се отбележи, че през отчетния период се констатира ръст на преписките, които са образувани при самосезиране на прокурор от Районна прокуратура – Русе.</w:t>
      </w:r>
    </w:p>
    <w:p w14:paraId="23C1FBA1" w14:textId="52832AFF" w:rsidR="002E09D3" w:rsidRDefault="002E09D3" w:rsidP="002E09D3">
      <w:pPr>
        <w:ind w:left="57" w:firstLine="652"/>
        <w:jc w:val="both"/>
        <w:rPr>
          <w:b/>
          <w:sz w:val="28"/>
          <w:szCs w:val="28"/>
        </w:rPr>
      </w:pPr>
      <w:r w:rsidRPr="003B6F60">
        <w:rPr>
          <w:rFonts w:eastAsia="Times New Roman"/>
          <w:sz w:val="28"/>
          <w:szCs w:val="26"/>
          <w:lang w:eastAsia="en-US"/>
        </w:rPr>
        <w:t xml:space="preserve">Същевременно постъпилите в прокуратурата материали от контролните органи и досъдебните производства за търсене на наказателна отговорност от виновните лица са решени своевременно. През отчетния период продължи традиционно доброто взаимодействие между службите на МВР, </w:t>
      </w:r>
      <w:r w:rsidR="00CB27B0" w:rsidRPr="00567B74">
        <w:rPr>
          <w:rFonts w:eastAsia="Times New Roman"/>
          <w:sz w:val="28"/>
          <w:szCs w:val="28"/>
          <w:lang w:eastAsia="en-US"/>
        </w:rPr>
        <w:t>Агенция „Митници“</w:t>
      </w:r>
      <w:r w:rsidR="00CB27B0" w:rsidRPr="00567B74">
        <w:rPr>
          <w:rFonts w:eastAsia="Times New Roman"/>
          <w:sz w:val="28"/>
          <w:szCs w:val="28"/>
          <w:lang w:val="ru-RU" w:eastAsia="en-US"/>
        </w:rPr>
        <w:t xml:space="preserve"> </w:t>
      </w:r>
      <w:r w:rsidR="00CB27B0" w:rsidRPr="00567B74">
        <w:rPr>
          <w:rFonts w:eastAsia="Times New Roman"/>
          <w:sz w:val="28"/>
          <w:szCs w:val="28"/>
          <w:lang w:eastAsia="en-US"/>
        </w:rPr>
        <w:t>– ТД „Дунавска“</w:t>
      </w:r>
      <w:r w:rsidR="00CB27B0">
        <w:rPr>
          <w:sz w:val="28"/>
          <w:szCs w:val="28"/>
        </w:rPr>
        <w:t xml:space="preserve"> </w:t>
      </w:r>
      <w:r w:rsidRPr="003B6F60">
        <w:rPr>
          <w:rFonts w:eastAsia="Times New Roman"/>
          <w:sz w:val="28"/>
          <w:szCs w:val="26"/>
          <w:lang w:eastAsia="en-US"/>
        </w:rPr>
        <w:t>и други</w:t>
      </w:r>
      <w:r>
        <w:rPr>
          <w:rFonts w:eastAsia="Times New Roman"/>
          <w:sz w:val="28"/>
          <w:szCs w:val="26"/>
          <w:lang w:eastAsia="en-US"/>
        </w:rPr>
        <w:t xml:space="preserve"> институции</w:t>
      </w:r>
      <w:r w:rsidRPr="003B6F60">
        <w:rPr>
          <w:rFonts w:eastAsia="Times New Roman"/>
          <w:sz w:val="28"/>
          <w:szCs w:val="26"/>
          <w:lang w:eastAsia="en-US"/>
        </w:rPr>
        <w:t>. Резултат на това професионално сътрудничество са постигнатите много добри резултати. Наблюдава се стабилитет при преписките, образувани след сигнали от ТД на НАП, но и липса на сезиране от ДАНС и контролни органи – Сметна</w:t>
      </w:r>
      <w:r>
        <w:rPr>
          <w:rFonts w:eastAsia="Times New Roman"/>
          <w:sz w:val="28"/>
          <w:szCs w:val="26"/>
          <w:lang w:eastAsia="en-US"/>
        </w:rPr>
        <w:t>та</w:t>
      </w:r>
      <w:r w:rsidRPr="003B6F60">
        <w:rPr>
          <w:rFonts w:eastAsia="Times New Roman"/>
          <w:sz w:val="28"/>
          <w:szCs w:val="26"/>
          <w:lang w:eastAsia="en-US"/>
        </w:rPr>
        <w:t xml:space="preserve"> палата, Дирекция за национален строителен контрол, Агенция за следприватизационен контрол във връзка с преписки. Дейността на прокуратурата се осъществяваше под надзора за законност и методическо ръководство, </w:t>
      </w:r>
      <w:r>
        <w:rPr>
          <w:rFonts w:eastAsia="Times New Roman"/>
          <w:sz w:val="28"/>
          <w:szCs w:val="26"/>
          <w:lang w:eastAsia="en-US"/>
        </w:rPr>
        <w:t>упражнявани от Главния прокурор на Република България, Върховна</w:t>
      </w:r>
      <w:r w:rsidR="00712EE0">
        <w:rPr>
          <w:rFonts w:eastAsia="Times New Roman"/>
          <w:sz w:val="28"/>
          <w:szCs w:val="26"/>
          <w:lang w:eastAsia="en-US"/>
        </w:rPr>
        <w:t xml:space="preserve"> касационна</w:t>
      </w:r>
      <w:r>
        <w:rPr>
          <w:rFonts w:eastAsia="Times New Roman"/>
          <w:sz w:val="28"/>
          <w:szCs w:val="26"/>
          <w:lang w:eastAsia="en-US"/>
        </w:rPr>
        <w:t xml:space="preserve"> прокуратура, Апелативна прокуратура – Велико Търново и Окръжна прокуратура – Русе.</w:t>
      </w:r>
    </w:p>
    <w:p w14:paraId="63DF0D9A" w14:textId="0D155780" w:rsidR="00712EE0" w:rsidRDefault="00712EE0">
      <w:pPr>
        <w:spacing w:after="200" w:line="276" w:lineRule="auto"/>
        <w:rPr>
          <w:rFonts w:eastAsia="Times New Roman"/>
          <w:b/>
          <w:sz w:val="40"/>
          <w:szCs w:val="40"/>
          <w:highlight w:val="yellow"/>
          <w:lang w:eastAsia="en-US"/>
        </w:rPr>
      </w:pPr>
      <w:r>
        <w:rPr>
          <w:rFonts w:eastAsia="Times New Roman"/>
          <w:b/>
          <w:sz w:val="40"/>
          <w:szCs w:val="40"/>
          <w:highlight w:val="yellow"/>
          <w:lang w:eastAsia="en-US"/>
        </w:rPr>
        <w:br w:type="page"/>
      </w:r>
    </w:p>
    <w:p w14:paraId="7F19BD09" w14:textId="77777777" w:rsidR="00F506C8" w:rsidRPr="00133946" w:rsidRDefault="00F506C8" w:rsidP="00F506C8">
      <w:pPr>
        <w:pStyle w:val="af0"/>
        <w:numPr>
          <w:ilvl w:val="0"/>
          <w:numId w:val="37"/>
        </w:numPr>
        <w:rPr>
          <w:rFonts w:eastAsia="Times New Roman"/>
          <w:b/>
          <w:sz w:val="28"/>
          <w:szCs w:val="28"/>
          <w:lang w:eastAsia="en-US"/>
        </w:rPr>
      </w:pPr>
      <w:r w:rsidRPr="00133946">
        <w:rPr>
          <w:rFonts w:eastAsia="Times New Roman"/>
          <w:b/>
          <w:sz w:val="28"/>
          <w:szCs w:val="28"/>
          <w:lang w:eastAsia="en-US"/>
        </w:rPr>
        <w:lastRenderedPageBreak/>
        <w:t>Следствен надзор.</w:t>
      </w:r>
    </w:p>
    <w:p w14:paraId="1975F849" w14:textId="77777777" w:rsidR="00F506C8" w:rsidRPr="009322A0" w:rsidRDefault="00F506C8" w:rsidP="00F506C8">
      <w:pPr>
        <w:ind w:left="360"/>
        <w:rPr>
          <w:rFonts w:eastAsia="Times New Roman"/>
          <w:b/>
          <w:sz w:val="28"/>
          <w:szCs w:val="28"/>
          <w:highlight w:val="yellow"/>
          <w:lang w:eastAsia="en-US"/>
        </w:rPr>
      </w:pPr>
    </w:p>
    <w:p w14:paraId="5DC2BF4A" w14:textId="77777777" w:rsidR="00F506C8" w:rsidRPr="009322A0" w:rsidRDefault="00F506C8" w:rsidP="00F506C8">
      <w:pPr>
        <w:ind w:firstLine="708"/>
        <w:jc w:val="both"/>
        <w:rPr>
          <w:rFonts w:eastAsia="Times New Roman"/>
          <w:b/>
          <w:sz w:val="28"/>
          <w:szCs w:val="28"/>
          <w:lang w:eastAsia="en-US"/>
        </w:rPr>
      </w:pPr>
      <w:r w:rsidRPr="009322A0">
        <w:rPr>
          <w:rFonts w:eastAsia="Times New Roman"/>
          <w:b/>
          <w:sz w:val="28"/>
          <w:szCs w:val="28"/>
          <w:lang w:eastAsia="en-US"/>
        </w:rPr>
        <w:t>2.1. Обобщени данни по видове досъдебни производства и съобразно систематиката на НК, включително по отношение на пострадалите лица и на ощетените юридически лица от престъпления.</w:t>
      </w:r>
    </w:p>
    <w:p w14:paraId="1331719F" w14:textId="77777777" w:rsidR="00F506C8" w:rsidRPr="009322A0" w:rsidRDefault="00F506C8" w:rsidP="00F506C8">
      <w:pPr>
        <w:jc w:val="both"/>
        <w:rPr>
          <w:rFonts w:eastAsia="Times New Roman"/>
          <w:b/>
          <w:color w:val="000000"/>
          <w:sz w:val="28"/>
          <w:szCs w:val="28"/>
          <w:highlight w:val="yellow"/>
        </w:rPr>
      </w:pPr>
    </w:p>
    <w:p w14:paraId="6AE09E47" w14:textId="77777777" w:rsidR="00F506C8" w:rsidRPr="009322A0" w:rsidRDefault="00F506C8" w:rsidP="00F506C8">
      <w:pPr>
        <w:ind w:firstLine="708"/>
        <w:jc w:val="both"/>
        <w:rPr>
          <w:rFonts w:eastAsia="Times New Roman"/>
          <w:b/>
          <w:color w:val="000000"/>
          <w:sz w:val="28"/>
          <w:szCs w:val="28"/>
        </w:rPr>
      </w:pPr>
      <w:r w:rsidRPr="009322A0">
        <w:rPr>
          <w:rFonts w:eastAsia="Times New Roman"/>
          <w:b/>
          <w:color w:val="000000"/>
          <w:sz w:val="28"/>
          <w:szCs w:val="28"/>
        </w:rPr>
        <w:t>2.1.1. Бързи производства (БП).</w:t>
      </w:r>
    </w:p>
    <w:p w14:paraId="4624E881" w14:textId="7BF1ADB1" w:rsidR="00F506C8" w:rsidRPr="009322A0" w:rsidRDefault="00F506C8" w:rsidP="00F506C8">
      <w:pPr>
        <w:ind w:firstLine="708"/>
        <w:jc w:val="both"/>
        <w:rPr>
          <w:rFonts w:eastAsia="Times New Roman"/>
          <w:color w:val="000000"/>
          <w:sz w:val="28"/>
          <w:szCs w:val="28"/>
        </w:rPr>
      </w:pPr>
      <w:r w:rsidRPr="009322A0">
        <w:rPr>
          <w:rFonts w:eastAsia="Times New Roman"/>
          <w:color w:val="000000"/>
          <w:sz w:val="28"/>
          <w:szCs w:val="28"/>
        </w:rPr>
        <w:t xml:space="preserve">Наблюдаваните </w:t>
      </w:r>
      <w:r w:rsidR="00C85D9C">
        <w:rPr>
          <w:rFonts w:eastAsia="Times New Roman"/>
          <w:color w:val="000000"/>
          <w:sz w:val="28"/>
          <w:szCs w:val="28"/>
        </w:rPr>
        <w:t>БП</w:t>
      </w:r>
      <w:r w:rsidRPr="009322A0">
        <w:rPr>
          <w:rFonts w:eastAsia="Times New Roman"/>
          <w:color w:val="000000"/>
          <w:sz w:val="28"/>
          <w:szCs w:val="28"/>
        </w:rPr>
        <w:t xml:space="preserve"> през 2025 г. са били 382 броя. Съответно през 2024 г. техния брой е бил 576, а през 2023 г. е бил 450 броя. Налице е спад в ръста на наблюдаваните бързи производства за отчетния период от 33,68% спрямо 2024 г.</w:t>
      </w:r>
    </w:p>
    <w:p w14:paraId="10F8671F" w14:textId="15A25CEE" w:rsidR="00F506C8" w:rsidRPr="009322A0" w:rsidRDefault="00F506C8" w:rsidP="00F506C8">
      <w:pPr>
        <w:ind w:firstLine="708"/>
        <w:jc w:val="both"/>
        <w:rPr>
          <w:rFonts w:eastAsia="Times New Roman"/>
          <w:color w:val="000000"/>
          <w:sz w:val="28"/>
          <w:szCs w:val="28"/>
        </w:rPr>
      </w:pPr>
      <w:r w:rsidRPr="009322A0">
        <w:rPr>
          <w:rFonts w:eastAsia="Times New Roman"/>
          <w:color w:val="000000"/>
          <w:sz w:val="28"/>
          <w:szCs w:val="28"/>
        </w:rPr>
        <w:t xml:space="preserve">Регистрираният спад на бързите производства през 2025 г. вече се дължи на намаляване на броя на делата, водени за престъпления по чл. 279 от НК и чл. 280 </w:t>
      </w:r>
      <w:r w:rsidR="00C85D9C">
        <w:rPr>
          <w:rFonts w:eastAsia="Times New Roman"/>
          <w:color w:val="000000"/>
          <w:sz w:val="28"/>
          <w:szCs w:val="28"/>
        </w:rPr>
        <w:t>от НК, свързани с преминаване през</w:t>
      </w:r>
      <w:r w:rsidRPr="009322A0">
        <w:rPr>
          <w:rFonts w:eastAsia="Times New Roman"/>
          <w:color w:val="000000"/>
          <w:sz w:val="28"/>
          <w:szCs w:val="28"/>
        </w:rPr>
        <w:t xml:space="preserve"> границата на Република България. Това е така с оглед отпадането на граничния контрол на ГКПП „Дунав мост“ поради пълноправното членство на </w:t>
      </w:r>
      <w:r>
        <w:rPr>
          <w:rFonts w:eastAsia="Times New Roman"/>
          <w:color w:val="000000"/>
          <w:sz w:val="28"/>
          <w:szCs w:val="28"/>
        </w:rPr>
        <w:t>Република</w:t>
      </w:r>
      <w:r w:rsidRPr="009322A0">
        <w:rPr>
          <w:rFonts w:eastAsia="Times New Roman"/>
          <w:color w:val="000000"/>
          <w:sz w:val="28"/>
          <w:szCs w:val="28"/>
        </w:rPr>
        <w:t xml:space="preserve"> България в Шенгенското пространство. Независимо от намаления брой през отчетния период е упражняван ефективен контрол от страна на Районна прокуратура – Русе при започване на досъдебни производства за спазване на формата за разследване при наличие на основанията за провеждане на бързи производства.</w:t>
      </w:r>
    </w:p>
    <w:p w14:paraId="2498C3F7" w14:textId="0FEF7A69" w:rsidR="00F506C8" w:rsidRPr="009322A0" w:rsidRDefault="00F506C8" w:rsidP="00F506C8">
      <w:pPr>
        <w:ind w:firstLine="708"/>
        <w:jc w:val="both"/>
        <w:rPr>
          <w:rFonts w:eastAsia="Times New Roman"/>
          <w:sz w:val="28"/>
          <w:szCs w:val="28"/>
        </w:rPr>
      </w:pPr>
      <w:r w:rsidRPr="009322A0">
        <w:rPr>
          <w:rFonts w:eastAsia="Times New Roman"/>
          <w:color w:val="000000"/>
          <w:sz w:val="28"/>
          <w:szCs w:val="28"/>
        </w:rPr>
        <w:t xml:space="preserve">По 256 </w:t>
      </w:r>
      <w:r w:rsidR="00C85D9C">
        <w:rPr>
          <w:rFonts w:eastAsia="Times New Roman"/>
          <w:color w:val="000000"/>
          <w:sz w:val="28"/>
          <w:szCs w:val="28"/>
        </w:rPr>
        <w:t>БП</w:t>
      </w:r>
      <w:r w:rsidRPr="009322A0">
        <w:rPr>
          <w:rFonts w:eastAsia="Times New Roman"/>
          <w:color w:val="000000"/>
          <w:sz w:val="28"/>
          <w:szCs w:val="28"/>
        </w:rPr>
        <w:t xml:space="preserve"> е постановено разследването да продължи по общия ред, което се </w:t>
      </w:r>
      <w:r w:rsidR="00C85D9C">
        <w:rPr>
          <w:rFonts w:eastAsia="Times New Roman"/>
          <w:color w:val="000000"/>
          <w:sz w:val="28"/>
          <w:szCs w:val="28"/>
        </w:rPr>
        <w:t>явява 67,01% от наблюдаваните</w:t>
      </w:r>
      <w:r w:rsidRPr="009322A0">
        <w:rPr>
          <w:rFonts w:eastAsia="Times New Roman"/>
          <w:color w:val="000000"/>
          <w:sz w:val="28"/>
          <w:szCs w:val="28"/>
        </w:rPr>
        <w:t xml:space="preserve">. През 2024 г. това съотношение е било 68,06% от наблюдаваните БП, а през 2023 г. това съотношение е било 60,66% от наблюдаваните БП. </w:t>
      </w:r>
      <w:r w:rsidRPr="009322A0">
        <w:rPr>
          <w:rFonts w:eastAsia="Times New Roman"/>
          <w:sz w:val="28"/>
          <w:szCs w:val="28"/>
        </w:rPr>
        <w:t>Налице е намаляване през 2025 г. на броя на бързите производства, чието разследване продължава по общия ред. Това е обяснимо предвид взетите мерки за ускоряване на разследването при този тип дела. Продължава и през отчетния период една от причините за забавяне на разследването на производствата за престъпления по чл. 343б от НК и чл. 354а от НК да е изготвянето на експертизи от НИК –</w:t>
      </w:r>
      <w:r w:rsidR="00082AC0">
        <w:rPr>
          <w:rFonts w:eastAsia="Times New Roman"/>
          <w:sz w:val="28"/>
          <w:szCs w:val="28"/>
        </w:rPr>
        <w:t xml:space="preserve"> </w:t>
      </w:r>
      <w:r w:rsidRPr="009322A0">
        <w:rPr>
          <w:rFonts w:eastAsia="Times New Roman"/>
          <w:sz w:val="28"/>
          <w:szCs w:val="28"/>
        </w:rPr>
        <w:t xml:space="preserve">МВР, когато са необходими такива по делата, както и експертизи по установяване на стойността на моторните превозни средство в хипотезата, в която те не принадлежат на дееца. </w:t>
      </w:r>
    </w:p>
    <w:p w14:paraId="13A29AF2" w14:textId="77777777" w:rsidR="00F506C8" w:rsidRPr="009322A0" w:rsidRDefault="00F506C8" w:rsidP="00F506C8">
      <w:pPr>
        <w:jc w:val="both"/>
        <w:rPr>
          <w:rFonts w:eastAsia="Times New Roman"/>
          <w:b/>
          <w:color w:val="000000"/>
          <w:sz w:val="28"/>
          <w:szCs w:val="28"/>
        </w:rPr>
      </w:pPr>
    </w:p>
    <w:p w14:paraId="601F02F0" w14:textId="77777777" w:rsidR="00F506C8" w:rsidRPr="009322A0" w:rsidRDefault="00F506C8" w:rsidP="00F506C8">
      <w:pPr>
        <w:ind w:firstLine="708"/>
        <w:jc w:val="both"/>
        <w:rPr>
          <w:rFonts w:eastAsia="Times New Roman"/>
          <w:b/>
          <w:color w:val="000000"/>
          <w:sz w:val="28"/>
          <w:szCs w:val="28"/>
        </w:rPr>
      </w:pPr>
      <w:r w:rsidRPr="009322A0">
        <w:rPr>
          <w:rFonts w:eastAsia="Times New Roman"/>
          <w:b/>
          <w:color w:val="000000"/>
          <w:sz w:val="28"/>
          <w:szCs w:val="28"/>
        </w:rPr>
        <w:t>2.1.2. Досъдебни производства, разследвани по общия ред (ДПОР).</w:t>
      </w:r>
    </w:p>
    <w:p w14:paraId="20C0A6E7" w14:textId="4647940A" w:rsidR="00F506C8" w:rsidRPr="009322A0" w:rsidRDefault="00F506C8" w:rsidP="00F506C8">
      <w:pPr>
        <w:ind w:firstLine="708"/>
        <w:jc w:val="both"/>
        <w:rPr>
          <w:rFonts w:eastAsia="Times New Roman"/>
          <w:color w:val="000000"/>
          <w:sz w:val="28"/>
          <w:szCs w:val="28"/>
        </w:rPr>
      </w:pPr>
      <w:r w:rsidRPr="009322A0">
        <w:rPr>
          <w:rFonts w:eastAsia="Times New Roman"/>
          <w:color w:val="000000"/>
          <w:sz w:val="28"/>
          <w:szCs w:val="28"/>
        </w:rPr>
        <w:t>Прокурорите от Районна прокуратура – Русе през отчетния период</w:t>
      </w:r>
      <w:r w:rsidR="00C85D9C">
        <w:rPr>
          <w:rFonts w:eastAsia="Times New Roman"/>
          <w:color w:val="000000"/>
          <w:sz w:val="28"/>
          <w:szCs w:val="28"/>
        </w:rPr>
        <w:t xml:space="preserve"> са наблюдавали 3429 броя ДПОР (</w:t>
      </w:r>
      <w:r w:rsidRPr="009322A0">
        <w:rPr>
          <w:rFonts w:eastAsia="Times New Roman"/>
          <w:color w:val="000000"/>
          <w:sz w:val="28"/>
          <w:szCs w:val="28"/>
        </w:rPr>
        <w:t>без да се включват производствата прекратени по давн</w:t>
      </w:r>
      <w:r w:rsidR="00C85D9C">
        <w:rPr>
          <w:rFonts w:eastAsia="Times New Roman"/>
          <w:color w:val="000000"/>
          <w:sz w:val="28"/>
          <w:szCs w:val="28"/>
        </w:rPr>
        <w:t>ост, спрени в предходни периоди)</w:t>
      </w:r>
      <w:r w:rsidRPr="009322A0">
        <w:rPr>
          <w:rFonts w:eastAsia="Times New Roman"/>
          <w:color w:val="000000"/>
          <w:sz w:val="28"/>
          <w:szCs w:val="28"/>
        </w:rPr>
        <w:t>. За нуждите на анализа, с оглед адекватна съпоставка с предходните отчетни периоди, общият бро</w:t>
      </w:r>
      <w:r w:rsidR="00C85D9C">
        <w:rPr>
          <w:rFonts w:eastAsia="Times New Roman"/>
          <w:color w:val="000000"/>
          <w:sz w:val="28"/>
          <w:szCs w:val="28"/>
        </w:rPr>
        <w:t>й наблюдавани ДПОР е 4606 броя (</w:t>
      </w:r>
      <w:r w:rsidRPr="009322A0">
        <w:rPr>
          <w:rFonts w:eastAsia="Times New Roman"/>
          <w:color w:val="000000"/>
          <w:sz w:val="28"/>
          <w:szCs w:val="28"/>
        </w:rPr>
        <w:t xml:space="preserve">в това </w:t>
      </w:r>
      <w:r w:rsidRPr="009322A0">
        <w:rPr>
          <w:rFonts w:eastAsia="Times New Roman"/>
          <w:color w:val="000000"/>
          <w:sz w:val="28"/>
          <w:szCs w:val="28"/>
        </w:rPr>
        <w:lastRenderedPageBreak/>
        <w:t>чи</w:t>
      </w:r>
      <w:r w:rsidR="00C85D9C">
        <w:rPr>
          <w:rFonts w:eastAsia="Times New Roman"/>
          <w:color w:val="000000"/>
          <w:sz w:val="28"/>
          <w:szCs w:val="28"/>
        </w:rPr>
        <w:t>сло и прекратените по давност</w:t>
      </w:r>
      <w:r w:rsidRPr="009322A0">
        <w:rPr>
          <w:rFonts w:eastAsia="Times New Roman"/>
          <w:color w:val="000000"/>
          <w:sz w:val="28"/>
          <w:szCs w:val="28"/>
        </w:rPr>
        <w:t>, спрени преди отчет</w:t>
      </w:r>
      <w:r w:rsidR="00C85D9C">
        <w:rPr>
          <w:rFonts w:eastAsia="Times New Roman"/>
          <w:color w:val="000000"/>
          <w:sz w:val="28"/>
          <w:szCs w:val="28"/>
        </w:rPr>
        <w:t>ния период)</w:t>
      </w:r>
      <w:r w:rsidRPr="009322A0">
        <w:rPr>
          <w:rFonts w:eastAsia="Times New Roman"/>
          <w:color w:val="000000"/>
          <w:sz w:val="28"/>
          <w:szCs w:val="28"/>
        </w:rPr>
        <w:t>. За 2024 г. техният брой е бил 2842, съответно с ДП прекратени по давност – 5446. За 2023 г. техният брой е бил 3158, съответно с ДП прекратени по давност е бил 5068. Налице е увеличение в броя на наблюдаваните от Районна прокуратура – Русе Д</w:t>
      </w:r>
      <w:r w:rsidR="003C513D" w:rsidRPr="009322A0">
        <w:rPr>
          <w:rFonts w:eastAsia="Times New Roman"/>
          <w:color w:val="000000"/>
          <w:sz w:val="28"/>
          <w:szCs w:val="28"/>
        </w:rPr>
        <w:t>П</w:t>
      </w:r>
      <w:r w:rsidRPr="009322A0">
        <w:rPr>
          <w:rFonts w:eastAsia="Times New Roman"/>
          <w:color w:val="000000"/>
          <w:sz w:val="28"/>
          <w:szCs w:val="28"/>
        </w:rPr>
        <w:t>О</w:t>
      </w:r>
      <w:r w:rsidR="00C85D9C">
        <w:rPr>
          <w:rFonts w:eastAsia="Times New Roman"/>
          <w:color w:val="000000"/>
          <w:sz w:val="28"/>
          <w:szCs w:val="28"/>
        </w:rPr>
        <w:t>Р (</w:t>
      </w:r>
      <w:r w:rsidRPr="009322A0">
        <w:rPr>
          <w:rFonts w:eastAsia="Times New Roman"/>
          <w:color w:val="000000"/>
          <w:sz w:val="28"/>
          <w:szCs w:val="28"/>
        </w:rPr>
        <w:t>без да се включват производствата прекратени по давн</w:t>
      </w:r>
      <w:r w:rsidR="00C85D9C">
        <w:rPr>
          <w:rFonts w:eastAsia="Times New Roman"/>
          <w:color w:val="000000"/>
          <w:sz w:val="28"/>
          <w:szCs w:val="28"/>
        </w:rPr>
        <w:t>ост, спрени в предходни периоди)</w:t>
      </w:r>
      <w:r w:rsidRPr="009322A0">
        <w:rPr>
          <w:rFonts w:eastAsia="Times New Roman"/>
          <w:color w:val="000000"/>
          <w:sz w:val="28"/>
          <w:szCs w:val="28"/>
        </w:rPr>
        <w:t>, в сравнение с предходните отчетни периоди, което не следва да бъде отчитано като негативна тенденция.</w:t>
      </w:r>
    </w:p>
    <w:p w14:paraId="19CFAD1C" w14:textId="1B441806" w:rsidR="00F506C8" w:rsidRPr="009322A0" w:rsidRDefault="00F506C8" w:rsidP="00F506C8">
      <w:pPr>
        <w:ind w:firstLine="708"/>
        <w:jc w:val="both"/>
        <w:rPr>
          <w:rFonts w:eastAsia="Times New Roman"/>
          <w:color w:val="000000"/>
          <w:sz w:val="28"/>
          <w:szCs w:val="28"/>
        </w:rPr>
      </w:pPr>
      <w:r w:rsidRPr="009322A0">
        <w:rPr>
          <w:rFonts w:eastAsia="Times New Roman"/>
          <w:color w:val="000000"/>
          <w:sz w:val="28"/>
          <w:szCs w:val="28"/>
        </w:rPr>
        <w:t>През 2025 г. са образувани 1697 ДПОР, при което е налице спад с</w:t>
      </w:r>
      <w:r w:rsidR="00C85D9C">
        <w:rPr>
          <w:rFonts w:eastAsia="Times New Roman"/>
          <w:color w:val="000000"/>
          <w:sz w:val="28"/>
          <w:szCs w:val="28"/>
        </w:rPr>
        <w:t xml:space="preserve"> 259 броя (13,24%)</w:t>
      </w:r>
      <w:r w:rsidRPr="009322A0">
        <w:rPr>
          <w:rFonts w:eastAsia="Times New Roman"/>
          <w:color w:val="000000"/>
          <w:sz w:val="28"/>
          <w:szCs w:val="28"/>
        </w:rPr>
        <w:t xml:space="preserve"> спрямо 2024 г., когато са били образува</w:t>
      </w:r>
      <w:r w:rsidR="00C85D9C">
        <w:rPr>
          <w:rFonts w:eastAsia="Times New Roman"/>
          <w:color w:val="000000"/>
          <w:sz w:val="28"/>
          <w:szCs w:val="28"/>
        </w:rPr>
        <w:t>ни 1956 ДОПР и спад с</w:t>
      </w:r>
      <w:r w:rsidR="00712EE0">
        <w:rPr>
          <w:rFonts w:eastAsia="Times New Roman"/>
          <w:color w:val="000000"/>
          <w:sz w:val="28"/>
          <w:szCs w:val="28"/>
        </w:rPr>
        <w:t>ъс</w:t>
      </w:r>
      <w:r w:rsidR="00C85D9C">
        <w:rPr>
          <w:rFonts w:eastAsia="Times New Roman"/>
          <w:color w:val="000000"/>
          <w:sz w:val="28"/>
          <w:szCs w:val="28"/>
        </w:rPr>
        <w:t xml:space="preserve"> 109 броя (6,04%)</w:t>
      </w:r>
      <w:r w:rsidRPr="009322A0">
        <w:rPr>
          <w:rFonts w:eastAsia="Times New Roman"/>
          <w:color w:val="000000"/>
          <w:sz w:val="28"/>
          <w:szCs w:val="28"/>
        </w:rPr>
        <w:t xml:space="preserve"> спрямо 2023 г. – 1806 броя ДОПР. През настоящия отчетен период е налице е налице спад на образуваните досъдебни производства в сравнение с тези през отчетните 2024 г. и 2023 г.</w:t>
      </w:r>
    </w:p>
    <w:p w14:paraId="4F30BFB2" w14:textId="77777777" w:rsidR="00F506C8" w:rsidRPr="009322A0" w:rsidRDefault="00F506C8" w:rsidP="00F506C8">
      <w:pPr>
        <w:ind w:firstLine="708"/>
        <w:jc w:val="both"/>
        <w:rPr>
          <w:rFonts w:eastAsia="Times New Roman"/>
          <w:color w:val="000000"/>
          <w:sz w:val="28"/>
          <w:szCs w:val="28"/>
        </w:rPr>
      </w:pPr>
      <w:r w:rsidRPr="009322A0">
        <w:rPr>
          <w:rFonts w:eastAsia="Times New Roman"/>
          <w:color w:val="000000"/>
          <w:sz w:val="28"/>
          <w:szCs w:val="28"/>
        </w:rPr>
        <w:t>От новообразуваните ДПОР 1309 броя са разследвани от разследващ полицай, 10 броя от следовател и 2 броя от разследващ митнически инспектор. Запазва се делът на разпределение на делата между различните структурни звена, провеждащи разследване, от 2024 г. и 2023 г.</w:t>
      </w:r>
    </w:p>
    <w:p w14:paraId="1C36F62B" w14:textId="77777777" w:rsidR="00F506C8" w:rsidRPr="009322A0" w:rsidRDefault="00F506C8" w:rsidP="00F506C8">
      <w:pPr>
        <w:ind w:firstLine="708"/>
        <w:jc w:val="both"/>
        <w:rPr>
          <w:rFonts w:eastAsia="Times New Roman"/>
          <w:color w:val="000000"/>
          <w:sz w:val="28"/>
          <w:szCs w:val="28"/>
        </w:rPr>
      </w:pPr>
    </w:p>
    <w:p w14:paraId="101107AF" w14:textId="41C268FC" w:rsidR="00F506C8" w:rsidRPr="00C85D9C" w:rsidRDefault="00F506C8" w:rsidP="00D71FD4">
      <w:pPr>
        <w:numPr>
          <w:ilvl w:val="12"/>
          <w:numId w:val="0"/>
        </w:numPr>
        <w:ind w:firstLine="708"/>
        <w:jc w:val="both"/>
        <w:rPr>
          <w:rFonts w:eastAsia="Times New Roman"/>
          <w:b/>
          <w:sz w:val="28"/>
          <w:szCs w:val="26"/>
          <w:lang w:eastAsia="en-US"/>
        </w:rPr>
      </w:pPr>
      <w:r w:rsidRPr="009322A0">
        <w:rPr>
          <w:rFonts w:eastAsia="Times New Roman"/>
          <w:b/>
          <w:sz w:val="28"/>
          <w:szCs w:val="26"/>
          <w:lang w:eastAsia="en-US"/>
        </w:rPr>
        <w:t>2.</w:t>
      </w:r>
      <w:proofErr w:type="spellStart"/>
      <w:r w:rsidRPr="009322A0">
        <w:rPr>
          <w:rFonts w:eastAsia="Times New Roman"/>
          <w:b/>
          <w:sz w:val="28"/>
          <w:szCs w:val="26"/>
          <w:lang w:eastAsia="en-US"/>
        </w:rPr>
        <w:t>2</w:t>
      </w:r>
      <w:proofErr w:type="spellEnd"/>
      <w:r w:rsidRPr="009322A0">
        <w:rPr>
          <w:rFonts w:eastAsia="Times New Roman"/>
          <w:b/>
          <w:sz w:val="28"/>
          <w:szCs w:val="26"/>
          <w:lang w:eastAsia="en-US"/>
        </w:rPr>
        <w:t>. Обобщени данни по видове разследващи, съобразно предост</w:t>
      </w:r>
      <w:r w:rsidR="00C85D9C">
        <w:rPr>
          <w:rFonts w:eastAsia="Times New Roman"/>
          <w:b/>
          <w:sz w:val="28"/>
          <w:szCs w:val="26"/>
          <w:lang w:eastAsia="en-US"/>
        </w:rPr>
        <w:t>авените от тях годишни доклади.</w:t>
      </w:r>
    </w:p>
    <w:p w14:paraId="78608562" w14:textId="77777777" w:rsidR="00F506C8" w:rsidRPr="009322A0" w:rsidRDefault="00F506C8" w:rsidP="00F506C8">
      <w:pPr>
        <w:numPr>
          <w:ilvl w:val="12"/>
          <w:numId w:val="0"/>
        </w:numPr>
        <w:ind w:right="-2" w:firstLine="708"/>
        <w:jc w:val="both"/>
        <w:rPr>
          <w:rFonts w:eastAsia="Times New Roman"/>
          <w:sz w:val="28"/>
          <w:szCs w:val="28"/>
          <w:lang w:eastAsia="en-US"/>
        </w:rPr>
      </w:pPr>
      <w:r w:rsidRPr="009322A0">
        <w:rPr>
          <w:rFonts w:eastAsia="Times New Roman"/>
          <w:b/>
          <w:sz w:val="28"/>
          <w:szCs w:val="28"/>
          <w:lang w:eastAsia="en-US"/>
        </w:rPr>
        <w:t xml:space="preserve">2.2.1. </w:t>
      </w:r>
      <w:r w:rsidRPr="009322A0">
        <w:rPr>
          <w:rFonts w:eastAsia="Times New Roman"/>
          <w:sz w:val="28"/>
          <w:szCs w:val="28"/>
          <w:lang w:eastAsia="en-US"/>
        </w:rPr>
        <w:t>Разследването по дела за извършени престъпления подсъдни на Районна прокуратура – Русе през отчетния период е реализирано от служители, работещи във всички структури на МВР (ОДМВР – Русе, РД „ГП” – Русе), в това число и на полицейските служители, на които са възложени функции по разследването, разследващите митнически инспектори при Агенция „Митници“</w:t>
      </w:r>
      <w:r w:rsidRPr="009322A0">
        <w:rPr>
          <w:rFonts w:eastAsia="Times New Roman"/>
          <w:sz w:val="28"/>
          <w:szCs w:val="28"/>
          <w:lang w:val="ru-RU" w:eastAsia="en-US"/>
        </w:rPr>
        <w:t xml:space="preserve"> </w:t>
      </w:r>
      <w:r>
        <w:rPr>
          <w:rFonts w:eastAsia="Times New Roman"/>
          <w:sz w:val="28"/>
          <w:szCs w:val="28"/>
          <w:lang w:eastAsia="en-US"/>
        </w:rPr>
        <w:t>– ТД „Дунавска“ и с</w:t>
      </w:r>
      <w:r w:rsidRPr="009322A0">
        <w:rPr>
          <w:rFonts w:eastAsia="Times New Roman"/>
          <w:sz w:val="28"/>
          <w:szCs w:val="28"/>
          <w:lang w:eastAsia="en-US"/>
        </w:rPr>
        <w:t>ледователите от ОСлО при Окръжна Прокуратура – Русе, работещи на територията на съдебния район на Районна прокуратура – Русе.</w:t>
      </w:r>
    </w:p>
    <w:p w14:paraId="29EA0560" w14:textId="77777777" w:rsidR="00F506C8" w:rsidRPr="009322A0" w:rsidRDefault="00F506C8" w:rsidP="00F506C8">
      <w:pPr>
        <w:numPr>
          <w:ilvl w:val="12"/>
          <w:numId w:val="0"/>
        </w:numPr>
        <w:ind w:right="-2" w:firstLine="708"/>
        <w:jc w:val="both"/>
        <w:rPr>
          <w:rFonts w:eastAsia="Times New Roman"/>
          <w:sz w:val="28"/>
          <w:szCs w:val="28"/>
          <w:lang w:eastAsia="en-US"/>
        </w:rPr>
      </w:pPr>
      <w:r w:rsidRPr="009322A0">
        <w:rPr>
          <w:rFonts w:eastAsia="Times New Roman"/>
          <w:sz w:val="28"/>
          <w:szCs w:val="28"/>
          <w:lang w:eastAsia="en-US"/>
        </w:rPr>
        <w:t>1. Съобразно получената информация от ОДМВР – Русе за отчетния период от техни служители е работено по 3744</w:t>
      </w:r>
      <w:r w:rsidRPr="009322A0">
        <w:rPr>
          <w:rFonts w:eastAsia="Times New Roman"/>
          <w:color w:val="FF0000"/>
          <w:sz w:val="28"/>
          <w:szCs w:val="28"/>
          <w:lang w:eastAsia="en-US"/>
        </w:rPr>
        <w:t xml:space="preserve"> </w:t>
      </w:r>
      <w:r w:rsidRPr="009322A0">
        <w:rPr>
          <w:rFonts w:eastAsia="Times New Roman"/>
          <w:sz w:val="28"/>
          <w:szCs w:val="28"/>
          <w:lang w:eastAsia="en-US"/>
        </w:rPr>
        <w:t xml:space="preserve">досъдебни производства, при 3489 броя досъдебни производства за 2024 г. и 3268 броя досъдебни производства за 2023 г. </w:t>
      </w:r>
    </w:p>
    <w:p w14:paraId="11DD089F" w14:textId="3FD89B9C" w:rsidR="00F506C8" w:rsidRPr="009322A0" w:rsidRDefault="00F506C8" w:rsidP="00F506C8">
      <w:pPr>
        <w:numPr>
          <w:ilvl w:val="12"/>
          <w:numId w:val="0"/>
        </w:numPr>
        <w:ind w:right="-2" w:firstLine="708"/>
        <w:jc w:val="both"/>
        <w:rPr>
          <w:rFonts w:eastAsia="Times New Roman"/>
          <w:sz w:val="28"/>
          <w:szCs w:val="28"/>
          <w:lang w:eastAsia="en-US"/>
        </w:rPr>
      </w:pPr>
      <w:r w:rsidRPr="009322A0">
        <w:rPr>
          <w:rFonts w:eastAsia="Times New Roman"/>
          <w:sz w:val="28"/>
          <w:szCs w:val="28"/>
          <w:lang w:eastAsia="en-US"/>
        </w:rPr>
        <w:t>В този брой е включена работата на разследващите по бързи (БП) и досъдебни производства, разследвани по общия ред (ДПОР). Тези данни сочат на ръст от 7,31% спрямо предходния период, който в абсолютна стойност възлиза на 255 броя ДП.</w:t>
      </w:r>
      <w:r w:rsidRPr="009322A0">
        <w:rPr>
          <w:rFonts w:eastAsia="Times New Roman"/>
          <w:color w:val="FF0000"/>
          <w:sz w:val="28"/>
          <w:szCs w:val="28"/>
          <w:lang w:eastAsia="en-US"/>
        </w:rPr>
        <w:t xml:space="preserve"> </w:t>
      </w:r>
      <w:r w:rsidRPr="009322A0">
        <w:rPr>
          <w:rFonts w:eastAsia="Times New Roman"/>
          <w:sz w:val="28"/>
          <w:szCs w:val="28"/>
          <w:lang w:eastAsia="en-US"/>
        </w:rPr>
        <w:t>От тях, новообразувани през отчетния период са 1979</w:t>
      </w:r>
      <w:r w:rsidRPr="009322A0">
        <w:rPr>
          <w:rFonts w:eastAsia="Times New Roman"/>
          <w:color w:val="FF0000"/>
          <w:sz w:val="28"/>
          <w:szCs w:val="28"/>
          <w:lang w:eastAsia="en-US"/>
        </w:rPr>
        <w:t xml:space="preserve"> </w:t>
      </w:r>
      <w:r w:rsidRPr="009322A0">
        <w:rPr>
          <w:rFonts w:eastAsia="Times New Roman"/>
          <w:sz w:val="28"/>
          <w:szCs w:val="28"/>
          <w:lang w:eastAsia="en-US"/>
        </w:rPr>
        <w:t xml:space="preserve">при </w:t>
      </w:r>
      <w:r w:rsidRPr="009322A0">
        <w:rPr>
          <w:sz w:val="28"/>
          <w:szCs w:val="28"/>
        </w:rPr>
        <w:t xml:space="preserve">2024 досъдебни производства </w:t>
      </w:r>
      <w:r w:rsidRPr="009322A0">
        <w:rPr>
          <w:rFonts w:eastAsia="Times New Roman"/>
          <w:sz w:val="28"/>
          <w:szCs w:val="28"/>
          <w:lang w:eastAsia="en-US"/>
        </w:rPr>
        <w:t xml:space="preserve">за 2024 г. и 2008 броя новообразувани досъдебни производства за 2023 г., което сочи на лек спад на новообразуваните ДП с 2,22%, което в абсолютно число възлиза на 45 броя ДП </w:t>
      </w:r>
      <w:r w:rsidR="00890079">
        <w:rPr>
          <w:rFonts w:eastAsia="Times New Roman"/>
          <w:sz w:val="28"/>
          <w:szCs w:val="28"/>
          <w:lang w:eastAsia="en-US"/>
        </w:rPr>
        <w:t>по-</w:t>
      </w:r>
      <w:r w:rsidRPr="009322A0">
        <w:rPr>
          <w:rFonts w:eastAsia="Times New Roman"/>
          <w:sz w:val="28"/>
          <w:szCs w:val="28"/>
          <w:lang w:eastAsia="en-US"/>
        </w:rPr>
        <w:t>малко.</w:t>
      </w:r>
    </w:p>
    <w:p w14:paraId="67A07FF2" w14:textId="1E5A6AAF" w:rsidR="00F506C8" w:rsidRPr="009322A0" w:rsidRDefault="00F506C8" w:rsidP="00F506C8">
      <w:pPr>
        <w:numPr>
          <w:ilvl w:val="12"/>
          <w:numId w:val="0"/>
        </w:numPr>
        <w:ind w:right="-2" w:firstLine="708"/>
        <w:jc w:val="both"/>
        <w:rPr>
          <w:rFonts w:eastAsia="Times New Roman"/>
          <w:sz w:val="28"/>
          <w:szCs w:val="28"/>
          <w:lang w:eastAsia="en-US"/>
        </w:rPr>
      </w:pPr>
      <w:r w:rsidRPr="009322A0">
        <w:rPr>
          <w:rFonts w:eastAsia="Times New Roman"/>
          <w:sz w:val="28"/>
          <w:szCs w:val="28"/>
          <w:lang w:eastAsia="en-US"/>
        </w:rPr>
        <w:lastRenderedPageBreak/>
        <w:t>Общия брой прикл</w:t>
      </w:r>
      <w:r>
        <w:rPr>
          <w:rFonts w:eastAsia="Times New Roman"/>
          <w:sz w:val="28"/>
          <w:szCs w:val="28"/>
          <w:lang w:eastAsia="en-US"/>
        </w:rPr>
        <w:t xml:space="preserve">ючени досъдебни производства за </w:t>
      </w:r>
      <w:r w:rsidRPr="009322A0">
        <w:rPr>
          <w:rFonts w:eastAsia="Times New Roman"/>
          <w:sz w:val="28"/>
          <w:szCs w:val="28"/>
          <w:lang w:eastAsia="en-US"/>
        </w:rPr>
        <w:t>2025 г. е 2108 ДП, от които 1918 броя разследвани по общия ред и 190</w:t>
      </w:r>
      <w:r w:rsidRPr="009322A0">
        <w:rPr>
          <w:rFonts w:eastAsia="Times New Roman"/>
          <w:color w:val="FF0000"/>
          <w:sz w:val="28"/>
          <w:szCs w:val="28"/>
          <w:lang w:eastAsia="en-US"/>
        </w:rPr>
        <w:t xml:space="preserve"> </w:t>
      </w:r>
      <w:r w:rsidRPr="009322A0">
        <w:rPr>
          <w:rFonts w:eastAsia="Times New Roman"/>
          <w:sz w:val="28"/>
          <w:szCs w:val="28"/>
          <w:lang w:eastAsia="en-US"/>
        </w:rPr>
        <w:t>БП. За 2024</w:t>
      </w:r>
      <w:r>
        <w:rPr>
          <w:rFonts w:eastAsia="Times New Roman"/>
          <w:sz w:val="28"/>
          <w:szCs w:val="28"/>
          <w:lang w:eastAsia="en-US"/>
        </w:rPr>
        <w:t xml:space="preserve"> </w:t>
      </w:r>
      <w:r w:rsidRPr="009322A0">
        <w:rPr>
          <w:rFonts w:eastAsia="Times New Roman"/>
          <w:sz w:val="28"/>
          <w:szCs w:val="28"/>
          <w:lang w:eastAsia="en-US"/>
        </w:rPr>
        <w:t>г. са били приключени 2045 броя ДП, от които 1807 разследвания по общия ред и 238 броя бързи производства. Тези данни сочат, че за отчетния период е налице увеличение на приключените досъдебни производства от ОДМВР – Русе от 3,08%, което в абсолютна стойност се равнява на 63 броя ДП повече, като приоритета бе насо</w:t>
      </w:r>
      <w:r w:rsidR="00C85D9C">
        <w:rPr>
          <w:rFonts w:eastAsia="Times New Roman"/>
          <w:sz w:val="28"/>
          <w:szCs w:val="28"/>
          <w:lang w:eastAsia="en-US"/>
        </w:rPr>
        <w:t xml:space="preserve">чен към приключване на </w:t>
      </w:r>
      <w:r w:rsidRPr="009322A0">
        <w:rPr>
          <w:rFonts w:eastAsia="Times New Roman"/>
          <w:sz w:val="28"/>
          <w:szCs w:val="28"/>
          <w:lang w:eastAsia="en-US"/>
        </w:rPr>
        <w:t xml:space="preserve">производства с продължителност на разследването над 2 години. </w:t>
      </w:r>
    </w:p>
    <w:p w14:paraId="13594BFF" w14:textId="572C9EC4" w:rsidR="00F506C8" w:rsidRPr="009322A0" w:rsidRDefault="00F506C8" w:rsidP="00F506C8">
      <w:pPr>
        <w:numPr>
          <w:ilvl w:val="12"/>
          <w:numId w:val="0"/>
        </w:numPr>
        <w:ind w:right="-2" w:firstLine="708"/>
        <w:jc w:val="both"/>
        <w:rPr>
          <w:rFonts w:eastAsia="Times New Roman"/>
          <w:sz w:val="28"/>
          <w:szCs w:val="28"/>
          <w:lang w:eastAsia="en-US"/>
        </w:rPr>
      </w:pPr>
      <w:r w:rsidRPr="009322A0">
        <w:rPr>
          <w:rFonts w:eastAsia="Times New Roman"/>
          <w:sz w:val="28"/>
          <w:szCs w:val="28"/>
          <w:lang w:eastAsia="en-US"/>
        </w:rPr>
        <w:t>Щатът на Отдел „Разследване“ при ОДМВР – Русе за отчетния период се състои от 54</w:t>
      </w:r>
      <w:r w:rsidRPr="009322A0">
        <w:rPr>
          <w:rFonts w:eastAsia="Times New Roman"/>
          <w:color w:val="FF0000"/>
          <w:sz w:val="28"/>
          <w:szCs w:val="28"/>
          <w:lang w:eastAsia="en-US"/>
        </w:rPr>
        <w:t xml:space="preserve"> </w:t>
      </w:r>
      <w:r w:rsidRPr="009322A0">
        <w:rPr>
          <w:rFonts w:eastAsia="Times New Roman"/>
          <w:sz w:val="28"/>
          <w:szCs w:val="28"/>
          <w:lang w:eastAsia="en-US"/>
        </w:rPr>
        <w:t xml:space="preserve">разследващи полицаи, от </w:t>
      </w:r>
      <w:r w:rsidR="00C85D9C">
        <w:rPr>
          <w:rFonts w:eastAsia="Times New Roman"/>
          <w:sz w:val="28"/>
          <w:szCs w:val="28"/>
          <w:lang w:eastAsia="en-US"/>
        </w:rPr>
        <w:t xml:space="preserve">които един Началник на отдел, 3 – </w:t>
      </w:r>
      <w:r w:rsidRPr="009322A0">
        <w:rPr>
          <w:rFonts w:eastAsia="Times New Roman"/>
          <w:sz w:val="28"/>
          <w:szCs w:val="28"/>
          <w:lang w:eastAsia="en-US"/>
        </w:rPr>
        <w:t>ма Началници на сектори, 48 разследващи полицаи и 2</w:t>
      </w:r>
      <w:r w:rsidR="00712EE0">
        <w:rPr>
          <w:rFonts w:eastAsia="Times New Roman"/>
          <w:sz w:val="28"/>
          <w:szCs w:val="28"/>
          <w:lang w:eastAsia="en-US"/>
        </w:rPr>
        <w:t xml:space="preserve"> – ма</w:t>
      </w:r>
      <w:r w:rsidRPr="009322A0">
        <w:rPr>
          <w:rFonts w:eastAsia="Times New Roman"/>
          <w:sz w:val="28"/>
          <w:szCs w:val="28"/>
          <w:lang w:eastAsia="en-US"/>
        </w:rPr>
        <w:t xml:space="preserve"> системни оператори. През 2025 г. дългосрочно отсъстващи са били 3</w:t>
      </w:r>
      <w:r w:rsidR="00465BDB">
        <w:rPr>
          <w:rFonts w:eastAsia="Times New Roman"/>
          <w:sz w:val="28"/>
          <w:szCs w:val="28"/>
          <w:lang w:eastAsia="en-US"/>
        </w:rPr>
        <w:t xml:space="preserve"> – ма</w:t>
      </w:r>
      <w:r w:rsidRPr="009322A0">
        <w:rPr>
          <w:rFonts w:eastAsia="Times New Roman"/>
          <w:sz w:val="28"/>
          <w:szCs w:val="28"/>
          <w:lang w:eastAsia="en-US"/>
        </w:rPr>
        <w:t xml:space="preserve"> разследващи полицаи. Вакантни към 31.12.2025</w:t>
      </w:r>
      <w:r>
        <w:rPr>
          <w:rFonts w:eastAsia="Times New Roman"/>
          <w:sz w:val="28"/>
          <w:szCs w:val="28"/>
          <w:lang w:eastAsia="en-US"/>
        </w:rPr>
        <w:t xml:space="preserve"> </w:t>
      </w:r>
      <w:r w:rsidRPr="009322A0">
        <w:rPr>
          <w:rFonts w:eastAsia="Times New Roman"/>
          <w:sz w:val="28"/>
          <w:szCs w:val="28"/>
          <w:lang w:eastAsia="en-US"/>
        </w:rPr>
        <w:t xml:space="preserve">г. са 2 бройки за разследващ полицай, като за </w:t>
      </w:r>
      <w:r w:rsidR="00515121">
        <w:rPr>
          <w:rFonts w:eastAsia="Times New Roman"/>
          <w:sz w:val="28"/>
          <w:szCs w:val="28"/>
          <w:lang w:eastAsia="en-US"/>
        </w:rPr>
        <w:t>същите</w:t>
      </w:r>
      <w:r w:rsidRPr="009322A0">
        <w:rPr>
          <w:rFonts w:eastAsia="Times New Roman"/>
          <w:sz w:val="28"/>
          <w:szCs w:val="28"/>
          <w:lang w:eastAsia="en-US"/>
        </w:rPr>
        <w:t xml:space="preserve"> е приключил конкурс и предстои назначаване на служители. През отчетната година са прекратени служебните правоотношения на ОДМВР – Русе с 5</w:t>
      </w:r>
      <w:r w:rsidRPr="009322A0">
        <w:rPr>
          <w:rFonts w:eastAsia="Times New Roman"/>
          <w:color w:val="FF0000"/>
          <w:sz w:val="28"/>
          <w:szCs w:val="28"/>
          <w:lang w:eastAsia="en-US"/>
        </w:rPr>
        <w:t xml:space="preserve"> </w:t>
      </w:r>
      <w:r w:rsidRPr="009322A0">
        <w:rPr>
          <w:rFonts w:eastAsia="Times New Roman"/>
          <w:sz w:val="28"/>
          <w:szCs w:val="28"/>
          <w:lang w:eastAsia="en-US"/>
        </w:rPr>
        <w:t>разследващи полицаи, а един разследващ полицай е преназначен на</w:t>
      </w:r>
      <w:r w:rsidR="00C85D9C">
        <w:rPr>
          <w:rFonts w:eastAsia="Times New Roman"/>
          <w:sz w:val="28"/>
          <w:szCs w:val="28"/>
          <w:lang w:eastAsia="en-US"/>
        </w:rPr>
        <w:t xml:space="preserve"> друга длъжност в ОДМВР – Русе.</w:t>
      </w:r>
      <w:r w:rsidR="00F41D12">
        <w:rPr>
          <w:rFonts w:eastAsia="Times New Roman"/>
          <w:sz w:val="28"/>
          <w:szCs w:val="28"/>
          <w:lang w:eastAsia="en-US"/>
        </w:rPr>
        <w:t xml:space="preserve"> </w:t>
      </w:r>
      <w:r w:rsidRPr="009322A0">
        <w:rPr>
          <w:rFonts w:eastAsia="Times New Roman"/>
          <w:sz w:val="28"/>
          <w:szCs w:val="28"/>
          <w:lang w:eastAsia="en-US"/>
        </w:rPr>
        <w:t>За сравнение броят на реално работилите разследващи полицаи при ОДМВР – Русе за 2024</w:t>
      </w:r>
      <w:r w:rsidR="00C85D9C">
        <w:rPr>
          <w:rFonts w:eastAsia="Times New Roman"/>
          <w:sz w:val="28"/>
          <w:szCs w:val="28"/>
          <w:lang w:eastAsia="en-US"/>
        </w:rPr>
        <w:t xml:space="preserve"> г. е бил 48, а за 2023 г. – 54</w:t>
      </w:r>
      <w:r w:rsidRPr="009322A0">
        <w:rPr>
          <w:rFonts w:eastAsia="Times New Roman"/>
          <w:sz w:val="28"/>
          <w:szCs w:val="28"/>
          <w:lang w:eastAsia="en-US"/>
        </w:rPr>
        <w:t>.</w:t>
      </w:r>
    </w:p>
    <w:p w14:paraId="63C52A62" w14:textId="2743D9B7" w:rsidR="00F506C8" w:rsidRPr="009322A0" w:rsidRDefault="00F506C8" w:rsidP="00F506C8">
      <w:pPr>
        <w:numPr>
          <w:ilvl w:val="12"/>
          <w:numId w:val="0"/>
        </w:numPr>
        <w:ind w:right="-2" w:firstLine="708"/>
        <w:jc w:val="both"/>
        <w:rPr>
          <w:rFonts w:eastAsia="Times New Roman"/>
          <w:sz w:val="28"/>
          <w:szCs w:val="28"/>
          <w:lang w:eastAsia="en-US"/>
        </w:rPr>
      </w:pPr>
      <w:r w:rsidRPr="009322A0">
        <w:rPr>
          <w:rFonts w:eastAsia="Times New Roman"/>
          <w:sz w:val="28"/>
          <w:szCs w:val="28"/>
          <w:lang w:eastAsia="en-US"/>
        </w:rPr>
        <w:t>Общата средна натовареност на един реално работещ разследващ полицай при ОДМВР – Русе през 2025 г. е била 89 наказателни производства, при 92,56 броя ДП за 2024 г. и 79,7 броя ДП за 2023 г. (в този показател са включени и ДП</w:t>
      </w:r>
      <w:r w:rsidR="00465BDB">
        <w:rPr>
          <w:rFonts w:eastAsia="Times New Roman"/>
          <w:sz w:val="28"/>
          <w:szCs w:val="28"/>
          <w:lang w:eastAsia="en-US"/>
        </w:rPr>
        <w:t>,</w:t>
      </w:r>
      <w:r w:rsidRPr="009322A0">
        <w:rPr>
          <w:rFonts w:eastAsia="Times New Roman"/>
          <w:sz w:val="28"/>
          <w:szCs w:val="28"/>
          <w:lang w:eastAsia="en-US"/>
        </w:rPr>
        <w:t xml:space="preserve"> подсъдни на други прокуратури, включени съобразно определената от МВР териториална компетентност), което сочи спад </w:t>
      </w:r>
      <w:r w:rsidR="00465BDB">
        <w:rPr>
          <w:rFonts w:eastAsia="Times New Roman"/>
          <w:sz w:val="28"/>
          <w:szCs w:val="28"/>
          <w:lang w:eastAsia="en-US"/>
        </w:rPr>
        <w:t>в</w:t>
      </w:r>
      <w:r w:rsidRPr="009322A0">
        <w:rPr>
          <w:rFonts w:eastAsia="Times New Roman"/>
          <w:sz w:val="28"/>
          <w:szCs w:val="28"/>
          <w:lang w:eastAsia="en-US"/>
        </w:rPr>
        <w:t xml:space="preserve"> натовареността</w:t>
      </w:r>
      <w:r w:rsidR="00465BDB">
        <w:rPr>
          <w:rFonts w:eastAsia="Times New Roman"/>
          <w:sz w:val="28"/>
          <w:szCs w:val="28"/>
          <w:lang w:eastAsia="en-US"/>
        </w:rPr>
        <w:t>,</w:t>
      </w:r>
      <w:r w:rsidRPr="009322A0">
        <w:rPr>
          <w:rFonts w:eastAsia="Times New Roman"/>
          <w:sz w:val="28"/>
          <w:szCs w:val="28"/>
          <w:lang w:eastAsia="en-US"/>
        </w:rPr>
        <w:t xml:space="preserve"> спрямо предходния  отчетен период. През отчетния период всеки реално работещ разследващ п</w:t>
      </w:r>
      <w:r w:rsidR="00515121">
        <w:rPr>
          <w:rFonts w:eastAsia="Times New Roman"/>
          <w:sz w:val="28"/>
          <w:szCs w:val="28"/>
          <w:lang w:eastAsia="en-US"/>
        </w:rPr>
        <w:t>олицай е приключил средно по 65</w:t>
      </w:r>
      <w:r w:rsidRPr="009322A0">
        <w:rPr>
          <w:rFonts w:eastAsia="Times New Roman"/>
          <w:sz w:val="28"/>
          <w:szCs w:val="28"/>
          <w:lang w:eastAsia="en-US"/>
        </w:rPr>
        <w:t xml:space="preserve"> производства.</w:t>
      </w:r>
      <w:r w:rsidRPr="009322A0">
        <w:rPr>
          <w:rFonts w:eastAsia="Times New Roman"/>
          <w:color w:val="FF0000"/>
          <w:sz w:val="28"/>
          <w:szCs w:val="28"/>
          <w:lang w:eastAsia="en-US"/>
        </w:rPr>
        <w:t xml:space="preserve"> </w:t>
      </w:r>
      <w:r w:rsidRPr="009322A0">
        <w:rPr>
          <w:rFonts w:eastAsia="Times New Roman"/>
          <w:sz w:val="28"/>
          <w:szCs w:val="28"/>
          <w:lang w:eastAsia="en-US"/>
        </w:rPr>
        <w:t>През 2024 г. всеки реално работещ разследващ полицай е приключил средно по 67,1 производства. През 2023 г. всеки реално работещ разследващ полицай е приключил средно по 48,46 производства.</w:t>
      </w:r>
    </w:p>
    <w:p w14:paraId="1DF7ED03" w14:textId="3DE6B8F8" w:rsidR="00F506C8" w:rsidRPr="009322A0" w:rsidRDefault="00F506C8" w:rsidP="00F506C8">
      <w:pPr>
        <w:numPr>
          <w:ilvl w:val="12"/>
          <w:numId w:val="0"/>
        </w:numPr>
        <w:ind w:right="-2" w:firstLine="798"/>
        <w:jc w:val="both"/>
        <w:rPr>
          <w:rFonts w:eastAsia="Times New Roman"/>
          <w:sz w:val="28"/>
          <w:szCs w:val="28"/>
          <w:lang w:eastAsia="en-US"/>
        </w:rPr>
      </w:pPr>
      <w:r w:rsidRPr="009322A0">
        <w:rPr>
          <w:rFonts w:eastAsia="Times New Roman"/>
          <w:sz w:val="28"/>
          <w:szCs w:val="28"/>
          <w:lang w:eastAsia="en-US"/>
        </w:rPr>
        <w:t>2. Съобразно предоставените от ГД „ГП“, РДГП – Русе, ГПУ – Русе данни, общия брой на проведените разследвания по ДП и БП (в т.</w:t>
      </w:r>
      <w:r w:rsidR="00465BDB">
        <w:rPr>
          <w:rFonts w:eastAsia="Times New Roman"/>
          <w:sz w:val="28"/>
          <w:szCs w:val="28"/>
          <w:lang w:eastAsia="en-US"/>
        </w:rPr>
        <w:t xml:space="preserve"> </w:t>
      </w:r>
      <w:r w:rsidRPr="009322A0">
        <w:rPr>
          <w:rFonts w:eastAsia="Times New Roman"/>
          <w:sz w:val="28"/>
          <w:szCs w:val="28"/>
          <w:lang w:eastAsia="en-US"/>
        </w:rPr>
        <w:t>ч.</w:t>
      </w:r>
      <w:r w:rsidR="00465BDB">
        <w:rPr>
          <w:rFonts w:eastAsia="Times New Roman"/>
          <w:sz w:val="28"/>
          <w:szCs w:val="28"/>
          <w:lang w:eastAsia="en-US"/>
        </w:rPr>
        <w:t>,</w:t>
      </w:r>
      <w:r w:rsidRPr="009322A0">
        <w:rPr>
          <w:rFonts w:eastAsia="Times New Roman"/>
          <w:sz w:val="28"/>
          <w:szCs w:val="28"/>
          <w:lang w:eastAsia="en-US"/>
        </w:rPr>
        <w:t xml:space="preserve"> новообразувани и такива от предходен период) през 2025 г. са 131 броя при 127 броя дела за 2024 г. и 164 броя дела за 2023 г. Това сочи на запазване на тенденцията по отношение на броя разследвани досъдебни производство. Броят на разследващите полицаи при ГПУ – Русе е четирима, които реално са работили през отчетния период. В работата по дела от компетентността на ГД „ГП“ и подсъдността на Райо</w:t>
      </w:r>
      <w:r w:rsidR="00515121">
        <w:rPr>
          <w:rFonts w:eastAsia="Times New Roman"/>
          <w:sz w:val="28"/>
          <w:szCs w:val="28"/>
          <w:lang w:eastAsia="en-US"/>
        </w:rPr>
        <w:t>нна прокуратура – Русе участва</w:t>
      </w:r>
      <w:r w:rsidRPr="009322A0">
        <w:rPr>
          <w:rFonts w:eastAsia="Times New Roman"/>
          <w:sz w:val="28"/>
          <w:szCs w:val="28"/>
          <w:lang w:eastAsia="en-US"/>
        </w:rPr>
        <w:t xml:space="preserve"> 1 разследващ полицай от щата на ГД „ГП“. Общата средна натовареност на един разследващ полицай при ГД „ГП“ – ГПУ – Русе през 2025 г. е 32,75 броя разследвания по дела от </w:t>
      </w:r>
      <w:r w:rsidRPr="009322A0">
        <w:rPr>
          <w:rFonts w:eastAsia="Times New Roman"/>
          <w:sz w:val="28"/>
          <w:szCs w:val="28"/>
          <w:lang w:eastAsia="en-US"/>
        </w:rPr>
        <w:lastRenderedPageBreak/>
        <w:t>подсъдността на Районна прокуратура – Русе, при 31,75 броя разследвания по дела за 2024 г. и 41 броя разследвания по дела на разследващ полицай за 2023 г.</w:t>
      </w:r>
    </w:p>
    <w:p w14:paraId="4B4C45C9" w14:textId="2FDEEE34" w:rsidR="00F506C8" w:rsidRPr="009322A0" w:rsidRDefault="00F506C8" w:rsidP="00F506C8">
      <w:pPr>
        <w:ind w:right="-2" w:firstLine="708"/>
        <w:jc w:val="both"/>
        <w:rPr>
          <w:rFonts w:eastAsia="Times New Roman"/>
          <w:sz w:val="28"/>
          <w:szCs w:val="28"/>
          <w:lang w:eastAsia="en-US"/>
        </w:rPr>
      </w:pPr>
      <w:r w:rsidRPr="009322A0">
        <w:rPr>
          <w:rFonts w:eastAsia="Times New Roman"/>
          <w:sz w:val="28"/>
          <w:szCs w:val="28"/>
          <w:lang w:eastAsia="en-US"/>
        </w:rPr>
        <w:t>3. През отчетната 2025 г. разследващи митнически инспектори са провеждали разследване по общо 6 броя (</w:t>
      </w:r>
      <w:r w:rsidR="000128DF">
        <w:rPr>
          <w:rFonts w:eastAsia="Times New Roman"/>
          <w:sz w:val="28"/>
          <w:szCs w:val="28"/>
          <w:lang w:eastAsia="en-US"/>
        </w:rPr>
        <w:t>2 БП</w:t>
      </w:r>
      <w:r w:rsidRPr="009322A0">
        <w:rPr>
          <w:rFonts w:eastAsia="Times New Roman"/>
          <w:sz w:val="28"/>
          <w:szCs w:val="28"/>
          <w:lang w:eastAsia="en-US"/>
        </w:rPr>
        <w:t xml:space="preserve"> и </w:t>
      </w:r>
      <w:r w:rsidR="000128DF">
        <w:rPr>
          <w:rFonts w:eastAsia="Times New Roman"/>
          <w:sz w:val="28"/>
          <w:szCs w:val="28"/>
          <w:lang w:eastAsia="en-US"/>
        </w:rPr>
        <w:t>4 ДП</w:t>
      </w:r>
      <w:r w:rsidRPr="009322A0">
        <w:rPr>
          <w:rFonts w:eastAsia="Times New Roman"/>
          <w:sz w:val="28"/>
          <w:szCs w:val="28"/>
          <w:lang w:eastAsia="en-US"/>
        </w:rPr>
        <w:t>), които касаят престъпления от компетентност на Районна прокуратура – Русе, при 21 броя досъдебни производства от компетентност</w:t>
      </w:r>
      <w:r w:rsidR="00465BDB">
        <w:rPr>
          <w:rFonts w:eastAsia="Times New Roman"/>
          <w:sz w:val="28"/>
          <w:szCs w:val="28"/>
          <w:lang w:eastAsia="en-US"/>
        </w:rPr>
        <w:t>та</w:t>
      </w:r>
      <w:r w:rsidRPr="009322A0">
        <w:rPr>
          <w:rFonts w:eastAsia="Times New Roman"/>
          <w:sz w:val="28"/>
          <w:szCs w:val="28"/>
          <w:lang w:eastAsia="en-US"/>
        </w:rPr>
        <w:t xml:space="preserve"> на Районна прокуратура – Русе за 2024 г. и 15 броя ДП от компетентността на Районна прокуратура – Русе за 2023 г. От това следва извода, че се наблюдава спад от 71,43% на подсъдните на Районна Прокуратура – Русе дела</w:t>
      </w:r>
      <w:r w:rsidR="00465BDB">
        <w:rPr>
          <w:rFonts w:eastAsia="Times New Roman"/>
          <w:sz w:val="28"/>
          <w:szCs w:val="28"/>
          <w:lang w:eastAsia="en-US"/>
        </w:rPr>
        <w:t>,</w:t>
      </w:r>
      <w:r w:rsidRPr="009322A0">
        <w:rPr>
          <w:rFonts w:eastAsia="Times New Roman"/>
          <w:sz w:val="28"/>
          <w:szCs w:val="28"/>
          <w:lang w:eastAsia="en-US"/>
        </w:rPr>
        <w:t xml:space="preserve"> спрямо предходната година, което в абсолютна стойност представлява 15 </w:t>
      </w:r>
      <w:r w:rsidR="00465BDB">
        <w:rPr>
          <w:rFonts w:eastAsia="Times New Roman"/>
          <w:sz w:val="28"/>
          <w:szCs w:val="28"/>
          <w:lang w:eastAsia="en-US"/>
        </w:rPr>
        <w:t>бр</w:t>
      </w:r>
      <w:r w:rsidRPr="009322A0">
        <w:rPr>
          <w:rFonts w:eastAsia="Times New Roman"/>
          <w:sz w:val="28"/>
          <w:szCs w:val="28"/>
          <w:lang w:eastAsia="en-US"/>
        </w:rPr>
        <w:t xml:space="preserve">. Броят на разследващите митнически инспектори в Митница – Русе е трима, които са и реално работили през целия отчетен период. Общата средна натовареност на един разследващ митнически инспектор през отчетния период на 2025 г. е 6 броя разследвания (тук се отчита работата и на останалите митнически инспектори в Агенция „Митници“), при 7 броя разследвания за 2024 г. и 5,6 броя разследвания за 2023 г. Наблюдава </w:t>
      </w:r>
      <w:r w:rsidR="00023823">
        <w:rPr>
          <w:rFonts w:eastAsia="Times New Roman"/>
          <w:sz w:val="28"/>
          <w:szCs w:val="28"/>
          <w:lang w:eastAsia="en-US"/>
        </w:rPr>
        <w:t xml:space="preserve">се </w:t>
      </w:r>
      <w:r w:rsidRPr="009322A0">
        <w:rPr>
          <w:rFonts w:eastAsia="Times New Roman"/>
          <w:sz w:val="28"/>
          <w:szCs w:val="28"/>
          <w:lang w:eastAsia="en-US"/>
        </w:rPr>
        <w:t>тенденция към запазване на общия брой разследвания, с които средно са натоварени разследващите митнически инспектори спрямо данните за 2024 г. и 2023</w:t>
      </w:r>
      <w:r>
        <w:rPr>
          <w:rFonts w:eastAsia="Times New Roman"/>
          <w:sz w:val="28"/>
          <w:szCs w:val="28"/>
          <w:lang w:eastAsia="en-US"/>
        </w:rPr>
        <w:t xml:space="preserve"> </w:t>
      </w:r>
      <w:r w:rsidRPr="009322A0">
        <w:rPr>
          <w:rFonts w:eastAsia="Times New Roman"/>
          <w:sz w:val="28"/>
          <w:szCs w:val="28"/>
          <w:lang w:eastAsia="en-US"/>
        </w:rPr>
        <w:t>г.</w:t>
      </w:r>
    </w:p>
    <w:p w14:paraId="481E049D" w14:textId="129A3FB9" w:rsidR="00F506C8" w:rsidRPr="009322A0" w:rsidRDefault="00F506C8" w:rsidP="00F506C8">
      <w:pPr>
        <w:ind w:firstLine="708"/>
        <w:jc w:val="both"/>
        <w:rPr>
          <w:sz w:val="28"/>
          <w:szCs w:val="28"/>
        </w:rPr>
      </w:pPr>
      <w:r w:rsidRPr="009322A0">
        <w:rPr>
          <w:sz w:val="28"/>
          <w:szCs w:val="28"/>
        </w:rPr>
        <w:t>4. През отчетния период разследващите при Окръжен следствен отдел при Окръжна прокуратура – Русе следователи са работили по 162 ДП, разследвани по общия ред от компетентността на Районна прокуратура – Русе, като за 2024 г. следователите са работили по 143 ДП от компетентността на Районна прокуратура – Русе, при общо 145 ДП за 2023 г., което сочи растеж по този показател.</w:t>
      </w:r>
      <w:r w:rsidRPr="009322A0">
        <w:rPr>
          <w:color w:val="FF0000"/>
          <w:sz w:val="28"/>
          <w:szCs w:val="28"/>
        </w:rPr>
        <w:t xml:space="preserve"> </w:t>
      </w:r>
      <w:r w:rsidRPr="009322A0">
        <w:rPr>
          <w:sz w:val="28"/>
          <w:szCs w:val="28"/>
        </w:rPr>
        <w:t>Приключените ДП от компетентността на Районна прокуратура – Русе през отчетния период са 91 броя, при 69 броя за предходния отчетен период и 65 броя за 2023 г. Новообразуваните ДП, разследвани по общия ред от следовател от компетентността на Районна прокуратура – Русе са 10 броя, при 22 броя за 2024 г. и 15 броя за 2023 г.</w:t>
      </w:r>
    </w:p>
    <w:p w14:paraId="42A3D7A6" w14:textId="5F54E662" w:rsidR="00F506C8" w:rsidRPr="009322A0" w:rsidRDefault="00F506C8" w:rsidP="00F506C8">
      <w:pPr>
        <w:ind w:firstLine="708"/>
        <w:jc w:val="both"/>
        <w:rPr>
          <w:color w:val="000000"/>
          <w:sz w:val="28"/>
          <w:szCs w:val="28"/>
        </w:rPr>
      </w:pPr>
      <w:r w:rsidRPr="009322A0">
        <w:rPr>
          <w:color w:val="000000"/>
          <w:sz w:val="28"/>
          <w:szCs w:val="28"/>
        </w:rPr>
        <w:t>През 2025 г., на основание чл. 194, ал. 1</w:t>
      </w:r>
      <w:r w:rsidR="000128DF">
        <w:rPr>
          <w:color w:val="000000"/>
          <w:sz w:val="28"/>
          <w:szCs w:val="28"/>
        </w:rPr>
        <w:t>,</w:t>
      </w:r>
      <w:r w:rsidRPr="009322A0">
        <w:rPr>
          <w:color w:val="000000"/>
          <w:sz w:val="28"/>
          <w:szCs w:val="28"/>
        </w:rPr>
        <w:t xml:space="preserve"> т. 4 от НПК</w:t>
      </w:r>
      <w:r w:rsidR="00023823">
        <w:rPr>
          <w:color w:val="000000"/>
          <w:sz w:val="28"/>
          <w:szCs w:val="28"/>
        </w:rPr>
        <w:t>,</w:t>
      </w:r>
      <w:r w:rsidRPr="009322A0">
        <w:rPr>
          <w:color w:val="000000"/>
          <w:sz w:val="28"/>
          <w:szCs w:val="28"/>
        </w:rPr>
        <w:t xml:space="preserve"> от </w:t>
      </w:r>
      <w:r w:rsidR="00023823">
        <w:rPr>
          <w:color w:val="000000"/>
          <w:sz w:val="28"/>
          <w:szCs w:val="28"/>
        </w:rPr>
        <w:t>административния ръководител</w:t>
      </w:r>
      <w:r w:rsidRPr="009322A0">
        <w:rPr>
          <w:color w:val="000000"/>
          <w:sz w:val="28"/>
          <w:szCs w:val="28"/>
        </w:rPr>
        <w:t xml:space="preserve"> на Окръжна прокуратура – Русе са били възложени за разследване на следовател 56 броя дела от компетентността на Районна прокуратура – Русе, при 44 дела за 2024 г. и 26 броя дела за 2023 г.</w:t>
      </w:r>
    </w:p>
    <w:p w14:paraId="2294C244" w14:textId="571731D0" w:rsidR="00F506C8" w:rsidRPr="009322A0" w:rsidRDefault="00F506C8" w:rsidP="00F506C8">
      <w:pPr>
        <w:ind w:firstLine="708"/>
        <w:jc w:val="both"/>
        <w:rPr>
          <w:sz w:val="28"/>
          <w:szCs w:val="28"/>
        </w:rPr>
      </w:pPr>
      <w:r w:rsidRPr="009322A0">
        <w:rPr>
          <w:sz w:val="28"/>
          <w:szCs w:val="28"/>
        </w:rPr>
        <w:t>В края на отчетния период, броя на следователите в Окръжен следствен отдел в Окръжна прокуратура – Русе е 12, като двама от тях са младши следователи. През отчетния период средно са работили 11,51 следователи. За предходния отчетен период следователите в Окръжен следствен отдел в Окръжна прокуратура – Русе по щат са били 11. Средната н</w:t>
      </w:r>
      <w:r w:rsidR="000128DF">
        <w:rPr>
          <w:sz w:val="28"/>
          <w:szCs w:val="28"/>
        </w:rPr>
        <w:t xml:space="preserve">атовареност на един следовател </w:t>
      </w:r>
      <w:r w:rsidRPr="009322A0">
        <w:rPr>
          <w:sz w:val="28"/>
          <w:szCs w:val="28"/>
        </w:rPr>
        <w:t xml:space="preserve">за ДП от </w:t>
      </w:r>
      <w:r w:rsidRPr="009322A0">
        <w:rPr>
          <w:sz w:val="28"/>
          <w:szCs w:val="28"/>
        </w:rPr>
        <w:lastRenderedPageBreak/>
        <w:t>компетентността на Районна прокуратура – Русе за 2025 г. е 11,51 броя досъдебни производства, като за 2024 г. е 11,15 броя, а за 2023 г. е 10,43 броя.</w:t>
      </w:r>
    </w:p>
    <w:p w14:paraId="3FED5EB4" w14:textId="48E39058" w:rsidR="00F506C8" w:rsidRPr="009322A0" w:rsidRDefault="00F506C8" w:rsidP="00F506C8">
      <w:pPr>
        <w:ind w:right="-2" w:firstLine="709"/>
        <w:jc w:val="both"/>
        <w:rPr>
          <w:rFonts w:eastAsia="Times New Roman"/>
          <w:sz w:val="28"/>
          <w:szCs w:val="28"/>
          <w:lang w:eastAsia="en-US"/>
        </w:rPr>
      </w:pPr>
      <w:r w:rsidRPr="009322A0">
        <w:rPr>
          <w:rFonts w:eastAsia="Times New Roman"/>
          <w:sz w:val="28"/>
          <w:szCs w:val="28"/>
          <w:lang w:eastAsia="en-US"/>
        </w:rPr>
        <w:t xml:space="preserve">Гореизложеното, отнесено спрямо данните за натовареността на другите разследващи органи и след като бъде съобразено, че безспорно следователите в </w:t>
      </w:r>
      <w:r w:rsidR="000128DF" w:rsidRPr="009322A0">
        <w:rPr>
          <w:sz w:val="28"/>
          <w:szCs w:val="28"/>
        </w:rPr>
        <w:t>Окръжен следствен отдел</w:t>
      </w:r>
      <w:r w:rsidRPr="009322A0">
        <w:rPr>
          <w:rFonts w:eastAsia="Times New Roman"/>
          <w:sz w:val="28"/>
          <w:szCs w:val="28"/>
          <w:lang w:eastAsia="en-US"/>
        </w:rPr>
        <w:t xml:space="preserve"> при </w:t>
      </w:r>
      <w:r w:rsidRPr="009322A0">
        <w:rPr>
          <w:sz w:val="28"/>
          <w:szCs w:val="28"/>
        </w:rPr>
        <w:t>Окръжна прокуратура</w:t>
      </w:r>
      <w:r w:rsidRPr="009322A0">
        <w:rPr>
          <w:rFonts w:eastAsia="Times New Roman"/>
          <w:sz w:val="28"/>
          <w:szCs w:val="28"/>
          <w:lang w:eastAsia="en-US"/>
        </w:rPr>
        <w:t xml:space="preserve"> – Русе работят по дела със значителна правна и фактическа усложненост, дава основание да се твърди, че през отчетния период отново, в значителна степен е използвана възможността за пълноценно натов</w:t>
      </w:r>
      <w:r w:rsidR="000128DF">
        <w:rPr>
          <w:rFonts w:eastAsia="Times New Roman"/>
          <w:sz w:val="28"/>
          <w:szCs w:val="28"/>
          <w:lang w:eastAsia="en-US"/>
        </w:rPr>
        <w:t xml:space="preserve">арване на следователите в отдела към </w:t>
      </w:r>
      <w:r w:rsidRPr="009322A0">
        <w:rPr>
          <w:sz w:val="28"/>
          <w:szCs w:val="28"/>
        </w:rPr>
        <w:t>Окръжна прокуратура</w:t>
      </w:r>
      <w:r w:rsidRPr="009322A0">
        <w:rPr>
          <w:rFonts w:eastAsia="Times New Roman"/>
          <w:sz w:val="28"/>
          <w:szCs w:val="28"/>
          <w:lang w:eastAsia="en-US"/>
        </w:rPr>
        <w:t xml:space="preserve"> – Русе.</w:t>
      </w:r>
    </w:p>
    <w:p w14:paraId="1056FB7B" w14:textId="425EA351" w:rsidR="00F506C8" w:rsidRPr="009322A0" w:rsidRDefault="00F506C8" w:rsidP="00F506C8">
      <w:pPr>
        <w:numPr>
          <w:ilvl w:val="12"/>
          <w:numId w:val="0"/>
        </w:numPr>
        <w:ind w:right="-2" w:firstLine="798"/>
        <w:jc w:val="both"/>
        <w:rPr>
          <w:rFonts w:eastAsia="Times New Roman"/>
          <w:sz w:val="28"/>
          <w:szCs w:val="28"/>
          <w:lang w:eastAsia="en-US"/>
        </w:rPr>
      </w:pPr>
      <w:r w:rsidRPr="009322A0">
        <w:rPr>
          <w:rFonts w:eastAsia="Times New Roman"/>
          <w:sz w:val="28"/>
          <w:szCs w:val="28"/>
          <w:lang w:eastAsia="en-US"/>
        </w:rPr>
        <w:t xml:space="preserve">Видно от обсъдените </w:t>
      </w:r>
      <w:r w:rsidR="00890079">
        <w:rPr>
          <w:rFonts w:eastAsia="Times New Roman"/>
          <w:sz w:val="28"/>
          <w:szCs w:val="28"/>
          <w:lang w:eastAsia="en-US"/>
        </w:rPr>
        <w:t>по-</w:t>
      </w:r>
      <w:r w:rsidRPr="009322A0">
        <w:rPr>
          <w:rFonts w:eastAsia="Times New Roman"/>
          <w:sz w:val="28"/>
          <w:szCs w:val="28"/>
          <w:lang w:eastAsia="en-US"/>
        </w:rPr>
        <w:t xml:space="preserve">горе данни, становището на ръководството на Районна прокуратура – Русе е, че през този отчетен период бяха използвани </w:t>
      </w:r>
      <w:r w:rsidR="00890079">
        <w:rPr>
          <w:rFonts w:eastAsia="Times New Roman"/>
          <w:sz w:val="28"/>
          <w:szCs w:val="28"/>
          <w:lang w:eastAsia="en-US"/>
        </w:rPr>
        <w:t>по-</w:t>
      </w:r>
      <w:r w:rsidRPr="009322A0">
        <w:rPr>
          <w:rFonts w:eastAsia="Times New Roman"/>
          <w:sz w:val="28"/>
          <w:szCs w:val="28"/>
          <w:lang w:eastAsia="en-US"/>
        </w:rPr>
        <w:t xml:space="preserve">ефективно възможностите, дадени в ЗМВР на ръководствата на съответните структури да бъде повлияно на показателя, свързан с ефективността и срочността на разследването. Извод, който произтича от факта, че се запазва процента на приключените досъдебни производства, като приоритета </w:t>
      </w:r>
      <w:r w:rsidR="000128DF">
        <w:rPr>
          <w:rFonts w:eastAsia="Times New Roman"/>
          <w:sz w:val="28"/>
          <w:szCs w:val="28"/>
          <w:lang w:eastAsia="en-US"/>
        </w:rPr>
        <w:t>бе насочен към приключване на такива</w:t>
      </w:r>
      <w:r w:rsidRPr="009322A0">
        <w:rPr>
          <w:rFonts w:eastAsia="Times New Roman"/>
          <w:sz w:val="28"/>
          <w:szCs w:val="28"/>
          <w:lang w:eastAsia="en-US"/>
        </w:rPr>
        <w:t xml:space="preserve"> с продължителност на разследването над 2 години, както и на приключване на досъдебни производства в първоначалния срок на разследване. Запазена е и интензивността на полаганите усилия от страна на ръководството на прокуратурата за осигуряване на правилно планиране и </w:t>
      </w:r>
      <w:r w:rsidR="00890079">
        <w:rPr>
          <w:rFonts w:eastAsia="Times New Roman"/>
          <w:sz w:val="28"/>
          <w:szCs w:val="28"/>
          <w:lang w:eastAsia="en-US"/>
        </w:rPr>
        <w:t>по-</w:t>
      </w:r>
      <w:r w:rsidRPr="009322A0">
        <w:rPr>
          <w:rFonts w:eastAsia="Times New Roman"/>
          <w:sz w:val="28"/>
          <w:szCs w:val="28"/>
          <w:lang w:eastAsia="en-US"/>
        </w:rPr>
        <w:t xml:space="preserve">добра координация при очертаване на стратегията на разследване по конкретните досъдебни производства и съответно вида и броя на извършваните действия от разследващите органи. </w:t>
      </w:r>
    </w:p>
    <w:p w14:paraId="73FA5A39" w14:textId="1B4A5FDD" w:rsidR="00F506C8" w:rsidRPr="009322A0" w:rsidRDefault="00F506C8" w:rsidP="00F506C8">
      <w:pPr>
        <w:numPr>
          <w:ilvl w:val="12"/>
          <w:numId w:val="0"/>
        </w:numPr>
        <w:ind w:right="-2" w:firstLine="798"/>
        <w:jc w:val="both"/>
        <w:rPr>
          <w:rFonts w:eastAsia="Times New Roman"/>
          <w:sz w:val="28"/>
          <w:szCs w:val="28"/>
          <w:lang w:eastAsia="en-US"/>
        </w:rPr>
      </w:pPr>
      <w:r w:rsidRPr="009322A0">
        <w:rPr>
          <w:rFonts w:eastAsia="Times New Roman"/>
          <w:sz w:val="28"/>
          <w:szCs w:val="28"/>
          <w:lang w:eastAsia="en-US"/>
        </w:rPr>
        <w:t>В Районна прокуратура – Русе н</w:t>
      </w:r>
      <w:r w:rsidR="00C751B7">
        <w:rPr>
          <w:rFonts w:eastAsia="Times New Roman"/>
          <w:sz w:val="28"/>
          <w:szCs w:val="28"/>
          <w:lang w:eastAsia="en-US"/>
        </w:rPr>
        <w:t>яма разследвани ДП от прокурори.</w:t>
      </w:r>
    </w:p>
    <w:p w14:paraId="666433EA" w14:textId="77777777" w:rsidR="00F506C8" w:rsidRPr="009322A0" w:rsidRDefault="00F506C8" w:rsidP="00F506C8">
      <w:pPr>
        <w:ind w:firstLine="708"/>
        <w:jc w:val="both"/>
        <w:rPr>
          <w:rFonts w:eastAsia="Times New Roman"/>
          <w:b/>
          <w:color w:val="000000"/>
          <w:sz w:val="28"/>
          <w:szCs w:val="28"/>
        </w:rPr>
      </w:pPr>
    </w:p>
    <w:p w14:paraId="0958A1CF" w14:textId="6A3E283C" w:rsidR="00F506C8" w:rsidRPr="009322A0" w:rsidRDefault="00F506C8" w:rsidP="000128DF">
      <w:pPr>
        <w:numPr>
          <w:ilvl w:val="12"/>
          <w:numId w:val="0"/>
        </w:numPr>
        <w:ind w:firstLine="709"/>
        <w:jc w:val="both"/>
        <w:rPr>
          <w:rFonts w:eastAsia="Times New Roman"/>
          <w:b/>
          <w:sz w:val="28"/>
          <w:szCs w:val="26"/>
          <w:lang w:eastAsia="en-US"/>
        </w:rPr>
      </w:pPr>
      <w:r>
        <w:rPr>
          <w:rFonts w:eastAsia="Times New Roman"/>
          <w:b/>
          <w:sz w:val="28"/>
          <w:szCs w:val="26"/>
          <w:lang w:eastAsia="en-US"/>
        </w:rPr>
        <w:t>2.2</w:t>
      </w:r>
      <w:r w:rsidRPr="009322A0">
        <w:rPr>
          <w:rFonts w:eastAsia="Times New Roman"/>
          <w:b/>
          <w:sz w:val="28"/>
          <w:szCs w:val="26"/>
          <w:lang w:eastAsia="en-US"/>
        </w:rPr>
        <w:t>.2</w:t>
      </w:r>
      <w:r w:rsidRPr="009322A0">
        <w:rPr>
          <w:rFonts w:eastAsia="Times New Roman"/>
          <w:b/>
          <w:sz w:val="28"/>
          <w:szCs w:val="26"/>
          <w:lang w:val="ru-RU" w:eastAsia="en-US"/>
        </w:rPr>
        <w:t xml:space="preserve">. </w:t>
      </w:r>
      <w:r w:rsidRPr="009322A0">
        <w:rPr>
          <w:rFonts w:eastAsia="Times New Roman"/>
          <w:b/>
          <w:sz w:val="28"/>
          <w:szCs w:val="26"/>
          <w:lang w:eastAsia="en-US"/>
        </w:rPr>
        <w:t>Обобщени данни по видове досъдебни производства, съобразно системата на НК и по отношение на пострадали лица.</w:t>
      </w:r>
    </w:p>
    <w:p w14:paraId="284445B6" w14:textId="01E899F9" w:rsidR="00F506C8" w:rsidRPr="009322A0" w:rsidRDefault="00F506C8" w:rsidP="00515121">
      <w:pPr>
        <w:numPr>
          <w:ilvl w:val="12"/>
          <w:numId w:val="0"/>
        </w:numPr>
        <w:ind w:firstLine="709"/>
        <w:jc w:val="both"/>
        <w:rPr>
          <w:rFonts w:eastAsia="Times New Roman"/>
          <w:sz w:val="28"/>
          <w:szCs w:val="26"/>
          <w:lang w:eastAsia="en-US"/>
        </w:rPr>
      </w:pPr>
      <w:r w:rsidRPr="009322A0">
        <w:rPr>
          <w:rFonts w:eastAsia="Times New Roman"/>
          <w:sz w:val="28"/>
          <w:szCs w:val="26"/>
          <w:lang w:eastAsia="en-US"/>
        </w:rPr>
        <w:t>Общо наблюдаваните ДП пре</w:t>
      </w:r>
      <w:r w:rsidR="000128DF">
        <w:rPr>
          <w:rFonts w:eastAsia="Times New Roman"/>
          <w:sz w:val="28"/>
          <w:szCs w:val="26"/>
          <w:lang w:eastAsia="en-US"/>
        </w:rPr>
        <w:t>з отчетния период са били 4606 (</w:t>
      </w:r>
      <w:r w:rsidRPr="009322A0">
        <w:rPr>
          <w:rFonts w:eastAsia="Times New Roman"/>
          <w:sz w:val="28"/>
          <w:szCs w:val="26"/>
          <w:lang w:eastAsia="en-US"/>
        </w:rPr>
        <w:t>с включен</w:t>
      </w:r>
      <w:r w:rsidR="000128DF">
        <w:rPr>
          <w:rFonts w:eastAsia="Times New Roman"/>
          <w:sz w:val="28"/>
          <w:szCs w:val="26"/>
          <w:lang w:eastAsia="en-US"/>
        </w:rPr>
        <w:t>ите ДП, прекратени по давност)</w:t>
      </w:r>
      <w:r w:rsidRPr="009322A0">
        <w:rPr>
          <w:rFonts w:eastAsia="Times New Roman"/>
          <w:sz w:val="28"/>
          <w:szCs w:val="26"/>
          <w:lang w:eastAsia="en-US"/>
        </w:rPr>
        <w:t xml:space="preserve"> и 3429 наблюдавани ДП без тези, прекратени по давност. От тях новообразуваните ДП са 1697. Внесени в съда са 685 ДП с 687 акта, срещу 732 лица. Общия</w:t>
      </w:r>
      <w:r w:rsidR="000128DF">
        <w:rPr>
          <w:rFonts w:eastAsia="Times New Roman"/>
          <w:sz w:val="28"/>
          <w:szCs w:val="26"/>
          <w:lang w:eastAsia="en-US"/>
        </w:rPr>
        <w:t>т</w:t>
      </w:r>
      <w:r w:rsidRPr="009322A0">
        <w:rPr>
          <w:rFonts w:eastAsia="Times New Roman"/>
          <w:sz w:val="28"/>
          <w:szCs w:val="26"/>
          <w:lang w:eastAsia="en-US"/>
        </w:rPr>
        <w:t xml:space="preserve"> брой на пострадалите физически лица от престъпления – предмет на разследване през 2025 г. е 982 души, от които 564 мъже и 418 жени. Ощетените юридически лица са 118.</w:t>
      </w:r>
    </w:p>
    <w:p w14:paraId="5E3323D8" w14:textId="0B4881EF" w:rsidR="00515121" w:rsidRDefault="00F506C8" w:rsidP="00515121">
      <w:pPr>
        <w:numPr>
          <w:ilvl w:val="12"/>
          <w:numId w:val="0"/>
        </w:numPr>
        <w:ind w:firstLine="709"/>
        <w:jc w:val="both"/>
        <w:rPr>
          <w:rFonts w:eastAsia="Times New Roman"/>
          <w:sz w:val="28"/>
          <w:szCs w:val="26"/>
          <w:lang w:eastAsia="en-US"/>
        </w:rPr>
      </w:pPr>
      <w:r w:rsidRPr="009322A0">
        <w:rPr>
          <w:rFonts w:eastAsia="Times New Roman"/>
          <w:sz w:val="28"/>
          <w:szCs w:val="26"/>
          <w:lang w:eastAsia="en-US"/>
        </w:rPr>
        <w:t>Общо наблюдаваните ДП през 2024</w:t>
      </w:r>
      <w:r>
        <w:rPr>
          <w:rFonts w:eastAsia="Times New Roman"/>
          <w:sz w:val="28"/>
          <w:szCs w:val="26"/>
          <w:lang w:eastAsia="en-US"/>
        </w:rPr>
        <w:t xml:space="preserve"> </w:t>
      </w:r>
      <w:r w:rsidR="000128DF">
        <w:rPr>
          <w:rFonts w:eastAsia="Times New Roman"/>
          <w:sz w:val="28"/>
          <w:szCs w:val="26"/>
          <w:lang w:eastAsia="en-US"/>
        </w:rPr>
        <w:t>г. са били 5446 (</w:t>
      </w:r>
      <w:r w:rsidRPr="009322A0">
        <w:rPr>
          <w:rFonts w:eastAsia="Times New Roman"/>
          <w:sz w:val="28"/>
          <w:szCs w:val="26"/>
          <w:lang w:eastAsia="en-US"/>
        </w:rPr>
        <w:t>с включ</w:t>
      </w:r>
      <w:r w:rsidR="000128DF">
        <w:rPr>
          <w:rFonts w:eastAsia="Times New Roman"/>
          <w:sz w:val="28"/>
          <w:szCs w:val="26"/>
          <w:lang w:eastAsia="en-US"/>
        </w:rPr>
        <w:t>ените ДП, прекратени по давност)</w:t>
      </w:r>
      <w:r w:rsidRPr="009322A0">
        <w:rPr>
          <w:rFonts w:eastAsia="Times New Roman"/>
          <w:sz w:val="28"/>
          <w:szCs w:val="26"/>
          <w:lang w:eastAsia="en-US"/>
        </w:rPr>
        <w:t xml:space="preserve"> и 3418 наблюдавани ДП без тези, прекратени по давност. От тях новообразуваните ДП са 1956. Внесени в съда са 688 ДП с 691 акта, срещу 736 лица. Общия</w:t>
      </w:r>
      <w:r w:rsidR="006945B6">
        <w:rPr>
          <w:rFonts w:eastAsia="Times New Roman"/>
          <w:sz w:val="28"/>
          <w:szCs w:val="26"/>
          <w:lang w:eastAsia="en-US"/>
        </w:rPr>
        <w:t>т</w:t>
      </w:r>
      <w:r w:rsidRPr="009322A0">
        <w:rPr>
          <w:rFonts w:eastAsia="Times New Roman"/>
          <w:sz w:val="28"/>
          <w:szCs w:val="26"/>
          <w:lang w:eastAsia="en-US"/>
        </w:rPr>
        <w:t xml:space="preserve"> брой на пострадалите физически лица от престъпления – предмет на </w:t>
      </w:r>
      <w:r w:rsidRPr="009322A0">
        <w:rPr>
          <w:rFonts w:eastAsia="Times New Roman"/>
          <w:sz w:val="28"/>
          <w:szCs w:val="26"/>
          <w:lang w:eastAsia="en-US"/>
        </w:rPr>
        <w:lastRenderedPageBreak/>
        <w:t>разследване през 2024 г. е 1032 души, от които 655 мъже и 377 жени. Ощетените юридически лица са 114.</w:t>
      </w:r>
    </w:p>
    <w:p w14:paraId="6AF2EF4E" w14:textId="2AC154D7" w:rsidR="00F506C8" w:rsidRPr="009322A0" w:rsidRDefault="00F506C8" w:rsidP="00515121">
      <w:pPr>
        <w:numPr>
          <w:ilvl w:val="12"/>
          <w:numId w:val="0"/>
        </w:numPr>
        <w:ind w:firstLine="709"/>
        <w:jc w:val="both"/>
        <w:rPr>
          <w:rFonts w:eastAsia="Times New Roman"/>
          <w:sz w:val="28"/>
          <w:szCs w:val="26"/>
          <w:lang w:eastAsia="en-US"/>
        </w:rPr>
      </w:pPr>
      <w:r w:rsidRPr="009322A0">
        <w:rPr>
          <w:rFonts w:eastAsia="Times New Roman"/>
          <w:sz w:val="28"/>
          <w:szCs w:val="26"/>
          <w:lang w:eastAsia="en-US"/>
        </w:rPr>
        <w:t>Общо наблюдаван</w:t>
      </w:r>
      <w:r w:rsidR="006945B6">
        <w:rPr>
          <w:rFonts w:eastAsia="Times New Roman"/>
          <w:sz w:val="28"/>
          <w:szCs w:val="26"/>
          <w:lang w:eastAsia="en-US"/>
        </w:rPr>
        <w:t>ите ДП през 2023 г. са 5068 (</w:t>
      </w:r>
      <w:r w:rsidRPr="009322A0">
        <w:rPr>
          <w:rFonts w:eastAsia="Times New Roman"/>
          <w:sz w:val="28"/>
          <w:szCs w:val="26"/>
          <w:lang w:eastAsia="en-US"/>
        </w:rPr>
        <w:t>с включ</w:t>
      </w:r>
      <w:r w:rsidR="006945B6">
        <w:rPr>
          <w:rFonts w:eastAsia="Times New Roman"/>
          <w:sz w:val="28"/>
          <w:szCs w:val="26"/>
          <w:lang w:eastAsia="en-US"/>
        </w:rPr>
        <w:t>ените ДП, прекратени по давност)</w:t>
      </w:r>
      <w:r w:rsidRPr="009322A0">
        <w:rPr>
          <w:rFonts w:eastAsia="Times New Roman"/>
          <w:sz w:val="28"/>
          <w:szCs w:val="26"/>
          <w:lang w:eastAsia="en-US"/>
        </w:rPr>
        <w:t xml:space="preserve"> и 3158 наблюдавани ДП без тези, прекратени по давност. От тях новообразуваните ДП са 1806. Внесени в съда са 69</w:t>
      </w:r>
      <w:r w:rsidR="00515121">
        <w:rPr>
          <w:rFonts w:eastAsia="Times New Roman"/>
          <w:sz w:val="28"/>
          <w:szCs w:val="26"/>
          <w:lang w:eastAsia="en-US"/>
        </w:rPr>
        <w:t xml:space="preserve">9 ДП с 701 акта срещу 744 лица. </w:t>
      </w:r>
      <w:r w:rsidRPr="009322A0">
        <w:rPr>
          <w:rFonts w:eastAsia="Times New Roman"/>
          <w:sz w:val="28"/>
          <w:szCs w:val="26"/>
          <w:lang w:eastAsia="en-US"/>
        </w:rPr>
        <w:t>Общият брой на пострадалите физически лица от престъпления – предмет на разследване през 2023 г. е бил 1026 души, от които 630 мъже и 396 жени. Ощетените юридически лица били 154.</w:t>
      </w:r>
    </w:p>
    <w:p w14:paraId="04D37B60" w14:textId="77777777" w:rsidR="00F506C8" w:rsidRPr="009322A0" w:rsidRDefault="00F506C8" w:rsidP="00F506C8">
      <w:pPr>
        <w:numPr>
          <w:ilvl w:val="12"/>
          <w:numId w:val="0"/>
        </w:numPr>
        <w:ind w:firstLine="798"/>
        <w:jc w:val="both"/>
        <w:rPr>
          <w:rFonts w:eastAsia="Times New Roman"/>
          <w:sz w:val="28"/>
          <w:szCs w:val="26"/>
          <w:lang w:eastAsia="en-US"/>
        </w:rPr>
      </w:pPr>
    </w:p>
    <w:p w14:paraId="4030C50D"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През отчетния период, с най – голям дял от новообразуваните ДП, разгледани по глави от НК са разследванията, водени за следните престъпления:</w:t>
      </w:r>
    </w:p>
    <w:p w14:paraId="2A045FE3"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по Глава ІІ – престъпления против личността – през 2025 г. – 10,14% през 202</w:t>
      </w:r>
      <w:r w:rsidR="00515121">
        <w:rPr>
          <w:rFonts w:eastAsia="Times New Roman"/>
          <w:sz w:val="28"/>
          <w:szCs w:val="26"/>
          <w:lang w:eastAsia="en-US"/>
        </w:rPr>
        <w:t>3 г. – 8,23%, през 2023 г. – 7,</w:t>
      </w:r>
      <w:r w:rsidRPr="009322A0">
        <w:rPr>
          <w:rFonts w:eastAsia="Times New Roman"/>
          <w:sz w:val="28"/>
          <w:szCs w:val="26"/>
          <w:lang w:eastAsia="en-US"/>
        </w:rPr>
        <w:t>53%.</w:t>
      </w:r>
    </w:p>
    <w:p w14:paraId="04DF4AFB"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по Глава V – престъпления против собствеността – през 2025 г. – 38,42%, през 2024 г</w:t>
      </w:r>
      <w:r w:rsidR="00515121">
        <w:rPr>
          <w:rFonts w:eastAsia="Times New Roman"/>
          <w:sz w:val="28"/>
          <w:szCs w:val="26"/>
          <w:lang w:eastAsia="en-US"/>
        </w:rPr>
        <w:t>. – 38,09%., през 2023 г. – 43,</w:t>
      </w:r>
      <w:r w:rsidRPr="009322A0">
        <w:rPr>
          <w:rFonts w:eastAsia="Times New Roman"/>
          <w:sz w:val="28"/>
          <w:szCs w:val="26"/>
          <w:lang w:eastAsia="en-US"/>
        </w:rPr>
        <w:t>07%.</w:t>
      </w:r>
    </w:p>
    <w:p w14:paraId="054C258D"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xml:space="preserve">- по Глава </w:t>
      </w:r>
      <w:r w:rsidRPr="009322A0">
        <w:rPr>
          <w:rFonts w:eastAsia="Times New Roman"/>
          <w:sz w:val="28"/>
          <w:szCs w:val="26"/>
          <w:lang w:val="en-US" w:eastAsia="en-US"/>
        </w:rPr>
        <w:t>VI</w:t>
      </w:r>
      <w:r w:rsidRPr="009322A0">
        <w:rPr>
          <w:rFonts w:eastAsia="Times New Roman"/>
          <w:sz w:val="28"/>
          <w:szCs w:val="26"/>
          <w:lang w:eastAsia="en-US"/>
        </w:rPr>
        <w:t xml:space="preserve"> – престъпления против стопанството – през 2025г – 2,18%, през 2024 г. – 3,68%, през 2023 г. – 2,99%.</w:t>
      </w:r>
    </w:p>
    <w:p w14:paraId="554945B3"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xml:space="preserve">- по </w:t>
      </w:r>
      <w:r w:rsidRPr="009322A0">
        <w:rPr>
          <w:rFonts w:eastAsia="Times New Roman"/>
          <w:sz w:val="28"/>
          <w:szCs w:val="28"/>
        </w:rPr>
        <w:t xml:space="preserve">Глава VІІІ – престъпления против дейността на държавни органи, обществени организации и лица изпълняващи публични функции – през 2025 г. – 4,18%, през 2024 г. – 5,88 %, през 2023 г. – 8, 97%. </w:t>
      </w:r>
    </w:p>
    <w:p w14:paraId="7703B5B2"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по Глава ІХ – документни престъпления – през 2025 г. – 4,36%, през 2024 г. – 3,89%, пре</w:t>
      </w:r>
      <w:r w:rsidR="00515121">
        <w:rPr>
          <w:rFonts w:eastAsia="Times New Roman"/>
          <w:sz w:val="28"/>
          <w:szCs w:val="26"/>
          <w:lang w:eastAsia="en-US"/>
        </w:rPr>
        <w:t>з 2023 г. – 4,</w:t>
      </w:r>
      <w:r w:rsidRPr="009322A0">
        <w:rPr>
          <w:rFonts w:eastAsia="Times New Roman"/>
          <w:sz w:val="28"/>
          <w:szCs w:val="26"/>
          <w:lang w:eastAsia="en-US"/>
        </w:rPr>
        <w:t>10 %</w:t>
      </w:r>
    </w:p>
    <w:p w14:paraId="645E6D6A" w14:textId="77777777"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xml:space="preserve">- по Глава ХІ – общоопасни престъпления – през 2025 г. – 34,53%, през 2024 </w:t>
      </w:r>
      <w:r w:rsidR="00515121">
        <w:rPr>
          <w:rFonts w:eastAsia="Times New Roman"/>
          <w:sz w:val="28"/>
          <w:szCs w:val="26"/>
          <w:lang w:eastAsia="en-US"/>
        </w:rPr>
        <w:t>г. – 35,02%, през 2023 г. – 26,</w:t>
      </w:r>
      <w:r w:rsidRPr="009322A0">
        <w:rPr>
          <w:rFonts w:eastAsia="Times New Roman"/>
          <w:sz w:val="28"/>
          <w:szCs w:val="26"/>
          <w:lang w:eastAsia="en-US"/>
        </w:rPr>
        <w:t>80%.</w:t>
      </w:r>
    </w:p>
    <w:p w14:paraId="1598702D" w14:textId="47D0F78B"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xml:space="preserve">Данните </w:t>
      </w:r>
      <w:r w:rsidR="00890079">
        <w:rPr>
          <w:rFonts w:eastAsia="Times New Roman"/>
          <w:sz w:val="28"/>
          <w:szCs w:val="26"/>
          <w:lang w:eastAsia="en-US"/>
        </w:rPr>
        <w:t>по-</w:t>
      </w:r>
      <w:r w:rsidRPr="009322A0">
        <w:rPr>
          <w:rFonts w:eastAsia="Times New Roman"/>
          <w:sz w:val="28"/>
          <w:szCs w:val="26"/>
          <w:lang w:eastAsia="en-US"/>
        </w:rPr>
        <w:t xml:space="preserve">горе сочат, че през отчетния период е налице увеличаване </w:t>
      </w:r>
      <w:r w:rsidRPr="009322A0">
        <w:rPr>
          <w:rFonts w:eastAsia="Times New Roman"/>
          <w:sz w:val="28"/>
          <w:szCs w:val="28"/>
        </w:rPr>
        <w:t xml:space="preserve">броя на образуваните ДП по </w:t>
      </w:r>
      <w:r w:rsidRPr="009322A0">
        <w:rPr>
          <w:rFonts w:eastAsia="Times New Roman"/>
          <w:sz w:val="28"/>
          <w:szCs w:val="26"/>
          <w:lang w:eastAsia="en-US"/>
        </w:rPr>
        <w:t>Глава ІІ – „Престъпления против личността“, по Глава V – „Престъпления против собствеността“ и по Глава ХІ – „Общоопасни престъпления“ и</w:t>
      </w:r>
      <w:r w:rsidRPr="009322A0">
        <w:rPr>
          <w:rFonts w:eastAsia="Times New Roman"/>
          <w:sz w:val="28"/>
          <w:szCs w:val="28"/>
        </w:rPr>
        <w:t xml:space="preserve"> </w:t>
      </w:r>
      <w:r w:rsidRPr="009322A0">
        <w:rPr>
          <w:rFonts w:eastAsia="Times New Roman"/>
          <w:sz w:val="28"/>
          <w:szCs w:val="26"/>
          <w:lang w:eastAsia="en-US"/>
        </w:rPr>
        <w:t>Глава ІХ – „Документни престъпления“.</w:t>
      </w:r>
      <w:r>
        <w:rPr>
          <w:rFonts w:eastAsia="Times New Roman"/>
          <w:sz w:val="28"/>
          <w:szCs w:val="26"/>
          <w:lang w:eastAsia="en-US"/>
        </w:rPr>
        <w:t xml:space="preserve"> </w:t>
      </w:r>
      <w:r w:rsidRPr="009322A0">
        <w:rPr>
          <w:rFonts w:eastAsia="Times New Roman"/>
          <w:sz w:val="28"/>
          <w:szCs w:val="26"/>
          <w:lang w:eastAsia="en-US"/>
        </w:rPr>
        <w:t xml:space="preserve">Същевременно е налице намаляване броя на образуваните досъдебни производства за престъпления </w:t>
      </w:r>
      <w:r w:rsidR="00546247">
        <w:rPr>
          <w:rFonts w:eastAsia="Times New Roman"/>
          <w:sz w:val="28"/>
          <w:szCs w:val="26"/>
          <w:lang w:eastAsia="en-US"/>
        </w:rPr>
        <w:t xml:space="preserve">по </w:t>
      </w:r>
      <w:r w:rsidRPr="009322A0">
        <w:rPr>
          <w:rFonts w:eastAsia="Times New Roman"/>
          <w:sz w:val="28"/>
          <w:szCs w:val="28"/>
        </w:rPr>
        <w:t>Глава VІІІ – „Престъпления против дейността на държавни органи, обществени организации и лица</w:t>
      </w:r>
      <w:r w:rsidR="00546247">
        <w:rPr>
          <w:rFonts w:eastAsia="Times New Roman"/>
          <w:sz w:val="28"/>
          <w:szCs w:val="28"/>
        </w:rPr>
        <w:t>,</w:t>
      </w:r>
      <w:r w:rsidRPr="009322A0">
        <w:rPr>
          <w:rFonts w:eastAsia="Times New Roman"/>
          <w:sz w:val="28"/>
          <w:szCs w:val="28"/>
        </w:rPr>
        <w:t xml:space="preserve"> изпълняващи публични функции“. </w:t>
      </w:r>
    </w:p>
    <w:p w14:paraId="14141AB5" w14:textId="77777777" w:rsidR="00F506C8" w:rsidRPr="009322A0" w:rsidRDefault="00F506C8" w:rsidP="00F506C8"/>
    <w:p w14:paraId="65E796ED" w14:textId="55E09738" w:rsidR="00F506C8" w:rsidRPr="009322A0" w:rsidRDefault="00F506C8" w:rsidP="006945B6">
      <w:pPr>
        <w:ind w:firstLine="708"/>
        <w:jc w:val="both"/>
        <w:rPr>
          <w:rFonts w:eastAsia="Times New Roman"/>
          <w:b/>
          <w:sz w:val="28"/>
          <w:szCs w:val="26"/>
          <w:lang w:eastAsia="en-US"/>
        </w:rPr>
      </w:pPr>
      <w:r>
        <w:rPr>
          <w:rFonts w:eastAsia="Times New Roman"/>
          <w:b/>
          <w:sz w:val="28"/>
          <w:szCs w:val="26"/>
          <w:lang w:eastAsia="en-US"/>
        </w:rPr>
        <w:t>2.2</w:t>
      </w:r>
      <w:r w:rsidRPr="009322A0">
        <w:rPr>
          <w:rFonts w:eastAsia="Times New Roman"/>
          <w:b/>
          <w:sz w:val="28"/>
          <w:szCs w:val="26"/>
          <w:lang w:eastAsia="en-US"/>
        </w:rPr>
        <w:t>.3. Организация и дейности при използване на</w:t>
      </w:r>
      <w:r w:rsidRPr="009322A0">
        <w:rPr>
          <w:rFonts w:eastAsia="Times New Roman"/>
          <w:sz w:val="28"/>
          <w:szCs w:val="26"/>
          <w:lang w:eastAsia="en-US"/>
        </w:rPr>
        <w:t xml:space="preserve"> </w:t>
      </w:r>
      <w:r w:rsidRPr="009322A0">
        <w:rPr>
          <w:rFonts w:eastAsia="Times New Roman"/>
          <w:b/>
          <w:sz w:val="28"/>
          <w:szCs w:val="26"/>
          <w:lang w:eastAsia="en-US"/>
        </w:rPr>
        <w:t>специални разузнавателни средства (СРС).</w:t>
      </w:r>
    </w:p>
    <w:p w14:paraId="0095F976" w14:textId="7C3932D7" w:rsidR="00F506C8" w:rsidRPr="009322A0" w:rsidRDefault="00F506C8" w:rsidP="00F506C8">
      <w:pPr>
        <w:ind w:firstLine="851"/>
        <w:jc w:val="both"/>
        <w:rPr>
          <w:sz w:val="28"/>
          <w:szCs w:val="28"/>
          <w:lang w:eastAsia="en-US"/>
        </w:rPr>
      </w:pPr>
      <w:r w:rsidRPr="009322A0">
        <w:rPr>
          <w:sz w:val="28"/>
          <w:szCs w:val="28"/>
          <w:lang w:eastAsia="en-US"/>
        </w:rPr>
        <w:t>През 2025 г. от страна на прокурорите в Районна прокуратура – Русе са били наблюдавани общо 2 броя ДП, водени срещу 4 лица</w:t>
      </w:r>
      <w:r w:rsidR="00546247">
        <w:rPr>
          <w:sz w:val="28"/>
          <w:szCs w:val="28"/>
          <w:lang w:eastAsia="en-US"/>
        </w:rPr>
        <w:t>, п</w:t>
      </w:r>
      <w:r w:rsidRPr="009322A0">
        <w:rPr>
          <w:sz w:val="28"/>
          <w:szCs w:val="28"/>
          <w:lang w:eastAsia="en-US"/>
        </w:rPr>
        <w:t xml:space="preserve">о </w:t>
      </w:r>
      <w:r w:rsidR="00546247">
        <w:rPr>
          <w:sz w:val="28"/>
          <w:szCs w:val="28"/>
          <w:lang w:eastAsia="en-US"/>
        </w:rPr>
        <w:t>които</w:t>
      </w:r>
      <w:r w:rsidRPr="009322A0">
        <w:rPr>
          <w:sz w:val="28"/>
          <w:szCs w:val="28"/>
          <w:lang w:eastAsia="en-US"/>
        </w:rPr>
        <w:t xml:space="preserve"> ДП са поискани и използвани 4 оперативни способа на специални разузнавателни средства</w:t>
      </w:r>
      <w:r w:rsidR="00546247">
        <w:rPr>
          <w:sz w:val="28"/>
          <w:szCs w:val="28"/>
          <w:lang w:eastAsia="en-US"/>
        </w:rPr>
        <w:t>,</w:t>
      </w:r>
      <w:r w:rsidRPr="009322A0">
        <w:rPr>
          <w:sz w:val="28"/>
          <w:szCs w:val="28"/>
          <w:lang w:eastAsia="en-US"/>
        </w:rPr>
        <w:t xml:space="preserve"> както следва – за наблюдение, за подслушване, за проследяване и за белязване. Няма неуважени искания </w:t>
      </w:r>
      <w:r w:rsidRPr="009322A0">
        <w:rPr>
          <w:sz w:val="28"/>
          <w:szCs w:val="28"/>
          <w:lang w:eastAsia="en-US"/>
        </w:rPr>
        <w:lastRenderedPageBreak/>
        <w:t>за използване на специални разузнавателни средства. През отчетната 2025 г. тези досъдебни производства не са били внесени в съда, като разследването продължава и към момента на изготвяне на настоящия доклад.</w:t>
      </w:r>
    </w:p>
    <w:p w14:paraId="148FE4E8" w14:textId="0A3EAAA0" w:rsidR="00F506C8" w:rsidRPr="009322A0" w:rsidRDefault="00F506C8" w:rsidP="00F506C8">
      <w:pPr>
        <w:ind w:firstLine="851"/>
        <w:jc w:val="both"/>
        <w:rPr>
          <w:sz w:val="28"/>
          <w:szCs w:val="28"/>
          <w:lang w:eastAsia="en-US"/>
        </w:rPr>
      </w:pPr>
      <w:r w:rsidRPr="009322A0">
        <w:rPr>
          <w:sz w:val="28"/>
          <w:szCs w:val="28"/>
          <w:lang w:eastAsia="en-US"/>
        </w:rPr>
        <w:t>През 2024 г. от страна на прокурорите в Районна прокуратура – Русе са били наблюдавани общо 2 броя ДП, водени срещу 7 лица. По посочените ДП са поискани и използвани 4 оперативни способа на специални разузнавателни средства</w:t>
      </w:r>
      <w:r w:rsidR="00546247">
        <w:rPr>
          <w:sz w:val="28"/>
          <w:szCs w:val="28"/>
          <w:lang w:eastAsia="en-US"/>
        </w:rPr>
        <w:t>,</w:t>
      </w:r>
      <w:r w:rsidRPr="009322A0">
        <w:rPr>
          <w:sz w:val="28"/>
          <w:szCs w:val="28"/>
          <w:lang w:eastAsia="en-US"/>
        </w:rPr>
        <w:t xml:space="preserve"> както следва – за наблюдение, за подслушване, за проследяване и за белязване. Няма неуважени искания за използване на специални разузнавателни средства. През отчетната 2024 г. тези досъдебни производства не са били внесени в съда, като наказателното производство по едното от тях е спряно, а по другото</w:t>
      </w:r>
      <w:r w:rsidR="00546247">
        <w:rPr>
          <w:sz w:val="28"/>
          <w:szCs w:val="28"/>
          <w:lang w:eastAsia="en-US"/>
        </w:rPr>
        <w:t xml:space="preserve"> –</w:t>
      </w:r>
      <w:r w:rsidRPr="009322A0">
        <w:rPr>
          <w:sz w:val="28"/>
          <w:szCs w:val="28"/>
          <w:lang w:eastAsia="en-US"/>
        </w:rPr>
        <w:t xml:space="preserve"> разследването продължава и към момента на изготвяне на настоящия доклад.</w:t>
      </w:r>
    </w:p>
    <w:p w14:paraId="6F4D653B" w14:textId="77777777" w:rsidR="00F506C8" w:rsidRPr="009322A0" w:rsidRDefault="00F506C8" w:rsidP="00F506C8">
      <w:pPr>
        <w:ind w:firstLine="708"/>
        <w:jc w:val="both"/>
        <w:rPr>
          <w:rFonts w:eastAsia="Times New Roman"/>
          <w:sz w:val="28"/>
          <w:szCs w:val="26"/>
          <w:lang w:eastAsia="en-US"/>
        </w:rPr>
      </w:pPr>
      <w:r w:rsidRPr="009322A0">
        <w:rPr>
          <w:rFonts w:eastAsia="Times New Roman"/>
          <w:sz w:val="28"/>
          <w:szCs w:val="26"/>
          <w:lang w:eastAsia="en-US"/>
        </w:rPr>
        <w:t xml:space="preserve">През 2023 г. от прокурорите в Районна прокуратура – Русе са били наблюдавани 3 броя ДП срещу 6 лица, по които са били изготвени общо 16 искания за използване на СРС. По посочените досъдебни производства са използвани оперативните способи наблюдение, подслушване, проследяване, белязване на пари и служител под прикритие. Няма неуважени искания за използване на специални разузнавателни средства. </w:t>
      </w:r>
    </w:p>
    <w:p w14:paraId="073182AF" w14:textId="77777777" w:rsidR="00F506C8" w:rsidRPr="009322A0" w:rsidRDefault="00F506C8" w:rsidP="00F506C8">
      <w:pPr>
        <w:ind w:firstLine="708"/>
        <w:jc w:val="both"/>
        <w:rPr>
          <w:sz w:val="28"/>
          <w:szCs w:val="28"/>
          <w:lang w:eastAsia="en-US"/>
        </w:rPr>
      </w:pPr>
    </w:p>
    <w:p w14:paraId="116F2135" w14:textId="77777777" w:rsidR="00F506C8" w:rsidRPr="009322A0" w:rsidRDefault="00F506C8" w:rsidP="00F506C8">
      <w:pPr>
        <w:ind w:firstLine="708"/>
        <w:jc w:val="both"/>
        <w:rPr>
          <w:sz w:val="28"/>
          <w:szCs w:val="28"/>
          <w:lang w:eastAsia="en-US"/>
        </w:rPr>
      </w:pPr>
      <w:r w:rsidRPr="009322A0">
        <w:rPr>
          <w:rFonts w:eastAsia="Times New Roman"/>
          <w:b/>
          <w:sz w:val="28"/>
          <w:szCs w:val="28"/>
          <w:lang w:eastAsia="en-US"/>
        </w:rPr>
        <w:t>2.</w:t>
      </w:r>
      <w:r w:rsidR="00693067">
        <w:rPr>
          <w:rFonts w:eastAsia="Times New Roman"/>
          <w:b/>
          <w:sz w:val="28"/>
          <w:szCs w:val="28"/>
          <w:lang w:eastAsia="en-US"/>
        </w:rPr>
        <w:t>3</w:t>
      </w:r>
      <w:r w:rsidRPr="009322A0">
        <w:rPr>
          <w:rFonts w:eastAsia="Times New Roman"/>
          <w:b/>
          <w:sz w:val="28"/>
          <w:szCs w:val="28"/>
          <w:lang w:eastAsia="en-US"/>
        </w:rPr>
        <w:t xml:space="preserve">. Срочност на разследването. </w:t>
      </w:r>
    </w:p>
    <w:p w14:paraId="6F59B97B" w14:textId="1780A22B" w:rsidR="00F506C8" w:rsidRPr="009322A0" w:rsidRDefault="00F506C8" w:rsidP="00F506C8">
      <w:pPr>
        <w:ind w:firstLine="708"/>
        <w:jc w:val="both"/>
        <w:rPr>
          <w:sz w:val="28"/>
          <w:szCs w:val="28"/>
          <w:lang w:eastAsia="en-US"/>
        </w:rPr>
      </w:pPr>
      <w:r w:rsidRPr="009322A0">
        <w:rPr>
          <w:rFonts w:eastAsia="Times New Roman"/>
          <w:color w:val="000000"/>
          <w:sz w:val="28"/>
          <w:szCs w:val="28"/>
          <w:lang w:eastAsia="en-US"/>
        </w:rPr>
        <w:t xml:space="preserve">Броят на ДП с приключено разследване през </w:t>
      </w:r>
      <w:r w:rsidRPr="009322A0">
        <w:rPr>
          <w:rFonts w:eastAsia="Times New Roman"/>
          <w:color w:val="000000"/>
          <w:sz w:val="28"/>
          <w:szCs w:val="28"/>
          <w:lang w:val="ru-RU" w:eastAsia="en-US"/>
        </w:rPr>
        <w:t>2025 г.</w:t>
      </w:r>
      <w:r w:rsidRPr="009322A0">
        <w:rPr>
          <w:rFonts w:eastAsia="Times New Roman"/>
          <w:color w:val="000000"/>
          <w:sz w:val="28"/>
          <w:szCs w:val="28"/>
          <w:lang w:eastAsia="en-US"/>
        </w:rPr>
        <w:t xml:space="preserve"> е 1869</w:t>
      </w:r>
      <w:r w:rsidR="00C52F54">
        <w:rPr>
          <w:rFonts w:eastAsia="Times New Roman"/>
          <w:color w:val="000000"/>
          <w:sz w:val="28"/>
          <w:szCs w:val="28"/>
          <w:lang w:val="ru-RU" w:eastAsia="en-US"/>
        </w:rPr>
        <w:t xml:space="preserve"> </w:t>
      </w:r>
      <w:r w:rsidRPr="009322A0">
        <w:rPr>
          <w:rFonts w:eastAsia="Times New Roman"/>
          <w:color w:val="000000"/>
          <w:sz w:val="28"/>
          <w:szCs w:val="28"/>
          <w:lang w:val="ru-RU" w:eastAsia="en-US"/>
        </w:rPr>
        <w:t>ДП.</w:t>
      </w:r>
      <w:r w:rsidRPr="009322A0">
        <w:rPr>
          <w:rFonts w:eastAsia="Times New Roman"/>
          <w:color w:val="000000"/>
          <w:sz w:val="28"/>
          <w:szCs w:val="28"/>
          <w:lang w:eastAsia="en-US"/>
        </w:rPr>
        <w:t xml:space="preserve"> Така приключените дела през 2025 г. спрямо общия брой на всички досъдебни производства, по които реално е работено от разследващите органи през отчетния период, възлиза на 40,58%.</w:t>
      </w:r>
    </w:p>
    <w:p w14:paraId="602D8B9C" w14:textId="5B9AB66D" w:rsidR="00F506C8" w:rsidRPr="009322A0" w:rsidRDefault="00F506C8" w:rsidP="00F506C8">
      <w:pPr>
        <w:ind w:firstLine="708"/>
        <w:jc w:val="both"/>
        <w:rPr>
          <w:sz w:val="28"/>
          <w:szCs w:val="28"/>
          <w:lang w:eastAsia="en-US"/>
        </w:rPr>
      </w:pPr>
      <w:r w:rsidRPr="009322A0">
        <w:rPr>
          <w:rFonts w:eastAsia="Times New Roman"/>
          <w:color w:val="000000"/>
          <w:sz w:val="28"/>
          <w:szCs w:val="28"/>
          <w:lang w:eastAsia="en-US"/>
        </w:rPr>
        <w:t xml:space="preserve">Броят на ДП с приключено разследване през </w:t>
      </w:r>
      <w:r w:rsidRPr="009322A0">
        <w:rPr>
          <w:rFonts w:eastAsia="Times New Roman"/>
          <w:color w:val="000000"/>
          <w:sz w:val="28"/>
          <w:szCs w:val="28"/>
          <w:lang w:val="ru-RU" w:eastAsia="en-US"/>
        </w:rPr>
        <w:t>2024 г.</w:t>
      </w:r>
      <w:r w:rsidRPr="009322A0">
        <w:rPr>
          <w:rFonts w:eastAsia="Times New Roman"/>
          <w:color w:val="000000"/>
          <w:sz w:val="28"/>
          <w:szCs w:val="28"/>
          <w:lang w:eastAsia="en-US"/>
        </w:rPr>
        <w:t xml:space="preserve"> е 1807</w:t>
      </w:r>
      <w:r w:rsidR="00C52F54">
        <w:rPr>
          <w:rFonts w:eastAsia="Times New Roman"/>
          <w:color w:val="000000"/>
          <w:sz w:val="28"/>
          <w:szCs w:val="28"/>
          <w:lang w:val="ru-RU" w:eastAsia="en-US"/>
        </w:rPr>
        <w:t xml:space="preserve"> </w:t>
      </w:r>
      <w:r w:rsidRPr="009322A0">
        <w:rPr>
          <w:rFonts w:eastAsia="Times New Roman"/>
          <w:color w:val="000000"/>
          <w:sz w:val="28"/>
          <w:szCs w:val="28"/>
          <w:lang w:val="ru-RU" w:eastAsia="en-US"/>
        </w:rPr>
        <w:t>ДП.</w:t>
      </w:r>
      <w:r w:rsidRPr="009322A0">
        <w:rPr>
          <w:rFonts w:eastAsia="Times New Roman"/>
          <w:color w:val="000000"/>
          <w:sz w:val="28"/>
          <w:szCs w:val="28"/>
          <w:lang w:eastAsia="en-US"/>
        </w:rPr>
        <w:t xml:space="preserve"> Така приключените дела през 2024 г. спрямо общия брой на всички досъдебни производства, по които реално е работено от разследващите органи през отчетния период, възлиза на 52,87%.</w:t>
      </w:r>
    </w:p>
    <w:p w14:paraId="4E51B71D" w14:textId="77777777" w:rsidR="00F506C8" w:rsidRPr="009322A0" w:rsidRDefault="00F506C8" w:rsidP="00F506C8">
      <w:pPr>
        <w:ind w:firstLine="708"/>
        <w:jc w:val="both"/>
        <w:rPr>
          <w:sz w:val="28"/>
          <w:szCs w:val="28"/>
          <w:lang w:eastAsia="en-US"/>
        </w:rPr>
      </w:pPr>
      <w:r w:rsidRPr="009322A0">
        <w:rPr>
          <w:rFonts w:eastAsia="Times New Roman"/>
          <w:color w:val="000000"/>
          <w:sz w:val="28"/>
          <w:szCs w:val="28"/>
          <w:lang w:eastAsia="en-US"/>
        </w:rPr>
        <w:t>Броят на ДП с приключено разследване през 2023 г. е 1808 и същият, спрямо всички досъдебни производства, по които реално е работено от разследващите органи през отчетния период е 57,25</w:t>
      </w:r>
      <w:r w:rsidRPr="009322A0">
        <w:rPr>
          <w:rFonts w:eastAsia="Times New Roman"/>
          <w:color w:val="000000"/>
          <w:sz w:val="28"/>
          <w:szCs w:val="28"/>
          <w:lang w:val="ru-RU" w:eastAsia="en-US"/>
        </w:rPr>
        <w:t>%</w:t>
      </w:r>
      <w:r w:rsidRPr="009322A0">
        <w:rPr>
          <w:rFonts w:eastAsia="Times New Roman"/>
          <w:color w:val="000000"/>
          <w:sz w:val="28"/>
          <w:szCs w:val="28"/>
          <w:lang w:eastAsia="en-US"/>
        </w:rPr>
        <w:t>.</w:t>
      </w:r>
    </w:p>
    <w:p w14:paraId="2FEAAC67" w14:textId="212466D6" w:rsidR="00F506C8" w:rsidRPr="003C513D" w:rsidRDefault="00F506C8" w:rsidP="00F506C8">
      <w:pPr>
        <w:ind w:firstLine="708"/>
        <w:jc w:val="both"/>
        <w:rPr>
          <w:sz w:val="28"/>
          <w:szCs w:val="28"/>
          <w:lang w:eastAsia="en-US"/>
        </w:rPr>
      </w:pPr>
      <w:r w:rsidRPr="003C513D">
        <w:rPr>
          <w:rFonts w:eastAsia="Times New Roman"/>
          <w:sz w:val="28"/>
          <w:szCs w:val="28"/>
          <w:lang w:eastAsia="en-US"/>
        </w:rPr>
        <w:t xml:space="preserve">Данните </w:t>
      </w:r>
      <w:r w:rsidR="00546247">
        <w:rPr>
          <w:rFonts w:eastAsia="Times New Roman"/>
          <w:sz w:val="28"/>
          <w:szCs w:val="28"/>
          <w:lang w:eastAsia="en-US"/>
        </w:rPr>
        <w:t>по-</w:t>
      </w:r>
      <w:r w:rsidRPr="003C513D">
        <w:rPr>
          <w:rFonts w:eastAsia="Times New Roman"/>
          <w:sz w:val="28"/>
          <w:szCs w:val="28"/>
          <w:lang w:eastAsia="en-US"/>
        </w:rPr>
        <w:t>горе сочат, че е налице лек спад на приключените досъдебни производства спрямо общия брой наблюдавани досъдебни производства в сравнение с отчетния период за 2024 г. и 2023 г. През настоящата година продължава работа по преодоляване</w:t>
      </w:r>
      <w:r w:rsidR="00C52F54">
        <w:rPr>
          <w:rFonts w:eastAsia="Times New Roman"/>
          <w:sz w:val="28"/>
          <w:szCs w:val="28"/>
          <w:lang w:eastAsia="en-US"/>
        </w:rPr>
        <w:t xml:space="preserve"> на затрудненията, които обуславят</w:t>
      </w:r>
      <w:r w:rsidRPr="003C513D">
        <w:rPr>
          <w:rFonts w:eastAsia="Times New Roman"/>
          <w:sz w:val="28"/>
          <w:szCs w:val="28"/>
          <w:lang w:eastAsia="en-US"/>
        </w:rPr>
        <w:t xml:space="preserve"> забавеното приключване на досъдебните производства през предходните години.</w:t>
      </w:r>
      <w:r w:rsidRPr="003C513D">
        <w:rPr>
          <w:rFonts w:eastAsia="Times New Roman"/>
          <w:color w:val="FF0000"/>
          <w:sz w:val="28"/>
          <w:szCs w:val="28"/>
          <w:lang w:eastAsia="en-US"/>
        </w:rPr>
        <w:t xml:space="preserve"> </w:t>
      </w:r>
    </w:p>
    <w:p w14:paraId="58E4AF3A" w14:textId="24161464" w:rsidR="00F506C8" w:rsidRPr="009322A0" w:rsidRDefault="00F506C8" w:rsidP="00F506C8">
      <w:pPr>
        <w:ind w:firstLine="708"/>
        <w:jc w:val="both"/>
        <w:rPr>
          <w:sz w:val="28"/>
          <w:szCs w:val="28"/>
          <w:lang w:eastAsia="en-US"/>
        </w:rPr>
      </w:pPr>
      <w:r w:rsidRPr="009322A0">
        <w:rPr>
          <w:rFonts w:eastAsia="Times New Roman"/>
          <w:sz w:val="28"/>
          <w:szCs w:val="28"/>
          <w:lang w:eastAsia="en-US"/>
        </w:rPr>
        <w:t>Останалите дела с неприключило разследване в края на отчетния период за 2025 г. са 1320, за 2024 г. са били 1404, а за 2023 г. са 1196</w:t>
      </w:r>
      <w:r w:rsidR="006945B6">
        <w:rPr>
          <w:rFonts w:eastAsia="Times New Roman"/>
          <w:sz w:val="28"/>
          <w:szCs w:val="28"/>
          <w:lang w:eastAsia="en-US"/>
        </w:rPr>
        <w:t xml:space="preserve"> </w:t>
      </w:r>
      <w:r w:rsidR="006945B6">
        <w:rPr>
          <w:rFonts w:eastAsia="Times New Roman"/>
          <w:sz w:val="28"/>
          <w:szCs w:val="28"/>
          <w:lang w:eastAsia="en-US"/>
        </w:rPr>
        <w:lastRenderedPageBreak/>
        <w:t>броя</w:t>
      </w:r>
      <w:r w:rsidRPr="009322A0">
        <w:rPr>
          <w:rFonts w:eastAsia="Times New Roman"/>
          <w:sz w:val="28"/>
          <w:szCs w:val="28"/>
          <w:lang w:eastAsia="en-US"/>
        </w:rPr>
        <w:t xml:space="preserve">. През 2025 г. се наблюдава спад на броя на делата с неприключило разследване в сравнение с предходните периоди. </w:t>
      </w:r>
    </w:p>
    <w:p w14:paraId="58232CAB" w14:textId="77777777" w:rsidR="00F506C8" w:rsidRPr="009322A0" w:rsidRDefault="00F506C8" w:rsidP="00F506C8">
      <w:pPr>
        <w:ind w:firstLine="708"/>
        <w:jc w:val="both"/>
        <w:rPr>
          <w:sz w:val="28"/>
          <w:szCs w:val="28"/>
          <w:lang w:eastAsia="en-US"/>
        </w:rPr>
      </w:pPr>
      <w:r w:rsidRPr="009322A0">
        <w:rPr>
          <w:rFonts w:eastAsia="Times New Roman"/>
          <w:color w:val="000000"/>
          <w:sz w:val="28"/>
          <w:szCs w:val="28"/>
          <w:lang w:eastAsia="en-US"/>
        </w:rPr>
        <w:t>За периода на анализ разпределението на ДП с приключено разследване по видове и продължителност е следното:</w:t>
      </w:r>
      <w:r w:rsidR="002623C5">
        <w:rPr>
          <w:rFonts w:eastAsia="Times New Roman"/>
          <w:color w:val="000000"/>
          <w:sz w:val="28"/>
          <w:szCs w:val="28"/>
          <w:lang w:eastAsia="en-US"/>
        </w:rPr>
        <w:t xml:space="preserve"> </w:t>
      </w:r>
    </w:p>
    <w:p w14:paraId="58758BD7" w14:textId="77777777" w:rsidR="00F506C8" w:rsidRPr="009322A0" w:rsidRDefault="00F506C8" w:rsidP="00F506C8">
      <w:pPr>
        <w:ind w:firstLine="708"/>
        <w:jc w:val="both"/>
        <w:rPr>
          <w:sz w:val="28"/>
          <w:szCs w:val="28"/>
          <w:lang w:eastAsia="en-US"/>
        </w:rPr>
      </w:pPr>
    </w:p>
    <w:p w14:paraId="1AFF9119" w14:textId="7E18FA05" w:rsidR="00F506C8" w:rsidRPr="006945B6" w:rsidRDefault="00F506C8" w:rsidP="006945B6">
      <w:pPr>
        <w:ind w:firstLine="708"/>
        <w:jc w:val="both"/>
        <w:rPr>
          <w:rFonts w:eastAsia="Times New Roman"/>
          <w:b/>
          <w:sz w:val="28"/>
          <w:szCs w:val="28"/>
          <w:lang w:eastAsia="en-US"/>
        </w:rPr>
      </w:pPr>
      <w:r>
        <w:rPr>
          <w:rFonts w:eastAsia="Times New Roman"/>
          <w:b/>
          <w:sz w:val="28"/>
          <w:szCs w:val="28"/>
          <w:lang w:eastAsia="en-US"/>
        </w:rPr>
        <w:t>2.</w:t>
      </w:r>
      <w:r w:rsidR="00693067">
        <w:rPr>
          <w:rFonts w:eastAsia="Times New Roman"/>
          <w:b/>
          <w:sz w:val="28"/>
          <w:szCs w:val="28"/>
          <w:lang w:eastAsia="en-US"/>
        </w:rPr>
        <w:t>3</w:t>
      </w:r>
      <w:r>
        <w:rPr>
          <w:rFonts w:eastAsia="Times New Roman"/>
          <w:b/>
          <w:sz w:val="28"/>
          <w:szCs w:val="28"/>
          <w:lang w:eastAsia="en-US"/>
        </w:rPr>
        <w:t>.1.Бързи производства.</w:t>
      </w:r>
      <w:r w:rsidRPr="009322A0">
        <w:rPr>
          <w:rFonts w:eastAsia="Times New Roman"/>
          <w:b/>
          <w:sz w:val="28"/>
          <w:szCs w:val="28"/>
          <w:lang w:eastAsia="en-US"/>
        </w:rPr>
        <w:t xml:space="preserve"> </w:t>
      </w:r>
    </w:p>
    <w:p w14:paraId="596E349D" w14:textId="5169FADB" w:rsidR="00F506C8" w:rsidRPr="009322A0" w:rsidRDefault="00F506C8" w:rsidP="00F506C8">
      <w:pPr>
        <w:numPr>
          <w:ilvl w:val="12"/>
          <w:numId w:val="0"/>
        </w:numPr>
        <w:ind w:left="57" w:firstLine="651"/>
        <w:jc w:val="both"/>
        <w:rPr>
          <w:rFonts w:eastAsia="Times New Roman"/>
          <w:color w:val="000000"/>
          <w:sz w:val="28"/>
          <w:szCs w:val="28"/>
          <w:lang w:eastAsia="en-US"/>
        </w:rPr>
      </w:pPr>
      <w:r w:rsidRPr="009322A0">
        <w:rPr>
          <w:rFonts w:eastAsia="Times New Roman"/>
          <w:color w:val="000000"/>
          <w:sz w:val="28"/>
          <w:szCs w:val="28"/>
          <w:lang w:eastAsia="en-US"/>
        </w:rPr>
        <w:t>През отчетния период общо наблюдаваните БП са били 382 или</w:t>
      </w:r>
      <w:r w:rsidR="006945B6">
        <w:rPr>
          <w:rFonts w:eastAsia="Times New Roman"/>
          <w:color w:val="000000"/>
          <w:sz w:val="28"/>
          <w:szCs w:val="28"/>
          <w:lang w:eastAsia="en-US"/>
        </w:rPr>
        <w:t xml:space="preserve"> 11,14% от общо наблюдаваните, по които реално е работено (без прекратените по давност)</w:t>
      </w:r>
      <w:r w:rsidRPr="009322A0">
        <w:rPr>
          <w:rFonts w:eastAsia="Times New Roman"/>
          <w:color w:val="000000"/>
          <w:sz w:val="28"/>
          <w:szCs w:val="28"/>
          <w:lang w:eastAsia="en-US"/>
        </w:rPr>
        <w:t>, от които 376 новообразувани, като по 256 е било разпоредено производството да продължи по общия ред.</w:t>
      </w:r>
    </w:p>
    <w:p w14:paraId="73E53E47" w14:textId="2DE427B3" w:rsidR="00F506C8" w:rsidRPr="009322A0" w:rsidRDefault="00F506C8" w:rsidP="00F506C8">
      <w:pPr>
        <w:numPr>
          <w:ilvl w:val="12"/>
          <w:numId w:val="0"/>
        </w:numPr>
        <w:ind w:left="57" w:firstLine="651"/>
        <w:jc w:val="both"/>
        <w:rPr>
          <w:rFonts w:eastAsia="Times New Roman"/>
          <w:color w:val="000000"/>
          <w:sz w:val="28"/>
          <w:szCs w:val="28"/>
          <w:lang w:eastAsia="en-US"/>
        </w:rPr>
      </w:pPr>
      <w:r w:rsidRPr="009322A0">
        <w:rPr>
          <w:rFonts w:eastAsia="Times New Roman"/>
          <w:color w:val="000000"/>
          <w:sz w:val="28"/>
          <w:szCs w:val="28"/>
          <w:lang w:eastAsia="en-US"/>
        </w:rPr>
        <w:t>През 2024</w:t>
      </w:r>
      <w:r>
        <w:rPr>
          <w:rFonts w:eastAsia="Times New Roman"/>
          <w:color w:val="000000"/>
          <w:sz w:val="28"/>
          <w:szCs w:val="28"/>
          <w:lang w:eastAsia="en-US"/>
        </w:rPr>
        <w:t xml:space="preserve"> </w:t>
      </w:r>
      <w:r w:rsidRPr="009322A0">
        <w:rPr>
          <w:rFonts w:eastAsia="Times New Roman"/>
          <w:color w:val="000000"/>
          <w:sz w:val="28"/>
          <w:szCs w:val="28"/>
          <w:lang w:eastAsia="en-US"/>
        </w:rPr>
        <w:t>г. общо наблюдаваните БП са били 576 или 16,85% от общо наблюдаваните</w:t>
      </w:r>
      <w:r w:rsidR="002403E3">
        <w:rPr>
          <w:rFonts w:eastAsia="Times New Roman"/>
          <w:color w:val="000000"/>
          <w:sz w:val="28"/>
          <w:szCs w:val="28"/>
          <w:lang w:eastAsia="en-US"/>
        </w:rPr>
        <w:t xml:space="preserve"> ДП, по които реално е работено </w:t>
      </w:r>
      <w:r w:rsidR="006945B6">
        <w:rPr>
          <w:rFonts w:eastAsia="Times New Roman"/>
          <w:color w:val="000000"/>
          <w:sz w:val="28"/>
          <w:szCs w:val="28"/>
          <w:lang w:eastAsia="en-US"/>
        </w:rPr>
        <w:t>(без прекратените по давност)</w:t>
      </w:r>
      <w:r w:rsidRPr="009322A0">
        <w:rPr>
          <w:rFonts w:eastAsia="Times New Roman"/>
          <w:color w:val="000000"/>
          <w:sz w:val="28"/>
          <w:szCs w:val="28"/>
          <w:lang w:eastAsia="en-US"/>
        </w:rPr>
        <w:t>, от които 561 новообразувани, като по 392 е било разпоредено производството да продължи по общия ред.</w:t>
      </w:r>
    </w:p>
    <w:p w14:paraId="3C93226E" w14:textId="594EE8CF" w:rsidR="00F506C8" w:rsidRPr="009322A0" w:rsidRDefault="00F506C8" w:rsidP="00F506C8">
      <w:pPr>
        <w:numPr>
          <w:ilvl w:val="12"/>
          <w:numId w:val="0"/>
        </w:numPr>
        <w:ind w:left="57" w:firstLine="651"/>
        <w:jc w:val="both"/>
        <w:rPr>
          <w:rFonts w:eastAsia="Times New Roman"/>
          <w:color w:val="000000"/>
          <w:sz w:val="28"/>
          <w:szCs w:val="28"/>
          <w:lang w:eastAsia="en-US"/>
        </w:rPr>
      </w:pPr>
      <w:r w:rsidRPr="009322A0">
        <w:rPr>
          <w:rFonts w:eastAsia="Times New Roman"/>
          <w:color w:val="000000"/>
          <w:sz w:val="28"/>
          <w:szCs w:val="28"/>
          <w:lang w:eastAsia="en-US"/>
        </w:rPr>
        <w:t>През 2023 г. общо наблюдаваните БП са били 450 или 14,24% от общо наблюдаваните ДП, по които реално е работе</w:t>
      </w:r>
      <w:r w:rsidR="006945B6">
        <w:rPr>
          <w:rFonts w:eastAsia="Times New Roman"/>
          <w:color w:val="000000"/>
          <w:sz w:val="28"/>
          <w:szCs w:val="28"/>
          <w:lang w:eastAsia="en-US"/>
        </w:rPr>
        <w:t>но (без прекратените по давност)</w:t>
      </w:r>
      <w:r w:rsidRPr="009322A0">
        <w:rPr>
          <w:rFonts w:eastAsia="Times New Roman"/>
          <w:color w:val="000000"/>
          <w:sz w:val="28"/>
          <w:szCs w:val="28"/>
          <w:lang w:eastAsia="en-US"/>
        </w:rPr>
        <w:t>, от които 442 новообразувани, като по 273 е било разпоредено производството да продължи по общия ред.</w:t>
      </w:r>
    </w:p>
    <w:p w14:paraId="739C9A84" w14:textId="77777777" w:rsidR="00F506C8" w:rsidRPr="009322A0" w:rsidRDefault="00F506C8" w:rsidP="00F506C8">
      <w:pPr>
        <w:numPr>
          <w:ilvl w:val="12"/>
          <w:numId w:val="0"/>
        </w:numPr>
        <w:jc w:val="both"/>
        <w:rPr>
          <w:rFonts w:eastAsia="Times New Roman"/>
          <w:color w:val="000000"/>
          <w:sz w:val="28"/>
          <w:szCs w:val="28"/>
          <w:lang w:eastAsia="en-US"/>
        </w:rPr>
      </w:pPr>
    </w:p>
    <w:p w14:paraId="1E7A7509" w14:textId="4144B07E" w:rsidR="00F506C8" w:rsidRPr="00F506C8" w:rsidRDefault="00693067" w:rsidP="006945B6">
      <w:pPr>
        <w:ind w:left="708"/>
        <w:rPr>
          <w:rFonts w:eastAsia="Times New Roman"/>
          <w:b/>
          <w:sz w:val="28"/>
          <w:szCs w:val="28"/>
          <w:lang w:eastAsia="en-US"/>
        </w:rPr>
      </w:pPr>
      <w:r>
        <w:rPr>
          <w:rFonts w:eastAsia="Times New Roman"/>
          <w:b/>
          <w:sz w:val="28"/>
          <w:szCs w:val="28"/>
          <w:lang w:eastAsia="en-US"/>
        </w:rPr>
        <w:t>2.3.2.</w:t>
      </w:r>
      <w:r w:rsidR="00F506C8" w:rsidRPr="00693067">
        <w:rPr>
          <w:rFonts w:eastAsia="Times New Roman"/>
          <w:b/>
          <w:sz w:val="28"/>
          <w:szCs w:val="28"/>
          <w:lang w:eastAsia="en-US"/>
        </w:rPr>
        <w:t xml:space="preserve">Досъдебни производства </w:t>
      </w:r>
      <w:r w:rsidR="006945B6">
        <w:rPr>
          <w:rFonts w:eastAsia="Times New Roman"/>
          <w:b/>
          <w:sz w:val="28"/>
          <w:szCs w:val="28"/>
          <w:lang w:eastAsia="en-US"/>
        </w:rPr>
        <w:t>разследвани по общия ред:</w:t>
      </w:r>
    </w:p>
    <w:p w14:paraId="5AE898C2" w14:textId="2D21447B" w:rsidR="00F506C8" w:rsidRPr="009322A0" w:rsidRDefault="00F506C8" w:rsidP="00F506C8">
      <w:pPr>
        <w:ind w:firstLine="708"/>
        <w:jc w:val="both"/>
        <w:rPr>
          <w:rFonts w:eastAsia="Times New Roman"/>
          <w:b/>
          <w:sz w:val="28"/>
          <w:szCs w:val="28"/>
          <w:lang w:eastAsia="en-US"/>
        </w:rPr>
      </w:pPr>
      <w:r w:rsidRPr="009322A0">
        <w:rPr>
          <w:rFonts w:eastAsia="Times New Roman"/>
          <w:sz w:val="28"/>
          <w:szCs w:val="28"/>
          <w:lang w:eastAsia="en-US"/>
        </w:rPr>
        <w:t>Общо наблюдаваните Д</w:t>
      </w:r>
      <w:r w:rsidR="003C513D" w:rsidRPr="009322A0">
        <w:rPr>
          <w:rFonts w:eastAsia="Times New Roman"/>
          <w:sz w:val="28"/>
          <w:szCs w:val="28"/>
          <w:lang w:eastAsia="en-US"/>
        </w:rPr>
        <w:t>П</w:t>
      </w:r>
      <w:r w:rsidRPr="009322A0">
        <w:rPr>
          <w:rFonts w:eastAsia="Times New Roman"/>
          <w:sz w:val="28"/>
          <w:szCs w:val="28"/>
          <w:lang w:eastAsia="en-US"/>
        </w:rPr>
        <w:t>ОР през 2025 г. са били 3303 (включително тези, по които е било разпоредено извършване на разследването</w:t>
      </w:r>
      <w:r>
        <w:rPr>
          <w:rFonts w:eastAsia="Times New Roman"/>
          <w:sz w:val="28"/>
          <w:szCs w:val="28"/>
          <w:lang w:eastAsia="en-US"/>
        </w:rPr>
        <w:t xml:space="preserve"> </w:t>
      </w:r>
      <w:r w:rsidRPr="009322A0">
        <w:rPr>
          <w:rFonts w:eastAsia="Times New Roman"/>
          <w:sz w:val="28"/>
          <w:szCs w:val="28"/>
          <w:lang w:eastAsia="en-US"/>
        </w:rPr>
        <w:t>п</w:t>
      </w:r>
      <w:r>
        <w:rPr>
          <w:rFonts w:eastAsia="Times New Roman"/>
          <w:sz w:val="28"/>
          <w:szCs w:val="28"/>
          <w:lang w:eastAsia="en-US"/>
        </w:rPr>
        <w:t>о</w:t>
      </w:r>
      <w:r w:rsidR="006945B6">
        <w:rPr>
          <w:rFonts w:eastAsia="Times New Roman"/>
          <w:sz w:val="28"/>
          <w:szCs w:val="28"/>
          <w:lang w:eastAsia="en-US"/>
        </w:rPr>
        <w:t xml:space="preserve"> о</w:t>
      </w:r>
      <w:r w:rsidRPr="009322A0">
        <w:rPr>
          <w:rFonts w:eastAsia="Times New Roman"/>
          <w:sz w:val="28"/>
          <w:szCs w:val="28"/>
          <w:lang w:eastAsia="en-US"/>
        </w:rPr>
        <w:t xml:space="preserve">бщия ред)  или 96,32% от всички наблюдавани </w:t>
      </w:r>
      <w:r w:rsidR="006945B6">
        <w:rPr>
          <w:rFonts w:eastAsia="Times New Roman"/>
          <w:sz w:val="28"/>
          <w:szCs w:val="28"/>
          <w:lang w:eastAsia="en-US"/>
        </w:rPr>
        <w:t>ДП, по които реално е работено (</w:t>
      </w:r>
      <w:r w:rsidRPr="009322A0">
        <w:rPr>
          <w:rFonts w:eastAsia="Times New Roman"/>
          <w:sz w:val="28"/>
          <w:szCs w:val="28"/>
          <w:lang w:eastAsia="en-US"/>
        </w:rPr>
        <w:t>без прекратените по да</w:t>
      </w:r>
      <w:r w:rsidR="006945B6">
        <w:rPr>
          <w:rFonts w:eastAsia="Times New Roman"/>
          <w:sz w:val="28"/>
          <w:szCs w:val="28"/>
          <w:lang w:eastAsia="en-US"/>
        </w:rPr>
        <w:t>вност)</w:t>
      </w:r>
      <w:r w:rsidRPr="009322A0">
        <w:rPr>
          <w:rFonts w:eastAsia="Times New Roman"/>
          <w:sz w:val="28"/>
          <w:szCs w:val="28"/>
          <w:lang w:eastAsia="en-US"/>
        </w:rPr>
        <w:t>, от които новообразувани са били 1321.</w:t>
      </w:r>
    </w:p>
    <w:p w14:paraId="2839370D" w14:textId="583A80CF" w:rsidR="00F506C8" w:rsidRPr="009322A0" w:rsidRDefault="00F506C8" w:rsidP="00F506C8">
      <w:pPr>
        <w:ind w:firstLine="708"/>
        <w:jc w:val="both"/>
        <w:rPr>
          <w:rFonts w:eastAsia="Times New Roman"/>
          <w:b/>
          <w:sz w:val="28"/>
          <w:szCs w:val="28"/>
          <w:lang w:eastAsia="en-US"/>
        </w:rPr>
      </w:pPr>
      <w:r w:rsidRPr="009322A0">
        <w:rPr>
          <w:rFonts w:eastAsia="Times New Roman"/>
          <w:sz w:val="28"/>
          <w:szCs w:val="28"/>
          <w:lang w:eastAsia="en-US"/>
        </w:rPr>
        <w:t>Общо наблюдаваните Д</w:t>
      </w:r>
      <w:r w:rsidR="003C513D" w:rsidRPr="009322A0">
        <w:rPr>
          <w:rFonts w:eastAsia="Times New Roman"/>
          <w:sz w:val="28"/>
          <w:szCs w:val="28"/>
          <w:lang w:eastAsia="en-US"/>
        </w:rPr>
        <w:t>П</w:t>
      </w:r>
      <w:r w:rsidRPr="009322A0">
        <w:rPr>
          <w:rFonts w:eastAsia="Times New Roman"/>
          <w:sz w:val="28"/>
          <w:szCs w:val="28"/>
          <w:lang w:eastAsia="en-US"/>
        </w:rPr>
        <w:t xml:space="preserve">ОР през 2024 г. са били 2842 или 83,14% от всички наблюдавани </w:t>
      </w:r>
      <w:r w:rsidR="006945B6">
        <w:rPr>
          <w:rFonts w:eastAsia="Times New Roman"/>
          <w:sz w:val="28"/>
          <w:szCs w:val="28"/>
          <w:lang w:eastAsia="en-US"/>
        </w:rPr>
        <w:t>ДП, по които реално е работено (без прекратените по давност)</w:t>
      </w:r>
      <w:r w:rsidRPr="009322A0">
        <w:rPr>
          <w:rFonts w:eastAsia="Times New Roman"/>
          <w:sz w:val="28"/>
          <w:szCs w:val="28"/>
          <w:lang w:eastAsia="en-US"/>
        </w:rPr>
        <w:t>, от които новообразувани са били 1956.</w:t>
      </w:r>
      <w:r w:rsidR="002403E3">
        <w:rPr>
          <w:rFonts w:eastAsia="Times New Roman"/>
          <w:sz w:val="28"/>
          <w:szCs w:val="28"/>
          <w:lang w:eastAsia="en-US"/>
        </w:rPr>
        <w:t xml:space="preserve"> </w:t>
      </w:r>
    </w:p>
    <w:p w14:paraId="3601A8C4" w14:textId="735026B3" w:rsidR="00F506C8" w:rsidRPr="009322A0" w:rsidRDefault="00F506C8" w:rsidP="00F506C8">
      <w:pPr>
        <w:ind w:firstLine="708"/>
        <w:jc w:val="both"/>
        <w:rPr>
          <w:rFonts w:eastAsia="Times New Roman"/>
          <w:b/>
          <w:sz w:val="28"/>
          <w:szCs w:val="28"/>
          <w:lang w:eastAsia="en-US"/>
        </w:rPr>
      </w:pPr>
      <w:r w:rsidRPr="009322A0">
        <w:rPr>
          <w:rFonts w:eastAsia="Times New Roman"/>
          <w:color w:val="000000"/>
          <w:sz w:val="28"/>
          <w:szCs w:val="28"/>
          <w:lang w:eastAsia="en-US"/>
        </w:rPr>
        <w:t>Общо наблюдаваните Д</w:t>
      </w:r>
      <w:r w:rsidR="003C513D" w:rsidRPr="009322A0">
        <w:rPr>
          <w:rFonts w:eastAsia="Times New Roman"/>
          <w:color w:val="000000"/>
          <w:sz w:val="28"/>
          <w:szCs w:val="28"/>
          <w:lang w:eastAsia="en-US"/>
        </w:rPr>
        <w:t>П</w:t>
      </w:r>
      <w:r w:rsidRPr="009322A0">
        <w:rPr>
          <w:rFonts w:eastAsia="Times New Roman"/>
          <w:color w:val="000000"/>
          <w:sz w:val="28"/>
          <w:szCs w:val="28"/>
          <w:lang w:eastAsia="en-US"/>
        </w:rPr>
        <w:t xml:space="preserve">ОР през 2023 г. са били 3158 или 62,31% от всички наблюдавани </w:t>
      </w:r>
      <w:r w:rsidR="006945B6">
        <w:rPr>
          <w:rFonts w:eastAsia="Times New Roman"/>
          <w:color w:val="000000"/>
          <w:sz w:val="28"/>
          <w:szCs w:val="28"/>
          <w:lang w:eastAsia="en-US"/>
        </w:rPr>
        <w:t>ДП, по които реално е работено (без прекратените по давност)</w:t>
      </w:r>
      <w:r w:rsidRPr="009322A0">
        <w:rPr>
          <w:rFonts w:eastAsia="Times New Roman"/>
          <w:color w:val="000000"/>
          <w:sz w:val="28"/>
          <w:szCs w:val="28"/>
          <w:lang w:eastAsia="en-US"/>
        </w:rPr>
        <w:t>, от които новообразувани са били 1806.</w:t>
      </w:r>
    </w:p>
    <w:p w14:paraId="78B44622" w14:textId="7933DE89" w:rsidR="00F506C8" w:rsidRPr="009322A0"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Анализът на данните сочи, че при бързите производства процентът на приключилите с проведено допълнително разс</w:t>
      </w:r>
      <w:r w:rsidR="006945B6">
        <w:rPr>
          <w:rFonts w:eastAsia="Times New Roman"/>
          <w:color w:val="000000"/>
          <w:sz w:val="28"/>
          <w:szCs w:val="28"/>
          <w:lang w:eastAsia="en-US"/>
        </w:rPr>
        <w:t>ледване е 67,02% от общия брой (382 БП)</w:t>
      </w:r>
      <w:r w:rsidRPr="009322A0">
        <w:rPr>
          <w:rFonts w:eastAsia="Times New Roman"/>
          <w:color w:val="000000"/>
          <w:sz w:val="28"/>
          <w:szCs w:val="28"/>
          <w:lang w:eastAsia="en-US"/>
        </w:rPr>
        <w:t>. Основна причина за това продължава да бъде сложността при работата на разследващите при РД</w:t>
      </w:r>
      <w:r>
        <w:rPr>
          <w:rFonts w:eastAsia="Times New Roman"/>
          <w:color w:val="000000"/>
          <w:sz w:val="28"/>
          <w:szCs w:val="28"/>
          <w:lang w:eastAsia="en-US"/>
        </w:rPr>
        <w:t xml:space="preserve"> </w:t>
      </w:r>
      <w:r w:rsidRPr="009322A0">
        <w:rPr>
          <w:rFonts w:eastAsia="Times New Roman"/>
          <w:color w:val="000000"/>
          <w:sz w:val="28"/>
          <w:szCs w:val="28"/>
          <w:lang w:eastAsia="en-US"/>
        </w:rPr>
        <w:t xml:space="preserve">„ГП“ – Русе и </w:t>
      </w:r>
      <w:r w:rsidR="002403E3" w:rsidRPr="00567B74">
        <w:rPr>
          <w:rFonts w:eastAsia="Times New Roman"/>
          <w:sz w:val="28"/>
          <w:szCs w:val="28"/>
          <w:lang w:eastAsia="en-US"/>
        </w:rPr>
        <w:t>Агенция „Митници“</w:t>
      </w:r>
      <w:r w:rsidR="002403E3" w:rsidRPr="00567B74">
        <w:rPr>
          <w:rFonts w:eastAsia="Times New Roman"/>
          <w:sz w:val="28"/>
          <w:szCs w:val="28"/>
          <w:lang w:val="ru-RU" w:eastAsia="en-US"/>
        </w:rPr>
        <w:t xml:space="preserve"> </w:t>
      </w:r>
      <w:r w:rsidR="002403E3" w:rsidRPr="00567B74">
        <w:rPr>
          <w:rFonts w:eastAsia="Times New Roman"/>
          <w:sz w:val="28"/>
          <w:szCs w:val="28"/>
          <w:lang w:eastAsia="en-US"/>
        </w:rPr>
        <w:t>– ТД „Дунавска“</w:t>
      </w:r>
      <w:r w:rsidRPr="009322A0">
        <w:rPr>
          <w:rFonts w:eastAsia="Times New Roman"/>
          <w:color w:val="000000"/>
          <w:sz w:val="28"/>
          <w:szCs w:val="28"/>
          <w:lang w:eastAsia="en-US"/>
        </w:rPr>
        <w:t>, произтичаща от една страна – от големия дял на БП, по които е взета от Районен съд – Русе мярка за неотклонение „Задържане под стража“, а от друга</w:t>
      </w:r>
      <w:r w:rsidR="00546247">
        <w:rPr>
          <w:rFonts w:eastAsia="Times New Roman"/>
          <w:color w:val="000000"/>
          <w:sz w:val="28"/>
          <w:szCs w:val="28"/>
          <w:lang w:eastAsia="en-US"/>
        </w:rPr>
        <w:t xml:space="preserve"> –</w:t>
      </w:r>
      <w:r w:rsidRPr="009322A0">
        <w:rPr>
          <w:rFonts w:eastAsia="Times New Roman"/>
          <w:color w:val="000000"/>
          <w:sz w:val="28"/>
          <w:szCs w:val="28"/>
          <w:lang w:eastAsia="en-US"/>
        </w:rPr>
        <w:t xml:space="preserve"> необходимостта обвиняемите по тези производства (за престъпления по чл. 279 от НК) да бъдат с безспорно установена и доказана самоличност, поради което и не следва да бъде коментирано като негативна тенденция. През 2025 г. е намален броят на БП, по които е разпоредено производството да продължи по общия ред, което е функция на намаления общ брой на </w:t>
      </w:r>
      <w:r w:rsidRPr="009322A0">
        <w:rPr>
          <w:rFonts w:eastAsia="Times New Roman"/>
          <w:color w:val="000000"/>
          <w:sz w:val="28"/>
          <w:szCs w:val="28"/>
          <w:lang w:eastAsia="en-US"/>
        </w:rPr>
        <w:lastRenderedPageBreak/>
        <w:t>бързите производства. Независимо от това причините продължават да са  при производствата за престъпления по чл. 343б от НК, по които е налице забавяне поради изготвянето на експертизи в НИК – МВР. При досъдебните производства разследвани по общия ред се наблюдава лек спад в броя</w:t>
      </w:r>
      <w:r w:rsidR="00546247">
        <w:rPr>
          <w:rFonts w:eastAsia="Times New Roman"/>
          <w:color w:val="000000"/>
          <w:sz w:val="28"/>
          <w:szCs w:val="28"/>
          <w:lang w:eastAsia="en-US"/>
        </w:rPr>
        <w:t>,</w:t>
      </w:r>
      <w:r w:rsidRPr="009322A0">
        <w:rPr>
          <w:rFonts w:eastAsia="Times New Roman"/>
          <w:color w:val="000000"/>
          <w:sz w:val="28"/>
          <w:szCs w:val="28"/>
          <w:lang w:eastAsia="en-US"/>
        </w:rPr>
        <w:t xml:space="preserve"> както на новообразуваните, така и на наблюдаваните производства.</w:t>
      </w:r>
    </w:p>
    <w:p w14:paraId="36F38BE0" w14:textId="77777777" w:rsidR="00F506C8" w:rsidRPr="009322A0" w:rsidRDefault="00F506C8" w:rsidP="00F506C8">
      <w:pPr>
        <w:ind w:firstLine="708"/>
        <w:jc w:val="both"/>
        <w:rPr>
          <w:rFonts w:eastAsia="Times New Roman"/>
          <w:color w:val="000000"/>
          <w:sz w:val="28"/>
          <w:szCs w:val="28"/>
          <w:lang w:eastAsia="en-US"/>
        </w:rPr>
      </w:pPr>
    </w:p>
    <w:p w14:paraId="3849DE3A" w14:textId="77777777" w:rsidR="00F506C8" w:rsidRDefault="00F506C8" w:rsidP="00F506C8">
      <w:pPr>
        <w:ind w:firstLine="708"/>
        <w:jc w:val="both"/>
        <w:rPr>
          <w:rFonts w:eastAsia="Times New Roman"/>
          <w:sz w:val="28"/>
          <w:szCs w:val="28"/>
          <w:lang w:eastAsia="en-US"/>
        </w:rPr>
      </w:pPr>
      <w:r w:rsidRPr="009322A0">
        <w:rPr>
          <w:rFonts w:eastAsia="Times New Roman"/>
          <w:b/>
          <w:sz w:val="28"/>
          <w:szCs w:val="28"/>
          <w:lang w:eastAsia="en-US"/>
        </w:rPr>
        <w:t>Продължителността на досъдебната фаза, считано от образуване на ДП до решаването му по същество.</w:t>
      </w:r>
      <w:r w:rsidRPr="009322A0">
        <w:rPr>
          <w:rFonts w:eastAsia="Times New Roman"/>
          <w:sz w:val="28"/>
          <w:szCs w:val="28"/>
          <w:lang w:eastAsia="en-US"/>
        </w:rPr>
        <w:t xml:space="preserve"> </w:t>
      </w:r>
    </w:p>
    <w:p w14:paraId="04DF2659" w14:textId="77777777" w:rsidR="00F506C8" w:rsidRPr="009322A0" w:rsidRDefault="00F506C8" w:rsidP="00F506C8">
      <w:pPr>
        <w:ind w:firstLine="708"/>
        <w:jc w:val="both"/>
        <w:rPr>
          <w:rFonts w:eastAsia="Times New Roman"/>
          <w:color w:val="000000"/>
          <w:sz w:val="28"/>
          <w:szCs w:val="28"/>
          <w:lang w:eastAsia="en-US"/>
        </w:rPr>
      </w:pPr>
    </w:p>
    <w:p w14:paraId="7FCEDE8C" w14:textId="77777777" w:rsidR="00F506C8"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В настоящото изложение са анализирани данните на годишна база за 2025 г., 2024 г. и 2023 г., като от общия брой на всички ДП – решени с прекратяване или внасяне в съда, е изваден броят на ДП, спрени в предходни периоди и прекратени по давност. Съответно, за отчетния период общият брой на ДП прекратени и внесени в съда – 1240 е разпределен, както следва:</w:t>
      </w:r>
    </w:p>
    <w:p w14:paraId="3E3CA63B" w14:textId="77777777" w:rsidR="002403E3" w:rsidRPr="009322A0" w:rsidRDefault="002403E3" w:rsidP="00F506C8">
      <w:pPr>
        <w:ind w:firstLine="708"/>
        <w:jc w:val="both"/>
        <w:rPr>
          <w:rFonts w:eastAsia="Times New Roman"/>
          <w:color w:val="000000"/>
          <w:sz w:val="28"/>
          <w:szCs w:val="28"/>
          <w:lang w:eastAsia="en-US"/>
        </w:rPr>
      </w:pPr>
    </w:p>
    <w:p w14:paraId="37C20B90" w14:textId="77777777" w:rsidR="00F506C8" w:rsidRPr="009322A0"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До 8 месеца – 555 дела;</w:t>
      </w:r>
    </w:p>
    <w:p w14:paraId="2A425CE5" w14:textId="77777777" w:rsidR="00F506C8" w:rsidRPr="009322A0"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До 1 година – 220 дела;</w:t>
      </w:r>
    </w:p>
    <w:p w14:paraId="4EF27EE7" w14:textId="29EB9B18" w:rsidR="00F506C8" w:rsidRPr="009322A0"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Над 1 година –</w:t>
      </w:r>
      <w:r w:rsidR="00A23E45">
        <w:rPr>
          <w:rFonts w:eastAsia="Times New Roman"/>
          <w:color w:val="000000"/>
          <w:sz w:val="28"/>
          <w:szCs w:val="28"/>
          <w:lang w:eastAsia="en-US"/>
        </w:rPr>
        <w:t xml:space="preserve"> </w:t>
      </w:r>
      <w:r w:rsidRPr="009322A0">
        <w:rPr>
          <w:rFonts w:eastAsia="Times New Roman"/>
          <w:color w:val="000000"/>
          <w:sz w:val="28"/>
          <w:szCs w:val="28"/>
          <w:lang w:eastAsia="en-US"/>
        </w:rPr>
        <w:t>280 дела;</w:t>
      </w:r>
    </w:p>
    <w:p w14:paraId="47FB4939" w14:textId="77777777" w:rsidR="00F506C8" w:rsidRPr="009322A0"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Над 2 години – 109 дела;</w:t>
      </w:r>
    </w:p>
    <w:p w14:paraId="0E34D95D" w14:textId="77777777" w:rsidR="00F506C8" w:rsidRDefault="00F506C8" w:rsidP="00F506C8">
      <w:pPr>
        <w:ind w:firstLine="708"/>
        <w:jc w:val="both"/>
        <w:rPr>
          <w:rFonts w:eastAsia="Times New Roman"/>
          <w:color w:val="000000"/>
          <w:sz w:val="28"/>
          <w:szCs w:val="28"/>
          <w:lang w:eastAsia="en-US"/>
        </w:rPr>
      </w:pPr>
      <w:r w:rsidRPr="009322A0">
        <w:rPr>
          <w:rFonts w:eastAsia="Times New Roman"/>
          <w:color w:val="000000"/>
          <w:sz w:val="28"/>
          <w:szCs w:val="28"/>
          <w:lang w:eastAsia="en-US"/>
        </w:rPr>
        <w:t xml:space="preserve">Над 3 години – 76 дела. </w:t>
      </w:r>
    </w:p>
    <w:p w14:paraId="337D050C" w14:textId="77777777" w:rsidR="00D71FD4" w:rsidRPr="009322A0" w:rsidRDefault="00D71FD4" w:rsidP="00F506C8">
      <w:pPr>
        <w:ind w:firstLine="708"/>
        <w:jc w:val="both"/>
        <w:rPr>
          <w:rFonts w:eastAsia="Times New Roman"/>
          <w:color w:val="000000"/>
          <w:sz w:val="28"/>
          <w:szCs w:val="28"/>
          <w:lang w:eastAsia="en-US"/>
        </w:rPr>
      </w:pPr>
    </w:p>
    <w:p w14:paraId="1C838D78" w14:textId="77777777" w:rsidR="00F506C8" w:rsidRPr="009322A0" w:rsidRDefault="00F506C8" w:rsidP="00F506C8">
      <w:pPr>
        <w:jc w:val="both"/>
        <w:rPr>
          <w:rFonts w:eastAsia="Times New Roman"/>
          <w:color w:val="000000"/>
          <w:sz w:val="28"/>
          <w:szCs w:val="28"/>
          <w:lang w:eastAsia="en-US"/>
        </w:rPr>
      </w:pPr>
    </w:p>
    <w:tbl>
      <w:tblPr>
        <w:tblW w:w="8725" w:type="dxa"/>
        <w:tblInd w:w="55" w:type="dxa"/>
        <w:tblCellMar>
          <w:left w:w="70" w:type="dxa"/>
          <w:right w:w="70" w:type="dxa"/>
        </w:tblCellMar>
        <w:tblLook w:val="04A0" w:firstRow="1" w:lastRow="0" w:firstColumn="1" w:lastColumn="0" w:noHBand="0" w:noVBand="1"/>
      </w:tblPr>
      <w:tblGrid>
        <w:gridCol w:w="1259"/>
        <w:gridCol w:w="1885"/>
        <w:gridCol w:w="874"/>
        <w:gridCol w:w="924"/>
        <w:gridCol w:w="940"/>
        <w:gridCol w:w="937"/>
        <w:gridCol w:w="15"/>
        <w:gridCol w:w="927"/>
        <w:gridCol w:w="937"/>
        <w:gridCol w:w="15"/>
        <w:gridCol w:w="12"/>
      </w:tblGrid>
      <w:tr w:rsidR="00F506C8" w:rsidRPr="009322A0" w14:paraId="0348964C" w14:textId="77777777" w:rsidTr="00DF3008">
        <w:trPr>
          <w:trHeight w:val="551"/>
        </w:trPr>
        <w:tc>
          <w:tcPr>
            <w:tcW w:w="8725" w:type="dxa"/>
            <w:gridSpan w:val="11"/>
            <w:tcBorders>
              <w:top w:val="nil"/>
              <w:left w:val="nil"/>
              <w:bottom w:val="nil"/>
              <w:right w:val="nil"/>
            </w:tcBorders>
            <w:vAlign w:val="center"/>
            <w:hideMark/>
          </w:tcPr>
          <w:p w14:paraId="7DD6EF69"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Продължителност на досъдебната фаза - брой и процентен дял за съответната категория (Районна прокуратура – Русе, вкл. Териториално отделение – Бяла)</w:t>
            </w:r>
          </w:p>
          <w:p w14:paraId="39AB7F8A" w14:textId="77777777" w:rsidR="00F506C8" w:rsidRPr="009322A0" w:rsidRDefault="00F506C8" w:rsidP="00AE648E">
            <w:pPr>
              <w:jc w:val="center"/>
              <w:rPr>
                <w:rFonts w:eastAsia="Times New Roman"/>
                <w:b/>
                <w:bCs/>
                <w:sz w:val="28"/>
                <w:szCs w:val="28"/>
                <w:lang w:eastAsia="en-US"/>
              </w:rPr>
            </w:pPr>
          </w:p>
        </w:tc>
      </w:tr>
      <w:tr w:rsidR="00F506C8" w:rsidRPr="009322A0" w14:paraId="0A580E2F" w14:textId="77777777" w:rsidTr="00DF3008">
        <w:trPr>
          <w:gridAfter w:val="2"/>
          <w:wAfter w:w="28" w:type="dxa"/>
          <w:trHeight w:val="596"/>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12BA87D3" w14:textId="77777777" w:rsidR="00F506C8" w:rsidRPr="009322A0" w:rsidRDefault="00F506C8" w:rsidP="00AE648E">
            <w:pPr>
              <w:jc w:val="center"/>
              <w:rPr>
                <w:rFonts w:eastAsia="Times New Roman"/>
                <w:b/>
                <w:bCs/>
                <w:iCs/>
                <w:sz w:val="28"/>
                <w:szCs w:val="28"/>
                <w:lang w:eastAsia="en-US"/>
              </w:rPr>
            </w:pPr>
            <w:r w:rsidRPr="009322A0">
              <w:rPr>
                <w:rFonts w:eastAsia="Times New Roman"/>
                <w:b/>
                <w:bCs/>
                <w:iCs/>
                <w:sz w:val="28"/>
                <w:szCs w:val="28"/>
                <w:lang w:eastAsia="en-US"/>
              </w:rPr>
              <w:t>отчетен период</w:t>
            </w:r>
          </w:p>
        </w:tc>
        <w:tc>
          <w:tcPr>
            <w:tcW w:w="1858" w:type="dxa"/>
            <w:vMerge w:val="restart"/>
            <w:tcBorders>
              <w:top w:val="single" w:sz="4" w:space="0" w:color="auto"/>
              <w:left w:val="single" w:sz="4" w:space="0" w:color="auto"/>
              <w:bottom w:val="single" w:sz="4" w:space="0" w:color="auto"/>
              <w:right w:val="single" w:sz="4" w:space="0" w:color="auto"/>
            </w:tcBorders>
            <w:vAlign w:val="center"/>
            <w:hideMark/>
          </w:tcPr>
          <w:p w14:paraId="18F9758F" w14:textId="77777777" w:rsidR="00F506C8" w:rsidRPr="009322A0" w:rsidRDefault="00F506C8" w:rsidP="00AE648E">
            <w:pPr>
              <w:jc w:val="center"/>
              <w:rPr>
                <w:rFonts w:eastAsia="Times New Roman"/>
                <w:b/>
                <w:bCs/>
                <w:iCs/>
                <w:sz w:val="28"/>
                <w:szCs w:val="28"/>
                <w:lang w:eastAsia="en-US"/>
              </w:rPr>
            </w:pPr>
            <w:r w:rsidRPr="009322A0">
              <w:rPr>
                <w:rFonts w:eastAsia="Times New Roman"/>
                <w:b/>
                <w:bCs/>
                <w:iCs/>
                <w:sz w:val="28"/>
                <w:szCs w:val="28"/>
                <w:lang w:eastAsia="en-US"/>
              </w:rPr>
              <w:t>общ брой на прекратените и внесени в съда ДП</w:t>
            </w:r>
          </w:p>
        </w:tc>
        <w:tc>
          <w:tcPr>
            <w:tcW w:w="1811" w:type="dxa"/>
            <w:gridSpan w:val="2"/>
            <w:tcBorders>
              <w:top w:val="single" w:sz="4" w:space="0" w:color="auto"/>
              <w:left w:val="nil"/>
              <w:bottom w:val="single" w:sz="4" w:space="0" w:color="auto"/>
              <w:right w:val="single" w:sz="4" w:space="0" w:color="auto"/>
            </w:tcBorders>
            <w:vAlign w:val="center"/>
            <w:hideMark/>
          </w:tcPr>
          <w:p w14:paraId="351FB981" w14:textId="77777777" w:rsidR="00F506C8" w:rsidRPr="009322A0" w:rsidRDefault="00F506C8" w:rsidP="00AE648E">
            <w:pPr>
              <w:jc w:val="center"/>
              <w:rPr>
                <w:rFonts w:eastAsia="Times New Roman"/>
                <w:b/>
                <w:bCs/>
                <w:color w:val="FF0000"/>
                <w:sz w:val="28"/>
                <w:szCs w:val="28"/>
                <w:lang w:eastAsia="en-US"/>
              </w:rPr>
            </w:pPr>
            <w:r w:rsidRPr="009322A0">
              <w:rPr>
                <w:rFonts w:eastAsia="Times New Roman"/>
                <w:b/>
                <w:bCs/>
                <w:sz w:val="28"/>
                <w:szCs w:val="28"/>
                <w:lang w:eastAsia="en-US"/>
              </w:rPr>
              <w:t xml:space="preserve">до 8 месеца </w:t>
            </w:r>
          </w:p>
        </w:tc>
        <w:tc>
          <w:tcPr>
            <w:tcW w:w="1877" w:type="dxa"/>
            <w:gridSpan w:val="2"/>
            <w:tcBorders>
              <w:top w:val="single" w:sz="4" w:space="0" w:color="auto"/>
              <w:left w:val="nil"/>
              <w:bottom w:val="single" w:sz="4" w:space="0" w:color="auto"/>
              <w:right w:val="single" w:sz="4" w:space="0" w:color="auto"/>
            </w:tcBorders>
            <w:vAlign w:val="center"/>
            <w:hideMark/>
          </w:tcPr>
          <w:p w14:paraId="1D1C5971"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 xml:space="preserve">до 1 година </w:t>
            </w:r>
          </w:p>
        </w:tc>
        <w:tc>
          <w:tcPr>
            <w:tcW w:w="1879" w:type="dxa"/>
            <w:gridSpan w:val="3"/>
            <w:tcBorders>
              <w:top w:val="single" w:sz="4" w:space="0" w:color="auto"/>
              <w:left w:val="nil"/>
              <w:bottom w:val="single" w:sz="4" w:space="0" w:color="auto"/>
              <w:right w:val="single" w:sz="4" w:space="0" w:color="auto"/>
            </w:tcBorders>
            <w:vAlign w:val="center"/>
            <w:hideMark/>
          </w:tcPr>
          <w:p w14:paraId="639FF3C7"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над 1 година</w:t>
            </w:r>
          </w:p>
        </w:tc>
      </w:tr>
      <w:tr w:rsidR="00F506C8" w:rsidRPr="009322A0" w14:paraId="277DF786" w14:textId="77777777" w:rsidTr="00DF3008">
        <w:trPr>
          <w:gridAfter w:val="1"/>
          <w:wAfter w:w="13" w:type="dxa"/>
          <w:trHeight w:val="1039"/>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24E256" w14:textId="77777777" w:rsidR="00F506C8" w:rsidRPr="009322A0" w:rsidRDefault="00F506C8" w:rsidP="00AE648E">
            <w:pPr>
              <w:rPr>
                <w:rFonts w:eastAsia="Times New Roman"/>
                <w:b/>
                <w:bCs/>
                <w:iCs/>
                <w:sz w:val="28"/>
                <w:szCs w:val="28"/>
                <w:lang w:eastAsia="en-US"/>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14:paraId="750BDF18" w14:textId="77777777" w:rsidR="00F506C8" w:rsidRPr="009322A0" w:rsidRDefault="00F506C8" w:rsidP="00AE648E">
            <w:pPr>
              <w:rPr>
                <w:rFonts w:eastAsia="Times New Roman"/>
                <w:b/>
                <w:bCs/>
                <w:iCs/>
                <w:sz w:val="28"/>
                <w:szCs w:val="28"/>
                <w:lang w:eastAsia="en-US"/>
              </w:rPr>
            </w:pPr>
          </w:p>
        </w:tc>
        <w:tc>
          <w:tcPr>
            <w:tcW w:w="887" w:type="dxa"/>
            <w:tcBorders>
              <w:top w:val="nil"/>
              <w:left w:val="nil"/>
              <w:bottom w:val="single" w:sz="4" w:space="0" w:color="auto"/>
              <w:right w:val="single" w:sz="4" w:space="0" w:color="auto"/>
            </w:tcBorders>
            <w:vAlign w:val="center"/>
            <w:hideMark/>
          </w:tcPr>
          <w:p w14:paraId="637AA49C"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брой</w:t>
            </w:r>
          </w:p>
        </w:tc>
        <w:tc>
          <w:tcPr>
            <w:tcW w:w="924" w:type="dxa"/>
            <w:tcBorders>
              <w:top w:val="nil"/>
              <w:left w:val="nil"/>
              <w:bottom w:val="single" w:sz="4" w:space="0" w:color="auto"/>
              <w:right w:val="single" w:sz="4" w:space="0" w:color="auto"/>
            </w:tcBorders>
            <w:vAlign w:val="center"/>
            <w:hideMark/>
          </w:tcPr>
          <w:p w14:paraId="7309EF7A"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дял</w:t>
            </w:r>
          </w:p>
        </w:tc>
        <w:tc>
          <w:tcPr>
            <w:tcW w:w="940" w:type="dxa"/>
            <w:tcBorders>
              <w:top w:val="nil"/>
              <w:left w:val="nil"/>
              <w:bottom w:val="single" w:sz="4" w:space="0" w:color="auto"/>
              <w:right w:val="single" w:sz="4" w:space="0" w:color="auto"/>
            </w:tcBorders>
            <w:vAlign w:val="center"/>
            <w:hideMark/>
          </w:tcPr>
          <w:p w14:paraId="5F35105B"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брой</w:t>
            </w:r>
          </w:p>
        </w:tc>
        <w:tc>
          <w:tcPr>
            <w:tcW w:w="952" w:type="dxa"/>
            <w:gridSpan w:val="2"/>
            <w:tcBorders>
              <w:top w:val="nil"/>
              <w:left w:val="nil"/>
              <w:bottom w:val="single" w:sz="4" w:space="0" w:color="auto"/>
              <w:right w:val="single" w:sz="4" w:space="0" w:color="auto"/>
            </w:tcBorders>
            <w:vAlign w:val="center"/>
            <w:hideMark/>
          </w:tcPr>
          <w:p w14:paraId="11C168C6"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дял</w:t>
            </w:r>
          </w:p>
        </w:tc>
        <w:tc>
          <w:tcPr>
            <w:tcW w:w="927" w:type="dxa"/>
            <w:tcBorders>
              <w:top w:val="nil"/>
              <w:left w:val="nil"/>
              <w:bottom w:val="single" w:sz="4" w:space="0" w:color="auto"/>
              <w:right w:val="single" w:sz="4" w:space="0" w:color="auto"/>
            </w:tcBorders>
            <w:vAlign w:val="center"/>
            <w:hideMark/>
          </w:tcPr>
          <w:p w14:paraId="43DD351E"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брой</w:t>
            </w:r>
          </w:p>
        </w:tc>
        <w:tc>
          <w:tcPr>
            <w:tcW w:w="952" w:type="dxa"/>
            <w:gridSpan w:val="2"/>
            <w:tcBorders>
              <w:top w:val="nil"/>
              <w:left w:val="nil"/>
              <w:bottom w:val="single" w:sz="4" w:space="0" w:color="auto"/>
              <w:right w:val="single" w:sz="4" w:space="0" w:color="auto"/>
            </w:tcBorders>
            <w:vAlign w:val="center"/>
            <w:hideMark/>
          </w:tcPr>
          <w:p w14:paraId="184B9ACA"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дял</w:t>
            </w:r>
          </w:p>
        </w:tc>
      </w:tr>
      <w:tr w:rsidR="00F506C8" w:rsidRPr="009322A0" w14:paraId="1E9D7E51" w14:textId="77777777" w:rsidTr="00DF3008">
        <w:trPr>
          <w:gridAfter w:val="1"/>
          <w:wAfter w:w="13" w:type="dxa"/>
          <w:trHeight w:val="306"/>
        </w:trPr>
        <w:tc>
          <w:tcPr>
            <w:tcW w:w="1272" w:type="dxa"/>
            <w:tcBorders>
              <w:top w:val="nil"/>
              <w:left w:val="single" w:sz="4" w:space="0" w:color="auto"/>
              <w:bottom w:val="single" w:sz="4" w:space="0" w:color="auto"/>
              <w:right w:val="single" w:sz="4" w:space="0" w:color="auto"/>
            </w:tcBorders>
            <w:vAlign w:val="center"/>
          </w:tcPr>
          <w:p w14:paraId="268D95BD"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2025</w:t>
            </w:r>
          </w:p>
        </w:tc>
        <w:tc>
          <w:tcPr>
            <w:tcW w:w="1858" w:type="dxa"/>
            <w:tcBorders>
              <w:top w:val="nil"/>
              <w:left w:val="nil"/>
              <w:bottom w:val="single" w:sz="4" w:space="0" w:color="auto"/>
              <w:right w:val="single" w:sz="4" w:space="0" w:color="auto"/>
            </w:tcBorders>
            <w:vAlign w:val="center"/>
          </w:tcPr>
          <w:p w14:paraId="20B64722"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1240</w:t>
            </w:r>
          </w:p>
        </w:tc>
        <w:tc>
          <w:tcPr>
            <w:tcW w:w="887" w:type="dxa"/>
            <w:tcBorders>
              <w:top w:val="nil"/>
              <w:left w:val="nil"/>
              <w:bottom w:val="single" w:sz="4" w:space="0" w:color="auto"/>
              <w:right w:val="single" w:sz="4" w:space="0" w:color="auto"/>
            </w:tcBorders>
            <w:vAlign w:val="center"/>
          </w:tcPr>
          <w:p w14:paraId="0BD3A42B"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555</w:t>
            </w:r>
          </w:p>
        </w:tc>
        <w:tc>
          <w:tcPr>
            <w:tcW w:w="924" w:type="dxa"/>
            <w:tcBorders>
              <w:top w:val="nil"/>
              <w:left w:val="nil"/>
              <w:bottom w:val="single" w:sz="4" w:space="0" w:color="auto"/>
              <w:right w:val="single" w:sz="4" w:space="0" w:color="auto"/>
            </w:tcBorders>
            <w:noWrap/>
            <w:vAlign w:val="bottom"/>
          </w:tcPr>
          <w:p w14:paraId="514DBDAB"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44,76</w:t>
            </w:r>
          </w:p>
        </w:tc>
        <w:tc>
          <w:tcPr>
            <w:tcW w:w="940" w:type="dxa"/>
            <w:tcBorders>
              <w:top w:val="nil"/>
              <w:left w:val="nil"/>
              <w:bottom w:val="single" w:sz="4" w:space="0" w:color="auto"/>
              <w:right w:val="single" w:sz="4" w:space="0" w:color="auto"/>
            </w:tcBorders>
            <w:vAlign w:val="center"/>
          </w:tcPr>
          <w:p w14:paraId="2E721DDE"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220</w:t>
            </w:r>
          </w:p>
        </w:tc>
        <w:tc>
          <w:tcPr>
            <w:tcW w:w="952" w:type="dxa"/>
            <w:gridSpan w:val="2"/>
            <w:tcBorders>
              <w:top w:val="nil"/>
              <w:left w:val="nil"/>
              <w:bottom w:val="single" w:sz="4" w:space="0" w:color="auto"/>
              <w:right w:val="single" w:sz="4" w:space="0" w:color="auto"/>
            </w:tcBorders>
            <w:noWrap/>
            <w:vAlign w:val="bottom"/>
          </w:tcPr>
          <w:p w14:paraId="6AF091D5"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17,74</w:t>
            </w:r>
          </w:p>
        </w:tc>
        <w:tc>
          <w:tcPr>
            <w:tcW w:w="927" w:type="dxa"/>
            <w:tcBorders>
              <w:top w:val="nil"/>
              <w:left w:val="nil"/>
              <w:bottom w:val="single" w:sz="4" w:space="0" w:color="auto"/>
              <w:right w:val="single" w:sz="4" w:space="0" w:color="auto"/>
            </w:tcBorders>
            <w:vAlign w:val="center"/>
          </w:tcPr>
          <w:p w14:paraId="2A177D75"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280</w:t>
            </w:r>
          </w:p>
        </w:tc>
        <w:tc>
          <w:tcPr>
            <w:tcW w:w="952" w:type="dxa"/>
            <w:gridSpan w:val="2"/>
            <w:tcBorders>
              <w:top w:val="nil"/>
              <w:left w:val="nil"/>
              <w:bottom w:val="single" w:sz="4" w:space="0" w:color="auto"/>
              <w:right w:val="single" w:sz="4" w:space="0" w:color="auto"/>
            </w:tcBorders>
            <w:noWrap/>
            <w:vAlign w:val="bottom"/>
          </w:tcPr>
          <w:p w14:paraId="6234CCB1"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22,58</w:t>
            </w:r>
          </w:p>
        </w:tc>
      </w:tr>
      <w:tr w:rsidR="00F506C8" w:rsidRPr="009322A0" w14:paraId="6F91BEF2" w14:textId="77777777" w:rsidTr="00DF3008">
        <w:trPr>
          <w:gridAfter w:val="1"/>
          <w:wAfter w:w="13" w:type="dxa"/>
          <w:trHeight w:val="306"/>
        </w:trPr>
        <w:tc>
          <w:tcPr>
            <w:tcW w:w="1272" w:type="dxa"/>
            <w:tcBorders>
              <w:top w:val="nil"/>
              <w:left w:val="single" w:sz="4" w:space="0" w:color="auto"/>
              <w:bottom w:val="single" w:sz="4" w:space="0" w:color="auto"/>
              <w:right w:val="single" w:sz="4" w:space="0" w:color="auto"/>
            </w:tcBorders>
            <w:vAlign w:val="center"/>
          </w:tcPr>
          <w:p w14:paraId="1B039F01"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2024</w:t>
            </w:r>
          </w:p>
        </w:tc>
        <w:tc>
          <w:tcPr>
            <w:tcW w:w="1858" w:type="dxa"/>
            <w:tcBorders>
              <w:top w:val="nil"/>
              <w:left w:val="nil"/>
              <w:bottom w:val="single" w:sz="4" w:space="0" w:color="auto"/>
              <w:right w:val="single" w:sz="4" w:space="0" w:color="auto"/>
            </w:tcBorders>
            <w:vAlign w:val="center"/>
          </w:tcPr>
          <w:p w14:paraId="74F797F7"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1170</w:t>
            </w:r>
          </w:p>
        </w:tc>
        <w:tc>
          <w:tcPr>
            <w:tcW w:w="887" w:type="dxa"/>
            <w:tcBorders>
              <w:top w:val="nil"/>
              <w:left w:val="nil"/>
              <w:bottom w:val="single" w:sz="4" w:space="0" w:color="auto"/>
              <w:right w:val="single" w:sz="4" w:space="0" w:color="auto"/>
            </w:tcBorders>
            <w:vAlign w:val="center"/>
          </w:tcPr>
          <w:p w14:paraId="598DDE2F"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574</w:t>
            </w:r>
          </w:p>
        </w:tc>
        <w:tc>
          <w:tcPr>
            <w:tcW w:w="924" w:type="dxa"/>
            <w:tcBorders>
              <w:top w:val="nil"/>
              <w:left w:val="nil"/>
              <w:bottom w:val="single" w:sz="4" w:space="0" w:color="auto"/>
              <w:right w:val="single" w:sz="4" w:space="0" w:color="auto"/>
            </w:tcBorders>
            <w:noWrap/>
            <w:vAlign w:val="bottom"/>
          </w:tcPr>
          <w:p w14:paraId="329189DE"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49,06</w:t>
            </w:r>
          </w:p>
        </w:tc>
        <w:tc>
          <w:tcPr>
            <w:tcW w:w="940" w:type="dxa"/>
            <w:tcBorders>
              <w:top w:val="nil"/>
              <w:left w:val="nil"/>
              <w:bottom w:val="single" w:sz="4" w:space="0" w:color="auto"/>
              <w:right w:val="single" w:sz="4" w:space="0" w:color="auto"/>
            </w:tcBorders>
            <w:vAlign w:val="center"/>
          </w:tcPr>
          <w:p w14:paraId="1462C67E"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157</w:t>
            </w:r>
          </w:p>
        </w:tc>
        <w:tc>
          <w:tcPr>
            <w:tcW w:w="952" w:type="dxa"/>
            <w:gridSpan w:val="2"/>
            <w:tcBorders>
              <w:top w:val="nil"/>
              <w:left w:val="nil"/>
              <w:bottom w:val="single" w:sz="4" w:space="0" w:color="auto"/>
              <w:right w:val="single" w:sz="4" w:space="0" w:color="auto"/>
            </w:tcBorders>
            <w:noWrap/>
            <w:vAlign w:val="bottom"/>
          </w:tcPr>
          <w:p w14:paraId="2C659622"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13,42</w:t>
            </w:r>
          </w:p>
        </w:tc>
        <w:tc>
          <w:tcPr>
            <w:tcW w:w="927" w:type="dxa"/>
            <w:tcBorders>
              <w:top w:val="nil"/>
              <w:left w:val="nil"/>
              <w:bottom w:val="single" w:sz="4" w:space="0" w:color="auto"/>
              <w:right w:val="single" w:sz="4" w:space="0" w:color="auto"/>
            </w:tcBorders>
            <w:vAlign w:val="center"/>
          </w:tcPr>
          <w:p w14:paraId="503D5F55"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256</w:t>
            </w:r>
          </w:p>
        </w:tc>
        <w:tc>
          <w:tcPr>
            <w:tcW w:w="952" w:type="dxa"/>
            <w:gridSpan w:val="2"/>
            <w:tcBorders>
              <w:top w:val="nil"/>
              <w:left w:val="nil"/>
              <w:bottom w:val="single" w:sz="4" w:space="0" w:color="auto"/>
              <w:right w:val="single" w:sz="4" w:space="0" w:color="auto"/>
            </w:tcBorders>
            <w:noWrap/>
            <w:vAlign w:val="bottom"/>
          </w:tcPr>
          <w:p w14:paraId="5D7F1692"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21,88</w:t>
            </w:r>
          </w:p>
        </w:tc>
      </w:tr>
      <w:tr w:rsidR="00F506C8" w:rsidRPr="009322A0" w14:paraId="0511920D" w14:textId="77777777" w:rsidTr="00DF3008">
        <w:trPr>
          <w:gridAfter w:val="1"/>
          <w:wAfter w:w="13" w:type="dxa"/>
          <w:trHeight w:val="306"/>
        </w:trPr>
        <w:tc>
          <w:tcPr>
            <w:tcW w:w="1272" w:type="dxa"/>
            <w:tcBorders>
              <w:top w:val="nil"/>
              <w:left w:val="single" w:sz="4" w:space="0" w:color="auto"/>
              <w:bottom w:val="single" w:sz="4" w:space="0" w:color="auto"/>
              <w:right w:val="single" w:sz="4" w:space="0" w:color="auto"/>
            </w:tcBorders>
            <w:vAlign w:val="center"/>
          </w:tcPr>
          <w:p w14:paraId="455736EF"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2023</w:t>
            </w:r>
          </w:p>
        </w:tc>
        <w:tc>
          <w:tcPr>
            <w:tcW w:w="1858" w:type="dxa"/>
            <w:tcBorders>
              <w:top w:val="nil"/>
              <w:left w:val="nil"/>
              <w:bottom w:val="single" w:sz="4" w:space="0" w:color="auto"/>
              <w:right w:val="single" w:sz="4" w:space="0" w:color="auto"/>
            </w:tcBorders>
            <w:vAlign w:val="center"/>
          </w:tcPr>
          <w:p w14:paraId="3DE353C1"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1065</w:t>
            </w:r>
          </w:p>
        </w:tc>
        <w:tc>
          <w:tcPr>
            <w:tcW w:w="887" w:type="dxa"/>
            <w:tcBorders>
              <w:top w:val="nil"/>
              <w:left w:val="nil"/>
              <w:bottom w:val="single" w:sz="4" w:space="0" w:color="auto"/>
              <w:right w:val="single" w:sz="4" w:space="0" w:color="auto"/>
            </w:tcBorders>
            <w:vAlign w:val="center"/>
          </w:tcPr>
          <w:p w14:paraId="5510E04A"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846</w:t>
            </w:r>
          </w:p>
        </w:tc>
        <w:tc>
          <w:tcPr>
            <w:tcW w:w="924" w:type="dxa"/>
            <w:tcBorders>
              <w:top w:val="nil"/>
              <w:left w:val="nil"/>
              <w:bottom w:val="single" w:sz="4" w:space="0" w:color="auto"/>
              <w:right w:val="single" w:sz="4" w:space="0" w:color="auto"/>
            </w:tcBorders>
            <w:noWrap/>
            <w:vAlign w:val="bottom"/>
          </w:tcPr>
          <w:p w14:paraId="0379542C"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79,44</w:t>
            </w:r>
          </w:p>
        </w:tc>
        <w:tc>
          <w:tcPr>
            <w:tcW w:w="940" w:type="dxa"/>
            <w:tcBorders>
              <w:top w:val="nil"/>
              <w:left w:val="nil"/>
              <w:bottom w:val="single" w:sz="4" w:space="0" w:color="auto"/>
              <w:right w:val="single" w:sz="4" w:space="0" w:color="auto"/>
            </w:tcBorders>
            <w:vAlign w:val="center"/>
          </w:tcPr>
          <w:p w14:paraId="609ED4EE"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57</w:t>
            </w:r>
          </w:p>
        </w:tc>
        <w:tc>
          <w:tcPr>
            <w:tcW w:w="952" w:type="dxa"/>
            <w:gridSpan w:val="2"/>
            <w:tcBorders>
              <w:top w:val="nil"/>
              <w:left w:val="nil"/>
              <w:bottom w:val="single" w:sz="4" w:space="0" w:color="auto"/>
              <w:right w:val="single" w:sz="4" w:space="0" w:color="auto"/>
            </w:tcBorders>
            <w:noWrap/>
            <w:vAlign w:val="bottom"/>
          </w:tcPr>
          <w:p w14:paraId="485B8A19"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5,35</w:t>
            </w:r>
          </w:p>
        </w:tc>
        <w:tc>
          <w:tcPr>
            <w:tcW w:w="927" w:type="dxa"/>
            <w:tcBorders>
              <w:top w:val="nil"/>
              <w:left w:val="nil"/>
              <w:bottom w:val="single" w:sz="4" w:space="0" w:color="auto"/>
              <w:right w:val="single" w:sz="4" w:space="0" w:color="auto"/>
            </w:tcBorders>
            <w:vAlign w:val="center"/>
          </w:tcPr>
          <w:p w14:paraId="7ACDC08A"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93</w:t>
            </w:r>
          </w:p>
        </w:tc>
        <w:tc>
          <w:tcPr>
            <w:tcW w:w="952" w:type="dxa"/>
            <w:gridSpan w:val="2"/>
            <w:tcBorders>
              <w:top w:val="nil"/>
              <w:left w:val="nil"/>
              <w:bottom w:val="single" w:sz="4" w:space="0" w:color="auto"/>
              <w:right w:val="single" w:sz="4" w:space="0" w:color="auto"/>
            </w:tcBorders>
            <w:noWrap/>
            <w:vAlign w:val="bottom"/>
          </w:tcPr>
          <w:p w14:paraId="426057B5" w14:textId="77777777" w:rsidR="00F506C8" w:rsidRPr="009322A0" w:rsidRDefault="00F506C8" w:rsidP="00AE648E">
            <w:pPr>
              <w:jc w:val="center"/>
              <w:rPr>
                <w:rFonts w:eastAsia="Times New Roman"/>
                <w:sz w:val="28"/>
                <w:szCs w:val="28"/>
                <w:lang w:eastAsia="en-US"/>
              </w:rPr>
            </w:pPr>
            <w:r w:rsidRPr="009322A0">
              <w:rPr>
                <w:rFonts w:eastAsia="Times New Roman"/>
                <w:sz w:val="28"/>
                <w:szCs w:val="28"/>
                <w:lang w:eastAsia="en-US"/>
              </w:rPr>
              <w:t>8,73</w:t>
            </w:r>
          </w:p>
        </w:tc>
      </w:tr>
    </w:tbl>
    <w:p w14:paraId="0E1CA14B" w14:textId="77777777" w:rsidR="00F506C8" w:rsidRPr="009322A0" w:rsidRDefault="00F506C8" w:rsidP="00F506C8">
      <w:pPr>
        <w:rPr>
          <w:rFonts w:eastAsia="Times New Roman"/>
          <w:sz w:val="28"/>
          <w:szCs w:val="28"/>
        </w:rPr>
      </w:pPr>
    </w:p>
    <w:p w14:paraId="7B645FEF" w14:textId="4EA9BA5D" w:rsidR="00F506C8" w:rsidRPr="009322A0" w:rsidRDefault="00F506C8" w:rsidP="00F506C8">
      <w:pPr>
        <w:ind w:firstLine="708"/>
        <w:jc w:val="both"/>
        <w:rPr>
          <w:rFonts w:eastAsia="Times New Roman"/>
          <w:sz w:val="28"/>
          <w:szCs w:val="28"/>
        </w:rPr>
      </w:pPr>
      <w:r w:rsidRPr="009322A0">
        <w:rPr>
          <w:rFonts w:eastAsia="Times New Roman"/>
          <w:sz w:val="28"/>
          <w:szCs w:val="28"/>
          <w:lang w:eastAsia="en-US"/>
        </w:rPr>
        <w:t>Анализът на данните на годишната база за 2025 г., 2024 г. и 2023 г. сочи, че продължителността на разследването в досъдебната фаза в отчетния период е леко увеличена. В тази връзка в Районна прокуратура – Русе са предприети мерки, изразяващи</w:t>
      </w:r>
      <w:r w:rsidR="00A23E45">
        <w:rPr>
          <w:rFonts w:eastAsia="Times New Roman"/>
          <w:sz w:val="28"/>
          <w:szCs w:val="28"/>
          <w:lang w:eastAsia="en-US"/>
        </w:rPr>
        <w:t xml:space="preserve"> се</w:t>
      </w:r>
      <w:r w:rsidRPr="009322A0">
        <w:rPr>
          <w:rFonts w:eastAsia="Times New Roman"/>
          <w:sz w:val="28"/>
          <w:szCs w:val="28"/>
          <w:lang w:eastAsia="en-US"/>
        </w:rPr>
        <w:t xml:space="preserve"> в засилен контрол върху действията на разследващите органи относно ритмичността на провеждане на следствените действия по делата и </w:t>
      </w:r>
      <w:r w:rsidRPr="009322A0">
        <w:rPr>
          <w:rFonts w:eastAsia="Times New Roman"/>
          <w:sz w:val="28"/>
          <w:szCs w:val="28"/>
          <w:lang w:eastAsia="en-US"/>
        </w:rPr>
        <w:lastRenderedPageBreak/>
        <w:t xml:space="preserve">повишена взискателност при удължаването на срока за разследването относно основанията, които го налагат. </w:t>
      </w:r>
    </w:p>
    <w:p w14:paraId="54C13BAD" w14:textId="77777777" w:rsidR="00F506C8" w:rsidRPr="009322A0" w:rsidRDefault="00F506C8" w:rsidP="00F506C8">
      <w:pPr>
        <w:ind w:firstLine="708"/>
        <w:jc w:val="both"/>
        <w:rPr>
          <w:rFonts w:eastAsia="Times New Roman"/>
          <w:b/>
          <w:sz w:val="28"/>
          <w:szCs w:val="28"/>
          <w:lang w:eastAsia="en-US"/>
        </w:rPr>
      </w:pPr>
    </w:p>
    <w:p w14:paraId="141B2C66" w14:textId="77777777" w:rsidR="00F506C8" w:rsidRPr="009322A0" w:rsidRDefault="00F506C8" w:rsidP="00F506C8">
      <w:pPr>
        <w:ind w:firstLine="708"/>
        <w:jc w:val="both"/>
        <w:rPr>
          <w:rFonts w:eastAsia="Times New Roman"/>
          <w:b/>
          <w:sz w:val="28"/>
          <w:szCs w:val="28"/>
          <w:lang w:eastAsia="en-US"/>
        </w:rPr>
      </w:pPr>
      <w:r w:rsidRPr="009322A0">
        <w:rPr>
          <w:rFonts w:eastAsia="Times New Roman"/>
          <w:b/>
          <w:sz w:val="28"/>
          <w:szCs w:val="28"/>
          <w:lang w:eastAsia="en-US"/>
        </w:rPr>
        <w:t>2.</w:t>
      </w:r>
      <w:r w:rsidR="00693067">
        <w:rPr>
          <w:rFonts w:eastAsia="Times New Roman"/>
          <w:b/>
          <w:sz w:val="28"/>
          <w:szCs w:val="28"/>
          <w:lang w:eastAsia="en-US"/>
        </w:rPr>
        <w:t>4</w:t>
      </w:r>
      <w:r w:rsidRPr="009322A0">
        <w:rPr>
          <w:rFonts w:eastAsia="Times New Roman"/>
          <w:b/>
          <w:sz w:val="28"/>
          <w:szCs w:val="28"/>
          <w:lang w:eastAsia="en-US"/>
        </w:rPr>
        <w:t>. Решени досъдебни производства от прокурор. Видове решения.</w:t>
      </w:r>
    </w:p>
    <w:p w14:paraId="718302A5" w14:textId="77777777" w:rsidR="00F506C8" w:rsidRPr="009322A0" w:rsidRDefault="00F506C8" w:rsidP="00F506C8">
      <w:pPr>
        <w:ind w:firstLine="708"/>
        <w:jc w:val="both"/>
        <w:rPr>
          <w:rFonts w:eastAsia="Times New Roman"/>
          <w:b/>
          <w:sz w:val="28"/>
          <w:szCs w:val="28"/>
          <w:lang w:eastAsia="en-US"/>
        </w:rPr>
      </w:pPr>
      <w:r w:rsidRPr="009322A0">
        <w:rPr>
          <w:rFonts w:eastAsia="Times New Roman"/>
          <w:color w:val="000000"/>
          <w:sz w:val="28"/>
          <w:szCs w:val="26"/>
          <w:lang w:eastAsia="en-US"/>
        </w:rPr>
        <w:t xml:space="preserve">През отчетния период решените от прокурорите в Районна прокуратура – Русе са 3135 броя, през 2024 г. решените ДП са 3897 броя, което сочи на тенденцията към увеличаване и спрямо 2023 г., когато са били 3740 броя. </w:t>
      </w:r>
    </w:p>
    <w:p w14:paraId="4A09599E" w14:textId="12821373" w:rsidR="00F506C8" w:rsidRPr="009322A0" w:rsidRDefault="00F506C8" w:rsidP="00F506C8">
      <w:pPr>
        <w:ind w:firstLine="708"/>
        <w:jc w:val="both"/>
        <w:rPr>
          <w:rFonts w:eastAsia="Times New Roman"/>
          <w:sz w:val="28"/>
          <w:szCs w:val="28"/>
          <w:lang w:eastAsia="en-US"/>
        </w:rPr>
      </w:pPr>
      <w:r w:rsidRPr="009322A0">
        <w:rPr>
          <w:rFonts w:eastAsia="Times New Roman"/>
          <w:sz w:val="28"/>
          <w:szCs w:val="26"/>
          <w:lang w:eastAsia="en-US"/>
        </w:rPr>
        <w:t>През периода на анализ 2883 ДП са решени от наблюдаващите прокурори в срок до един месец, а 252 ДП са решени в срока по чл. 242 ал.5 от НПК. През настоящия отчетен период няма решени досъдебни производства извън нормативно определените срокове. Това се дължи на предприетите организационни мерки за подобряване на работата в тази насока.</w:t>
      </w:r>
      <w:r w:rsidRPr="009322A0">
        <w:rPr>
          <w:rFonts w:eastAsia="Times New Roman"/>
          <w:sz w:val="28"/>
          <w:szCs w:val="28"/>
          <w:lang w:eastAsia="en-US"/>
        </w:rPr>
        <w:t xml:space="preserve"> В Районна прокуратура – Русе е </w:t>
      </w:r>
      <w:r w:rsidRPr="009322A0">
        <w:rPr>
          <w:rFonts w:eastAsia="Times New Roman"/>
          <w:sz w:val="28"/>
          <w:szCs w:val="28"/>
        </w:rPr>
        <w:t>създаден и разработен електронен регистър, който да подпомага работата на административното ръководство, прокурорите и съдебните служители при спазване сроковете по чл. 234 от НПК и чл. 242 от НПК, както и този по чл. 145</w:t>
      </w:r>
      <w:r w:rsidR="00A23E45">
        <w:rPr>
          <w:rFonts w:eastAsia="Times New Roman"/>
          <w:sz w:val="28"/>
          <w:szCs w:val="28"/>
        </w:rPr>
        <w:t>,</w:t>
      </w:r>
      <w:r w:rsidRPr="009322A0">
        <w:rPr>
          <w:rFonts w:eastAsia="Times New Roman"/>
          <w:sz w:val="28"/>
          <w:szCs w:val="28"/>
        </w:rPr>
        <w:t xml:space="preserve"> ал.</w:t>
      </w:r>
      <w:r w:rsidR="00A23E45">
        <w:rPr>
          <w:rFonts w:eastAsia="Times New Roman"/>
          <w:sz w:val="28"/>
          <w:szCs w:val="28"/>
        </w:rPr>
        <w:t xml:space="preserve"> </w:t>
      </w:r>
      <w:r w:rsidRPr="009322A0">
        <w:rPr>
          <w:rFonts w:eastAsia="Times New Roman"/>
          <w:sz w:val="28"/>
          <w:szCs w:val="28"/>
        </w:rPr>
        <w:t>2 от ЗСВ.</w:t>
      </w:r>
      <w:r w:rsidRPr="009322A0">
        <w:rPr>
          <w:rFonts w:eastAsia="Times New Roman"/>
          <w:sz w:val="28"/>
          <w:szCs w:val="26"/>
          <w:lang w:eastAsia="en-US"/>
        </w:rPr>
        <w:t xml:space="preserve"> Посоченото следва да се отчете като положителна тенденция в Районна прокуратура – Русе и сочи за подобряване на качеството на работата на прокурорите, въпреки запазените нива на висока натовареност. </w:t>
      </w:r>
      <w:r w:rsidRPr="009322A0">
        <w:rPr>
          <w:rFonts w:eastAsia="Times New Roman"/>
          <w:sz w:val="28"/>
          <w:szCs w:val="28"/>
          <w:lang w:eastAsia="en-US"/>
        </w:rPr>
        <w:t>Нерешените ДП в края на периода са 151 броя, като по 39 от тях срока з</w:t>
      </w:r>
      <w:r w:rsidR="00A23E45">
        <w:rPr>
          <w:rFonts w:eastAsia="Times New Roman"/>
          <w:sz w:val="28"/>
          <w:szCs w:val="28"/>
          <w:lang w:eastAsia="en-US"/>
        </w:rPr>
        <w:t>а произнасяне е бил удължен от а</w:t>
      </w:r>
      <w:r w:rsidRPr="009322A0">
        <w:rPr>
          <w:rFonts w:eastAsia="Times New Roman"/>
          <w:sz w:val="28"/>
          <w:szCs w:val="28"/>
          <w:lang w:eastAsia="en-US"/>
        </w:rPr>
        <w:t>дминистративния ръководител.</w:t>
      </w:r>
    </w:p>
    <w:p w14:paraId="63BFEEF8" w14:textId="77777777" w:rsidR="00F506C8" w:rsidRPr="009322A0" w:rsidRDefault="00F506C8" w:rsidP="00F506C8">
      <w:pPr>
        <w:ind w:firstLine="708"/>
        <w:jc w:val="both"/>
        <w:rPr>
          <w:rFonts w:eastAsia="Times New Roman"/>
          <w:b/>
          <w:sz w:val="28"/>
          <w:szCs w:val="28"/>
          <w:lang w:eastAsia="en-US"/>
        </w:rPr>
      </w:pPr>
    </w:p>
    <w:p w14:paraId="553F8180" w14:textId="77777777" w:rsidR="00F506C8" w:rsidRPr="009322A0" w:rsidRDefault="00F506C8" w:rsidP="00F506C8">
      <w:pPr>
        <w:numPr>
          <w:ilvl w:val="12"/>
          <w:numId w:val="0"/>
        </w:numPr>
        <w:jc w:val="both"/>
        <w:rPr>
          <w:rFonts w:eastAsia="Times New Roman"/>
          <w:sz w:val="28"/>
          <w:szCs w:val="28"/>
          <w:lang w:eastAsia="en-US"/>
        </w:rPr>
      </w:pPr>
    </w:p>
    <w:tbl>
      <w:tblPr>
        <w:tblW w:w="8589" w:type="dxa"/>
        <w:tblInd w:w="15" w:type="dxa"/>
        <w:tblCellMar>
          <w:left w:w="0" w:type="dxa"/>
          <w:right w:w="0" w:type="dxa"/>
        </w:tblCellMar>
        <w:tblLook w:val="04A0" w:firstRow="1" w:lastRow="0" w:firstColumn="1" w:lastColumn="0" w:noHBand="0" w:noVBand="1"/>
      </w:tblPr>
      <w:tblGrid>
        <w:gridCol w:w="1456"/>
        <w:gridCol w:w="1346"/>
        <w:gridCol w:w="915"/>
        <w:gridCol w:w="900"/>
        <w:gridCol w:w="949"/>
        <w:gridCol w:w="919"/>
        <w:gridCol w:w="915"/>
        <w:gridCol w:w="1189"/>
      </w:tblGrid>
      <w:tr w:rsidR="00F506C8" w:rsidRPr="009322A0" w14:paraId="23425B45" w14:textId="77777777" w:rsidTr="00DF3008">
        <w:trPr>
          <w:trHeight w:val="660"/>
        </w:trPr>
        <w:tc>
          <w:tcPr>
            <w:tcW w:w="145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7EA70" w14:textId="77777777" w:rsidR="00F506C8" w:rsidRPr="009322A0" w:rsidRDefault="00F506C8" w:rsidP="00AE648E">
            <w:pPr>
              <w:jc w:val="center"/>
              <w:rPr>
                <w:rFonts w:eastAsia="Times New Roman"/>
                <w:b/>
                <w:bCs/>
                <w:iCs/>
                <w:lang w:eastAsia="en-US"/>
              </w:rPr>
            </w:pPr>
            <w:r w:rsidRPr="009322A0">
              <w:rPr>
                <w:rFonts w:eastAsia="Times New Roman"/>
                <w:b/>
                <w:bCs/>
                <w:iCs/>
                <w:lang w:eastAsia="en-US"/>
              </w:rPr>
              <w:t>отчетен период</w:t>
            </w:r>
          </w:p>
        </w:tc>
        <w:tc>
          <w:tcPr>
            <w:tcW w:w="134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9837C" w14:textId="77777777" w:rsidR="00F506C8" w:rsidRPr="009322A0" w:rsidRDefault="00F506C8" w:rsidP="00AE648E">
            <w:pPr>
              <w:jc w:val="center"/>
              <w:rPr>
                <w:rFonts w:eastAsia="Times New Roman"/>
                <w:b/>
                <w:bCs/>
                <w:iCs/>
                <w:lang w:eastAsia="en-US"/>
              </w:rPr>
            </w:pPr>
            <w:r w:rsidRPr="009322A0">
              <w:rPr>
                <w:rFonts w:eastAsia="Times New Roman"/>
                <w:b/>
                <w:bCs/>
                <w:iCs/>
                <w:lang w:eastAsia="en-US"/>
              </w:rPr>
              <w:t>общ брой на решени ДП</w:t>
            </w:r>
          </w:p>
        </w:tc>
        <w:tc>
          <w:tcPr>
            <w:tcW w:w="18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C5F9C0" w14:textId="77777777" w:rsidR="00F506C8" w:rsidRPr="009322A0" w:rsidRDefault="00F506C8" w:rsidP="00AE648E">
            <w:pPr>
              <w:jc w:val="center"/>
              <w:rPr>
                <w:rFonts w:eastAsia="Times New Roman"/>
                <w:b/>
                <w:bCs/>
                <w:lang w:eastAsia="en-US"/>
              </w:rPr>
            </w:pPr>
            <w:r w:rsidRPr="009322A0">
              <w:rPr>
                <w:rFonts w:eastAsia="Times New Roman"/>
                <w:b/>
                <w:bCs/>
                <w:lang w:eastAsia="en-US"/>
              </w:rPr>
              <w:t>внесени в съда</w:t>
            </w:r>
          </w:p>
        </w:tc>
        <w:tc>
          <w:tcPr>
            <w:tcW w:w="186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E0B0A78" w14:textId="77777777" w:rsidR="00F506C8" w:rsidRPr="009322A0" w:rsidRDefault="00F506C8" w:rsidP="00AE648E">
            <w:pPr>
              <w:jc w:val="center"/>
              <w:rPr>
                <w:rFonts w:eastAsia="Times New Roman"/>
                <w:b/>
                <w:bCs/>
                <w:lang w:eastAsia="en-US"/>
              </w:rPr>
            </w:pPr>
            <w:r w:rsidRPr="009322A0">
              <w:rPr>
                <w:rFonts w:eastAsia="Times New Roman"/>
                <w:b/>
                <w:bCs/>
                <w:lang w:eastAsia="en-US"/>
              </w:rPr>
              <w:t>прекратени</w:t>
            </w:r>
          </w:p>
        </w:tc>
        <w:tc>
          <w:tcPr>
            <w:tcW w:w="210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89DA7FD" w14:textId="77777777" w:rsidR="00F506C8" w:rsidRPr="009322A0" w:rsidRDefault="00F506C8" w:rsidP="00AE648E">
            <w:pPr>
              <w:jc w:val="center"/>
              <w:rPr>
                <w:rFonts w:eastAsia="Times New Roman"/>
                <w:b/>
                <w:bCs/>
                <w:lang w:eastAsia="en-US"/>
              </w:rPr>
            </w:pPr>
            <w:r w:rsidRPr="009322A0">
              <w:rPr>
                <w:rFonts w:eastAsia="Times New Roman"/>
                <w:b/>
                <w:bCs/>
                <w:lang w:eastAsia="en-US"/>
              </w:rPr>
              <w:t>спрени</w:t>
            </w:r>
          </w:p>
        </w:tc>
      </w:tr>
      <w:tr w:rsidR="00F506C8" w:rsidRPr="009322A0" w14:paraId="7E54BCD1" w14:textId="77777777" w:rsidTr="00DF3008">
        <w:trPr>
          <w:trHeight w:val="568"/>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43B42F0C" w14:textId="77777777" w:rsidR="00F506C8" w:rsidRPr="009322A0" w:rsidRDefault="00F506C8" w:rsidP="00AE648E">
            <w:pPr>
              <w:rPr>
                <w:rFonts w:eastAsia="Times New Roman"/>
                <w:b/>
                <w:bCs/>
                <w:i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DB60C" w14:textId="77777777" w:rsidR="00F506C8" w:rsidRPr="009322A0" w:rsidRDefault="00F506C8" w:rsidP="00AE648E">
            <w:pPr>
              <w:rPr>
                <w:rFonts w:eastAsia="Times New Roman"/>
                <w:b/>
                <w:bCs/>
                <w:iCs/>
                <w:lang w:eastAsia="en-US"/>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BDF0A1" w14:textId="77777777" w:rsidR="00F506C8" w:rsidRPr="009322A0" w:rsidRDefault="00F506C8" w:rsidP="00AE648E">
            <w:pPr>
              <w:jc w:val="center"/>
              <w:rPr>
                <w:rFonts w:eastAsia="Times New Roman"/>
                <w:b/>
                <w:bCs/>
                <w:lang w:eastAsia="en-US"/>
              </w:rPr>
            </w:pPr>
            <w:r w:rsidRPr="009322A0">
              <w:rPr>
                <w:rFonts w:eastAsia="Times New Roman"/>
                <w:b/>
                <w:bCs/>
                <w:lang w:eastAsia="en-US"/>
              </w:rPr>
              <w:t>брой</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C53D83" w14:textId="77777777" w:rsidR="00F506C8" w:rsidRPr="009322A0" w:rsidRDefault="00F506C8" w:rsidP="00AE648E">
            <w:pPr>
              <w:jc w:val="center"/>
              <w:rPr>
                <w:rFonts w:eastAsia="Times New Roman"/>
                <w:b/>
                <w:bCs/>
                <w:lang w:eastAsia="en-US"/>
              </w:rPr>
            </w:pPr>
            <w:r w:rsidRPr="009322A0">
              <w:rPr>
                <w:rFonts w:eastAsia="Times New Roman"/>
                <w:b/>
                <w:bCs/>
                <w:lang w:eastAsia="en-US"/>
              </w:rPr>
              <w:t>дял</w:t>
            </w:r>
          </w:p>
        </w:tc>
        <w:tc>
          <w:tcPr>
            <w:tcW w:w="94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D58914" w14:textId="77777777" w:rsidR="00F506C8" w:rsidRPr="009322A0" w:rsidRDefault="00F506C8" w:rsidP="00AE648E">
            <w:pPr>
              <w:jc w:val="center"/>
              <w:rPr>
                <w:rFonts w:eastAsia="Times New Roman"/>
                <w:b/>
                <w:bCs/>
                <w:lang w:eastAsia="en-US"/>
              </w:rPr>
            </w:pPr>
            <w:r w:rsidRPr="009322A0">
              <w:rPr>
                <w:rFonts w:eastAsia="Times New Roman"/>
                <w:b/>
                <w:bCs/>
                <w:lang w:eastAsia="en-US"/>
              </w:rPr>
              <w:t>брой</w:t>
            </w:r>
          </w:p>
        </w:tc>
        <w:tc>
          <w:tcPr>
            <w:tcW w:w="91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F8B0D7" w14:textId="77777777" w:rsidR="00F506C8" w:rsidRPr="009322A0" w:rsidRDefault="00F506C8" w:rsidP="00AE648E">
            <w:pPr>
              <w:jc w:val="center"/>
              <w:rPr>
                <w:rFonts w:eastAsia="Times New Roman"/>
                <w:b/>
                <w:bCs/>
                <w:lang w:eastAsia="en-US"/>
              </w:rPr>
            </w:pPr>
            <w:r w:rsidRPr="009322A0">
              <w:rPr>
                <w:rFonts w:eastAsia="Times New Roman"/>
                <w:b/>
                <w:bCs/>
                <w:lang w:eastAsia="en-US"/>
              </w:rPr>
              <w:t>дял</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A4E327" w14:textId="77777777" w:rsidR="00F506C8" w:rsidRPr="009322A0" w:rsidRDefault="00F506C8" w:rsidP="00AE648E">
            <w:pPr>
              <w:jc w:val="center"/>
              <w:rPr>
                <w:rFonts w:eastAsia="Times New Roman"/>
                <w:b/>
                <w:bCs/>
                <w:lang w:eastAsia="en-US"/>
              </w:rPr>
            </w:pPr>
            <w:r w:rsidRPr="009322A0">
              <w:rPr>
                <w:rFonts w:eastAsia="Times New Roman"/>
                <w:b/>
                <w:bCs/>
                <w:lang w:eastAsia="en-US"/>
              </w:rPr>
              <w:t>брой</w:t>
            </w:r>
          </w:p>
        </w:tc>
        <w:tc>
          <w:tcPr>
            <w:tcW w:w="118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AB07BE" w14:textId="77777777" w:rsidR="00F506C8" w:rsidRPr="009322A0" w:rsidRDefault="00F506C8" w:rsidP="00AE648E">
            <w:pPr>
              <w:jc w:val="center"/>
              <w:rPr>
                <w:rFonts w:eastAsia="Times New Roman"/>
                <w:b/>
                <w:bCs/>
                <w:lang w:eastAsia="en-US"/>
              </w:rPr>
            </w:pPr>
            <w:r w:rsidRPr="009322A0">
              <w:rPr>
                <w:rFonts w:eastAsia="Times New Roman"/>
                <w:b/>
                <w:bCs/>
                <w:lang w:eastAsia="en-US"/>
              </w:rPr>
              <w:t>дял</w:t>
            </w:r>
          </w:p>
        </w:tc>
      </w:tr>
      <w:tr w:rsidR="00F506C8" w:rsidRPr="009322A0" w14:paraId="69F550DA" w14:textId="77777777" w:rsidTr="00DF3008">
        <w:trPr>
          <w:trHeight w:val="307"/>
        </w:trPr>
        <w:tc>
          <w:tcPr>
            <w:tcW w:w="145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DC91FE" w14:textId="77777777" w:rsidR="00F506C8" w:rsidRPr="009322A0" w:rsidRDefault="00F506C8" w:rsidP="00AE648E">
            <w:pPr>
              <w:jc w:val="center"/>
              <w:rPr>
                <w:rFonts w:eastAsia="Times New Roman"/>
                <w:b/>
                <w:bCs/>
                <w:lang w:eastAsia="en-US"/>
              </w:rPr>
            </w:pPr>
            <w:r w:rsidRPr="009322A0">
              <w:rPr>
                <w:rFonts w:eastAsia="Times New Roman"/>
                <w:b/>
                <w:bCs/>
                <w:lang w:eastAsia="en-US"/>
              </w:rPr>
              <w:t>2025</w:t>
            </w:r>
          </w:p>
        </w:tc>
        <w:tc>
          <w:tcPr>
            <w:tcW w:w="1346" w:type="dxa"/>
            <w:tcBorders>
              <w:top w:val="nil"/>
              <w:left w:val="nil"/>
              <w:bottom w:val="single" w:sz="4" w:space="0" w:color="auto"/>
              <w:right w:val="single" w:sz="4" w:space="0" w:color="auto"/>
            </w:tcBorders>
            <w:tcMar>
              <w:top w:w="15" w:type="dxa"/>
              <w:left w:w="15" w:type="dxa"/>
              <w:bottom w:w="0" w:type="dxa"/>
              <w:right w:w="15" w:type="dxa"/>
            </w:tcMar>
            <w:vAlign w:val="center"/>
          </w:tcPr>
          <w:p w14:paraId="0FD97EB0" w14:textId="77777777" w:rsidR="00F506C8" w:rsidRPr="009322A0" w:rsidRDefault="00F506C8" w:rsidP="00AE648E">
            <w:pPr>
              <w:jc w:val="center"/>
              <w:rPr>
                <w:rFonts w:eastAsia="Times New Roman"/>
                <w:lang w:eastAsia="en-US"/>
              </w:rPr>
            </w:pPr>
            <w:r w:rsidRPr="009322A0">
              <w:rPr>
                <w:rFonts w:eastAsia="Times New Roman"/>
                <w:lang w:eastAsia="en-US"/>
              </w:rPr>
              <w:t>3135</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25DDEF5F" w14:textId="77777777" w:rsidR="00F506C8" w:rsidRPr="009322A0" w:rsidRDefault="00F506C8" w:rsidP="00AE648E">
            <w:pPr>
              <w:jc w:val="center"/>
              <w:rPr>
                <w:rFonts w:eastAsia="Times New Roman"/>
                <w:lang w:eastAsia="en-US"/>
              </w:rPr>
            </w:pPr>
            <w:r w:rsidRPr="009322A0">
              <w:rPr>
                <w:rFonts w:eastAsia="Times New Roman"/>
                <w:lang w:eastAsia="en-US"/>
              </w:rPr>
              <w:t>685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34C349" w14:textId="77777777" w:rsidR="00F506C8" w:rsidRPr="009322A0" w:rsidRDefault="00F506C8" w:rsidP="00AE648E">
            <w:pPr>
              <w:jc w:val="center"/>
              <w:rPr>
                <w:rFonts w:eastAsia="Times New Roman"/>
                <w:lang w:eastAsia="en-US"/>
              </w:rPr>
            </w:pPr>
            <w:r w:rsidRPr="009322A0">
              <w:rPr>
                <w:rFonts w:eastAsia="Times New Roman"/>
                <w:lang w:eastAsia="en-US"/>
              </w:rPr>
              <w:t>21,85</w:t>
            </w:r>
          </w:p>
        </w:tc>
        <w:tc>
          <w:tcPr>
            <w:tcW w:w="949" w:type="dxa"/>
            <w:tcBorders>
              <w:top w:val="nil"/>
              <w:left w:val="nil"/>
              <w:bottom w:val="single" w:sz="4" w:space="0" w:color="auto"/>
              <w:right w:val="single" w:sz="4" w:space="0" w:color="auto"/>
            </w:tcBorders>
            <w:tcMar>
              <w:top w:w="15" w:type="dxa"/>
              <w:left w:w="15" w:type="dxa"/>
              <w:bottom w:w="0" w:type="dxa"/>
              <w:right w:w="15" w:type="dxa"/>
            </w:tcMar>
            <w:vAlign w:val="center"/>
          </w:tcPr>
          <w:p w14:paraId="5934B510" w14:textId="77777777" w:rsidR="00F506C8" w:rsidRPr="009322A0" w:rsidRDefault="00F506C8" w:rsidP="00AE648E">
            <w:pPr>
              <w:jc w:val="center"/>
              <w:rPr>
                <w:rFonts w:eastAsia="Times New Roman"/>
                <w:lang w:eastAsia="en-US"/>
              </w:rPr>
            </w:pPr>
            <w:r w:rsidRPr="009322A0">
              <w:rPr>
                <w:rFonts w:eastAsia="Times New Roman"/>
                <w:lang w:eastAsia="en-US"/>
              </w:rPr>
              <w:t>1732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131614" w14:textId="77777777" w:rsidR="00F506C8" w:rsidRPr="009322A0" w:rsidRDefault="00F506C8" w:rsidP="00AE648E">
            <w:pPr>
              <w:jc w:val="center"/>
              <w:rPr>
                <w:rFonts w:eastAsia="Times New Roman"/>
                <w:lang w:eastAsia="en-US"/>
              </w:rPr>
            </w:pPr>
            <w:r w:rsidRPr="009322A0">
              <w:rPr>
                <w:rFonts w:eastAsia="Times New Roman"/>
                <w:lang w:eastAsia="en-US"/>
              </w:rPr>
              <w:t>55,25</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3542F35B" w14:textId="77777777" w:rsidR="00F506C8" w:rsidRPr="009322A0" w:rsidRDefault="00F506C8" w:rsidP="00AE648E">
            <w:pPr>
              <w:jc w:val="center"/>
              <w:rPr>
                <w:rFonts w:eastAsia="Times New Roman"/>
                <w:lang w:eastAsia="en-US"/>
              </w:rPr>
            </w:pPr>
            <w:r w:rsidRPr="009322A0">
              <w:rPr>
                <w:rFonts w:eastAsia="Times New Roman"/>
                <w:lang w:eastAsia="en-US"/>
              </w:rPr>
              <w:t>656</w:t>
            </w:r>
          </w:p>
        </w:tc>
        <w:tc>
          <w:tcPr>
            <w:tcW w:w="118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7EA7B9" w14:textId="77777777" w:rsidR="00F506C8" w:rsidRPr="009322A0" w:rsidRDefault="00F506C8" w:rsidP="00AE648E">
            <w:pPr>
              <w:jc w:val="center"/>
              <w:rPr>
                <w:rFonts w:eastAsia="Times New Roman"/>
                <w:lang w:eastAsia="en-US"/>
              </w:rPr>
            </w:pPr>
            <w:r w:rsidRPr="009322A0">
              <w:rPr>
                <w:rFonts w:eastAsia="Times New Roman"/>
                <w:lang w:eastAsia="en-US"/>
              </w:rPr>
              <w:t>20,93</w:t>
            </w:r>
          </w:p>
        </w:tc>
      </w:tr>
      <w:tr w:rsidR="00F506C8" w:rsidRPr="009322A0" w14:paraId="69002F61" w14:textId="77777777" w:rsidTr="00DF3008">
        <w:trPr>
          <w:trHeight w:val="307"/>
        </w:trPr>
        <w:tc>
          <w:tcPr>
            <w:tcW w:w="145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32BA393" w14:textId="77777777" w:rsidR="00F506C8" w:rsidRPr="009322A0" w:rsidRDefault="00F506C8" w:rsidP="00AE648E">
            <w:pPr>
              <w:jc w:val="center"/>
              <w:rPr>
                <w:rFonts w:eastAsia="Times New Roman"/>
                <w:b/>
                <w:bCs/>
                <w:lang w:eastAsia="en-US"/>
              </w:rPr>
            </w:pPr>
            <w:r w:rsidRPr="009322A0">
              <w:rPr>
                <w:rFonts w:eastAsia="Times New Roman"/>
                <w:b/>
                <w:bCs/>
                <w:lang w:eastAsia="en-US"/>
              </w:rPr>
              <w:t>2024</w:t>
            </w:r>
          </w:p>
        </w:tc>
        <w:tc>
          <w:tcPr>
            <w:tcW w:w="1346" w:type="dxa"/>
            <w:tcBorders>
              <w:top w:val="nil"/>
              <w:left w:val="nil"/>
              <w:bottom w:val="single" w:sz="4" w:space="0" w:color="auto"/>
              <w:right w:val="single" w:sz="4" w:space="0" w:color="auto"/>
            </w:tcBorders>
            <w:tcMar>
              <w:top w:w="15" w:type="dxa"/>
              <w:left w:w="15" w:type="dxa"/>
              <w:bottom w:w="0" w:type="dxa"/>
              <w:right w:w="15" w:type="dxa"/>
            </w:tcMar>
            <w:vAlign w:val="center"/>
          </w:tcPr>
          <w:p w14:paraId="3C2EF2DA" w14:textId="77777777" w:rsidR="00F506C8" w:rsidRPr="009322A0" w:rsidRDefault="00F506C8" w:rsidP="00AE648E">
            <w:pPr>
              <w:jc w:val="center"/>
              <w:rPr>
                <w:rFonts w:eastAsia="Times New Roman"/>
                <w:lang w:eastAsia="en-US"/>
              </w:rPr>
            </w:pPr>
            <w:r w:rsidRPr="009322A0">
              <w:rPr>
                <w:rFonts w:eastAsia="Times New Roman"/>
                <w:lang w:eastAsia="en-US"/>
              </w:rPr>
              <w:t>3897</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702774BB" w14:textId="77777777" w:rsidR="00F506C8" w:rsidRPr="009322A0" w:rsidRDefault="00F506C8" w:rsidP="00AE648E">
            <w:pPr>
              <w:jc w:val="center"/>
              <w:rPr>
                <w:rFonts w:eastAsia="Times New Roman"/>
                <w:lang w:eastAsia="en-US"/>
              </w:rPr>
            </w:pPr>
            <w:r w:rsidRPr="009322A0">
              <w:rPr>
                <w:rFonts w:eastAsia="Times New Roman"/>
                <w:lang w:eastAsia="en-US"/>
              </w:rPr>
              <w:t>688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B60B1E" w14:textId="77777777" w:rsidR="00F506C8" w:rsidRPr="009322A0" w:rsidRDefault="00F506C8" w:rsidP="00AE648E">
            <w:pPr>
              <w:jc w:val="center"/>
              <w:rPr>
                <w:rFonts w:eastAsia="Times New Roman"/>
                <w:lang w:eastAsia="en-US"/>
              </w:rPr>
            </w:pPr>
            <w:r w:rsidRPr="009322A0">
              <w:rPr>
                <w:rFonts w:eastAsia="Times New Roman"/>
                <w:lang w:eastAsia="en-US"/>
              </w:rPr>
              <w:t>17,65</w:t>
            </w:r>
          </w:p>
        </w:tc>
        <w:tc>
          <w:tcPr>
            <w:tcW w:w="949" w:type="dxa"/>
            <w:tcBorders>
              <w:top w:val="nil"/>
              <w:left w:val="nil"/>
              <w:bottom w:val="single" w:sz="4" w:space="0" w:color="auto"/>
              <w:right w:val="single" w:sz="4" w:space="0" w:color="auto"/>
            </w:tcBorders>
            <w:tcMar>
              <w:top w:w="15" w:type="dxa"/>
              <w:left w:w="15" w:type="dxa"/>
              <w:bottom w:w="0" w:type="dxa"/>
              <w:right w:w="15" w:type="dxa"/>
            </w:tcMar>
            <w:vAlign w:val="center"/>
          </w:tcPr>
          <w:p w14:paraId="46D54801" w14:textId="77777777" w:rsidR="00F506C8" w:rsidRPr="009322A0" w:rsidRDefault="00F506C8" w:rsidP="00AE648E">
            <w:pPr>
              <w:jc w:val="center"/>
              <w:rPr>
                <w:rFonts w:eastAsia="Times New Roman"/>
                <w:lang w:eastAsia="en-US"/>
              </w:rPr>
            </w:pPr>
            <w:r w:rsidRPr="009322A0">
              <w:rPr>
                <w:rFonts w:eastAsia="Times New Roman"/>
                <w:lang w:eastAsia="en-US"/>
              </w:rPr>
              <w:t>2510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381A7D" w14:textId="77777777" w:rsidR="00F506C8" w:rsidRPr="009322A0" w:rsidRDefault="00F506C8" w:rsidP="00AE648E">
            <w:pPr>
              <w:jc w:val="center"/>
              <w:rPr>
                <w:rFonts w:eastAsia="Times New Roman"/>
                <w:lang w:eastAsia="en-US"/>
              </w:rPr>
            </w:pPr>
            <w:r w:rsidRPr="009322A0">
              <w:rPr>
                <w:rFonts w:eastAsia="Times New Roman"/>
                <w:lang w:eastAsia="en-US"/>
              </w:rPr>
              <w:t>64,41</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265D1C3B" w14:textId="77777777" w:rsidR="00F506C8" w:rsidRPr="009322A0" w:rsidRDefault="00F506C8" w:rsidP="00AE648E">
            <w:pPr>
              <w:jc w:val="center"/>
              <w:rPr>
                <w:rFonts w:eastAsia="Times New Roman"/>
                <w:lang w:eastAsia="en-US"/>
              </w:rPr>
            </w:pPr>
            <w:r w:rsidRPr="009322A0">
              <w:rPr>
                <w:rFonts w:eastAsia="Times New Roman"/>
                <w:lang w:eastAsia="en-US"/>
              </w:rPr>
              <w:t>639</w:t>
            </w:r>
          </w:p>
        </w:tc>
        <w:tc>
          <w:tcPr>
            <w:tcW w:w="118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10CFC9" w14:textId="77777777" w:rsidR="00F506C8" w:rsidRPr="009322A0" w:rsidRDefault="00F506C8" w:rsidP="00AE648E">
            <w:pPr>
              <w:jc w:val="center"/>
              <w:rPr>
                <w:rFonts w:eastAsia="Times New Roman"/>
                <w:lang w:eastAsia="en-US"/>
              </w:rPr>
            </w:pPr>
            <w:r w:rsidRPr="009322A0">
              <w:rPr>
                <w:rFonts w:eastAsia="Times New Roman"/>
                <w:lang w:eastAsia="en-US"/>
              </w:rPr>
              <w:t>16,40</w:t>
            </w:r>
          </w:p>
        </w:tc>
      </w:tr>
      <w:tr w:rsidR="00F506C8" w:rsidRPr="009322A0" w14:paraId="660CE997" w14:textId="77777777" w:rsidTr="00DF3008">
        <w:trPr>
          <w:trHeight w:val="307"/>
        </w:trPr>
        <w:tc>
          <w:tcPr>
            <w:tcW w:w="145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268284" w14:textId="77777777" w:rsidR="00F506C8" w:rsidRPr="009322A0" w:rsidRDefault="00F506C8" w:rsidP="00AE648E">
            <w:pPr>
              <w:jc w:val="center"/>
              <w:rPr>
                <w:rFonts w:eastAsia="Times New Roman"/>
                <w:b/>
                <w:bCs/>
                <w:lang w:eastAsia="en-US"/>
              </w:rPr>
            </w:pPr>
            <w:r w:rsidRPr="009322A0">
              <w:rPr>
                <w:rFonts w:eastAsia="Times New Roman"/>
                <w:b/>
                <w:bCs/>
                <w:lang w:eastAsia="en-US"/>
              </w:rPr>
              <w:t>2023</w:t>
            </w:r>
          </w:p>
        </w:tc>
        <w:tc>
          <w:tcPr>
            <w:tcW w:w="1346" w:type="dxa"/>
            <w:tcBorders>
              <w:top w:val="nil"/>
              <w:left w:val="nil"/>
              <w:bottom w:val="single" w:sz="4" w:space="0" w:color="auto"/>
              <w:right w:val="single" w:sz="4" w:space="0" w:color="auto"/>
            </w:tcBorders>
            <w:tcMar>
              <w:top w:w="15" w:type="dxa"/>
              <w:left w:w="15" w:type="dxa"/>
              <w:bottom w:w="0" w:type="dxa"/>
              <w:right w:w="15" w:type="dxa"/>
            </w:tcMar>
            <w:vAlign w:val="center"/>
          </w:tcPr>
          <w:p w14:paraId="2B69D979" w14:textId="77777777" w:rsidR="00F506C8" w:rsidRPr="009322A0" w:rsidRDefault="00F506C8" w:rsidP="00AE648E">
            <w:pPr>
              <w:jc w:val="center"/>
              <w:rPr>
                <w:rFonts w:eastAsia="Times New Roman"/>
                <w:lang w:eastAsia="en-US"/>
              </w:rPr>
            </w:pPr>
            <w:r w:rsidRPr="009322A0">
              <w:rPr>
                <w:rFonts w:eastAsia="Times New Roman"/>
                <w:lang w:eastAsia="en-US"/>
              </w:rPr>
              <w:t>3740</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16C8B06E" w14:textId="77777777" w:rsidR="00F506C8" w:rsidRPr="009322A0" w:rsidRDefault="00F506C8" w:rsidP="00AE648E">
            <w:pPr>
              <w:jc w:val="center"/>
              <w:rPr>
                <w:rFonts w:eastAsia="Times New Roman"/>
                <w:lang w:eastAsia="en-US"/>
              </w:rPr>
            </w:pPr>
            <w:r w:rsidRPr="009322A0">
              <w:rPr>
                <w:rFonts w:eastAsia="Times New Roman"/>
                <w:lang w:eastAsia="en-US"/>
              </w:rPr>
              <w:t>699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252BA7" w14:textId="77777777" w:rsidR="00F506C8" w:rsidRPr="009322A0" w:rsidRDefault="00F506C8" w:rsidP="00AE648E">
            <w:pPr>
              <w:jc w:val="center"/>
              <w:rPr>
                <w:rFonts w:eastAsia="Times New Roman"/>
                <w:lang w:eastAsia="en-US"/>
              </w:rPr>
            </w:pPr>
            <w:r w:rsidRPr="009322A0">
              <w:rPr>
                <w:rFonts w:eastAsia="Times New Roman"/>
                <w:lang w:eastAsia="en-US"/>
              </w:rPr>
              <w:t>18,68</w:t>
            </w:r>
          </w:p>
        </w:tc>
        <w:tc>
          <w:tcPr>
            <w:tcW w:w="949" w:type="dxa"/>
            <w:tcBorders>
              <w:top w:val="nil"/>
              <w:left w:val="nil"/>
              <w:bottom w:val="single" w:sz="4" w:space="0" w:color="auto"/>
              <w:right w:val="single" w:sz="4" w:space="0" w:color="auto"/>
            </w:tcBorders>
            <w:tcMar>
              <w:top w:w="15" w:type="dxa"/>
              <w:left w:w="15" w:type="dxa"/>
              <w:bottom w:w="0" w:type="dxa"/>
              <w:right w:w="15" w:type="dxa"/>
            </w:tcMar>
            <w:vAlign w:val="center"/>
          </w:tcPr>
          <w:p w14:paraId="29086848" w14:textId="77777777" w:rsidR="00F506C8" w:rsidRPr="009322A0" w:rsidRDefault="00F506C8" w:rsidP="00AE648E">
            <w:pPr>
              <w:jc w:val="center"/>
              <w:rPr>
                <w:rFonts w:eastAsia="Times New Roman"/>
                <w:lang w:eastAsia="en-US"/>
              </w:rPr>
            </w:pPr>
            <w:r w:rsidRPr="009322A0">
              <w:rPr>
                <w:rFonts w:eastAsia="Times New Roman"/>
                <w:lang w:eastAsia="en-US"/>
              </w:rPr>
              <w:t>2276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9557FD" w14:textId="77777777" w:rsidR="00F506C8" w:rsidRPr="009322A0" w:rsidRDefault="00F506C8" w:rsidP="00AE648E">
            <w:pPr>
              <w:jc w:val="center"/>
              <w:rPr>
                <w:rFonts w:eastAsia="Times New Roman"/>
                <w:lang w:eastAsia="en-US"/>
              </w:rPr>
            </w:pPr>
            <w:r w:rsidRPr="009322A0">
              <w:rPr>
                <w:rFonts w:eastAsia="Times New Roman"/>
                <w:lang w:eastAsia="en-US"/>
              </w:rPr>
              <w:t>60,86</w:t>
            </w: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765D69D6" w14:textId="77777777" w:rsidR="00F506C8" w:rsidRPr="009322A0" w:rsidRDefault="00F506C8" w:rsidP="00AE648E">
            <w:pPr>
              <w:jc w:val="center"/>
              <w:rPr>
                <w:rFonts w:eastAsia="Times New Roman"/>
                <w:lang w:eastAsia="en-US"/>
              </w:rPr>
            </w:pPr>
            <w:r w:rsidRPr="009322A0">
              <w:rPr>
                <w:rFonts w:eastAsia="Times New Roman"/>
                <w:lang w:eastAsia="en-US"/>
              </w:rPr>
              <w:t>710</w:t>
            </w:r>
          </w:p>
        </w:tc>
        <w:tc>
          <w:tcPr>
            <w:tcW w:w="118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B22A47" w14:textId="77777777" w:rsidR="00F506C8" w:rsidRPr="009322A0" w:rsidRDefault="00F506C8" w:rsidP="00AE648E">
            <w:pPr>
              <w:jc w:val="center"/>
              <w:rPr>
                <w:rFonts w:eastAsia="Times New Roman"/>
                <w:lang w:eastAsia="en-US"/>
              </w:rPr>
            </w:pPr>
            <w:r w:rsidRPr="009322A0">
              <w:rPr>
                <w:rFonts w:eastAsia="Times New Roman"/>
                <w:lang w:eastAsia="en-US"/>
              </w:rPr>
              <w:t>18,98</w:t>
            </w:r>
          </w:p>
        </w:tc>
      </w:tr>
    </w:tbl>
    <w:p w14:paraId="186A332E" w14:textId="77777777" w:rsidR="00F506C8" w:rsidRPr="009322A0" w:rsidRDefault="00F506C8" w:rsidP="00F506C8">
      <w:pPr>
        <w:numPr>
          <w:ilvl w:val="12"/>
          <w:numId w:val="0"/>
        </w:numPr>
        <w:jc w:val="both"/>
        <w:rPr>
          <w:rFonts w:eastAsia="Times New Roman"/>
          <w:b/>
          <w:sz w:val="28"/>
          <w:szCs w:val="28"/>
          <w:lang w:eastAsia="en-US"/>
        </w:rPr>
      </w:pPr>
    </w:p>
    <w:p w14:paraId="3D3A1FB6" w14:textId="77777777" w:rsidR="00F506C8" w:rsidRPr="009322A0" w:rsidRDefault="00F506C8" w:rsidP="00F506C8">
      <w:pPr>
        <w:ind w:firstLine="708"/>
        <w:jc w:val="both"/>
        <w:rPr>
          <w:sz w:val="28"/>
          <w:szCs w:val="28"/>
        </w:rPr>
      </w:pPr>
      <w:r w:rsidRPr="009322A0">
        <w:rPr>
          <w:sz w:val="28"/>
          <w:szCs w:val="28"/>
        </w:rPr>
        <w:t>В посочените за отчетния период на 2025 г., в решените 3135 ДП са включени 256 броя преобразувани по общия ред бързи производства, съгласно Упътване за попълване на статистическите таблици.</w:t>
      </w:r>
    </w:p>
    <w:p w14:paraId="79DF6533" w14:textId="77777777" w:rsidR="00F506C8" w:rsidRPr="009322A0" w:rsidRDefault="00F506C8" w:rsidP="00F506C8">
      <w:pPr>
        <w:jc w:val="both"/>
        <w:rPr>
          <w:rFonts w:eastAsia="Times New Roman"/>
          <w:b/>
          <w:sz w:val="28"/>
          <w:szCs w:val="28"/>
          <w:lang w:eastAsia="en-US"/>
        </w:rPr>
      </w:pPr>
    </w:p>
    <w:p w14:paraId="0A3A5ECD" w14:textId="77777777" w:rsidR="00F506C8" w:rsidRPr="009322A0" w:rsidRDefault="00F506C8" w:rsidP="00F506C8">
      <w:pPr>
        <w:numPr>
          <w:ilvl w:val="12"/>
          <w:numId w:val="0"/>
        </w:numPr>
        <w:ind w:firstLine="798"/>
        <w:jc w:val="both"/>
        <w:rPr>
          <w:rFonts w:eastAsia="Times New Roman"/>
          <w:b/>
          <w:sz w:val="28"/>
          <w:szCs w:val="28"/>
          <w:lang w:val="ru-RU" w:eastAsia="en-US"/>
        </w:rPr>
      </w:pPr>
      <w:r w:rsidRPr="009322A0">
        <w:rPr>
          <w:rFonts w:eastAsia="Times New Roman"/>
          <w:b/>
          <w:sz w:val="28"/>
          <w:szCs w:val="28"/>
          <w:lang w:eastAsia="en-US"/>
        </w:rPr>
        <w:t>Внесени в съда ДП</w:t>
      </w:r>
    </w:p>
    <w:p w14:paraId="7C5388F4" w14:textId="4A26D842" w:rsidR="00F506C8" w:rsidRPr="009322A0" w:rsidRDefault="00F506C8" w:rsidP="00F506C8">
      <w:pPr>
        <w:numPr>
          <w:ilvl w:val="12"/>
          <w:numId w:val="0"/>
        </w:numPr>
        <w:ind w:firstLine="798"/>
        <w:jc w:val="both"/>
        <w:rPr>
          <w:rFonts w:eastAsia="Times New Roman"/>
          <w:sz w:val="28"/>
          <w:szCs w:val="26"/>
          <w:lang w:eastAsia="en-US"/>
        </w:rPr>
      </w:pPr>
      <w:r w:rsidRPr="009322A0">
        <w:rPr>
          <w:rFonts w:eastAsia="Times New Roman"/>
          <w:sz w:val="28"/>
          <w:szCs w:val="26"/>
          <w:lang w:eastAsia="en-US"/>
        </w:rPr>
        <w:t xml:space="preserve">Общо внесените ДП през отчетния период са 685 ДП от всички, с приключило разследване, което е с 3 ДП </w:t>
      </w:r>
      <w:r w:rsidR="00890079">
        <w:rPr>
          <w:rFonts w:eastAsia="Times New Roman"/>
          <w:sz w:val="28"/>
          <w:szCs w:val="26"/>
          <w:lang w:eastAsia="en-US"/>
        </w:rPr>
        <w:t>по-</w:t>
      </w:r>
      <w:r w:rsidRPr="009322A0">
        <w:rPr>
          <w:rFonts w:eastAsia="Times New Roman"/>
          <w:sz w:val="28"/>
          <w:szCs w:val="26"/>
          <w:lang w:eastAsia="en-US"/>
        </w:rPr>
        <w:t xml:space="preserve">малко спрямо същия период на 2024 г., когато в съда са били внесени 688 ДП и с 14 </w:t>
      </w:r>
      <w:r w:rsidR="00890079">
        <w:rPr>
          <w:rFonts w:eastAsia="Times New Roman"/>
          <w:sz w:val="28"/>
          <w:szCs w:val="26"/>
          <w:lang w:eastAsia="en-US"/>
        </w:rPr>
        <w:t>по-</w:t>
      </w:r>
      <w:r w:rsidRPr="009322A0">
        <w:rPr>
          <w:rFonts w:eastAsia="Times New Roman"/>
          <w:sz w:val="28"/>
          <w:szCs w:val="26"/>
          <w:lang w:eastAsia="en-US"/>
        </w:rPr>
        <w:t xml:space="preserve">малко ДП спрямо 2023 г., когато са били внесени в съда 699 ДП. </w:t>
      </w:r>
      <w:r w:rsidRPr="009322A0">
        <w:rPr>
          <w:rFonts w:eastAsia="Times New Roman"/>
          <w:sz w:val="28"/>
          <w:szCs w:val="26"/>
          <w:lang w:eastAsia="en-US"/>
        </w:rPr>
        <w:lastRenderedPageBreak/>
        <w:t>Налице е лек спад в данните по този показател.</w:t>
      </w:r>
      <w:r w:rsidRPr="009322A0">
        <w:rPr>
          <w:rFonts w:eastAsia="Times New Roman"/>
          <w:color w:val="FF0000"/>
          <w:sz w:val="28"/>
          <w:szCs w:val="26"/>
          <w:lang w:eastAsia="en-US"/>
        </w:rPr>
        <w:t xml:space="preserve"> </w:t>
      </w:r>
      <w:r w:rsidRPr="009322A0">
        <w:rPr>
          <w:rFonts w:eastAsia="Times New Roman"/>
          <w:sz w:val="28"/>
          <w:szCs w:val="26"/>
          <w:lang w:eastAsia="en-US"/>
        </w:rPr>
        <w:t xml:space="preserve">Броят на предадените на съд лица през 2025 г. възлиза на 732 лица, през 2024 г. на 736 лица, при 744 лица през 2023 г. </w:t>
      </w:r>
    </w:p>
    <w:p w14:paraId="2BB9F878" w14:textId="77777777" w:rsidR="00F506C8" w:rsidRPr="009322A0" w:rsidRDefault="00F506C8" w:rsidP="00F506C8">
      <w:pPr>
        <w:numPr>
          <w:ilvl w:val="12"/>
          <w:numId w:val="0"/>
        </w:numPr>
        <w:jc w:val="both"/>
        <w:rPr>
          <w:rFonts w:eastAsia="Times New Roman"/>
          <w:sz w:val="28"/>
          <w:szCs w:val="26"/>
          <w:lang w:eastAsia="en-US"/>
        </w:rPr>
      </w:pPr>
    </w:p>
    <w:tbl>
      <w:tblPr>
        <w:tblW w:w="8789" w:type="dxa"/>
        <w:tblInd w:w="70" w:type="dxa"/>
        <w:tblLayout w:type="fixed"/>
        <w:tblCellMar>
          <w:left w:w="70" w:type="dxa"/>
          <w:right w:w="70" w:type="dxa"/>
        </w:tblCellMar>
        <w:tblLook w:val="04A0" w:firstRow="1" w:lastRow="0" w:firstColumn="1" w:lastColumn="0" w:noHBand="0" w:noVBand="1"/>
      </w:tblPr>
      <w:tblGrid>
        <w:gridCol w:w="851"/>
        <w:gridCol w:w="850"/>
        <w:gridCol w:w="709"/>
        <w:gridCol w:w="851"/>
        <w:gridCol w:w="761"/>
        <w:gridCol w:w="652"/>
        <w:gridCol w:w="824"/>
        <w:gridCol w:w="914"/>
        <w:gridCol w:w="651"/>
        <w:gridCol w:w="868"/>
        <w:gridCol w:w="858"/>
      </w:tblGrid>
      <w:tr w:rsidR="00F506C8" w:rsidRPr="009322A0" w14:paraId="52BBCA9A" w14:textId="77777777" w:rsidTr="00DF3008">
        <w:trPr>
          <w:trHeight w:val="663"/>
        </w:trPr>
        <w:tc>
          <w:tcPr>
            <w:tcW w:w="8789" w:type="dxa"/>
            <w:gridSpan w:val="11"/>
            <w:tcBorders>
              <w:top w:val="nil"/>
              <w:left w:val="nil"/>
              <w:bottom w:val="single" w:sz="4" w:space="0" w:color="auto"/>
              <w:right w:val="nil"/>
            </w:tcBorders>
            <w:vAlign w:val="center"/>
            <w:hideMark/>
          </w:tcPr>
          <w:p w14:paraId="187DE8F1"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Разпределение на внесените в съда прокурорски актове –</w:t>
            </w:r>
          </w:p>
          <w:p w14:paraId="315E14C2" w14:textId="77777777" w:rsidR="00F506C8" w:rsidRPr="009322A0" w:rsidRDefault="00F506C8" w:rsidP="00AE648E">
            <w:pPr>
              <w:jc w:val="center"/>
              <w:rPr>
                <w:rFonts w:eastAsia="Times New Roman"/>
                <w:b/>
                <w:bCs/>
                <w:sz w:val="28"/>
                <w:szCs w:val="28"/>
                <w:lang w:eastAsia="en-US"/>
              </w:rPr>
            </w:pPr>
            <w:r w:rsidRPr="009322A0">
              <w:rPr>
                <w:rFonts w:eastAsia="Times New Roman"/>
                <w:b/>
                <w:bCs/>
                <w:sz w:val="28"/>
                <w:szCs w:val="28"/>
                <w:lang w:eastAsia="en-US"/>
              </w:rPr>
              <w:t xml:space="preserve"> брой и процентен дял за съответната категория</w:t>
            </w:r>
          </w:p>
          <w:p w14:paraId="014F1A97" w14:textId="77777777" w:rsidR="00F506C8" w:rsidRPr="009322A0" w:rsidRDefault="00F506C8" w:rsidP="00AE648E">
            <w:pPr>
              <w:jc w:val="center"/>
              <w:rPr>
                <w:rFonts w:eastAsia="Times New Roman"/>
                <w:b/>
                <w:bCs/>
                <w:sz w:val="28"/>
                <w:szCs w:val="28"/>
                <w:lang w:eastAsia="en-US"/>
              </w:rPr>
            </w:pPr>
          </w:p>
        </w:tc>
      </w:tr>
      <w:tr w:rsidR="00F506C8" w:rsidRPr="009322A0" w14:paraId="58A72AAE" w14:textId="77777777" w:rsidTr="00DF3008">
        <w:trPr>
          <w:trHeight w:val="760"/>
        </w:trPr>
        <w:tc>
          <w:tcPr>
            <w:tcW w:w="851" w:type="dxa"/>
            <w:vMerge w:val="restart"/>
            <w:tcBorders>
              <w:top w:val="nil"/>
              <w:left w:val="single" w:sz="4" w:space="0" w:color="auto"/>
              <w:bottom w:val="single" w:sz="4" w:space="0" w:color="auto"/>
              <w:right w:val="single" w:sz="4" w:space="0" w:color="auto"/>
            </w:tcBorders>
            <w:vAlign w:val="center"/>
            <w:hideMark/>
          </w:tcPr>
          <w:p w14:paraId="0958552F"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отчетен период</w:t>
            </w:r>
          </w:p>
        </w:tc>
        <w:tc>
          <w:tcPr>
            <w:tcW w:w="850" w:type="dxa"/>
            <w:vMerge w:val="restart"/>
            <w:tcBorders>
              <w:top w:val="nil"/>
              <w:left w:val="single" w:sz="4" w:space="0" w:color="auto"/>
              <w:bottom w:val="single" w:sz="4" w:space="0" w:color="auto"/>
              <w:right w:val="single" w:sz="4" w:space="0" w:color="auto"/>
            </w:tcBorders>
            <w:vAlign w:val="center"/>
            <w:hideMark/>
          </w:tcPr>
          <w:p w14:paraId="1CC8A5D9"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общ брой актове</w:t>
            </w:r>
          </w:p>
        </w:tc>
        <w:tc>
          <w:tcPr>
            <w:tcW w:w="2321" w:type="dxa"/>
            <w:gridSpan w:val="3"/>
            <w:tcBorders>
              <w:top w:val="single" w:sz="4" w:space="0" w:color="auto"/>
              <w:left w:val="nil"/>
              <w:bottom w:val="single" w:sz="4" w:space="0" w:color="auto"/>
              <w:right w:val="single" w:sz="4" w:space="0" w:color="auto"/>
            </w:tcBorders>
            <w:vAlign w:val="center"/>
            <w:hideMark/>
          </w:tcPr>
          <w:p w14:paraId="588F2B08"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обвинителни актове</w:t>
            </w:r>
          </w:p>
        </w:tc>
        <w:tc>
          <w:tcPr>
            <w:tcW w:w="2390" w:type="dxa"/>
            <w:gridSpan w:val="3"/>
            <w:tcBorders>
              <w:top w:val="single" w:sz="4" w:space="0" w:color="auto"/>
              <w:left w:val="nil"/>
              <w:bottom w:val="single" w:sz="4" w:space="0" w:color="auto"/>
              <w:right w:val="single" w:sz="4" w:space="0" w:color="auto"/>
            </w:tcBorders>
            <w:vAlign w:val="center"/>
            <w:hideMark/>
          </w:tcPr>
          <w:p w14:paraId="0772AA66" w14:textId="277DC069" w:rsidR="00F506C8" w:rsidRPr="009322A0" w:rsidRDefault="00A23E45" w:rsidP="00AE648E">
            <w:pPr>
              <w:jc w:val="center"/>
              <w:rPr>
                <w:rFonts w:eastAsia="Times New Roman"/>
                <w:b/>
                <w:bCs/>
                <w:iCs/>
                <w:sz w:val="22"/>
                <w:szCs w:val="22"/>
                <w:lang w:eastAsia="en-US"/>
              </w:rPr>
            </w:pPr>
            <w:r>
              <w:rPr>
                <w:rFonts w:eastAsia="Times New Roman"/>
                <w:b/>
                <w:bCs/>
                <w:iCs/>
                <w:sz w:val="22"/>
                <w:szCs w:val="22"/>
                <w:lang w:eastAsia="en-US"/>
              </w:rPr>
              <w:t>с</w:t>
            </w:r>
            <w:r w:rsidR="00F506C8" w:rsidRPr="009322A0">
              <w:rPr>
                <w:rFonts w:eastAsia="Times New Roman"/>
                <w:b/>
                <w:bCs/>
                <w:iCs/>
                <w:sz w:val="22"/>
                <w:szCs w:val="22"/>
                <w:lang w:eastAsia="en-US"/>
              </w:rPr>
              <w:t>поразумения по чл. 381 и чл. 375а от НПК</w:t>
            </w:r>
          </w:p>
        </w:tc>
        <w:tc>
          <w:tcPr>
            <w:tcW w:w="2377" w:type="dxa"/>
            <w:gridSpan w:val="3"/>
            <w:tcBorders>
              <w:top w:val="single" w:sz="4" w:space="0" w:color="auto"/>
              <w:left w:val="nil"/>
              <w:bottom w:val="single" w:sz="4" w:space="0" w:color="auto"/>
              <w:right w:val="single" w:sz="4" w:space="0" w:color="auto"/>
            </w:tcBorders>
            <w:vAlign w:val="center"/>
            <w:hideMark/>
          </w:tcPr>
          <w:p w14:paraId="54FFD263" w14:textId="77777777" w:rsidR="00F506C8" w:rsidRPr="009322A0" w:rsidRDefault="00F506C8" w:rsidP="00AE648E">
            <w:pPr>
              <w:jc w:val="center"/>
              <w:rPr>
                <w:rFonts w:eastAsia="Times New Roman"/>
                <w:b/>
                <w:bCs/>
                <w:iCs/>
                <w:sz w:val="22"/>
                <w:szCs w:val="22"/>
                <w:lang w:val="en-US" w:eastAsia="en-US"/>
              </w:rPr>
            </w:pPr>
            <w:r w:rsidRPr="009322A0">
              <w:rPr>
                <w:rFonts w:eastAsia="Times New Roman"/>
                <w:b/>
                <w:bCs/>
                <w:iCs/>
                <w:sz w:val="22"/>
                <w:szCs w:val="22"/>
                <w:lang w:eastAsia="en-US"/>
              </w:rPr>
              <w:t xml:space="preserve">предложения </w:t>
            </w:r>
          </w:p>
          <w:p w14:paraId="7536F6CE"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по 78а НК</w:t>
            </w:r>
          </w:p>
        </w:tc>
      </w:tr>
      <w:tr w:rsidR="00F506C8" w:rsidRPr="009322A0" w14:paraId="7EA83413" w14:textId="77777777" w:rsidTr="00DF3008">
        <w:trPr>
          <w:trHeight w:val="1138"/>
        </w:trPr>
        <w:tc>
          <w:tcPr>
            <w:tcW w:w="851" w:type="dxa"/>
            <w:vMerge/>
            <w:tcBorders>
              <w:top w:val="nil"/>
              <w:left w:val="single" w:sz="4" w:space="0" w:color="auto"/>
              <w:bottom w:val="single" w:sz="4" w:space="0" w:color="auto"/>
              <w:right w:val="single" w:sz="4" w:space="0" w:color="auto"/>
            </w:tcBorders>
            <w:vAlign w:val="center"/>
            <w:hideMark/>
          </w:tcPr>
          <w:p w14:paraId="201D3A24" w14:textId="77777777" w:rsidR="00F506C8" w:rsidRPr="009322A0" w:rsidRDefault="00F506C8" w:rsidP="00AE648E">
            <w:pPr>
              <w:jc w:val="center"/>
              <w:rPr>
                <w:rFonts w:eastAsia="Times New Roman"/>
                <w:b/>
                <w:bCs/>
                <w:iCs/>
                <w:sz w:val="22"/>
                <w:szCs w:val="22"/>
                <w:lang w:eastAsia="en-US"/>
              </w:rPr>
            </w:pPr>
          </w:p>
        </w:tc>
        <w:tc>
          <w:tcPr>
            <w:tcW w:w="850" w:type="dxa"/>
            <w:vMerge/>
            <w:tcBorders>
              <w:top w:val="nil"/>
              <w:left w:val="single" w:sz="4" w:space="0" w:color="auto"/>
              <w:bottom w:val="single" w:sz="4" w:space="0" w:color="auto"/>
              <w:right w:val="single" w:sz="4" w:space="0" w:color="auto"/>
            </w:tcBorders>
            <w:vAlign w:val="center"/>
            <w:hideMark/>
          </w:tcPr>
          <w:p w14:paraId="1C4C4442" w14:textId="77777777" w:rsidR="00F506C8" w:rsidRPr="009322A0" w:rsidRDefault="00F506C8" w:rsidP="00AE648E">
            <w:pPr>
              <w:jc w:val="center"/>
              <w:rPr>
                <w:rFonts w:eastAsia="Times New Roman"/>
                <w:b/>
                <w:bCs/>
                <w:iCs/>
                <w:sz w:val="22"/>
                <w:szCs w:val="22"/>
                <w:lang w:eastAsia="en-US"/>
              </w:rPr>
            </w:pPr>
          </w:p>
        </w:tc>
        <w:tc>
          <w:tcPr>
            <w:tcW w:w="709" w:type="dxa"/>
            <w:tcBorders>
              <w:top w:val="nil"/>
              <w:left w:val="nil"/>
              <w:bottom w:val="single" w:sz="4" w:space="0" w:color="auto"/>
              <w:right w:val="single" w:sz="4" w:space="0" w:color="auto"/>
            </w:tcBorders>
            <w:vAlign w:val="center"/>
            <w:hideMark/>
          </w:tcPr>
          <w:p w14:paraId="34E34EE6"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брой лица</w:t>
            </w:r>
          </w:p>
        </w:tc>
        <w:tc>
          <w:tcPr>
            <w:tcW w:w="851" w:type="dxa"/>
            <w:tcBorders>
              <w:top w:val="nil"/>
              <w:left w:val="nil"/>
              <w:bottom w:val="single" w:sz="4" w:space="0" w:color="auto"/>
              <w:right w:val="single" w:sz="4" w:space="0" w:color="auto"/>
            </w:tcBorders>
            <w:vAlign w:val="center"/>
            <w:hideMark/>
          </w:tcPr>
          <w:p w14:paraId="0F56ACDE"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брой актове</w:t>
            </w:r>
          </w:p>
        </w:tc>
        <w:tc>
          <w:tcPr>
            <w:tcW w:w="761" w:type="dxa"/>
            <w:tcBorders>
              <w:top w:val="nil"/>
              <w:left w:val="nil"/>
              <w:bottom w:val="single" w:sz="4" w:space="0" w:color="auto"/>
              <w:right w:val="single" w:sz="4" w:space="0" w:color="auto"/>
            </w:tcBorders>
            <w:vAlign w:val="center"/>
            <w:hideMark/>
          </w:tcPr>
          <w:p w14:paraId="0B3275ED"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 xml:space="preserve">% от всички актове </w:t>
            </w:r>
          </w:p>
        </w:tc>
        <w:tc>
          <w:tcPr>
            <w:tcW w:w="652" w:type="dxa"/>
            <w:tcBorders>
              <w:top w:val="nil"/>
              <w:left w:val="nil"/>
              <w:bottom w:val="single" w:sz="4" w:space="0" w:color="auto"/>
              <w:right w:val="single" w:sz="4" w:space="0" w:color="auto"/>
            </w:tcBorders>
            <w:vAlign w:val="center"/>
            <w:hideMark/>
          </w:tcPr>
          <w:p w14:paraId="29E2BE32"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брой лица</w:t>
            </w:r>
          </w:p>
        </w:tc>
        <w:tc>
          <w:tcPr>
            <w:tcW w:w="824" w:type="dxa"/>
            <w:tcBorders>
              <w:top w:val="nil"/>
              <w:left w:val="nil"/>
              <w:bottom w:val="single" w:sz="4" w:space="0" w:color="auto"/>
              <w:right w:val="single" w:sz="4" w:space="0" w:color="auto"/>
            </w:tcBorders>
            <w:vAlign w:val="center"/>
            <w:hideMark/>
          </w:tcPr>
          <w:p w14:paraId="7AA7475F"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брой актове</w:t>
            </w:r>
          </w:p>
        </w:tc>
        <w:tc>
          <w:tcPr>
            <w:tcW w:w="914" w:type="dxa"/>
            <w:tcBorders>
              <w:top w:val="nil"/>
              <w:left w:val="nil"/>
              <w:bottom w:val="single" w:sz="4" w:space="0" w:color="auto"/>
              <w:right w:val="single" w:sz="4" w:space="0" w:color="auto"/>
            </w:tcBorders>
            <w:vAlign w:val="center"/>
            <w:hideMark/>
          </w:tcPr>
          <w:p w14:paraId="7E6A0517"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 от всички актове</w:t>
            </w:r>
          </w:p>
        </w:tc>
        <w:tc>
          <w:tcPr>
            <w:tcW w:w="651" w:type="dxa"/>
            <w:tcBorders>
              <w:top w:val="nil"/>
              <w:left w:val="nil"/>
              <w:bottom w:val="single" w:sz="4" w:space="0" w:color="auto"/>
              <w:right w:val="single" w:sz="4" w:space="0" w:color="auto"/>
            </w:tcBorders>
            <w:vAlign w:val="center"/>
            <w:hideMark/>
          </w:tcPr>
          <w:p w14:paraId="44522DAE"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брой лица</w:t>
            </w:r>
          </w:p>
        </w:tc>
        <w:tc>
          <w:tcPr>
            <w:tcW w:w="868" w:type="dxa"/>
            <w:tcBorders>
              <w:top w:val="nil"/>
              <w:left w:val="nil"/>
              <w:bottom w:val="single" w:sz="4" w:space="0" w:color="auto"/>
              <w:right w:val="single" w:sz="4" w:space="0" w:color="auto"/>
            </w:tcBorders>
            <w:vAlign w:val="center"/>
            <w:hideMark/>
          </w:tcPr>
          <w:p w14:paraId="1FAF3C76"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брой актове</w:t>
            </w:r>
          </w:p>
        </w:tc>
        <w:tc>
          <w:tcPr>
            <w:tcW w:w="858" w:type="dxa"/>
            <w:tcBorders>
              <w:top w:val="nil"/>
              <w:left w:val="nil"/>
              <w:bottom w:val="single" w:sz="4" w:space="0" w:color="auto"/>
              <w:right w:val="single" w:sz="4" w:space="0" w:color="auto"/>
            </w:tcBorders>
            <w:vAlign w:val="center"/>
            <w:hideMark/>
          </w:tcPr>
          <w:p w14:paraId="20AF42F3" w14:textId="77777777" w:rsidR="00F506C8" w:rsidRPr="009322A0" w:rsidRDefault="00F506C8" w:rsidP="00AE648E">
            <w:pPr>
              <w:jc w:val="center"/>
              <w:rPr>
                <w:rFonts w:eastAsia="Times New Roman"/>
                <w:b/>
                <w:bCs/>
                <w:iCs/>
                <w:sz w:val="22"/>
                <w:szCs w:val="22"/>
                <w:lang w:eastAsia="en-US"/>
              </w:rPr>
            </w:pPr>
            <w:r w:rsidRPr="009322A0">
              <w:rPr>
                <w:rFonts w:eastAsia="Times New Roman"/>
                <w:b/>
                <w:bCs/>
                <w:iCs/>
                <w:sz w:val="22"/>
                <w:szCs w:val="22"/>
                <w:lang w:eastAsia="en-US"/>
              </w:rPr>
              <w:t>% от всички актове</w:t>
            </w:r>
          </w:p>
        </w:tc>
      </w:tr>
      <w:tr w:rsidR="00F506C8" w:rsidRPr="009322A0" w14:paraId="748F8334" w14:textId="77777777" w:rsidTr="00DF3008">
        <w:trPr>
          <w:trHeight w:val="323"/>
        </w:trPr>
        <w:tc>
          <w:tcPr>
            <w:tcW w:w="851" w:type="dxa"/>
            <w:tcBorders>
              <w:top w:val="nil"/>
              <w:left w:val="single" w:sz="4" w:space="0" w:color="auto"/>
              <w:bottom w:val="single" w:sz="4" w:space="0" w:color="auto"/>
              <w:right w:val="single" w:sz="4" w:space="0" w:color="auto"/>
            </w:tcBorders>
            <w:vAlign w:val="center"/>
          </w:tcPr>
          <w:p w14:paraId="15E2A7E7" w14:textId="77777777" w:rsidR="00F506C8" w:rsidRPr="009322A0" w:rsidRDefault="00F506C8" w:rsidP="00AE648E">
            <w:pPr>
              <w:jc w:val="center"/>
              <w:rPr>
                <w:rFonts w:eastAsia="Times New Roman"/>
                <w:b/>
                <w:bCs/>
                <w:sz w:val="22"/>
                <w:szCs w:val="22"/>
                <w:lang w:eastAsia="en-US"/>
              </w:rPr>
            </w:pPr>
            <w:r w:rsidRPr="009322A0">
              <w:rPr>
                <w:rFonts w:eastAsia="Times New Roman"/>
                <w:b/>
                <w:bCs/>
                <w:sz w:val="22"/>
                <w:szCs w:val="22"/>
                <w:lang w:eastAsia="en-US"/>
              </w:rPr>
              <w:t>2025</w:t>
            </w:r>
          </w:p>
        </w:tc>
        <w:tc>
          <w:tcPr>
            <w:tcW w:w="850" w:type="dxa"/>
            <w:tcBorders>
              <w:top w:val="nil"/>
              <w:left w:val="nil"/>
              <w:bottom w:val="single" w:sz="4" w:space="0" w:color="auto"/>
              <w:right w:val="single" w:sz="4" w:space="0" w:color="auto"/>
            </w:tcBorders>
            <w:vAlign w:val="center"/>
          </w:tcPr>
          <w:p w14:paraId="33500B15"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687</w:t>
            </w:r>
          </w:p>
        </w:tc>
        <w:tc>
          <w:tcPr>
            <w:tcW w:w="709" w:type="dxa"/>
            <w:tcBorders>
              <w:top w:val="nil"/>
              <w:left w:val="nil"/>
              <w:bottom w:val="single" w:sz="4" w:space="0" w:color="auto"/>
              <w:right w:val="single" w:sz="4" w:space="0" w:color="auto"/>
            </w:tcBorders>
            <w:vAlign w:val="center"/>
          </w:tcPr>
          <w:p w14:paraId="20C5E705"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456</w:t>
            </w:r>
          </w:p>
        </w:tc>
        <w:tc>
          <w:tcPr>
            <w:tcW w:w="851" w:type="dxa"/>
            <w:tcBorders>
              <w:top w:val="nil"/>
              <w:left w:val="nil"/>
              <w:bottom w:val="single" w:sz="4" w:space="0" w:color="auto"/>
              <w:right w:val="single" w:sz="4" w:space="0" w:color="auto"/>
            </w:tcBorders>
            <w:vAlign w:val="center"/>
          </w:tcPr>
          <w:p w14:paraId="633C5BBE"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426</w:t>
            </w:r>
          </w:p>
        </w:tc>
        <w:tc>
          <w:tcPr>
            <w:tcW w:w="761" w:type="dxa"/>
            <w:tcBorders>
              <w:top w:val="nil"/>
              <w:left w:val="nil"/>
              <w:bottom w:val="single" w:sz="4" w:space="0" w:color="auto"/>
              <w:right w:val="single" w:sz="4" w:space="0" w:color="auto"/>
            </w:tcBorders>
            <w:noWrap/>
            <w:vAlign w:val="center"/>
          </w:tcPr>
          <w:p w14:paraId="1D987951"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62,01</w:t>
            </w:r>
          </w:p>
        </w:tc>
        <w:tc>
          <w:tcPr>
            <w:tcW w:w="652" w:type="dxa"/>
            <w:tcBorders>
              <w:top w:val="nil"/>
              <w:left w:val="nil"/>
              <w:bottom w:val="single" w:sz="4" w:space="0" w:color="auto"/>
              <w:right w:val="single" w:sz="4" w:space="0" w:color="auto"/>
            </w:tcBorders>
            <w:vAlign w:val="center"/>
          </w:tcPr>
          <w:p w14:paraId="7D72E479"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228</w:t>
            </w:r>
          </w:p>
        </w:tc>
        <w:tc>
          <w:tcPr>
            <w:tcW w:w="824" w:type="dxa"/>
            <w:tcBorders>
              <w:top w:val="nil"/>
              <w:left w:val="nil"/>
              <w:bottom w:val="single" w:sz="4" w:space="0" w:color="auto"/>
              <w:right w:val="single" w:sz="4" w:space="0" w:color="auto"/>
            </w:tcBorders>
            <w:vAlign w:val="center"/>
          </w:tcPr>
          <w:p w14:paraId="3BB4042C"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214</w:t>
            </w:r>
          </w:p>
        </w:tc>
        <w:tc>
          <w:tcPr>
            <w:tcW w:w="914" w:type="dxa"/>
            <w:tcBorders>
              <w:top w:val="nil"/>
              <w:left w:val="nil"/>
              <w:bottom w:val="single" w:sz="4" w:space="0" w:color="auto"/>
              <w:right w:val="single" w:sz="4" w:space="0" w:color="auto"/>
            </w:tcBorders>
            <w:noWrap/>
            <w:vAlign w:val="center"/>
          </w:tcPr>
          <w:p w14:paraId="0410DC89"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31,15</w:t>
            </w:r>
          </w:p>
        </w:tc>
        <w:tc>
          <w:tcPr>
            <w:tcW w:w="651" w:type="dxa"/>
            <w:tcBorders>
              <w:top w:val="nil"/>
              <w:left w:val="nil"/>
              <w:bottom w:val="single" w:sz="4" w:space="0" w:color="auto"/>
              <w:right w:val="single" w:sz="4" w:space="0" w:color="auto"/>
            </w:tcBorders>
            <w:vAlign w:val="center"/>
          </w:tcPr>
          <w:p w14:paraId="15E9315D"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47</w:t>
            </w:r>
          </w:p>
        </w:tc>
        <w:tc>
          <w:tcPr>
            <w:tcW w:w="868" w:type="dxa"/>
            <w:tcBorders>
              <w:top w:val="nil"/>
              <w:left w:val="nil"/>
              <w:bottom w:val="single" w:sz="4" w:space="0" w:color="auto"/>
              <w:right w:val="single" w:sz="4" w:space="0" w:color="auto"/>
            </w:tcBorders>
            <w:vAlign w:val="center"/>
          </w:tcPr>
          <w:p w14:paraId="2E177C1A"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47</w:t>
            </w:r>
          </w:p>
        </w:tc>
        <w:tc>
          <w:tcPr>
            <w:tcW w:w="858" w:type="dxa"/>
            <w:tcBorders>
              <w:top w:val="nil"/>
              <w:left w:val="nil"/>
              <w:bottom w:val="single" w:sz="4" w:space="0" w:color="auto"/>
              <w:right w:val="single" w:sz="4" w:space="0" w:color="auto"/>
            </w:tcBorders>
            <w:noWrap/>
            <w:vAlign w:val="center"/>
          </w:tcPr>
          <w:p w14:paraId="5600B794"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6,84</w:t>
            </w:r>
          </w:p>
        </w:tc>
      </w:tr>
      <w:tr w:rsidR="00F506C8" w:rsidRPr="009322A0" w14:paraId="57C6D927" w14:textId="77777777" w:rsidTr="00DF3008">
        <w:trPr>
          <w:trHeight w:val="323"/>
        </w:trPr>
        <w:tc>
          <w:tcPr>
            <w:tcW w:w="851" w:type="dxa"/>
            <w:tcBorders>
              <w:top w:val="nil"/>
              <w:left w:val="single" w:sz="4" w:space="0" w:color="auto"/>
              <w:bottom w:val="single" w:sz="4" w:space="0" w:color="auto"/>
              <w:right w:val="single" w:sz="4" w:space="0" w:color="auto"/>
            </w:tcBorders>
            <w:vAlign w:val="center"/>
          </w:tcPr>
          <w:p w14:paraId="40A944F2" w14:textId="77777777" w:rsidR="00F506C8" w:rsidRPr="009322A0" w:rsidRDefault="00F506C8" w:rsidP="00AE648E">
            <w:pPr>
              <w:jc w:val="center"/>
              <w:rPr>
                <w:rFonts w:eastAsia="Times New Roman"/>
                <w:b/>
                <w:bCs/>
                <w:sz w:val="22"/>
                <w:szCs w:val="22"/>
                <w:lang w:eastAsia="en-US"/>
              </w:rPr>
            </w:pPr>
            <w:r w:rsidRPr="009322A0">
              <w:rPr>
                <w:rFonts w:eastAsia="Times New Roman"/>
                <w:b/>
                <w:bCs/>
                <w:sz w:val="22"/>
                <w:szCs w:val="22"/>
                <w:lang w:eastAsia="en-US"/>
              </w:rPr>
              <w:t>2024</w:t>
            </w:r>
          </w:p>
        </w:tc>
        <w:tc>
          <w:tcPr>
            <w:tcW w:w="850" w:type="dxa"/>
            <w:tcBorders>
              <w:top w:val="nil"/>
              <w:left w:val="nil"/>
              <w:bottom w:val="single" w:sz="4" w:space="0" w:color="auto"/>
              <w:right w:val="single" w:sz="4" w:space="0" w:color="auto"/>
            </w:tcBorders>
            <w:vAlign w:val="center"/>
          </w:tcPr>
          <w:p w14:paraId="38C6D6D9"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691</w:t>
            </w:r>
          </w:p>
        </w:tc>
        <w:tc>
          <w:tcPr>
            <w:tcW w:w="709" w:type="dxa"/>
            <w:tcBorders>
              <w:top w:val="nil"/>
              <w:left w:val="nil"/>
              <w:bottom w:val="single" w:sz="4" w:space="0" w:color="auto"/>
              <w:right w:val="single" w:sz="4" w:space="0" w:color="auto"/>
            </w:tcBorders>
            <w:vAlign w:val="center"/>
          </w:tcPr>
          <w:p w14:paraId="3F2D21FE"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412</w:t>
            </w:r>
          </w:p>
        </w:tc>
        <w:tc>
          <w:tcPr>
            <w:tcW w:w="851" w:type="dxa"/>
            <w:tcBorders>
              <w:top w:val="nil"/>
              <w:left w:val="nil"/>
              <w:bottom w:val="single" w:sz="4" w:space="0" w:color="auto"/>
              <w:right w:val="single" w:sz="4" w:space="0" w:color="auto"/>
            </w:tcBorders>
            <w:vAlign w:val="center"/>
          </w:tcPr>
          <w:p w14:paraId="417DDAF9"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373</w:t>
            </w:r>
          </w:p>
        </w:tc>
        <w:tc>
          <w:tcPr>
            <w:tcW w:w="761" w:type="dxa"/>
            <w:tcBorders>
              <w:top w:val="nil"/>
              <w:left w:val="nil"/>
              <w:bottom w:val="single" w:sz="4" w:space="0" w:color="auto"/>
              <w:right w:val="single" w:sz="4" w:space="0" w:color="auto"/>
            </w:tcBorders>
            <w:noWrap/>
            <w:vAlign w:val="center"/>
          </w:tcPr>
          <w:p w14:paraId="14466A29"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53,98</w:t>
            </w:r>
          </w:p>
        </w:tc>
        <w:tc>
          <w:tcPr>
            <w:tcW w:w="652" w:type="dxa"/>
            <w:tcBorders>
              <w:top w:val="nil"/>
              <w:left w:val="nil"/>
              <w:bottom w:val="single" w:sz="4" w:space="0" w:color="auto"/>
              <w:right w:val="single" w:sz="4" w:space="0" w:color="auto"/>
            </w:tcBorders>
            <w:vAlign w:val="center"/>
          </w:tcPr>
          <w:p w14:paraId="6C63695B"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269</w:t>
            </w:r>
          </w:p>
        </w:tc>
        <w:tc>
          <w:tcPr>
            <w:tcW w:w="824" w:type="dxa"/>
            <w:tcBorders>
              <w:top w:val="nil"/>
              <w:left w:val="nil"/>
              <w:bottom w:val="single" w:sz="4" w:space="0" w:color="auto"/>
              <w:right w:val="single" w:sz="4" w:space="0" w:color="auto"/>
            </w:tcBorders>
            <w:vAlign w:val="center"/>
          </w:tcPr>
          <w:p w14:paraId="3CCDA652"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264</w:t>
            </w:r>
          </w:p>
        </w:tc>
        <w:tc>
          <w:tcPr>
            <w:tcW w:w="914" w:type="dxa"/>
            <w:tcBorders>
              <w:top w:val="nil"/>
              <w:left w:val="nil"/>
              <w:bottom w:val="single" w:sz="4" w:space="0" w:color="auto"/>
              <w:right w:val="single" w:sz="4" w:space="0" w:color="auto"/>
            </w:tcBorders>
            <w:noWrap/>
            <w:vAlign w:val="center"/>
          </w:tcPr>
          <w:p w14:paraId="38725EBF"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38,21</w:t>
            </w:r>
          </w:p>
        </w:tc>
        <w:tc>
          <w:tcPr>
            <w:tcW w:w="651" w:type="dxa"/>
            <w:tcBorders>
              <w:top w:val="nil"/>
              <w:left w:val="nil"/>
              <w:bottom w:val="single" w:sz="4" w:space="0" w:color="auto"/>
              <w:right w:val="single" w:sz="4" w:space="0" w:color="auto"/>
            </w:tcBorders>
            <w:vAlign w:val="center"/>
          </w:tcPr>
          <w:p w14:paraId="16A99FC1"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55</w:t>
            </w:r>
          </w:p>
        </w:tc>
        <w:tc>
          <w:tcPr>
            <w:tcW w:w="868" w:type="dxa"/>
            <w:tcBorders>
              <w:top w:val="nil"/>
              <w:left w:val="nil"/>
              <w:bottom w:val="single" w:sz="4" w:space="0" w:color="auto"/>
              <w:right w:val="single" w:sz="4" w:space="0" w:color="auto"/>
            </w:tcBorders>
            <w:vAlign w:val="center"/>
          </w:tcPr>
          <w:p w14:paraId="046264D7"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54</w:t>
            </w:r>
          </w:p>
        </w:tc>
        <w:tc>
          <w:tcPr>
            <w:tcW w:w="858" w:type="dxa"/>
            <w:tcBorders>
              <w:top w:val="nil"/>
              <w:left w:val="nil"/>
              <w:bottom w:val="single" w:sz="4" w:space="0" w:color="auto"/>
              <w:right w:val="single" w:sz="4" w:space="0" w:color="auto"/>
            </w:tcBorders>
            <w:noWrap/>
            <w:vAlign w:val="center"/>
          </w:tcPr>
          <w:p w14:paraId="4DC348A6"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7,81</w:t>
            </w:r>
          </w:p>
        </w:tc>
      </w:tr>
      <w:tr w:rsidR="00F506C8" w:rsidRPr="009322A0" w14:paraId="747210D9" w14:textId="77777777" w:rsidTr="00DF3008">
        <w:trPr>
          <w:trHeight w:val="323"/>
        </w:trPr>
        <w:tc>
          <w:tcPr>
            <w:tcW w:w="851" w:type="dxa"/>
            <w:tcBorders>
              <w:top w:val="nil"/>
              <w:left w:val="single" w:sz="4" w:space="0" w:color="auto"/>
              <w:bottom w:val="single" w:sz="4" w:space="0" w:color="auto"/>
              <w:right w:val="single" w:sz="4" w:space="0" w:color="auto"/>
            </w:tcBorders>
            <w:vAlign w:val="center"/>
          </w:tcPr>
          <w:p w14:paraId="028586A3" w14:textId="77777777" w:rsidR="00F506C8" w:rsidRPr="009322A0" w:rsidRDefault="00F506C8" w:rsidP="00AE648E">
            <w:pPr>
              <w:jc w:val="center"/>
              <w:rPr>
                <w:rFonts w:eastAsia="Times New Roman"/>
                <w:b/>
                <w:bCs/>
                <w:sz w:val="22"/>
                <w:szCs w:val="22"/>
                <w:lang w:eastAsia="en-US"/>
              </w:rPr>
            </w:pPr>
            <w:r w:rsidRPr="009322A0">
              <w:rPr>
                <w:rFonts w:eastAsia="Times New Roman"/>
                <w:b/>
                <w:bCs/>
                <w:sz w:val="22"/>
                <w:szCs w:val="22"/>
                <w:lang w:eastAsia="en-US"/>
              </w:rPr>
              <w:t>2023</w:t>
            </w:r>
          </w:p>
        </w:tc>
        <w:tc>
          <w:tcPr>
            <w:tcW w:w="850" w:type="dxa"/>
            <w:tcBorders>
              <w:top w:val="nil"/>
              <w:left w:val="nil"/>
              <w:bottom w:val="single" w:sz="4" w:space="0" w:color="auto"/>
              <w:right w:val="single" w:sz="4" w:space="0" w:color="auto"/>
            </w:tcBorders>
            <w:vAlign w:val="center"/>
          </w:tcPr>
          <w:p w14:paraId="578ACA0B"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701</w:t>
            </w:r>
          </w:p>
        </w:tc>
        <w:tc>
          <w:tcPr>
            <w:tcW w:w="709" w:type="dxa"/>
            <w:tcBorders>
              <w:top w:val="nil"/>
              <w:left w:val="nil"/>
              <w:bottom w:val="single" w:sz="4" w:space="0" w:color="auto"/>
              <w:right w:val="single" w:sz="4" w:space="0" w:color="auto"/>
            </w:tcBorders>
            <w:vAlign w:val="center"/>
          </w:tcPr>
          <w:p w14:paraId="0275F5FF"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410</w:t>
            </w:r>
          </w:p>
        </w:tc>
        <w:tc>
          <w:tcPr>
            <w:tcW w:w="851" w:type="dxa"/>
            <w:tcBorders>
              <w:top w:val="nil"/>
              <w:left w:val="nil"/>
              <w:bottom w:val="single" w:sz="4" w:space="0" w:color="auto"/>
              <w:right w:val="single" w:sz="4" w:space="0" w:color="auto"/>
            </w:tcBorders>
            <w:vAlign w:val="center"/>
          </w:tcPr>
          <w:p w14:paraId="026AF4A2"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380</w:t>
            </w:r>
          </w:p>
        </w:tc>
        <w:tc>
          <w:tcPr>
            <w:tcW w:w="761" w:type="dxa"/>
            <w:tcBorders>
              <w:top w:val="nil"/>
              <w:left w:val="nil"/>
              <w:bottom w:val="single" w:sz="4" w:space="0" w:color="auto"/>
              <w:right w:val="single" w:sz="4" w:space="0" w:color="auto"/>
            </w:tcBorders>
            <w:noWrap/>
            <w:vAlign w:val="center"/>
          </w:tcPr>
          <w:p w14:paraId="5C3798C9"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54,21</w:t>
            </w:r>
          </w:p>
        </w:tc>
        <w:tc>
          <w:tcPr>
            <w:tcW w:w="652" w:type="dxa"/>
            <w:tcBorders>
              <w:top w:val="nil"/>
              <w:left w:val="nil"/>
              <w:bottom w:val="single" w:sz="4" w:space="0" w:color="auto"/>
              <w:right w:val="single" w:sz="4" w:space="0" w:color="auto"/>
            </w:tcBorders>
            <w:vAlign w:val="center"/>
          </w:tcPr>
          <w:p w14:paraId="5BED2EC1"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265</w:t>
            </w:r>
          </w:p>
        </w:tc>
        <w:tc>
          <w:tcPr>
            <w:tcW w:w="824" w:type="dxa"/>
            <w:tcBorders>
              <w:top w:val="nil"/>
              <w:left w:val="nil"/>
              <w:bottom w:val="single" w:sz="4" w:space="0" w:color="auto"/>
              <w:right w:val="single" w:sz="4" w:space="0" w:color="auto"/>
            </w:tcBorders>
            <w:vAlign w:val="center"/>
          </w:tcPr>
          <w:p w14:paraId="35278F36"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256</w:t>
            </w:r>
          </w:p>
        </w:tc>
        <w:tc>
          <w:tcPr>
            <w:tcW w:w="914" w:type="dxa"/>
            <w:tcBorders>
              <w:top w:val="nil"/>
              <w:left w:val="nil"/>
              <w:bottom w:val="single" w:sz="4" w:space="0" w:color="auto"/>
              <w:right w:val="single" w:sz="4" w:space="0" w:color="auto"/>
            </w:tcBorders>
            <w:noWrap/>
            <w:vAlign w:val="center"/>
          </w:tcPr>
          <w:p w14:paraId="49ADD013"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36,52</w:t>
            </w:r>
          </w:p>
        </w:tc>
        <w:tc>
          <w:tcPr>
            <w:tcW w:w="651" w:type="dxa"/>
            <w:tcBorders>
              <w:top w:val="nil"/>
              <w:left w:val="nil"/>
              <w:bottom w:val="single" w:sz="4" w:space="0" w:color="auto"/>
              <w:right w:val="single" w:sz="4" w:space="0" w:color="auto"/>
            </w:tcBorders>
            <w:vAlign w:val="center"/>
          </w:tcPr>
          <w:p w14:paraId="2C14515B"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69</w:t>
            </w:r>
          </w:p>
        </w:tc>
        <w:tc>
          <w:tcPr>
            <w:tcW w:w="868" w:type="dxa"/>
            <w:tcBorders>
              <w:top w:val="nil"/>
              <w:left w:val="nil"/>
              <w:bottom w:val="single" w:sz="4" w:space="0" w:color="auto"/>
              <w:right w:val="single" w:sz="4" w:space="0" w:color="auto"/>
            </w:tcBorders>
            <w:vAlign w:val="center"/>
          </w:tcPr>
          <w:p w14:paraId="2281CB7B"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65</w:t>
            </w:r>
          </w:p>
        </w:tc>
        <w:tc>
          <w:tcPr>
            <w:tcW w:w="858" w:type="dxa"/>
            <w:tcBorders>
              <w:top w:val="nil"/>
              <w:left w:val="nil"/>
              <w:bottom w:val="single" w:sz="4" w:space="0" w:color="auto"/>
              <w:right w:val="single" w:sz="4" w:space="0" w:color="auto"/>
            </w:tcBorders>
            <w:noWrap/>
            <w:vAlign w:val="center"/>
          </w:tcPr>
          <w:p w14:paraId="6867E2BB" w14:textId="77777777" w:rsidR="00F506C8" w:rsidRPr="009322A0" w:rsidRDefault="00F506C8" w:rsidP="00AE648E">
            <w:pPr>
              <w:jc w:val="center"/>
              <w:rPr>
                <w:rFonts w:eastAsia="Times New Roman"/>
                <w:sz w:val="22"/>
                <w:szCs w:val="22"/>
                <w:lang w:eastAsia="en-US"/>
              </w:rPr>
            </w:pPr>
            <w:r w:rsidRPr="009322A0">
              <w:rPr>
                <w:rFonts w:eastAsia="Times New Roman"/>
                <w:sz w:val="22"/>
                <w:szCs w:val="22"/>
                <w:lang w:eastAsia="en-US"/>
              </w:rPr>
              <w:t>9,27</w:t>
            </w:r>
          </w:p>
        </w:tc>
      </w:tr>
    </w:tbl>
    <w:p w14:paraId="56FD4AC5" w14:textId="77777777" w:rsidR="00F506C8" w:rsidRPr="009322A0" w:rsidRDefault="00F506C8" w:rsidP="00F506C8">
      <w:pPr>
        <w:tabs>
          <w:tab w:val="left" w:pos="7230"/>
        </w:tabs>
        <w:ind w:firstLine="798"/>
        <w:jc w:val="both"/>
        <w:rPr>
          <w:rFonts w:eastAsia="Times New Roman"/>
          <w:sz w:val="28"/>
          <w:szCs w:val="26"/>
          <w:lang w:eastAsia="en-US"/>
        </w:rPr>
      </w:pPr>
      <w:r w:rsidRPr="009322A0">
        <w:rPr>
          <w:rFonts w:eastAsia="Times New Roman"/>
          <w:sz w:val="28"/>
          <w:szCs w:val="26"/>
          <w:lang w:eastAsia="en-US"/>
        </w:rPr>
        <w:tab/>
      </w:r>
    </w:p>
    <w:p w14:paraId="4E2A3DCF" w14:textId="77777777" w:rsidR="00F506C8" w:rsidRPr="009322A0" w:rsidRDefault="00F506C8" w:rsidP="00F506C8">
      <w:pPr>
        <w:numPr>
          <w:ilvl w:val="12"/>
          <w:numId w:val="0"/>
        </w:numPr>
        <w:ind w:firstLine="798"/>
        <w:jc w:val="both"/>
        <w:rPr>
          <w:rFonts w:eastAsia="Times New Roman"/>
          <w:b/>
          <w:sz w:val="28"/>
          <w:szCs w:val="28"/>
          <w:lang w:eastAsia="en-US"/>
        </w:rPr>
      </w:pPr>
    </w:p>
    <w:p w14:paraId="45920AA9" w14:textId="77777777" w:rsidR="00F506C8" w:rsidRDefault="00F506C8" w:rsidP="00F506C8">
      <w:pPr>
        <w:numPr>
          <w:ilvl w:val="12"/>
          <w:numId w:val="0"/>
        </w:numPr>
        <w:ind w:firstLine="798"/>
        <w:jc w:val="both"/>
        <w:rPr>
          <w:rFonts w:eastAsia="Times New Roman"/>
          <w:b/>
          <w:sz w:val="28"/>
          <w:szCs w:val="28"/>
          <w:lang w:eastAsia="en-US"/>
        </w:rPr>
      </w:pPr>
      <w:r w:rsidRPr="009322A0">
        <w:rPr>
          <w:rFonts w:eastAsia="Times New Roman"/>
          <w:b/>
          <w:sz w:val="28"/>
          <w:szCs w:val="28"/>
          <w:lang w:eastAsia="en-US"/>
        </w:rPr>
        <w:t>Спрени ДП</w:t>
      </w:r>
    </w:p>
    <w:p w14:paraId="0EAFD4C8" w14:textId="77777777" w:rsidR="00F506C8" w:rsidRPr="009322A0" w:rsidRDefault="00F506C8" w:rsidP="00F506C8">
      <w:pPr>
        <w:numPr>
          <w:ilvl w:val="12"/>
          <w:numId w:val="0"/>
        </w:numPr>
        <w:ind w:firstLine="798"/>
        <w:jc w:val="both"/>
        <w:rPr>
          <w:rFonts w:eastAsia="Times New Roman"/>
          <w:b/>
          <w:sz w:val="28"/>
          <w:szCs w:val="28"/>
          <w:lang w:eastAsia="en-US"/>
        </w:rPr>
      </w:pPr>
    </w:p>
    <w:p w14:paraId="0A82B8E7" w14:textId="77777777" w:rsidR="00F506C8" w:rsidRPr="009322A0" w:rsidRDefault="00F506C8" w:rsidP="00F506C8">
      <w:pPr>
        <w:numPr>
          <w:ilvl w:val="12"/>
          <w:numId w:val="0"/>
        </w:numPr>
        <w:ind w:firstLine="798"/>
        <w:jc w:val="both"/>
        <w:rPr>
          <w:rFonts w:eastAsia="Times New Roman"/>
          <w:sz w:val="28"/>
          <w:szCs w:val="28"/>
          <w:lang w:eastAsia="en-US"/>
        </w:rPr>
      </w:pPr>
      <w:r w:rsidRPr="009322A0">
        <w:rPr>
          <w:rFonts w:eastAsia="Times New Roman"/>
          <w:sz w:val="28"/>
          <w:szCs w:val="28"/>
          <w:lang w:eastAsia="en-US"/>
        </w:rPr>
        <w:t>През 2025 г. в Районна прокуратура – Русе са били спрени 656 ДП, при 639 ДП спрени през 2024 г. и 710 ДП спрени през 2023 г.</w:t>
      </w:r>
    </w:p>
    <w:p w14:paraId="53FC2AE4" w14:textId="77777777" w:rsidR="00F506C8" w:rsidRPr="009322A0" w:rsidRDefault="00F506C8" w:rsidP="00F506C8">
      <w:pPr>
        <w:numPr>
          <w:ilvl w:val="12"/>
          <w:numId w:val="0"/>
        </w:numPr>
        <w:ind w:firstLine="798"/>
        <w:jc w:val="both"/>
        <w:rPr>
          <w:rFonts w:eastAsia="Times New Roman"/>
          <w:sz w:val="28"/>
          <w:szCs w:val="28"/>
          <w:lang w:eastAsia="en-US"/>
        </w:rPr>
      </w:pPr>
      <w:r w:rsidRPr="009322A0">
        <w:rPr>
          <w:rFonts w:eastAsia="Times New Roman"/>
          <w:sz w:val="28"/>
          <w:szCs w:val="28"/>
          <w:lang w:eastAsia="en-US"/>
        </w:rPr>
        <w:t>През 2025 г. е леко увеличен броя на спрените дела спрямо отчетната 2024 г., но намален спрямо 2023 г., което сочи на положителна тенденция с оглед увеличения брой на наблюдаваните досъдебни производства през настоящия отчетен период. Периодично спрените дела са били докладвани на наблюдаващите прокурори за преценка относно наличие на основания за възобновяване. От спрените ДП в началото на отчетния период през 2025 г. са били възобновени 225 дела, при 227 възобновени дела през 2024 г. и 40 възобновени дела през 2023 г.</w:t>
      </w:r>
    </w:p>
    <w:p w14:paraId="0C0656C8" w14:textId="0568BCEC" w:rsidR="00F506C8" w:rsidRPr="009322A0" w:rsidRDefault="00F506C8" w:rsidP="00F506C8">
      <w:pPr>
        <w:numPr>
          <w:ilvl w:val="12"/>
          <w:numId w:val="0"/>
        </w:numPr>
        <w:ind w:firstLine="798"/>
        <w:jc w:val="both"/>
        <w:rPr>
          <w:rFonts w:eastAsia="Times New Roman"/>
          <w:sz w:val="28"/>
          <w:szCs w:val="28"/>
          <w:lang w:eastAsia="en-US"/>
        </w:rPr>
      </w:pPr>
      <w:r w:rsidRPr="009322A0">
        <w:rPr>
          <w:rFonts w:eastAsia="Times New Roman"/>
          <w:sz w:val="28"/>
          <w:szCs w:val="28"/>
          <w:lang w:eastAsia="en-US"/>
        </w:rPr>
        <w:t>При извършения анализ се установи, че и през отчетната година регулярно се отразяват във въведените дневници всички спрени досъдебни производства. Наблюдаващите прокурори своевременно се произнасят по всички дела с изтекла давност. Досъдебните производства се спират само при наличие на законовите основания за това, след като лицето е обявено за издирване, а в случаите на достатъчно доказателства</w:t>
      </w:r>
      <w:r w:rsidR="00C52F54">
        <w:rPr>
          <w:rFonts w:eastAsia="Times New Roman"/>
          <w:sz w:val="28"/>
          <w:szCs w:val="28"/>
          <w:lang w:eastAsia="en-US"/>
        </w:rPr>
        <w:t xml:space="preserve"> за авторството и съставомерност</w:t>
      </w:r>
      <w:r w:rsidRPr="009322A0">
        <w:rPr>
          <w:rFonts w:eastAsia="Times New Roman"/>
          <w:sz w:val="28"/>
          <w:szCs w:val="28"/>
          <w:lang w:eastAsia="en-US"/>
        </w:rPr>
        <w:t xml:space="preserve">та на деянието, но при отсъствие на извършителя – само след изготвяне на постановление за привличане на обвиняем. </w:t>
      </w:r>
    </w:p>
    <w:p w14:paraId="6A3BE3FC" w14:textId="1E4B4AF9" w:rsidR="00F506C8" w:rsidRPr="009322A0" w:rsidRDefault="00F506C8" w:rsidP="00F506C8">
      <w:pPr>
        <w:ind w:firstLine="798"/>
        <w:jc w:val="both"/>
        <w:rPr>
          <w:rFonts w:eastAsia="Times New Roman"/>
          <w:sz w:val="28"/>
          <w:szCs w:val="28"/>
          <w:lang w:eastAsia="en-US"/>
        </w:rPr>
      </w:pPr>
      <w:r w:rsidRPr="009322A0">
        <w:rPr>
          <w:rFonts w:eastAsia="Times New Roman"/>
          <w:sz w:val="28"/>
          <w:szCs w:val="28"/>
          <w:lang w:eastAsia="en-US"/>
        </w:rPr>
        <w:t xml:space="preserve">Преди произнасяне на прокурорите с постановление за спиране на съответното досъдебното производство се изисква изготвен план за </w:t>
      </w:r>
      <w:r w:rsidRPr="009322A0">
        <w:rPr>
          <w:rFonts w:eastAsia="Times New Roman"/>
          <w:sz w:val="28"/>
          <w:szCs w:val="28"/>
          <w:lang w:eastAsia="en-US"/>
        </w:rPr>
        <w:lastRenderedPageBreak/>
        <w:t>провеждане на ОИМ и в постановлението се вписва изрично задължението на съответния орган, за изготвяне и изпращане на шестмесечни справки, с оглед резултата от издирването и отпадане на основанията за спиране. Регулярно от наблюдаващите прокурори се изготвят писма по досъдебните производства</w:t>
      </w:r>
      <w:r w:rsidR="00A23E45">
        <w:rPr>
          <w:rFonts w:eastAsia="Times New Roman"/>
          <w:sz w:val="28"/>
          <w:szCs w:val="28"/>
          <w:lang w:eastAsia="en-US"/>
        </w:rPr>
        <w:t>,</w:t>
      </w:r>
      <w:r w:rsidRPr="009322A0">
        <w:rPr>
          <w:rFonts w:eastAsia="Times New Roman"/>
          <w:sz w:val="28"/>
          <w:szCs w:val="28"/>
          <w:lang w:eastAsia="en-US"/>
        </w:rPr>
        <w:t xml:space="preserve"> водени срещу неизвестен извършител за получаване на справки за резултата от провежданите ОИМ и се следи за постъпването на същите.</w:t>
      </w:r>
    </w:p>
    <w:p w14:paraId="16A636A2" w14:textId="77777777" w:rsidR="00F506C8" w:rsidRPr="009322A0" w:rsidRDefault="00F506C8" w:rsidP="00F506C8">
      <w:pPr>
        <w:ind w:firstLine="798"/>
        <w:jc w:val="both"/>
        <w:rPr>
          <w:rFonts w:eastAsia="Times New Roman"/>
          <w:sz w:val="28"/>
          <w:szCs w:val="28"/>
          <w:lang w:eastAsia="en-US"/>
        </w:rPr>
      </w:pPr>
      <w:r w:rsidRPr="009322A0">
        <w:rPr>
          <w:rFonts w:eastAsia="Times New Roman"/>
          <w:sz w:val="28"/>
          <w:szCs w:val="28"/>
          <w:lang w:eastAsia="en-US"/>
        </w:rPr>
        <w:t>Упражнява се контрол върху работата по всички спрени досъдебни производство от административния ръководител и неговите заместници.</w:t>
      </w:r>
    </w:p>
    <w:p w14:paraId="018A908A" w14:textId="77777777" w:rsidR="00F506C8" w:rsidRPr="009322A0" w:rsidRDefault="00F506C8" w:rsidP="00F506C8">
      <w:pPr>
        <w:numPr>
          <w:ilvl w:val="12"/>
          <w:numId w:val="0"/>
        </w:numPr>
        <w:jc w:val="both"/>
        <w:rPr>
          <w:rFonts w:eastAsia="Times New Roman"/>
          <w:b/>
          <w:sz w:val="28"/>
          <w:szCs w:val="28"/>
          <w:lang w:eastAsia="en-US"/>
        </w:rPr>
      </w:pPr>
    </w:p>
    <w:p w14:paraId="3BD7ADA3" w14:textId="77777777" w:rsidR="00F506C8" w:rsidRPr="00E61A26" w:rsidRDefault="00F506C8" w:rsidP="00F506C8">
      <w:pPr>
        <w:numPr>
          <w:ilvl w:val="12"/>
          <w:numId w:val="0"/>
        </w:numPr>
        <w:ind w:firstLine="798"/>
        <w:jc w:val="both"/>
        <w:rPr>
          <w:rFonts w:eastAsia="Times New Roman"/>
          <w:b/>
          <w:sz w:val="28"/>
          <w:szCs w:val="28"/>
          <w:lang w:val="en-US" w:eastAsia="en-US"/>
        </w:rPr>
      </w:pPr>
      <w:r w:rsidRPr="00E61A26">
        <w:rPr>
          <w:rFonts w:eastAsia="Times New Roman"/>
          <w:b/>
          <w:sz w:val="28"/>
          <w:szCs w:val="28"/>
          <w:lang w:eastAsia="en-US"/>
        </w:rPr>
        <w:t>Прекратени ДП</w:t>
      </w:r>
    </w:p>
    <w:p w14:paraId="5C2D2633" w14:textId="77777777" w:rsidR="00F506C8" w:rsidRPr="009322A0" w:rsidRDefault="00F506C8" w:rsidP="00F506C8">
      <w:pPr>
        <w:numPr>
          <w:ilvl w:val="12"/>
          <w:numId w:val="0"/>
        </w:numPr>
        <w:ind w:firstLine="798"/>
        <w:jc w:val="both"/>
        <w:rPr>
          <w:rFonts w:eastAsia="Times New Roman"/>
          <w:sz w:val="28"/>
          <w:szCs w:val="28"/>
          <w:lang w:eastAsia="en-US"/>
        </w:rPr>
      </w:pPr>
      <w:r w:rsidRPr="009322A0">
        <w:rPr>
          <w:rFonts w:eastAsia="Times New Roman"/>
          <w:sz w:val="28"/>
          <w:szCs w:val="28"/>
          <w:lang w:eastAsia="en-US"/>
        </w:rPr>
        <w:t>През отчетния период прокурорите в Районна прокуратура – Русе са прекратили общо 1732 при</w:t>
      </w:r>
      <w:r w:rsidRPr="009322A0">
        <w:rPr>
          <w:rFonts w:eastAsia="Times New Roman"/>
          <w:sz w:val="28"/>
          <w:szCs w:val="28"/>
          <w:lang w:val="ru-RU" w:eastAsia="en-US"/>
        </w:rPr>
        <w:t xml:space="preserve"> </w:t>
      </w:r>
      <w:r w:rsidRPr="009322A0">
        <w:rPr>
          <w:rFonts w:eastAsia="Times New Roman"/>
          <w:sz w:val="28"/>
          <w:szCs w:val="28"/>
          <w:lang w:eastAsia="en-US"/>
        </w:rPr>
        <w:t xml:space="preserve">2510 ДП прекратени през 2024 г. и </w:t>
      </w:r>
      <w:r w:rsidRPr="009322A0">
        <w:rPr>
          <w:rFonts w:eastAsia="Times New Roman"/>
          <w:sz w:val="28"/>
          <w:szCs w:val="28"/>
          <w:lang w:val="ru-RU" w:eastAsia="en-US"/>
        </w:rPr>
        <w:t>2276</w:t>
      </w:r>
      <w:r w:rsidRPr="009322A0">
        <w:rPr>
          <w:rFonts w:eastAsia="Times New Roman"/>
          <w:sz w:val="28"/>
          <w:szCs w:val="28"/>
          <w:lang w:eastAsia="en-US"/>
        </w:rPr>
        <w:t xml:space="preserve"> ДП прекратени през 2023 г. </w:t>
      </w:r>
    </w:p>
    <w:p w14:paraId="4B1F4B9E" w14:textId="0880CDE7" w:rsidR="00F506C8" w:rsidRPr="009322A0" w:rsidRDefault="00E17EA9" w:rsidP="00F506C8">
      <w:pPr>
        <w:numPr>
          <w:ilvl w:val="12"/>
          <w:numId w:val="0"/>
        </w:numPr>
        <w:ind w:firstLine="798"/>
        <w:jc w:val="both"/>
        <w:rPr>
          <w:rFonts w:eastAsia="Times New Roman"/>
          <w:sz w:val="28"/>
          <w:szCs w:val="28"/>
          <w:lang w:eastAsia="en-US"/>
        </w:rPr>
      </w:pPr>
      <w:r>
        <w:rPr>
          <w:rFonts w:eastAsia="Times New Roman"/>
          <w:sz w:val="28"/>
          <w:szCs w:val="28"/>
          <w:lang w:eastAsia="en-US"/>
        </w:rPr>
        <w:t xml:space="preserve">Прекратените досъдебните производства </w:t>
      </w:r>
      <w:r w:rsidR="00F506C8" w:rsidRPr="009322A0">
        <w:rPr>
          <w:rFonts w:eastAsia="Times New Roman"/>
          <w:sz w:val="28"/>
          <w:szCs w:val="28"/>
          <w:lang w:eastAsia="en-US"/>
        </w:rPr>
        <w:t>през отчетния период</w:t>
      </w:r>
      <w:r>
        <w:rPr>
          <w:rFonts w:eastAsia="Times New Roman"/>
          <w:sz w:val="28"/>
          <w:szCs w:val="28"/>
          <w:lang w:eastAsia="en-US"/>
        </w:rPr>
        <w:t xml:space="preserve"> са 37,60% от наблюдаваните</w:t>
      </w:r>
      <w:r w:rsidR="00F506C8" w:rsidRPr="009322A0">
        <w:rPr>
          <w:rFonts w:eastAsia="Times New Roman"/>
          <w:sz w:val="28"/>
          <w:szCs w:val="28"/>
          <w:lang w:eastAsia="en-US"/>
        </w:rPr>
        <w:t xml:space="preserve"> и 37,54% от решените ДП. През 2024 г. техният дял е бил 46,08% от наблюдаваните ДП и 64,41% от решените ДП, а през 2023 г. техният дял </w:t>
      </w:r>
      <w:r>
        <w:rPr>
          <w:rFonts w:eastAsia="Times New Roman"/>
          <w:sz w:val="28"/>
          <w:szCs w:val="28"/>
          <w:lang w:eastAsia="en-US"/>
        </w:rPr>
        <w:t xml:space="preserve">е бил 44,91% от наблюдаваните </w:t>
      </w:r>
      <w:r w:rsidR="00F506C8" w:rsidRPr="009322A0">
        <w:rPr>
          <w:rFonts w:eastAsia="Times New Roman"/>
          <w:sz w:val="28"/>
          <w:szCs w:val="28"/>
          <w:lang w:eastAsia="en-US"/>
        </w:rPr>
        <w:t xml:space="preserve">и 60,61% от решените ДП. </w:t>
      </w:r>
    </w:p>
    <w:p w14:paraId="0AA4C51E" w14:textId="579055A6" w:rsidR="00F506C8" w:rsidRPr="009322A0" w:rsidRDefault="00E17EA9" w:rsidP="00F506C8">
      <w:pPr>
        <w:ind w:firstLine="798"/>
        <w:jc w:val="both"/>
        <w:rPr>
          <w:rFonts w:eastAsia="Times New Roman"/>
          <w:sz w:val="28"/>
          <w:szCs w:val="28"/>
          <w:lang w:eastAsia="en-US"/>
        </w:rPr>
      </w:pPr>
      <w:r>
        <w:rPr>
          <w:rFonts w:eastAsia="Times New Roman"/>
          <w:sz w:val="28"/>
          <w:szCs w:val="28"/>
          <w:lang w:eastAsia="en-US"/>
        </w:rPr>
        <w:t>През отчетния период</w:t>
      </w:r>
      <w:r w:rsidR="00F506C8" w:rsidRPr="009322A0">
        <w:rPr>
          <w:rFonts w:eastAsia="Times New Roman"/>
          <w:sz w:val="28"/>
          <w:szCs w:val="28"/>
          <w:lang w:eastAsia="en-US"/>
        </w:rPr>
        <w:t xml:space="preserve"> има само четири ДП, водени срещу известен извършител, което са прекратени поради изтекла давност. Причините</w:t>
      </w:r>
      <w:r w:rsidR="00E61A26">
        <w:rPr>
          <w:rFonts w:eastAsia="Times New Roman"/>
          <w:sz w:val="28"/>
          <w:szCs w:val="28"/>
          <w:lang w:val="en-US" w:eastAsia="en-US"/>
        </w:rPr>
        <w:t>,</w:t>
      </w:r>
      <w:r w:rsidR="00F506C8" w:rsidRPr="009322A0">
        <w:rPr>
          <w:rFonts w:eastAsia="Times New Roman"/>
          <w:sz w:val="28"/>
          <w:szCs w:val="28"/>
          <w:lang w:eastAsia="en-US"/>
        </w:rPr>
        <w:t xml:space="preserve"> довели до прекратяване на ДП поради изтекла давност</w:t>
      </w:r>
      <w:r w:rsidR="00E61A26">
        <w:rPr>
          <w:rFonts w:eastAsia="Times New Roman"/>
          <w:sz w:val="28"/>
          <w:szCs w:val="28"/>
          <w:lang w:val="en-US" w:eastAsia="en-US"/>
        </w:rPr>
        <w:t>,</w:t>
      </w:r>
      <w:r w:rsidR="00F506C8" w:rsidRPr="009322A0">
        <w:rPr>
          <w:rFonts w:eastAsia="Times New Roman"/>
          <w:sz w:val="28"/>
          <w:szCs w:val="28"/>
          <w:lang w:eastAsia="en-US"/>
        </w:rPr>
        <w:t xml:space="preserve"> са обективни – в значителен брой от случаите се касае за ДП, образувани и водени срещу неизвестен извършител, които са били спрени поради неразкриването му от оперативни служби на МВР, на които по закон е възложена тази дейност. Изпълняват се и са предприети всички мерки относно изискването на периодични справки по спрените ДП относно резултатите от издирвателните мероприятия, следи се за изтичането на давностните срокове по всички </w:t>
      </w:r>
      <w:r>
        <w:rPr>
          <w:rFonts w:eastAsia="Times New Roman"/>
          <w:sz w:val="28"/>
          <w:szCs w:val="28"/>
          <w:lang w:eastAsia="en-US"/>
        </w:rPr>
        <w:t>досъдебни производства</w:t>
      </w:r>
      <w:r w:rsidR="00F506C8" w:rsidRPr="009322A0">
        <w:rPr>
          <w:rFonts w:eastAsia="Times New Roman"/>
          <w:sz w:val="28"/>
          <w:szCs w:val="28"/>
          <w:lang w:eastAsia="en-US"/>
        </w:rPr>
        <w:t xml:space="preserve"> от наблюдаващите прокурори, които преценяват необходимостта от извършването на допълнителни следствени действия.</w:t>
      </w:r>
    </w:p>
    <w:p w14:paraId="6E2AC5C5" w14:textId="77777777" w:rsidR="00F506C8" w:rsidRPr="009322A0" w:rsidRDefault="00F506C8" w:rsidP="00F506C8">
      <w:pPr>
        <w:numPr>
          <w:ilvl w:val="12"/>
          <w:numId w:val="0"/>
        </w:numPr>
        <w:ind w:firstLine="708"/>
        <w:jc w:val="both"/>
        <w:rPr>
          <w:rFonts w:eastAsia="Times New Roman"/>
          <w:sz w:val="28"/>
          <w:szCs w:val="28"/>
          <w:lang w:eastAsia="en-US"/>
        </w:rPr>
      </w:pPr>
      <w:r w:rsidRPr="009322A0">
        <w:rPr>
          <w:rFonts w:eastAsia="Times New Roman"/>
          <w:sz w:val="28"/>
          <w:szCs w:val="28"/>
          <w:lang w:eastAsia="en-US"/>
        </w:rPr>
        <w:t>Както през предходните отчетни периоди, така и през 2025 г., няма прекратени производства поради искане на обвиняемия.</w:t>
      </w:r>
    </w:p>
    <w:p w14:paraId="79F20768" w14:textId="77777777" w:rsidR="00F506C8" w:rsidRDefault="00F506C8" w:rsidP="00F506C8"/>
    <w:p w14:paraId="55130FE6" w14:textId="77777777" w:rsidR="00EB4835" w:rsidRPr="00AE7040" w:rsidRDefault="00EB4835" w:rsidP="00EB4835">
      <w:pPr>
        <w:rPr>
          <w:rFonts w:eastAsia="Times New Roman"/>
          <w:b/>
          <w:sz w:val="28"/>
          <w:szCs w:val="28"/>
          <w:highlight w:val="yellow"/>
        </w:rPr>
      </w:pPr>
    </w:p>
    <w:p w14:paraId="4C33D9A2" w14:textId="77777777" w:rsidR="00E61A26" w:rsidRDefault="00E61A26">
      <w:pPr>
        <w:spacing w:after="200" w:line="276" w:lineRule="auto"/>
        <w:rPr>
          <w:rFonts w:eastAsia="Times New Roman"/>
          <w:b/>
          <w:sz w:val="32"/>
          <w:szCs w:val="32"/>
          <w:lang w:eastAsia="en-US"/>
        </w:rPr>
      </w:pPr>
      <w:r>
        <w:rPr>
          <w:rFonts w:eastAsia="Times New Roman"/>
          <w:b/>
          <w:sz w:val="32"/>
          <w:szCs w:val="32"/>
          <w:lang w:eastAsia="en-US"/>
        </w:rPr>
        <w:br w:type="page"/>
      </w:r>
    </w:p>
    <w:p w14:paraId="5755D2C7" w14:textId="5732A013" w:rsidR="00A05103" w:rsidRPr="00A05103" w:rsidRDefault="00A05103" w:rsidP="00A05103">
      <w:pPr>
        <w:ind w:firstLine="708"/>
        <w:jc w:val="center"/>
        <w:rPr>
          <w:rFonts w:eastAsia="Times New Roman"/>
          <w:b/>
          <w:sz w:val="32"/>
          <w:szCs w:val="32"/>
          <w:lang w:eastAsia="en-US"/>
        </w:rPr>
      </w:pPr>
      <w:r w:rsidRPr="00A05103">
        <w:rPr>
          <w:rFonts w:eastAsia="Times New Roman"/>
          <w:b/>
          <w:sz w:val="32"/>
          <w:szCs w:val="32"/>
          <w:lang w:eastAsia="en-US"/>
        </w:rPr>
        <w:lastRenderedPageBreak/>
        <w:t>ІІ. СЪДЕБНА ФАЗА</w:t>
      </w:r>
    </w:p>
    <w:p w14:paraId="12840F89" w14:textId="77777777" w:rsidR="00A05103" w:rsidRPr="00A05103" w:rsidRDefault="00A05103" w:rsidP="0054633D">
      <w:pPr>
        <w:rPr>
          <w:rFonts w:eastAsia="Times New Roman"/>
          <w:b/>
          <w:sz w:val="28"/>
          <w:szCs w:val="28"/>
        </w:rPr>
      </w:pPr>
    </w:p>
    <w:p w14:paraId="6F54BC2E" w14:textId="77777777" w:rsidR="00A05103" w:rsidRDefault="00A05103" w:rsidP="0054633D">
      <w:pPr>
        <w:rPr>
          <w:rFonts w:eastAsia="Times New Roman"/>
          <w:b/>
          <w:sz w:val="28"/>
          <w:szCs w:val="28"/>
        </w:rPr>
      </w:pPr>
    </w:p>
    <w:p w14:paraId="20C42082" w14:textId="77777777" w:rsidR="0054633D" w:rsidRPr="00FF697C" w:rsidRDefault="0054633D" w:rsidP="0054633D">
      <w:pPr>
        <w:ind w:firstLine="708"/>
        <w:rPr>
          <w:rFonts w:eastAsia="Times New Roman"/>
          <w:b/>
          <w:sz w:val="28"/>
          <w:szCs w:val="28"/>
        </w:rPr>
      </w:pPr>
      <w:r w:rsidRPr="00FF697C">
        <w:rPr>
          <w:rFonts w:eastAsia="Times New Roman"/>
          <w:b/>
          <w:sz w:val="28"/>
          <w:szCs w:val="28"/>
        </w:rPr>
        <w:t>1. Наказателно-съдебен надзор</w:t>
      </w:r>
    </w:p>
    <w:p w14:paraId="1F1FCF01" w14:textId="77777777" w:rsidR="0054633D" w:rsidRPr="00F54EDE" w:rsidRDefault="0054633D" w:rsidP="0054633D">
      <w:pPr>
        <w:ind w:firstLine="708"/>
        <w:rPr>
          <w:rFonts w:eastAsia="Times New Roman"/>
          <w:b/>
          <w:sz w:val="28"/>
          <w:szCs w:val="28"/>
        </w:rPr>
      </w:pPr>
      <w:r w:rsidRPr="00F54EDE">
        <w:rPr>
          <w:rFonts w:eastAsia="Times New Roman"/>
          <w:b/>
          <w:sz w:val="28"/>
          <w:szCs w:val="28"/>
        </w:rPr>
        <w:t>1.1. Образувани, разгледани и решени от съда дела.</w:t>
      </w:r>
    </w:p>
    <w:p w14:paraId="2255208C" w14:textId="77777777" w:rsidR="0054633D" w:rsidRDefault="0054633D" w:rsidP="0054633D">
      <w:pPr>
        <w:jc w:val="both"/>
        <w:rPr>
          <w:rFonts w:eastAsia="Times New Roman"/>
          <w:sz w:val="28"/>
          <w:szCs w:val="28"/>
        </w:rPr>
      </w:pPr>
    </w:p>
    <w:p w14:paraId="36CE63C4" w14:textId="77777777" w:rsidR="0054633D" w:rsidRPr="00E17EA9" w:rsidRDefault="0054633D" w:rsidP="00E17EA9">
      <w:pPr>
        <w:ind w:firstLine="708"/>
        <w:jc w:val="both"/>
        <w:rPr>
          <w:rFonts w:eastAsia="Times New Roman"/>
          <w:b/>
          <w:sz w:val="28"/>
          <w:szCs w:val="28"/>
          <w:u w:val="single"/>
        </w:rPr>
      </w:pPr>
      <w:r w:rsidRPr="00E17EA9">
        <w:rPr>
          <w:rFonts w:eastAsia="Times New Roman"/>
          <w:b/>
          <w:sz w:val="28"/>
          <w:szCs w:val="28"/>
          <w:u w:val="single"/>
        </w:rPr>
        <w:t>През период 01.</w:t>
      </w:r>
      <w:proofErr w:type="spellStart"/>
      <w:r w:rsidRPr="00E17EA9">
        <w:rPr>
          <w:rFonts w:eastAsia="Times New Roman"/>
          <w:b/>
          <w:sz w:val="28"/>
          <w:szCs w:val="28"/>
          <w:u w:val="single"/>
        </w:rPr>
        <w:t>01</w:t>
      </w:r>
      <w:proofErr w:type="spellEnd"/>
      <w:r w:rsidRPr="00E17EA9">
        <w:rPr>
          <w:rFonts w:eastAsia="Times New Roman"/>
          <w:b/>
          <w:sz w:val="28"/>
          <w:szCs w:val="28"/>
          <w:u w:val="single"/>
        </w:rPr>
        <w:t>.2025 г. – 31.12.2025 г.</w:t>
      </w:r>
    </w:p>
    <w:p w14:paraId="26D625EE" w14:textId="77777777" w:rsidR="0054633D" w:rsidRPr="002B7B64" w:rsidRDefault="0054633D" w:rsidP="00E17EA9">
      <w:pPr>
        <w:ind w:firstLine="708"/>
        <w:jc w:val="both"/>
        <w:rPr>
          <w:rFonts w:eastAsia="Times New Roman"/>
          <w:sz w:val="28"/>
          <w:szCs w:val="28"/>
        </w:rPr>
      </w:pPr>
      <w:r w:rsidRPr="002B7B64">
        <w:rPr>
          <w:rFonts w:eastAsia="Times New Roman"/>
          <w:sz w:val="28"/>
          <w:szCs w:val="28"/>
        </w:rPr>
        <w:t>Образувани в Районен съд – Русе и Районен съд – Бяла дела – 6</w:t>
      </w:r>
      <w:r>
        <w:rPr>
          <w:rFonts w:eastAsia="Times New Roman"/>
          <w:sz w:val="28"/>
          <w:szCs w:val="28"/>
        </w:rPr>
        <w:t>87</w:t>
      </w:r>
      <w:r w:rsidRPr="002B7B64">
        <w:rPr>
          <w:rFonts w:eastAsia="Times New Roman"/>
          <w:sz w:val="28"/>
          <w:szCs w:val="28"/>
        </w:rPr>
        <w:t xml:space="preserve"> броя.</w:t>
      </w:r>
    </w:p>
    <w:p w14:paraId="0079D922" w14:textId="77777777" w:rsidR="0054633D" w:rsidRPr="002B7B64" w:rsidRDefault="0054633D" w:rsidP="00E17EA9">
      <w:pPr>
        <w:ind w:firstLine="708"/>
        <w:jc w:val="both"/>
        <w:rPr>
          <w:rFonts w:eastAsia="Times New Roman"/>
          <w:sz w:val="28"/>
          <w:szCs w:val="28"/>
        </w:rPr>
      </w:pPr>
      <w:r w:rsidRPr="002B7B64">
        <w:rPr>
          <w:rFonts w:eastAsia="Times New Roman"/>
          <w:sz w:val="28"/>
          <w:szCs w:val="28"/>
        </w:rPr>
        <w:t xml:space="preserve">По видовете внесени прокурорски актове: </w:t>
      </w:r>
    </w:p>
    <w:p w14:paraId="5D8B8D45" w14:textId="77777777" w:rsidR="0054633D" w:rsidRPr="002B7B64" w:rsidRDefault="0054633D" w:rsidP="00E17EA9">
      <w:pPr>
        <w:ind w:firstLine="708"/>
        <w:jc w:val="both"/>
        <w:rPr>
          <w:rFonts w:eastAsia="Times New Roman"/>
          <w:sz w:val="28"/>
          <w:szCs w:val="28"/>
        </w:rPr>
      </w:pPr>
      <w:r w:rsidRPr="002B7B64">
        <w:rPr>
          <w:rFonts w:eastAsia="Times New Roman"/>
          <w:sz w:val="28"/>
          <w:szCs w:val="28"/>
        </w:rPr>
        <w:t>По обвинителни актове – 4</w:t>
      </w:r>
      <w:r>
        <w:rPr>
          <w:rFonts w:eastAsia="Times New Roman"/>
          <w:sz w:val="28"/>
          <w:szCs w:val="28"/>
        </w:rPr>
        <w:t>26</w:t>
      </w:r>
      <w:r w:rsidRPr="002B7B64">
        <w:rPr>
          <w:rFonts w:eastAsia="Times New Roman"/>
          <w:sz w:val="28"/>
          <w:szCs w:val="28"/>
        </w:rPr>
        <w:t xml:space="preserve"> броя.</w:t>
      </w:r>
    </w:p>
    <w:p w14:paraId="4DB77871" w14:textId="77777777" w:rsidR="0054633D" w:rsidRPr="002B7B64" w:rsidRDefault="0054633D" w:rsidP="00E17EA9">
      <w:pPr>
        <w:ind w:firstLine="708"/>
        <w:jc w:val="both"/>
        <w:rPr>
          <w:rFonts w:eastAsia="Times New Roman"/>
          <w:sz w:val="28"/>
          <w:szCs w:val="28"/>
        </w:rPr>
      </w:pPr>
      <w:r w:rsidRPr="002B7B64">
        <w:rPr>
          <w:rFonts w:eastAsia="Times New Roman"/>
          <w:sz w:val="28"/>
          <w:szCs w:val="28"/>
        </w:rPr>
        <w:t xml:space="preserve">По споразумения – </w:t>
      </w:r>
      <w:r>
        <w:rPr>
          <w:rFonts w:eastAsia="Times New Roman"/>
          <w:sz w:val="28"/>
          <w:szCs w:val="28"/>
        </w:rPr>
        <w:t>176</w:t>
      </w:r>
      <w:r w:rsidRPr="002B7B64">
        <w:rPr>
          <w:rFonts w:eastAsia="Times New Roman"/>
          <w:sz w:val="28"/>
          <w:szCs w:val="28"/>
        </w:rPr>
        <w:t xml:space="preserve"> броя.</w:t>
      </w:r>
    </w:p>
    <w:p w14:paraId="12946D55" w14:textId="77777777" w:rsidR="0054633D" w:rsidRDefault="0054633D" w:rsidP="00E17EA9">
      <w:pPr>
        <w:ind w:firstLine="708"/>
        <w:jc w:val="both"/>
        <w:rPr>
          <w:rFonts w:eastAsia="Times New Roman"/>
          <w:sz w:val="28"/>
          <w:szCs w:val="28"/>
        </w:rPr>
      </w:pPr>
      <w:r w:rsidRPr="002B7B64">
        <w:rPr>
          <w:rFonts w:eastAsia="Times New Roman"/>
          <w:sz w:val="28"/>
          <w:szCs w:val="28"/>
        </w:rPr>
        <w:t xml:space="preserve">По предложения по чл. 78а от НК – </w:t>
      </w:r>
      <w:r>
        <w:rPr>
          <w:rFonts w:eastAsia="Times New Roman"/>
          <w:sz w:val="28"/>
          <w:szCs w:val="28"/>
        </w:rPr>
        <w:t>47</w:t>
      </w:r>
      <w:r w:rsidRPr="002B7B64">
        <w:rPr>
          <w:rFonts w:eastAsia="Times New Roman"/>
          <w:sz w:val="28"/>
          <w:szCs w:val="28"/>
        </w:rPr>
        <w:t xml:space="preserve"> броя.</w:t>
      </w:r>
    </w:p>
    <w:p w14:paraId="63330708" w14:textId="7C3108CB" w:rsidR="0054633D" w:rsidRDefault="0054633D" w:rsidP="00E17EA9">
      <w:pPr>
        <w:ind w:firstLine="708"/>
        <w:jc w:val="both"/>
        <w:rPr>
          <w:rFonts w:eastAsia="Times New Roman"/>
          <w:sz w:val="28"/>
          <w:szCs w:val="28"/>
        </w:rPr>
      </w:pPr>
      <w:r w:rsidRPr="00D56631">
        <w:rPr>
          <w:rFonts w:eastAsia="Times New Roman"/>
          <w:sz w:val="28"/>
          <w:szCs w:val="28"/>
        </w:rPr>
        <w:t>По споразумения по чл.</w:t>
      </w:r>
      <w:r w:rsidR="00E61A26">
        <w:rPr>
          <w:rFonts w:eastAsia="Times New Roman"/>
          <w:sz w:val="28"/>
          <w:szCs w:val="28"/>
          <w:lang w:val="en-US"/>
        </w:rPr>
        <w:t xml:space="preserve"> </w:t>
      </w:r>
      <w:r w:rsidRPr="00D56631">
        <w:rPr>
          <w:rFonts w:eastAsia="Times New Roman"/>
          <w:sz w:val="28"/>
          <w:szCs w:val="28"/>
        </w:rPr>
        <w:t xml:space="preserve">375а от НК – </w:t>
      </w:r>
      <w:r>
        <w:rPr>
          <w:rFonts w:eastAsia="Times New Roman"/>
          <w:sz w:val="28"/>
          <w:szCs w:val="28"/>
        </w:rPr>
        <w:t>38</w:t>
      </w:r>
      <w:r w:rsidRPr="00D56631">
        <w:rPr>
          <w:rFonts w:eastAsia="Times New Roman"/>
          <w:sz w:val="28"/>
          <w:szCs w:val="28"/>
        </w:rPr>
        <w:t xml:space="preserve"> броя</w:t>
      </w:r>
      <w:r>
        <w:rPr>
          <w:rFonts w:eastAsia="Times New Roman"/>
          <w:sz w:val="28"/>
          <w:szCs w:val="28"/>
        </w:rPr>
        <w:t>.</w:t>
      </w:r>
    </w:p>
    <w:p w14:paraId="37A19DBE" w14:textId="77777777" w:rsidR="0054633D" w:rsidRDefault="0054633D" w:rsidP="0054633D">
      <w:pPr>
        <w:jc w:val="both"/>
        <w:rPr>
          <w:rFonts w:eastAsia="Times New Roman"/>
          <w:sz w:val="28"/>
          <w:szCs w:val="28"/>
          <w:u w:val="single"/>
        </w:rPr>
      </w:pPr>
    </w:p>
    <w:p w14:paraId="4E2D41B6" w14:textId="77777777" w:rsidR="0054633D" w:rsidRPr="00E17EA9" w:rsidRDefault="0054633D" w:rsidP="00E17EA9">
      <w:pPr>
        <w:ind w:firstLine="708"/>
        <w:jc w:val="both"/>
        <w:rPr>
          <w:rFonts w:eastAsia="Times New Roman"/>
          <w:b/>
          <w:sz w:val="28"/>
          <w:szCs w:val="28"/>
          <w:u w:val="single"/>
        </w:rPr>
      </w:pPr>
      <w:r w:rsidRPr="00E17EA9">
        <w:rPr>
          <w:rFonts w:eastAsia="Times New Roman"/>
          <w:b/>
          <w:sz w:val="28"/>
          <w:szCs w:val="28"/>
          <w:u w:val="single"/>
        </w:rPr>
        <w:t>През период 01.</w:t>
      </w:r>
      <w:proofErr w:type="spellStart"/>
      <w:r w:rsidRPr="00E17EA9">
        <w:rPr>
          <w:rFonts w:eastAsia="Times New Roman"/>
          <w:b/>
          <w:sz w:val="28"/>
          <w:szCs w:val="28"/>
          <w:u w:val="single"/>
        </w:rPr>
        <w:t>01</w:t>
      </w:r>
      <w:proofErr w:type="spellEnd"/>
      <w:r w:rsidRPr="00E17EA9">
        <w:rPr>
          <w:rFonts w:eastAsia="Times New Roman"/>
          <w:b/>
          <w:sz w:val="28"/>
          <w:szCs w:val="28"/>
          <w:u w:val="single"/>
        </w:rPr>
        <w:t>.202</w:t>
      </w:r>
      <w:r w:rsidRPr="00E17EA9">
        <w:rPr>
          <w:rFonts w:eastAsia="Times New Roman"/>
          <w:b/>
          <w:sz w:val="28"/>
          <w:szCs w:val="28"/>
          <w:u w:val="single"/>
          <w:lang w:val="en-US"/>
        </w:rPr>
        <w:t>4</w:t>
      </w:r>
      <w:r w:rsidRPr="00E17EA9">
        <w:rPr>
          <w:rFonts w:eastAsia="Times New Roman"/>
          <w:b/>
          <w:sz w:val="28"/>
          <w:szCs w:val="28"/>
          <w:u w:val="single"/>
        </w:rPr>
        <w:t xml:space="preserve"> г. – 31.12.202</w:t>
      </w:r>
      <w:r w:rsidRPr="00E17EA9">
        <w:rPr>
          <w:rFonts w:eastAsia="Times New Roman"/>
          <w:b/>
          <w:sz w:val="28"/>
          <w:szCs w:val="28"/>
          <w:u w:val="single"/>
          <w:lang w:val="en-US"/>
        </w:rPr>
        <w:t>4</w:t>
      </w:r>
      <w:r w:rsidRPr="00E17EA9">
        <w:rPr>
          <w:rFonts w:eastAsia="Times New Roman"/>
          <w:b/>
          <w:sz w:val="28"/>
          <w:szCs w:val="28"/>
          <w:u w:val="single"/>
        </w:rPr>
        <w:t xml:space="preserve"> г.</w:t>
      </w:r>
    </w:p>
    <w:p w14:paraId="393ECC18" w14:textId="77777777" w:rsidR="0054633D" w:rsidRPr="003D29D5" w:rsidRDefault="0054633D" w:rsidP="00E17EA9">
      <w:pPr>
        <w:ind w:firstLine="708"/>
        <w:jc w:val="both"/>
        <w:rPr>
          <w:rFonts w:eastAsia="Times New Roman"/>
          <w:sz w:val="28"/>
          <w:szCs w:val="28"/>
        </w:rPr>
      </w:pPr>
      <w:r w:rsidRPr="00FF697C">
        <w:rPr>
          <w:rFonts w:eastAsia="Times New Roman"/>
          <w:sz w:val="28"/>
          <w:szCs w:val="28"/>
        </w:rPr>
        <w:t xml:space="preserve">Образувани в Районен съд – Русе и </w:t>
      </w:r>
      <w:r>
        <w:rPr>
          <w:rFonts w:eastAsia="Times New Roman"/>
          <w:sz w:val="28"/>
          <w:szCs w:val="28"/>
        </w:rPr>
        <w:t>Районен съд – Бяла</w:t>
      </w:r>
      <w:r w:rsidRPr="00FF697C">
        <w:rPr>
          <w:rFonts w:eastAsia="Times New Roman"/>
          <w:sz w:val="28"/>
          <w:szCs w:val="28"/>
        </w:rPr>
        <w:t xml:space="preserve"> дела – </w:t>
      </w:r>
      <w:r>
        <w:rPr>
          <w:rFonts w:eastAsia="Times New Roman"/>
          <w:sz w:val="28"/>
          <w:szCs w:val="28"/>
        </w:rPr>
        <w:t>691</w:t>
      </w:r>
      <w:r w:rsidRPr="003D29D5">
        <w:rPr>
          <w:rFonts w:eastAsia="Times New Roman"/>
          <w:sz w:val="28"/>
          <w:szCs w:val="28"/>
        </w:rPr>
        <w:t xml:space="preserve"> броя.</w:t>
      </w:r>
    </w:p>
    <w:p w14:paraId="39287A8D" w14:textId="77777777" w:rsidR="0054633D" w:rsidRPr="00D56631" w:rsidRDefault="0054633D" w:rsidP="00E17EA9">
      <w:pPr>
        <w:ind w:firstLine="708"/>
        <w:jc w:val="both"/>
        <w:rPr>
          <w:rFonts w:eastAsia="Times New Roman"/>
          <w:sz w:val="28"/>
          <w:szCs w:val="28"/>
        </w:rPr>
      </w:pPr>
      <w:r w:rsidRPr="003D29D5">
        <w:rPr>
          <w:rFonts w:eastAsia="Times New Roman"/>
          <w:sz w:val="28"/>
          <w:szCs w:val="28"/>
        </w:rPr>
        <w:t xml:space="preserve">По видовете </w:t>
      </w:r>
      <w:r w:rsidRPr="00D56631">
        <w:rPr>
          <w:rFonts w:eastAsia="Times New Roman"/>
          <w:sz w:val="28"/>
          <w:szCs w:val="28"/>
        </w:rPr>
        <w:t xml:space="preserve">внесени прокурорски актове: </w:t>
      </w:r>
    </w:p>
    <w:p w14:paraId="60F25826" w14:textId="77777777" w:rsidR="0054633D" w:rsidRPr="00D56631" w:rsidRDefault="0054633D" w:rsidP="00E17EA9">
      <w:pPr>
        <w:ind w:firstLine="708"/>
        <w:jc w:val="both"/>
        <w:rPr>
          <w:rFonts w:eastAsia="Times New Roman"/>
          <w:sz w:val="28"/>
          <w:szCs w:val="28"/>
        </w:rPr>
      </w:pPr>
      <w:r w:rsidRPr="00D56631">
        <w:rPr>
          <w:rFonts w:eastAsia="Times New Roman"/>
          <w:sz w:val="28"/>
          <w:szCs w:val="28"/>
        </w:rPr>
        <w:t>По обвинителни актове – 373 броя.</w:t>
      </w:r>
    </w:p>
    <w:p w14:paraId="4C2C9D58" w14:textId="77777777" w:rsidR="0054633D" w:rsidRPr="00D56631" w:rsidRDefault="0054633D" w:rsidP="00E17EA9">
      <w:pPr>
        <w:ind w:firstLine="708"/>
        <w:jc w:val="both"/>
        <w:rPr>
          <w:rFonts w:eastAsia="Times New Roman"/>
          <w:sz w:val="28"/>
          <w:szCs w:val="28"/>
        </w:rPr>
      </w:pPr>
      <w:r w:rsidRPr="00D56631">
        <w:rPr>
          <w:rFonts w:eastAsia="Times New Roman"/>
          <w:sz w:val="28"/>
          <w:szCs w:val="28"/>
        </w:rPr>
        <w:t>По споразумения – 222 броя.</w:t>
      </w:r>
    </w:p>
    <w:p w14:paraId="669D1641" w14:textId="77777777" w:rsidR="0054633D" w:rsidRPr="00D56631" w:rsidRDefault="0054633D" w:rsidP="00E17EA9">
      <w:pPr>
        <w:ind w:firstLine="708"/>
        <w:jc w:val="both"/>
        <w:rPr>
          <w:rFonts w:eastAsia="Times New Roman"/>
          <w:sz w:val="28"/>
          <w:szCs w:val="28"/>
        </w:rPr>
      </w:pPr>
      <w:r w:rsidRPr="00D56631">
        <w:rPr>
          <w:rFonts w:eastAsia="Times New Roman"/>
          <w:sz w:val="28"/>
          <w:szCs w:val="28"/>
        </w:rPr>
        <w:t>По предложения по чл.78а от НК – 54 броя.</w:t>
      </w:r>
    </w:p>
    <w:p w14:paraId="336B9AEC" w14:textId="002B5800" w:rsidR="0054633D" w:rsidRDefault="0054633D" w:rsidP="00E17EA9">
      <w:pPr>
        <w:ind w:firstLine="708"/>
        <w:jc w:val="both"/>
        <w:rPr>
          <w:rFonts w:eastAsia="Times New Roman"/>
          <w:sz w:val="28"/>
          <w:szCs w:val="28"/>
          <w:lang w:val="en-US"/>
        </w:rPr>
      </w:pPr>
      <w:r w:rsidRPr="00D56631">
        <w:rPr>
          <w:rFonts w:eastAsia="Times New Roman"/>
          <w:sz w:val="28"/>
          <w:szCs w:val="28"/>
        </w:rPr>
        <w:t>По споразумения по чл.</w:t>
      </w:r>
      <w:r w:rsidR="00E61A26">
        <w:rPr>
          <w:rFonts w:eastAsia="Times New Roman"/>
          <w:sz w:val="28"/>
          <w:szCs w:val="28"/>
          <w:lang w:val="en-US"/>
        </w:rPr>
        <w:t xml:space="preserve"> </w:t>
      </w:r>
      <w:r w:rsidRPr="00D56631">
        <w:rPr>
          <w:rFonts w:eastAsia="Times New Roman"/>
          <w:sz w:val="28"/>
          <w:szCs w:val="28"/>
        </w:rPr>
        <w:t>375а от НК – 42 броя.</w:t>
      </w:r>
    </w:p>
    <w:p w14:paraId="42232B5F" w14:textId="77777777" w:rsidR="0054633D" w:rsidRDefault="0054633D" w:rsidP="0054633D">
      <w:pPr>
        <w:jc w:val="both"/>
        <w:rPr>
          <w:rFonts w:eastAsia="Times New Roman"/>
          <w:sz w:val="28"/>
          <w:szCs w:val="28"/>
          <w:lang w:val="en-US"/>
        </w:rPr>
      </w:pPr>
    </w:p>
    <w:p w14:paraId="5A43BAF8" w14:textId="77777777" w:rsidR="0054633D" w:rsidRPr="00E17EA9" w:rsidRDefault="0054633D" w:rsidP="00E17EA9">
      <w:pPr>
        <w:ind w:firstLine="708"/>
        <w:jc w:val="both"/>
        <w:rPr>
          <w:rFonts w:eastAsia="Times New Roman"/>
          <w:b/>
          <w:sz w:val="28"/>
          <w:szCs w:val="28"/>
          <w:u w:val="single"/>
        </w:rPr>
      </w:pPr>
      <w:r w:rsidRPr="00E17EA9">
        <w:rPr>
          <w:rFonts w:eastAsia="Times New Roman"/>
          <w:b/>
          <w:sz w:val="28"/>
          <w:szCs w:val="28"/>
          <w:u w:val="single"/>
        </w:rPr>
        <w:t>През период 01.</w:t>
      </w:r>
      <w:proofErr w:type="spellStart"/>
      <w:r w:rsidRPr="00E17EA9">
        <w:rPr>
          <w:rFonts w:eastAsia="Times New Roman"/>
          <w:b/>
          <w:sz w:val="28"/>
          <w:szCs w:val="28"/>
          <w:u w:val="single"/>
        </w:rPr>
        <w:t>01</w:t>
      </w:r>
      <w:proofErr w:type="spellEnd"/>
      <w:r w:rsidRPr="00E17EA9">
        <w:rPr>
          <w:rFonts w:eastAsia="Times New Roman"/>
          <w:b/>
          <w:sz w:val="28"/>
          <w:szCs w:val="28"/>
          <w:u w:val="single"/>
        </w:rPr>
        <w:t>.2023 г. – 31.12.2023 г.</w:t>
      </w:r>
    </w:p>
    <w:p w14:paraId="7368A5AA" w14:textId="77777777" w:rsidR="0054633D" w:rsidRPr="003D29D5" w:rsidRDefault="0054633D" w:rsidP="00E17EA9">
      <w:pPr>
        <w:ind w:firstLine="708"/>
        <w:jc w:val="both"/>
        <w:rPr>
          <w:rFonts w:eastAsia="Times New Roman"/>
          <w:sz w:val="28"/>
          <w:szCs w:val="28"/>
        </w:rPr>
      </w:pPr>
      <w:r w:rsidRPr="00FF697C">
        <w:rPr>
          <w:rFonts w:eastAsia="Times New Roman"/>
          <w:sz w:val="28"/>
          <w:szCs w:val="28"/>
        </w:rPr>
        <w:t xml:space="preserve">Образувани в Районен съд – Русе и </w:t>
      </w:r>
      <w:r>
        <w:rPr>
          <w:rFonts w:eastAsia="Times New Roman"/>
          <w:sz w:val="28"/>
          <w:szCs w:val="28"/>
        </w:rPr>
        <w:t>Районен съд – Бяла</w:t>
      </w:r>
      <w:r w:rsidRPr="00FF697C">
        <w:rPr>
          <w:rFonts w:eastAsia="Times New Roman"/>
          <w:sz w:val="28"/>
          <w:szCs w:val="28"/>
        </w:rPr>
        <w:t xml:space="preserve"> дела – </w:t>
      </w:r>
      <w:r>
        <w:rPr>
          <w:rFonts w:eastAsia="Times New Roman"/>
          <w:sz w:val="28"/>
          <w:szCs w:val="28"/>
        </w:rPr>
        <w:t>701</w:t>
      </w:r>
      <w:r w:rsidRPr="003D29D5">
        <w:rPr>
          <w:rFonts w:eastAsia="Times New Roman"/>
          <w:sz w:val="28"/>
          <w:szCs w:val="28"/>
        </w:rPr>
        <w:t xml:space="preserve"> броя.</w:t>
      </w:r>
    </w:p>
    <w:p w14:paraId="10A86857" w14:textId="77777777" w:rsidR="0054633D" w:rsidRPr="003D29D5" w:rsidRDefault="0054633D" w:rsidP="00E17EA9">
      <w:pPr>
        <w:ind w:firstLine="708"/>
        <w:jc w:val="both"/>
        <w:rPr>
          <w:rFonts w:eastAsia="Times New Roman"/>
          <w:sz w:val="28"/>
          <w:szCs w:val="28"/>
        </w:rPr>
      </w:pPr>
      <w:r w:rsidRPr="003D29D5">
        <w:rPr>
          <w:rFonts w:eastAsia="Times New Roman"/>
          <w:sz w:val="28"/>
          <w:szCs w:val="28"/>
        </w:rPr>
        <w:t xml:space="preserve">По видовете внесени прокурорски актове: </w:t>
      </w:r>
    </w:p>
    <w:p w14:paraId="27B79591" w14:textId="77777777" w:rsidR="0054633D" w:rsidRPr="003D29D5" w:rsidRDefault="0054633D" w:rsidP="00E17EA9">
      <w:pPr>
        <w:ind w:firstLine="708"/>
        <w:jc w:val="both"/>
        <w:rPr>
          <w:rFonts w:eastAsia="Times New Roman"/>
          <w:sz w:val="28"/>
          <w:szCs w:val="28"/>
        </w:rPr>
      </w:pPr>
      <w:r w:rsidRPr="003D29D5">
        <w:rPr>
          <w:rFonts w:eastAsia="Times New Roman"/>
          <w:sz w:val="28"/>
          <w:szCs w:val="28"/>
        </w:rPr>
        <w:t xml:space="preserve">По обвинителни актове – </w:t>
      </w:r>
      <w:r>
        <w:rPr>
          <w:rFonts w:eastAsia="Times New Roman"/>
          <w:sz w:val="28"/>
          <w:szCs w:val="28"/>
        </w:rPr>
        <w:t>378</w:t>
      </w:r>
      <w:r w:rsidRPr="003D29D5">
        <w:rPr>
          <w:rFonts w:eastAsia="Times New Roman"/>
          <w:sz w:val="28"/>
          <w:szCs w:val="28"/>
        </w:rPr>
        <w:t xml:space="preserve"> броя.</w:t>
      </w:r>
    </w:p>
    <w:p w14:paraId="48F1ABD9" w14:textId="77777777" w:rsidR="0054633D" w:rsidRDefault="0054633D" w:rsidP="00E17EA9">
      <w:pPr>
        <w:ind w:firstLine="708"/>
        <w:jc w:val="both"/>
        <w:rPr>
          <w:rFonts w:eastAsia="Times New Roman"/>
          <w:sz w:val="28"/>
          <w:szCs w:val="28"/>
        </w:rPr>
      </w:pPr>
      <w:r w:rsidRPr="003D29D5">
        <w:rPr>
          <w:rFonts w:eastAsia="Times New Roman"/>
          <w:sz w:val="28"/>
          <w:szCs w:val="28"/>
        </w:rPr>
        <w:t xml:space="preserve">По споразумения – </w:t>
      </w:r>
      <w:r>
        <w:rPr>
          <w:rFonts w:eastAsia="Times New Roman"/>
          <w:sz w:val="28"/>
          <w:szCs w:val="28"/>
        </w:rPr>
        <w:t>231</w:t>
      </w:r>
      <w:r w:rsidRPr="003D29D5">
        <w:rPr>
          <w:rFonts w:eastAsia="Times New Roman"/>
          <w:sz w:val="28"/>
          <w:szCs w:val="28"/>
        </w:rPr>
        <w:t xml:space="preserve"> броя.</w:t>
      </w:r>
    </w:p>
    <w:p w14:paraId="7A5A8B4E" w14:textId="77777777" w:rsidR="0054633D" w:rsidRDefault="0054633D" w:rsidP="00E17EA9">
      <w:pPr>
        <w:ind w:firstLine="708"/>
        <w:jc w:val="both"/>
        <w:rPr>
          <w:rFonts w:eastAsia="Times New Roman"/>
          <w:sz w:val="28"/>
          <w:szCs w:val="28"/>
        </w:rPr>
      </w:pPr>
      <w:r>
        <w:rPr>
          <w:rFonts w:eastAsia="Times New Roman"/>
          <w:sz w:val="28"/>
          <w:szCs w:val="28"/>
        </w:rPr>
        <w:t>По предложения по чл.</w:t>
      </w:r>
      <w:r w:rsidR="005F1A94">
        <w:rPr>
          <w:rFonts w:eastAsia="Times New Roman"/>
          <w:sz w:val="28"/>
          <w:szCs w:val="28"/>
        </w:rPr>
        <w:t xml:space="preserve"> </w:t>
      </w:r>
      <w:r w:rsidRPr="003D29D5">
        <w:rPr>
          <w:rFonts w:eastAsia="Times New Roman"/>
          <w:sz w:val="28"/>
          <w:szCs w:val="28"/>
        </w:rPr>
        <w:t xml:space="preserve">78а от НК – </w:t>
      </w:r>
      <w:r>
        <w:rPr>
          <w:rFonts w:eastAsia="Times New Roman"/>
          <w:sz w:val="28"/>
          <w:szCs w:val="28"/>
        </w:rPr>
        <w:t>65</w:t>
      </w:r>
      <w:r w:rsidRPr="003D29D5">
        <w:rPr>
          <w:rFonts w:eastAsia="Times New Roman"/>
          <w:sz w:val="28"/>
          <w:szCs w:val="28"/>
        </w:rPr>
        <w:t xml:space="preserve"> броя.</w:t>
      </w:r>
    </w:p>
    <w:p w14:paraId="7E9F299E" w14:textId="77777777" w:rsidR="0054633D" w:rsidRDefault="0054633D" w:rsidP="00E17EA9">
      <w:pPr>
        <w:ind w:firstLine="708"/>
        <w:jc w:val="both"/>
        <w:rPr>
          <w:rFonts w:eastAsia="Times New Roman"/>
          <w:sz w:val="28"/>
          <w:szCs w:val="28"/>
        </w:rPr>
      </w:pPr>
      <w:r w:rsidRPr="003D29D5">
        <w:rPr>
          <w:rFonts w:eastAsia="Times New Roman"/>
          <w:sz w:val="28"/>
          <w:szCs w:val="28"/>
        </w:rPr>
        <w:t xml:space="preserve">По споразумения </w:t>
      </w:r>
      <w:r>
        <w:rPr>
          <w:rFonts w:eastAsia="Times New Roman"/>
          <w:sz w:val="28"/>
          <w:szCs w:val="28"/>
        </w:rPr>
        <w:t>по чл.</w:t>
      </w:r>
      <w:r w:rsidR="005F1A94">
        <w:rPr>
          <w:rFonts w:eastAsia="Times New Roman"/>
          <w:sz w:val="28"/>
          <w:szCs w:val="28"/>
        </w:rPr>
        <w:t xml:space="preserve"> </w:t>
      </w:r>
      <w:r>
        <w:rPr>
          <w:rFonts w:eastAsia="Times New Roman"/>
          <w:sz w:val="28"/>
          <w:szCs w:val="28"/>
        </w:rPr>
        <w:t>3</w:t>
      </w:r>
      <w:r w:rsidRPr="003D29D5">
        <w:rPr>
          <w:rFonts w:eastAsia="Times New Roman"/>
          <w:sz w:val="28"/>
          <w:szCs w:val="28"/>
        </w:rPr>
        <w:t>7</w:t>
      </w:r>
      <w:r>
        <w:rPr>
          <w:rFonts w:eastAsia="Times New Roman"/>
          <w:sz w:val="28"/>
          <w:szCs w:val="28"/>
        </w:rPr>
        <w:t>5</w:t>
      </w:r>
      <w:r w:rsidRPr="003D29D5">
        <w:rPr>
          <w:rFonts w:eastAsia="Times New Roman"/>
          <w:sz w:val="28"/>
          <w:szCs w:val="28"/>
        </w:rPr>
        <w:t xml:space="preserve">а от НК – </w:t>
      </w:r>
      <w:r>
        <w:rPr>
          <w:rFonts w:eastAsia="Times New Roman"/>
          <w:sz w:val="28"/>
          <w:szCs w:val="28"/>
        </w:rPr>
        <w:t>27</w:t>
      </w:r>
      <w:r w:rsidRPr="003D29D5">
        <w:rPr>
          <w:rFonts w:eastAsia="Times New Roman"/>
          <w:sz w:val="28"/>
          <w:szCs w:val="28"/>
        </w:rPr>
        <w:t xml:space="preserve"> броя.</w:t>
      </w:r>
    </w:p>
    <w:p w14:paraId="3B0C7D06" w14:textId="77777777" w:rsidR="0054633D" w:rsidRDefault="0054633D" w:rsidP="0054633D">
      <w:pPr>
        <w:jc w:val="both"/>
        <w:rPr>
          <w:rFonts w:eastAsia="Times New Roman"/>
          <w:sz w:val="28"/>
          <w:szCs w:val="28"/>
        </w:rPr>
      </w:pPr>
    </w:p>
    <w:p w14:paraId="692514F0" w14:textId="1AF29FE9" w:rsidR="0054633D" w:rsidRPr="00732E16" w:rsidRDefault="0054633D" w:rsidP="0054633D">
      <w:pPr>
        <w:ind w:firstLine="709"/>
        <w:jc w:val="both"/>
        <w:rPr>
          <w:rFonts w:eastAsia="Times New Roman"/>
          <w:sz w:val="28"/>
          <w:szCs w:val="28"/>
        </w:rPr>
      </w:pPr>
      <w:r>
        <w:rPr>
          <w:rFonts w:eastAsia="Times New Roman"/>
          <w:sz w:val="28"/>
          <w:szCs w:val="28"/>
        </w:rPr>
        <w:t>През</w:t>
      </w:r>
      <w:r w:rsidRPr="008E174B">
        <w:rPr>
          <w:rFonts w:eastAsia="Times New Roman"/>
          <w:sz w:val="28"/>
          <w:szCs w:val="28"/>
        </w:rPr>
        <w:t xml:space="preserve"> </w:t>
      </w:r>
      <w:r>
        <w:rPr>
          <w:rFonts w:eastAsia="Times New Roman"/>
          <w:sz w:val="28"/>
          <w:szCs w:val="28"/>
        </w:rPr>
        <w:t xml:space="preserve">отчетния период броят на </w:t>
      </w:r>
      <w:r w:rsidRPr="008E174B">
        <w:rPr>
          <w:rFonts w:eastAsia="Times New Roman"/>
          <w:sz w:val="28"/>
          <w:szCs w:val="28"/>
        </w:rPr>
        <w:t xml:space="preserve">внесени от Районна прокуратура – Русе </w:t>
      </w:r>
      <w:r w:rsidR="00E61A26">
        <w:rPr>
          <w:rFonts w:eastAsia="Times New Roman"/>
          <w:sz w:val="28"/>
          <w:szCs w:val="28"/>
        </w:rPr>
        <w:t xml:space="preserve">и Териториално отделение – Бяла </w:t>
      </w:r>
      <w:r w:rsidRPr="008E174B">
        <w:rPr>
          <w:rFonts w:eastAsia="Times New Roman"/>
          <w:sz w:val="28"/>
          <w:szCs w:val="28"/>
        </w:rPr>
        <w:t>дела за разглеждане в Районен съд – Русе и Районен съд</w:t>
      </w:r>
      <w:r>
        <w:rPr>
          <w:rFonts w:eastAsia="Times New Roman"/>
          <w:sz w:val="28"/>
          <w:szCs w:val="28"/>
        </w:rPr>
        <w:t xml:space="preserve"> – Бяла</w:t>
      </w:r>
      <w:r w:rsidRPr="008E174B">
        <w:rPr>
          <w:rFonts w:eastAsia="Times New Roman"/>
          <w:sz w:val="28"/>
          <w:szCs w:val="28"/>
        </w:rPr>
        <w:t xml:space="preserve"> </w:t>
      </w:r>
      <w:r>
        <w:rPr>
          <w:rFonts w:eastAsia="Times New Roman"/>
          <w:sz w:val="28"/>
          <w:szCs w:val="28"/>
        </w:rPr>
        <w:t xml:space="preserve">е почти идентичен с броят им през 2024 г. и 2023 г. През 2025 г. </w:t>
      </w:r>
      <w:r w:rsidRPr="008E174B">
        <w:rPr>
          <w:rFonts w:eastAsia="Times New Roman"/>
          <w:sz w:val="28"/>
          <w:szCs w:val="28"/>
        </w:rPr>
        <w:t>се наблюдава</w:t>
      </w:r>
      <w:r>
        <w:rPr>
          <w:rFonts w:eastAsia="Times New Roman"/>
          <w:sz w:val="28"/>
          <w:szCs w:val="28"/>
        </w:rPr>
        <w:t xml:space="preserve"> незначителен спад на </w:t>
      </w:r>
      <w:r w:rsidRPr="008E174B">
        <w:rPr>
          <w:rFonts w:eastAsia="Times New Roman"/>
          <w:sz w:val="28"/>
          <w:szCs w:val="28"/>
        </w:rPr>
        <w:t xml:space="preserve">внесените </w:t>
      </w:r>
      <w:r>
        <w:rPr>
          <w:rFonts w:eastAsia="Times New Roman"/>
          <w:sz w:val="28"/>
          <w:szCs w:val="28"/>
        </w:rPr>
        <w:t>дела спрямо предходните две години, който спрямо 2024 г. е 0,58%, а спрямо 2023 г. – 2,00%. И през отчетния период п</w:t>
      </w:r>
      <w:r w:rsidRPr="008E174B">
        <w:rPr>
          <w:rFonts w:eastAsia="Times New Roman"/>
          <w:sz w:val="28"/>
          <w:szCs w:val="28"/>
        </w:rPr>
        <w:t xml:space="preserve">родължава положителната тенденция в работата на прокуратурата, свързана със срочността на разследването и на решаването </w:t>
      </w:r>
      <w:r>
        <w:rPr>
          <w:rFonts w:eastAsia="Times New Roman"/>
          <w:sz w:val="28"/>
          <w:szCs w:val="28"/>
        </w:rPr>
        <w:t>на делата</w:t>
      </w:r>
      <w:r w:rsidRPr="008E174B">
        <w:rPr>
          <w:rFonts w:eastAsia="Times New Roman"/>
          <w:sz w:val="28"/>
          <w:szCs w:val="28"/>
        </w:rPr>
        <w:t xml:space="preserve"> от прокурорите. </w:t>
      </w:r>
    </w:p>
    <w:p w14:paraId="4EA11926" w14:textId="3A512EC8" w:rsidR="0054633D" w:rsidRDefault="0054633D" w:rsidP="0054633D">
      <w:pPr>
        <w:ind w:firstLine="708"/>
        <w:jc w:val="both"/>
        <w:rPr>
          <w:rFonts w:eastAsia="Times New Roman"/>
          <w:sz w:val="28"/>
          <w:szCs w:val="28"/>
        </w:rPr>
      </w:pPr>
      <w:r w:rsidRPr="00732E16">
        <w:rPr>
          <w:rFonts w:eastAsia="Times New Roman"/>
          <w:sz w:val="28"/>
          <w:szCs w:val="28"/>
        </w:rPr>
        <w:t>Както през предходните две години,</w:t>
      </w:r>
      <w:r w:rsidRPr="00BA3766">
        <w:rPr>
          <w:rFonts w:eastAsia="Times New Roman"/>
          <w:sz w:val="28"/>
          <w:szCs w:val="28"/>
        </w:rPr>
        <w:t xml:space="preserve"> така и през отчетния период, преобладаващият брой дела, внесени в съда, касаят тези за </w:t>
      </w:r>
      <w:r w:rsidRPr="00BA3766">
        <w:rPr>
          <w:rFonts w:eastAsia="Times New Roman"/>
          <w:sz w:val="28"/>
          <w:szCs w:val="28"/>
        </w:rPr>
        <w:lastRenderedPageBreak/>
        <w:t>престъпления по чл.</w:t>
      </w:r>
      <w:r w:rsidR="005F1A94">
        <w:rPr>
          <w:rFonts w:eastAsia="Times New Roman"/>
          <w:sz w:val="28"/>
          <w:szCs w:val="28"/>
        </w:rPr>
        <w:t xml:space="preserve"> </w:t>
      </w:r>
      <w:r w:rsidRPr="00BA3766">
        <w:rPr>
          <w:rFonts w:eastAsia="Times New Roman"/>
          <w:sz w:val="28"/>
          <w:szCs w:val="28"/>
        </w:rPr>
        <w:t>343б от НК (</w:t>
      </w:r>
      <w:r>
        <w:rPr>
          <w:rFonts w:eastAsia="Times New Roman"/>
          <w:sz w:val="28"/>
          <w:szCs w:val="28"/>
        </w:rPr>
        <w:t>195</w:t>
      </w:r>
      <w:r w:rsidRPr="00BA3766">
        <w:rPr>
          <w:rFonts w:eastAsia="Times New Roman"/>
          <w:sz w:val="28"/>
          <w:szCs w:val="28"/>
        </w:rPr>
        <w:t xml:space="preserve"> броя), които общо </w:t>
      </w:r>
      <w:r>
        <w:rPr>
          <w:rFonts w:eastAsia="Times New Roman"/>
          <w:sz w:val="28"/>
          <w:szCs w:val="28"/>
        </w:rPr>
        <w:t xml:space="preserve">са </w:t>
      </w:r>
      <w:r w:rsidRPr="00BA3766">
        <w:rPr>
          <w:rFonts w:eastAsia="Times New Roman"/>
          <w:sz w:val="28"/>
          <w:szCs w:val="28"/>
        </w:rPr>
        <w:t>2</w:t>
      </w:r>
      <w:r>
        <w:rPr>
          <w:rFonts w:eastAsia="Times New Roman"/>
          <w:sz w:val="28"/>
          <w:szCs w:val="28"/>
        </w:rPr>
        <w:t>8</w:t>
      </w:r>
      <w:r w:rsidRPr="00BA3766">
        <w:rPr>
          <w:rFonts w:eastAsia="Times New Roman"/>
          <w:sz w:val="28"/>
          <w:szCs w:val="28"/>
        </w:rPr>
        <w:t>,</w:t>
      </w:r>
      <w:r>
        <w:rPr>
          <w:rFonts w:eastAsia="Times New Roman"/>
          <w:sz w:val="28"/>
          <w:szCs w:val="28"/>
        </w:rPr>
        <w:t>34</w:t>
      </w:r>
      <w:r w:rsidRPr="00BA3766">
        <w:rPr>
          <w:rFonts w:eastAsia="Times New Roman"/>
          <w:sz w:val="28"/>
          <w:szCs w:val="28"/>
        </w:rPr>
        <w:t>% от делата, внесени в съда през 202</w:t>
      </w:r>
      <w:r>
        <w:rPr>
          <w:rFonts w:eastAsia="Times New Roman"/>
          <w:sz w:val="28"/>
          <w:szCs w:val="28"/>
        </w:rPr>
        <w:t>5</w:t>
      </w:r>
      <w:r w:rsidR="005F1A94">
        <w:rPr>
          <w:rFonts w:eastAsia="Times New Roman"/>
          <w:sz w:val="28"/>
          <w:szCs w:val="28"/>
        </w:rPr>
        <w:t xml:space="preserve"> </w:t>
      </w:r>
      <w:r w:rsidRPr="00BA3766">
        <w:rPr>
          <w:rFonts w:eastAsia="Times New Roman"/>
          <w:sz w:val="28"/>
          <w:szCs w:val="28"/>
        </w:rPr>
        <w:t xml:space="preserve">г. </w:t>
      </w:r>
      <w:r>
        <w:rPr>
          <w:rFonts w:eastAsia="Times New Roman"/>
          <w:sz w:val="28"/>
          <w:szCs w:val="28"/>
        </w:rPr>
        <w:t>През отчетния период голям брой дела са внесени в съда също за престъпления по чл.</w:t>
      </w:r>
      <w:r w:rsidR="005F1A94">
        <w:rPr>
          <w:rFonts w:eastAsia="Times New Roman"/>
          <w:sz w:val="28"/>
          <w:szCs w:val="28"/>
        </w:rPr>
        <w:t xml:space="preserve"> </w:t>
      </w:r>
      <w:r>
        <w:rPr>
          <w:rFonts w:eastAsia="Times New Roman"/>
          <w:sz w:val="28"/>
          <w:szCs w:val="28"/>
        </w:rPr>
        <w:t>354а, ал.</w:t>
      </w:r>
      <w:r w:rsidR="00E61A26">
        <w:rPr>
          <w:rFonts w:eastAsia="Times New Roman"/>
          <w:sz w:val="28"/>
          <w:szCs w:val="28"/>
        </w:rPr>
        <w:t xml:space="preserve"> </w:t>
      </w:r>
      <w:r>
        <w:rPr>
          <w:rFonts w:eastAsia="Times New Roman"/>
          <w:sz w:val="28"/>
          <w:szCs w:val="28"/>
        </w:rPr>
        <w:t xml:space="preserve">3 и </w:t>
      </w:r>
      <w:r w:rsidR="00A73B6C">
        <w:rPr>
          <w:rFonts w:eastAsia="Times New Roman"/>
          <w:sz w:val="28"/>
          <w:szCs w:val="28"/>
        </w:rPr>
        <w:t>ал.</w:t>
      </w:r>
      <w:r w:rsidR="00E61A26">
        <w:rPr>
          <w:rFonts w:eastAsia="Times New Roman"/>
          <w:sz w:val="28"/>
          <w:szCs w:val="28"/>
        </w:rPr>
        <w:t xml:space="preserve"> </w:t>
      </w:r>
      <w:r>
        <w:rPr>
          <w:rFonts w:eastAsia="Times New Roman"/>
          <w:sz w:val="28"/>
          <w:szCs w:val="28"/>
        </w:rPr>
        <w:t>5 от НК – 101 броя, и за престъпления по чл.</w:t>
      </w:r>
      <w:r w:rsidR="005F1A94">
        <w:rPr>
          <w:rFonts w:eastAsia="Times New Roman"/>
          <w:sz w:val="28"/>
          <w:szCs w:val="28"/>
        </w:rPr>
        <w:t xml:space="preserve"> </w:t>
      </w:r>
      <w:r>
        <w:rPr>
          <w:rFonts w:eastAsia="Times New Roman"/>
          <w:sz w:val="28"/>
          <w:szCs w:val="28"/>
        </w:rPr>
        <w:t>194</w:t>
      </w:r>
      <w:r w:rsidR="00E61A26">
        <w:rPr>
          <w:rFonts w:eastAsia="Times New Roman"/>
          <w:sz w:val="28"/>
          <w:szCs w:val="28"/>
        </w:rPr>
        <w:t xml:space="preserve"> – чл. </w:t>
      </w:r>
      <w:r>
        <w:rPr>
          <w:rFonts w:eastAsia="Times New Roman"/>
          <w:sz w:val="28"/>
          <w:szCs w:val="28"/>
        </w:rPr>
        <w:t xml:space="preserve">197 от НК (кражби) – 96 броя, които са съответно 14,70% и 13,97% </w:t>
      </w:r>
      <w:r w:rsidRPr="00BA3766">
        <w:rPr>
          <w:rFonts w:eastAsia="Times New Roman"/>
          <w:sz w:val="28"/>
          <w:szCs w:val="28"/>
        </w:rPr>
        <w:t>от делата, внесени в съда през 202</w:t>
      </w:r>
      <w:r>
        <w:rPr>
          <w:rFonts w:eastAsia="Times New Roman"/>
          <w:sz w:val="28"/>
          <w:szCs w:val="28"/>
        </w:rPr>
        <w:t>5</w:t>
      </w:r>
      <w:r w:rsidR="005F1A94">
        <w:rPr>
          <w:rFonts w:eastAsia="Times New Roman"/>
          <w:sz w:val="28"/>
          <w:szCs w:val="28"/>
        </w:rPr>
        <w:t xml:space="preserve"> </w:t>
      </w:r>
      <w:r w:rsidRPr="00BA3766">
        <w:rPr>
          <w:rFonts w:eastAsia="Times New Roman"/>
          <w:sz w:val="28"/>
          <w:szCs w:val="28"/>
        </w:rPr>
        <w:t>г.</w:t>
      </w:r>
    </w:p>
    <w:p w14:paraId="154E981B" w14:textId="77777777" w:rsidR="0054633D" w:rsidRDefault="0054633D" w:rsidP="0054633D">
      <w:pPr>
        <w:ind w:firstLine="709"/>
        <w:jc w:val="both"/>
        <w:rPr>
          <w:rFonts w:eastAsia="Times New Roman"/>
          <w:sz w:val="28"/>
          <w:szCs w:val="28"/>
        </w:rPr>
      </w:pPr>
    </w:p>
    <w:p w14:paraId="032DFA5C" w14:textId="77777777" w:rsidR="0054633D" w:rsidRPr="004B2028" w:rsidRDefault="0054633D" w:rsidP="00E17EA9">
      <w:pPr>
        <w:ind w:firstLine="708"/>
        <w:jc w:val="both"/>
        <w:rPr>
          <w:rFonts w:eastAsia="Times New Roman"/>
          <w:b/>
          <w:sz w:val="28"/>
          <w:szCs w:val="28"/>
          <w:u w:val="single"/>
        </w:rPr>
      </w:pPr>
      <w:r w:rsidRPr="00E61A26">
        <w:rPr>
          <w:rFonts w:eastAsia="Times New Roman"/>
          <w:b/>
          <w:sz w:val="28"/>
          <w:szCs w:val="28"/>
          <w:u w:val="single"/>
        </w:rPr>
        <w:t>Разгледани и решени от съда дела през периода 01.01.2025</w:t>
      </w:r>
      <w:r w:rsidR="005F1A94" w:rsidRPr="00E61A26">
        <w:rPr>
          <w:rFonts w:eastAsia="Times New Roman"/>
          <w:b/>
          <w:sz w:val="28"/>
          <w:szCs w:val="28"/>
          <w:u w:val="single"/>
        </w:rPr>
        <w:t xml:space="preserve"> </w:t>
      </w:r>
      <w:r w:rsidRPr="00E61A26">
        <w:rPr>
          <w:rFonts w:eastAsia="Times New Roman"/>
          <w:b/>
          <w:sz w:val="28"/>
          <w:szCs w:val="28"/>
          <w:u w:val="single"/>
        </w:rPr>
        <w:t>г. – 31.12.2025</w:t>
      </w:r>
      <w:r w:rsidR="005F1A94" w:rsidRPr="00E61A26">
        <w:rPr>
          <w:rFonts w:eastAsia="Times New Roman"/>
          <w:b/>
          <w:sz w:val="28"/>
          <w:szCs w:val="28"/>
          <w:u w:val="single"/>
        </w:rPr>
        <w:t xml:space="preserve"> </w:t>
      </w:r>
      <w:r w:rsidRPr="00E61A26">
        <w:rPr>
          <w:rFonts w:eastAsia="Times New Roman"/>
          <w:b/>
          <w:sz w:val="28"/>
          <w:szCs w:val="28"/>
          <w:u w:val="single"/>
        </w:rPr>
        <w:t>г.:</w:t>
      </w:r>
    </w:p>
    <w:p w14:paraId="15EA57E4" w14:textId="77777777" w:rsidR="0054633D" w:rsidRPr="00AE3454" w:rsidRDefault="0054633D" w:rsidP="00E17EA9">
      <w:pPr>
        <w:ind w:firstLine="708"/>
        <w:jc w:val="both"/>
        <w:rPr>
          <w:rFonts w:eastAsia="Times New Roman"/>
          <w:sz w:val="28"/>
          <w:szCs w:val="28"/>
        </w:rPr>
      </w:pPr>
      <w:r w:rsidRPr="00AE3454">
        <w:rPr>
          <w:rFonts w:eastAsia="Times New Roman"/>
          <w:sz w:val="28"/>
          <w:szCs w:val="28"/>
        </w:rPr>
        <w:t xml:space="preserve">Образувани в Районен съд – Русе и Районен съд – Бяла дела – </w:t>
      </w:r>
      <w:r>
        <w:rPr>
          <w:rFonts w:eastAsia="Times New Roman"/>
          <w:sz w:val="28"/>
          <w:szCs w:val="28"/>
        </w:rPr>
        <w:t>68</w:t>
      </w:r>
      <w:r w:rsidRPr="00AE3454">
        <w:rPr>
          <w:rFonts w:eastAsia="Times New Roman"/>
          <w:sz w:val="28"/>
          <w:szCs w:val="28"/>
        </w:rPr>
        <w:t>7 броя.</w:t>
      </w:r>
    </w:p>
    <w:p w14:paraId="1593598D" w14:textId="77777777" w:rsidR="00870E44" w:rsidRPr="00870E44" w:rsidRDefault="00870E44" w:rsidP="00870E44">
      <w:pPr>
        <w:ind w:firstLine="708"/>
        <w:jc w:val="both"/>
        <w:rPr>
          <w:rFonts w:eastAsia="Times New Roman"/>
          <w:sz w:val="28"/>
          <w:szCs w:val="28"/>
        </w:rPr>
      </w:pPr>
      <w:r w:rsidRPr="00870E44">
        <w:rPr>
          <w:rFonts w:eastAsia="Times New Roman"/>
          <w:sz w:val="28"/>
          <w:szCs w:val="28"/>
        </w:rPr>
        <w:t>Разгледани и решени – 774 броя (включва внесени и от предходни години).</w:t>
      </w:r>
    </w:p>
    <w:p w14:paraId="50DF42F3" w14:textId="77777777" w:rsidR="00870E44" w:rsidRPr="00870E44" w:rsidRDefault="00870E44" w:rsidP="00870E44">
      <w:pPr>
        <w:ind w:firstLine="708"/>
        <w:jc w:val="both"/>
        <w:rPr>
          <w:rFonts w:eastAsia="Times New Roman"/>
          <w:sz w:val="28"/>
          <w:szCs w:val="28"/>
        </w:rPr>
      </w:pPr>
      <w:r w:rsidRPr="00870E44">
        <w:rPr>
          <w:rFonts w:eastAsia="Times New Roman"/>
          <w:sz w:val="28"/>
          <w:szCs w:val="28"/>
        </w:rPr>
        <w:t>С осъдителна присъда/определение/решение – 733 броя.</w:t>
      </w:r>
    </w:p>
    <w:p w14:paraId="302E86B9" w14:textId="77777777" w:rsidR="0054633D" w:rsidRPr="00D77FE8" w:rsidRDefault="0054633D" w:rsidP="00E17EA9">
      <w:pPr>
        <w:ind w:firstLine="708"/>
        <w:jc w:val="both"/>
        <w:rPr>
          <w:rFonts w:eastAsia="Times New Roman"/>
          <w:sz w:val="28"/>
          <w:szCs w:val="28"/>
        </w:rPr>
      </w:pPr>
      <w:r w:rsidRPr="00AE3454">
        <w:rPr>
          <w:rFonts w:eastAsia="Times New Roman"/>
          <w:sz w:val="28"/>
          <w:szCs w:val="28"/>
        </w:rPr>
        <w:t xml:space="preserve">С </w:t>
      </w:r>
      <w:r w:rsidRPr="00D77FE8">
        <w:rPr>
          <w:rFonts w:eastAsia="Times New Roman"/>
          <w:sz w:val="28"/>
          <w:szCs w:val="28"/>
        </w:rPr>
        <w:t xml:space="preserve">оправдателна </w:t>
      </w:r>
      <w:r w:rsidRPr="008C5D4B">
        <w:rPr>
          <w:rFonts w:eastAsia="Times New Roman"/>
          <w:sz w:val="28"/>
          <w:szCs w:val="28"/>
        </w:rPr>
        <w:t>присъда (и решения) – 10 броя.</w:t>
      </w:r>
    </w:p>
    <w:p w14:paraId="03F33330" w14:textId="77777777" w:rsidR="0054633D" w:rsidRPr="00D77FE8" w:rsidRDefault="0054633D" w:rsidP="00E17EA9">
      <w:pPr>
        <w:ind w:firstLine="708"/>
        <w:jc w:val="both"/>
        <w:rPr>
          <w:rFonts w:eastAsia="Times New Roman"/>
          <w:sz w:val="28"/>
          <w:szCs w:val="28"/>
        </w:rPr>
      </w:pPr>
      <w:r w:rsidRPr="00D77FE8">
        <w:rPr>
          <w:rFonts w:eastAsia="Times New Roman"/>
          <w:sz w:val="28"/>
          <w:szCs w:val="28"/>
        </w:rPr>
        <w:t xml:space="preserve">Прекратени от съда по реда на чл. 250 и чл. 289 от НПК – </w:t>
      </w:r>
      <w:r w:rsidRPr="00022CD4">
        <w:rPr>
          <w:rFonts w:eastAsia="Times New Roman"/>
          <w:sz w:val="28"/>
          <w:szCs w:val="28"/>
        </w:rPr>
        <w:t>5</w:t>
      </w:r>
      <w:r w:rsidRPr="00D77FE8">
        <w:rPr>
          <w:rFonts w:eastAsia="Times New Roman"/>
          <w:sz w:val="28"/>
          <w:szCs w:val="28"/>
        </w:rPr>
        <w:t xml:space="preserve"> броя</w:t>
      </w:r>
      <w:r>
        <w:rPr>
          <w:rFonts w:eastAsia="Times New Roman"/>
          <w:sz w:val="28"/>
          <w:szCs w:val="28"/>
        </w:rPr>
        <w:t xml:space="preserve"> </w:t>
      </w:r>
      <w:r>
        <w:rPr>
          <w:rFonts w:eastAsia="Times New Roman"/>
          <w:i/>
          <w:sz w:val="28"/>
          <w:szCs w:val="28"/>
        </w:rPr>
        <w:t>(има още 2 дела, които са</w:t>
      </w:r>
      <w:r w:rsidRPr="002B52FB">
        <w:rPr>
          <w:rFonts w:eastAsia="Times New Roman"/>
          <w:i/>
          <w:sz w:val="28"/>
          <w:szCs w:val="28"/>
        </w:rPr>
        <w:t xml:space="preserve"> частично прекратен</w:t>
      </w:r>
      <w:r>
        <w:rPr>
          <w:rFonts w:eastAsia="Times New Roman"/>
          <w:i/>
          <w:sz w:val="28"/>
          <w:szCs w:val="28"/>
        </w:rPr>
        <w:t>и</w:t>
      </w:r>
      <w:r w:rsidRPr="002B52FB">
        <w:rPr>
          <w:rFonts w:eastAsia="Times New Roman"/>
          <w:i/>
          <w:sz w:val="28"/>
          <w:szCs w:val="28"/>
        </w:rPr>
        <w:t xml:space="preserve"> </w:t>
      </w:r>
      <w:r>
        <w:rPr>
          <w:rFonts w:eastAsia="Times New Roman"/>
          <w:i/>
          <w:sz w:val="28"/>
          <w:szCs w:val="28"/>
        </w:rPr>
        <w:t xml:space="preserve">– </w:t>
      </w:r>
      <w:r w:rsidRPr="002B52FB">
        <w:rPr>
          <w:rFonts w:eastAsia="Times New Roman"/>
          <w:i/>
          <w:sz w:val="28"/>
          <w:szCs w:val="28"/>
        </w:rPr>
        <w:t xml:space="preserve">по отношение на </w:t>
      </w:r>
      <w:r>
        <w:rPr>
          <w:rFonts w:eastAsia="Times New Roman"/>
          <w:i/>
          <w:sz w:val="28"/>
          <w:szCs w:val="28"/>
        </w:rPr>
        <w:t>част от престъпленията, извършени от под</w:t>
      </w:r>
      <w:r w:rsidRPr="00E26836">
        <w:rPr>
          <w:rFonts w:eastAsia="Times New Roman"/>
          <w:i/>
          <w:sz w:val="28"/>
          <w:szCs w:val="28"/>
        </w:rPr>
        <w:t>съдими</w:t>
      </w:r>
      <w:r>
        <w:rPr>
          <w:rFonts w:eastAsia="Times New Roman"/>
          <w:i/>
          <w:sz w:val="28"/>
          <w:szCs w:val="28"/>
        </w:rPr>
        <w:t>те</w:t>
      </w:r>
      <w:r w:rsidRPr="00E26836">
        <w:rPr>
          <w:rFonts w:eastAsia="Times New Roman"/>
          <w:i/>
          <w:sz w:val="28"/>
          <w:szCs w:val="28"/>
        </w:rPr>
        <w:t>)</w:t>
      </w:r>
      <w:r w:rsidRPr="00D77FE8">
        <w:rPr>
          <w:rFonts w:eastAsia="Times New Roman"/>
          <w:sz w:val="28"/>
          <w:szCs w:val="28"/>
        </w:rPr>
        <w:t>.</w:t>
      </w:r>
    </w:p>
    <w:p w14:paraId="578B002A" w14:textId="77777777" w:rsidR="00870E44" w:rsidRPr="00870E44" w:rsidRDefault="00870E44" w:rsidP="00870E44">
      <w:pPr>
        <w:ind w:firstLine="708"/>
        <w:jc w:val="both"/>
        <w:rPr>
          <w:rFonts w:eastAsia="Times New Roman"/>
          <w:sz w:val="28"/>
          <w:szCs w:val="28"/>
        </w:rPr>
      </w:pPr>
      <w:r w:rsidRPr="00870E44">
        <w:rPr>
          <w:rFonts w:eastAsia="Times New Roman"/>
          <w:sz w:val="28"/>
          <w:szCs w:val="28"/>
        </w:rPr>
        <w:t>Относителен дял на разгледаните и решените, спрямо внесените дела – 112,66%.</w:t>
      </w:r>
    </w:p>
    <w:p w14:paraId="19E9F587" w14:textId="77777777" w:rsidR="0054633D" w:rsidRDefault="0054633D" w:rsidP="0054633D">
      <w:pPr>
        <w:jc w:val="both"/>
        <w:rPr>
          <w:rFonts w:eastAsia="Times New Roman"/>
          <w:sz w:val="28"/>
          <w:szCs w:val="28"/>
          <w:u w:val="single"/>
        </w:rPr>
      </w:pPr>
    </w:p>
    <w:p w14:paraId="3F7CEB53" w14:textId="77777777" w:rsidR="0054633D" w:rsidRPr="004B2028" w:rsidRDefault="0054633D" w:rsidP="00E17EA9">
      <w:pPr>
        <w:ind w:firstLine="708"/>
        <w:jc w:val="both"/>
        <w:rPr>
          <w:rFonts w:eastAsia="Times New Roman"/>
          <w:b/>
          <w:sz w:val="28"/>
          <w:szCs w:val="28"/>
          <w:u w:val="single"/>
        </w:rPr>
      </w:pPr>
      <w:r w:rsidRPr="004B2028">
        <w:rPr>
          <w:rFonts w:eastAsia="Times New Roman"/>
          <w:b/>
          <w:sz w:val="28"/>
          <w:szCs w:val="28"/>
          <w:u w:val="single"/>
        </w:rPr>
        <w:t>Разгледани и решени от съда дела през периода 01.01.2024</w:t>
      </w:r>
      <w:r w:rsidR="005F1A94" w:rsidRPr="004B2028">
        <w:rPr>
          <w:rFonts w:eastAsia="Times New Roman"/>
          <w:b/>
          <w:sz w:val="28"/>
          <w:szCs w:val="28"/>
          <w:u w:val="single"/>
        </w:rPr>
        <w:t xml:space="preserve"> </w:t>
      </w:r>
      <w:r w:rsidRPr="004B2028">
        <w:rPr>
          <w:rFonts w:eastAsia="Times New Roman"/>
          <w:b/>
          <w:sz w:val="28"/>
          <w:szCs w:val="28"/>
          <w:u w:val="single"/>
        </w:rPr>
        <w:t>г. – 31.12.2024</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365C9A3B" w14:textId="77777777" w:rsidR="0054633D" w:rsidRPr="00AE3454" w:rsidRDefault="0054633D" w:rsidP="00E17EA9">
      <w:pPr>
        <w:ind w:firstLine="708"/>
        <w:jc w:val="both"/>
        <w:rPr>
          <w:rFonts w:eastAsia="Times New Roman"/>
          <w:sz w:val="28"/>
          <w:szCs w:val="28"/>
        </w:rPr>
      </w:pPr>
      <w:r w:rsidRPr="00AE3454">
        <w:rPr>
          <w:rFonts w:eastAsia="Times New Roman"/>
          <w:sz w:val="28"/>
          <w:szCs w:val="28"/>
        </w:rPr>
        <w:t>Образувани в Районен съд – Ру</w:t>
      </w:r>
      <w:r>
        <w:rPr>
          <w:rFonts w:eastAsia="Times New Roman"/>
          <w:sz w:val="28"/>
          <w:szCs w:val="28"/>
        </w:rPr>
        <w:t>се и Районен съд – Бяла дела – 691</w:t>
      </w:r>
      <w:r w:rsidRPr="00AE3454">
        <w:rPr>
          <w:rFonts w:eastAsia="Times New Roman"/>
          <w:sz w:val="28"/>
          <w:szCs w:val="28"/>
        </w:rPr>
        <w:t xml:space="preserve"> броя.</w:t>
      </w:r>
    </w:p>
    <w:p w14:paraId="1995A36D" w14:textId="77777777" w:rsidR="0054633D" w:rsidRPr="00D77FE8" w:rsidRDefault="0054633D" w:rsidP="00E17EA9">
      <w:pPr>
        <w:ind w:firstLine="708"/>
        <w:jc w:val="both"/>
        <w:rPr>
          <w:rFonts w:eastAsia="Times New Roman"/>
          <w:sz w:val="28"/>
          <w:szCs w:val="28"/>
        </w:rPr>
      </w:pPr>
      <w:r w:rsidRPr="00AE3454">
        <w:rPr>
          <w:rFonts w:eastAsia="Times New Roman"/>
          <w:sz w:val="28"/>
          <w:szCs w:val="28"/>
        </w:rPr>
        <w:t xml:space="preserve">Разгледани и </w:t>
      </w:r>
      <w:r w:rsidRPr="00D77FE8">
        <w:rPr>
          <w:rFonts w:eastAsia="Times New Roman"/>
          <w:sz w:val="28"/>
          <w:szCs w:val="28"/>
        </w:rPr>
        <w:t xml:space="preserve">решени – </w:t>
      </w:r>
      <w:r>
        <w:rPr>
          <w:rFonts w:eastAsia="Times New Roman"/>
          <w:sz w:val="28"/>
          <w:szCs w:val="28"/>
        </w:rPr>
        <w:t>732</w:t>
      </w:r>
      <w:r w:rsidRPr="00D77FE8">
        <w:rPr>
          <w:rFonts w:eastAsia="Times New Roman"/>
          <w:sz w:val="28"/>
          <w:szCs w:val="28"/>
        </w:rPr>
        <w:t xml:space="preserve"> броя (включва внесени и от предходни години).</w:t>
      </w:r>
    </w:p>
    <w:p w14:paraId="1CAB45D8" w14:textId="77777777" w:rsidR="0054633D" w:rsidRPr="00AE3454" w:rsidRDefault="0054633D" w:rsidP="00E17EA9">
      <w:pPr>
        <w:ind w:firstLine="708"/>
        <w:jc w:val="both"/>
        <w:rPr>
          <w:rFonts w:eastAsia="Times New Roman"/>
          <w:sz w:val="28"/>
          <w:szCs w:val="28"/>
        </w:rPr>
      </w:pPr>
      <w:r w:rsidRPr="00D77FE8">
        <w:rPr>
          <w:rFonts w:eastAsia="Times New Roman"/>
          <w:sz w:val="28"/>
          <w:szCs w:val="28"/>
        </w:rPr>
        <w:t>С осъдителна присъда/определение/решение – 7</w:t>
      </w:r>
      <w:r>
        <w:rPr>
          <w:rFonts w:eastAsia="Times New Roman"/>
          <w:sz w:val="28"/>
          <w:szCs w:val="28"/>
        </w:rPr>
        <w:t>01</w:t>
      </w:r>
      <w:r w:rsidRPr="00D77FE8">
        <w:rPr>
          <w:rFonts w:eastAsia="Times New Roman"/>
          <w:sz w:val="28"/>
          <w:szCs w:val="28"/>
        </w:rPr>
        <w:t xml:space="preserve"> броя</w:t>
      </w:r>
      <w:r w:rsidRPr="00AE3454">
        <w:rPr>
          <w:rFonts w:eastAsia="Times New Roman"/>
          <w:sz w:val="28"/>
          <w:szCs w:val="28"/>
        </w:rPr>
        <w:t>.</w:t>
      </w:r>
    </w:p>
    <w:p w14:paraId="71A3409D" w14:textId="77777777" w:rsidR="0054633D" w:rsidRPr="00D77FE8" w:rsidRDefault="0054633D" w:rsidP="00E17EA9">
      <w:pPr>
        <w:ind w:firstLine="708"/>
        <w:jc w:val="both"/>
        <w:rPr>
          <w:rFonts w:eastAsia="Times New Roman"/>
          <w:sz w:val="28"/>
          <w:szCs w:val="28"/>
        </w:rPr>
      </w:pPr>
      <w:r w:rsidRPr="00AE3454">
        <w:rPr>
          <w:rFonts w:eastAsia="Times New Roman"/>
          <w:sz w:val="28"/>
          <w:szCs w:val="28"/>
        </w:rPr>
        <w:t xml:space="preserve">С </w:t>
      </w:r>
      <w:r w:rsidRPr="00D77FE8">
        <w:rPr>
          <w:rFonts w:eastAsia="Times New Roman"/>
          <w:sz w:val="28"/>
          <w:szCs w:val="28"/>
        </w:rPr>
        <w:t xml:space="preserve">оправдателна присъда (и решения) – </w:t>
      </w:r>
      <w:r>
        <w:rPr>
          <w:rFonts w:eastAsia="Times New Roman"/>
          <w:sz w:val="28"/>
          <w:szCs w:val="28"/>
        </w:rPr>
        <w:t>16</w:t>
      </w:r>
      <w:r w:rsidRPr="00D77FE8">
        <w:rPr>
          <w:rFonts w:eastAsia="Times New Roman"/>
          <w:sz w:val="28"/>
          <w:szCs w:val="28"/>
        </w:rPr>
        <w:t xml:space="preserve"> броя.</w:t>
      </w:r>
    </w:p>
    <w:p w14:paraId="1EF2BC60" w14:textId="77777777" w:rsidR="0054633D" w:rsidRPr="00E26836" w:rsidRDefault="0054633D" w:rsidP="00E17EA9">
      <w:pPr>
        <w:ind w:firstLine="708"/>
        <w:jc w:val="both"/>
        <w:rPr>
          <w:rFonts w:eastAsia="Times New Roman"/>
          <w:sz w:val="28"/>
          <w:szCs w:val="28"/>
        </w:rPr>
      </w:pPr>
      <w:r w:rsidRPr="00D77FE8">
        <w:rPr>
          <w:rFonts w:eastAsia="Times New Roman"/>
          <w:sz w:val="28"/>
          <w:szCs w:val="28"/>
        </w:rPr>
        <w:t>Прекратени от съда по реда</w:t>
      </w:r>
      <w:r>
        <w:rPr>
          <w:rFonts w:eastAsia="Times New Roman"/>
          <w:sz w:val="28"/>
          <w:szCs w:val="28"/>
        </w:rPr>
        <w:t xml:space="preserve"> на чл. 250 и чл. 289 от НПК – 3</w:t>
      </w:r>
      <w:r w:rsidRPr="00D77FE8">
        <w:rPr>
          <w:rFonts w:eastAsia="Times New Roman"/>
          <w:sz w:val="28"/>
          <w:szCs w:val="28"/>
        </w:rPr>
        <w:t xml:space="preserve"> бро</w:t>
      </w:r>
      <w:r>
        <w:rPr>
          <w:rFonts w:eastAsia="Times New Roman"/>
          <w:sz w:val="28"/>
          <w:szCs w:val="28"/>
        </w:rPr>
        <w:t>й</w:t>
      </w:r>
      <w:r>
        <w:rPr>
          <w:rFonts w:eastAsia="Times New Roman"/>
          <w:sz w:val="28"/>
          <w:szCs w:val="28"/>
          <w:lang w:val="en-US"/>
        </w:rPr>
        <w:t xml:space="preserve"> </w:t>
      </w:r>
      <w:r>
        <w:rPr>
          <w:rFonts w:eastAsia="Times New Roman"/>
          <w:i/>
          <w:sz w:val="28"/>
          <w:szCs w:val="28"/>
        </w:rPr>
        <w:t>(2 от които са</w:t>
      </w:r>
      <w:r w:rsidRPr="002B52FB">
        <w:rPr>
          <w:rFonts w:eastAsia="Times New Roman"/>
          <w:i/>
          <w:sz w:val="28"/>
          <w:szCs w:val="28"/>
        </w:rPr>
        <w:t xml:space="preserve"> частично прекратено </w:t>
      </w:r>
      <w:r>
        <w:rPr>
          <w:rFonts w:eastAsia="Times New Roman"/>
          <w:i/>
          <w:sz w:val="28"/>
          <w:szCs w:val="28"/>
        </w:rPr>
        <w:t xml:space="preserve">– </w:t>
      </w:r>
      <w:r w:rsidRPr="002B52FB">
        <w:rPr>
          <w:rFonts w:eastAsia="Times New Roman"/>
          <w:i/>
          <w:sz w:val="28"/>
          <w:szCs w:val="28"/>
        </w:rPr>
        <w:t xml:space="preserve">по отношение на един от </w:t>
      </w:r>
      <w:r w:rsidRPr="00E26836">
        <w:rPr>
          <w:rFonts w:eastAsia="Times New Roman"/>
          <w:i/>
          <w:sz w:val="28"/>
          <w:szCs w:val="28"/>
        </w:rPr>
        <w:t>подсъдими</w:t>
      </w:r>
      <w:r>
        <w:rPr>
          <w:rFonts w:eastAsia="Times New Roman"/>
          <w:i/>
          <w:sz w:val="28"/>
          <w:szCs w:val="28"/>
        </w:rPr>
        <w:t>те</w:t>
      </w:r>
      <w:r w:rsidRPr="00E26836">
        <w:rPr>
          <w:rFonts w:eastAsia="Times New Roman"/>
          <w:i/>
          <w:sz w:val="28"/>
          <w:szCs w:val="28"/>
        </w:rPr>
        <w:t>)</w:t>
      </w:r>
      <w:r w:rsidRPr="00E26836">
        <w:rPr>
          <w:rFonts w:eastAsia="Times New Roman"/>
          <w:sz w:val="28"/>
          <w:szCs w:val="28"/>
        </w:rPr>
        <w:t>.</w:t>
      </w:r>
    </w:p>
    <w:p w14:paraId="613173BB" w14:textId="77777777" w:rsidR="0054633D" w:rsidRDefault="0054633D" w:rsidP="00E17EA9">
      <w:pPr>
        <w:ind w:firstLine="708"/>
        <w:jc w:val="both"/>
        <w:rPr>
          <w:rFonts w:eastAsia="Times New Roman"/>
          <w:sz w:val="28"/>
          <w:szCs w:val="28"/>
        </w:rPr>
      </w:pPr>
      <w:r w:rsidRPr="00E26836">
        <w:rPr>
          <w:rFonts w:eastAsia="Times New Roman"/>
          <w:sz w:val="28"/>
          <w:szCs w:val="28"/>
        </w:rPr>
        <w:t>Относителен дял на разгледаните и решените, спрямо внесените дела – 104,63%.</w:t>
      </w:r>
    </w:p>
    <w:p w14:paraId="4131CA5D" w14:textId="77777777" w:rsidR="0054633D" w:rsidRDefault="0054633D" w:rsidP="0054633D">
      <w:pPr>
        <w:jc w:val="both"/>
        <w:rPr>
          <w:rFonts w:eastAsia="Times New Roman"/>
          <w:sz w:val="28"/>
          <w:szCs w:val="28"/>
        </w:rPr>
      </w:pPr>
    </w:p>
    <w:p w14:paraId="2E2D2E2C" w14:textId="77777777" w:rsidR="0054633D" w:rsidRPr="004B2028" w:rsidRDefault="0054633D" w:rsidP="00E17EA9">
      <w:pPr>
        <w:ind w:firstLine="708"/>
        <w:jc w:val="both"/>
        <w:rPr>
          <w:rFonts w:eastAsia="Times New Roman"/>
          <w:b/>
          <w:sz w:val="28"/>
          <w:szCs w:val="28"/>
          <w:u w:val="single"/>
        </w:rPr>
      </w:pPr>
      <w:r w:rsidRPr="004B2028">
        <w:rPr>
          <w:rFonts w:eastAsia="Times New Roman"/>
          <w:b/>
          <w:sz w:val="28"/>
          <w:szCs w:val="28"/>
          <w:u w:val="single"/>
        </w:rPr>
        <w:t>Разгледани и решени от съда дела през периода 01.01.2023</w:t>
      </w:r>
      <w:r w:rsidR="005F1A94" w:rsidRPr="004B2028">
        <w:rPr>
          <w:rFonts w:eastAsia="Times New Roman"/>
          <w:b/>
          <w:sz w:val="28"/>
          <w:szCs w:val="28"/>
          <w:u w:val="single"/>
        </w:rPr>
        <w:t xml:space="preserve"> </w:t>
      </w:r>
      <w:r w:rsidRPr="004B2028">
        <w:rPr>
          <w:rFonts w:eastAsia="Times New Roman"/>
          <w:b/>
          <w:sz w:val="28"/>
          <w:szCs w:val="28"/>
          <w:u w:val="single"/>
        </w:rPr>
        <w:t>г. – 31.12.2023</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16512667" w14:textId="77777777" w:rsidR="0054633D" w:rsidRPr="00AE3454" w:rsidRDefault="0054633D" w:rsidP="00E17EA9">
      <w:pPr>
        <w:ind w:firstLine="708"/>
        <w:jc w:val="both"/>
        <w:rPr>
          <w:rFonts w:eastAsia="Times New Roman"/>
          <w:sz w:val="28"/>
          <w:szCs w:val="28"/>
        </w:rPr>
      </w:pPr>
      <w:r w:rsidRPr="00AE3454">
        <w:rPr>
          <w:rFonts w:eastAsia="Times New Roman"/>
          <w:sz w:val="28"/>
          <w:szCs w:val="28"/>
        </w:rPr>
        <w:t>Образувани в Районен съд – Русе и Районен съд – Бяла дела – 7</w:t>
      </w:r>
      <w:r>
        <w:rPr>
          <w:rFonts w:eastAsia="Times New Roman"/>
          <w:sz w:val="28"/>
          <w:szCs w:val="28"/>
        </w:rPr>
        <w:t>01</w:t>
      </w:r>
      <w:r w:rsidRPr="00AE3454">
        <w:rPr>
          <w:rFonts w:eastAsia="Times New Roman"/>
          <w:sz w:val="28"/>
          <w:szCs w:val="28"/>
        </w:rPr>
        <w:t xml:space="preserve"> броя.</w:t>
      </w:r>
    </w:p>
    <w:p w14:paraId="423AFDC8" w14:textId="77777777" w:rsidR="0054633D" w:rsidRPr="00D77FE8" w:rsidRDefault="0054633D" w:rsidP="00E17EA9">
      <w:pPr>
        <w:ind w:firstLine="708"/>
        <w:jc w:val="both"/>
        <w:rPr>
          <w:rFonts w:eastAsia="Times New Roman"/>
          <w:sz w:val="28"/>
          <w:szCs w:val="28"/>
        </w:rPr>
      </w:pPr>
      <w:r w:rsidRPr="00AE3454">
        <w:rPr>
          <w:rFonts w:eastAsia="Times New Roman"/>
          <w:sz w:val="28"/>
          <w:szCs w:val="28"/>
        </w:rPr>
        <w:t xml:space="preserve">Разгледани и </w:t>
      </w:r>
      <w:r w:rsidRPr="00D77FE8">
        <w:rPr>
          <w:rFonts w:eastAsia="Times New Roman"/>
          <w:sz w:val="28"/>
          <w:szCs w:val="28"/>
        </w:rPr>
        <w:t xml:space="preserve">решени – </w:t>
      </w:r>
      <w:r>
        <w:rPr>
          <w:rFonts w:eastAsia="Times New Roman"/>
          <w:sz w:val="28"/>
          <w:szCs w:val="28"/>
        </w:rPr>
        <w:t>756</w:t>
      </w:r>
      <w:r w:rsidRPr="00D77FE8">
        <w:rPr>
          <w:rFonts w:eastAsia="Times New Roman"/>
          <w:sz w:val="28"/>
          <w:szCs w:val="28"/>
        </w:rPr>
        <w:t xml:space="preserve"> броя (включва внесени и от предходни години).</w:t>
      </w:r>
    </w:p>
    <w:p w14:paraId="6C26BC9E" w14:textId="77777777" w:rsidR="0054633D" w:rsidRPr="00AE3454" w:rsidRDefault="0054633D" w:rsidP="00E17EA9">
      <w:pPr>
        <w:ind w:firstLine="708"/>
        <w:jc w:val="both"/>
        <w:rPr>
          <w:rFonts w:eastAsia="Times New Roman"/>
          <w:sz w:val="28"/>
          <w:szCs w:val="28"/>
        </w:rPr>
      </w:pPr>
      <w:r w:rsidRPr="00D77FE8">
        <w:rPr>
          <w:rFonts w:eastAsia="Times New Roman"/>
          <w:sz w:val="28"/>
          <w:szCs w:val="28"/>
        </w:rPr>
        <w:t>С осъдителна присъда/определение/решение – 7</w:t>
      </w:r>
      <w:r>
        <w:rPr>
          <w:rFonts w:eastAsia="Times New Roman"/>
          <w:sz w:val="28"/>
          <w:szCs w:val="28"/>
        </w:rPr>
        <w:t>28</w:t>
      </w:r>
      <w:r w:rsidRPr="00D77FE8">
        <w:rPr>
          <w:rFonts w:eastAsia="Times New Roman"/>
          <w:sz w:val="28"/>
          <w:szCs w:val="28"/>
        </w:rPr>
        <w:t xml:space="preserve"> броя</w:t>
      </w:r>
      <w:r w:rsidRPr="00AE3454">
        <w:rPr>
          <w:rFonts w:eastAsia="Times New Roman"/>
          <w:sz w:val="28"/>
          <w:szCs w:val="28"/>
        </w:rPr>
        <w:t>.</w:t>
      </w:r>
    </w:p>
    <w:p w14:paraId="251EE6DF" w14:textId="77777777" w:rsidR="0054633D" w:rsidRPr="00D77FE8" w:rsidRDefault="0054633D" w:rsidP="00E17EA9">
      <w:pPr>
        <w:ind w:firstLine="708"/>
        <w:jc w:val="both"/>
        <w:rPr>
          <w:rFonts w:eastAsia="Times New Roman"/>
          <w:sz w:val="28"/>
          <w:szCs w:val="28"/>
        </w:rPr>
      </w:pPr>
      <w:r w:rsidRPr="00AE3454">
        <w:rPr>
          <w:rFonts w:eastAsia="Times New Roman"/>
          <w:sz w:val="28"/>
          <w:szCs w:val="28"/>
        </w:rPr>
        <w:t xml:space="preserve">С </w:t>
      </w:r>
      <w:r w:rsidRPr="00D77FE8">
        <w:rPr>
          <w:rFonts w:eastAsia="Times New Roman"/>
          <w:sz w:val="28"/>
          <w:szCs w:val="28"/>
        </w:rPr>
        <w:t xml:space="preserve">оправдателна присъда (и решения) – </w:t>
      </w:r>
      <w:r>
        <w:rPr>
          <w:rFonts w:eastAsia="Times New Roman"/>
          <w:sz w:val="28"/>
          <w:szCs w:val="28"/>
        </w:rPr>
        <w:t>11</w:t>
      </w:r>
      <w:r w:rsidRPr="00D77FE8">
        <w:rPr>
          <w:rFonts w:eastAsia="Times New Roman"/>
          <w:sz w:val="28"/>
          <w:szCs w:val="28"/>
        </w:rPr>
        <w:t xml:space="preserve"> броя.</w:t>
      </w:r>
    </w:p>
    <w:p w14:paraId="2D8BBB06" w14:textId="77777777" w:rsidR="0054633D" w:rsidRPr="00D77FE8" w:rsidRDefault="0054633D" w:rsidP="00E17EA9">
      <w:pPr>
        <w:ind w:firstLine="708"/>
        <w:jc w:val="both"/>
        <w:rPr>
          <w:rFonts w:eastAsia="Times New Roman"/>
          <w:sz w:val="28"/>
          <w:szCs w:val="28"/>
        </w:rPr>
      </w:pPr>
      <w:r w:rsidRPr="00D77FE8">
        <w:rPr>
          <w:rFonts w:eastAsia="Times New Roman"/>
          <w:sz w:val="28"/>
          <w:szCs w:val="28"/>
        </w:rPr>
        <w:lastRenderedPageBreak/>
        <w:t>Прекратени от съда по реда</w:t>
      </w:r>
      <w:r>
        <w:rPr>
          <w:rFonts w:eastAsia="Times New Roman"/>
          <w:sz w:val="28"/>
          <w:szCs w:val="28"/>
        </w:rPr>
        <w:t xml:space="preserve"> на чл. 250 и чл. 289 от НПК – 1</w:t>
      </w:r>
      <w:r w:rsidRPr="00D77FE8">
        <w:rPr>
          <w:rFonts w:eastAsia="Times New Roman"/>
          <w:sz w:val="28"/>
          <w:szCs w:val="28"/>
        </w:rPr>
        <w:t xml:space="preserve"> бро</w:t>
      </w:r>
      <w:r>
        <w:rPr>
          <w:rFonts w:eastAsia="Times New Roman"/>
          <w:sz w:val="28"/>
          <w:szCs w:val="28"/>
        </w:rPr>
        <w:t>й</w:t>
      </w:r>
      <w:r w:rsidRPr="00D77FE8">
        <w:rPr>
          <w:rFonts w:eastAsia="Times New Roman"/>
          <w:sz w:val="28"/>
          <w:szCs w:val="28"/>
        </w:rPr>
        <w:t>.</w:t>
      </w:r>
    </w:p>
    <w:p w14:paraId="6492AFFE" w14:textId="77777777" w:rsidR="0054633D" w:rsidRDefault="0054633D" w:rsidP="00E17EA9">
      <w:pPr>
        <w:ind w:firstLine="708"/>
        <w:jc w:val="both"/>
        <w:rPr>
          <w:rFonts w:eastAsia="Times New Roman"/>
          <w:sz w:val="28"/>
          <w:szCs w:val="28"/>
        </w:rPr>
      </w:pPr>
      <w:r w:rsidRPr="00D77FE8">
        <w:rPr>
          <w:rFonts w:eastAsia="Times New Roman"/>
          <w:sz w:val="28"/>
          <w:szCs w:val="28"/>
        </w:rPr>
        <w:t xml:space="preserve">Относителен дял на разгледаните и решените, спрямо внесените дела – </w:t>
      </w:r>
      <w:r>
        <w:rPr>
          <w:rFonts w:eastAsia="Times New Roman"/>
          <w:sz w:val="28"/>
          <w:szCs w:val="28"/>
        </w:rPr>
        <w:t>103</w:t>
      </w:r>
      <w:r w:rsidRPr="00D77FE8">
        <w:rPr>
          <w:rFonts w:eastAsia="Times New Roman"/>
          <w:sz w:val="28"/>
          <w:szCs w:val="28"/>
        </w:rPr>
        <w:t>,</w:t>
      </w:r>
      <w:r>
        <w:rPr>
          <w:rFonts w:eastAsia="Times New Roman"/>
          <w:sz w:val="28"/>
          <w:szCs w:val="28"/>
        </w:rPr>
        <w:t>8</w:t>
      </w:r>
      <w:r w:rsidRPr="00D77FE8">
        <w:rPr>
          <w:rFonts w:eastAsia="Times New Roman"/>
          <w:sz w:val="28"/>
          <w:szCs w:val="28"/>
        </w:rPr>
        <w:t>5%.</w:t>
      </w:r>
    </w:p>
    <w:p w14:paraId="6A7682CE" w14:textId="77777777" w:rsidR="0054633D" w:rsidRDefault="0054633D" w:rsidP="0054633D">
      <w:pPr>
        <w:jc w:val="both"/>
        <w:rPr>
          <w:rFonts w:eastAsia="Times New Roman"/>
          <w:sz w:val="28"/>
          <w:szCs w:val="28"/>
        </w:rPr>
      </w:pPr>
    </w:p>
    <w:p w14:paraId="5F850960" w14:textId="4F4346F9" w:rsidR="0054633D" w:rsidRPr="00FF697C" w:rsidRDefault="0054633D" w:rsidP="0054633D">
      <w:pPr>
        <w:ind w:firstLine="709"/>
        <w:jc w:val="both"/>
        <w:rPr>
          <w:rFonts w:eastAsia="Times New Roman"/>
          <w:sz w:val="28"/>
          <w:szCs w:val="28"/>
        </w:rPr>
      </w:pPr>
      <w:r w:rsidRPr="00FF697C">
        <w:rPr>
          <w:rFonts w:eastAsia="Times New Roman"/>
          <w:sz w:val="28"/>
          <w:szCs w:val="28"/>
        </w:rPr>
        <w:t xml:space="preserve">През анализирания период продължава да се запазва тенденцията  на </w:t>
      </w:r>
      <w:r w:rsidR="00890079">
        <w:rPr>
          <w:rFonts w:eastAsia="Times New Roman"/>
          <w:sz w:val="28"/>
          <w:szCs w:val="28"/>
        </w:rPr>
        <w:t>по-</w:t>
      </w:r>
      <w:r>
        <w:rPr>
          <w:rFonts w:eastAsia="Times New Roman"/>
          <w:sz w:val="28"/>
          <w:szCs w:val="28"/>
        </w:rPr>
        <w:t xml:space="preserve">голям </w:t>
      </w:r>
      <w:r w:rsidRPr="00FF697C">
        <w:rPr>
          <w:rFonts w:eastAsia="Times New Roman"/>
          <w:sz w:val="28"/>
          <w:szCs w:val="28"/>
        </w:rPr>
        <w:t>дял на разгледаните и решените от съда дела, спрямо внесените. Тази тенденция е продължение от предходните години за решаване в рамките на този период на значителен брой от внесените през годината дела в съда. Повишено е качеството на работат</w:t>
      </w:r>
      <w:r>
        <w:rPr>
          <w:rFonts w:eastAsia="Times New Roman"/>
          <w:sz w:val="28"/>
          <w:szCs w:val="28"/>
        </w:rPr>
        <w:t>а на прокуратурата при наличния</w:t>
      </w:r>
      <w:r w:rsidRPr="00FF697C">
        <w:rPr>
          <w:rFonts w:eastAsia="Times New Roman"/>
          <w:sz w:val="28"/>
          <w:szCs w:val="28"/>
        </w:rPr>
        <w:t xml:space="preserve"> брой дела, създаващо необходимите предпоставки за бързото им и своевременно разглеждане, постановяване и влизане в сила на съдебните актове.</w:t>
      </w:r>
    </w:p>
    <w:p w14:paraId="0DC5A156" w14:textId="77777777" w:rsidR="0054633D" w:rsidRPr="00FF697C" w:rsidRDefault="0054633D" w:rsidP="0054633D">
      <w:pPr>
        <w:jc w:val="both"/>
        <w:rPr>
          <w:rFonts w:eastAsia="Times New Roman"/>
          <w:sz w:val="28"/>
          <w:szCs w:val="28"/>
        </w:rPr>
      </w:pPr>
    </w:p>
    <w:p w14:paraId="71CB2493" w14:textId="77777777" w:rsidR="0054633D" w:rsidRDefault="0054633D" w:rsidP="0054633D">
      <w:pPr>
        <w:ind w:firstLine="709"/>
        <w:jc w:val="both"/>
        <w:rPr>
          <w:rFonts w:eastAsia="Times New Roman"/>
          <w:b/>
          <w:sz w:val="28"/>
          <w:szCs w:val="28"/>
        </w:rPr>
      </w:pPr>
      <w:r w:rsidRPr="006949ED">
        <w:rPr>
          <w:rFonts w:eastAsia="Times New Roman"/>
          <w:b/>
          <w:sz w:val="28"/>
          <w:szCs w:val="28"/>
        </w:rPr>
        <w:t>1.2. Влезли в сила осъдителни и санкционни решения:</w:t>
      </w:r>
    </w:p>
    <w:p w14:paraId="4340D3B8" w14:textId="77777777" w:rsidR="00E17EA9" w:rsidRPr="006949ED" w:rsidRDefault="00E17EA9" w:rsidP="0054633D">
      <w:pPr>
        <w:ind w:firstLine="709"/>
        <w:jc w:val="both"/>
        <w:rPr>
          <w:rFonts w:eastAsia="Times New Roman"/>
          <w:b/>
          <w:sz w:val="28"/>
          <w:szCs w:val="28"/>
        </w:rPr>
      </w:pPr>
    </w:p>
    <w:p w14:paraId="19470E6C" w14:textId="77777777" w:rsidR="0054633D" w:rsidRPr="004B2028" w:rsidRDefault="0054633D" w:rsidP="00E17EA9">
      <w:pPr>
        <w:ind w:firstLine="709"/>
        <w:jc w:val="both"/>
        <w:rPr>
          <w:rFonts w:eastAsia="Times New Roman"/>
          <w:b/>
          <w:sz w:val="28"/>
          <w:szCs w:val="28"/>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.2025</w:t>
      </w:r>
      <w:r w:rsidR="005F1A94" w:rsidRPr="004B2028">
        <w:rPr>
          <w:rFonts w:eastAsia="Times New Roman"/>
          <w:b/>
          <w:sz w:val="28"/>
          <w:szCs w:val="28"/>
          <w:u w:val="single"/>
        </w:rPr>
        <w:t xml:space="preserve"> </w:t>
      </w:r>
      <w:r w:rsidRPr="004B2028">
        <w:rPr>
          <w:rFonts w:eastAsia="Times New Roman"/>
          <w:b/>
          <w:sz w:val="28"/>
          <w:szCs w:val="28"/>
          <w:u w:val="single"/>
        </w:rPr>
        <w:t>г. – 31.12.2025</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3FA42D35" w14:textId="77777777" w:rsidR="001927A1" w:rsidRPr="001927A1" w:rsidRDefault="001927A1" w:rsidP="001927A1">
      <w:pPr>
        <w:ind w:left="709"/>
        <w:jc w:val="both"/>
        <w:rPr>
          <w:rFonts w:eastAsia="Times New Roman"/>
          <w:sz w:val="28"/>
          <w:szCs w:val="28"/>
        </w:rPr>
      </w:pPr>
      <w:r w:rsidRPr="001927A1">
        <w:rPr>
          <w:rFonts w:eastAsia="Times New Roman"/>
          <w:sz w:val="28"/>
          <w:szCs w:val="28"/>
        </w:rPr>
        <w:t xml:space="preserve">Влезли в сила осъдителни и санкционни решения (включва внесени и от предходни години) – 669 броя. </w:t>
      </w:r>
    </w:p>
    <w:p w14:paraId="18671509" w14:textId="77777777" w:rsidR="001927A1" w:rsidRPr="001927A1" w:rsidRDefault="001927A1" w:rsidP="001927A1">
      <w:pPr>
        <w:ind w:left="709"/>
        <w:jc w:val="both"/>
        <w:rPr>
          <w:rFonts w:eastAsia="Times New Roman"/>
          <w:sz w:val="28"/>
          <w:szCs w:val="28"/>
        </w:rPr>
      </w:pPr>
      <w:r w:rsidRPr="001927A1">
        <w:rPr>
          <w:rFonts w:eastAsia="Times New Roman"/>
          <w:sz w:val="28"/>
          <w:szCs w:val="28"/>
        </w:rPr>
        <w:t>Относителен дял спрямо решените дела – 86,43%.</w:t>
      </w:r>
    </w:p>
    <w:p w14:paraId="1D157494" w14:textId="459EB863" w:rsidR="0054633D" w:rsidRDefault="001927A1" w:rsidP="001927A1">
      <w:pPr>
        <w:ind w:left="709"/>
        <w:jc w:val="both"/>
        <w:rPr>
          <w:rFonts w:eastAsia="Times New Roman"/>
          <w:sz w:val="28"/>
          <w:szCs w:val="28"/>
          <w:u w:val="single"/>
        </w:rPr>
      </w:pPr>
      <w:r w:rsidRPr="001927A1">
        <w:rPr>
          <w:rFonts w:eastAsia="Times New Roman"/>
          <w:sz w:val="28"/>
          <w:szCs w:val="28"/>
        </w:rPr>
        <w:t>Относителен дял спрямо внесените прокурорски актове – 97,38%.</w:t>
      </w:r>
    </w:p>
    <w:p w14:paraId="5279F40B" w14:textId="77777777" w:rsidR="00E61A26" w:rsidRDefault="00E61A26" w:rsidP="00E17EA9">
      <w:pPr>
        <w:ind w:firstLine="709"/>
        <w:jc w:val="both"/>
        <w:rPr>
          <w:rFonts w:eastAsia="Times New Roman"/>
          <w:b/>
          <w:sz w:val="28"/>
          <w:szCs w:val="28"/>
          <w:u w:val="single"/>
        </w:rPr>
      </w:pPr>
    </w:p>
    <w:p w14:paraId="5B260F35" w14:textId="77777777" w:rsidR="0054633D" w:rsidRPr="004B2028" w:rsidRDefault="0054633D" w:rsidP="00E17EA9">
      <w:pPr>
        <w:ind w:firstLine="709"/>
        <w:jc w:val="both"/>
        <w:rPr>
          <w:rFonts w:eastAsia="Times New Roman"/>
          <w:b/>
          <w:sz w:val="28"/>
          <w:szCs w:val="28"/>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.2024</w:t>
      </w:r>
      <w:r w:rsidR="005F1A94" w:rsidRPr="004B2028">
        <w:rPr>
          <w:rFonts w:eastAsia="Times New Roman"/>
          <w:b/>
          <w:sz w:val="28"/>
          <w:szCs w:val="28"/>
          <w:u w:val="single"/>
        </w:rPr>
        <w:t xml:space="preserve"> </w:t>
      </w:r>
      <w:r w:rsidRPr="004B2028">
        <w:rPr>
          <w:rFonts w:eastAsia="Times New Roman"/>
          <w:b/>
          <w:sz w:val="28"/>
          <w:szCs w:val="28"/>
          <w:u w:val="single"/>
        </w:rPr>
        <w:t>г. – 31.12.2024</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5E223BFE" w14:textId="77777777" w:rsidR="0054633D" w:rsidRPr="006949ED" w:rsidRDefault="0054633D" w:rsidP="00E17EA9">
      <w:pPr>
        <w:ind w:firstLine="709"/>
        <w:jc w:val="both"/>
        <w:rPr>
          <w:rFonts w:eastAsia="Times New Roman"/>
          <w:sz w:val="28"/>
          <w:szCs w:val="28"/>
        </w:rPr>
      </w:pPr>
      <w:r w:rsidRPr="006949ED">
        <w:rPr>
          <w:rFonts w:eastAsia="Times New Roman"/>
          <w:sz w:val="28"/>
          <w:szCs w:val="28"/>
        </w:rPr>
        <w:t xml:space="preserve">Влезли в сила осъдителни и санкционни решения (включва внесени и от предходни години) – 642 броя. </w:t>
      </w:r>
    </w:p>
    <w:p w14:paraId="62647403" w14:textId="77777777" w:rsidR="0054633D" w:rsidRPr="006949ED" w:rsidRDefault="0054633D" w:rsidP="00E17EA9">
      <w:pPr>
        <w:ind w:firstLine="709"/>
        <w:jc w:val="both"/>
        <w:rPr>
          <w:rFonts w:eastAsia="Times New Roman"/>
          <w:sz w:val="28"/>
          <w:szCs w:val="28"/>
        </w:rPr>
      </w:pPr>
      <w:r w:rsidRPr="006949ED">
        <w:rPr>
          <w:rFonts w:eastAsia="Times New Roman"/>
          <w:sz w:val="28"/>
          <w:szCs w:val="28"/>
        </w:rPr>
        <w:t>Относителен дял спрямо решените дела – 87,70%.</w:t>
      </w:r>
    </w:p>
    <w:p w14:paraId="42C370C7" w14:textId="77777777" w:rsidR="0054633D" w:rsidRDefault="0054633D" w:rsidP="00E17EA9">
      <w:pPr>
        <w:ind w:firstLine="709"/>
        <w:jc w:val="both"/>
        <w:rPr>
          <w:rFonts w:eastAsia="Times New Roman"/>
          <w:sz w:val="28"/>
          <w:szCs w:val="28"/>
        </w:rPr>
      </w:pPr>
      <w:r w:rsidRPr="006949ED">
        <w:rPr>
          <w:rFonts w:eastAsia="Times New Roman"/>
          <w:sz w:val="28"/>
          <w:szCs w:val="28"/>
        </w:rPr>
        <w:t>Относителен дял спрямо внесените прокурорски актове – 94,40%.</w:t>
      </w:r>
    </w:p>
    <w:p w14:paraId="5ECA6C64" w14:textId="77777777" w:rsidR="0054633D" w:rsidRDefault="0054633D" w:rsidP="0054633D">
      <w:pPr>
        <w:jc w:val="both"/>
        <w:rPr>
          <w:rFonts w:eastAsia="Times New Roman"/>
          <w:sz w:val="28"/>
          <w:szCs w:val="28"/>
        </w:rPr>
      </w:pPr>
    </w:p>
    <w:p w14:paraId="16AD19F6" w14:textId="77777777" w:rsidR="0054633D" w:rsidRPr="004B2028" w:rsidRDefault="0054633D" w:rsidP="00E17EA9">
      <w:pPr>
        <w:ind w:firstLine="709"/>
        <w:jc w:val="both"/>
        <w:rPr>
          <w:rFonts w:eastAsia="Times New Roman"/>
          <w:b/>
          <w:sz w:val="28"/>
          <w:szCs w:val="28"/>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.2023</w:t>
      </w:r>
      <w:r w:rsidR="005F1A94" w:rsidRPr="004B2028">
        <w:rPr>
          <w:rFonts w:eastAsia="Times New Roman"/>
          <w:b/>
          <w:sz w:val="28"/>
          <w:szCs w:val="28"/>
          <w:u w:val="single"/>
        </w:rPr>
        <w:t xml:space="preserve"> </w:t>
      </w:r>
      <w:r w:rsidRPr="004B2028">
        <w:rPr>
          <w:rFonts w:eastAsia="Times New Roman"/>
          <w:b/>
          <w:sz w:val="28"/>
          <w:szCs w:val="28"/>
          <w:u w:val="single"/>
        </w:rPr>
        <w:t>г. – 31.12.2023</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09C9BFD9" w14:textId="77777777" w:rsidR="0054633D" w:rsidRPr="00D06471" w:rsidRDefault="0054633D" w:rsidP="00E17EA9">
      <w:pPr>
        <w:ind w:firstLine="709"/>
        <w:jc w:val="both"/>
        <w:rPr>
          <w:rFonts w:eastAsia="Times New Roman"/>
          <w:sz w:val="28"/>
          <w:szCs w:val="28"/>
        </w:rPr>
      </w:pPr>
      <w:r w:rsidRPr="00D06471">
        <w:rPr>
          <w:rFonts w:eastAsia="Times New Roman"/>
          <w:sz w:val="28"/>
          <w:szCs w:val="28"/>
        </w:rPr>
        <w:t xml:space="preserve">Влезли в сила осъдителни и санкционни решения (включва внесени и от предходни години) – 690 броя. </w:t>
      </w:r>
    </w:p>
    <w:p w14:paraId="1BD19444" w14:textId="77777777" w:rsidR="0054633D" w:rsidRPr="00D06471" w:rsidRDefault="0054633D" w:rsidP="00E17EA9">
      <w:pPr>
        <w:ind w:firstLine="709"/>
        <w:jc w:val="both"/>
        <w:rPr>
          <w:rFonts w:eastAsia="Times New Roman"/>
          <w:sz w:val="28"/>
          <w:szCs w:val="28"/>
        </w:rPr>
      </w:pPr>
      <w:r w:rsidRPr="00D06471">
        <w:rPr>
          <w:rFonts w:eastAsia="Times New Roman"/>
          <w:sz w:val="28"/>
          <w:szCs w:val="28"/>
        </w:rPr>
        <w:t>Относителен дял спрямо решените дела – 91,27%.</w:t>
      </w:r>
    </w:p>
    <w:p w14:paraId="5231C387" w14:textId="77777777" w:rsidR="0054633D" w:rsidRPr="00D06471" w:rsidRDefault="0054633D" w:rsidP="00E17EA9">
      <w:pPr>
        <w:ind w:firstLine="709"/>
        <w:jc w:val="both"/>
        <w:rPr>
          <w:rFonts w:eastAsia="Times New Roman"/>
          <w:sz w:val="28"/>
          <w:szCs w:val="28"/>
        </w:rPr>
      </w:pPr>
      <w:r w:rsidRPr="00D06471">
        <w:rPr>
          <w:rFonts w:eastAsia="Times New Roman"/>
          <w:sz w:val="28"/>
          <w:szCs w:val="28"/>
        </w:rPr>
        <w:t>Относителен дял спрямо внесените прокурорски актове – 98,4</w:t>
      </w:r>
      <w:r w:rsidR="005F1A94">
        <w:rPr>
          <w:rFonts w:eastAsia="Times New Roman"/>
          <w:sz w:val="28"/>
          <w:szCs w:val="28"/>
        </w:rPr>
        <w:t>3</w:t>
      </w:r>
      <w:r w:rsidRPr="00D06471">
        <w:rPr>
          <w:rFonts w:eastAsia="Times New Roman"/>
          <w:sz w:val="28"/>
          <w:szCs w:val="28"/>
        </w:rPr>
        <w:t>%.</w:t>
      </w:r>
    </w:p>
    <w:p w14:paraId="5A26EF2D" w14:textId="77777777" w:rsidR="0054633D" w:rsidRPr="00D06471" w:rsidRDefault="0054633D" w:rsidP="0054633D">
      <w:pPr>
        <w:jc w:val="both"/>
        <w:rPr>
          <w:rFonts w:eastAsia="Times New Roman"/>
          <w:sz w:val="28"/>
          <w:szCs w:val="28"/>
        </w:rPr>
      </w:pPr>
    </w:p>
    <w:p w14:paraId="22B28916" w14:textId="77777777" w:rsidR="0054633D" w:rsidRPr="003E5220" w:rsidRDefault="0054633D" w:rsidP="0054633D">
      <w:pPr>
        <w:ind w:firstLine="709"/>
        <w:jc w:val="both"/>
        <w:rPr>
          <w:sz w:val="28"/>
          <w:szCs w:val="26"/>
          <w:lang w:val="en-US"/>
        </w:rPr>
      </w:pPr>
      <w:r w:rsidRPr="003E5220">
        <w:rPr>
          <w:sz w:val="28"/>
          <w:szCs w:val="26"/>
        </w:rPr>
        <w:t>През настоящия отчетен период съотношението между разгледаните и решените от съда спрямо внесените от прокуратурата е съответно на процентния дял на осъдителните и санкционни решения, като се запазва тенденцията от предходните години.</w:t>
      </w:r>
    </w:p>
    <w:p w14:paraId="3641CE82" w14:textId="77777777" w:rsidR="0054633D" w:rsidRPr="00FF697C" w:rsidRDefault="0054633D" w:rsidP="0054633D">
      <w:pPr>
        <w:jc w:val="both"/>
        <w:rPr>
          <w:rFonts w:eastAsia="Times New Roman"/>
          <w:sz w:val="28"/>
          <w:szCs w:val="28"/>
        </w:rPr>
      </w:pPr>
    </w:p>
    <w:p w14:paraId="159C2FF0" w14:textId="77777777" w:rsidR="0054633D" w:rsidRPr="00F54EDE" w:rsidRDefault="0054633D" w:rsidP="0054633D">
      <w:pPr>
        <w:ind w:firstLine="709"/>
        <w:jc w:val="both"/>
        <w:rPr>
          <w:rFonts w:eastAsia="Times New Roman"/>
          <w:b/>
          <w:sz w:val="28"/>
          <w:szCs w:val="28"/>
        </w:rPr>
      </w:pPr>
      <w:r w:rsidRPr="00F54EDE">
        <w:rPr>
          <w:rFonts w:eastAsia="Times New Roman"/>
          <w:b/>
          <w:sz w:val="28"/>
          <w:szCs w:val="28"/>
        </w:rPr>
        <w:t>1.3.Осъдени и санкционирани лица:</w:t>
      </w:r>
    </w:p>
    <w:p w14:paraId="23E7D472" w14:textId="77777777" w:rsidR="0054633D" w:rsidRDefault="0054633D" w:rsidP="00E17EA9">
      <w:pPr>
        <w:ind w:firstLine="709"/>
        <w:jc w:val="both"/>
        <w:rPr>
          <w:rFonts w:eastAsia="Times New Roman"/>
          <w:b/>
          <w:sz w:val="28"/>
          <w:szCs w:val="28"/>
        </w:rPr>
      </w:pPr>
      <w:r w:rsidRPr="00580650">
        <w:rPr>
          <w:rFonts w:eastAsia="Times New Roman"/>
          <w:b/>
          <w:sz w:val="28"/>
          <w:szCs w:val="28"/>
        </w:rPr>
        <w:t>Обобщени данни и анализ:</w:t>
      </w:r>
    </w:p>
    <w:p w14:paraId="2907036D" w14:textId="77777777" w:rsidR="00E17EA9" w:rsidRPr="00580650" w:rsidRDefault="00E17EA9" w:rsidP="00E17EA9">
      <w:pPr>
        <w:ind w:firstLine="709"/>
        <w:jc w:val="both"/>
        <w:rPr>
          <w:rFonts w:eastAsia="Times New Roman"/>
          <w:b/>
          <w:sz w:val="28"/>
          <w:szCs w:val="28"/>
        </w:rPr>
      </w:pPr>
    </w:p>
    <w:p w14:paraId="0FCDCD1E" w14:textId="77777777" w:rsidR="0054633D" w:rsidRPr="004B2028" w:rsidRDefault="0054633D" w:rsidP="00E17EA9">
      <w:pPr>
        <w:ind w:firstLine="709"/>
        <w:jc w:val="both"/>
        <w:rPr>
          <w:rFonts w:eastAsia="Times New Roman"/>
          <w:b/>
          <w:sz w:val="28"/>
          <w:szCs w:val="28"/>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.2025</w:t>
      </w:r>
      <w:r w:rsidR="005F1A94" w:rsidRPr="004B2028">
        <w:rPr>
          <w:rFonts w:eastAsia="Times New Roman"/>
          <w:b/>
          <w:sz w:val="28"/>
          <w:szCs w:val="28"/>
          <w:u w:val="single"/>
        </w:rPr>
        <w:t xml:space="preserve"> </w:t>
      </w:r>
      <w:r w:rsidRPr="004B2028">
        <w:rPr>
          <w:rFonts w:eastAsia="Times New Roman"/>
          <w:b/>
          <w:sz w:val="28"/>
          <w:szCs w:val="28"/>
          <w:u w:val="single"/>
        </w:rPr>
        <w:t>г. – 31.12.2025</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6542B81C" w14:textId="77777777" w:rsidR="0054633D" w:rsidRPr="005212D7" w:rsidRDefault="0054633D" w:rsidP="00E17EA9">
      <w:pPr>
        <w:ind w:firstLine="709"/>
        <w:jc w:val="both"/>
        <w:rPr>
          <w:rFonts w:eastAsia="Times New Roman"/>
          <w:sz w:val="28"/>
          <w:szCs w:val="28"/>
        </w:rPr>
      </w:pPr>
      <w:r w:rsidRPr="005212D7">
        <w:rPr>
          <w:rFonts w:eastAsia="Times New Roman"/>
          <w:sz w:val="28"/>
          <w:szCs w:val="28"/>
        </w:rPr>
        <w:t xml:space="preserve">Осъдени и санкционирани лица – 801 броя. </w:t>
      </w:r>
    </w:p>
    <w:p w14:paraId="4B9DFD90" w14:textId="77777777" w:rsidR="0054633D" w:rsidRPr="005212D7" w:rsidRDefault="0054633D" w:rsidP="00E17EA9">
      <w:pPr>
        <w:ind w:firstLine="709"/>
        <w:jc w:val="both"/>
        <w:rPr>
          <w:rFonts w:eastAsia="Times New Roman"/>
          <w:sz w:val="28"/>
          <w:szCs w:val="28"/>
        </w:rPr>
      </w:pPr>
      <w:r w:rsidRPr="005212D7">
        <w:rPr>
          <w:rFonts w:eastAsia="Times New Roman"/>
          <w:sz w:val="28"/>
          <w:szCs w:val="28"/>
        </w:rPr>
        <w:lastRenderedPageBreak/>
        <w:t xml:space="preserve">Осъдени и санкционирани лица с влязъл в сила съдебен акт – 719 броя. </w:t>
      </w:r>
    </w:p>
    <w:p w14:paraId="07154CAA" w14:textId="77777777" w:rsidR="0054633D" w:rsidRPr="005212D7" w:rsidRDefault="0054633D" w:rsidP="00E17EA9">
      <w:pPr>
        <w:ind w:firstLine="709"/>
        <w:jc w:val="both"/>
        <w:rPr>
          <w:rFonts w:eastAsia="Times New Roman"/>
          <w:sz w:val="28"/>
          <w:szCs w:val="28"/>
        </w:rPr>
      </w:pPr>
      <w:r w:rsidRPr="005212D7">
        <w:rPr>
          <w:rFonts w:eastAsia="Times New Roman"/>
          <w:sz w:val="28"/>
          <w:szCs w:val="28"/>
        </w:rPr>
        <w:t>Общо предадени на съд лица – 732 броя.</w:t>
      </w:r>
    </w:p>
    <w:p w14:paraId="572AD6F2" w14:textId="77777777" w:rsidR="0054633D" w:rsidRPr="005212D7" w:rsidRDefault="0054633D" w:rsidP="00E17EA9">
      <w:pPr>
        <w:ind w:firstLine="709"/>
        <w:jc w:val="both"/>
        <w:rPr>
          <w:rFonts w:eastAsia="Times New Roman"/>
          <w:sz w:val="28"/>
          <w:szCs w:val="28"/>
        </w:rPr>
      </w:pPr>
      <w:r w:rsidRPr="005212D7">
        <w:rPr>
          <w:rFonts w:eastAsia="Times New Roman"/>
          <w:sz w:val="28"/>
          <w:szCs w:val="28"/>
        </w:rPr>
        <w:t>Съотношение спрямо предадените на съд лица:</w:t>
      </w:r>
    </w:p>
    <w:p w14:paraId="2184DCCE" w14:textId="77777777" w:rsidR="0054633D" w:rsidRPr="005212D7" w:rsidRDefault="0054633D" w:rsidP="00E17EA9">
      <w:pPr>
        <w:ind w:firstLine="709"/>
        <w:jc w:val="both"/>
        <w:rPr>
          <w:rFonts w:eastAsia="Times New Roman"/>
          <w:sz w:val="28"/>
          <w:szCs w:val="28"/>
        </w:rPr>
      </w:pPr>
      <w:r w:rsidRPr="005212D7">
        <w:rPr>
          <w:rFonts w:eastAsia="Times New Roman"/>
          <w:sz w:val="28"/>
          <w:szCs w:val="28"/>
        </w:rPr>
        <w:t>Относителен дял на осъдените и санкционирани лица спрямо предадените на съд лица – 109,43%.</w:t>
      </w:r>
    </w:p>
    <w:p w14:paraId="01178AFB" w14:textId="77777777" w:rsidR="0054633D" w:rsidRDefault="0054633D" w:rsidP="00E17EA9">
      <w:pPr>
        <w:ind w:firstLine="709"/>
        <w:jc w:val="both"/>
        <w:rPr>
          <w:rFonts w:eastAsia="Times New Roman"/>
          <w:sz w:val="28"/>
          <w:szCs w:val="28"/>
          <w:lang w:val="en-US"/>
        </w:rPr>
      </w:pPr>
      <w:r w:rsidRPr="005212D7">
        <w:rPr>
          <w:rFonts w:eastAsia="Times New Roman"/>
          <w:sz w:val="28"/>
          <w:szCs w:val="28"/>
        </w:rPr>
        <w:t>Относителен дял на осъдените и санкционирани</w:t>
      </w:r>
      <w:r w:rsidRPr="00FF697C">
        <w:rPr>
          <w:rFonts w:eastAsia="Times New Roman"/>
          <w:sz w:val="28"/>
          <w:szCs w:val="28"/>
        </w:rPr>
        <w:t xml:space="preserve"> лица с влязъл в сила съдебен акт спр</w:t>
      </w:r>
      <w:r>
        <w:rPr>
          <w:rFonts w:eastAsia="Times New Roman"/>
          <w:sz w:val="28"/>
          <w:szCs w:val="28"/>
        </w:rPr>
        <w:t>ямо предадените на съд лица – 98</w:t>
      </w:r>
      <w:r w:rsidRPr="00FF697C">
        <w:rPr>
          <w:rFonts w:eastAsia="Times New Roman"/>
          <w:sz w:val="28"/>
          <w:szCs w:val="28"/>
        </w:rPr>
        <w:t>,</w:t>
      </w:r>
      <w:r>
        <w:rPr>
          <w:rFonts w:eastAsia="Times New Roman"/>
          <w:sz w:val="28"/>
          <w:szCs w:val="28"/>
        </w:rPr>
        <w:t>22</w:t>
      </w:r>
      <w:r w:rsidRPr="00FF697C">
        <w:rPr>
          <w:rFonts w:eastAsia="Times New Roman"/>
          <w:sz w:val="28"/>
          <w:szCs w:val="28"/>
        </w:rPr>
        <w:t>%.</w:t>
      </w:r>
    </w:p>
    <w:p w14:paraId="7F3B5EE0" w14:textId="77777777" w:rsidR="0054633D" w:rsidRDefault="0054633D" w:rsidP="0054633D">
      <w:pPr>
        <w:jc w:val="both"/>
        <w:rPr>
          <w:rFonts w:eastAsia="Times New Roman"/>
          <w:sz w:val="28"/>
          <w:szCs w:val="28"/>
          <w:lang w:val="en-US"/>
        </w:rPr>
      </w:pPr>
    </w:p>
    <w:p w14:paraId="23B3B136" w14:textId="77777777" w:rsidR="0054633D" w:rsidRPr="004B2028" w:rsidRDefault="0054633D" w:rsidP="00E17EA9">
      <w:pPr>
        <w:ind w:firstLine="709"/>
        <w:jc w:val="both"/>
        <w:rPr>
          <w:rFonts w:eastAsia="Times New Roman"/>
          <w:b/>
          <w:sz w:val="28"/>
          <w:szCs w:val="28"/>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.2024</w:t>
      </w:r>
      <w:r w:rsidR="005F1A94" w:rsidRPr="004B2028">
        <w:rPr>
          <w:rFonts w:eastAsia="Times New Roman"/>
          <w:b/>
          <w:sz w:val="28"/>
          <w:szCs w:val="28"/>
          <w:u w:val="single"/>
        </w:rPr>
        <w:t xml:space="preserve"> </w:t>
      </w:r>
      <w:r w:rsidRPr="004B2028">
        <w:rPr>
          <w:rFonts w:eastAsia="Times New Roman"/>
          <w:b/>
          <w:sz w:val="28"/>
          <w:szCs w:val="28"/>
          <w:u w:val="single"/>
        </w:rPr>
        <w:t>г. – 31.12.2024</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3FA230F8" w14:textId="77777777" w:rsidR="0054633D" w:rsidRPr="00FF697C" w:rsidRDefault="0054633D" w:rsidP="00E17EA9">
      <w:pPr>
        <w:ind w:firstLine="709"/>
        <w:jc w:val="both"/>
        <w:rPr>
          <w:rFonts w:eastAsia="Times New Roman"/>
          <w:sz w:val="28"/>
          <w:szCs w:val="28"/>
        </w:rPr>
      </w:pPr>
      <w:r w:rsidRPr="00FF697C">
        <w:rPr>
          <w:rFonts w:eastAsia="Times New Roman"/>
          <w:sz w:val="28"/>
          <w:szCs w:val="28"/>
        </w:rPr>
        <w:t xml:space="preserve">Осъдени и санкционирани лица – </w:t>
      </w:r>
      <w:r>
        <w:rPr>
          <w:rFonts w:eastAsia="Times New Roman"/>
          <w:sz w:val="28"/>
          <w:szCs w:val="28"/>
        </w:rPr>
        <w:t>712</w:t>
      </w:r>
      <w:r w:rsidRPr="00FF697C">
        <w:rPr>
          <w:rFonts w:eastAsia="Times New Roman"/>
          <w:sz w:val="28"/>
          <w:szCs w:val="28"/>
        </w:rPr>
        <w:t xml:space="preserve"> броя. </w:t>
      </w:r>
    </w:p>
    <w:p w14:paraId="4C3D7774" w14:textId="77777777" w:rsidR="0054633D" w:rsidRPr="00FF697C" w:rsidRDefault="0054633D" w:rsidP="00E17EA9">
      <w:pPr>
        <w:ind w:firstLine="709"/>
        <w:jc w:val="both"/>
        <w:rPr>
          <w:rFonts w:eastAsia="Times New Roman"/>
          <w:sz w:val="28"/>
          <w:szCs w:val="28"/>
        </w:rPr>
      </w:pPr>
      <w:r w:rsidRPr="00FF697C">
        <w:rPr>
          <w:rFonts w:eastAsia="Times New Roman"/>
          <w:sz w:val="28"/>
          <w:szCs w:val="28"/>
        </w:rPr>
        <w:t xml:space="preserve">Осъдени и санкционирани лица с влязъл в сила съдебен акт </w:t>
      </w:r>
      <w:r>
        <w:rPr>
          <w:rFonts w:eastAsia="Times New Roman"/>
          <w:sz w:val="28"/>
          <w:szCs w:val="28"/>
        </w:rPr>
        <w:t>– 674</w:t>
      </w:r>
      <w:r w:rsidRPr="00FF697C">
        <w:rPr>
          <w:rFonts w:eastAsia="Times New Roman"/>
          <w:sz w:val="28"/>
          <w:szCs w:val="28"/>
        </w:rPr>
        <w:t xml:space="preserve"> броя. </w:t>
      </w:r>
    </w:p>
    <w:p w14:paraId="6D1C836A" w14:textId="77777777" w:rsidR="0054633D" w:rsidRPr="00450839" w:rsidRDefault="0054633D" w:rsidP="00E17EA9">
      <w:pPr>
        <w:ind w:firstLine="709"/>
        <w:jc w:val="both"/>
        <w:rPr>
          <w:rFonts w:eastAsia="Times New Roman"/>
          <w:sz w:val="28"/>
          <w:szCs w:val="28"/>
        </w:rPr>
      </w:pPr>
      <w:r w:rsidRPr="00FF697C">
        <w:rPr>
          <w:rFonts w:eastAsia="Times New Roman"/>
          <w:sz w:val="28"/>
          <w:szCs w:val="28"/>
        </w:rPr>
        <w:t xml:space="preserve">Общо предадени на съд </w:t>
      </w:r>
      <w:r w:rsidRPr="00450839">
        <w:rPr>
          <w:rFonts w:eastAsia="Times New Roman"/>
          <w:sz w:val="28"/>
          <w:szCs w:val="28"/>
        </w:rPr>
        <w:t>лица – 736 броя.</w:t>
      </w:r>
    </w:p>
    <w:p w14:paraId="79EA7762" w14:textId="77777777" w:rsidR="0054633D" w:rsidRPr="00450839" w:rsidRDefault="0054633D" w:rsidP="00E17EA9">
      <w:pPr>
        <w:ind w:firstLine="709"/>
        <w:jc w:val="both"/>
        <w:rPr>
          <w:rFonts w:eastAsia="Times New Roman"/>
          <w:sz w:val="28"/>
          <w:szCs w:val="28"/>
        </w:rPr>
      </w:pPr>
      <w:r w:rsidRPr="00450839">
        <w:rPr>
          <w:rFonts w:eastAsia="Times New Roman"/>
          <w:sz w:val="28"/>
          <w:szCs w:val="28"/>
        </w:rPr>
        <w:t>Съотношение спрямо предадените на съд лица:</w:t>
      </w:r>
    </w:p>
    <w:p w14:paraId="32F2F0CD" w14:textId="77777777" w:rsidR="0054633D" w:rsidRPr="00450839" w:rsidRDefault="0054633D" w:rsidP="00E17EA9">
      <w:pPr>
        <w:ind w:firstLine="709"/>
        <w:jc w:val="both"/>
        <w:rPr>
          <w:rFonts w:eastAsia="Times New Roman"/>
          <w:sz w:val="28"/>
          <w:szCs w:val="28"/>
        </w:rPr>
      </w:pPr>
      <w:r w:rsidRPr="00450839">
        <w:rPr>
          <w:rFonts w:eastAsia="Times New Roman"/>
          <w:sz w:val="28"/>
          <w:szCs w:val="28"/>
        </w:rPr>
        <w:t>Относителен дял на осъдените и санкционирани лица спрямо предадените на съд лица – 96,7</w:t>
      </w:r>
      <w:r w:rsidR="005F1A94">
        <w:rPr>
          <w:rFonts w:eastAsia="Times New Roman"/>
          <w:sz w:val="28"/>
          <w:szCs w:val="28"/>
        </w:rPr>
        <w:t>4</w:t>
      </w:r>
      <w:r w:rsidRPr="00450839">
        <w:rPr>
          <w:rFonts w:eastAsia="Times New Roman"/>
          <w:sz w:val="28"/>
          <w:szCs w:val="28"/>
        </w:rPr>
        <w:t>%.</w:t>
      </w:r>
    </w:p>
    <w:p w14:paraId="2D0CA83D" w14:textId="77777777" w:rsidR="0054633D" w:rsidRPr="00450839" w:rsidRDefault="0054633D" w:rsidP="00E17EA9">
      <w:pPr>
        <w:ind w:firstLine="709"/>
        <w:jc w:val="both"/>
        <w:rPr>
          <w:rFonts w:eastAsia="Times New Roman"/>
          <w:sz w:val="28"/>
          <w:szCs w:val="28"/>
        </w:rPr>
      </w:pPr>
      <w:r w:rsidRPr="00450839">
        <w:rPr>
          <w:rFonts w:eastAsia="Times New Roman"/>
          <w:sz w:val="28"/>
          <w:szCs w:val="28"/>
        </w:rPr>
        <w:t>Относителен дял на осъдените и санкционирани лица с влязъл в сила съдебен акт спрямо предадените на съд лица – 91,58%.</w:t>
      </w:r>
    </w:p>
    <w:p w14:paraId="599EF5BD" w14:textId="77777777" w:rsidR="0054633D" w:rsidRPr="00450839" w:rsidRDefault="0054633D" w:rsidP="0054633D">
      <w:pPr>
        <w:jc w:val="both"/>
        <w:rPr>
          <w:rFonts w:eastAsia="Times New Roman"/>
          <w:sz w:val="28"/>
          <w:szCs w:val="28"/>
        </w:rPr>
      </w:pPr>
    </w:p>
    <w:p w14:paraId="42463BBC" w14:textId="77777777" w:rsidR="0054633D" w:rsidRPr="004B2028" w:rsidRDefault="0054633D" w:rsidP="00E17EA9">
      <w:pPr>
        <w:ind w:firstLine="709"/>
        <w:jc w:val="both"/>
        <w:rPr>
          <w:rFonts w:eastAsia="Times New Roman"/>
          <w:b/>
          <w:sz w:val="28"/>
          <w:szCs w:val="28"/>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.2023</w:t>
      </w:r>
      <w:r w:rsidR="005F1A94" w:rsidRPr="004B2028">
        <w:rPr>
          <w:rFonts w:eastAsia="Times New Roman"/>
          <w:b/>
          <w:sz w:val="28"/>
          <w:szCs w:val="28"/>
          <w:u w:val="single"/>
        </w:rPr>
        <w:t xml:space="preserve"> </w:t>
      </w:r>
      <w:r w:rsidRPr="004B2028">
        <w:rPr>
          <w:rFonts w:eastAsia="Times New Roman"/>
          <w:b/>
          <w:sz w:val="28"/>
          <w:szCs w:val="28"/>
          <w:u w:val="single"/>
        </w:rPr>
        <w:t>г. – 31.12.2023</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1B6E809A" w14:textId="77777777" w:rsidR="0054633D" w:rsidRPr="00450839" w:rsidRDefault="0054633D" w:rsidP="00E17EA9">
      <w:pPr>
        <w:ind w:firstLine="709"/>
        <w:jc w:val="both"/>
        <w:rPr>
          <w:rFonts w:eastAsia="Times New Roman"/>
          <w:sz w:val="28"/>
          <w:szCs w:val="28"/>
        </w:rPr>
      </w:pPr>
      <w:r w:rsidRPr="00450839">
        <w:rPr>
          <w:rFonts w:eastAsia="Times New Roman"/>
          <w:sz w:val="28"/>
          <w:szCs w:val="28"/>
        </w:rPr>
        <w:t xml:space="preserve">Осъдени и санкционирани лица – 747 броя. </w:t>
      </w:r>
    </w:p>
    <w:p w14:paraId="79485D99" w14:textId="77777777" w:rsidR="0054633D" w:rsidRPr="00FF697C" w:rsidRDefault="0054633D" w:rsidP="00E17EA9">
      <w:pPr>
        <w:ind w:firstLine="709"/>
        <w:jc w:val="both"/>
        <w:rPr>
          <w:rFonts w:eastAsia="Times New Roman"/>
          <w:sz w:val="28"/>
          <w:szCs w:val="28"/>
        </w:rPr>
      </w:pPr>
      <w:r w:rsidRPr="00450839">
        <w:rPr>
          <w:rFonts w:eastAsia="Times New Roman"/>
          <w:sz w:val="28"/>
          <w:szCs w:val="28"/>
        </w:rPr>
        <w:t>Осъдени и санкционирани лица с влязъл в сила съдебен</w:t>
      </w:r>
      <w:r w:rsidRPr="00FF697C">
        <w:rPr>
          <w:rFonts w:eastAsia="Times New Roman"/>
          <w:sz w:val="28"/>
          <w:szCs w:val="28"/>
        </w:rPr>
        <w:t xml:space="preserve"> акт </w:t>
      </w:r>
      <w:r>
        <w:rPr>
          <w:rFonts w:eastAsia="Times New Roman"/>
          <w:sz w:val="28"/>
          <w:szCs w:val="28"/>
        </w:rPr>
        <w:t>– 725</w:t>
      </w:r>
      <w:r w:rsidRPr="00FF697C">
        <w:rPr>
          <w:rFonts w:eastAsia="Times New Roman"/>
          <w:sz w:val="28"/>
          <w:szCs w:val="28"/>
        </w:rPr>
        <w:t xml:space="preserve"> броя. </w:t>
      </w:r>
    </w:p>
    <w:p w14:paraId="683BA5A0" w14:textId="77777777" w:rsidR="0054633D" w:rsidRPr="00FF697C" w:rsidRDefault="0054633D" w:rsidP="00E17EA9">
      <w:pPr>
        <w:ind w:firstLine="709"/>
        <w:jc w:val="both"/>
        <w:rPr>
          <w:rFonts w:eastAsia="Times New Roman"/>
          <w:sz w:val="28"/>
          <w:szCs w:val="28"/>
        </w:rPr>
      </w:pPr>
      <w:r w:rsidRPr="00FF697C">
        <w:rPr>
          <w:rFonts w:eastAsia="Times New Roman"/>
          <w:sz w:val="28"/>
          <w:szCs w:val="28"/>
        </w:rPr>
        <w:t xml:space="preserve">Общо предадени на съд лица – </w:t>
      </w:r>
      <w:r>
        <w:rPr>
          <w:rFonts w:eastAsia="Times New Roman"/>
          <w:sz w:val="28"/>
          <w:szCs w:val="28"/>
        </w:rPr>
        <w:t>744</w:t>
      </w:r>
      <w:r w:rsidRPr="00FF697C">
        <w:rPr>
          <w:rFonts w:eastAsia="Times New Roman"/>
          <w:sz w:val="28"/>
          <w:szCs w:val="28"/>
        </w:rPr>
        <w:t xml:space="preserve"> броя.</w:t>
      </w:r>
    </w:p>
    <w:p w14:paraId="534DCC75" w14:textId="77777777" w:rsidR="0054633D" w:rsidRPr="00FF697C" w:rsidRDefault="0054633D" w:rsidP="00E17EA9">
      <w:pPr>
        <w:ind w:firstLine="709"/>
        <w:jc w:val="both"/>
        <w:rPr>
          <w:rFonts w:eastAsia="Times New Roman"/>
          <w:sz w:val="28"/>
          <w:szCs w:val="28"/>
        </w:rPr>
      </w:pPr>
      <w:r w:rsidRPr="00FF697C">
        <w:rPr>
          <w:rFonts w:eastAsia="Times New Roman"/>
          <w:sz w:val="28"/>
          <w:szCs w:val="28"/>
        </w:rPr>
        <w:t>Съотношение спрямо предадените на съд лица:</w:t>
      </w:r>
    </w:p>
    <w:p w14:paraId="6AA97C78" w14:textId="77777777" w:rsidR="0054633D" w:rsidRPr="00FF697C" w:rsidRDefault="0054633D" w:rsidP="00E17EA9">
      <w:pPr>
        <w:ind w:firstLine="709"/>
        <w:jc w:val="both"/>
        <w:rPr>
          <w:rFonts w:eastAsia="Times New Roman"/>
          <w:sz w:val="28"/>
          <w:szCs w:val="28"/>
        </w:rPr>
      </w:pPr>
      <w:r w:rsidRPr="00FF697C">
        <w:rPr>
          <w:rFonts w:eastAsia="Times New Roman"/>
          <w:sz w:val="28"/>
          <w:szCs w:val="28"/>
        </w:rPr>
        <w:t xml:space="preserve">Относителен дял на осъдените и санкционирани лица спрямо предадените на съд лица – </w:t>
      </w:r>
      <w:r>
        <w:rPr>
          <w:rFonts w:eastAsia="Times New Roman"/>
          <w:sz w:val="28"/>
          <w:szCs w:val="28"/>
        </w:rPr>
        <w:t>100,40</w:t>
      </w:r>
      <w:r w:rsidRPr="00FF697C">
        <w:rPr>
          <w:rFonts w:eastAsia="Times New Roman"/>
          <w:sz w:val="28"/>
          <w:szCs w:val="28"/>
        </w:rPr>
        <w:t>%.</w:t>
      </w:r>
    </w:p>
    <w:p w14:paraId="0318EAE1" w14:textId="77777777" w:rsidR="0054633D" w:rsidRDefault="0054633D" w:rsidP="00E17EA9">
      <w:pPr>
        <w:ind w:firstLine="709"/>
        <w:jc w:val="both"/>
        <w:rPr>
          <w:rFonts w:eastAsia="Times New Roman"/>
          <w:sz w:val="28"/>
          <w:szCs w:val="28"/>
        </w:rPr>
      </w:pPr>
      <w:r w:rsidRPr="00FF697C">
        <w:rPr>
          <w:rFonts w:eastAsia="Times New Roman"/>
          <w:sz w:val="28"/>
          <w:szCs w:val="28"/>
        </w:rPr>
        <w:t>Относителен дял на осъдените и санкционирани лица с влязъл в сила съдебен акт спр</w:t>
      </w:r>
      <w:r>
        <w:rPr>
          <w:rFonts w:eastAsia="Times New Roman"/>
          <w:sz w:val="28"/>
          <w:szCs w:val="28"/>
        </w:rPr>
        <w:t>ямо предадените на съд лица – 97</w:t>
      </w:r>
      <w:r w:rsidRPr="00FF697C">
        <w:rPr>
          <w:rFonts w:eastAsia="Times New Roman"/>
          <w:sz w:val="28"/>
          <w:szCs w:val="28"/>
        </w:rPr>
        <w:t>,</w:t>
      </w:r>
      <w:r>
        <w:rPr>
          <w:rFonts w:eastAsia="Times New Roman"/>
          <w:sz w:val="28"/>
          <w:szCs w:val="28"/>
        </w:rPr>
        <w:t>45</w:t>
      </w:r>
      <w:r w:rsidRPr="00FF697C">
        <w:rPr>
          <w:rFonts w:eastAsia="Times New Roman"/>
          <w:sz w:val="28"/>
          <w:szCs w:val="28"/>
        </w:rPr>
        <w:t>%.</w:t>
      </w:r>
    </w:p>
    <w:p w14:paraId="6DF760B3" w14:textId="77777777" w:rsidR="0054633D" w:rsidRDefault="0054633D" w:rsidP="0054633D">
      <w:pPr>
        <w:jc w:val="both"/>
        <w:rPr>
          <w:rFonts w:eastAsia="Times New Roman"/>
          <w:sz w:val="28"/>
          <w:szCs w:val="28"/>
        </w:rPr>
      </w:pPr>
    </w:p>
    <w:p w14:paraId="46459E41" w14:textId="6306A6FB" w:rsidR="0054633D" w:rsidRDefault="0054633D" w:rsidP="0054633D">
      <w:pPr>
        <w:ind w:firstLine="709"/>
        <w:jc w:val="both"/>
        <w:rPr>
          <w:rFonts w:eastAsia="Times New Roman"/>
          <w:sz w:val="28"/>
          <w:szCs w:val="28"/>
        </w:rPr>
      </w:pPr>
      <w:r w:rsidRPr="005212D7">
        <w:rPr>
          <w:rFonts w:eastAsia="Times New Roman"/>
          <w:sz w:val="28"/>
          <w:szCs w:val="28"/>
        </w:rPr>
        <w:t>През 2025</w:t>
      </w:r>
      <w:r w:rsidR="005F1A94">
        <w:rPr>
          <w:rFonts w:eastAsia="Times New Roman"/>
          <w:sz w:val="28"/>
          <w:szCs w:val="28"/>
        </w:rPr>
        <w:t xml:space="preserve"> </w:t>
      </w:r>
      <w:r w:rsidRPr="005212D7">
        <w:rPr>
          <w:rFonts w:eastAsia="Times New Roman"/>
          <w:sz w:val="28"/>
          <w:szCs w:val="28"/>
        </w:rPr>
        <w:t>г. се наблюдава ръст на осъдените и санкционираните лица спрямо 2024</w:t>
      </w:r>
      <w:r w:rsidR="005F1A94">
        <w:rPr>
          <w:rFonts w:eastAsia="Times New Roman"/>
          <w:sz w:val="28"/>
          <w:szCs w:val="28"/>
        </w:rPr>
        <w:t xml:space="preserve"> </w:t>
      </w:r>
      <w:r w:rsidRPr="005212D7">
        <w:rPr>
          <w:rFonts w:eastAsia="Times New Roman"/>
          <w:sz w:val="28"/>
          <w:szCs w:val="28"/>
        </w:rPr>
        <w:t>г. и 2023</w:t>
      </w:r>
      <w:r w:rsidR="005F1A94">
        <w:rPr>
          <w:rFonts w:eastAsia="Times New Roman"/>
          <w:sz w:val="28"/>
          <w:szCs w:val="28"/>
        </w:rPr>
        <w:t xml:space="preserve"> </w:t>
      </w:r>
      <w:r w:rsidRPr="005212D7">
        <w:rPr>
          <w:rFonts w:eastAsia="Times New Roman"/>
          <w:sz w:val="28"/>
          <w:szCs w:val="28"/>
        </w:rPr>
        <w:t>г., както и ръст на осъдените и санкционираните лица с влязъл в сила съдебен акт спрямо 2024</w:t>
      </w:r>
      <w:r w:rsidR="005F1A94">
        <w:rPr>
          <w:rFonts w:eastAsia="Times New Roman"/>
          <w:sz w:val="28"/>
          <w:szCs w:val="28"/>
        </w:rPr>
        <w:t xml:space="preserve"> </w:t>
      </w:r>
      <w:r w:rsidRPr="005212D7">
        <w:rPr>
          <w:rFonts w:eastAsia="Times New Roman"/>
          <w:sz w:val="28"/>
          <w:szCs w:val="28"/>
        </w:rPr>
        <w:t>г. Това показва, че през отчетни</w:t>
      </w:r>
      <w:r w:rsidR="00E17EA9">
        <w:rPr>
          <w:rFonts w:eastAsia="Times New Roman"/>
          <w:sz w:val="28"/>
          <w:szCs w:val="28"/>
        </w:rPr>
        <w:t xml:space="preserve">я период прокурорите са били </w:t>
      </w:r>
      <w:r w:rsidR="00890079">
        <w:rPr>
          <w:rFonts w:eastAsia="Times New Roman"/>
          <w:sz w:val="28"/>
          <w:szCs w:val="28"/>
        </w:rPr>
        <w:t>по-</w:t>
      </w:r>
      <w:r w:rsidRPr="005212D7">
        <w:rPr>
          <w:rFonts w:eastAsia="Times New Roman"/>
          <w:sz w:val="28"/>
          <w:szCs w:val="28"/>
        </w:rPr>
        <w:t>активни в съдебната фаза, което е спомогнало за приключване на повече дела в съда. Броят на предадените на съд лица през отчетния период и през предходните две години е почти идентичен, което сочи, че е налице положителна</w:t>
      </w:r>
      <w:r w:rsidRPr="00257869">
        <w:rPr>
          <w:rFonts w:eastAsia="Times New Roman"/>
          <w:sz w:val="28"/>
          <w:szCs w:val="28"/>
        </w:rPr>
        <w:t xml:space="preserve"> тенденция в работата на прокуратурата, свързана със срочността на разследването и решаването на делата от прокурорите. </w:t>
      </w:r>
    </w:p>
    <w:p w14:paraId="77D4EB51" w14:textId="77777777" w:rsidR="0054633D" w:rsidRPr="00F32A70" w:rsidRDefault="0054633D" w:rsidP="0054633D">
      <w:pPr>
        <w:ind w:firstLine="709"/>
        <w:jc w:val="both"/>
        <w:rPr>
          <w:rFonts w:eastAsia="Times New Roman"/>
          <w:sz w:val="28"/>
          <w:szCs w:val="28"/>
        </w:rPr>
      </w:pPr>
    </w:p>
    <w:p w14:paraId="2B943957" w14:textId="77777777" w:rsidR="00E61A26" w:rsidRDefault="00E61A26" w:rsidP="0054633D">
      <w:pPr>
        <w:ind w:firstLine="709"/>
        <w:jc w:val="both"/>
        <w:rPr>
          <w:rFonts w:eastAsia="Times New Roman"/>
          <w:b/>
          <w:sz w:val="28"/>
          <w:szCs w:val="28"/>
        </w:rPr>
      </w:pPr>
    </w:p>
    <w:p w14:paraId="7068954B" w14:textId="77777777" w:rsidR="00E61A26" w:rsidRDefault="00E61A26" w:rsidP="0054633D">
      <w:pPr>
        <w:ind w:firstLine="709"/>
        <w:jc w:val="both"/>
        <w:rPr>
          <w:rFonts w:eastAsia="Times New Roman"/>
          <w:b/>
          <w:sz w:val="28"/>
          <w:szCs w:val="28"/>
        </w:rPr>
      </w:pPr>
    </w:p>
    <w:p w14:paraId="3E547C1C" w14:textId="77777777" w:rsidR="0054633D" w:rsidRDefault="0054633D" w:rsidP="0054633D">
      <w:pPr>
        <w:ind w:firstLine="709"/>
        <w:jc w:val="both"/>
        <w:rPr>
          <w:rFonts w:eastAsia="Times New Roman"/>
          <w:b/>
          <w:sz w:val="28"/>
          <w:szCs w:val="28"/>
        </w:rPr>
      </w:pPr>
      <w:r w:rsidRPr="005212D7">
        <w:rPr>
          <w:rFonts w:eastAsia="Times New Roman"/>
          <w:b/>
          <w:sz w:val="28"/>
          <w:szCs w:val="28"/>
        </w:rPr>
        <w:lastRenderedPageBreak/>
        <w:t xml:space="preserve">1.4. Противоречива прокурорска и съдебна практика. </w:t>
      </w:r>
    </w:p>
    <w:p w14:paraId="1632035B" w14:textId="77777777" w:rsidR="00E17EA9" w:rsidRPr="005212D7" w:rsidRDefault="00E17EA9" w:rsidP="0054633D">
      <w:pPr>
        <w:ind w:firstLine="709"/>
        <w:jc w:val="both"/>
        <w:rPr>
          <w:rFonts w:eastAsia="Times New Roman"/>
          <w:sz w:val="28"/>
          <w:szCs w:val="28"/>
        </w:rPr>
      </w:pPr>
    </w:p>
    <w:p w14:paraId="4A2A1769" w14:textId="77777777" w:rsidR="0054633D" w:rsidRPr="00FF697C" w:rsidRDefault="0054633D" w:rsidP="0054633D">
      <w:pPr>
        <w:shd w:val="clear" w:color="auto" w:fill="FFFFFF"/>
        <w:ind w:right="5" w:firstLine="709"/>
        <w:jc w:val="both"/>
        <w:rPr>
          <w:rFonts w:eastAsia="Times New Roman"/>
          <w:sz w:val="28"/>
          <w:szCs w:val="28"/>
        </w:rPr>
      </w:pPr>
      <w:r w:rsidRPr="005212D7">
        <w:rPr>
          <w:rFonts w:eastAsia="Times New Roman"/>
          <w:sz w:val="28"/>
          <w:szCs w:val="28"/>
        </w:rPr>
        <w:t>През настоящия отчетен период отново не е констатирана противоречива прокурорска практика. Констатирани са случаи на противоречива съдебна практика, която е предмет на анализа на върнатите от съда дела и постановените оправдателни присъди.</w:t>
      </w:r>
      <w:r w:rsidRPr="00FF697C">
        <w:rPr>
          <w:rFonts w:eastAsia="Times New Roman"/>
          <w:sz w:val="28"/>
          <w:szCs w:val="28"/>
        </w:rPr>
        <w:t xml:space="preserve"> </w:t>
      </w:r>
    </w:p>
    <w:p w14:paraId="4BD0FDCC" w14:textId="77777777" w:rsidR="0054633D" w:rsidRPr="00FF697C" w:rsidRDefault="0054633D" w:rsidP="0054633D">
      <w:pPr>
        <w:jc w:val="both"/>
        <w:rPr>
          <w:rFonts w:eastAsia="Times New Roman"/>
          <w:sz w:val="28"/>
          <w:szCs w:val="28"/>
        </w:rPr>
      </w:pPr>
    </w:p>
    <w:p w14:paraId="2BA54F1B" w14:textId="77777777" w:rsidR="0054633D" w:rsidRDefault="0054633D" w:rsidP="0054633D">
      <w:pPr>
        <w:ind w:firstLine="709"/>
        <w:jc w:val="both"/>
        <w:rPr>
          <w:rFonts w:eastAsia="Times New Roman"/>
          <w:b/>
          <w:sz w:val="28"/>
          <w:szCs w:val="28"/>
        </w:rPr>
      </w:pPr>
      <w:r w:rsidRPr="00C34FD0">
        <w:rPr>
          <w:rFonts w:eastAsia="Times New Roman"/>
          <w:b/>
          <w:sz w:val="28"/>
          <w:szCs w:val="28"/>
        </w:rPr>
        <w:t>1.5. Практическо приложение на съкратеното съдебно следствие:</w:t>
      </w:r>
    </w:p>
    <w:p w14:paraId="17B785F7" w14:textId="77777777" w:rsidR="00E17EA9" w:rsidRPr="00C34FD0" w:rsidRDefault="00E17EA9" w:rsidP="0054633D">
      <w:pPr>
        <w:ind w:firstLine="709"/>
        <w:jc w:val="both"/>
        <w:rPr>
          <w:rFonts w:eastAsia="Times New Roman"/>
          <w:b/>
          <w:sz w:val="28"/>
          <w:szCs w:val="28"/>
        </w:rPr>
      </w:pPr>
    </w:p>
    <w:p w14:paraId="7FD88A08" w14:textId="77777777" w:rsidR="0054633D" w:rsidRPr="004B2028" w:rsidRDefault="0054633D" w:rsidP="00E17EA9">
      <w:pPr>
        <w:ind w:firstLine="709"/>
        <w:jc w:val="both"/>
        <w:rPr>
          <w:rFonts w:eastAsia="Times New Roman"/>
          <w:b/>
          <w:sz w:val="28"/>
          <w:szCs w:val="28"/>
          <w:u w:val="single"/>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.2025</w:t>
      </w:r>
      <w:r w:rsidR="005F1A94" w:rsidRPr="004B2028">
        <w:rPr>
          <w:rFonts w:eastAsia="Times New Roman"/>
          <w:b/>
          <w:sz w:val="28"/>
          <w:szCs w:val="28"/>
          <w:u w:val="single"/>
        </w:rPr>
        <w:t xml:space="preserve"> </w:t>
      </w:r>
      <w:r w:rsidRPr="004B2028">
        <w:rPr>
          <w:rFonts w:eastAsia="Times New Roman"/>
          <w:b/>
          <w:sz w:val="28"/>
          <w:szCs w:val="28"/>
          <w:u w:val="single"/>
        </w:rPr>
        <w:t>г. – 31.12.2025</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31346332" w14:textId="32C21D63" w:rsidR="0054633D" w:rsidRPr="00C34FD0" w:rsidRDefault="0054633D" w:rsidP="00E17EA9">
      <w:pPr>
        <w:ind w:firstLine="709"/>
        <w:jc w:val="both"/>
        <w:rPr>
          <w:rFonts w:eastAsia="Times New Roman"/>
          <w:sz w:val="28"/>
          <w:szCs w:val="28"/>
        </w:rPr>
      </w:pPr>
      <w:r w:rsidRPr="00C34FD0">
        <w:rPr>
          <w:rFonts w:eastAsia="Times New Roman"/>
          <w:sz w:val="28"/>
          <w:szCs w:val="28"/>
        </w:rPr>
        <w:t>Общо 61 от образуваните в Районен съд – Русе и разгледани по общия ред дела са приключили с приложението на института на съкратеното съдебно следствие – по чл.</w:t>
      </w:r>
      <w:r w:rsidR="00A73B6C">
        <w:rPr>
          <w:rFonts w:eastAsia="Times New Roman"/>
          <w:sz w:val="28"/>
          <w:szCs w:val="28"/>
        </w:rPr>
        <w:t xml:space="preserve"> </w:t>
      </w:r>
      <w:r w:rsidRPr="00C34FD0">
        <w:rPr>
          <w:rFonts w:eastAsia="Times New Roman"/>
          <w:sz w:val="28"/>
          <w:szCs w:val="28"/>
        </w:rPr>
        <w:t>373, ал.</w:t>
      </w:r>
      <w:r w:rsidR="00E61A26">
        <w:rPr>
          <w:rFonts w:eastAsia="Times New Roman"/>
          <w:sz w:val="28"/>
          <w:szCs w:val="28"/>
        </w:rPr>
        <w:t xml:space="preserve"> </w:t>
      </w:r>
      <w:r w:rsidRPr="00C34FD0">
        <w:rPr>
          <w:rFonts w:eastAsia="Times New Roman"/>
          <w:sz w:val="28"/>
          <w:szCs w:val="28"/>
        </w:rPr>
        <w:t xml:space="preserve">3 </w:t>
      </w:r>
      <w:proofErr w:type="spellStart"/>
      <w:r w:rsidRPr="00C34FD0">
        <w:rPr>
          <w:rFonts w:eastAsia="Times New Roman"/>
          <w:sz w:val="28"/>
          <w:szCs w:val="28"/>
        </w:rPr>
        <w:t>вр</w:t>
      </w:r>
      <w:proofErr w:type="spellEnd"/>
      <w:r w:rsidRPr="00C34FD0">
        <w:rPr>
          <w:rFonts w:eastAsia="Times New Roman"/>
          <w:sz w:val="28"/>
          <w:szCs w:val="28"/>
        </w:rPr>
        <w:t>. с чл.</w:t>
      </w:r>
      <w:r w:rsidR="00A73B6C">
        <w:rPr>
          <w:rFonts w:eastAsia="Times New Roman"/>
          <w:sz w:val="28"/>
          <w:szCs w:val="28"/>
        </w:rPr>
        <w:t xml:space="preserve"> </w:t>
      </w:r>
      <w:r w:rsidRPr="00C34FD0">
        <w:rPr>
          <w:rFonts w:eastAsia="Times New Roman"/>
          <w:sz w:val="28"/>
          <w:szCs w:val="28"/>
        </w:rPr>
        <w:t>372, ал.</w:t>
      </w:r>
      <w:r w:rsidR="00E61A26">
        <w:rPr>
          <w:rFonts w:eastAsia="Times New Roman"/>
          <w:sz w:val="28"/>
          <w:szCs w:val="28"/>
        </w:rPr>
        <w:t xml:space="preserve"> </w:t>
      </w:r>
      <w:r w:rsidRPr="00C34FD0">
        <w:rPr>
          <w:rFonts w:eastAsia="Times New Roman"/>
          <w:sz w:val="28"/>
          <w:szCs w:val="28"/>
        </w:rPr>
        <w:t xml:space="preserve">4 </w:t>
      </w:r>
      <w:proofErr w:type="spellStart"/>
      <w:r w:rsidRPr="00C34FD0">
        <w:rPr>
          <w:rFonts w:eastAsia="Times New Roman"/>
          <w:sz w:val="28"/>
          <w:szCs w:val="28"/>
        </w:rPr>
        <w:t>вр</w:t>
      </w:r>
      <w:proofErr w:type="spellEnd"/>
      <w:r w:rsidRPr="00C34FD0">
        <w:rPr>
          <w:rFonts w:eastAsia="Times New Roman"/>
          <w:sz w:val="28"/>
          <w:szCs w:val="28"/>
        </w:rPr>
        <w:t>. с чл.</w:t>
      </w:r>
      <w:r w:rsidR="00A73B6C">
        <w:rPr>
          <w:rFonts w:eastAsia="Times New Roman"/>
          <w:sz w:val="28"/>
          <w:szCs w:val="28"/>
        </w:rPr>
        <w:t xml:space="preserve"> </w:t>
      </w:r>
      <w:r w:rsidRPr="00C34FD0">
        <w:rPr>
          <w:rFonts w:eastAsia="Times New Roman"/>
          <w:sz w:val="28"/>
          <w:szCs w:val="28"/>
        </w:rPr>
        <w:t>371, т.</w:t>
      </w:r>
      <w:r w:rsidR="00E61A26">
        <w:rPr>
          <w:rFonts w:eastAsia="Times New Roman"/>
          <w:sz w:val="28"/>
          <w:szCs w:val="28"/>
        </w:rPr>
        <w:t xml:space="preserve"> </w:t>
      </w:r>
      <w:r w:rsidRPr="00C34FD0">
        <w:rPr>
          <w:rFonts w:eastAsia="Times New Roman"/>
          <w:sz w:val="28"/>
          <w:szCs w:val="28"/>
        </w:rPr>
        <w:t xml:space="preserve">2 от НПК.  </w:t>
      </w:r>
    </w:p>
    <w:p w14:paraId="41CE4C9B" w14:textId="77777777" w:rsidR="0054633D" w:rsidRPr="007B71C9" w:rsidRDefault="0054633D" w:rsidP="00E17EA9">
      <w:pPr>
        <w:ind w:firstLine="709"/>
        <w:jc w:val="both"/>
        <w:rPr>
          <w:rFonts w:eastAsia="Times New Roman"/>
          <w:sz w:val="28"/>
          <w:szCs w:val="28"/>
        </w:rPr>
      </w:pPr>
      <w:r w:rsidRPr="00C34FD0">
        <w:rPr>
          <w:rFonts w:eastAsia="Times New Roman"/>
          <w:sz w:val="28"/>
          <w:szCs w:val="28"/>
        </w:rPr>
        <w:t>От тях с постановена</w:t>
      </w:r>
      <w:r w:rsidRPr="007B71C9">
        <w:rPr>
          <w:rFonts w:eastAsia="Times New Roman"/>
          <w:sz w:val="28"/>
          <w:szCs w:val="28"/>
        </w:rPr>
        <w:t xml:space="preserve"> оправдателна присъда – </w:t>
      </w:r>
      <w:r>
        <w:rPr>
          <w:rFonts w:eastAsia="Times New Roman"/>
          <w:sz w:val="28"/>
          <w:szCs w:val="28"/>
        </w:rPr>
        <w:t>1</w:t>
      </w:r>
      <w:r w:rsidRPr="007B71C9">
        <w:rPr>
          <w:rFonts w:eastAsia="Times New Roman"/>
          <w:sz w:val="28"/>
          <w:szCs w:val="28"/>
        </w:rPr>
        <w:t xml:space="preserve"> бро</w:t>
      </w:r>
      <w:r>
        <w:rPr>
          <w:rFonts w:eastAsia="Times New Roman"/>
          <w:sz w:val="28"/>
          <w:szCs w:val="28"/>
        </w:rPr>
        <w:t>й</w:t>
      </w:r>
      <w:r w:rsidRPr="007B71C9">
        <w:rPr>
          <w:rFonts w:eastAsia="Times New Roman"/>
          <w:sz w:val="28"/>
          <w:szCs w:val="28"/>
        </w:rPr>
        <w:t>.</w:t>
      </w:r>
    </w:p>
    <w:p w14:paraId="225DAF2D" w14:textId="77777777" w:rsidR="0054633D" w:rsidRDefault="0054633D" w:rsidP="0054633D">
      <w:pPr>
        <w:ind w:firstLine="709"/>
        <w:jc w:val="both"/>
        <w:rPr>
          <w:rFonts w:eastAsia="Times New Roman"/>
          <w:sz w:val="28"/>
          <w:szCs w:val="28"/>
          <w:u w:val="single"/>
        </w:rPr>
      </w:pPr>
    </w:p>
    <w:p w14:paraId="7F161527" w14:textId="77777777" w:rsidR="0054633D" w:rsidRPr="004B2028" w:rsidRDefault="0054633D" w:rsidP="00E17EA9">
      <w:pPr>
        <w:ind w:firstLine="709"/>
        <w:jc w:val="both"/>
        <w:rPr>
          <w:rFonts w:eastAsia="Times New Roman"/>
          <w:b/>
          <w:sz w:val="28"/>
          <w:szCs w:val="28"/>
          <w:u w:val="single"/>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.2024</w:t>
      </w:r>
      <w:r w:rsidR="005F1A94" w:rsidRPr="004B2028">
        <w:rPr>
          <w:rFonts w:eastAsia="Times New Roman"/>
          <w:b/>
          <w:sz w:val="28"/>
          <w:szCs w:val="28"/>
          <w:u w:val="single"/>
        </w:rPr>
        <w:t xml:space="preserve"> </w:t>
      </w:r>
      <w:r w:rsidRPr="004B2028">
        <w:rPr>
          <w:rFonts w:eastAsia="Times New Roman"/>
          <w:b/>
          <w:sz w:val="28"/>
          <w:szCs w:val="28"/>
          <w:u w:val="single"/>
        </w:rPr>
        <w:t>г. – 31.12.2024</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0D368822" w14:textId="7F055517" w:rsidR="0054633D" w:rsidRPr="00F838D5" w:rsidRDefault="0054633D" w:rsidP="00E17EA9">
      <w:pPr>
        <w:ind w:firstLine="709"/>
        <w:jc w:val="both"/>
        <w:rPr>
          <w:rFonts w:eastAsia="Times New Roman"/>
          <w:sz w:val="28"/>
          <w:szCs w:val="28"/>
        </w:rPr>
      </w:pPr>
      <w:r w:rsidRPr="00F838D5">
        <w:rPr>
          <w:rFonts w:eastAsia="Times New Roman"/>
          <w:sz w:val="28"/>
          <w:szCs w:val="28"/>
        </w:rPr>
        <w:t xml:space="preserve">Общо </w:t>
      </w:r>
      <w:r w:rsidRPr="00F838D5">
        <w:rPr>
          <w:rFonts w:eastAsia="Times New Roman"/>
          <w:sz w:val="28"/>
          <w:szCs w:val="28"/>
          <w:lang w:val="en-US"/>
        </w:rPr>
        <w:t>61</w:t>
      </w:r>
      <w:r w:rsidRPr="00F838D5">
        <w:rPr>
          <w:rFonts w:eastAsia="Times New Roman"/>
          <w:sz w:val="28"/>
          <w:szCs w:val="28"/>
        </w:rPr>
        <w:t xml:space="preserve"> от образуваните в Районен съд – Русе и разгледани по общия ред дела са приключили с приложението на института на съкратеното съдебно следствие – по чл.</w:t>
      </w:r>
      <w:r w:rsidR="005F1A94">
        <w:rPr>
          <w:rFonts w:eastAsia="Times New Roman"/>
          <w:sz w:val="28"/>
          <w:szCs w:val="28"/>
        </w:rPr>
        <w:t xml:space="preserve"> </w:t>
      </w:r>
      <w:r w:rsidRPr="00F838D5">
        <w:rPr>
          <w:rFonts w:eastAsia="Times New Roman"/>
          <w:sz w:val="28"/>
          <w:szCs w:val="28"/>
        </w:rPr>
        <w:t>373, ал.</w:t>
      </w:r>
      <w:r w:rsidR="00E61A26">
        <w:rPr>
          <w:rFonts w:eastAsia="Times New Roman"/>
          <w:sz w:val="28"/>
          <w:szCs w:val="28"/>
        </w:rPr>
        <w:t xml:space="preserve"> </w:t>
      </w:r>
      <w:r w:rsidRPr="00F838D5">
        <w:rPr>
          <w:rFonts w:eastAsia="Times New Roman"/>
          <w:sz w:val="28"/>
          <w:szCs w:val="28"/>
        </w:rPr>
        <w:t xml:space="preserve">3 </w:t>
      </w:r>
      <w:proofErr w:type="spellStart"/>
      <w:r w:rsidRPr="00F838D5">
        <w:rPr>
          <w:rFonts w:eastAsia="Times New Roman"/>
          <w:sz w:val="28"/>
          <w:szCs w:val="28"/>
        </w:rPr>
        <w:t>вр</w:t>
      </w:r>
      <w:proofErr w:type="spellEnd"/>
      <w:r w:rsidRPr="00F838D5">
        <w:rPr>
          <w:rFonts w:eastAsia="Times New Roman"/>
          <w:sz w:val="28"/>
          <w:szCs w:val="28"/>
        </w:rPr>
        <w:t>. с чл.</w:t>
      </w:r>
      <w:r w:rsidR="005F1A94">
        <w:rPr>
          <w:rFonts w:eastAsia="Times New Roman"/>
          <w:sz w:val="28"/>
          <w:szCs w:val="28"/>
        </w:rPr>
        <w:t xml:space="preserve"> </w:t>
      </w:r>
      <w:r w:rsidRPr="00F838D5">
        <w:rPr>
          <w:rFonts w:eastAsia="Times New Roman"/>
          <w:sz w:val="28"/>
          <w:szCs w:val="28"/>
        </w:rPr>
        <w:t>372, ал.</w:t>
      </w:r>
      <w:r w:rsidR="00E61A26">
        <w:rPr>
          <w:rFonts w:eastAsia="Times New Roman"/>
          <w:sz w:val="28"/>
          <w:szCs w:val="28"/>
        </w:rPr>
        <w:t xml:space="preserve"> </w:t>
      </w:r>
      <w:r w:rsidRPr="00F838D5">
        <w:rPr>
          <w:rFonts w:eastAsia="Times New Roman"/>
          <w:sz w:val="28"/>
          <w:szCs w:val="28"/>
        </w:rPr>
        <w:t xml:space="preserve">4 </w:t>
      </w:r>
      <w:proofErr w:type="spellStart"/>
      <w:r w:rsidRPr="00F838D5">
        <w:rPr>
          <w:rFonts w:eastAsia="Times New Roman"/>
          <w:sz w:val="28"/>
          <w:szCs w:val="28"/>
        </w:rPr>
        <w:t>вр</w:t>
      </w:r>
      <w:proofErr w:type="spellEnd"/>
      <w:r w:rsidRPr="00F838D5">
        <w:rPr>
          <w:rFonts w:eastAsia="Times New Roman"/>
          <w:sz w:val="28"/>
          <w:szCs w:val="28"/>
        </w:rPr>
        <w:t>. с чл.</w:t>
      </w:r>
      <w:r w:rsidR="005F1A94">
        <w:rPr>
          <w:rFonts w:eastAsia="Times New Roman"/>
          <w:sz w:val="28"/>
          <w:szCs w:val="28"/>
        </w:rPr>
        <w:t xml:space="preserve"> </w:t>
      </w:r>
      <w:r w:rsidRPr="00F838D5">
        <w:rPr>
          <w:rFonts w:eastAsia="Times New Roman"/>
          <w:sz w:val="28"/>
          <w:szCs w:val="28"/>
        </w:rPr>
        <w:t>371, т.</w:t>
      </w:r>
      <w:r w:rsidR="00E61A26">
        <w:rPr>
          <w:rFonts w:eastAsia="Times New Roman"/>
          <w:sz w:val="28"/>
          <w:szCs w:val="28"/>
        </w:rPr>
        <w:t xml:space="preserve"> </w:t>
      </w:r>
      <w:r w:rsidRPr="00F838D5">
        <w:rPr>
          <w:rFonts w:eastAsia="Times New Roman"/>
          <w:sz w:val="28"/>
          <w:szCs w:val="28"/>
        </w:rPr>
        <w:t xml:space="preserve">2 от НПК.  </w:t>
      </w:r>
    </w:p>
    <w:p w14:paraId="001149B6" w14:textId="77777777" w:rsidR="0054633D" w:rsidRPr="00F838D5" w:rsidRDefault="0054633D" w:rsidP="00E17EA9">
      <w:pPr>
        <w:ind w:firstLine="709"/>
        <w:jc w:val="both"/>
        <w:rPr>
          <w:rFonts w:eastAsia="Times New Roman"/>
          <w:sz w:val="28"/>
          <w:szCs w:val="28"/>
          <w:lang w:val="en-US"/>
        </w:rPr>
      </w:pPr>
      <w:r w:rsidRPr="00F838D5">
        <w:rPr>
          <w:rFonts w:eastAsia="Times New Roman"/>
          <w:sz w:val="28"/>
          <w:szCs w:val="28"/>
        </w:rPr>
        <w:t>От тях с постановена оправдателна присъда – 0 броя.</w:t>
      </w:r>
    </w:p>
    <w:p w14:paraId="324577ED" w14:textId="77777777" w:rsidR="0054633D" w:rsidRPr="00F838D5" w:rsidRDefault="0054633D" w:rsidP="0054633D">
      <w:pPr>
        <w:ind w:firstLine="709"/>
        <w:jc w:val="both"/>
        <w:rPr>
          <w:rFonts w:eastAsia="Times New Roman"/>
          <w:sz w:val="28"/>
          <w:szCs w:val="28"/>
        </w:rPr>
      </w:pPr>
    </w:p>
    <w:p w14:paraId="2E168A67" w14:textId="77777777" w:rsidR="0054633D" w:rsidRPr="004B2028" w:rsidRDefault="0054633D" w:rsidP="00E17EA9">
      <w:pPr>
        <w:ind w:firstLine="709"/>
        <w:jc w:val="both"/>
        <w:rPr>
          <w:rFonts w:eastAsia="Times New Roman"/>
          <w:b/>
          <w:sz w:val="28"/>
          <w:szCs w:val="28"/>
          <w:u w:val="single"/>
        </w:rPr>
      </w:pPr>
      <w:r w:rsidRPr="004B2028">
        <w:rPr>
          <w:rFonts w:eastAsia="Times New Roman"/>
          <w:b/>
          <w:sz w:val="28"/>
          <w:szCs w:val="28"/>
          <w:u w:val="single"/>
        </w:rPr>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.2023</w:t>
      </w:r>
      <w:r w:rsidR="005F1A94" w:rsidRPr="004B2028">
        <w:rPr>
          <w:rFonts w:eastAsia="Times New Roman"/>
          <w:b/>
          <w:sz w:val="28"/>
          <w:szCs w:val="28"/>
          <w:u w:val="single"/>
        </w:rPr>
        <w:t xml:space="preserve"> </w:t>
      </w:r>
      <w:r w:rsidRPr="004B2028">
        <w:rPr>
          <w:rFonts w:eastAsia="Times New Roman"/>
          <w:b/>
          <w:sz w:val="28"/>
          <w:szCs w:val="28"/>
          <w:u w:val="single"/>
        </w:rPr>
        <w:t>г. – 31.12.2023</w:t>
      </w:r>
      <w:r w:rsidR="005F1A94" w:rsidRPr="004B2028">
        <w:rPr>
          <w:rFonts w:eastAsia="Times New Roman"/>
          <w:b/>
          <w:sz w:val="28"/>
          <w:szCs w:val="28"/>
          <w:u w:val="single"/>
        </w:rPr>
        <w:t xml:space="preserve"> </w:t>
      </w:r>
      <w:r w:rsidRPr="004B2028">
        <w:rPr>
          <w:rFonts w:eastAsia="Times New Roman"/>
          <w:b/>
          <w:sz w:val="28"/>
          <w:szCs w:val="28"/>
          <w:u w:val="single"/>
        </w:rPr>
        <w:t>г.</w:t>
      </w:r>
    </w:p>
    <w:p w14:paraId="31C86796" w14:textId="09228867" w:rsidR="0054633D" w:rsidRPr="00927456" w:rsidRDefault="0054633D" w:rsidP="00E17EA9">
      <w:pPr>
        <w:ind w:firstLine="709"/>
        <w:jc w:val="both"/>
        <w:rPr>
          <w:rFonts w:eastAsia="Times New Roman"/>
          <w:sz w:val="28"/>
          <w:szCs w:val="28"/>
        </w:rPr>
      </w:pPr>
      <w:r w:rsidRPr="00F838D5">
        <w:rPr>
          <w:rFonts w:eastAsia="Times New Roman"/>
          <w:sz w:val="28"/>
          <w:szCs w:val="28"/>
        </w:rPr>
        <w:t>Общо 57 от образуваните в Районен съд – Русе и разгледани по общия ред дела са приключили с приложението</w:t>
      </w:r>
      <w:r w:rsidRPr="00927456">
        <w:rPr>
          <w:rFonts w:eastAsia="Times New Roman"/>
          <w:sz w:val="28"/>
          <w:szCs w:val="28"/>
        </w:rPr>
        <w:t xml:space="preserve"> на института на съкратеното съдебно следствие – по чл.</w:t>
      </w:r>
      <w:r w:rsidR="005F1A94">
        <w:rPr>
          <w:rFonts w:eastAsia="Times New Roman"/>
          <w:sz w:val="28"/>
          <w:szCs w:val="28"/>
        </w:rPr>
        <w:t xml:space="preserve"> </w:t>
      </w:r>
      <w:r w:rsidRPr="00927456">
        <w:rPr>
          <w:rFonts w:eastAsia="Times New Roman"/>
          <w:sz w:val="28"/>
          <w:szCs w:val="28"/>
        </w:rPr>
        <w:t>373, ал.</w:t>
      </w:r>
      <w:r w:rsidR="00E61A26">
        <w:rPr>
          <w:rFonts w:eastAsia="Times New Roman"/>
          <w:sz w:val="28"/>
          <w:szCs w:val="28"/>
        </w:rPr>
        <w:t xml:space="preserve"> </w:t>
      </w:r>
      <w:r w:rsidRPr="00927456">
        <w:rPr>
          <w:rFonts w:eastAsia="Times New Roman"/>
          <w:sz w:val="28"/>
          <w:szCs w:val="28"/>
        </w:rPr>
        <w:t xml:space="preserve">3 </w:t>
      </w:r>
      <w:proofErr w:type="spellStart"/>
      <w:r w:rsidRPr="00927456">
        <w:rPr>
          <w:rFonts w:eastAsia="Times New Roman"/>
          <w:sz w:val="28"/>
          <w:szCs w:val="28"/>
        </w:rPr>
        <w:t>вр</w:t>
      </w:r>
      <w:proofErr w:type="spellEnd"/>
      <w:r w:rsidRPr="00927456">
        <w:rPr>
          <w:rFonts w:eastAsia="Times New Roman"/>
          <w:sz w:val="28"/>
          <w:szCs w:val="28"/>
        </w:rPr>
        <w:t>. с чл.</w:t>
      </w:r>
      <w:r w:rsidR="005F1A94">
        <w:rPr>
          <w:rFonts w:eastAsia="Times New Roman"/>
          <w:sz w:val="28"/>
          <w:szCs w:val="28"/>
        </w:rPr>
        <w:t xml:space="preserve"> </w:t>
      </w:r>
      <w:r w:rsidRPr="00927456">
        <w:rPr>
          <w:rFonts w:eastAsia="Times New Roman"/>
          <w:sz w:val="28"/>
          <w:szCs w:val="28"/>
        </w:rPr>
        <w:t>372, ал.</w:t>
      </w:r>
      <w:r w:rsidR="00E61A26">
        <w:rPr>
          <w:rFonts w:eastAsia="Times New Roman"/>
          <w:sz w:val="28"/>
          <w:szCs w:val="28"/>
        </w:rPr>
        <w:t xml:space="preserve"> </w:t>
      </w:r>
      <w:r w:rsidRPr="00927456">
        <w:rPr>
          <w:rFonts w:eastAsia="Times New Roman"/>
          <w:sz w:val="28"/>
          <w:szCs w:val="28"/>
        </w:rPr>
        <w:t xml:space="preserve">4 </w:t>
      </w:r>
      <w:proofErr w:type="spellStart"/>
      <w:r w:rsidRPr="00927456">
        <w:rPr>
          <w:rFonts w:eastAsia="Times New Roman"/>
          <w:sz w:val="28"/>
          <w:szCs w:val="28"/>
        </w:rPr>
        <w:t>вр</w:t>
      </w:r>
      <w:proofErr w:type="spellEnd"/>
      <w:r w:rsidRPr="00927456">
        <w:rPr>
          <w:rFonts w:eastAsia="Times New Roman"/>
          <w:sz w:val="28"/>
          <w:szCs w:val="28"/>
        </w:rPr>
        <w:t>. с чл.</w:t>
      </w:r>
      <w:r w:rsidR="005F1A94">
        <w:rPr>
          <w:rFonts w:eastAsia="Times New Roman"/>
          <w:sz w:val="28"/>
          <w:szCs w:val="28"/>
        </w:rPr>
        <w:t xml:space="preserve"> </w:t>
      </w:r>
      <w:r w:rsidRPr="00927456">
        <w:rPr>
          <w:rFonts w:eastAsia="Times New Roman"/>
          <w:sz w:val="28"/>
          <w:szCs w:val="28"/>
        </w:rPr>
        <w:t>371, т.</w:t>
      </w:r>
      <w:r w:rsidR="00E61A26">
        <w:rPr>
          <w:rFonts w:eastAsia="Times New Roman"/>
          <w:sz w:val="28"/>
          <w:szCs w:val="28"/>
        </w:rPr>
        <w:t xml:space="preserve"> </w:t>
      </w:r>
      <w:r w:rsidRPr="00927456">
        <w:rPr>
          <w:rFonts w:eastAsia="Times New Roman"/>
          <w:sz w:val="28"/>
          <w:szCs w:val="28"/>
        </w:rPr>
        <w:t xml:space="preserve">2 от НПК.  </w:t>
      </w:r>
    </w:p>
    <w:p w14:paraId="703ABAFC" w14:textId="77777777" w:rsidR="0054633D" w:rsidRPr="00927456" w:rsidRDefault="0054633D" w:rsidP="00E17EA9">
      <w:pPr>
        <w:ind w:firstLine="709"/>
        <w:jc w:val="both"/>
        <w:rPr>
          <w:rFonts w:eastAsia="Times New Roman"/>
          <w:sz w:val="28"/>
          <w:szCs w:val="28"/>
        </w:rPr>
      </w:pPr>
      <w:r w:rsidRPr="00927456">
        <w:rPr>
          <w:rFonts w:eastAsia="Times New Roman"/>
          <w:sz w:val="28"/>
          <w:szCs w:val="28"/>
        </w:rPr>
        <w:t>От тях с постановена оправдателна присъда – 0 броя.</w:t>
      </w:r>
    </w:p>
    <w:p w14:paraId="1824390E" w14:textId="77777777" w:rsidR="0054633D" w:rsidRPr="00927456" w:rsidRDefault="0054633D" w:rsidP="0054633D">
      <w:pPr>
        <w:ind w:firstLine="709"/>
        <w:jc w:val="both"/>
        <w:rPr>
          <w:rFonts w:eastAsia="Times New Roman"/>
          <w:sz w:val="28"/>
          <w:szCs w:val="28"/>
          <w:u w:val="single"/>
        </w:rPr>
      </w:pPr>
    </w:p>
    <w:p w14:paraId="40AD89F4" w14:textId="73605AE6" w:rsidR="0054633D" w:rsidRPr="00FF697C" w:rsidRDefault="0054633D" w:rsidP="0054633D">
      <w:pPr>
        <w:ind w:firstLine="709"/>
        <w:jc w:val="both"/>
        <w:rPr>
          <w:rFonts w:eastAsia="Times New Roman"/>
          <w:sz w:val="28"/>
          <w:szCs w:val="28"/>
        </w:rPr>
      </w:pPr>
      <w:r>
        <w:rPr>
          <w:rFonts w:eastAsia="Times New Roman"/>
          <w:sz w:val="28"/>
          <w:szCs w:val="28"/>
        </w:rPr>
        <w:t>През отчетния период, както и през предходните 2024</w:t>
      </w:r>
      <w:r w:rsidR="005F1A94">
        <w:rPr>
          <w:rFonts w:eastAsia="Times New Roman"/>
          <w:sz w:val="28"/>
          <w:szCs w:val="28"/>
        </w:rPr>
        <w:t xml:space="preserve"> </w:t>
      </w:r>
      <w:r>
        <w:rPr>
          <w:rFonts w:eastAsia="Times New Roman"/>
          <w:sz w:val="28"/>
          <w:szCs w:val="28"/>
        </w:rPr>
        <w:t>г. и 2023</w:t>
      </w:r>
      <w:r w:rsidR="005F1A94">
        <w:rPr>
          <w:rFonts w:eastAsia="Times New Roman"/>
          <w:sz w:val="28"/>
          <w:szCs w:val="28"/>
        </w:rPr>
        <w:t xml:space="preserve"> </w:t>
      </w:r>
      <w:r>
        <w:rPr>
          <w:rFonts w:eastAsia="Times New Roman"/>
          <w:sz w:val="28"/>
          <w:szCs w:val="28"/>
        </w:rPr>
        <w:t xml:space="preserve">г., се запазва броят на делата, </w:t>
      </w:r>
      <w:r w:rsidRPr="0019675F">
        <w:rPr>
          <w:rFonts w:eastAsia="Times New Roman"/>
          <w:sz w:val="28"/>
          <w:szCs w:val="28"/>
        </w:rPr>
        <w:t>приключили с приложението на института на съкратеното съдебно следствие – по чл.</w:t>
      </w:r>
      <w:r w:rsidR="005F1A94">
        <w:rPr>
          <w:rFonts w:eastAsia="Times New Roman"/>
          <w:sz w:val="28"/>
          <w:szCs w:val="28"/>
        </w:rPr>
        <w:t xml:space="preserve"> </w:t>
      </w:r>
      <w:r w:rsidRPr="0019675F">
        <w:rPr>
          <w:rFonts w:eastAsia="Times New Roman"/>
          <w:sz w:val="28"/>
          <w:szCs w:val="28"/>
        </w:rPr>
        <w:t>373, ал.</w:t>
      </w:r>
      <w:r w:rsidR="00BD1E53">
        <w:rPr>
          <w:rFonts w:eastAsia="Times New Roman"/>
          <w:sz w:val="28"/>
          <w:szCs w:val="28"/>
        </w:rPr>
        <w:t xml:space="preserve"> </w:t>
      </w:r>
      <w:r w:rsidRPr="0019675F">
        <w:rPr>
          <w:rFonts w:eastAsia="Times New Roman"/>
          <w:sz w:val="28"/>
          <w:szCs w:val="28"/>
        </w:rPr>
        <w:t xml:space="preserve">3 </w:t>
      </w:r>
      <w:proofErr w:type="spellStart"/>
      <w:r w:rsidRPr="0019675F">
        <w:rPr>
          <w:rFonts w:eastAsia="Times New Roman"/>
          <w:sz w:val="28"/>
          <w:szCs w:val="28"/>
        </w:rPr>
        <w:t>вр</w:t>
      </w:r>
      <w:proofErr w:type="spellEnd"/>
      <w:r w:rsidRPr="0019675F">
        <w:rPr>
          <w:rFonts w:eastAsia="Times New Roman"/>
          <w:sz w:val="28"/>
          <w:szCs w:val="28"/>
        </w:rPr>
        <w:t>. с чл.</w:t>
      </w:r>
      <w:r w:rsidR="005F1A94">
        <w:rPr>
          <w:rFonts w:eastAsia="Times New Roman"/>
          <w:sz w:val="28"/>
          <w:szCs w:val="28"/>
        </w:rPr>
        <w:t xml:space="preserve"> </w:t>
      </w:r>
      <w:r w:rsidRPr="0019675F">
        <w:rPr>
          <w:rFonts w:eastAsia="Times New Roman"/>
          <w:sz w:val="28"/>
          <w:szCs w:val="28"/>
        </w:rPr>
        <w:t>372, ал.</w:t>
      </w:r>
      <w:r w:rsidR="00BD1E53">
        <w:rPr>
          <w:rFonts w:eastAsia="Times New Roman"/>
          <w:sz w:val="28"/>
          <w:szCs w:val="28"/>
        </w:rPr>
        <w:t xml:space="preserve"> </w:t>
      </w:r>
      <w:r w:rsidRPr="0019675F">
        <w:rPr>
          <w:rFonts w:eastAsia="Times New Roman"/>
          <w:sz w:val="28"/>
          <w:szCs w:val="28"/>
        </w:rPr>
        <w:t>4 вр. с чл.</w:t>
      </w:r>
      <w:r w:rsidR="005F1A94">
        <w:rPr>
          <w:rFonts w:eastAsia="Times New Roman"/>
          <w:sz w:val="28"/>
          <w:szCs w:val="28"/>
        </w:rPr>
        <w:t xml:space="preserve"> </w:t>
      </w:r>
      <w:r w:rsidRPr="0019675F">
        <w:rPr>
          <w:rFonts w:eastAsia="Times New Roman"/>
          <w:sz w:val="28"/>
          <w:szCs w:val="28"/>
        </w:rPr>
        <w:t>371, т.</w:t>
      </w:r>
      <w:r w:rsidR="00BD1E53">
        <w:rPr>
          <w:rFonts w:eastAsia="Times New Roman"/>
          <w:sz w:val="28"/>
          <w:szCs w:val="28"/>
        </w:rPr>
        <w:t xml:space="preserve"> </w:t>
      </w:r>
      <w:r w:rsidRPr="0019675F">
        <w:rPr>
          <w:rFonts w:eastAsia="Times New Roman"/>
          <w:sz w:val="28"/>
          <w:szCs w:val="28"/>
        </w:rPr>
        <w:t>2 от НПК</w:t>
      </w:r>
      <w:r>
        <w:rPr>
          <w:rFonts w:eastAsia="Times New Roman"/>
          <w:sz w:val="28"/>
          <w:szCs w:val="28"/>
        </w:rPr>
        <w:t>. През предходните два периода са били постановявани единствено осъдителни присъди, като в настоящия период има една влязла в сила оправдателна присъда. По делото е била постановена оправдателна присъда, защото в хода на съдебната фаза са били възстановени напълно имуществените вреди от престъплението (кражба) – 500 лева от общо 800 лева, и съд</w:t>
      </w:r>
      <w:r w:rsidR="00BD1E53">
        <w:rPr>
          <w:rFonts w:eastAsia="Times New Roman"/>
          <w:sz w:val="28"/>
          <w:szCs w:val="28"/>
        </w:rPr>
        <w:t>ът</w:t>
      </w:r>
      <w:r>
        <w:rPr>
          <w:rFonts w:eastAsia="Times New Roman"/>
          <w:sz w:val="28"/>
          <w:szCs w:val="28"/>
        </w:rPr>
        <w:t xml:space="preserve"> е преценил, че са касае за маловажен случай, поради което оправдал подсъдимия и му наложил административно наказание „Глоба“ по реда на чл.</w:t>
      </w:r>
      <w:r w:rsidR="00A73B6C">
        <w:rPr>
          <w:rFonts w:eastAsia="Times New Roman"/>
          <w:sz w:val="28"/>
          <w:szCs w:val="28"/>
        </w:rPr>
        <w:t xml:space="preserve"> </w:t>
      </w:r>
      <w:r>
        <w:rPr>
          <w:rFonts w:eastAsia="Times New Roman"/>
          <w:sz w:val="28"/>
          <w:szCs w:val="28"/>
        </w:rPr>
        <w:t>218б от НК. Поради изложеното</w:t>
      </w:r>
      <w:r w:rsidR="00BD1E53">
        <w:rPr>
          <w:rFonts w:eastAsia="Times New Roman"/>
          <w:sz w:val="28"/>
          <w:szCs w:val="28"/>
        </w:rPr>
        <w:t>,</w:t>
      </w:r>
      <w:r>
        <w:rPr>
          <w:rFonts w:eastAsia="Times New Roman"/>
          <w:sz w:val="28"/>
          <w:szCs w:val="28"/>
        </w:rPr>
        <w:t xml:space="preserve"> тази оправдателна присъда не следва да се отчита като </w:t>
      </w:r>
      <w:r>
        <w:rPr>
          <w:rFonts w:eastAsia="Times New Roman"/>
          <w:sz w:val="28"/>
          <w:szCs w:val="28"/>
        </w:rPr>
        <w:lastRenderedPageBreak/>
        <w:t xml:space="preserve">негатив. През отчетния период броят на делата, </w:t>
      </w:r>
      <w:r w:rsidRPr="0019675F">
        <w:rPr>
          <w:rFonts w:eastAsia="Times New Roman"/>
          <w:sz w:val="28"/>
          <w:szCs w:val="28"/>
        </w:rPr>
        <w:t>приключили с приложението на института на съкратеното съдебно следствие – по чл.</w:t>
      </w:r>
      <w:r w:rsidR="005F1A94">
        <w:rPr>
          <w:rFonts w:eastAsia="Times New Roman"/>
          <w:sz w:val="28"/>
          <w:szCs w:val="28"/>
        </w:rPr>
        <w:t xml:space="preserve"> </w:t>
      </w:r>
      <w:r w:rsidRPr="0019675F">
        <w:rPr>
          <w:rFonts w:eastAsia="Times New Roman"/>
          <w:sz w:val="28"/>
          <w:szCs w:val="28"/>
        </w:rPr>
        <w:t>373, ал.</w:t>
      </w:r>
      <w:r w:rsidR="00BD1E53">
        <w:rPr>
          <w:rFonts w:eastAsia="Times New Roman"/>
          <w:sz w:val="28"/>
          <w:szCs w:val="28"/>
        </w:rPr>
        <w:t xml:space="preserve"> </w:t>
      </w:r>
      <w:r w:rsidRPr="0019675F">
        <w:rPr>
          <w:rFonts w:eastAsia="Times New Roman"/>
          <w:sz w:val="28"/>
          <w:szCs w:val="28"/>
        </w:rPr>
        <w:t xml:space="preserve">3 </w:t>
      </w:r>
      <w:proofErr w:type="spellStart"/>
      <w:r w:rsidRPr="0019675F">
        <w:rPr>
          <w:rFonts w:eastAsia="Times New Roman"/>
          <w:sz w:val="28"/>
          <w:szCs w:val="28"/>
        </w:rPr>
        <w:t>вр</w:t>
      </w:r>
      <w:proofErr w:type="spellEnd"/>
      <w:r w:rsidRPr="0019675F">
        <w:rPr>
          <w:rFonts w:eastAsia="Times New Roman"/>
          <w:sz w:val="28"/>
          <w:szCs w:val="28"/>
        </w:rPr>
        <w:t>. с чл.</w:t>
      </w:r>
      <w:r w:rsidR="005F1A94">
        <w:rPr>
          <w:rFonts w:eastAsia="Times New Roman"/>
          <w:sz w:val="28"/>
          <w:szCs w:val="28"/>
        </w:rPr>
        <w:t xml:space="preserve"> </w:t>
      </w:r>
      <w:r w:rsidRPr="0019675F">
        <w:rPr>
          <w:rFonts w:eastAsia="Times New Roman"/>
          <w:sz w:val="28"/>
          <w:szCs w:val="28"/>
        </w:rPr>
        <w:t>372, ал.</w:t>
      </w:r>
      <w:r w:rsidR="00BD1E53">
        <w:rPr>
          <w:rFonts w:eastAsia="Times New Roman"/>
          <w:sz w:val="28"/>
          <w:szCs w:val="28"/>
        </w:rPr>
        <w:t xml:space="preserve"> </w:t>
      </w:r>
      <w:r w:rsidRPr="0019675F">
        <w:rPr>
          <w:rFonts w:eastAsia="Times New Roman"/>
          <w:sz w:val="28"/>
          <w:szCs w:val="28"/>
        </w:rPr>
        <w:t xml:space="preserve">4 </w:t>
      </w:r>
      <w:proofErr w:type="spellStart"/>
      <w:r w:rsidRPr="0019675F">
        <w:rPr>
          <w:rFonts w:eastAsia="Times New Roman"/>
          <w:sz w:val="28"/>
          <w:szCs w:val="28"/>
        </w:rPr>
        <w:t>вр</w:t>
      </w:r>
      <w:proofErr w:type="spellEnd"/>
      <w:r w:rsidRPr="0019675F">
        <w:rPr>
          <w:rFonts w:eastAsia="Times New Roman"/>
          <w:sz w:val="28"/>
          <w:szCs w:val="28"/>
        </w:rPr>
        <w:t>. с чл.</w:t>
      </w:r>
      <w:r w:rsidR="005F1A94">
        <w:rPr>
          <w:rFonts w:eastAsia="Times New Roman"/>
          <w:sz w:val="28"/>
          <w:szCs w:val="28"/>
        </w:rPr>
        <w:t xml:space="preserve"> </w:t>
      </w:r>
      <w:r w:rsidRPr="0019675F">
        <w:rPr>
          <w:rFonts w:eastAsia="Times New Roman"/>
          <w:sz w:val="28"/>
          <w:szCs w:val="28"/>
        </w:rPr>
        <w:t>371, т.</w:t>
      </w:r>
      <w:r w:rsidR="00BD1E53">
        <w:rPr>
          <w:rFonts w:eastAsia="Times New Roman"/>
          <w:sz w:val="28"/>
          <w:szCs w:val="28"/>
        </w:rPr>
        <w:t xml:space="preserve"> </w:t>
      </w:r>
      <w:r w:rsidRPr="0019675F">
        <w:rPr>
          <w:rFonts w:eastAsia="Times New Roman"/>
          <w:sz w:val="28"/>
          <w:szCs w:val="28"/>
        </w:rPr>
        <w:t>2 от НПК</w:t>
      </w:r>
      <w:r>
        <w:rPr>
          <w:rFonts w:eastAsia="Times New Roman"/>
          <w:sz w:val="28"/>
          <w:szCs w:val="28"/>
        </w:rPr>
        <w:t xml:space="preserve">, продължава да е значим процент от общия брой на делата, внесени в съда с обвинителен акт. Това определено сочи </w:t>
      </w:r>
      <w:r w:rsidRPr="00FF697C">
        <w:rPr>
          <w:rFonts w:eastAsia="Times New Roman"/>
          <w:sz w:val="28"/>
          <w:szCs w:val="28"/>
        </w:rPr>
        <w:t>на продължаване на положителната тенденция от предходните години за прилагането на този институт. Той е индикатор за доброто качество на прокурорската работа на досъдебното производство при събирането на доказателства и в мотивировката и обосноваността на внасяните в съда прокурорски актове. Това от своя страна води и до възможността и предпочитанието на съда и страните в процеса да прибягват до приложени</w:t>
      </w:r>
      <w:r>
        <w:rPr>
          <w:rFonts w:eastAsia="Times New Roman"/>
          <w:sz w:val="28"/>
          <w:szCs w:val="28"/>
        </w:rPr>
        <w:t>е</w:t>
      </w:r>
      <w:r w:rsidRPr="00FF697C">
        <w:rPr>
          <w:rFonts w:eastAsia="Times New Roman"/>
          <w:sz w:val="28"/>
          <w:szCs w:val="28"/>
        </w:rPr>
        <w:t>т</w:t>
      </w:r>
      <w:r>
        <w:rPr>
          <w:rFonts w:eastAsia="Times New Roman"/>
          <w:sz w:val="28"/>
          <w:szCs w:val="28"/>
        </w:rPr>
        <w:t>о</w:t>
      </w:r>
      <w:r w:rsidRPr="00FF697C">
        <w:rPr>
          <w:rFonts w:eastAsia="Times New Roman"/>
          <w:sz w:val="28"/>
          <w:szCs w:val="28"/>
        </w:rPr>
        <w:t xml:space="preserve"> на съкратеното съдебно следствие.  </w:t>
      </w:r>
    </w:p>
    <w:p w14:paraId="5C923480" w14:textId="77777777" w:rsidR="0054633D" w:rsidRDefault="0054633D" w:rsidP="0054633D">
      <w:pPr>
        <w:rPr>
          <w:rFonts w:eastAsia="Times New Roman"/>
          <w:b/>
          <w:sz w:val="28"/>
          <w:szCs w:val="28"/>
        </w:rPr>
      </w:pPr>
    </w:p>
    <w:p w14:paraId="6FF4EAB0" w14:textId="77777777" w:rsidR="00A05103" w:rsidRPr="00A05103" w:rsidRDefault="00A05103" w:rsidP="00A05103">
      <w:pPr>
        <w:jc w:val="both"/>
        <w:rPr>
          <w:rFonts w:eastAsia="Times New Roman"/>
          <w:sz w:val="28"/>
          <w:szCs w:val="28"/>
        </w:rPr>
      </w:pPr>
    </w:p>
    <w:p w14:paraId="21DC5A20" w14:textId="77777777" w:rsidR="006332B0" w:rsidRPr="009C6B33" w:rsidRDefault="006332B0" w:rsidP="00574B10">
      <w:pPr>
        <w:pStyle w:val="af0"/>
        <w:numPr>
          <w:ilvl w:val="0"/>
          <w:numId w:val="12"/>
        </w:numPr>
        <w:jc w:val="both"/>
        <w:rPr>
          <w:rFonts w:eastAsia="Times New Roman"/>
          <w:b/>
          <w:sz w:val="28"/>
          <w:szCs w:val="28"/>
        </w:rPr>
      </w:pPr>
      <w:r w:rsidRPr="009C6B33">
        <w:rPr>
          <w:rFonts w:eastAsia="Times New Roman"/>
          <w:b/>
          <w:sz w:val="28"/>
          <w:szCs w:val="28"/>
        </w:rPr>
        <w:t>П</w:t>
      </w:r>
      <w:r w:rsidR="00A05103" w:rsidRPr="009C6B33">
        <w:rPr>
          <w:rFonts w:eastAsia="Times New Roman"/>
          <w:b/>
          <w:sz w:val="28"/>
          <w:szCs w:val="28"/>
        </w:rPr>
        <w:t>остановени оправдателни присъди</w:t>
      </w:r>
      <w:r w:rsidRPr="009C6B33">
        <w:rPr>
          <w:rFonts w:eastAsia="Times New Roman"/>
          <w:b/>
          <w:sz w:val="28"/>
          <w:szCs w:val="28"/>
        </w:rPr>
        <w:t xml:space="preserve"> и върнати от съда дела. </w:t>
      </w:r>
    </w:p>
    <w:p w14:paraId="1D7A3E97" w14:textId="77777777" w:rsidR="006332B0" w:rsidRPr="006332B0" w:rsidRDefault="00A05103" w:rsidP="006332B0">
      <w:pPr>
        <w:jc w:val="both"/>
        <w:rPr>
          <w:rFonts w:eastAsia="Times New Roman"/>
          <w:b/>
          <w:sz w:val="28"/>
          <w:szCs w:val="28"/>
        </w:rPr>
      </w:pPr>
      <w:r w:rsidRPr="00A05103">
        <w:rPr>
          <w:rFonts w:eastAsia="Times New Roman"/>
          <w:sz w:val="28"/>
          <w:szCs w:val="28"/>
        </w:rPr>
        <w:tab/>
      </w:r>
      <w:r w:rsidR="009C6B33">
        <w:rPr>
          <w:rFonts w:eastAsia="Times New Roman"/>
          <w:b/>
          <w:sz w:val="28"/>
          <w:szCs w:val="28"/>
        </w:rPr>
        <w:t>2</w:t>
      </w:r>
      <w:r w:rsidR="006332B0">
        <w:rPr>
          <w:rFonts w:eastAsia="Times New Roman"/>
          <w:b/>
          <w:sz w:val="28"/>
          <w:szCs w:val="28"/>
        </w:rPr>
        <w:t>.1</w:t>
      </w:r>
      <w:r w:rsidR="006332B0" w:rsidRPr="006332B0">
        <w:rPr>
          <w:rFonts w:eastAsia="Times New Roman"/>
          <w:b/>
          <w:sz w:val="28"/>
          <w:szCs w:val="28"/>
        </w:rPr>
        <w:t>. Оправдателни присъди:</w:t>
      </w:r>
    </w:p>
    <w:p w14:paraId="75BFECD6" w14:textId="77777777" w:rsidR="006332B0" w:rsidRDefault="006332B0" w:rsidP="006332B0">
      <w:pPr>
        <w:jc w:val="both"/>
        <w:rPr>
          <w:rFonts w:eastAsia="Times New Roman"/>
          <w:b/>
          <w:sz w:val="28"/>
          <w:szCs w:val="28"/>
        </w:rPr>
      </w:pPr>
      <w:r>
        <w:rPr>
          <w:rFonts w:eastAsia="Times New Roman"/>
          <w:b/>
          <w:sz w:val="28"/>
          <w:szCs w:val="28"/>
        </w:rPr>
        <w:tab/>
      </w:r>
      <w:r w:rsidR="009C6B33">
        <w:rPr>
          <w:rFonts w:eastAsia="Times New Roman"/>
          <w:b/>
          <w:sz w:val="28"/>
          <w:szCs w:val="28"/>
        </w:rPr>
        <w:t>2</w:t>
      </w:r>
      <w:r>
        <w:rPr>
          <w:rFonts w:eastAsia="Times New Roman"/>
          <w:b/>
          <w:sz w:val="28"/>
          <w:szCs w:val="28"/>
        </w:rPr>
        <w:t>.1</w:t>
      </w:r>
      <w:r w:rsidRPr="006332B0">
        <w:rPr>
          <w:rFonts w:eastAsia="Times New Roman"/>
          <w:b/>
          <w:sz w:val="28"/>
          <w:szCs w:val="28"/>
        </w:rPr>
        <w:t>.1. Оправдателни присъди и решения.</w:t>
      </w:r>
    </w:p>
    <w:p w14:paraId="5EEDC09B" w14:textId="77777777" w:rsidR="006332B0" w:rsidRPr="006332B0" w:rsidRDefault="006332B0" w:rsidP="006332B0">
      <w:pPr>
        <w:jc w:val="both"/>
        <w:rPr>
          <w:rFonts w:eastAsia="Times New Roman"/>
          <w:b/>
          <w:sz w:val="28"/>
          <w:szCs w:val="28"/>
        </w:rPr>
      </w:pPr>
    </w:p>
    <w:p w14:paraId="6202E5AE" w14:textId="77777777" w:rsidR="005F1A94" w:rsidRPr="004B2028" w:rsidRDefault="005F1A94" w:rsidP="005F1A94">
      <w:pPr>
        <w:ind w:firstLine="708"/>
        <w:jc w:val="both"/>
        <w:rPr>
          <w:rFonts w:eastAsia="Times New Roman"/>
          <w:b/>
          <w:sz w:val="28"/>
          <w:szCs w:val="28"/>
          <w:u w:val="single"/>
        </w:rPr>
      </w:pPr>
      <w:r w:rsidRPr="004B2028">
        <w:rPr>
          <w:rFonts w:eastAsia="Times New Roman"/>
          <w:b/>
          <w:sz w:val="28"/>
          <w:szCs w:val="28"/>
          <w:u w:val="single"/>
        </w:rPr>
        <w:t>През периода 01.01.2025 г. – 31.12.2025 г.</w:t>
      </w:r>
    </w:p>
    <w:p w14:paraId="24322937" w14:textId="54BF29D0" w:rsidR="005F1A94" w:rsidRPr="00BD1E53" w:rsidRDefault="005F1A94" w:rsidP="004B2028">
      <w:pPr>
        <w:ind w:firstLine="708"/>
        <w:jc w:val="both"/>
        <w:rPr>
          <w:rFonts w:eastAsia="Times New Roman"/>
          <w:sz w:val="28"/>
          <w:szCs w:val="28"/>
        </w:rPr>
      </w:pPr>
      <w:r w:rsidRPr="006E28C8">
        <w:rPr>
          <w:rFonts w:eastAsia="Times New Roman"/>
          <w:sz w:val="28"/>
          <w:szCs w:val="28"/>
        </w:rPr>
        <w:t xml:space="preserve">Общо оправдателни присъди и решения – 11 броя </w:t>
      </w:r>
      <w:r w:rsidRPr="006E28C8">
        <w:rPr>
          <w:rFonts w:eastAsia="Times New Roman"/>
          <w:i/>
          <w:sz w:val="28"/>
          <w:szCs w:val="28"/>
        </w:rPr>
        <w:t>(едно решенията по чл.</w:t>
      </w:r>
      <w:r>
        <w:rPr>
          <w:rFonts w:eastAsia="Times New Roman"/>
          <w:i/>
          <w:sz w:val="28"/>
          <w:szCs w:val="28"/>
        </w:rPr>
        <w:t xml:space="preserve"> </w:t>
      </w:r>
      <w:r w:rsidRPr="006E28C8">
        <w:rPr>
          <w:rFonts w:eastAsia="Times New Roman"/>
          <w:i/>
          <w:sz w:val="28"/>
          <w:szCs w:val="28"/>
        </w:rPr>
        <w:t>78а от НК е частично оправдателно – оправдан е един от двама</w:t>
      </w:r>
      <w:r w:rsidR="00BD1E53">
        <w:rPr>
          <w:rFonts w:eastAsia="Times New Roman"/>
          <w:i/>
          <w:sz w:val="28"/>
          <w:szCs w:val="28"/>
        </w:rPr>
        <w:t>та обвиняеми, и е влязло в сила)</w:t>
      </w:r>
      <w:r w:rsidR="00BD1E53">
        <w:rPr>
          <w:rFonts w:eastAsia="Times New Roman"/>
          <w:sz w:val="28"/>
          <w:szCs w:val="28"/>
        </w:rPr>
        <w:t>.</w:t>
      </w:r>
    </w:p>
    <w:p w14:paraId="3363F720"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Общо оправдани лица – 11 броя.</w:t>
      </w:r>
    </w:p>
    <w:p w14:paraId="1D0C5FCB" w14:textId="44B3EA1A" w:rsidR="005F1A94" w:rsidRPr="00BD1E53" w:rsidRDefault="005F1A94" w:rsidP="004B2028">
      <w:pPr>
        <w:ind w:firstLine="708"/>
        <w:jc w:val="both"/>
        <w:rPr>
          <w:rFonts w:eastAsia="Times New Roman"/>
          <w:sz w:val="28"/>
          <w:szCs w:val="28"/>
        </w:rPr>
      </w:pPr>
      <w:r w:rsidRPr="006E28C8">
        <w:rPr>
          <w:rFonts w:eastAsia="Times New Roman"/>
          <w:sz w:val="28"/>
          <w:szCs w:val="28"/>
        </w:rPr>
        <w:t>Общо влезли в сила оправдателни присъди и решения по чл.</w:t>
      </w:r>
      <w:r>
        <w:rPr>
          <w:rFonts w:eastAsia="Times New Roman"/>
          <w:sz w:val="28"/>
          <w:szCs w:val="28"/>
        </w:rPr>
        <w:t xml:space="preserve"> </w:t>
      </w:r>
      <w:r w:rsidRPr="006E28C8">
        <w:rPr>
          <w:rFonts w:eastAsia="Times New Roman"/>
          <w:sz w:val="28"/>
          <w:szCs w:val="28"/>
        </w:rPr>
        <w:t xml:space="preserve">78а от НК – 8 броя. </w:t>
      </w:r>
      <w:r w:rsidRPr="006E28C8">
        <w:rPr>
          <w:rFonts w:eastAsia="Times New Roman"/>
          <w:i/>
          <w:sz w:val="28"/>
          <w:szCs w:val="28"/>
        </w:rPr>
        <w:t>(едно решенията по чл.</w:t>
      </w:r>
      <w:r>
        <w:rPr>
          <w:rFonts w:eastAsia="Times New Roman"/>
          <w:i/>
          <w:sz w:val="28"/>
          <w:szCs w:val="28"/>
        </w:rPr>
        <w:t xml:space="preserve"> </w:t>
      </w:r>
      <w:r w:rsidRPr="006E28C8">
        <w:rPr>
          <w:rFonts w:eastAsia="Times New Roman"/>
          <w:i/>
          <w:sz w:val="28"/>
          <w:szCs w:val="28"/>
        </w:rPr>
        <w:t>78а от НК е частично оправдателно – оправдан е един от двамата обвиняеми)</w:t>
      </w:r>
      <w:r w:rsidR="00BD1E53">
        <w:rPr>
          <w:rFonts w:eastAsia="Times New Roman"/>
          <w:sz w:val="28"/>
          <w:szCs w:val="28"/>
        </w:rPr>
        <w:t>.</w:t>
      </w:r>
    </w:p>
    <w:p w14:paraId="7EC3A810"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Общо оправдани лица с влезли в сила оправдателни присъди и решения по чл.</w:t>
      </w:r>
      <w:r>
        <w:rPr>
          <w:rFonts w:eastAsia="Times New Roman"/>
          <w:sz w:val="28"/>
          <w:szCs w:val="28"/>
        </w:rPr>
        <w:t xml:space="preserve"> </w:t>
      </w:r>
      <w:r w:rsidRPr="006E28C8">
        <w:rPr>
          <w:rFonts w:eastAsia="Times New Roman"/>
          <w:sz w:val="28"/>
          <w:szCs w:val="28"/>
        </w:rPr>
        <w:t xml:space="preserve">78а от НК – 8 броя.  </w:t>
      </w:r>
    </w:p>
    <w:p w14:paraId="33136C4B"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Относителен дял на влезлите в сила оправдателни присъди и решения по чл.</w:t>
      </w:r>
      <w:r>
        <w:rPr>
          <w:rFonts w:eastAsia="Times New Roman"/>
          <w:sz w:val="28"/>
          <w:szCs w:val="28"/>
        </w:rPr>
        <w:t xml:space="preserve"> </w:t>
      </w:r>
      <w:r w:rsidRPr="006E28C8">
        <w:rPr>
          <w:rFonts w:eastAsia="Times New Roman"/>
          <w:sz w:val="28"/>
          <w:szCs w:val="28"/>
        </w:rPr>
        <w:t>78а от НК, спрямо разгледаните и решените от съда дела – 1,02%.</w:t>
      </w:r>
    </w:p>
    <w:p w14:paraId="0B2E441A"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Относителен дял на влезлите в сила оправдателни присъди и решения по чл.</w:t>
      </w:r>
      <w:r>
        <w:rPr>
          <w:rFonts w:eastAsia="Times New Roman"/>
          <w:sz w:val="28"/>
          <w:szCs w:val="28"/>
        </w:rPr>
        <w:t xml:space="preserve"> </w:t>
      </w:r>
      <w:r w:rsidRPr="006E28C8">
        <w:rPr>
          <w:rFonts w:eastAsia="Times New Roman"/>
          <w:sz w:val="28"/>
          <w:szCs w:val="28"/>
        </w:rPr>
        <w:t>78а от НК, спрямо внесените прокурорски актове –  1,16%.</w:t>
      </w:r>
    </w:p>
    <w:p w14:paraId="08F75E88" w14:textId="77777777" w:rsidR="005F1A94" w:rsidRPr="006E28C8" w:rsidRDefault="005F1A94" w:rsidP="005F1A94">
      <w:pPr>
        <w:ind w:firstLine="708"/>
        <w:jc w:val="both"/>
        <w:rPr>
          <w:rFonts w:eastAsia="Times New Roman"/>
          <w:sz w:val="28"/>
          <w:szCs w:val="28"/>
          <w:u w:val="single"/>
        </w:rPr>
      </w:pPr>
    </w:p>
    <w:p w14:paraId="14F24D05" w14:textId="77777777" w:rsidR="005F1A94" w:rsidRPr="004B2028" w:rsidRDefault="005F1A94" w:rsidP="005F1A94">
      <w:pPr>
        <w:ind w:firstLine="708"/>
        <w:jc w:val="both"/>
        <w:rPr>
          <w:rFonts w:eastAsia="Times New Roman"/>
          <w:b/>
          <w:sz w:val="28"/>
          <w:szCs w:val="28"/>
          <w:u w:val="single"/>
        </w:rPr>
      </w:pPr>
      <w:r w:rsidRPr="004B2028">
        <w:rPr>
          <w:rFonts w:eastAsia="Times New Roman"/>
          <w:b/>
          <w:sz w:val="28"/>
          <w:szCs w:val="28"/>
          <w:u w:val="single"/>
        </w:rPr>
        <w:t>През периода 01.01.2024 г. – 31.12.2024 г.</w:t>
      </w:r>
    </w:p>
    <w:p w14:paraId="2E81627A"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Общо оправдателни присъди и решения – 16 броя.</w:t>
      </w:r>
    </w:p>
    <w:p w14:paraId="34ABBBDC"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Общо оправдани лица – 16 броя.</w:t>
      </w:r>
    </w:p>
    <w:p w14:paraId="3B52C316" w14:textId="77777777" w:rsidR="005F1A94" w:rsidRPr="003D54C9" w:rsidRDefault="005F1A94" w:rsidP="004B2028">
      <w:pPr>
        <w:ind w:firstLine="708"/>
        <w:jc w:val="both"/>
        <w:rPr>
          <w:rFonts w:eastAsia="Times New Roman"/>
          <w:sz w:val="28"/>
          <w:szCs w:val="28"/>
        </w:rPr>
      </w:pPr>
      <w:r w:rsidRPr="006E28C8">
        <w:rPr>
          <w:rFonts w:eastAsia="Times New Roman"/>
          <w:sz w:val="28"/>
          <w:szCs w:val="28"/>
        </w:rPr>
        <w:t>Общо влезли в сила оправдателни присъди и решения по чл.</w:t>
      </w:r>
      <w:r>
        <w:rPr>
          <w:rFonts w:eastAsia="Times New Roman"/>
          <w:sz w:val="28"/>
          <w:szCs w:val="28"/>
        </w:rPr>
        <w:t xml:space="preserve"> </w:t>
      </w:r>
      <w:r w:rsidRPr="006E28C8">
        <w:rPr>
          <w:rFonts w:eastAsia="Times New Roman"/>
          <w:sz w:val="28"/>
          <w:szCs w:val="28"/>
        </w:rPr>
        <w:t>78а от НК – 11 броя.</w:t>
      </w:r>
      <w:r w:rsidRPr="003D54C9">
        <w:rPr>
          <w:rFonts w:eastAsia="Times New Roman"/>
          <w:sz w:val="28"/>
          <w:szCs w:val="28"/>
        </w:rPr>
        <w:t xml:space="preserve"> </w:t>
      </w:r>
    </w:p>
    <w:p w14:paraId="7112E680" w14:textId="77777777" w:rsidR="005F1A94" w:rsidRPr="004B6324" w:rsidRDefault="005F1A94" w:rsidP="004B2028">
      <w:pPr>
        <w:ind w:firstLine="708"/>
        <w:jc w:val="both"/>
        <w:rPr>
          <w:rFonts w:eastAsia="Times New Roman"/>
          <w:sz w:val="28"/>
          <w:szCs w:val="28"/>
        </w:rPr>
      </w:pPr>
      <w:r w:rsidRPr="003D54C9">
        <w:rPr>
          <w:rFonts w:eastAsia="Times New Roman"/>
          <w:sz w:val="28"/>
          <w:szCs w:val="28"/>
        </w:rPr>
        <w:t xml:space="preserve">Общо </w:t>
      </w:r>
      <w:r w:rsidRPr="004B6324">
        <w:rPr>
          <w:rFonts w:eastAsia="Times New Roman"/>
          <w:sz w:val="28"/>
          <w:szCs w:val="28"/>
        </w:rPr>
        <w:t>оправдани лица с влезли в сила оправдателни присъди и решения по чл.</w:t>
      </w:r>
      <w:r w:rsidR="00062A1C">
        <w:rPr>
          <w:rFonts w:eastAsia="Times New Roman"/>
          <w:sz w:val="28"/>
          <w:szCs w:val="28"/>
        </w:rPr>
        <w:t xml:space="preserve"> </w:t>
      </w:r>
      <w:r w:rsidRPr="004B6324">
        <w:rPr>
          <w:rFonts w:eastAsia="Times New Roman"/>
          <w:sz w:val="28"/>
          <w:szCs w:val="28"/>
        </w:rPr>
        <w:t xml:space="preserve">78а от НК – 14 броя.  </w:t>
      </w:r>
    </w:p>
    <w:p w14:paraId="7D21AF96" w14:textId="77777777" w:rsidR="005F1A94" w:rsidRPr="004B6324" w:rsidRDefault="005F1A94" w:rsidP="004B2028">
      <w:pPr>
        <w:ind w:firstLine="708"/>
        <w:jc w:val="both"/>
        <w:rPr>
          <w:rFonts w:eastAsia="Times New Roman"/>
          <w:sz w:val="28"/>
          <w:szCs w:val="28"/>
        </w:rPr>
      </w:pPr>
      <w:r w:rsidRPr="004B6324">
        <w:rPr>
          <w:rFonts w:eastAsia="Times New Roman"/>
          <w:sz w:val="28"/>
          <w:szCs w:val="28"/>
        </w:rPr>
        <w:lastRenderedPageBreak/>
        <w:t>Относителен дял на влезлите в сила оправдателни присъди и решения по чл.</w:t>
      </w:r>
      <w:r w:rsidR="00062A1C">
        <w:rPr>
          <w:rFonts w:eastAsia="Times New Roman"/>
          <w:sz w:val="28"/>
          <w:szCs w:val="28"/>
        </w:rPr>
        <w:t xml:space="preserve"> </w:t>
      </w:r>
      <w:r w:rsidRPr="004B6324">
        <w:rPr>
          <w:rFonts w:eastAsia="Times New Roman"/>
          <w:sz w:val="28"/>
          <w:szCs w:val="28"/>
        </w:rPr>
        <w:t>78а от НК, спрямо разгледаните и решените от съда дела – 1,50%.</w:t>
      </w:r>
    </w:p>
    <w:p w14:paraId="105A0DB3" w14:textId="77777777" w:rsidR="005F1A94" w:rsidRDefault="005F1A94" w:rsidP="004B2028">
      <w:pPr>
        <w:ind w:firstLine="708"/>
        <w:jc w:val="both"/>
        <w:rPr>
          <w:rFonts w:eastAsia="Times New Roman"/>
          <w:sz w:val="28"/>
          <w:szCs w:val="28"/>
        </w:rPr>
      </w:pPr>
      <w:r w:rsidRPr="004B6324">
        <w:rPr>
          <w:rFonts w:eastAsia="Times New Roman"/>
          <w:sz w:val="28"/>
          <w:szCs w:val="28"/>
        </w:rPr>
        <w:t>Относителен дял на влезлите в сила оправдателни присъди и решения по чл.</w:t>
      </w:r>
      <w:r w:rsidR="00062A1C">
        <w:rPr>
          <w:rFonts w:eastAsia="Times New Roman"/>
          <w:sz w:val="28"/>
          <w:szCs w:val="28"/>
        </w:rPr>
        <w:t xml:space="preserve"> </w:t>
      </w:r>
      <w:r w:rsidRPr="004B6324">
        <w:rPr>
          <w:rFonts w:eastAsia="Times New Roman"/>
          <w:sz w:val="28"/>
          <w:szCs w:val="28"/>
        </w:rPr>
        <w:t>78а от НК, спрямо внесените</w:t>
      </w:r>
      <w:r w:rsidRPr="003D54C9">
        <w:rPr>
          <w:rFonts w:eastAsia="Times New Roman"/>
          <w:sz w:val="28"/>
          <w:szCs w:val="28"/>
        </w:rPr>
        <w:t xml:space="preserve"> прокурорски актове –  1,5</w:t>
      </w:r>
      <w:r>
        <w:rPr>
          <w:rFonts w:eastAsia="Times New Roman"/>
          <w:sz w:val="28"/>
          <w:szCs w:val="28"/>
        </w:rPr>
        <w:t>9</w:t>
      </w:r>
      <w:r w:rsidRPr="003D54C9">
        <w:rPr>
          <w:rFonts w:eastAsia="Times New Roman"/>
          <w:sz w:val="28"/>
          <w:szCs w:val="28"/>
        </w:rPr>
        <w:t>%.</w:t>
      </w:r>
    </w:p>
    <w:p w14:paraId="69CC3769" w14:textId="77777777" w:rsidR="005F1A94" w:rsidRDefault="005F1A94" w:rsidP="005F1A94">
      <w:pPr>
        <w:ind w:firstLine="708"/>
        <w:jc w:val="both"/>
        <w:rPr>
          <w:rFonts w:eastAsia="Times New Roman"/>
          <w:sz w:val="28"/>
          <w:szCs w:val="28"/>
        </w:rPr>
      </w:pPr>
    </w:p>
    <w:p w14:paraId="5A769780" w14:textId="77777777" w:rsidR="005F1A94" w:rsidRPr="004B2028" w:rsidRDefault="005F1A94" w:rsidP="005F1A94">
      <w:pPr>
        <w:ind w:firstLine="708"/>
        <w:jc w:val="both"/>
        <w:rPr>
          <w:rFonts w:eastAsia="Times New Roman"/>
          <w:b/>
          <w:sz w:val="28"/>
          <w:szCs w:val="28"/>
          <w:u w:val="single"/>
        </w:rPr>
      </w:pPr>
      <w:r w:rsidRPr="004B2028">
        <w:rPr>
          <w:rFonts w:eastAsia="Times New Roman"/>
          <w:b/>
          <w:sz w:val="28"/>
          <w:szCs w:val="28"/>
          <w:u w:val="single"/>
        </w:rPr>
        <w:t>През периода 01.01.2023</w:t>
      </w:r>
      <w:r w:rsidR="00062A1C" w:rsidRPr="004B2028">
        <w:rPr>
          <w:rFonts w:eastAsia="Times New Roman"/>
          <w:b/>
          <w:sz w:val="28"/>
          <w:szCs w:val="28"/>
          <w:u w:val="single"/>
        </w:rPr>
        <w:t xml:space="preserve"> </w:t>
      </w:r>
      <w:r w:rsidRPr="004B2028">
        <w:rPr>
          <w:rFonts w:eastAsia="Times New Roman"/>
          <w:b/>
          <w:sz w:val="28"/>
          <w:szCs w:val="28"/>
          <w:u w:val="single"/>
        </w:rPr>
        <w:t>г. – 31.12.2023</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129EF9F8" w14:textId="77777777" w:rsidR="005F1A94" w:rsidRPr="003D54C9" w:rsidRDefault="005F1A94" w:rsidP="004B2028">
      <w:pPr>
        <w:ind w:firstLine="708"/>
        <w:jc w:val="both"/>
        <w:rPr>
          <w:rFonts w:eastAsia="Times New Roman"/>
          <w:sz w:val="28"/>
          <w:szCs w:val="28"/>
        </w:rPr>
      </w:pPr>
      <w:r w:rsidRPr="003D54C9">
        <w:rPr>
          <w:rFonts w:eastAsia="Times New Roman"/>
          <w:sz w:val="28"/>
          <w:szCs w:val="28"/>
        </w:rPr>
        <w:t>Общо оправдателни присъди и решения – 11 броя.</w:t>
      </w:r>
    </w:p>
    <w:p w14:paraId="77E86B38" w14:textId="77777777" w:rsidR="005F1A94" w:rsidRPr="003D54C9" w:rsidRDefault="005F1A94" w:rsidP="004B2028">
      <w:pPr>
        <w:ind w:firstLine="708"/>
        <w:jc w:val="both"/>
        <w:rPr>
          <w:rFonts w:eastAsia="Times New Roman"/>
          <w:sz w:val="28"/>
          <w:szCs w:val="28"/>
        </w:rPr>
      </w:pPr>
      <w:r w:rsidRPr="003D54C9">
        <w:rPr>
          <w:rFonts w:eastAsia="Times New Roman"/>
          <w:sz w:val="28"/>
          <w:szCs w:val="28"/>
        </w:rPr>
        <w:t>Общо оправдани лица – 15 броя.</w:t>
      </w:r>
    </w:p>
    <w:p w14:paraId="2A66322A" w14:textId="77777777" w:rsidR="005F1A94" w:rsidRPr="003D54C9" w:rsidRDefault="005F1A94" w:rsidP="004B2028">
      <w:pPr>
        <w:ind w:firstLine="708"/>
        <w:jc w:val="both"/>
        <w:rPr>
          <w:rFonts w:eastAsia="Times New Roman"/>
          <w:sz w:val="28"/>
          <w:szCs w:val="28"/>
        </w:rPr>
      </w:pPr>
      <w:r w:rsidRPr="003D54C9">
        <w:rPr>
          <w:rFonts w:eastAsia="Times New Roman"/>
          <w:sz w:val="28"/>
          <w:szCs w:val="28"/>
        </w:rPr>
        <w:t>Общо влезли в сила оправдателни присъди и решения по чл.</w:t>
      </w:r>
      <w:r w:rsidR="00062A1C">
        <w:rPr>
          <w:rFonts w:eastAsia="Times New Roman"/>
          <w:sz w:val="28"/>
          <w:szCs w:val="28"/>
        </w:rPr>
        <w:t xml:space="preserve"> </w:t>
      </w:r>
      <w:r w:rsidRPr="003D54C9">
        <w:rPr>
          <w:rFonts w:eastAsia="Times New Roman"/>
          <w:sz w:val="28"/>
          <w:szCs w:val="28"/>
        </w:rPr>
        <w:t xml:space="preserve">78а от НК – 13 броя. </w:t>
      </w:r>
    </w:p>
    <w:p w14:paraId="2D9F419C" w14:textId="77777777" w:rsidR="005F1A94" w:rsidRPr="003D54C9" w:rsidRDefault="005F1A94" w:rsidP="004B2028">
      <w:pPr>
        <w:ind w:firstLine="708"/>
        <w:jc w:val="both"/>
        <w:rPr>
          <w:rFonts w:eastAsia="Times New Roman"/>
          <w:sz w:val="28"/>
          <w:szCs w:val="28"/>
        </w:rPr>
      </w:pPr>
      <w:r w:rsidRPr="003D54C9">
        <w:rPr>
          <w:rFonts w:eastAsia="Times New Roman"/>
          <w:sz w:val="28"/>
          <w:szCs w:val="28"/>
        </w:rPr>
        <w:t>Общо оправдани лица с влезли в сила оправдателни присъди и решения по чл.</w:t>
      </w:r>
      <w:r w:rsidR="00062A1C">
        <w:rPr>
          <w:rFonts w:eastAsia="Times New Roman"/>
          <w:sz w:val="28"/>
          <w:szCs w:val="28"/>
        </w:rPr>
        <w:t xml:space="preserve"> </w:t>
      </w:r>
      <w:r w:rsidRPr="003D54C9">
        <w:rPr>
          <w:rFonts w:eastAsia="Times New Roman"/>
          <w:sz w:val="28"/>
          <w:szCs w:val="28"/>
        </w:rPr>
        <w:t xml:space="preserve">78а от НК – 14 броя.  </w:t>
      </w:r>
    </w:p>
    <w:p w14:paraId="51A4DB08" w14:textId="77777777" w:rsidR="005F1A94" w:rsidRPr="003D54C9" w:rsidRDefault="005F1A94" w:rsidP="004B2028">
      <w:pPr>
        <w:ind w:firstLine="708"/>
        <w:jc w:val="both"/>
        <w:rPr>
          <w:rFonts w:eastAsia="Times New Roman"/>
          <w:sz w:val="28"/>
          <w:szCs w:val="28"/>
        </w:rPr>
      </w:pPr>
      <w:r w:rsidRPr="003D54C9">
        <w:rPr>
          <w:rFonts w:eastAsia="Times New Roman"/>
          <w:sz w:val="28"/>
          <w:szCs w:val="28"/>
        </w:rPr>
        <w:t>Относителен дял на влезлите в сила оправдателни присъди и решения по чл.</w:t>
      </w:r>
      <w:r w:rsidR="00062A1C">
        <w:rPr>
          <w:rFonts w:eastAsia="Times New Roman"/>
          <w:sz w:val="28"/>
          <w:szCs w:val="28"/>
        </w:rPr>
        <w:t xml:space="preserve"> </w:t>
      </w:r>
      <w:r w:rsidRPr="003D54C9">
        <w:rPr>
          <w:rFonts w:eastAsia="Times New Roman"/>
          <w:sz w:val="28"/>
          <w:szCs w:val="28"/>
        </w:rPr>
        <w:t>78а от НК, спрямо разгледаните и решените от съда дела – 1,72%.</w:t>
      </w:r>
    </w:p>
    <w:p w14:paraId="3C73A82F" w14:textId="77777777" w:rsidR="005F1A94" w:rsidRPr="003D54C9" w:rsidRDefault="005F1A94" w:rsidP="004B2028">
      <w:pPr>
        <w:ind w:firstLine="708"/>
        <w:jc w:val="both"/>
        <w:rPr>
          <w:rFonts w:eastAsia="Times New Roman"/>
          <w:sz w:val="28"/>
          <w:szCs w:val="28"/>
        </w:rPr>
      </w:pPr>
      <w:r w:rsidRPr="003D54C9">
        <w:rPr>
          <w:rFonts w:eastAsia="Times New Roman"/>
          <w:sz w:val="28"/>
          <w:szCs w:val="28"/>
        </w:rPr>
        <w:t>Относителен дял на влезлите в сила оправдателни присъди и решения по чл.</w:t>
      </w:r>
      <w:r w:rsidR="00062A1C">
        <w:rPr>
          <w:rFonts w:eastAsia="Times New Roman"/>
          <w:sz w:val="28"/>
          <w:szCs w:val="28"/>
        </w:rPr>
        <w:t xml:space="preserve"> </w:t>
      </w:r>
      <w:r w:rsidRPr="003D54C9">
        <w:rPr>
          <w:rFonts w:eastAsia="Times New Roman"/>
          <w:sz w:val="28"/>
          <w:szCs w:val="28"/>
        </w:rPr>
        <w:t>78а от НК, спрямо внесените прокурорски актове –  1,85%.</w:t>
      </w:r>
    </w:p>
    <w:p w14:paraId="3C07EA97" w14:textId="77777777" w:rsidR="005F1A94" w:rsidRPr="003D54C9" w:rsidRDefault="005F1A94" w:rsidP="005F1A94">
      <w:pPr>
        <w:ind w:firstLine="708"/>
        <w:jc w:val="both"/>
        <w:rPr>
          <w:rFonts w:eastAsia="Times New Roman"/>
          <w:sz w:val="28"/>
          <w:szCs w:val="28"/>
        </w:rPr>
      </w:pPr>
    </w:p>
    <w:p w14:paraId="16BF82B1" w14:textId="368506CD" w:rsidR="005F1A94" w:rsidRPr="00FF697C" w:rsidRDefault="005F1A94" w:rsidP="005F1A94">
      <w:pPr>
        <w:ind w:firstLine="709"/>
        <w:jc w:val="both"/>
        <w:rPr>
          <w:rFonts w:eastAsia="Times New Roman"/>
          <w:sz w:val="28"/>
          <w:szCs w:val="28"/>
        </w:rPr>
      </w:pPr>
      <w:r w:rsidRPr="00FF697C">
        <w:rPr>
          <w:rFonts w:eastAsia="Times New Roman"/>
          <w:sz w:val="28"/>
          <w:szCs w:val="28"/>
        </w:rPr>
        <w:t>През анализираната 202</w:t>
      </w:r>
      <w:r>
        <w:rPr>
          <w:rFonts w:eastAsia="Times New Roman"/>
          <w:sz w:val="28"/>
          <w:szCs w:val="28"/>
        </w:rPr>
        <w:t>5</w:t>
      </w:r>
      <w:r w:rsidR="00062A1C">
        <w:rPr>
          <w:rFonts w:eastAsia="Times New Roman"/>
          <w:sz w:val="28"/>
          <w:szCs w:val="28"/>
        </w:rPr>
        <w:t xml:space="preserve"> </w:t>
      </w:r>
      <w:r w:rsidRPr="00FF697C">
        <w:rPr>
          <w:rFonts w:eastAsia="Times New Roman"/>
          <w:sz w:val="28"/>
          <w:szCs w:val="28"/>
        </w:rPr>
        <w:t xml:space="preserve">г. е запазена тенденцията на нисък брой на постановените оправдателни присъди и решения, започнала от предходните отчетни периоди. </w:t>
      </w:r>
      <w:r>
        <w:rPr>
          <w:rFonts w:eastAsia="Times New Roman"/>
          <w:sz w:val="28"/>
          <w:szCs w:val="28"/>
        </w:rPr>
        <w:t>От 2023</w:t>
      </w:r>
      <w:r w:rsidR="00062A1C">
        <w:rPr>
          <w:rFonts w:eastAsia="Times New Roman"/>
          <w:sz w:val="28"/>
          <w:szCs w:val="28"/>
        </w:rPr>
        <w:t xml:space="preserve"> </w:t>
      </w:r>
      <w:r>
        <w:rPr>
          <w:rFonts w:eastAsia="Times New Roman"/>
          <w:sz w:val="28"/>
          <w:szCs w:val="28"/>
        </w:rPr>
        <w:t xml:space="preserve">г. </w:t>
      </w:r>
      <w:r w:rsidR="00BD1E53">
        <w:rPr>
          <w:rFonts w:eastAsia="Times New Roman"/>
          <w:sz w:val="28"/>
          <w:szCs w:val="28"/>
        </w:rPr>
        <w:t>насам</w:t>
      </w:r>
      <w:r>
        <w:rPr>
          <w:rFonts w:eastAsia="Times New Roman"/>
          <w:sz w:val="28"/>
          <w:szCs w:val="28"/>
        </w:rPr>
        <w:t xml:space="preserve"> всяка година намалява броя на влезлите в сила </w:t>
      </w:r>
      <w:r w:rsidRPr="003D54C9">
        <w:rPr>
          <w:rFonts w:eastAsia="Times New Roman"/>
          <w:sz w:val="28"/>
          <w:szCs w:val="28"/>
        </w:rPr>
        <w:t>оправдателни присъди и решения по чл.</w:t>
      </w:r>
      <w:r w:rsidR="00062A1C">
        <w:rPr>
          <w:rFonts w:eastAsia="Times New Roman"/>
          <w:sz w:val="28"/>
          <w:szCs w:val="28"/>
        </w:rPr>
        <w:t xml:space="preserve"> </w:t>
      </w:r>
      <w:r w:rsidRPr="003D54C9">
        <w:rPr>
          <w:rFonts w:eastAsia="Times New Roman"/>
          <w:sz w:val="28"/>
          <w:szCs w:val="28"/>
        </w:rPr>
        <w:t>78а от НК</w:t>
      </w:r>
      <w:r>
        <w:rPr>
          <w:rFonts w:eastAsia="Times New Roman"/>
          <w:sz w:val="28"/>
          <w:szCs w:val="28"/>
        </w:rPr>
        <w:t xml:space="preserve">, както и процента на тези дела спрямо внесете </w:t>
      </w:r>
      <w:r w:rsidRPr="003D54C9">
        <w:rPr>
          <w:rFonts w:eastAsia="Times New Roman"/>
          <w:sz w:val="28"/>
          <w:szCs w:val="28"/>
        </w:rPr>
        <w:t>прокурорски актове</w:t>
      </w:r>
      <w:r>
        <w:rPr>
          <w:rFonts w:eastAsia="Times New Roman"/>
          <w:sz w:val="28"/>
          <w:szCs w:val="28"/>
        </w:rPr>
        <w:t xml:space="preserve"> и спрямо </w:t>
      </w:r>
      <w:r w:rsidRPr="003D54C9">
        <w:rPr>
          <w:rFonts w:eastAsia="Times New Roman"/>
          <w:sz w:val="28"/>
          <w:szCs w:val="28"/>
        </w:rPr>
        <w:t>разгледаните и решените от съда дела</w:t>
      </w:r>
      <w:r>
        <w:rPr>
          <w:rFonts w:eastAsia="Times New Roman"/>
          <w:sz w:val="28"/>
          <w:szCs w:val="28"/>
        </w:rPr>
        <w:t xml:space="preserve">. </w:t>
      </w:r>
      <w:r w:rsidRPr="00FF697C">
        <w:rPr>
          <w:rFonts w:eastAsia="Times New Roman"/>
          <w:sz w:val="28"/>
          <w:szCs w:val="28"/>
        </w:rPr>
        <w:t>Очевидно предприетите мерки, както за подобряване на качеството на работа на досъдебното производство, така и при участието на прокурорите в съдебната фаза, с оглед законосъобразното и ефективно събиране и проверка на доказателствата, са дали положителен резултат. Причините за постановяване на оправдателните присъди продължават да са предмет на анализ и обсъждане на периодичните събрания на прокурорите, което цели благоприятната тенденция да бъде запазена.</w:t>
      </w:r>
      <w:r>
        <w:rPr>
          <w:rFonts w:eastAsia="Times New Roman"/>
          <w:sz w:val="28"/>
          <w:szCs w:val="28"/>
        </w:rPr>
        <w:t xml:space="preserve"> </w:t>
      </w:r>
    </w:p>
    <w:p w14:paraId="4C057FFD" w14:textId="77777777" w:rsidR="005F1A94" w:rsidRPr="00FF697C" w:rsidRDefault="005F1A94" w:rsidP="005F1A94">
      <w:pPr>
        <w:jc w:val="both"/>
        <w:rPr>
          <w:rFonts w:eastAsia="Times New Roman"/>
          <w:sz w:val="28"/>
          <w:szCs w:val="28"/>
        </w:rPr>
      </w:pPr>
      <w:r w:rsidRPr="00FF697C">
        <w:rPr>
          <w:rFonts w:eastAsia="Times New Roman"/>
          <w:sz w:val="28"/>
          <w:szCs w:val="28"/>
        </w:rPr>
        <w:tab/>
      </w:r>
    </w:p>
    <w:p w14:paraId="0A0BF5E3" w14:textId="4C1BCEEE" w:rsidR="005F1A94" w:rsidRPr="004B2028" w:rsidRDefault="005F1A94" w:rsidP="004B2028">
      <w:pPr>
        <w:pStyle w:val="af0"/>
        <w:numPr>
          <w:ilvl w:val="2"/>
          <w:numId w:val="12"/>
        </w:numPr>
        <w:jc w:val="both"/>
        <w:rPr>
          <w:rFonts w:eastAsia="Times New Roman"/>
          <w:b/>
          <w:sz w:val="28"/>
          <w:szCs w:val="28"/>
        </w:rPr>
      </w:pPr>
      <w:r w:rsidRPr="004B2028">
        <w:rPr>
          <w:rFonts w:eastAsia="Times New Roman"/>
          <w:b/>
          <w:sz w:val="28"/>
          <w:szCs w:val="28"/>
        </w:rPr>
        <w:t>Влезли в сила оправдателни присъди и решения:</w:t>
      </w:r>
    </w:p>
    <w:p w14:paraId="5B32EF86" w14:textId="77777777" w:rsidR="004B2028" w:rsidRPr="004B2028" w:rsidRDefault="004B2028" w:rsidP="004B2028">
      <w:pPr>
        <w:pStyle w:val="af0"/>
        <w:ind w:left="1458"/>
        <w:jc w:val="both"/>
        <w:rPr>
          <w:rFonts w:eastAsia="Times New Roman"/>
          <w:b/>
          <w:sz w:val="28"/>
          <w:szCs w:val="28"/>
        </w:rPr>
      </w:pPr>
    </w:p>
    <w:p w14:paraId="07E4CB4D" w14:textId="77777777" w:rsidR="005F1A94" w:rsidRPr="004B2028" w:rsidRDefault="005F1A94" w:rsidP="005F1A94">
      <w:pPr>
        <w:ind w:firstLine="708"/>
        <w:jc w:val="both"/>
        <w:rPr>
          <w:rFonts w:eastAsia="Times New Roman"/>
          <w:b/>
          <w:sz w:val="28"/>
          <w:szCs w:val="28"/>
        </w:rPr>
      </w:pPr>
      <w:r w:rsidRPr="004B2028">
        <w:rPr>
          <w:rFonts w:eastAsia="Times New Roman"/>
          <w:b/>
          <w:sz w:val="28"/>
          <w:szCs w:val="28"/>
          <w:u w:val="single"/>
        </w:rPr>
        <w:t>През периода 01.01.2025</w:t>
      </w:r>
      <w:r w:rsidR="00062A1C" w:rsidRPr="004B2028">
        <w:rPr>
          <w:rFonts w:eastAsia="Times New Roman"/>
          <w:b/>
          <w:sz w:val="28"/>
          <w:szCs w:val="28"/>
          <w:u w:val="single"/>
        </w:rPr>
        <w:t xml:space="preserve"> </w:t>
      </w:r>
      <w:r w:rsidRPr="004B2028">
        <w:rPr>
          <w:rFonts w:eastAsia="Times New Roman"/>
          <w:b/>
          <w:sz w:val="28"/>
          <w:szCs w:val="28"/>
          <w:u w:val="single"/>
        </w:rPr>
        <w:t>г. – 31.12.2025</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6F580789" w14:textId="2862C050" w:rsidR="005F1A94" w:rsidRPr="00BD1E53" w:rsidRDefault="005F1A94" w:rsidP="005F1A94">
      <w:pPr>
        <w:ind w:firstLine="708"/>
        <w:jc w:val="both"/>
        <w:rPr>
          <w:rFonts w:eastAsia="Times New Roman"/>
          <w:sz w:val="28"/>
          <w:szCs w:val="28"/>
        </w:rPr>
      </w:pPr>
      <w:r w:rsidRPr="00FF697C">
        <w:rPr>
          <w:rFonts w:eastAsia="Times New Roman"/>
          <w:sz w:val="28"/>
          <w:szCs w:val="28"/>
        </w:rPr>
        <w:t xml:space="preserve">Общо влезли в сила оправдателни присъди и решения – </w:t>
      </w:r>
      <w:r>
        <w:rPr>
          <w:rFonts w:eastAsia="Times New Roman"/>
          <w:sz w:val="28"/>
          <w:szCs w:val="28"/>
        </w:rPr>
        <w:t xml:space="preserve">8 </w:t>
      </w:r>
      <w:r w:rsidRPr="00FF697C">
        <w:rPr>
          <w:rFonts w:eastAsia="Times New Roman"/>
          <w:sz w:val="28"/>
          <w:szCs w:val="28"/>
        </w:rPr>
        <w:t>броя</w:t>
      </w:r>
      <w:r>
        <w:rPr>
          <w:rFonts w:eastAsia="Times New Roman"/>
          <w:sz w:val="28"/>
          <w:szCs w:val="28"/>
        </w:rPr>
        <w:t xml:space="preserve">. </w:t>
      </w:r>
      <w:r w:rsidRPr="00AD5A0C">
        <w:rPr>
          <w:rFonts w:eastAsia="Times New Roman"/>
          <w:i/>
          <w:sz w:val="28"/>
          <w:szCs w:val="28"/>
        </w:rPr>
        <w:t>(едно решенията по чл.</w:t>
      </w:r>
      <w:r w:rsidR="00062A1C">
        <w:rPr>
          <w:rFonts w:eastAsia="Times New Roman"/>
          <w:i/>
          <w:sz w:val="28"/>
          <w:szCs w:val="28"/>
        </w:rPr>
        <w:t xml:space="preserve"> </w:t>
      </w:r>
      <w:r w:rsidRPr="00AD5A0C">
        <w:rPr>
          <w:rFonts w:eastAsia="Times New Roman"/>
          <w:i/>
          <w:sz w:val="28"/>
          <w:szCs w:val="28"/>
        </w:rPr>
        <w:t>78а от НК е частично оправдателн</w:t>
      </w:r>
      <w:r>
        <w:rPr>
          <w:rFonts w:eastAsia="Times New Roman"/>
          <w:i/>
          <w:sz w:val="28"/>
          <w:szCs w:val="28"/>
        </w:rPr>
        <w:t>о</w:t>
      </w:r>
      <w:r w:rsidRPr="00AD5A0C">
        <w:rPr>
          <w:rFonts w:eastAsia="Times New Roman"/>
          <w:i/>
          <w:sz w:val="28"/>
          <w:szCs w:val="28"/>
        </w:rPr>
        <w:t xml:space="preserve"> – оправдан е един от двамата обвиняеми)</w:t>
      </w:r>
      <w:r w:rsidR="00BD1E53">
        <w:rPr>
          <w:rFonts w:eastAsia="Times New Roman"/>
          <w:sz w:val="28"/>
          <w:szCs w:val="28"/>
        </w:rPr>
        <w:t>.</w:t>
      </w:r>
    </w:p>
    <w:p w14:paraId="1F260650" w14:textId="77777777" w:rsidR="005F1A94" w:rsidRDefault="005F1A94" w:rsidP="005F1A94">
      <w:pPr>
        <w:ind w:firstLine="708"/>
        <w:jc w:val="both"/>
        <w:rPr>
          <w:rFonts w:eastAsia="Times New Roman"/>
          <w:sz w:val="28"/>
          <w:szCs w:val="28"/>
        </w:rPr>
      </w:pPr>
    </w:p>
    <w:p w14:paraId="6F788EBB" w14:textId="77777777" w:rsidR="00BD1E53" w:rsidRDefault="00BD1E53" w:rsidP="005F1A94">
      <w:pPr>
        <w:ind w:firstLine="708"/>
        <w:jc w:val="both"/>
        <w:rPr>
          <w:rFonts w:eastAsia="Times New Roman"/>
          <w:b/>
          <w:sz w:val="28"/>
          <w:szCs w:val="28"/>
          <w:u w:val="single"/>
        </w:rPr>
      </w:pPr>
    </w:p>
    <w:p w14:paraId="10CCE223" w14:textId="77777777" w:rsidR="005F1A94" w:rsidRPr="004B2028" w:rsidRDefault="005F1A94" w:rsidP="005F1A94">
      <w:pPr>
        <w:ind w:firstLine="708"/>
        <w:jc w:val="both"/>
        <w:rPr>
          <w:rFonts w:eastAsia="Times New Roman"/>
          <w:b/>
          <w:sz w:val="28"/>
          <w:szCs w:val="28"/>
        </w:rPr>
      </w:pPr>
      <w:r w:rsidRPr="004B2028">
        <w:rPr>
          <w:rFonts w:eastAsia="Times New Roman"/>
          <w:b/>
          <w:sz w:val="28"/>
          <w:szCs w:val="28"/>
          <w:u w:val="single"/>
        </w:rPr>
        <w:lastRenderedPageBreak/>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.2024</w:t>
      </w:r>
      <w:r w:rsidR="00062A1C" w:rsidRPr="004B2028">
        <w:rPr>
          <w:rFonts w:eastAsia="Times New Roman"/>
          <w:b/>
          <w:sz w:val="28"/>
          <w:szCs w:val="28"/>
          <w:u w:val="single"/>
        </w:rPr>
        <w:t xml:space="preserve"> </w:t>
      </w:r>
      <w:r w:rsidRPr="004B2028">
        <w:rPr>
          <w:rFonts w:eastAsia="Times New Roman"/>
          <w:b/>
          <w:sz w:val="28"/>
          <w:szCs w:val="28"/>
          <w:u w:val="single"/>
        </w:rPr>
        <w:t>г. – 31.12.2024</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1F0C1F99" w14:textId="77777777" w:rsidR="005F1A94" w:rsidRDefault="005F1A94" w:rsidP="005F1A94">
      <w:pPr>
        <w:ind w:firstLine="708"/>
        <w:jc w:val="both"/>
        <w:rPr>
          <w:rFonts w:eastAsia="Times New Roman"/>
          <w:sz w:val="28"/>
          <w:szCs w:val="28"/>
        </w:rPr>
      </w:pPr>
      <w:r w:rsidRPr="00FF697C">
        <w:rPr>
          <w:rFonts w:eastAsia="Times New Roman"/>
          <w:sz w:val="28"/>
          <w:szCs w:val="28"/>
        </w:rPr>
        <w:t xml:space="preserve">Общо влезли в сила оправдателни присъди и решения – </w:t>
      </w:r>
      <w:r>
        <w:rPr>
          <w:rFonts w:eastAsia="Times New Roman"/>
          <w:sz w:val="28"/>
          <w:szCs w:val="28"/>
        </w:rPr>
        <w:t xml:space="preserve">11 </w:t>
      </w:r>
      <w:r w:rsidRPr="00FF697C">
        <w:rPr>
          <w:rFonts w:eastAsia="Times New Roman"/>
          <w:sz w:val="28"/>
          <w:szCs w:val="28"/>
        </w:rPr>
        <w:t>броя</w:t>
      </w:r>
      <w:r>
        <w:rPr>
          <w:rFonts w:eastAsia="Times New Roman"/>
          <w:sz w:val="28"/>
          <w:szCs w:val="28"/>
        </w:rPr>
        <w:t>.</w:t>
      </w:r>
    </w:p>
    <w:p w14:paraId="2F2503FB" w14:textId="77777777" w:rsidR="005F1A94" w:rsidRDefault="005F1A94" w:rsidP="005F1A94">
      <w:pPr>
        <w:ind w:firstLine="708"/>
        <w:jc w:val="both"/>
        <w:rPr>
          <w:rFonts w:eastAsia="Times New Roman"/>
          <w:sz w:val="28"/>
          <w:szCs w:val="28"/>
        </w:rPr>
      </w:pPr>
    </w:p>
    <w:p w14:paraId="3A166E07" w14:textId="77777777" w:rsidR="005F1A94" w:rsidRPr="004B2028" w:rsidRDefault="005F1A94" w:rsidP="005F1A94">
      <w:pPr>
        <w:ind w:firstLine="708"/>
        <w:jc w:val="both"/>
        <w:rPr>
          <w:rFonts w:eastAsia="Times New Roman"/>
          <w:b/>
          <w:sz w:val="28"/>
          <w:szCs w:val="28"/>
        </w:rPr>
      </w:pPr>
      <w:r w:rsidRPr="004B2028">
        <w:rPr>
          <w:rFonts w:eastAsia="Times New Roman"/>
          <w:b/>
          <w:sz w:val="28"/>
          <w:szCs w:val="28"/>
          <w:u w:val="single"/>
        </w:rPr>
        <w:t>През периода 01.01.2023</w:t>
      </w:r>
      <w:r w:rsidR="00062A1C" w:rsidRPr="004B2028">
        <w:rPr>
          <w:rFonts w:eastAsia="Times New Roman"/>
          <w:b/>
          <w:sz w:val="28"/>
          <w:szCs w:val="28"/>
          <w:u w:val="single"/>
        </w:rPr>
        <w:t xml:space="preserve"> </w:t>
      </w:r>
      <w:r w:rsidRPr="004B2028">
        <w:rPr>
          <w:rFonts w:eastAsia="Times New Roman"/>
          <w:b/>
          <w:sz w:val="28"/>
          <w:szCs w:val="28"/>
          <w:u w:val="single"/>
        </w:rPr>
        <w:t>г. – 31.12.2023</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0987E514" w14:textId="77777777" w:rsidR="005F1A94" w:rsidRDefault="005F1A94" w:rsidP="00BD1E53">
      <w:pPr>
        <w:ind w:firstLine="708"/>
        <w:jc w:val="both"/>
        <w:rPr>
          <w:rFonts w:eastAsia="Times New Roman"/>
          <w:sz w:val="28"/>
          <w:szCs w:val="28"/>
        </w:rPr>
      </w:pPr>
      <w:r w:rsidRPr="00FF697C">
        <w:rPr>
          <w:rFonts w:eastAsia="Times New Roman"/>
          <w:sz w:val="28"/>
          <w:szCs w:val="28"/>
        </w:rPr>
        <w:t xml:space="preserve">Общо влезли в сила оправдателни присъди и решения – </w:t>
      </w:r>
      <w:r>
        <w:rPr>
          <w:rFonts w:eastAsia="Times New Roman"/>
          <w:sz w:val="28"/>
          <w:szCs w:val="28"/>
        </w:rPr>
        <w:t xml:space="preserve">13 </w:t>
      </w:r>
      <w:r w:rsidRPr="00FF697C">
        <w:rPr>
          <w:rFonts w:eastAsia="Times New Roman"/>
          <w:sz w:val="28"/>
          <w:szCs w:val="28"/>
        </w:rPr>
        <w:t>броя</w:t>
      </w:r>
      <w:r>
        <w:rPr>
          <w:rFonts w:eastAsia="Times New Roman"/>
          <w:sz w:val="28"/>
          <w:szCs w:val="28"/>
        </w:rPr>
        <w:t>.</w:t>
      </w:r>
    </w:p>
    <w:p w14:paraId="3D6BDE46" w14:textId="77777777" w:rsidR="005F1A94" w:rsidRDefault="005F1A94" w:rsidP="005F1A94">
      <w:pPr>
        <w:ind w:firstLine="708"/>
        <w:jc w:val="both"/>
        <w:rPr>
          <w:rFonts w:eastAsia="Times New Roman"/>
          <w:sz w:val="28"/>
          <w:szCs w:val="28"/>
        </w:rPr>
      </w:pPr>
    </w:p>
    <w:p w14:paraId="6E3AEB22" w14:textId="08497D3E" w:rsidR="005F1A94" w:rsidRPr="00353392" w:rsidRDefault="005F1A94" w:rsidP="005F1A94">
      <w:pPr>
        <w:ind w:firstLine="709"/>
        <w:jc w:val="both"/>
        <w:rPr>
          <w:sz w:val="28"/>
          <w:szCs w:val="28"/>
        </w:rPr>
      </w:pPr>
      <w:r w:rsidRPr="00E91B1C">
        <w:rPr>
          <w:rFonts w:eastAsia="Times New Roman"/>
          <w:sz w:val="28"/>
          <w:szCs w:val="28"/>
        </w:rPr>
        <w:t>През отчетния период е налице спад на влезлите в сила оправдателни присъди и решения по чл.</w:t>
      </w:r>
      <w:r w:rsidR="00062A1C">
        <w:rPr>
          <w:rFonts w:eastAsia="Times New Roman"/>
          <w:sz w:val="28"/>
          <w:szCs w:val="28"/>
        </w:rPr>
        <w:t xml:space="preserve"> </w:t>
      </w:r>
      <w:r w:rsidRPr="00E91B1C">
        <w:rPr>
          <w:rFonts w:eastAsia="Times New Roman"/>
          <w:sz w:val="28"/>
          <w:szCs w:val="28"/>
        </w:rPr>
        <w:t>78а от НК спрямо тези през 202</w:t>
      </w:r>
      <w:r>
        <w:rPr>
          <w:rFonts w:eastAsia="Times New Roman"/>
          <w:sz w:val="28"/>
          <w:szCs w:val="28"/>
        </w:rPr>
        <w:t>4</w:t>
      </w:r>
      <w:r w:rsidR="00062A1C">
        <w:rPr>
          <w:rFonts w:eastAsia="Times New Roman"/>
          <w:sz w:val="28"/>
          <w:szCs w:val="28"/>
        </w:rPr>
        <w:t xml:space="preserve"> </w:t>
      </w:r>
      <w:r w:rsidRPr="00E91B1C">
        <w:rPr>
          <w:rFonts w:eastAsia="Times New Roman"/>
          <w:sz w:val="28"/>
          <w:szCs w:val="28"/>
        </w:rPr>
        <w:t>г. и 20</w:t>
      </w:r>
      <w:r>
        <w:rPr>
          <w:rFonts w:eastAsia="Times New Roman"/>
          <w:sz w:val="28"/>
          <w:szCs w:val="28"/>
        </w:rPr>
        <w:t>23</w:t>
      </w:r>
      <w:r w:rsidR="00062A1C">
        <w:rPr>
          <w:rFonts w:eastAsia="Times New Roman"/>
          <w:sz w:val="28"/>
          <w:szCs w:val="28"/>
        </w:rPr>
        <w:t xml:space="preserve"> </w:t>
      </w:r>
      <w:r w:rsidRPr="00E91B1C">
        <w:rPr>
          <w:rFonts w:eastAsia="Times New Roman"/>
          <w:sz w:val="28"/>
          <w:szCs w:val="28"/>
        </w:rPr>
        <w:t xml:space="preserve">г. </w:t>
      </w:r>
      <w:r>
        <w:rPr>
          <w:rFonts w:eastAsia="Times New Roman"/>
          <w:sz w:val="28"/>
          <w:szCs w:val="28"/>
        </w:rPr>
        <w:t xml:space="preserve">съответно с 27,27% и 38,46%. С оглед обстоятелството, че броят на </w:t>
      </w:r>
      <w:r w:rsidRPr="008E174B">
        <w:rPr>
          <w:rFonts w:eastAsia="Times New Roman"/>
          <w:sz w:val="28"/>
          <w:szCs w:val="28"/>
        </w:rPr>
        <w:t>внесени от Районна прокуратура – Русе дела за разглеждане в Районен съд – Русе и Районен съд</w:t>
      </w:r>
      <w:r>
        <w:rPr>
          <w:rFonts w:eastAsia="Times New Roman"/>
          <w:sz w:val="28"/>
          <w:szCs w:val="28"/>
        </w:rPr>
        <w:t xml:space="preserve"> – Бяла</w:t>
      </w:r>
      <w:r w:rsidRPr="008E174B">
        <w:rPr>
          <w:rFonts w:eastAsia="Times New Roman"/>
          <w:sz w:val="28"/>
          <w:szCs w:val="28"/>
        </w:rPr>
        <w:t xml:space="preserve"> </w:t>
      </w:r>
      <w:r w:rsidR="00BD1E53">
        <w:rPr>
          <w:rFonts w:eastAsia="Times New Roman"/>
          <w:sz w:val="28"/>
          <w:szCs w:val="28"/>
        </w:rPr>
        <w:t>е почти идентичен с броя</w:t>
      </w:r>
      <w:r>
        <w:rPr>
          <w:rFonts w:eastAsia="Times New Roman"/>
          <w:sz w:val="28"/>
          <w:szCs w:val="28"/>
        </w:rPr>
        <w:t xml:space="preserve"> им през 2024</w:t>
      </w:r>
      <w:r w:rsidR="00062A1C">
        <w:rPr>
          <w:rFonts w:eastAsia="Times New Roman"/>
          <w:sz w:val="28"/>
          <w:szCs w:val="28"/>
        </w:rPr>
        <w:t xml:space="preserve"> </w:t>
      </w:r>
      <w:r>
        <w:rPr>
          <w:rFonts w:eastAsia="Times New Roman"/>
          <w:sz w:val="28"/>
          <w:szCs w:val="28"/>
        </w:rPr>
        <w:t>г. и 2023</w:t>
      </w:r>
      <w:r w:rsidR="00062A1C">
        <w:rPr>
          <w:rFonts w:eastAsia="Times New Roman"/>
          <w:sz w:val="28"/>
          <w:szCs w:val="28"/>
        </w:rPr>
        <w:t xml:space="preserve"> </w:t>
      </w:r>
      <w:r>
        <w:rPr>
          <w:rFonts w:eastAsia="Times New Roman"/>
          <w:sz w:val="28"/>
          <w:szCs w:val="28"/>
        </w:rPr>
        <w:t xml:space="preserve">г. е налице </w:t>
      </w:r>
      <w:r w:rsidRPr="00E91B1C">
        <w:rPr>
          <w:rFonts w:eastAsia="Times New Roman"/>
          <w:sz w:val="28"/>
          <w:szCs w:val="28"/>
        </w:rPr>
        <w:t>позитивна тенденция</w:t>
      </w:r>
      <w:r>
        <w:rPr>
          <w:rFonts w:eastAsia="Times New Roman"/>
          <w:sz w:val="28"/>
          <w:szCs w:val="28"/>
        </w:rPr>
        <w:t>.</w:t>
      </w:r>
      <w:r w:rsidRPr="00353392">
        <w:rPr>
          <w:sz w:val="28"/>
          <w:szCs w:val="28"/>
        </w:rPr>
        <w:t xml:space="preserve"> </w:t>
      </w:r>
    </w:p>
    <w:p w14:paraId="655B7108" w14:textId="77777777" w:rsidR="005F1A94" w:rsidRPr="003D2E71" w:rsidRDefault="005F1A94" w:rsidP="005F1A94">
      <w:pPr>
        <w:ind w:firstLine="709"/>
        <w:jc w:val="both"/>
        <w:rPr>
          <w:rFonts w:eastAsia="Times New Roman"/>
          <w:sz w:val="28"/>
          <w:szCs w:val="28"/>
        </w:rPr>
      </w:pPr>
      <w:r w:rsidRPr="003D2E71">
        <w:rPr>
          <w:rFonts w:eastAsia="Times New Roman"/>
          <w:sz w:val="28"/>
          <w:szCs w:val="28"/>
        </w:rPr>
        <w:t xml:space="preserve">  </w:t>
      </w:r>
    </w:p>
    <w:p w14:paraId="000C3F83" w14:textId="77777777" w:rsidR="005F1A94" w:rsidRPr="003D2E71" w:rsidRDefault="00062A1C" w:rsidP="005F1A94">
      <w:pPr>
        <w:ind w:firstLine="709"/>
        <w:jc w:val="both"/>
        <w:rPr>
          <w:rFonts w:eastAsia="Times New Roman"/>
          <w:sz w:val="28"/>
          <w:szCs w:val="28"/>
        </w:rPr>
      </w:pPr>
      <w:r>
        <w:rPr>
          <w:rFonts w:eastAsia="Times New Roman"/>
          <w:b/>
          <w:sz w:val="28"/>
          <w:szCs w:val="28"/>
        </w:rPr>
        <w:t>2.1</w:t>
      </w:r>
      <w:r w:rsidR="005F1A94" w:rsidRPr="003D2E71">
        <w:rPr>
          <w:rFonts w:eastAsia="Times New Roman"/>
          <w:b/>
          <w:sz w:val="28"/>
          <w:szCs w:val="28"/>
        </w:rPr>
        <w:t>.3. Оправдателни присъди и решения, постановени в съгласие с прокурорското заявление</w:t>
      </w:r>
      <w:r w:rsidR="005F1A94" w:rsidRPr="003D2E71">
        <w:rPr>
          <w:rFonts w:eastAsia="Times New Roman"/>
          <w:sz w:val="28"/>
          <w:szCs w:val="28"/>
        </w:rPr>
        <w:t xml:space="preserve"> – няма.</w:t>
      </w:r>
    </w:p>
    <w:p w14:paraId="70ED44E0" w14:textId="77777777" w:rsidR="005F1A94" w:rsidRPr="003D2E71" w:rsidRDefault="005F1A94" w:rsidP="005F1A94">
      <w:pPr>
        <w:jc w:val="both"/>
        <w:rPr>
          <w:rFonts w:eastAsia="Times New Roman"/>
          <w:sz w:val="28"/>
          <w:szCs w:val="28"/>
        </w:rPr>
      </w:pPr>
    </w:p>
    <w:p w14:paraId="59783FBC" w14:textId="77777777" w:rsidR="005F1A94" w:rsidRPr="003D2E71" w:rsidRDefault="00062A1C" w:rsidP="005F1A94">
      <w:pPr>
        <w:ind w:firstLine="709"/>
        <w:jc w:val="both"/>
        <w:rPr>
          <w:rFonts w:eastAsia="Times New Roman"/>
          <w:b/>
          <w:sz w:val="28"/>
          <w:szCs w:val="28"/>
        </w:rPr>
      </w:pPr>
      <w:r>
        <w:rPr>
          <w:rFonts w:eastAsia="Times New Roman"/>
          <w:b/>
          <w:sz w:val="28"/>
          <w:szCs w:val="28"/>
        </w:rPr>
        <w:t>2.1</w:t>
      </w:r>
      <w:r w:rsidR="005F1A94" w:rsidRPr="003D2E71">
        <w:rPr>
          <w:rFonts w:eastAsia="Times New Roman"/>
          <w:b/>
          <w:sz w:val="28"/>
          <w:szCs w:val="28"/>
        </w:rPr>
        <w:t xml:space="preserve">.4. Оправдани лица: </w:t>
      </w:r>
    </w:p>
    <w:p w14:paraId="7531E83C" w14:textId="77777777" w:rsidR="005F1A94" w:rsidRPr="004B2028" w:rsidRDefault="005F1A94" w:rsidP="005F1A94">
      <w:pPr>
        <w:ind w:firstLine="709"/>
        <w:jc w:val="both"/>
        <w:rPr>
          <w:rFonts w:eastAsia="Times New Roman"/>
          <w:b/>
          <w:sz w:val="28"/>
          <w:szCs w:val="28"/>
        </w:rPr>
      </w:pPr>
      <w:r w:rsidRPr="004B2028">
        <w:rPr>
          <w:rFonts w:eastAsia="Times New Roman"/>
          <w:b/>
          <w:sz w:val="28"/>
          <w:szCs w:val="28"/>
          <w:u w:val="single"/>
        </w:rPr>
        <w:t>През периода 01.01.2025</w:t>
      </w:r>
      <w:r w:rsidR="00062A1C" w:rsidRPr="004B2028">
        <w:rPr>
          <w:rFonts w:eastAsia="Times New Roman"/>
          <w:b/>
          <w:sz w:val="28"/>
          <w:szCs w:val="28"/>
          <w:u w:val="single"/>
        </w:rPr>
        <w:t xml:space="preserve"> </w:t>
      </w:r>
      <w:r w:rsidRPr="004B2028">
        <w:rPr>
          <w:rFonts w:eastAsia="Times New Roman"/>
          <w:b/>
          <w:sz w:val="28"/>
          <w:szCs w:val="28"/>
          <w:u w:val="single"/>
        </w:rPr>
        <w:t>г. – 31.12.2025</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16A736F1" w14:textId="77777777" w:rsidR="005F1A94" w:rsidRPr="006E28C8" w:rsidRDefault="005F1A94" w:rsidP="004B2028">
      <w:pPr>
        <w:ind w:firstLine="709"/>
        <w:jc w:val="both"/>
        <w:rPr>
          <w:rFonts w:eastAsia="Times New Roman"/>
          <w:sz w:val="28"/>
          <w:szCs w:val="28"/>
        </w:rPr>
      </w:pPr>
      <w:r w:rsidRPr="006E28C8">
        <w:rPr>
          <w:rFonts w:eastAsia="Times New Roman"/>
          <w:sz w:val="28"/>
          <w:szCs w:val="28"/>
        </w:rPr>
        <w:t xml:space="preserve">Общо оправдани лица – 11 броя. </w:t>
      </w:r>
    </w:p>
    <w:p w14:paraId="27F379D1" w14:textId="77777777" w:rsidR="005F1A94" w:rsidRPr="006E28C8" w:rsidRDefault="005F1A94" w:rsidP="004B2028">
      <w:pPr>
        <w:ind w:firstLine="709"/>
        <w:jc w:val="both"/>
        <w:rPr>
          <w:rFonts w:eastAsia="Times New Roman"/>
          <w:sz w:val="28"/>
          <w:szCs w:val="28"/>
        </w:rPr>
      </w:pPr>
      <w:r w:rsidRPr="006E28C8">
        <w:rPr>
          <w:rFonts w:eastAsia="Times New Roman"/>
          <w:sz w:val="28"/>
          <w:szCs w:val="28"/>
        </w:rPr>
        <w:t>Относителен дял, спрямо осъдените и санкционирани лица – 1,37%.</w:t>
      </w:r>
    </w:p>
    <w:p w14:paraId="42951E98" w14:textId="77777777" w:rsidR="005F1A94" w:rsidRPr="006E28C8" w:rsidRDefault="005F1A94" w:rsidP="005F1A94">
      <w:pPr>
        <w:ind w:firstLine="709"/>
        <w:jc w:val="both"/>
        <w:rPr>
          <w:rFonts w:eastAsia="Times New Roman"/>
          <w:sz w:val="28"/>
          <w:szCs w:val="28"/>
          <w:u w:val="single"/>
        </w:rPr>
      </w:pPr>
    </w:p>
    <w:p w14:paraId="6DC3749F" w14:textId="77777777" w:rsidR="005F1A94" w:rsidRPr="004B2028" w:rsidRDefault="005F1A94" w:rsidP="005F1A94">
      <w:pPr>
        <w:ind w:firstLine="709"/>
        <w:jc w:val="both"/>
        <w:rPr>
          <w:rFonts w:eastAsia="Times New Roman"/>
          <w:b/>
          <w:sz w:val="28"/>
          <w:szCs w:val="28"/>
        </w:rPr>
      </w:pPr>
      <w:r w:rsidRPr="004B2028">
        <w:rPr>
          <w:rFonts w:eastAsia="Times New Roman"/>
          <w:b/>
          <w:sz w:val="28"/>
          <w:szCs w:val="28"/>
          <w:u w:val="single"/>
        </w:rPr>
        <w:t>През периода 01.01.2024</w:t>
      </w:r>
      <w:r w:rsidR="00062A1C" w:rsidRPr="004B2028">
        <w:rPr>
          <w:rFonts w:eastAsia="Times New Roman"/>
          <w:b/>
          <w:sz w:val="28"/>
          <w:szCs w:val="28"/>
          <w:u w:val="single"/>
        </w:rPr>
        <w:t xml:space="preserve"> </w:t>
      </w:r>
      <w:r w:rsidRPr="004B2028">
        <w:rPr>
          <w:rFonts w:eastAsia="Times New Roman"/>
          <w:b/>
          <w:sz w:val="28"/>
          <w:szCs w:val="28"/>
          <w:u w:val="single"/>
        </w:rPr>
        <w:t>г. – 31.12.2024</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7E5DFBEF" w14:textId="77777777" w:rsidR="005F1A94" w:rsidRPr="006E28C8" w:rsidRDefault="005F1A94" w:rsidP="004B2028">
      <w:pPr>
        <w:ind w:firstLine="709"/>
        <w:jc w:val="both"/>
        <w:rPr>
          <w:rFonts w:eastAsia="Times New Roman"/>
          <w:sz w:val="28"/>
          <w:szCs w:val="28"/>
        </w:rPr>
      </w:pPr>
      <w:r w:rsidRPr="006E28C8">
        <w:rPr>
          <w:rFonts w:eastAsia="Times New Roman"/>
          <w:sz w:val="28"/>
          <w:szCs w:val="28"/>
        </w:rPr>
        <w:t xml:space="preserve">Общо оправдани лица – 16 броя. </w:t>
      </w:r>
    </w:p>
    <w:p w14:paraId="7696E98C" w14:textId="77777777" w:rsidR="005F1A94" w:rsidRPr="006E28C8" w:rsidRDefault="005F1A94" w:rsidP="004B2028">
      <w:pPr>
        <w:ind w:firstLine="709"/>
        <w:jc w:val="both"/>
        <w:rPr>
          <w:rFonts w:eastAsia="Times New Roman"/>
          <w:sz w:val="28"/>
          <w:szCs w:val="28"/>
        </w:rPr>
      </w:pPr>
      <w:r w:rsidRPr="006E28C8">
        <w:rPr>
          <w:rFonts w:eastAsia="Times New Roman"/>
          <w:sz w:val="28"/>
          <w:szCs w:val="28"/>
        </w:rPr>
        <w:t>Относителен дял, спрямо осъден</w:t>
      </w:r>
      <w:r w:rsidR="00062A1C">
        <w:rPr>
          <w:rFonts w:eastAsia="Times New Roman"/>
          <w:sz w:val="28"/>
          <w:szCs w:val="28"/>
        </w:rPr>
        <w:t>ите и санкционирани лица – 2,25</w:t>
      </w:r>
      <w:r w:rsidRPr="006E28C8">
        <w:rPr>
          <w:rFonts w:eastAsia="Times New Roman"/>
          <w:sz w:val="28"/>
          <w:szCs w:val="28"/>
        </w:rPr>
        <w:t>%.</w:t>
      </w:r>
    </w:p>
    <w:p w14:paraId="168A8517" w14:textId="77777777" w:rsidR="005F1A94" w:rsidRPr="006E28C8" w:rsidRDefault="005F1A94" w:rsidP="005F1A94">
      <w:pPr>
        <w:ind w:firstLine="709"/>
        <w:jc w:val="both"/>
        <w:rPr>
          <w:rFonts w:eastAsia="Times New Roman"/>
          <w:sz w:val="28"/>
          <w:szCs w:val="28"/>
          <w:u w:val="single"/>
        </w:rPr>
      </w:pPr>
    </w:p>
    <w:p w14:paraId="5B20861E" w14:textId="77777777" w:rsidR="005F1A94" w:rsidRPr="004B2028" w:rsidRDefault="005F1A94" w:rsidP="005F1A94">
      <w:pPr>
        <w:ind w:firstLine="709"/>
        <w:jc w:val="both"/>
        <w:rPr>
          <w:rFonts w:eastAsia="Times New Roman"/>
          <w:b/>
          <w:sz w:val="28"/>
          <w:szCs w:val="28"/>
        </w:rPr>
      </w:pPr>
      <w:r w:rsidRPr="004B2028">
        <w:rPr>
          <w:rFonts w:eastAsia="Times New Roman"/>
          <w:b/>
          <w:sz w:val="28"/>
          <w:szCs w:val="28"/>
          <w:u w:val="single"/>
        </w:rPr>
        <w:t>През периода 01.01.2023</w:t>
      </w:r>
      <w:r w:rsidR="00062A1C" w:rsidRPr="004B2028">
        <w:rPr>
          <w:rFonts w:eastAsia="Times New Roman"/>
          <w:b/>
          <w:sz w:val="28"/>
          <w:szCs w:val="28"/>
          <w:u w:val="single"/>
        </w:rPr>
        <w:t xml:space="preserve"> </w:t>
      </w:r>
      <w:r w:rsidRPr="004B2028">
        <w:rPr>
          <w:rFonts w:eastAsia="Times New Roman"/>
          <w:b/>
          <w:sz w:val="28"/>
          <w:szCs w:val="28"/>
          <w:u w:val="single"/>
        </w:rPr>
        <w:t>г. – 31.12.2023</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09C600AC" w14:textId="77777777" w:rsidR="005F1A94" w:rsidRPr="006E28C8" w:rsidRDefault="005F1A94" w:rsidP="004B2028">
      <w:pPr>
        <w:ind w:firstLine="709"/>
        <w:jc w:val="both"/>
        <w:rPr>
          <w:rFonts w:eastAsia="Times New Roman"/>
          <w:sz w:val="28"/>
          <w:szCs w:val="28"/>
        </w:rPr>
      </w:pPr>
      <w:r w:rsidRPr="006E28C8">
        <w:rPr>
          <w:rFonts w:eastAsia="Times New Roman"/>
          <w:sz w:val="28"/>
          <w:szCs w:val="28"/>
        </w:rPr>
        <w:t xml:space="preserve">Общо оправдани лица – 15 броя. </w:t>
      </w:r>
    </w:p>
    <w:p w14:paraId="0C147CD0" w14:textId="77777777" w:rsidR="005F1A94" w:rsidRPr="006E28C8" w:rsidRDefault="005F1A94" w:rsidP="004B2028">
      <w:pPr>
        <w:ind w:firstLine="708"/>
        <w:jc w:val="both"/>
        <w:rPr>
          <w:rFonts w:eastAsia="Times New Roman"/>
          <w:sz w:val="28"/>
          <w:szCs w:val="28"/>
        </w:rPr>
      </w:pPr>
      <w:r w:rsidRPr="006E28C8">
        <w:rPr>
          <w:rFonts w:eastAsia="Times New Roman"/>
          <w:sz w:val="28"/>
          <w:szCs w:val="28"/>
        </w:rPr>
        <w:t>Относителен дял, спрямо осъде</w:t>
      </w:r>
      <w:r w:rsidR="00062A1C">
        <w:rPr>
          <w:rFonts w:eastAsia="Times New Roman"/>
          <w:sz w:val="28"/>
          <w:szCs w:val="28"/>
        </w:rPr>
        <w:t>ните и санкционирани лица – 2,01</w:t>
      </w:r>
      <w:r w:rsidRPr="006E28C8">
        <w:rPr>
          <w:rFonts w:eastAsia="Times New Roman"/>
          <w:sz w:val="28"/>
          <w:szCs w:val="28"/>
        </w:rPr>
        <w:t>%.</w:t>
      </w:r>
    </w:p>
    <w:p w14:paraId="0904DF21" w14:textId="77777777" w:rsidR="005F1A94" w:rsidRPr="006E28C8" w:rsidRDefault="005F1A94" w:rsidP="005F1A94">
      <w:pPr>
        <w:ind w:firstLine="709"/>
        <w:jc w:val="both"/>
        <w:rPr>
          <w:rFonts w:eastAsia="Times New Roman"/>
          <w:sz w:val="28"/>
          <w:szCs w:val="28"/>
        </w:rPr>
      </w:pPr>
    </w:p>
    <w:p w14:paraId="1AF0A4DF" w14:textId="77777777" w:rsidR="005F1A94" w:rsidRPr="006E28C8" w:rsidRDefault="005F1A94" w:rsidP="005F1A94">
      <w:pPr>
        <w:ind w:firstLine="708"/>
        <w:jc w:val="both"/>
        <w:rPr>
          <w:rFonts w:eastAsia="Times New Roman"/>
          <w:sz w:val="28"/>
          <w:szCs w:val="28"/>
        </w:rPr>
      </w:pPr>
      <w:r w:rsidRPr="006E28C8">
        <w:rPr>
          <w:rFonts w:eastAsia="Times New Roman"/>
          <w:sz w:val="28"/>
          <w:szCs w:val="28"/>
        </w:rPr>
        <w:t>През анализираната 2025</w:t>
      </w:r>
      <w:r w:rsidR="00062A1C">
        <w:rPr>
          <w:rFonts w:eastAsia="Times New Roman"/>
          <w:sz w:val="28"/>
          <w:szCs w:val="28"/>
        </w:rPr>
        <w:t xml:space="preserve"> </w:t>
      </w:r>
      <w:r w:rsidRPr="006E28C8">
        <w:rPr>
          <w:rFonts w:eastAsia="Times New Roman"/>
          <w:sz w:val="28"/>
          <w:szCs w:val="28"/>
        </w:rPr>
        <w:t>г. е запазена тенденцията на нисък брой на оправданите лица, както и наличието на изключително ниска стойност на съотношението между броя на оправданите лица, спрямо броя на осъдените и санкционирани лица през годината</w:t>
      </w:r>
      <w:r w:rsidRPr="006E28C8">
        <w:rPr>
          <w:rFonts w:eastAsia="Times New Roman"/>
          <w:i/>
          <w:sz w:val="28"/>
          <w:szCs w:val="28"/>
        </w:rPr>
        <w:t xml:space="preserve">. </w:t>
      </w:r>
    </w:p>
    <w:p w14:paraId="1CF1B51D" w14:textId="77777777" w:rsidR="005F1A94" w:rsidRPr="006E28C8" w:rsidRDefault="005F1A94" w:rsidP="005F1A94">
      <w:pPr>
        <w:jc w:val="both"/>
        <w:rPr>
          <w:rFonts w:eastAsia="Times New Roman"/>
          <w:sz w:val="28"/>
          <w:szCs w:val="28"/>
        </w:rPr>
      </w:pPr>
    </w:p>
    <w:p w14:paraId="7FBDD28D" w14:textId="77777777" w:rsidR="005F1A94" w:rsidRDefault="005F1A94" w:rsidP="005F1A94">
      <w:pPr>
        <w:ind w:firstLine="709"/>
        <w:jc w:val="both"/>
        <w:rPr>
          <w:rFonts w:eastAsia="Times New Roman"/>
          <w:b/>
          <w:sz w:val="28"/>
          <w:szCs w:val="28"/>
        </w:rPr>
      </w:pPr>
      <w:r w:rsidRPr="006E28C8">
        <w:rPr>
          <w:rFonts w:eastAsia="Times New Roman"/>
          <w:b/>
          <w:sz w:val="28"/>
          <w:szCs w:val="28"/>
        </w:rPr>
        <w:t>2.</w:t>
      </w:r>
      <w:r w:rsidR="00BE266C">
        <w:rPr>
          <w:rFonts w:eastAsia="Times New Roman"/>
          <w:b/>
          <w:sz w:val="28"/>
          <w:szCs w:val="28"/>
        </w:rPr>
        <w:t>1</w:t>
      </w:r>
      <w:r w:rsidRPr="006E28C8">
        <w:rPr>
          <w:rFonts w:eastAsia="Times New Roman"/>
          <w:b/>
          <w:sz w:val="28"/>
          <w:szCs w:val="28"/>
        </w:rPr>
        <w:t>.5. Оправдани лица с влязла в сила присъда:</w:t>
      </w:r>
    </w:p>
    <w:p w14:paraId="168F3959" w14:textId="77777777" w:rsidR="004B2028" w:rsidRPr="00E415D1" w:rsidRDefault="004B2028" w:rsidP="005F1A94">
      <w:pPr>
        <w:ind w:firstLine="709"/>
        <w:jc w:val="both"/>
        <w:rPr>
          <w:rFonts w:eastAsia="Times New Roman"/>
          <w:b/>
          <w:sz w:val="28"/>
          <w:szCs w:val="28"/>
        </w:rPr>
      </w:pPr>
    </w:p>
    <w:p w14:paraId="30437431" w14:textId="77777777" w:rsidR="005F1A94" w:rsidRPr="004B2028" w:rsidRDefault="005F1A94" w:rsidP="005F1A94">
      <w:pPr>
        <w:ind w:firstLine="709"/>
        <w:jc w:val="both"/>
        <w:rPr>
          <w:rFonts w:eastAsia="Times New Roman"/>
          <w:b/>
          <w:sz w:val="28"/>
          <w:szCs w:val="28"/>
        </w:rPr>
      </w:pPr>
      <w:r w:rsidRPr="004B2028">
        <w:rPr>
          <w:rFonts w:eastAsia="Times New Roman"/>
          <w:b/>
          <w:sz w:val="28"/>
          <w:szCs w:val="28"/>
          <w:u w:val="single"/>
        </w:rPr>
        <w:t>През периода 01.01.2025</w:t>
      </w:r>
      <w:r w:rsidR="00062A1C" w:rsidRPr="004B2028">
        <w:rPr>
          <w:rFonts w:eastAsia="Times New Roman"/>
          <w:b/>
          <w:sz w:val="28"/>
          <w:szCs w:val="28"/>
          <w:u w:val="single"/>
        </w:rPr>
        <w:t xml:space="preserve"> </w:t>
      </w:r>
      <w:r w:rsidRPr="004B2028">
        <w:rPr>
          <w:rFonts w:eastAsia="Times New Roman"/>
          <w:b/>
          <w:sz w:val="28"/>
          <w:szCs w:val="28"/>
          <w:u w:val="single"/>
        </w:rPr>
        <w:t>г. – 31.12.2025</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26CD5724" w14:textId="77777777" w:rsidR="005F1A94" w:rsidRPr="00FF697C" w:rsidRDefault="005F1A94" w:rsidP="004B2028">
      <w:pPr>
        <w:ind w:firstLine="709"/>
        <w:jc w:val="both"/>
        <w:rPr>
          <w:rFonts w:eastAsia="Times New Roman"/>
          <w:sz w:val="28"/>
          <w:szCs w:val="28"/>
        </w:rPr>
      </w:pPr>
      <w:r w:rsidRPr="00FF697C">
        <w:rPr>
          <w:rFonts w:eastAsia="Times New Roman"/>
          <w:sz w:val="28"/>
          <w:szCs w:val="28"/>
        </w:rPr>
        <w:t xml:space="preserve">Оправдани </w:t>
      </w:r>
      <w:r>
        <w:rPr>
          <w:rFonts w:eastAsia="Times New Roman"/>
          <w:sz w:val="28"/>
          <w:szCs w:val="28"/>
        </w:rPr>
        <w:t>лица с влязла в сила присъда – 8</w:t>
      </w:r>
      <w:r w:rsidRPr="00FF697C">
        <w:rPr>
          <w:rFonts w:eastAsia="Times New Roman"/>
          <w:sz w:val="28"/>
          <w:szCs w:val="28"/>
        </w:rPr>
        <w:t xml:space="preserve"> броя.</w:t>
      </w:r>
    </w:p>
    <w:p w14:paraId="2E94C3AA" w14:textId="77777777" w:rsidR="005F1A94" w:rsidRDefault="005F1A94" w:rsidP="004B2028">
      <w:pPr>
        <w:ind w:firstLine="709"/>
        <w:jc w:val="both"/>
        <w:rPr>
          <w:rFonts w:eastAsia="Times New Roman"/>
          <w:sz w:val="28"/>
          <w:szCs w:val="28"/>
        </w:rPr>
      </w:pPr>
      <w:r w:rsidRPr="00FF697C">
        <w:rPr>
          <w:rFonts w:eastAsia="Times New Roman"/>
          <w:sz w:val="28"/>
          <w:szCs w:val="28"/>
        </w:rPr>
        <w:t>Относителен дял, спрямо осъдените и санкционирани ли</w:t>
      </w:r>
      <w:r>
        <w:rPr>
          <w:rFonts w:eastAsia="Times New Roman"/>
          <w:sz w:val="28"/>
          <w:szCs w:val="28"/>
        </w:rPr>
        <w:t>ца с влязла в сила присъда – 1,11</w:t>
      </w:r>
      <w:r w:rsidRPr="00FF697C">
        <w:rPr>
          <w:rFonts w:eastAsia="Times New Roman"/>
          <w:sz w:val="28"/>
          <w:szCs w:val="28"/>
        </w:rPr>
        <w:t>%</w:t>
      </w:r>
      <w:r>
        <w:rPr>
          <w:rFonts w:eastAsia="Times New Roman"/>
          <w:sz w:val="28"/>
          <w:szCs w:val="28"/>
        </w:rPr>
        <w:t>.</w:t>
      </w:r>
    </w:p>
    <w:p w14:paraId="0B3A4BDD" w14:textId="77777777" w:rsidR="005F1A94" w:rsidRPr="004B2028" w:rsidRDefault="005F1A94" w:rsidP="005F1A94">
      <w:pPr>
        <w:ind w:firstLine="709"/>
        <w:jc w:val="both"/>
        <w:rPr>
          <w:rFonts w:eastAsia="Times New Roman"/>
          <w:b/>
          <w:sz w:val="28"/>
          <w:szCs w:val="28"/>
        </w:rPr>
      </w:pPr>
      <w:r w:rsidRPr="004B2028">
        <w:rPr>
          <w:rFonts w:eastAsia="Times New Roman"/>
          <w:b/>
          <w:sz w:val="28"/>
          <w:szCs w:val="28"/>
          <w:u w:val="single"/>
        </w:rPr>
        <w:lastRenderedPageBreak/>
        <w:t>През периода 01.</w:t>
      </w:r>
      <w:proofErr w:type="spellStart"/>
      <w:r w:rsidRPr="004B2028">
        <w:rPr>
          <w:rFonts w:eastAsia="Times New Roman"/>
          <w:b/>
          <w:sz w:val="28"/>
          <w:szCs w:val="28"/>
          <w:u w:val="single"/>
        </w:rPr>
        <w:t>01</w:t>
      </w:r>
      <w:proofErr w:type="spellEnd"/>
      <w:r w:rsidRPr="004B2028">
        <w:rPr>
          <w:rFonts w:eastAsia="Times New Roman"/>
          <w:b/>
          <w:sz w:val="28"/>
          <w:szCs w:val="28"/>
          <w:u w:val="single"/>
        </w:rPr>
        <w:t>.2024</w:t>
      </w:r>
      <w:r w:rsidR="00062A1C" w:rsidRPr="004B2028">
        <w:rPr>
          <w:rFonts w:eastAsia="Times New Roman"/>
          <w:b/>
          <w:sz w:val="28"/>
          <w:szCs w:val="28"/>
          <w:u w:val="single"/>
        </w:rPr>
        <w:t xml:space="preserve"> </w:t>
      </w:r>
      <w:r w:rsidRPr="004B2028">
        <w:rPr>
          <w:rFonts w:eastAsia="Times New Roman"/>
          <w:b/>
          <w:sz w:val="28"/>
          <w:szCs w:val="28"/>
          <w:u w:val="single"/>
        </w:rPr>
        <w:t>г. – 31.12.2024</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567D08F8" w14:textId="77777777" w:rsidR="005F1A94" w:rsidRPr="00FF697C" w:rsidRDefault="005F1A94" w:rsidP="004B2028">
      <w:pPr>
        <w:ind w:firstLine="709"/>
        <w:jc w:val="both"/>
        <w:rPr>
          <w:rFonts w:eastAsia="Times New Roman"/>
          <w:sz w:val="28"/>
          <w:szCs w:val="28"/>
        </w:rPr>
      </w:pPr>
      <w:r w:rsidRPr="00FF697C">
        <w:rPr>
          <w:rFonts w:eastAsia="Times New Roman"/>
          <w:sz w:val="28"/>
          <w:szCs w:val="28"/>
        </w:rPr>
        <w:t xml:space="preserve">Оправдани </w:t>
      </w:r>
      <w:r>
        <w:rPr>
          <w:rFonts w:eastAsia="Times New Roman"/>
          <w:sz w:val="28"/>
          <w:szCs w:val="28"/>
        </w:rPr>
        <w:t>лица с влязла в сила присъда – 14</w:t>
      </w:r>
      <w:r w:rsidRPr="00FF697C">
        <w:rPr>
          <w:rFonts w:eastAsia="Times New Roman"/>
          <w:sz w:val="28"/>
          <w:szCs w:val="28"/>
        </w:rPr>
        <w:t xml:space="preserve"> броя.</w:t>
      </w:r>
    </w:p>
    <w:p w14:paraId="15CDE7F7" w14:textId="77777777" w:rsidR="005F1A94" w:rsidRDefault="005F1A94" w:rsidP="005F1A94">
      <w:pPr>
        <w:ind w:firstLine="709"/>
        <w:jc w:val="both"/>
        <w:rPr>
          <w:rFonts w:eastAsia="Times New Roman"/>
          <w:sz w:val="28"/>
          <w:szCs w:val="28"/>
        </w:rPr>
      </w:pPr>
      <w:r w:rsidRPr="00FF697C">
        <w:rPr>
          <w:rFonts w:eastAsia="Times New Roman"/>
          <w:sz w:val="28"/>
          <w:szCs w:val="28"/>
        </w:rPr>
        <w:t>Относителен дял, спрямо осъдените и санкционирани ли</w:t>
      </w:r>
      <w:r>
        <w:rPr>
          <w:rFonts w:eastAsia="Times New Roman"/>
          <w:sz w:val="28"/>
          <w:szCs w:val="28"/>
        </w:rPr>
        <w:t>ца с влязла в сила присъда – 2,08</w:t>
      </w:r>
      <w:r w:rsidRPr="00FF697C">
        <w:rPr>
          <w:rFonts w:eastAsia="Times New Roman"/>
          <w:sz w:val="28"/>
          <w:szCs w:val="28"/>
        </w:rPr>
        <w:t>%</w:t>
      </w:r>
      <w:r>
        <w:rPr>
          <w:rFonts w:eastAsia="Times New Roman"/>
          <w:sz w:val="28"/>
          <w:szCs w:val="28"/>
        </w:rPr>
        <w:t>.</w:t>
      </w:r>
    </w:p>
    <w:p w14:paraId="1748A85A" w14:textId="77777777" w:rsidR="005F1A94" w:rsidRDefault="005F1A94" w:rsidP="005F1A94">
      <w:pPr>
        <w:ind w:firstLine="709"/>
        <w:jc w:val="both"/>
        <w:rPr>
          <w:rFonts w:eastAsia="Times New Roman"/>
          <w:sz w:val="28"/>
          <w:szCs w:val="28"/>
        </w:rPr>
      </w:pPr>
    </w:p>
    <w:p w14:paraId="596F5252" w14:textId="77777777" w:rsidR="005F1A94" w:rsidRPr="004B2028" w:rsidRDefault="005F1A94" w:rsidP="005F1A94">
      <w:pPr>
        <w:ind w:firstLine="709"/>
        <w:jc w:val="both"/>
        <w:rPr>
          <w:rFonts w:eastAsia="Times New Roman"/>
          <w:b/>
          <w:sz w:val="28"/>
          <w:szCs w:val="28"/>
        </w:rPr>
      </w:pPr>
      <w:r w:rsidRPr="004B2028">
        <w:rPr>
          <w:rFonts w:eastAsia="Times New Roman"/>
          <w:b/>
          <w:sz w:val="28"/>
          <w:szCs w:val="28"/>
          <w:u w:val="single"/>
        </w:rPr>
        <w:t>През периода 01.01.2023</w:t>
      </w:r>
      <w:r w:rsidR="00062A1C" w:rsidRPr="004B2028">
        <w:rPr>
          <w:rFonts w:eastAsia="Times New Roman"/>
          <w:b/>
          <w:sz w:val="28"/>
          <w:szCs w:val="28"/>
          <w:u w:val="single"/>
        </w:rPr>
        <w:t xml:space="preserve"> </w:t>
      </w:r>
      <w:r w:rsidRPr="004B2028">
        <w:rPr>
          <w:rFonts w:eastAsia="Times New Roman"/>
          <w:b/>
          <w:sz w:val="28"/>
          <w:szCs w:val="28"/>
          <w:u w:val="single"/>
        </w:rPr>
        <w:t>г. – 31.12.2023</w:t>
      </w:r>
      <w:r w:rsidR="00062A1C" w:rsidRPr="004B2028">
        <w:rPr>
          <w:rFonts w:eastAsia="Times New Roman"/>
          <w:b/>
          <w:sz w:val="28"/>
          <w:szCs w:val="28"/>
          <w:u w:val="single"/>
        </w:rPr>
        <w:t xml:space="preserve"> </w:t>
      </w:r>
      <w:r w:rsidRPr="004B2028">
        <w:rPr>
          <w:rFonts w:eastAsia="Times New Roman"/>
          <w:b/>
          <w:sz w:val="28"/>
          <w:szCs w:val="28"/>
          <w:u w:val="single"/>
        </w:rPr>
        <w:t>г.</w:t>
      </w:r>
    </w:p>
    <w:p w14:paraId="1EB5F486" w14:textId="77777777" w:rsidR="005F1A94" w:rsidRPr="00FF697C" w:rsidRDefault="005F1A94" w:rsidP="004B2028">
      <w:pPr>
        <w:ind w:firstLine="709"/>
        <w:jc w:val="both"/>
        <w:rPr>
          <w:rFonts w:eastAsia="Times New Roman"/>
          <w:sz w:val="28"/>
          <w:szCs w:val="28"/>
        </w:rPr>
      </w:pPr>
      <w:r w:rsidRPr="00FF697C">
        <w:rPr>
          <w:rFonts w:eastAsia="Times New Roman"/>
          <w:sz w:val="28"/>
          <w:szCs w:val="28"/>
        </w:rPr>
        <w:t xml:space="preserve">Оправдани </w:t>
      </w:r>
      <w:r>
        <w:rPr>
          <w:rFonts w:eastAsia="Times New Roman"/>
          <w:sz w:val="28"/>
          <w:szCs w:val="28"/>
        </w:rPr>
        <w:t>лица с влязла в сила присъда – 14</w:t>
      </w:r>
      <w:r w:rsidRPr="00FF697C">
        <w:rPr>
          <w:rFonts w:eastAsia="Times New Roman"/>
          <w:sz w:val="28"/>
          <w:szCs w:val="28"/>
        </w:rPr>
        <w:t xml:space="preserve"> броя.</w:t>
      </w:r>
    </w:p>
    <w:p w14:paraId="45727F43" w14:textId="77777777" w:rsidR="005F1A94" w:rsidRDefault="005F1A94" w:rsidP="004B2028">
      <w:pPr>
        <w:ind w:firstLine="709"/>
        <w:jc w:val="both"/>
        <w:rPr>
          <w:rFonts w:eastAsia="Times New Roman"/>
          <w:sz w:val="28"/>
          <w:szCs w:val="28"/>
        </w:rPr>
      </w:pPr>
      <w:r w:rsidRPr="00FF697C">
        <w:rPr>
          <w:rFonts w:eastAsia="Times New Roman"/>
          <w:sz w:val="28"/>
          <w:szCs w:val="28"/>
        </w:rPr>
        <w:t>Относителен дял, спрямо осъдените и санкционирани ли</w:t>
      </w:r>
      <w:r>
        <w:rPr>
          <w:rFonts w:eastAsia="Times New Roman"/>
          <w:sz w:val="28"/>
          <w:szCs w:val="28"/>
        </w:rPr>
        <w:t>ца с влязла в сила присъда – 1,93</w:t>
      </w:r>
      <w:r w:rsidRPr="00FF697C">
        <w:rPr>
          <w:rFonts w:eastAsia="Times New Roman"/>
          <w:sz w:val="28"/>
          <w:szCs w:val="28"/>
        </w:rPr>
        <w:t>%</w:t>
      </w:r>
      <w:r>
        <w:rPr>
          <w:rFonts w:eastAsia="Times New Roman"/>
          <w:sz w:val="28"/>
          <w:szCs w:val="28"/>
        </w:rPr>
        <w:t>.</w:t>
      </w:r>
    </w:p>
    <w:p w14:paraId="54890B39" w14:textId="77777777" w:rsidR="005F1A94" w:rsidRDefault="005F1A94" w:rsidP="005F1A94">
      <w:pPr>
        <w:ind w:firstLine="709"/>
        <w:jc w:val="both"/>
        <w:rPr>
          <w:rFonts w:eastAsia="Times New Roman"/>
          <w:sz w:val="28"/>
          <w:szCs w:val="28"/>
        </w:rPr>
      </w:pPr>
    </w:p>
    <w:p w14:paraId="28807A67" w14:textId="77777777" w:rsidR="005F1A94" w:rsidRDefault="005F1A94" w:rsidP="005F1A94">
      <w:pPr>
        <w:jc w:val="both"/>
        <w:rPr>
          <w:rFonts w:eastAsia="Times New Roman"/>
          <w:sz w:val="28"/>
          <w:szCs w:val="28"/>
        </w:rPr>
      </w:pPr>
      <w:r>
        <w:rPr>
          <w:rFonts w:eastAsia="Times New Roman"/>
          <w:sz w:val="28"/>
          <w:szCs w:val="28"/>
        </w:rPr>
        <w:tab/>
      </w:r>
      <w:r w:rsidRPr="00D75EF3">
        <w:rPr>
          <w:rFonts w:eastAsia="Times New Roman"/>
          <w:sz w:val="28"/>
          <w:szCs w:val="28"/>
        </w:rPr>
        <w:t>През анализираната 202</w:t>
      </w:r>
      <w:r>
        <w:rPr>
          <w:rFonts w:eastAsia="Times New Roman"/>
          <w:sz w:val="28"/>
          <w:szCs w:val="28"/>
        </w:rPr>
        <w:t>5</w:t>
      </w:r>
      <w:r w:rsidR="00062A1C">
        <w:rPr>
          <w:rFonts w:eastAsia="Times New Roman"/>
          <w:sz w:val="28"/>
          <w:szCs w:val="28"/>
        </w:rPr>
        <w:t xml:space="preserve"> </w:t>
      </w:r>
      <w:r w:rsidRPr="00D75EF3">
        <w:rPr>
          <w:rFonts w:eastAsia="Times New Roman"/>
          <w:sz w:val="28"/>
          <w:szCs w:val="28"/>
        </w:rPr>
        <w:t xml:space="preserve">г. се запазва тенденцията на нисък брой на оправданите лица с влязла в сила присъда. </w:t>
      </w:r>
    </w:p>
    <w:p w14:paraId="63E47C16" w14:textId="77777777" w:rsidR="005F1A94" w:rsidRPr="00B712FE" w:rsidRDefault="005F1A94" w:rsidP="005F1A94">
      <w:pPr>
        <w:jc w:val="both"/>
        <w:rPr>
          <w:rFonts w:eastAsia="Times New Roman"/>
          <w:sz w:val="28"/>
          <w:szCs w:val="28"/>
        </w:rPr>
      </w:pPr>
    </w:p>
    <w:p w14:paraId="4F793A73" w14:textId="77777777" w:rsidR="005F1A94" w:rsidRPr="00E43138" w:rsidRDefault="005F1A94" w:rsidP="005F1A94">
      <w:pPr>
        <w:jc w:val="both"/>
        <w:rPr>
          <w:rFonts w:eastAsia="Times New Roman"/>
          <w:sz w:val="28"/>
          <w:szCs w:val="28"/>
        </w:rPr>
      </w:pPr>
      <w:r w:rsidRPr="00B712FE">
        <w:rPr>
          <w:rFonts w:eastAsia="Times New Roman"/>
          <w:sz w:val="28"/>
          <w:szCs w:val="28"/>
        </w:rPr>
        <w:tab/>
      </w:r>
      <w:r w:rsidR="00062A1C">
        <w:rPr>
          <w:rFonts w:eastAsia="Times New Roman"/>
          <w:b/>
          <w:sz w:val="28"/>
          <w:szCs w:val="28"/>
        </w:rPr>
        <w:t>2.1</w:t>
      </w:r>
      <w:r w:rsidRPr="00E43138">
        <w:rPr>
          <w:rFonts w:eastAsia="Times New Roman"/>
          <w:b/>
          <w:sz w:val="28"/>
          <w:szCs w:val="28"/>
        </w:rPr>
        <w:t>.6. Обобщаване на причините, довели до оправдателни присъди</w:t>
      </w:r>
      <w:r w:rsidRPr="00E43138">
        <w:rPr>
          <w:rFonts w:eastAsia="Times New Roman"/>
          <w:sz w:val="28"/>
          <w:szCs w:val="28"/>
        </w:rPr>
        <w:t xml:space="preserve">: </w:t>
      </w:r>
    </w:p>
    <w:p w14:paraId="78C41B2D" w14:textId="06565FF6" w:rsidR="005F1A94" w:rsidRDefault="005F1A94" w:rsidP="005F1A94">
      <w:pPr>
        <w:ind w:firstLine="708"/>
        <w:jc w:val="both"/>
        <w:rPr>
          <w:sz w:val="28"/>
          <w:szCs w:val="26"/>
        </w:rPr>
      </w:pPr>
      <w:r>
        <w:rPr>
          <w:sz w:val="28"/>
          <w:szCs w:val="28"/>
        </w:rPr>
        <w:t>Н</w:t>
      </w:r>
      <w:r w:rsidRPr="00097DCE">
        <w:rPr>
          <w:sz w:val="28"/>
          <w:szCs w:val="28"/>
        </w:rPr>
        <w:t xml:space="preserve">алице </w:t>
      </w:r>
      <w:r>
        <w:rPr>
          <w:sz w:val="28"/>
          <w:szCs w:val="28"/>
        </w:rPr>
        <w:t xml:space="preserve">са </w:t>
      </w:r>
      <w:r w:rsidRPr="00097DCE">
        <w:rPr>
          <w:sz w:val="28"/>
          <w:szCs w:val="28"/>
        </w:rPr>
        <w:t>три оправдателни присъди/решения, дължащи се на допуснати от Районна прокуратура – Русе нарушения в хипотезите на неправилно квалифициране на деянието с обвинителния акт. И при трите дела още на досъдебната фаза е имало доказателства, че не са били извърш</w:t>
      </w:r>
      <w:r>
        <w:rPr>
          <w:sz w:val="28"/>
          <w:szCs w:val="28"/>
        </w:rPr>
        <w:t>ен</w:t>
      </w:r>
      <w:r w:rsidRPr="00097DCE">
        <w:rPr>
          <w:sz w:val="28"/>
          <w:szCs w:val="28"/>
        </w:rPr>
        <w:t>и от обективна страна процесните престъпления.</w:t>
      </w:r>
      <w:r>
        <w:rPr>
          <w:sz w:val="28"/>
          <w:szCs w:val="28"/>
        </w:rPr>
        <w:t xml:space="preserve"> Имайки предвид броя на тези оправдателни присъди </w:t>
      </w:r>
      <w:r w:rsidRPr="003571B1">
        <w:rPr>
          <w:sz w:val="28"/>
          <w:szCs w:val="28"/>
        </w:rPr>
        <w:t xml:space="preserve">не може да се приеме, че в Районна прокуратура – Русе </w:t>
      </w:r>
      <w:r>
        <w:rPr>
          <w:sz w:val="28"/>
          <w:szCs w:val="28"/>
        </w:rPr>
        <w:t>е</w:t>
      </w:r>
      <w:r w:rsidRPr="003571B1">
        <w:rPr>
          <w:sz w:val="28"/>
          <w:szCs w:val="28"/>
        </w:rPr>
        <w:t xml:space="preserve"> налице негативн</w:t>
      </w:r>
      <w:r>
        <w:rPr>
          <w:sz w:val="28"/>
          <w:szCs w:val="28"/>
        </w:rPr>
        <w:t>а</w:t>
      </w:r>
      <w:r w:rsidRPr="003571B1">
        <w:rPr>
          <w:sz w:val="28"/>
          <w:szCs w:val="28"/>
        </w:rPr>
        <w:t xml:space="preserve"> тенденци</w:t>
      </w:r>
      <w:r>
        <w:rPr>
          <w:sz w:val="28"/>
          <w:szCs w:val="28"/>
        </w:rPr>
        <w:t>я</w:t>
      </w:r>
      <w:r w:rsidRPr="003571B1">
        <w:rPr>
          <w:sz w:val="28"/>
          <w:szCs w:val="28"/>
        </w:rPr>
        <w:t xml:space="preserve"> и очевидно се касае за изолиран</w:t>
      </w:r>
      <w:r>
        <w:rPr>
          <w:sz w:val="28"/>
          <w:szCs w:val="28"/>
        </w:rPr>
        <w:t>и</w:t>
      </w:r>
      <w:r w:rsidRPr="003571B1">
        <w:rPr>
          <w:sz w:val="28"/>
          <w:szCs w:val="28"/>
        </w:rPr>
        <w:t xml:space="preserve"> случа</w:t>
      </w:r>
      <w:r>
        <w:rPr>
          <w:sz w:val="28"/>
          <w:szCs w:val="28"/>
        </w:rPr>
        <w:t>и</w:t>
      </w:r>
      <w:r w:rsidRPr="003571B1">
        <w:rPr>
          <w:sz w:val="28"/>
          <w:szCs w:val="28"/>
        </w:rPr>
        <w:t>. По повод на т</w:t>
      </w:r>
      <w:r>
        <w:rPr>
          <w:sz w:val="28"/>
          <w:szCs w:val="28"/>
        </w:rPr>
        <w:t>е</w:t>
      </w:r>
      <w:r w:rsidRPr="003571B1">
        <w:rPr>
          <w:sz w:val="28"/>
          <w:szCs w:val="28"/>
        </w:rPr>
        <w:t>зи оправдателн</w:t>
      </w:r>
      <w:r>
        <w:rPr>
          <w:sz w:val="28"/>
          <w:szCs w:val="28"/>
        </w:rPr>
        <w:t>и</w:t>
      </w:r>
      <w:r w:rsidRPr="003571B1">
        <w:rPr>
          <w:sz w:val="28"/>
          <w:szCs w:val="28"/>
        </w:rPr>
        <w:t xml:space="preserve"> присъд</w:t>
      </w:r>
      <w:r>
        <w:rPr>
          <w:sz w:val="28"/>
          <w:szCs w:val="28"/>
        </w:rPr>
        <w:t>и</w:t>
      </w:r>
      <w:r w:rsidRPr="003571B1">
        <w:rPr>
          <w:sz w:val="28"/>
          <w:szCs w:val="28"/>
        </w:rPr>
        <w:t xml:space="preserve"> в Районна прокуратура – Русе </w:t>
      </w:r>
      <w:r>
        <w:rPr>
          <w:sz w:val="28"/>
          <w:szCs w:val="28"/>
        </w:rPr>
        <w:t>са</w:t>
      </w:r>
      <w:r w:rsidRPr="003D71C2">
        <w:rPr>
          <w:sz w:val="28"/>
          <w:szCs w:val="28"/>
        </w:rPr>
        <w:t xml:space="preserve"> проведен</w:t>
      </w:r>
      <w:r>
        <w:rPr>
          <w:sz w:val="28"/>
          <w:szCs w:val="28"/>
        </w:rPr>
        <w:t>и</w:t>
      </w:r>
      <w:r w:rsidRPr="003D71C2">
        <w:rPr>
          <w:sz w:val="28"/>
          <w:szCs w:val="28"/>
        </w:rPr>
        <w:t xml:space="preserve"> обсъждан</w:t>
      </w:r>
      <w:r>
        <w:rPr>
          <w:sz w:val="28"/>
          <w:szCs w:val="28"/>
        </w:rPr>
        <w:t>ия</w:t>
      </w:r>
      <w:r w:rsidRPr="003D71C2">
        <w:rPr>
          <w:sz w:val="28"/>
          <w:szCs w:val="28"/>
        </w:rPr>
        <w:t xml:space="preserve"> на периодичните събрания на прокурорите, при които е извършен анализ на причините за </w:t>
      </w:r>
      <w:r>
        <w:rPr>
          <w:sz w:val="28"/>
          <w:szCs w:val="28"/>
        </w:rPr>
        <w:t>тях</w:t>
      </w:r>
      <w:r w:rsidRPr="003D71C2">
        <w:rPr>
          <w:sz w:val="28"/>
          <w:szCs w:val="28"/>
        </w:rPr>
        <w:t xml:space="preserve">, коментирана е актуалната съдебна практика, мотивите на </w:t>
      </w:r>
      <w:r>
        <w:rPr>
          <w:sz w:val="28"/>
          <w:szCs w:val="28"/>
        </w:rPr>
        <w:t xml:space="preserve">съответния </w:t>
      </w:r>
      <w:r w:rsidRPr="003D71C2">
        <w:rPr>
          <w:sz w:val="28"/>
          <w:szCs w:val="28"/>
        </w:rPr>
        <w:t>съдеб</w:t>
      </w:r>
      <w:r>
        <w:rPr>
          <w:sz w:val="28"/>
          <w:szCs w:val="28"/>
        </w:rPr>
        <w:t>е</w:t>
      </w:r>
      <w:r w:rsidRPr="003D71C2">
        <w:rPr>
          <w:sz w:val="28"/>
          <w:szCs w:val="28"/>
        </w:rPr>
        <w:t>н състав и така са предприети мерки за недопускане на такива нарушения в бъдеще.</w:t>
      </w:r>
    </w:p>
    <w:p w14:paraId="16537F8B" w14:textId="77777777" w:rsidR="005F1A94" w:rsidRPr="00097DCE" w:rsidRDefault="005F1A94" w:rsidP="005F1A94">
      <w:pPr>
        <w:ind w:firstLine="709"/>
        <w:jc w:val="both"/>
        <w:rPr>
          <w:sz w:val="28"/>
          <w:szCs w:val="28"/>
        </w:rPr>
      </w:pPr>
      <w:r>
        <w:rPr>
          <w:sz w:val="28"/>
          <w:szCs w:val="28"/>
        </w:rPr>
        <w:t>През 2025</w:t>
      </w:r>
      <w:r w:rsidR="00062A1C">
        <w:rPr>
          <w:sz w:val="28"/>
          <w:szCs w:val="28"/>
        </w:rPr>
        <w:t xml:space="preserve"> </w:t>
      </w:r>
      <w:r>
        <w:rPr>
          <w:sz w:val="28"/>
          <w:szCs w:val="28"/>
        </w:rPr>
        <w:t>г. н</w:t>
      </w:r>
      <w:r w:rsidRPr="00097DCE">
        <w:rPr>
          <w:sz w:val="28"/>
          <w:szCs w:val="28"/>
        </w:rPr>
        <w:t>яма случаи на:</w:t>
      </w:r>
    </w:p>
    <w:p w14:paraId="1C50A415" w14:textId="77777777" w:rsidR="005F1A94" w:rsidRPr="00097DCE" w:rsidRDefault="005F1A94" w:rsidP="005F1A94">
      <w:pPr>
        <w:ind w:firstLine="709"/>
        <w:jc w:val="both"/>
        <w:rPr>
          <w:sz w:val="28"/>
          <w:szCs w:val="28"/>
        </w:rPr>
      </w:pPr>
      <w:r w:rsidRPr="00097DCE">
        <w:rPr>
          <w:sz w:val="28"/>
          <w:szCs w:val="28"/>
        </w:rPr>
        <w:t>•</w:t>
      </w:r>
      <w:r w:rsidRPr="00097DCE">
        <w:rPr>
          <w:sz w:val="28"/>
          <w:szCs w:val="28"/>
        </w:rPr>
        <w:tab/>
        <w:t>оправдателна присъда, дължаща се в голяма степен на пропуски, грешки или пасивност при събиране на доказателствата в хода на досъдебното производство.</w:t>
      </w:r>
    </w:p>
    <w:p w14:paraId="5CB37007" w14:textId="77777777" w:rsidR="005F1A94" w:rsidRPr="00097DCE" w:rsidRDefault="005F1A94" w:rsidP="005F1A94">
      <w:pPr>
        <w:ind w:firstLine="709"/>
        <w:jc w:val="both"/>
        <w:rPr>
          <w:sz w:val="28"/>
          <w:szCs w:val="28"/>
        </w:rPr>
      </w:pPr>
      <w:r w:rsidRPr="00097DCE">
        <w:rPr>
          <w:sz w:val="28"/>
          <w:szCs w:val="28"/>
        </w:rPr>
        <w:t>•</w:t>
      </w:r>
      <w:r w:rsidRPr="00097DCE">
        <w:rPr>
          <w:sz w:val="28"/>
          <w:szCs w:val="28"/>
        </w:rPr>
        <w:tab/>
        <w:t xml:space="preserve">оправдателна присъда, дължаща се в голяма степен на пропуски и процесуална пасивност на прокурора в съдебната фаза или на неподаване на съответен протест. </w:t>
      </w:r>
    </w:p>
    <w:p w14:paraId="6ADD916F" w14:textId="74DB8A26" w:rsidR="005F1A94" w:rsidRPr="003571B1" w:rsidRDefault="005F1A94" w:rsidP="005F1A94">
      <w:pPr>
        <w:ind w:firstLine="709"/>
        <w:jc w:val="both"/>
        <w:rPr>
          <w:sz w:val="28"/>
          <w:szCs w:val="28"/>
        </w:rPr>
      </w:pPr>
      <w:r w:rsidRPr="00097DCE">
        <w:rPr>
          <w:sz w:val="28"/>
          <w:szCs w:val="28"/>
        </w:rPr>
        <w:t>•</w:t>
      </w:r>
      <w:r w:rsidRPr="00097DCE">
        <w:rPr>
          <w:sz w:val="28"/>
          <w:szCs w:val="28"/>
        </w:rPr>
        <w:tab/>
        <w:t xml:space="preserve">оправдателна присъда, дължаща се на събиране на нови доказателства в съдебната фаза, които не са могли да бъдат установени на досъдебното производство. </w:t>
      </w:r>
      <w:r>
        <w:rPr>
          <w:sz w:val="28"/>
          <w:szCs w:val="28"/>
        </w:rPr>
        <w:t xml:space="preserve">Горното </w:t>
      </w:r>
      <w:r w:rsidRPr="003571B1">
        <w:rPr>
          <w:sz w:val="28"/>
          <w:szCs w:val="28"/>
        </w:rPr>
        <w:t>следва да се оцени като положителен критери</w:t>
      </w:r>
      <w:r w:rsidR="00BD1E53">
        <w:rPr>
          <w:sz w:val="28"/>
          <w:szCs w:val="28"/>
        </w:rPr>
        <w:t>й</w:t>
      </w:r>
      <w:r w:rsidRPr="003571B1">
        <w:rPr>
          <w:sz w:val="28"/>
          <w:szCs w:val="28"/>
        </w:rPr>
        <w:t>.</w:t>
      </w:r>
    </w:p>
    <w:p w14:paraId="512147CF" w14:textId="3D281551" w:rsidR="005F1A94" w:rsidRPr="00097DCE" w:rsidRDefault="005F1A94" w:rsidP="005F1A94">
      <w:pPr>
        <w:ind w:firstLine="709"/>
        <w:jc w:val="both"/>
        <w:rPr>
          <w:sz w:val="28"/>
          <w:szCs w:val="28"/>
        </w:rPr>
      </w:pPr>
      <w:r>
        <w:rPr>
          <w:sz w:val="28"/>
          <w:szCs w:val="28"/>
        </w:rPr>
        <w:t>През анализирания период има</w:t>
      </w:r>
      <w:r w:rsidRPr="00097DCE">
        <w:rPr>
          <w:sz w:val="28"/>
          <w:szCs w:val="28"/>
        </w:rPr>
        <w:t xml:space="preserve"> пет оправдателни присъди/решения, които са в резултат на противоречива съдебна практика и обстоятелства, свързани с тълкуването на закона, които обаче не компрометират тезата на прокурорите, внесли обвинителните </w:t>
      </w:r>
      <w:r w:rsidRPr="00097DCE">
        <w:rPr>
          <w:sz w:val="28"/>
          <w:szCs w:val="28"/>
        </w:rPr>
        <w:lastRenderedPageBreak/>
        <w:t>актове и поддържали обвиненията. При четири от делата част от съдебните инстанции са извършили различно тълкуване на едни и същи факти. При петото дело наказателното производство е било водено за престъпление по чл.</w:t>
      </w:r>
      <w:r w:rsidR="00062A1C">
        <w:rPr>
          <w:sz w:val="28"/>
          <w:szCs w:val="28"/>
        </w:rPr>
        <w:t xml:space="preserve"> </w:t>
      </w:r>
      <w:r w:rsidRPr="00097DCE">
        <w:rPr>
          <w:sz w:val="28"/>
          <w:szCs w:val="28"/>
        </w:rPr>
        <w:t>194, ал.</w:t>
      </w:r>
      <w:r w:rsidR="00BD1E53">
        <w:rPr>
          <w:sz w:val="28"/>
          <w:szCs w:val="28"/>
        </w:rPr>
        <w:t xml:space="preserve"> </w:t>
      </w:r>
      <w:r w:rsidRPr="00097DCE">
        <w:rPr>
          <w:sz w:val="28"/>
          <w:szCs w:val="28"/>
        </w:rPr>
        <w:t>1 от НК, с пре</w:t>
      </w:r>
      <w:r w:rsidR="00062A1C">
        <w:rPr>
          <w:sz w:val="28"/>
          <w:szCs w:val="28"/>
        </w:rPr>
        <w:t xml:space="preserve">дмет тротинетка на стойност 800 </w:t>
      </w:r>
      <w:r w:rsidRPr="00097DCE">
        <w:rPr>
          <w:sz w:val="28"/>
          <w:szCs w:val="28"/>
        </w:rPr>
        <w:t>лева. До приключване на досъдебното производство на пострадалия била възстановена само сумата от 300 лева. В съдебното заседание защитникът на подсъдимия предоставил разписка, че остатъка от 500 лева вече е възстановен на пострадалия. Съдът приел, че деянието на подсъдимия представлява маловажен случай и констатирал, че по отношение на него са налице предпоставките на чл.</w:t>
      </w:r>
      <w:r w:rsidR="00062A1C">
        <w:rPr>
          <w:sz w:val="28"/>
          <w:szCs w:val="28"/>
        </w:rPr>
        <w:t xml:space="preserve"> </w:t>
      </w:r>
      <w:r w:rsidRPr="00097DCE">
        <w:rPr>
          <w:sz w:val="28"/>
          <w:szCs w:val="28"/>
        </w:rPr>
        <w:t>218б, ал.</w:t>
      </w:r>
      <w:r w:rsidR="00BD1E53">
        <w:rPr>
          <w:sz w:val="28"/>
          <w:szCs w:val="28"/>
        </w:rPr>
        <w:t xml:space="preserve"> </w:t>
      </w:r>
      <w:r w:rsidRPr="00097DCE">
        <w:rPr>
          <w:sz w:val="28"/>
          <w:szCs w:val="28"/>
        </w:rPr>
        <w:t>1 от НК, поради което го оправдал в извършването на престъпление по чл.</w:t>
      </w:r>
      <w:r w:rsidR="00062A1C">
        <w:rPr>
          <w:sz w:val="28"/>
          <w:szCs w:val="28"/>
        </w:rPr>
        <w:t xml:space="preserve"> </w:t>
      </w:r>
      <w:r w:rsidRPr="00097DCE">
        <w:rPr>
          <w:sz w:val="28"/>
          <w:szCs w:val="28"/>
        </w:rPr>
        <w:t>194, ал.</w:t>
      </w:r>
      <w:r w:rsidR="00BD1E53">
        <w:rPr>
          <w:sz w:val="28"/>
          <w:szCs w:val="28"/>
        </w:rPr>
        <w:t xml:space="preserve"> </w:t>
      </w:r>
      <w:r w:rsidRPr="00097DCE">
        <w:rPr>
          <w:sz w:val="28"/>
          <w:szCs w:val="28"/>
        </w:rPr>
        <w:t>1 от НК и на основание чл.</w:t>
      </w:r>
      <w:r w:rsidR="00062A1C">
        <w:rPr>
          <w:sz w:val="28"/>
          <w:szCs w:val="28"/>
        </w:rPr>
        <w:t xml:space="preserve"> </w:t>
      </w:r>
      <w:r w:rsidRPr="00097DCE">
        <w:rPr>
          <w:sz w:val="28"/>
          <w:szCs w:val="28"/>
        </w:rPr>
        <w:t>305, ал.</w:t>
      </w:r>
      <w:r w:rsidR="00BD1E53">
        <w:rPr>
          <w:sz w:val="28"/>
          <w:szCs w:val="28"/>
        </w:rPr>
        <w:t xml:space="preserve"> </w:t>
      </w:r>
      <w:r w:rsidRPr="00097DCE">
        <w:rPr>
          <w:sz w:val="28"/>
          <w:szCs w:val="28"/>
        </w:rPr>
        <w:t xml:space="preserve">6 от НПК </w:t>
      </w:r>
      <w:proofErr w:type="spellStart"/>
      <w:r w:rsidRPr="00097DCE">
        <w:rPr>
          <w:sz w:val="28"/>
          <w:szCs w:val="28"/>
        </w:rPr>
        <w:t>вр</w:t>
      </w:r>
      <w:proofErr w:type="spellEnd"/>
      <w:r w:rsidRPr="00097DCE">
        <w:rPr>
          <w:sz w:val="28"/>
          <w:szCs w:val="28"/>
        </w:rPr>
        <w:t>. чл.</w:t>
      </w:r>
      <w:r w:rsidR="00062A1C">
        <w:rPr>
          <w:sz w:val="28"/>
          <w:szCs w:val="28"/>
        </w:rPr>
        <w:t xml:space="preserve"> </w:t>
      </w:r>
      <w:r w:rsidRPr="00097DCE">
        <w:rPr>
          <w:sz w:val="28"/>
          <w:szCs w:val="28"/>
        </w:rPr>
        <w:t>218б, ал.</w:t>
      </w:r>
      <w:r w:rsidR="00BD1E53">
        <w:rPr>
          <w:sz w:val="28"/>
          <w:szCs w:val="28"/>
        </w:rPr>
        <w:t xml:space="preserve"> </w:t>
      </w:r>
      <w:r w:rsidRPr="00097DCE">
        <w:rPr>
          <w:sz w:val="28"/>
          <w:szCs w:val="28"/>
        </w:rPr>
        <w:t xml:space="preserve">1 </w:t>
      </w:r>
      <w:proofErr w:type="spellStart"/>
      <w:r w:rsidRPr="00097DCE">
        <w:rPr>
          <w:sz w:val="28"/>
          <w:szCs w:val="28"/>
        </w:rPr>
        <w:t>вр</w:t>
      </w:r>
      <w:proofErr w:type="spellEnd"/>
      <w:r w:rsidRPr="00097DCE">
        <w:rPr>
          <w:sz w:val="28"/>
          <w:szCs w:val="28"/>
        </w:rPr>
        <w:t>. чл.</w:t>
      </w:r>
      <w:r w:rsidR="00062A1C">
        <w:rPr>
          <w:sz w:val="28"/>
          <w:szCs w:val="28"/>
        </w:rPr>
        <w:t xml:space="preserve"> </w:t>
      </w:r>
      <w:r w:rsidRPr="00097DCE">
        <w:rPr>
          <w:sz w:val="28"/>
          <w:szCs w:val="28"/>
        </w:rPr>
        <w:t>194, ал.</w:t>
      </w:r>
      <w:r w:rsidR="00BD1E53">
        <w:rPr>
          <w:sz w:val="28"/>
          <w:szCs w:val="28"/>
        </w:rPr>
        <w:t xml:space="preserve"> </w:t>
      </w:r>
      <w:r w:rsidRPr="00097DCE">
        <w:rPr>
          <w:sz w:val="28"/>
          <w:szCs w:val="28"/>
        </w:rPr>
        <w:t>3 от НК му наложил административно наказание „Глоба“.</w:t>
      </w:r>
    </w:p>
    <w:p w14:paraId="04CCAD0A" w14:textId="10C1CF8D" w:rsidR="005F1A94" w:rsidRDefault="005F1A94" w:rsidP="005F1A94">
      <w:pPr>
        <w:ind w:firstLine="709"/>
        <w:jc w:val="both"/>
        <w:rPr>
          <w:sz w:val="28"/>
          <w:szCs w:val="28"/>
        </w:rPr>
      </w:pPr>
      <w:r w:rsidRPr="00097DCE">
        <w:rPr>
          <w:sz w:val="28"/>
          <w:szCs w:val="28"/>
        </w:rPr>
        <w:t>Поради изключително малкия брой на оправдателни присъди/решения (8 бр.)</w:t>
      </w:r>
      <w:r w:rsidR="00BD1E53">
        <w:rPr>
          <w:sz w:val="28"/>
          <w:szCs w:val="28"/>
        </w:rPr>
        <w:t>,</w:t>
      </w:r>
      <w:r w:rsidRPr="00097DCE">
        <w:rPr>
          <w:sz w:val="28"/>
          <w:szCs w:val="28"/>
        </w:rPr>
        <w:t xml:space="preserve"> спрямо общия брой внесени в съда дела (687 бр.), не може да се приеме, че по този показател в Районна прокуратура – Русе е налице негативна тенденция. Напротив, дори се наблюдава положителна </w:t>
      </w:r>
      <w:r w:rsidR="00BD1E53">
        <w:rPr>
          <w:sz w:val="28"/>
          <w:szCs w:val="28"/>
        </w:rPr>
        <w:t>такава</w:t>
      </w:r>
      <w:r w:rsidRPr="00097DCE">
        <w:rPr>
          <w:sz w:val="28"/>
          <w:szCs w:val="28"/>
        </w:rPr>
        <w:t xml:space="preserve"> в сравнение с 2023</w:t>
      </w:r>
      <w:r w:rsidR="00062A1C">
        <w:rPr>
          <w:sz w:val="28"/>
          <w:szCs w:val="28"/>
        </w:rPr>
        <w:t xml:space="preserve"> </w:t>
      </w:r>
      <w:r w:rsidRPr="00097DCE">
        <w:rPr>
          <w:sz w:val="28"/>
          <w:szCs w:val="28"/>
        </w:rPr>
        <w:t>г. и 2024</w:t>
      </w:r>
      <w:r w:rsidR="00062A1C">
        <w:rPr>
          <w:sz w:val="28"/>
          <w:szCs w:val="28"/>
        </w:rPr>
        <w:t xml:space="preserve"> </w:t>
      </w:r>
      <w:r w:rsidRPr="00097DCE">
        <w:rPr>
          <w:sz w:val="28"/>
          <w:szCs w:val="28"/>
        </w:rPr>
        <w:t>г., когато оправдателните присъди са били повече – съответно 13 бр. и 11 бр.</w:t>
      </w:r>
      <w:r>
        <w:rPr>
          <w:sz w:val="28"/>
          <w:szCs w:val="28"/>
        </w:rPr>
        <w:t xml:space="preserve">, а </w:t>
      </w:r>
      <w:r w:rsidRPr="008E174B">
        <w:rPr>
          <w:rFonts w:eastAsia="Times New Roman"/>
          <w:sz w:val="28"/>
          <w:szCs w:val="28"/>
        </w:rPr>
        <w:t>внесени</w:t>
      </w:r>
      <w:r>
        <w:rPr>
          <w:rFonts w:eastAsia="Times New Roman"/>
          <w:sz w:val="28"/>
          <w:szCs w:val="28"/>
        </w:rPr>
        <w:t>те</w:t>
      </w:r>
      <w:r w:rsidRPr="008E174B">
        <w:rPr>
          <w:rFonts w:eastAsia="Times New Roman"/>
          <w:sz w:val="28"/>
          <w:szCs w:val="28"/>
        </w:rPr>
        <w:t xml:space="preserve"> </w:t>
      </w:r>
      <w:r>
        <w:rPr>
          <w:rFonts w:eastAsia="Times New Roman"/>
          <w:sz w:val="28"/>
          <w:szCs w:val="28"/>
        </w:rPr>
        <w:t>през 2025</w:t>
      </w:r>
      <w:r w:rsidR="00062A1C">
        <w:rPr>
          <w:rFonts w:eastAsia="Times New Roman"/>
          <w:sz w:val="28"/>
          <w:szCs w:val="28"/>
        </w:rPr>
        <w:t xml:space="preserve"> </w:t>
      </w:r>
      <w:r>
        <w:rPr>
          <w:rFonts w:eastAsia="Times New Roman"/>
          <w:sz w:val="28"/>
          <w:szCs w:val="28"/>
        </w:rPr>
        <w:t xml:space="preserve">г. </w:t>
      </w:r>
      <w:r w:rsidRPr="008E174B">
        <w:rPr>
          <w:rFonts w:eastAsia="Times New Roman"/>
          <w:sz w:val="28"/>
          <w:szCs w:val="28"/>
        </w:rPr>
        <w:t>дела за разглеждане в Районен съд – Русе и Районен съд</w:t>
      </w:r>
      <w:r>
        <w:rPr>
          <w:rFonts w:eastAsia="Times New Roman"/>
          <w:sz w:val="28"/>
          <w:szCs w:val="28"/>
        </w:rPr>
        <w:t xml:space="preserve"> – Бяла</w:t>
      </w:r>
      <w:r w:rsidRPr="008E174B">
        <w:rPr>
          <w:rFonts w:eastAsia="Times New Roman"/>
          <w:sz w:val="28"/>
          <w:szCs w:val="28"/>
        </w:rPr>
        <w:t xml:space="preserve"> </w:t>
      </w:r>
      <w:r>
        <w:rPr>
          <w:rFonts w:eastAsia="Times New Roman"/>
          <w:sz w:val="28"/>
          <w:szCs w:val="28"/>
        </w:rPr>
        <w:t>е почти идентичен с броят им през 2024</w:t>
      </w:r>
      <w:r w:rsidR="00062A1C">
        <w:rPr>
          <w:rFonts w:eastAsia="Times New Roman"/>
          <w:sz w:val="28"/>
          <w:szCs w:val="28"/>
        </w:rPr>
        <w:t xml:space="preserve"> </w:t>
      </w:r>
      <w:r>
        <w:rPr>
          <w:rFonts w:eastAsia="Times New Roman"/>
          <w:sz w:val="28"/>
          <w:szCs w:val="28"/>
        </w:rPr>
        <w:t>г. и 2023</w:t>
      </w:r>
      <w:r w:rsidR="00062A1C">
        <w:rPr>
          <w:rFonts w:eastAsia="Times New Roman"/>
          <w:sz w:val="28"/>
          <w:szCs w:val="28"/>
        </w:rPr>
        <w:t xml:space="preserve"> </w:t>
      </w:r>
      <w:r>
        <w:rPr>
          <w:rFonts w:eastAsia="Times New Roman"/>
          <w:sz w:val="28"/>
          <w:szCs w:val="28"/>
        </w:rPr>
        <w:t xml:space="preserve">г. </w:t>
      </w:r>
    </w:p>
    <w:p w14:paraId="3B170E22" w14:textId="77777777" w:rsidR="005F1A94" w:rsidRDefault="005F1A94" w:rsidP="005F1A94">
      <w:pPr>
        <w:ind w:firstLine="709"/>
        <w:jc w:val="both"/>
        <w:rPr>
          <w:rFonts w:eastAsia="Times New Roman"/>
          <w:b/>
          <w:sz w:val="28"/>
          <w:szCs w:val="28"/>
        </w:rPr>
      </w:pPr>
    </w:p>
    <w:p w14:paraId="7E85FC59" w14:textId="77777777" w:rsidR="005F1A94" w:rsidRPr="00E415D1" w:rsidRDefault="00062A1C" w:rsidP="005F1A94">
      <w:pPr>
        <w:ind w:firstLine="709"/>
        <w:jc w:val="both"/>
        <w:rPr>
          <w:rFonts w:eastAsia="Times New Roman"/>
          <w:b/>
          <w:sz w:val="28"/>
          <w:szCs w:val="28"/>
        </w:rPr>
      </w:pPr>
      <w:r>
        <w:rPr>
          <w:rFonts w:eastAsia="Times New Roman"/>
          <w:b/>
          <w:sz w:val="28"/>
          <w:szCs w:val="28"/>
        </w:rPr>
        <w:t>2.1</w:t>
      </w:r>
      <w:r w:rsidR="005F1A94" w:rsidRPr="00E415D1">
        <w:rPr>
          <w:rFonts w:eastAsia="Times New Roman"/>
          <w:b/>
          <w:sz w:val="28"/>
          <w:szCs w:val="28"/>
        </w:rPr>
        <w:t>.7. Протести – въззивни, касационни.</w:t>
      </w:r>
    </w:p>
    <w:p w14:paraId="752EE5E7" w14:textId="77777777" w:rsidR="005F1A94" w:rsidRDefault="005F1A94" w:rsidP="00B44554">
      <w:pPr>
        <w:ind w:firstLine="709"/>
        <w:jc w:val="both"/>
        <w:rPr>
          <w:rFonts w:eastAsia="Times New Roman"/>
          <w:sz w:val="28"/>
          <w:szCs w:val="28"/>
        </w:rPr>
      </w:pPr>
      <w:proofErr w:type="spellStart"/>
      <w:r w:rsidRPr="00A15D85">
        <w:rPr>
          <w:rFonts w:eastAsia="Times New Roman"/>
          <w:sz w:val="28"/>
          <w:szCs w:val="28"/>
        </w:rPr>
        <w:t>Въззивни</w:t>
      </w:r>
      <w:proofErr w:type="spellEnd"/>
      <w:r w:rsidRPr="00A15D85">
        <w:rPr>
          <w:rFonts w:eastAsia="Times New Roman"/>
          <w:sz w:val="28"/>
          <w:szCs w:val="28"/>
        </w:rPr>
        <w:t xml:space="preserve"> и касационни протести. </w:t>
      </w:r>
    </w:p>
    <w:p w14:paraId="569CB5FA" w14:textId="77777777" w:rsidR="00B44554" w:rsidRPr="00A15D85" w:rsidRDefault="00B44554" w:rsidP="00B44554">
      <w:pPr>
        <w:ind w:firstLine="709"/>
        <w:jc w:val="both"/>
        <w:rPr>
          <w:rFonts w:eastAsia="Times New Roman"/>
          <w:sz w:val="28"/>
          <w:szCs w:val="28"/>
        </w:rPr>
      </w:pPr>
    </w:p>
    <w:p w14:paraId="2336CDA0" w14:textId="77777777" w:rsidR="005F1A94" w:rsidRPr="00B44554" w:rsidRDefault="005F1A94" w:rsidP="00B44554">
      <w:pPr>
        <w:ind w:firstLine="709"/>
        <w:jc w:val="both"/>
        <w:rPr>
          <w:rFonts w:eastAsia="Times New Roman"/>
          <w:b/>
          <w:sz w:val="28"/>
          <w:szCs w:val="28"/>
        </w:rPr>
      </w:pPr>
      <w:r w:rsidRPr="00B44554">
        <w:rPr>
          <w:rFonts w:eastAsia="Times New Roman"/>
          <w:b/>
          <w:sz w:val="28"/>
          <w:szCs w:val="28"/>
          <w:u w:val="single"/>
        </w:rPr>
        <w:t>През периода 01.</w:t>
      </w:r>
      <w:proofErr w:type="spellStart"/>
      <w:r w:rsidRPr="00B44554">
        <w:rPr>
          <w:rFonts w:eastAsia="Times New Roman"/>
          <w:b/>
          <w:sz w:val="28"/>
          <w:szCs w:val="28"/>
          <w:u w:val="single"/>
        </w:rPr>
        <w:t>01</w:t>
      </w:r>
      <w:proofErr w:type="spellEnd"/>
      <w:r w:rsidRPr="00B44554">
        <w:rPr>
          <w:rFonts w:eastAsia="Times New Roman"/>
          <w:b/>
          <w:sz w:val="28"/>
          <w:szCs w:val="28"/>
          <w:u w:val="single"/>
        </w:rPr>
        <w:t>.2025</w:t>
      </w:r>
      <w:r w:rsidR="00062A1C" w:rsidRPr="00B44554">
        <w:rPr>
          <w:rFonts w:eastAsia="Times New Roman"/>
          <w:b/>
          <w:sz w:val="28"/>
          <w:szCs w:val="28"/>
          <w:u w:val="single"/>
        </w:rPr>
        <w:t xml:space="preserve"> </w:t>
      </w:r>
      <w:r w:rsidRPr="00B44554">
        <w:rPr>
          <w:rFonts w:eastAsia="Times New Roman"/>
          <w:b/>
          <w:sz w:val="28"/>
          <w:szCs w:val="28"/>
          <w:u w:val="single"/>
        </w:rPr>
        <w:t>г. – 31.12.2025</w:t>
      </w:r>
      <w:r w:rsidR="00062A1C" w:rsidRPr="00B44554">
        <w:rPr>
          <w:rFonts w:eastAsia="Times New Roman"/>
          <w:b/>
          <w:sz w:val="28"/>
          <w:szCs w:val="28"/>
          <w:u w:val="single"/>
        </w:rPr>
        <w:t xml:space="preserve"> </w:t>
      </w:r>
      <w:r w:rsidRPr="00B44554">
        <w:rPr>
          <w:rFonts w:eastAsia="Times New Roman"/>
          <w:b/>
          <w:sz w:val="28"/>
          <w:szCs w:val="28"/>
          <w:u w:val="single"/>
        </w:rPr>
        <w:t>г.</w:t>
      </w:r>
      <w:r w:rsidRPr="00B44554">
        <w:rPr>
          <w:rFonts w:eastAsia="Times New Roman"/>
          <w:b/>
          <w:sz w:val="28"/>
          <w:szCs w:val="28"/>
        </w:rPr>
        <w:tab/>
      </w:r>
    </w:p>
    <w:p w14:paraId="087B2C99" w14:textId="77777777" w:rsidR="005F1A94" w:rsidRPr="00A15D85" w:rsidRDefault="005F1A94" w:rsidP="00B44554">
      <w:pPr>
        <w:ind w:firstLine="709"/>
        <w:jc w:val="both"/>
        <w:rPr>
          <w:rFonts w:eastAsia="Times New Roman"/>
          <w:sz w:val="28"/>
          <w:szCs w:val="28"/>
        </w:rPr>
      </w:pPr>
      <w:r w:rsidRPr="00A15D85">
        <w:rPr>
          <w:rFonts w:eastAsia="Times New Roman"/>
          <w:sz w:val="28"/>
          <w:szCs w:val="28"/>
        </w:rPr>
        <w:t xml:space="preserve">Общо през годината са подадени 25 протеста. </w:t>
      </w:r>
    </w:p>
    <w:p w14:paraId="786AA945" w14:textId="77777777" w:rsidR="005F1A94" w:rsidRPr="00A15D85" w:rsidRDefault="005F1A94" w:rsidP="00B44554">
      <w:pPr>
        <w:ind w:firstLine="709"/>
        <w:jc w:val="both"/>
        <w:rPr>
          <w:rFonts w:eastAsia="Times New Roman"/>
          <w:sz w:val="28"/>
          <w:szCs w:val="28"/>
        </w:rPr>
      </w:pPr>
      <w:r w:rsidRPr="00A15D85">
        <w:rPr>
          <w:rFonts w:eastAsia="Times New Roman"/>
          <w:sz w:val="28"/>
          <w:szCs w:val="28"/>
        </w:rPr>
        <w:t>Относителен дял на протести</w:t>
      </w:r>
      <w:r w:rsidR="00062A1C">
        <w:rPr>
          <w:rFonts w:eastAsia="Times New Roman"/>
          <w:sz w:val="28"/>
          <w:szCs w:val="28"/>
        </w:rPr>
        <w:t>те, спрямо решените дела – 3,18</w:t>
      </w:r>
      <w:r w:rsidRPr="00A15D85">
        <w:rPr>
          <w:rFonts w:eastAsia="Times New Roman"/>
          <w:sz w:val="28"/>
          <w:szCs w:val="28"/>
        </w:rPr>
        <w:t>%.</w:t>
      </w:r>
    </w:p>
    <w:p w14:paraId="2EECA50B" w14:textId="77777777" w:rsidR="005F1A94" w:rsidRPr="00A15D85" w:rsidRDefault="005F1A94" w:rsidP="005F1A94">
      <w:pPr>
        <w:ind w:firstLine="708"/>
        <w:jc w:val="both"/>
        <w:rPr>
          <w:rFonts w:eastAsia="Times New Roman"/>
          <w:sz w:val="28"/>
          <w:szCs w:val="28"/>
        </w:rPr>
      </w:pPr>
    </w:p>
    <w:p w14:paraId="47845CE7" w14:textId="77777777" w:rsidR="005F1A94" w:rsidRPr="00B44554" w:rsidRDefault="005F1A94" w:rsidP="00B44554">
      <w:pPr>
        <w:ind w:firstLine="709"/>
        <w:jc w:val="both"/>
        <w:rPr>
          <w:rFonts w:eastAsia="Times New Roman"/>
          <w:b/>
          <w:sz w:val="28"/>
          <w:szCs w:val="28"/>
        </w:rPr>
      </w:pPr>
      <w:r w:rsidRPr="00B44554">
        <w:rPr>
          <w:rFonts w:eastAsia="Times New Roman"/>
          <w:b/>
          <w:sz w:val="28"/>
          <w:szCs w:val="28"/>
          <w:u w:val="single"/>
        </w:rPr>
        <w:t>През периода 01.</w:t>
      </w:r>
      <w:proofErr w:type="spellStart"/>
      <w:r w:rsidRPr="00B44554">
        <w:rPr>
          <w:rFonts w:eastAsia="Times New Roman"/>
          <w:b/>
          <w:sz w:val="28"/>
          <w:szCs w:val="28"/>
          <w:u w:val="single"/>
        </w:rPr>
        <w:t>01</w:t>
      </w:r>
      <w:proofErr w:type="spellEnd"/>
      <w:r w:rsidRPr="00B44554">
        <w:rPr>
          <w:rFonts w:eastAsia="Times New Roman"/>
          <w:b/>
          <w:sz w:val="28"/>
          <w:szCs w:val="28"/>
          <w:u w:val="single"/>
        </w:rPr>
        <w:t>.2024</w:t>
      </w:r>
      <w:r w:rsidR="00BE266C" w:rsidRPr="00B44554">
        <w:rPr>
          <w:rFonts w:eastAsia="Times New Roman"/>
          <w:b/>
          <w:sz w:val="28"/>
          <w:szCs w:val="28"/>
          <w:u w:val="single"/>
        </w:rPr>
        <w:t xml:space="preserve"> </w:t>
      </w:r>
      <w:r w:rsidRPr="00B44554">
        <w:rPr>
          <w:rFonts w:eastAsia="Times New Roman"/>
          <w:b/>
          <w:sz w:val="28"/>
          <w:szCs w:val="28"/>
          <w:u w:val="single"/>
        </w:rPr>
        <w:t>г. – 31.12.2024</w:t>
      </w:r>
      <w:r w:rsidR="00BE266C" w:rsidRPr="00B44554">
        <w:rPr>
          <w:rFonts w:eastAsia="Times New Roman"/>
          <w:b/>
          <w:sz w:val="28"/>
          <w:szCs w:val="28"/>
          <w:u w:val="single"/>
        </w:rPr>
        <w:t xml:space="preserve"> </w:t>
      </w:r>
      <w:r w:rsidRPr="00B44554">
        <w:rPr>
          <w:rFonts w:eastAsia="Times New Roman"/>
          <w:b/>
          <w:sz w:val="28"/>
          <w:szCs w:val="28"/>
          <w:u w:val="single"/>
        </w:rPr>
        <w:t>г.</w:t>
      </w:r>
      <w:r w:rsidRPr="00B44554">
        <w:rPr>
          <w:rFonts w:eastAsia="Times New Roman"/>
          <w:b/>
          <w:sz w:val="28"/>
          <w:szCs w:val="28"/>
        </w:rPr>
        <w:tab/>
      </w:r>
    </w:p>
    <w:p w14:paraId="3BECF5D1" w14:textId="77777777" w:rsidR="005F1A94" w:rsidRPr="00A15D85" w:rsidRDefault="005F1A94" w:rsidP="00B44554">
      <w:pPr>
        <w:ind w:firstLine="709"/>
        <w:jc w:val="both"/>
        <w:rPr>
          <w:rFonts w:eastAsia="Times New Roman"/>
          <w:sz w:val="28"/>
          <w:szCs w:val="28"/>
        </w:rPr>
      </w:pPr>
      <w:r w:rsidRPr="00A15D85">
        <w:rPr>
          <w:rFonts w:eastAsia="Times New Roman"/>
          <w:sz w:val="28"/>
          <w:szCs w:val="28"/>
        </w:rPr>
        <w:t xml:space="preserve">Общо през годината са подадени 14 протеста. </w:t>
      </w:r>
    </w:p>
    <w:p w14:paraId="0C9F1BFC" w14:textId="77777777" w:rsidR="005F1A94" w:rsidRPr="00A15D85" w:rsidRDefault="005F1A94" w:rsidP="00B44554">
      <w:pPr>
        <w:ind w:firstLine="709"/>
        <w:jc w:val="both"/>
        <w:rPr>
          <w:rFonts w:eastAsia="Times New Roman"/>
          <w:sz w:val="28"/>
          <w:szCs w:val="28"/>
        </w:rPr>
      </w:pPr>
      <w:r w:rsidRPr="00A15D85">
        <w:rPr>
          <w:rFonts w:eastAsia="Times New Roman"/>
          <w:sz w:val="28"/>
          <w:szCs w:val="28"/>
        </w:rPr>
        <w:t>Относителен дял на протестите, спрямо решените дела – 1,91%.</w:t>
      </w:r>
    </w:p>
    <w:p w14:paraId="4F0149D8" w14:textId="77777777" w:rsidR="005F1A94" w:rsidRPr="00A15D85" w:rsidRDefault="005F1A94" w:rsidP="005F1A94">
      <w:pPr>
        <w:ind w:firstLine="708"/>
        <w:jc w:val="both"/>
        <w:rPr>
          <w:rFonts w:eastAsia="Times New Roman"/>
          <w:sz w:val="28"/>
          <w:szCs w:val="28"/>
          <w:u w:val="single"/>
        </w:rPr>
      </w:pPr>
    </w:p>
    <w:p w14:paraId="7F7ABF41" w14:textId="77777777" w:rsidR="005F1A94" w:rsidRPr="00B44554" w:rsidRDefault="005F1A94" w:rsidP="00B44554">
      <w:pPr>
        <w:ind w:firstLine="709"/>
        <w:jc w:val="both"/>
        <w:rPr>
          <w:rFonts w:eastAsia="Times New Roman"/>
          <w:b/>
          <w:sz w:val="28"/>
          <w:szCs w:val="28"/>
        </w:rPr>
      </w:pPr>
      <w:r w:rsidRPr="00B44554">
        <w:rPr>
          <w:rFonts w:eastAsia="Times New Roman"/>
          <w:b/>
          <w:sz w:val="28"/>
          <w:szCs w:val="28"/>
          <w:u w:val="single"/>
        </w:rPr>
        <w:t>През периода 01.</w:t>
      </w:r>
      <w:proofErr w:type="spellStart"/>
      <w:r w:rsidRPr="00B44554">
        <w:rPr>
          <w:rFonts w:eastAsia="Times New Roman"/>
          <w:b/>
          <w:sz w:val="28"/>
          <w:szCs w:val="28"/>
          <w:u w:val="single"/>
        </w:rPr>
        <w:t>01</w:t>
      </w:r>
      <w:proofErr w:type="spellEnd"/>
      <w:r w:rsidRPr="00B44554">
        <w:rPr>
          <w:rFonts w:eastAsia="Times New Roman"/>
          <w:b/>
          <w:sz w:val="28"/>
          <w:szCs w:val="28"/>
          <w:u w:val="single"/>
        </w:rPr>
        <w:t>.2023</w:t>
      </w:r>
      <w:r w:rsidR="00BE266C" w:rsidRPr="00B44554">
        <w:rPr>
          <w:rFonts w:eastAsia="Times New Roman"/>
          <w:b/>
          <w:sz w:val="28"/>
          <w:szCs w:val="28"/>
          <w:u w:val="single"/>
        </w:rPr>
        <w:t xml:space="preserve"> </w:t>
      </w:r>
      <w:r w:rsidRPr="00B44554">
        <w:rPr>
          <w:rFonts w:eastAsia="Times New Roman"/>
          <w:b/>
          <w:sz w:val="28"/>
          <w:szCs w:val="28"/>
          <w:u w:val="single"/>
        </w:rPr>
        <w:t>г. – 31.12.2023</w:t>
      </w:r>
      <w:r w:rsidR="00BE266C" w:rsidRPr="00B44554">
        <w:rPr>
          <w:rFonts w:eastAsia="Times New Roman"/>
          <w:b/>
          <w:sz w:val="28"/>
          <w:szCs w:val="28"/>
          <w:u w:val="single"/>
        </w:rPr>
        <w:t xml:space="preserve"> </w:t>
      </w:r>
      <w:r w:rsidRPr="00B44554">
        <w:rPr>
          <w:rFonts w:eastAsia="Times New Roman"/>
          <w:b/>
          <w:sz w:val="28"/>
          <w:szCs w:val="28"/>
          <w:u w:val="single"/>
        </w:rPr>
        <w:t>г.</w:t>
      </w:r>
      <w:r w:rsidRPr="00B44554">
        <w:rPr>
          <w:rFonts w:eastAsia="Times New Roman"/>
          <w:b/>
          <w:sz w:val="28"/>
          <w:szCs w:val="28"/>
        </w:rPr>
        <w:tab/>
      </w:r>
    </w:p>
    <w:p w14:paraId="23080E03" w14:textId="77777777" w:rsidR="005F1A94" w:rsidRPr="00A15D85" w:rsidRDefault="005F1A94" w:rsidP="00B44554">
      <w:pPr>
        <w:ind w:firstLine="709"/>
        <w:jc w:val="both"/>
        <w:rPr>
          <w:rFonts w:eastAsia="Times New Roman"/>
          <w:sz w:val="28"/>
          <w:szCs w:val="28"/>
        </w:rPr>
      </w:pPr>
      <w:r w:rsidRPr="00A15D85">
        <w:rPr>
          <w:rFonts w:eastAsia="Times New Roman"/>
          <w:sz w:val="28"/>
          <w:szCs w:val="28"/>
        </w:rPr>
        <w:t xml:space="preserve">Общо през годината са подадени 20 протеста. </w:t>
      </w:r>
    </w:p>
    <w:p w14:paraId="070E4410" w14:textId="77777777" w:rsidR="005F1A94" w:rsidRPr="00A15D85" w:rsidRDefault="005F1A94" w:rsidP="00B44554">
      <w:pPr>
        <w:ind w:firstLine="709"/>
        <w:jc w:val="both"/>
        <w:rPr>
          <w:rFonts w:eastAsia="Times New Roman"/>
          <w:sz w:val="28"/>
          <w:szCs w:val="28"/>
        </w:rPr>
      </w:pPr>
      <w:r w:rsidRPr="00A15D85">
        <w:rPr>
          <w:rFonts w:eastAsia="Times New Roman"/>
          <w:sz w:val="28"/>
          <w:szCs w:val="28"/>
        </w:rPr>
        <w:t>Относителен дял на протестите, спрямо решените дела – 2,65%.</w:t>
      </w:r>
    </w:p>
    <w:p w14:paraId="4955CB6A" w14:textId="77777777" w:rsidR="005F1A94" w:rsidRPr="00A15D85" w:rsidRDefault="005F1A94" w:rsidP="005F1A94">
      <w:pPr>
        <w:ind w:firstLine="708"/>
        <w:jc w:val="both"/>
        <w:rPr>
          <w:rFonts w:eastAsia="Times New Roman"/>
          <w:sz w:val="28"/>
          <w:szCs w:val="28"/>
          <w:u w:val="single"/>
        </w:rPr>
      </w:pPr>
    </w:p>
    <w:p w14:paraId="7B6984C9" w14:textId="77777777" w:rsidR="005F1A94" w:rsidRPr="00FF697C" w:rsidRDefault="005F1A94" w:rsidP="00B44554">
      <w:pPr>
        <w:ind w:firstLine="709"/>
        <w:jc w:val="both"/>
        <w:rPr>
          <w:rFonts w:eastAsia="Times New Roman"/>
          <w:sz w:val="28"/>
          <w:szCs w:val="28"/>
        </w:rPr>
      </w:pPr>
      <w:r w:rsidRPr="00FF697C">
        <w:rPr>
          <w:rFonts w:eastAsia="Times New Roman"/>
          <w:sz w:val="28"/>
          <w:szCs w:val="28"/>
        </w:rPr>
        <w:t xml:space="preserve">Уважени и неуважени протести. </w:t>
      </w:r>
    </w:p>
    <w:p w14:paraId="1A1806B6" w14:textId="77777777" w:rsidR="005F1A94" w:rsidRPr="009E2971" w:rsidRDefault="005F1A94" w:rsidP="00B44554">
      <w:pPr>
        <w:ind w:firstLine="709"/>
        <w:jc w:val="both"/>
        <w:rPr>
          <w:rFonts w:eastAsia="Times New Roman"/>
          <w:sz w:val="28"/>
          <w:szCs w:val="28"/>
        </w:rPr>
      </w:pPr>
      <w:r>
        <w:rPr>
          <w:rFonts w:eastAsia="Times New Roman"/>
          <w:sz w:val="28"/>
          <w:szCs w:val="28"/>
        </w:rPr>
        <w:t>От общо подадените 25</w:t>
      </w:r>
      <w:r w:rsidRPr="009E2971">
        <w:rPr>
          <w:rFonts w:eastAsia="Times New Roman"/>
          <w:sz w:val="28"/>
          <w:szCs w:val="28"/>
        </w:rPr>
        <w:t xml:space="preserve"> протеста са:</w:t>
      </w:r>
    </w:p>
    <w:p w14:paraId="26C638FA" w14:textId="77777777" w:rsidR="005F1A94" w:rsidRPr="009E2971" w:rsidRDefault="005F1A94" w:rsidP="00B44554">
      <w:pPr>
        <w:ind w:firstLine="709"/>
        <w:jc w:val="both"/>
        <w:rPr>
          <w:rFonts w:eastAsia="Times New Roman"/>
          <w:sz w:val="28"/>
          <w:szCs w:val="28"/>
        </w:rPr>
      </w:pPr>
      <w:r w:rsidRPr="009E2971">
        <w:rPr>
          <w:rFonts w:eastAsia="Times New Roman"/>
          <w:sz w:val="28"/>
          <w:szCs w:val="28"/>
        </w:rPr>
        <w:t xml:space="preserve">Разгледани – </w:t>
      </w:r>
      <w:r>
        <w:rPr>
          <w:rFonts w:eastAsia="Times New Roman"/>
          <w:sz w:val="28"/>
          <w:szCs w:val="28"/>
        </w:rPr>
        <w:t>14</w:t>
      </w:r>
      <w:r w:rsidRPr="009E2971">
        <w:rPr>
          <w:rFonts w:eastAsia="Times New Roman"/>
          <w:sz w:val="28"/>
          <w:szCs w:val="28"/>
        </w:rPr>
        <w:t xml:space="preserve"> броя (в това число и такива от предходен период)</w:t>
      </w:r>
    </w:p>
    <w:p w14:paraId="1D84A5E4" w14:textId="77777777" w:rsidR="005F1A94" w:rsidRPr="009E2971" w:rsidRDefault="005F1A94" w:rsidP="00B44554">
      <w:pPr>
        <w:ind w:firstLine="709"/>
        <w:jc w:val="both"/>
        <w:rPr>
          <w:rFonts w:eastAsia="Times New Roman"/>
          <w:sz w:val="28"/>
          <w:szCs w:val="28"/>
        </w:rPr>
      </w:pPr>
      <w:r w:rsidRPr="009E2971">
        <w:rPr>
          <w:rFonts w:eastAsia="Times New Roman"/>
          <w:sz w:val="28"/>
          <w:szCs w:val="28"/>
        </w:rPr>
        <w:t xml:space="preserve">Уважени – </w:t>
      </w:r>
      <w:r>
        <w:rPr>
          <w:rFonts w:eastAsia="Times New Roman"/>
          <w:sz w:val="28"/>
          <w:szCs w:val="28"/>
        </w:rPr>
        <w:t>3</w:t>
      </w:r>
      <w:r w:rsidRPr="009E2971">
        <w:rPr>
          <w:rFonts w:eastAsia="Times New Roman"/>
          <w:sz w:val="28"/>
          <w:szCs w:val="28"/>
        </w:rPr>
        <w:t xml:space="preserve"> броя (в това число и такива от предходен период).</w:t>
      </w:r>
    </w:p>
    <w:p w14:paraId="04DCD1DB" w14:textId="77777777" w:rsidR="005F1A94" w:rsidRPr="009E2971" w:rsidRDefault="005F1A94" w:rsidP="00B44554">
      <w:pPr>
        <w:ind w:firstLine="709"/>
        <w:jc w:val="both"/>
        <w:rPr>
          <w:rFonts w:eastAsia="Times New Roman"/>
          <w:sz w:val="28"/>
          <w:szCs w:val="28"/>
        </w:rPr>
      </w:pPr>
      <w:r w:rsidRPr="009E2971">
        <w:rPr>
          <w:rFonts w:eastAsia="Times New Roman"/>
          <w:sz w:val="28"/>
          <w:szCs w:val="28"/>
        </w:rPr>
        <w:lastRenderedPageBreak/>
        <w:t xml:space="preserve">Няма неуважени протести, които не отговарят на изискванията на НПК.  </w:t>
      </w:r>
    </w:p>
    <w:p w14:paraId="266B709D" w14:textId="77777777" w:rsidR="005F1A94" w:rsidRPr="009E2971" w:rsidRDefault="005F1A94" w:rsidP="005F1A94">
      <w:pPr>
        <w:jc w:val="both"/>
        <w:rPr>
          <w:rFonts w:eastAsia="Times New Roman"/>
          <w:sz w:val="28"/>
          <w:szCs w:val="28"/>
        </w:rPr>
      </w:pPr>
      <w:r w:rsidRPr="009E2971">
        <w:rPr>
          <w:rFonts w:eastAsia="Times New Roman"/>
          <w:sz w:val="28"/>
          <w:szCs w:val="28"/>
        </w:rPr>
        <w:tab/>
      </w:r>
    </w:p>
    <w:p w14:paraId="02CBF767" w14:textId="77777777" w:rsidR="005F1A94" w:rsidRPr="00A11E4B" w:rsidRDefault="005F1A94" w:rsidP="00B44554">
      <w:pPr>
        <w:ind w:firstLine="709"/>
        <w:jc w:val="both"/>
        <w:rPr>
          <w:rFonts w:eastAsia="Times New Roman"/>
          <w:sz w:val="28"/>
          <w:szCs w:val="28"/>
        </w:rPr>
      </w:pPr>
      <w:r w:rsidRPr="00A11E4B">
        <w:rPr>
          <w:rFonts w:eastAsia="Times New Roman"/>
          <w:sz w:val="28"/>
          <w:szCs w:val="28"/>
        </w:rPr>
        <w:t>Протести срещу изцяло</w:t>
      </w:r>
      <w:r>
        <w:rPr>
          <w:rFonts w:eastAsia="Times New Roman"/>
          <w:sz w:val="28"/>
          <w:szCs w:val="28"/>
        </w:rPr>
        <w:t xml:space="preserve"> и частично</w:t>
      </w:r>
      <w:r w:rsidRPr="00A11E4B">
        <w:rPr>
          <w:rFonts w:eastAsia="Times New Roman"/>
          <w:sz w:val="28"/>
          <w:szCs w:val="28"/>
        </w:rPr>
        <w:t xml:space="preserve"> оправдателни присъди:</w:t>
      </w:r>
    </w:p>
    <w:p w14:paraId="65DEDF04" w14:textId="77777777" w:rsidR="005F1A94" w:rsidRPr="00A11E4B" w:rsidRDefault="005F1A94" w:rsidP="00B44554">
      <w:pPr>
        <w:ind w:firstLine="709"/>
        <w:jc w:val="both"/>
        <w:rPr>
          <w:rFonts w:eastAsia="Times New Roman"/>
          <w:sz w:val="28"/>
          <w:szCs w:val="28"/>
        </w:rPr>
      </w:pPr>
      <w:r w:rsidRPr="00A11E4B">
        <w:rPr>
          <w:rFonts w:eastAsia="Times New Roman"/>
          <w:sz w:val="28"/>
          <w:szCs w:val="28"/>
        </w:rPr>
        <w:t xml:space="preserve">Общо: </w:t>
      </w:r>
      <w:r>
        <w:rPr>
          <w:rFonts w:eastAsia="Times New Roman"/>
          <w:sz w:val="28"/>
          <w:szCs w:val="28"/>
        </w:rPr>
        <w:t>9</w:t>
      </w:r>
      <w:r w:rsidRPr="00A11E4B">
        <w:rPr>
          <w:rFonts w:eastAsia="Times New Roman"/>
          <w:sz w:val="28"/>
          <w:szCs w:val="28"/>
        </w:rPr>
        <w:t xml:space="preserve"> броя. </w:t>
      </w:r>
    </w:p>
    <w:p w14:paraId="321E89ED" w14:textId="77777777" w:rsidR="005F1A94" w:rsidRPr="00A11E4B" w:rsidRDefault="005F1A94" w:rsidP="00B44554">
      <w:pPr>
        <w:ind w:firstLine="709"/>
        <w:jc w:val="both"/>
        <w:rPr>
          <w:rFonts w:eastAsia="Times New Roman"/>
          <w:sz w:val="28"/>
          <w:szCs w:val="28"/>
        </w:rPr>
      </w:pPr>
      <w:r w:rsidRPr="00A11E4B">
        <w:rPr>
          <w:rFonts w:eastAsia="Times New Roman"/>
          <w:sz w:val="28"/>
          <w:szCs w:val="28"/>
        </w:rPr>
        <w:t>От тях:</w:t>
      </w:r>
    </w:p>
    <w:p w14:paraId="589E2209" w14:textId="77777777" w:rsidR="005F1A94" w:rsidRPr="00F87289" w:rsidRDefault="005F1A94" w:rsidP="00B44554">
      <w:pPr>
        <w:ind w:firstLine="709"/>
        <w:jc w:val="both"/>
        <w:rPr>
          <w:rFonts w:eastAsia="Times New Roman"/>
          <w:sz w:val="28"/>
          <w:szCs w:val="28"/>
        </w:rPr>
      </w:pPr>
      <w:r w:rsidRPr="00F87289">
        <w:rPr>
          <w:rFonts w:eastAsia="Times New Roman"/>
          <w:sz w:val="28"/>
          <w:szCs w:val="28"/>
        </w:rPr>
        <w:t xml:space="preserve">Разгледани – 2 броя </w:t>
      </w:r>
    </w:p>
    <w:p w14:paraId="458CA469" w14:textId="77777777" w:rsidR="005F1A94" w:rsidRPr="00FF697C" w:rsidRDefault="005F1A94" w:rsidP="00B44554">
      <w:pPr>
        <w:ind w:firstLine="709"/>
        <w:jc w:val="both"/>
        <w:rPr>
          <w:rFonts w:eastAsia="Times New Roman"/>
          <w:sz w:val="28"/>
          <w:szCs w:val="28"/>
        </w:rPr>
      </w:pPr>
      <w:r w:rsidRPr="00F87289">
        <w:rPr>
          <w:rFonts w:eastAsia="Times New Roman"/>
          <w:sz w:val="28"/>
          <w:szCs w:val="28"/>
        </w:rPr>
        <w:t>Уважени – 0 броя</w:t>
      </w:r>
      <w:r w:rsidRPr="00FF697C">
        <w:rPr>
          <w:rFonts w:eastAsia="Times New Roman"/>
          <w:sz w:val="28"/>
          <w:szCs w:val="28"/>
        </w:rPr>
        <w:t xml:space="preserve"> </w:t>
      </w:r>
    </w:p>
    <w:p w14:paraId="3F8C34A0" w14:textId="77777777" w:rsidR="005F1A94" w:rsidRPr="00FF697C" w:rsidRDefault="005F1A94" w:rsidP="005F1A94">
      <w:pPr>
        <w:jc w:val="both"/>
        <w:rPr>
          <w:rFonts w:eastAsia="Times New Roman"/>
          <w:sz w:val="28"/>
          <w:szCs w:val="28"/>
        </w:rPr>
      </w:pPr>
      <w:r w:rsidRPr="00FF697C">
        <w:rPr>
          <w:rFonts w:eastAsia="Times New Roman"/>
          <w:sz w:val="28"/>
          <w:szCs w:val="28"/>
        </w:rPr>
        <w:tab/>
      </w:r>
    </w:p>
    <w:p w14:paraId="00CBA7DC" w14:textId="77777777" w:rsidR="005F1A94" w:rsidRPr="00FF697C" w:rsidRDefault="005F1A94" w:rsidP="00B44554">
      <w:pPr>
        <w:ind w:firstLine="709"/>
        <w:jc w:val="both"/>
        <w:rPr>
          <w:rFonts w:eastAsia="Times New Roman"/>
          <w:sz w:val="28"/>
          <w:szCs w:val="28"/>
        </w:rPr>
      </w:pPr>
      <w:r w:rsidRPr="00FF697C">
        <w:rPr>
          <w:rFonts w:eastAsia="Times New Roman"/>
          <w:sz w:val="28"/>
          <w:szCs w:val="28"/>
        </w:rPr>
        <w:t>Оттеглени протести:</w:t>
      </w:r>
    </w:p>
    <w:p w14:paraId="1FF34C36" w14:textId="77777777" w:rsidR="005F1A94" w:rsidRPr="00FF697C" w:rsidRDefault="005F1A94" w:rsidP="005F1A94">
      <w:pPr>
        <w:ind w:firstLine="709"/>
        <w:jc w:val="both"/>
        <w:rPr>
          <w:rFonts w:eastAsia="Times New Roman"/>
          <w:sz w:val="28"/>
          <w:szCs w:val="28"/>
        </w:rPr>
      </w:pPr>
      <w:r w:rsidRPr="00FF697C">
        <w:rPr>
          <w:rFonts w:eastAsia="Times New Roman"/>
          <w:sz w:val="28"/>
          <w:szCs w:val="28"/>
        </w:rPr>
        <w:t xml:space="preserve">Общо – 0 броя. </w:t>
      </w:r>
    </w:p>
    <w:p w14:paraId="53BF6A51" w14:textId="77777777" w:rsidR="005F1A94" w:rsidRPr="00FF697C" w:rsidRDefault="005F1A94" w:rsidP="005F1A94">
      <w:pPr>
        <w:jc w:val="both"/>
        <w:rPr>
          <w:rFonts w:eastAsia="Times New Roman"/>
          <w:sz w:val="28"/>
          <w:szCs w:val="28"/>
        </w:rPr>
      </w:pPr>
    </w:p>
    <w:p w14:paraId="715E7B54" w14:textId="77777777" w:rsidR="005F1A94" w:rsidRPr="00FF697C" w:rsidRDefault="005F1A94" w:rsidP="005F1A94">
      <w:pPr>
        <w:ind w:firstLine="709"/>
        <w:jc w:val="both"/>
        <w:rPr>
          <w:rFonts w:eastAsia="Times New Roman"/>
          <w:sz w:val="28"/>
          <w:szCs w:val="28"/>
        </w:rPr>
      </w:pPr>
      <w:r w:rsidRPr="00FF697C">
        <w:rPr>
          <w:rFonts w:eastAsia="Times New Roman"/>
          <w:sz w:val="28"/>
          <w:szCs w:val="28"/>
        </w:rPr>
        <w:t>Върнати протести:</w:t>
      </w:r>
    </w:p>
    <w:p w14:paraId="50AE3C34" w14:textId="77777777" w:rsidR="005F1A94" w:rsidRPr="00FF697C" w:rsidRDefault="005F1A94" w:rsidP="005F1A94">
      <w:pPr>
        <w:ind w:firstLine="709"/>
        <w:jc w:val="both"/>
        <w:rPr>
          <w:rFonts w:eastAsia="Times New Roman"/>
          <w:sz w:val="28"/>
          <w:szCs w:val="28"/>
        </w:rPr>
      </w:pPr>
      <w:r w:rsidRPr="001554C3">
        <w:rPr>
          <w:rFonts w:eastAsia="Times New Roman"/>
          <w:sz w:val="28"/>
          <w:szCs w:val="28"/>
        </w:rPr>
        <w:t>Общо – 0 броя.</w:t>
      </w:r>
    </w:p>
    <w:p w14:paraId="474865F1" w14:textId="77777777" w:rsidR="006332B0" w:rsidRDefault="006332B0" w:rsidP="00A05103">
      <w:pPr>
        <w:jc w:val="both"/>
        <w:rPr>
          <w:rFonts w:eastAsia="Times New Roman"/>
          <w:sz w:val="28"/>
          <w:szCs w:val="28"/>
        </w:rPr>
      </w:pPr>
    </w:p>
    <w:p w14:paraId="3F7B9A3B" w14:textId="77777777" w:rsidR="00A05103" w:rsidRPr="00A05103" w:rsidRDefault="00BE266C" w:rsidP="006332B0">
      <w:pPr>
        <w:ind w:firstLine="709"/>
        <w:jc w:val="both"/>
        <w:rPr>
          <w:rFonts w:eastAsia="Times New Roman"/>
          <w:b/>
          <w:sz w:val="28"/>
          <w:szCs w:val="28"/>
        </w:rPr>
      </w:pPr>
      <w:r>
        <w:rPr>
          <w:rFonts w:eastAsia="Times New Roman"/>
          <w:b/>
          <w:sz w:val="28"/>
          <w:szCs w:val="28"/>
        </w:rPr>
        <w:t>3</w:t>
      </w:r>
      <w:r w:rsidR="006332B0">
        <w:rPr>
          <w:rFonts w:eastAsia="Times New Roman"/>
          <w:b/>
          <w:sz w:val="28"/>
          <w:szCs w:val="28"/>
        </w:rPr>
        <w:t>.</w:t>
      </w:r>
      <w:r w:rsidR="00A05103" w:rsidRPr="00A05103">
        <w:rPr>
          <w:rFonts w:eastAsia="Times New Roman"/>
          <w:b/>
          <w:sz w:val="28"/>
          <w:szCs w:val="28"/>
        </w:rPr>
        <w:t xml:space="preserve"> Върнати от съда дела: </w:t>
      </w:r>
    </w:p>
    <w:p w14:paraId="03D88E72" w14:textId="77777777" w:rsidR="00A05103" w:rsidRDefault="00BE266C" w:rsidP="00A05103">
      <w:pPr>
        <w:ind w:firstLine="709"/>
        <w:jc w:val="both"/>
        <w:rPr>
          <w:rFonts w:eastAsia="Times New Roman"/>
          <w:sz w:val="28"/>
          <w:szCs w:val="28"/>
        </w:rPr>
      </w:pPr>
      <w:r>
        <w:rPr>
          <w:rFonts w:eastAsia="Times New Roman"/>
          <w:b/>
          <w:sz w:val="28"/>
          <w:szCs w:val="28"/>
        </w:rPr>
        <w:t>3</w:t>
      </w:r>
      <w:r w:rsidR="00062A1C">
        <w:rPr>
          <w:rFonts w:eastAsia="Times New Roman"/>
          <w:b/>
          <w:sz w:val="28"/>
          <w:szCs w:val="28"/>
        </w:rPr>
        <w:t>.2</w:t>
      </w:r>
      <w:r w:rsidR="00A05103" w:rsidRPr="00A05103">
        <w:rPr>
          <w:rFonts w:eastAsia="Times New Roman"/>
          <w:b/>
          <w:sz w:val="28"/>
          <w:szCs w:val="28"/>
        </w:rPr>
        <w:t>. Върнати дела за допълнително разследване на прокуратурата от съда по внесените прокурорски актове</w:t>
      </w:r>
      <w:r w:rsidR="00A05103" w:rsidRPr="00A05103">
        <w:rPr>
          <w:rFonts w:eastAsia="Times New Roman"/>
          <w:sz w:val="28"/>
          <w:szCs w:val="28"/>
        </w:rPr>
        <w:t>.</w:t>
      </w:r>
    </w:p>
    <w:p w14:paraId="25DD6A0E" w14:textId="77777777" w:rsidR="00062A1C" w:rsidRPr="009558AA" w:rsidRDefault="00BE266C" w:rsidP="00062A1C">
      <w:pPr>
        <w:ind w:firstLine="709"/>
        <w:jc w:val="both"/>
        <w:rPr>
          <w:rFonts w:eastAsia="Times New Roman"/>
          <w:sz w:val="28"/>
          <w:szCs w:val="28"/>
        </w:rPr>
      </w:pPr>
      <w:r>
        <w:rPr>
          <w:rFonts w:eastAsia="Times New Roman"/>
          <w:b/>
          <w:sz w:val="28"/>
          <w:szCs w:val="28"/>
        </w:rPr>
        <w:t>3</w:t>
      </w:r>
      <w:r w:rsidR="00062A1C">
        <w:rPr>
          <w:rFonts w:eastAsia="Times New Roman"/>
          <w:b/>
          <w:sz w:val="28"/>
          <w:szCs w:val="28"/>
        </w:rPr>
        <w:t>.2</w:t>
      </w:r>
      <w:r w:rsidR="00062A1C" w:rsidRPr="00F54EDE">
        <w:rPr>
          <w:rFonts w:eastAsia="Times New Roman"/>
          <w:b/>
          <w:sz w:val="28"/>
          <w:szCs w:val="28"/>
        </w:rPr>
        <w:t xml:space="preserve">.1. Върнати дела за допълнително разследване на </w:t>
      </w:r>
      <w:r w:rsidR="00062A1C" w:rsidRPr="009558AA">
        <w:rPr>
          <w:rFonts w:eastAsia="Times New Roman"/>
          <w:b/>
          <w:sz w:val="28"/>
          <w:szCs w:val="28"/>
        </w:rPr>
        <w:t>прокуратурата от съда по внесените прокурорски актове</w:t>
      </w:r>
      <w:r w:rsidR="00062A1C" w:rsidRPr="009558AA">
        <w:rPr>
          <w:rFonts w:eastAsia="Times New Roman"/>
          <w:sz w:val="28"/>
          <w:szCs w:val="28"/>
        </w:rPr>
        <w:t>.</w:t>
      </w:r>
    </w:p>
    <w:p w14:paraId="3A3A6F3B" w14:textId="77777777" w:rsidR="00062A1C" w:rsidRPr="00C34FD0" w:rsidRDefault="00062A1C" w:rsidP="00062A1C">
      <w:pPr>
        <w:jc w:val="both"/>
        <w:rPr>
          <w:rFonts w:eastAsia="Times New Roman"/>
          <w:sz w:val="28"/>
          <w:szCs w:val="28"/>
        </w:rPr>
      </w:pPr>
      <w:r w:rsidRPr="009558AA">
        <w:rPr>
          <w:rFonts w:eastAsia="Times New Roman"/>
          <w:sz w:val="28"/>
          <w:szCs w:val="28"/>
        </w:rPr>
        <w:tab/>
      </w:r>
      <w:r w:rsidR="00BE266C">
        <w:rPr>
          <w:rFonts w:eastAsia="Times New Roman"/>
          <w:b/>
          <w:sz w:val="28"/>
          <w:szCs w:val="28"/>
        </w:rPr>
        <w:t>3</w:t>
      </w:r>
      <w:r>
        <w:rPr>
          <w:rFonts w:eastAsia="Times New Roman"/>
          <w:b/>
          <w:sz w:val="28"/>
          <w:szCs w:val="28"/>
        </w:rPr>
        <w:t>.2</w:t>
      </w:r>
      <w:r w:rsidRPr="00FD6397">
        <w:rPr>
          <w:rFonts w:eastAsia="Times New Roman"/>
          <w:b/>
          <w:sz w:val="28"/>
          <w:szCs w:val="28"/>
        </w:rPr>
        <w:t>.1а.</w:t>
      </w:r>
      <w:r w:rsidRPr="009558AA">
        <w:rPr>
          <w:rFonts w:eastAsia="Times New Roman"/>
          <w:sz w:val="28"/>
          <w:szCs w:val="28"/>
        </w:rPr>
        <w:t xml:space="preserve"> Общ брой и относителен дял на върнатите дела на </w:t>
      </w:r>
      <w:r w:rsidRPr="00C34FD0">
        <w:rPr>
          <w:rFonts w:eastAsia="Times New Roman"/>
          <w:sz w:val="28"/>
          <w:szCs w:val="28"/>
        </w:rPr>
        <w:t>прокуратурата:</w:t>
      </w:r>
    </w:p>
    <w:p w14:paraId="6ECA0399" w14:textId="77777777" w:rsidR="00062A1C" w:rsidRPr="00B44554" w:rsidRDefault="00062A1C" w:rsidP="00062A1C">
      <w:pPr>
        <w:ind w:firstLine="708"/>
        <w:jc w:val="both"/>
        <w:rPr>
          <w:rFonts w:eastAsia="Times New Roman"/>
          <w:b/>
          <w:sz w:val="28"/>
          <w:szCs w:val="28"/>
        </w:rPr>
      </w:pPr>
      <w:r w:rsidRPr="00B44554">
        <w:rPr>
          <w:rFonts w:eastAsia="Times New Roman"/>
          <w:b/>
          <w:sz w:val="28"/>
          <w:szCs w:val="28"/>
          <w:u w:val="single"/>
        </w:rPr>
        <w:t>През периода 01.01.2025 г. – 31.12.2025 г.</w:t>
      </w:r>
    </w:p>
    <w:p w14:paraId="56F8E444" w14:textId="77777777" w:rsidR="00062A1C" w:rsidRPr="00C34FD0" w:rsidRDefault="00062A1C" w:rsidP="00B44554">
      <w:pPr>
        <w:ind w:firstLine="708"/>
        <w:jc w:val="both"/>
        <w:rPr>
          <w:rFonts w:eastAsia="Times New Roman"/>
          <w:sz w:val="28"/>
          <w:szCs w:val="28"/>
        </w:rPr>
      </w:pPr>
      <w:r w:rsidRPr="00C34FD0">
        <w:rPr>
          <w:rFonts w:eastAsia="Times New Roman"/>
          <w:sz w:val="28"/>
          <w:szCs w:val="28"/>
        </w:rPr>
        <w:t>Общо върнати дела – 13 броя.</w:t>
      </w:r>
    </w:p>
    <w:p w14:paraId="2559DCE5" w14:textId="77777777" w:rsidR="00062A1C" w:rsidRPr="00C34FD0" w:rsidRDefault="00062A1C" w:rsidP="00B44554">
      <w:pPr>
        <w:ind w:firstLine="708"/>
        <w:jc w:val="both"/>
        <w:rPr>
          <w:rFonts w:eastAsia="Times New Roman"/>
          <w:sz w:val="28"/>
          <w:szCs w:val="28"/>
        </w:rPr>
      </w:pPr>
      <w:r w:rsidRPr="00C34FD0">
        <w:rPr>
          <w:rFonts w:eastAsia="Times New Roman"/>
          <w:sz w:val="28"/>
          <w:szCs w:val="28"/>
        </w:rPr>
        <w:t>От тях внесени с обвинителен акт – 8 броя.</w:t>
      </w:r>
    </w:p>
    <w:p w14:paraId="037C0F04" w14:textId="2B106DE4" w:rsidR="00062A1C" w:rsidRPr="00C34FD0" w:rsidRDefault="00062A1C" w:rsidP="00B44554">
      <w:pPr>
        <w:ind w:firstLine="708"/>
        <w:jc w:val="both"/>
        <w:rPr>
          <w:rFonts w:eastAsia="Times New Roman"/>
          <w:sz w:val="28"/>
          <w:szCs w:val="28"/>
        </w:rPr>
      </w:pPr>
      <w:r w:rsidRPr="00C34FD0">
        <w:rPr>
          <w:rFonts w:eastAsia="Times New Roman"/>
          <w:sz w:val="28"/>
          <w:szCs w:val="28"/>
        </w:rPr>
        <w:t xml:space="preserve">От тях внесени със споразумение и неодобрени </w:t>
      </w:r>
      <w:r>
        <w:rPr>
          <w:rFonts w:eastAsia="Times New Roman"/>
          <w:sz w:val="28"/>
          <w:szCs w:val="28"/>
        </w:rPr>
        <w:t>(</w:t>
      </w:r>
      <w:r w:rsidRPr="00C34FD0">
        <w:rPr>
          <w:rFonts w:eastAsia="Times New Roman"/>
          <w:sz w:val="28"/>
          <w:szCs w:val="28"/>
        </w:rPr>
        <w:t>в нарушение на чл.</w:t>
      </w:r>
      <w:r>
        <w:rPr>
          <w:rFonts w:eastAsia="Times New Roman"/>
          <w:sz w:val="28"/>
          <w:szCs w:val="28"/>
        </w:rPr>
        <w:t xml:space="preserve"> </w:t>
      </w:r>
      <w:r w:rsidRPr="00C34FD0">
        <w:rPr>
          <w:rFonts w:eastAsia="Times New Roman"/>
          <w:sz w:val="28"/>
          <w:szCs w:val="28"/>
        </w:rPr>
        <w:t>381, ал.</w:t>
      </w:r>
      <w:r w:rsidR="00BD1E53">
        <w:rPr>
          <w:rFonts w:eastAsia="Times New Roman"/>
          <w:sz w:val="28"/>
          <w:szCs w:val="28"/>
        </w:rPr>
        <w:t xml:space="preserve"> </w:t>
      </w:r>
      <w:r w:rsidRPr="00C34FD0">
        <w:rPr>
          <w:rFonts w:eastAsia="Times New Roman"/>
          <w:sz w:val="28"/>
          <w:szCs w:val="28"/>
        </w:rPr>
        <w:t xml:space="preserve">2 и </w:t>
      </w:r>
      <w:r w:rsidR="00BD1E53">
        <w:rPr>
          <w:rFonts w:eastAsia="Times New Roman"/>
          <w:sz w:val="28"/>
          <w:szCs w:val="28"/>
        </w:rPr>
        <w:t xml:space="preserve">ал. </w:t>
      </w:r>
      <w:r w:rsidRPr="00C34FD0">
        <w:rPr>
          <w:rFonts w:eastAsia="Times New Roman"/>
          <w:sz w:val="28"/>
          <w:szCs w:val="28"/>
        </w:rPr>
        <w:t>3 от НПК</w:t>
      </w:r>
      <w:r>
        <w:rPr>
          <w:rFonts w:eastAsia="Times New Roman"/>
          <w:sz w:val="28"/>
          <w:szCs w:val="28"/>
        </w:rPr>
        <w:t>)</w:t>
      </w:r>
      <w:r w:rsidRPr="00C34FD0">
        <w:rPr>
          <w:rFonts w:eastAsia="Times New Roman"/>
          <w:sz w:val="28"/>
          <w:szCs w:val="28"/>
        </w:rPr>
        <w:t xml:space="preserve"> – 1 брой.</w:t>
      </w:r>
    </w:p>
    <w:p w14:paraId="4958CD6A" w14:textId="77777777" w:rsidR="00062A1C" w:rsidRPr="00C34FD0" w:rsidRDefault="00062A1C" w:rsidP="00B44554">
      <w:pPr>
        <w:ind w:firstLine="708"/>
        <w:jc w:val="both"/>
        <w:rPr>
          <w:rFonts w:eastAsia="Times New Roman"/>
          <w:sz w:val="28"/>
          <w:szCs w:val="28"/>
        </w:rPr>
      </w:pPr>
      <w:r w:rsidRPr="00C34FD0">
        <w:rPr>
          <w:rFonts w:eastAsia="Times New Roman"/>
          <w:sz w:val="28"/>
          <w:szCs w:val="28"/>
        </w:rPr>
        <w:t xml:space="preserve">Неодобрени споразумения на други основания – 2 броя. </w:t>
      </w:r>
    </w:p>
    <w:p w14:paraId="6ECD47DA" w14:textId="77777777" w:rsidR="00062A1C" w:rsidRPr="00C34FD0" w:rsidRDefault="00062A1C" w:rsidP="00B44554">
      <w:pPr>
        <w:ind w:firstLine="708"/>
        <w:jc w:val="both"/>
        <w:rPr>
          <w:rFonts w:eastAsia="Times New Roman"/>
          <w:i/>
          <w:sz w:val="28"/>
          <w:szCs w:val="28"/>
        </w:rPr>
      </w:pPr>
      <w:r w:rsidRPr="00C34FD0">
        <w:rPr>
          <w:rFonts w:eastAsia="Times New Roman"/>
          <w:sz w:val="28"/>
          <w:szCs w:val="28"/>
        </w:rPr>
        <w:t>От тях внесени с предложение по чл. 78а от НК – 1 брой</w:t>
      </w:r>
      <w:r w:rsidRPr="00C34FD0">
        <w:rPr>
          <w:rFonts w:eastAsia="Times New Roman"/>
          <w:i/>
          <w:sz w:val="28"/>
          <w:szCs w:val="28"/>
        </w:rPr>
        <w:t>.</w:t>
      </w:r>
    </w:p>
    <w:p w14:paraId="544A690F" w14:textId="305489E3" w:rsidR="00062A1C" w:rsidRPr="00C34FD0" w:rsidRDefault="00062A1C" w:rsidP="00B44554">
      <w:pPr>
        <w:ind w:firstLine="708"/>
        <w:jc w:val="both"/>
        <w:rPr>
          <w:rFonts w:eastAsia="Times New Roman"/>
          <w:sz w:val="28"/>
          <w:szCs w:val="28"/>
        </w:rPr>
      </w:pPr>
      <w:r w:rsidRPr="00C34FD0">
        <w:rPr>
          <w:rFonts w:eastAsia="Times New Roman"/>
          <w:sz w:val="28"/>
          <w:szCs w:val="28"/>
        </w:rPr>
        <w:t>От тях внесени със споразумение по чл.</w:t>
      </w:r>
      <w:r>
        <w:rPr>
          <w:rFonts w:eastAsia="Times New Roman"/>
          <w:sz w:val="28"/>
          <w:szCs w:val="28"/>
        </w:rPr>
        <w:t xml:space="preserve"> </w:t>
      </w:r>
      <w:r w:rsidRPr="00C34FD0">
        <w:rPr>
          <w:rFonts w:eastAsia="Times New Roman"/>
          <w:sz w:val="28"/>
          <w:szCs w:val="28"/>
        </w:rPr>
        <w:t xml:space="preserve">375а от НПК и неодобрени </w:t>
      </w:r>
      <w:r>
        <w:rPr>
          <w:rFonts w:eastAsia="Times New Roman"/>
          <w:sz w:val="28"/>
          <w:szCs w:val="28"/>
        </w:rPr>
        <w:t>(</w:t>
      </w:r>
      <w:r w:rsidRPr="00C34FD0">
        <w:rPr>
          <w:rFonts w:eastAsia="Times New Roman"/>
          <w:sz w:val="28"/>
          <w:szCs w:val="28"/>
        </w:rPr>
        <w:t>при условията на чл.</w:t>
      </w:r>
      <w:r>
        <w:rPr>
          <w:rFonts w:eastAsia="Times New Roman"/>
          <w:sz w:val="28"/>
          <w:szCs w:val="28"/>
        </w:rPr>
        <w:t xml:space="preserve"> </w:t>
      </w:r>
      <w:r w:rsidRPr="00C34FD0">
        <w:rPr>
          <w:rFonts w:eastAsia="Times New Roman"/>
          <w:sz w:val="28"/>
          <w:szCs w:val="28"/>
        </w:rPr>
        <w:t>377, ал.</w:t>
      </w:r>
      <w:r w:rsidR="00BD1E53">
        <w:rPr>
          <w:rFonts w:eastAsia="Times New Roman"/>
          <w:sz w:val="28"/>
          <w:szCs w:val="28"/>
        </w:rPr>
        <w:t xml:space="preserve"> </w:t>
      </w:r>
      <w:r w:rsidRPr="00C34FD0">
        <w:rPr>
          <w:rFonts w:eastAsia="Times New Roman"/>
          <w:sz w:val="28"/>
          <w:szCs w:val="28"/>
        </w:rPr>
        <w:t xml:space="preserve">1 </w:t>
      </w:r>
      <w:r>
        <w:rPr>
          <w:rFonts w:eastAsia="Times New Roman"/>
          <w:sz w:val="28"/>
          <w:szCs w:val="28"/>
        </w:rPr>
        <w:t xml:space="preserve">от </w:t>
      </w:r>
      <w:r w:rsidRPr="00C34FD0">
        <w:rPr>
          <w:rFonts w:eastAsia="Times New Roman"/>
          <w:sz w:val="28"/>
          <w:szCs w:val="28"/>
        </w:rPr>
        <w:t>НПК</w:t>
      </w:r>
      <w:r>
        <w:rPr>
          <w:rFonts w:eastAsia="Times New Roman"/>
          <w:sz w:val="28"/>
          <w:szCs w:val="28"/>
        </w:rPr>
        <w:t>)</w:t>
      </w:r>
      <w:r w:rsidRPr="00C34FD0">
        <w:rPr>
          <w:rFonts w:eastAsia="Times New Roman"/>
          <w:sz w:val="28"/>
          <w:szCs w:val="28"/>
        </w:rPr>
        <w:t xml:space="preserve"> – 1 брой. </w:t>
      </w:r>
    </w:p>
    <w:p w14:paraId="45AD4FD2" w14:textId="77777777" w:rsidR="00062A1C" w:rsidRPr="00B001A1" w:rsidRDefault="00062A1C" w:rsidP="00B44554">
      <w:pPr>
        <w:ind w:firstLine="708"/>
        <w:jc w:val="both"/>
        <w:rPr>
          <w:rFonts w:eastAsia="Times New Roman"/>
          <w:i/>
          <w:sz w:val="28"/>
          <w:szCs w:val="28"/>
        </w:rPr>
      </w:pPr>
      <w:r w:rsidRPr="00B001A1">
        <w:rPr>
          <w:rFonts w:eastAsia="Times New Roman"/>
          <w:sz w:val="28"/>
          <w:szCs w:val="28"/>
        </w:rPr>
        <w:t>Неодобрени споразумения по чл.</w:t>
      </w:r>
      <w:r>
        <w:rPr>
          <w:rFonts w:eastAsia="Times New Roman"/>
          <w:sz w:val="28"/>
          <w:szCs w:val="28"/>
        </w:rPr>
        <w:t xml:space="preserve"> </w:t>
      </w:r>
      <w:r w:rsidRPr="00B001A1">
        <w:rPr>
          <w:rFonts w:eastAsia="Times New Roman"/>
          <w:sz w:val="28"/>
          <w:szCs w:val="28"/>
        </w:rPr>
        <w:t>375а от НПК на други основания – няма.</w:t>
      </w:r>
    </w:p>
    <w:p w14:paraId="24DC104B" w14:textId="77777777" w:rsidR="00062A1C" w:rsidRPr="00B001A1" w:rsidRDefault="00062A1C" w:rsidP="00B44554">
      <w:pPr>
        <w:ind w:firstLine="708"/>
        <w:jc w:val="both"/>
        <w:rPr>
          <w:rFonts w:eastAsia="Times New Roman"/>
          <w:sz w:val="28"/>
          <w:szCs w:val="28"/>
        </w:rPr>
      </w:pPr>
      <w:r w:rsidRPr="00B001A1">
        <w:rPr>
          <w:rFonts w:eastAsia="Times New Roman"/>
          <w:sz w:val="28"/>
          <w:szCs w:val="28"/>
        </w:rPr>
        <w:t>Относителен дял на върнатите дела, спрямо общо внесените прокурорски актове в съда – 1,89%.</w:t>
      </w:r>
    </w:p>
    <w:p w14:paraId="2969E164" w14:textId="77777777" w:rsidR="00062A1C" w:rsidRPr="009558AA" w:rsidRDefault="00062A1C" w:rsidP="00B44554">
      <w:pPr>
        <w:ind w:firstLine="708"/>
        <w:jc w:val="both"/>
        <w:rPr>
          <w:rFonts w:eastAsia="Times New Roman"/>
          <w:sz w:val="28"/>
          <w:szCs w:val="28"/>
        </w:rPr>
      </w:pPr>
      <w:r w:rsidRPr="00B001A1">
        <w:rPr>
          <w:rFonts w:eastAsia="Times New Roman"/>
          <w:sz w:val="28"/>
          <w:szCs w:val="28"/>
        </w:rPr>
        <w:t>Делата, внесени с обвинителни актове, са върнати от съдия-докладчик по реда на чл. 249 от НПК.</w:t>
      </w:r>
    </w:p>
    <w:p w14:paraId="5DF8927E" w14:textId="77777777" w:rsidR="00062A1C" w:rsidRDefault="00062A1C" w:rsidP="00062A1C">
      <w:pPr>
        <w:jc w:val="both"/>
        <w:rPr>
          <w:rFonts w:eastAsia="Times New Roman"/>
          <w:sz w:val="28"/>
          <w:szCs w:val="28"/>
          <w:u w:val="single"/>
        </w:rPr>
      </w:pPr>
    </w:p>
    <w:p w14:paraId="2418CB75" w14:textId="77777777" w:rsidR="00062A1C" w:rsidRPr="00B44554" w:rsidRDefault="00062A1C" w:rsidP="00062A1C">
      <w:pPr>
        <w:ind w:firstLine="708"/>
        <w:jc w:val="both"/>
        <w:rPr>
          <w:rFonts w:eastAsia="Times New Roman"/>
          <w:b/>
          <w:sz w:val="28"/>
          <w:szCs w:val="28"/>
        </w:rPr>
      </w:pPr>
      <w:r w:rsidRPr="00B44554">
        <w:rPr>
          <w:rFonts w:eastAsia="Times New Roman"/>
          <w:b/>
          <w:sz w:val="28"/>
          <w:szCs w:val="28"/>
          <w:u w:val="single"/>
        </w:rPr>
        <w:t>През периода 01.01.202</w:t>
      </w:r>
      <w:r w:rsidRPr="00B44554">
        <w:rPr>
          <w:rFonts w:eastAsia="Times New Roman"/>
          <w:b/>
          <w:sz w:val="28"/>
          <w:szCs w:val="28"/>
          <w:u w:val="single"/>
          <w:lang w:val="en-US"/>
        </w:rPr>
        <w:t>4</w:t>
      </w:r>
      <w:r w:rsidRPr="00B44554">
        <w:rPr>
          <w:rFonts w:eastAsia="Times New Roman"/>
          <w:b/>
          <w:sz w:val="28"/>
          <w:szCs w:val="28"/>
          <w:u w:val="single"/>
        </w:rPr>
        <w:t xml:space="preserve"> г. – 31.12.202</w:t>
      </w:r>
      <w:r w:rsidRPr="00B44554">
        <w:rPr>
          <w:rFonts w:eastAsia="Times New Roman"/>
          <w:b/>
          <w:sz w:val="28"/>
          <w:szCs w:val="28"/>
          <w:u w:val="single"/>
          <w:lang w:val="en-US"/>
        </w:rPr>
        <w:t>4</w:t>
      </w:r>
      <w:r w:rsidRPr="00B44554">
        <w:rPr>
          <w:rFonts w:eastAsia="Times New Roman"/>
          <w:b/>
          <w:sz w:val="28"/>
          <w:szCs w:val="28"/>
          <w:u w:val="single"/>
        </w:rPr>
        <w:t xml:space="preserve"> г.</w:t>
      </w:r>
    </w:p>
    <w:p w14:paraId="66421F9E" w14:textId="77777777" w:rsidR="00062A1C" w:rsidRPr="00A45020" w:rsidRDefault="00062A1C" w:rsidP="00B44554">
      <w:pPr>
        <w:ind w:firstLine="708"/>
        <w:jc w:val="both"/>
        <w:rPr>
          <w:rFonts w:eastAsia="Times New Roman"/>
          <w:sz w:val="28"/>
          <w:szCs w:val="28"/>
        </w:rPr>
      </w:pPr>
      <w:r w:rsidRPr="00A45020">
        <w:rPr>
          <w:rFonts w:eastAsia="Times New Roman"/>
          <w:sz w:val="28"/>
          <w:szCs w:val="28"/>
        </w:rPr>
        <w:t>Общо върнати дела – 9 броя.</w:t>
      </w:r>
    </w:p>
    <w:p w14:paraId="11C3E19E" w14:textId="77777777" w:rsidR="00062A1C" w:rsidRPr="00A45020" w:rsidRDefault="00062A1C" w:rsidP="00B44554">
      <w:pPr>
        <w:ind w:firstLine="708"/>
        <w:jc w:val="both"/>
        <w:rPr>
          <w:rFonts w:eastAsia="Times New Roman"/>
          <w:sz w:val="28"/>
          <w:szCs w:val="28"/>
        </w:rPr>
      </w:pPr>
      <w:r w:rsidRPr="00A45020">
        <w:rPr>
          <w:rFonts w:eastAsia="Times New Roman"/>
          <w:sz w:val="28"/>
          <w:szCs w:val="28"/>
        </w:rPr>
        <w:t xml:space="preserve">От тях внесени с обвинителен акт – </w:t>
      </w:r>
      <w:r w:rsidRPr="00A45020">
        <w:rPr>
          <w:rFonts w:eastAsia="Times New Roman"/>
          <w:sz w:val="28"/>
          <w:szCs w:val="28"/>
          <w:lang w:val="en-US"/>
        </w:rPr>
        <w:t>5</w:t>
      </w:r>
      <w:r w:rsidRPr="00A45020">
        <w:rPr>
          <w:rFonts w:eastAsia="Times New Roman"/>
          <w:sz w:val="28"/>
          <w:szCs w:val="28"/>
        </w:rPr>
        <w:t xml:space="preserve"> броя.</w:t>
      </w:r>
    </w:p>
    <w:p w14:paraId="22B32F7C" w14:textId="01A36401" w:rsidR="00062A1C" w:rsidRPr="00A45020" w:rsidRDefault="00062A1C" w:rsidP="00B44554">
      <w:pPr>
        <w:ind w:firstLine="708"/>
        <w:jc w:val="both"/>
        <w:rPr>
          <w:rFonts w:eastAsia="Times New Roman"/>
          <w:sz w:val="28"/>
          <w:szCs w:val="28"/>
        </w:rPr>
      </w:pPr>
      <w:r w:rsidRPr="00A45020">
        <w:rPr>
          <w:rFonts w:eastAsia="Times New Roman"/>
          <w:sz w:val="28"/>
          <w:szCs w:val="28"/>
        </w:rPr>
        <w:t>От тях внесени със споразумение и неодобрени – в нарушение на чл.</w:t>
      </w:r>
      <w:r w:rsidR="005A0640">
        <w:rPr>
          <w:rFonts w:eastAsia="Times New Roman"/>
          <w:sz w:val="28"/>
          <w:szCs w:val="28"/>
        </w:rPr>
        <w:t xml:space="preserve"> </w:t>
      </w:r>
      <w:r w:rsidRPr="00A45020">
        <w:rPr>
          <w:rFonts w:eastAsia="Times New Roman"/>
          <w:sz w:val="28"/>
          <w:szCs w:val="28"/>
        </w:rPr>
        <w:t>381, ал.</w:t>
      </w:r>
      <w:r w:rsidR="00BD1E53">
        <w:rPr>
          <w:rFonts w:eastAsia="Times New Roman"/>
          <w:sz w:val="28"/>
          <w:szCs w:val="28"/>
        </w:rPr>
        <w:t xml:space="preserve"> </w:t>
      </w:r>
      <w:r w:rsidRPr="00A45020">
        <w:rPr>
          <w:rFonts w:eastAsia="Times New Roman"/>
          <w:sz w:val="28"/>
          <w:szCs w:val="28"/>
        </w:rPr>
        <w:t xml:space="preserve">2 и </w:t>
      </w:r>
      <w:r w:rsidR="00BD1E53">
        <w:rPr>
          <w:rFonts w:eastAsia="Times New Roman"/>
          <w:sz w:val="28"/>
          <w:szCs w:val="28"/>
        </w:rPr>
        <w:t xml:space="preserve">ал. </w:t>
      </w:r>
      <w:r w:rsidRPr="00A45020">
        <w:rPr>
          <w:rFonts w:eastAsia="Times New Roman"/>
          <w:sz w:val="28"/>
          <w:szCs w:val="28"/>
        </w:rPr>
        <w:t>3 от НПК – 0 броя.</w:t>
      </w:r>
    </w:p>
    <w:p w14:paraId="4F316DA8" w14:textId="30F9A7AF" w:rsidR="00062A1C" w:rsidRPr="00ED1738" w:rsidRDefault="00062A1C" w:rsidP="00B44554">
      <w:pPr>
        <w:ind w:firstLine="708"/>
        <w:jc w:val="both"/>
        <w:rPr>
          <w:rFonts w:eastAsia="Times New Roman"/>
          <w:sz w:val="28"/>
          <w:szCs w:val="28"/>
        </w:rPr>
      </w:pPr>
      <w:r w:rsidRPr="00A45020">
        <w:rPr>
          <w:rFonts w:eastAsia="Times New Roman"/>
          <w:sz w:val="28"/>
          <w:szCs w:val="28"/>
        </w:rPr>
        <w:lastRenderedPageBreak/>
        <w:t xml:space="preserve">Неодобрени споразумение на други основания – 4 броя. </w:t>
      </w:r>
      <w:r w:rsidRPr="00A45020">
        <w:rPr>
          <w:sz w:val="28"/>
          <w:szCs w:val="28"/>
          <w:u w:val="single"/>
        </w:rPr>
        <w:t>През този период е имало още 2 броя върнати</w:t>
      </w:r>
      <w:r w:rsidRPr="003D667A">
        <w:rPr>
          <w:sz w:val="28"/>
          <w:szCs w:val="28"/>
          <w:u w:val="single"/>
        </w:rPr>
        <w:t xml:space="preserve"> дела (2 броя неодобрени споразумения), но същите не </w:t>
      </w:r>
      <w:r>
        <w:rPr>
          <w:sz w:val="28"/>
          <w:szCs w:val="28"/>
          <w:u w:val="single"/>
        </w:rPr>
        <w:t xml:space="preserve">са били включени </w:t>
      </w:r>
      <w:r w:rsidRPr="003D667A">
        <w:rPr>
          <w:sz w:val="28"/>
          <w:szCs w:val="28"/>
          <w:u w:val="single"/>
        </w:rPr>
        <w:t xml:space="preserve">в общия брой на върнатите дела за отчетния период с оглед посоченото в </w:t>
      </w:r>
      <w:r w:rsidRPr="003D667A">
        <w:rPr>
          <w:sz w:val="28"/>
          <w:u w:val="single"/>
        </w:rPr>
        <w:t>писмо вх.</w:t>
      </w:r>
      <w:r w:rsidR="00BD1E53">
        <w:rPr>
          <w:sz w:val="28"/>
          <w:u w:val="single"/>
        </w:rPr>
        <w:t xml:space="preserve"> </w:t>
      </w:r>
      <w:r w:rsidRPr="003D667A">
        <w:rPr>
          <w:sz w:val="28"/>
          <w:u w:val="single"/>
        </w:rPr>
        <w:t>№</w:t>
      </w:r>
      <w:r w:rsidR="00BD1E53">
        <w:rPr>
          <w:sz w:val="28"/>
          <w:u w:val="single"/>
        </w:rPr>
        <w:t xml:space="preserve"> </w:t>
      </w:r>
      <w:r w:rsidRPr="003D667A">
        <w:rPr>
          <w:sz w:val="28"/>
          <w:u w:val="single"/>
        </w:rPr>
        <w:t>2965/2020</w:t>
      </w:r>
      <w:r w:rsidR="005A0640">
        <w:rPr>
          <w:sz w:val="28"/>
          <w:u w:val="single"/>
        </w:rPr>
        <w:t xml:space="preserve"> </w:t>
      </w:r>
      <w:r w:rsidRPr="003D667A">
        <w:rPr>
          <w:sz w:val="28"/>
          <w:u w:val="single"/>
        </w:rPr>
        <w:t>г. от 29.07.2022</w:t>
      </w:r>
      <w:r w:rsidR="005A0640">
        <w:rPr>
          <w:sz w:val="28"/>
          <w:u w:val="single"/>
        </w:rPr>
        <w:t xml:space="preserve"> </w:t>
      </w:r>
      <w:r w:rsidRPr="003D667A">
        <w:rPr>
          <w:sz w:val="28"/>
          <w:u w:val="single"/>
        </w:rPr>
        <w:t xml:space="preserve">г. на отдел „Съдебен“ на ВКП и предвид това, че </w:t>
      </w:r>
      <w:r w:rsidRPr="003D667A">
        <w:rPr>
          <w:sz w:val="28"/>
          <w:szCs w:val="28"/>
          <w:u w:val="single"/>
        </w:rPr>
        <w:t>не попадат в обхвата на Указанията за подобряване работата на Прокуратурата на Р</w:t>
      </w:r>
      <w:r w:rsidR="00BD1E53">
        <w:rPr>
          <w:sz w:val="28"/>
          <w:szCs w:val="28"/>
          <w:u w:val="single"/>
        </w:rPr>
        <w:t>епублика</w:t>
      </w:r>
      <w:r w:rsidRPr="003D667A">
        <w:rPr>
          <w:sz w:val="28"/>
          <w:szCs w:val="28"/>
          <w:u w:val="single"/>
        </w:rPr>
        <w:t xml:space="preserve"> България по наказателно-съдебния надзор, утвърдени със Заповед №</w:t>
      </w:r>
      <w:r w:rsidR="00BD1E53">
        <w:rPr>
          <w:sz w:val="28"/>
          <w:szCs w:val="28"/>
          <w:u w:val="single"/>
        </w:rPr>
        <w:t xml:space="preserve"> </w:t>
      </w:r>
      <w:r w:rsidRPr="003D667A">
        <w:rPr>
          <w:sz w:val="28"/>
          <w:szCs w:val="28"/>
          <w:u w:val="single"/>
        </w:rPr>
        <w:t>РД-02-29/15.12.2017</w:t>
      </w:r>
      <w:r w:rsidR="005A0640">
        <w:rPr>
          <w:sz w:val="28"/>
          <w:szCs w:val="28"/>
          <w:u w:val="single"/>
        </w:rPr>
        <w:t xml:space="preserve"> </w:t>
      </w:r>
      <w:r w:rsidRPr="003D667A">
        <w:rPr>
          <w:sz w:val="28"/>
          <w:szCs w:val="28"/>
          <w:u w:val="single"/>
        </w:rPr>
        <w:t xml:space="preserve">г. </w:t>
      </w:r>
      <w:r w:rsidRPr="00ED1738">
        <w:rPr>
          <w:sz w:val="28"/>
          <w:szCs w:val="28"/>
          <w:u w:val="single"/>
        </w:rPr>
        <w:t>на Главния прокурор на Р</w:t>
      </w:r>
      <w:r w:rsidR="00F85DA9">
        <w:rPr>
          <w:sz w:val="28"/>
          <w:szCs w:val="28"/>
          <w:u w:val="single"/>
        </w:rPr>
        <w:t>епублика</w:t>
      </w:r>
      <w:r w:rsidRPr="00ED1738">
        <w:rPr>
          <w:sz w:val="28"/>
          <w:szCs w:val="28"/>
          <w:u w:val="single"/>
        </w:rPr>
        <w:t xml:space="preserve"> България.</w:t>
      </w:r>
    </w:p>
    <w:p w14:paraId="3648960E" w14:textId="77777777" w:rsidR="00062A1C" w:rsidRPr="00ED1738" w:rsidRDefault="00062A1C" w:rsidP="00B44554">
      <w:pPr>
        <w:ind w:firstLine="708"/>
        <w:jc w:val="both"/>
        <w:rPr>
          <w:rFonts w:eastAsia="Times New Roman"/>
          <w:i/>
          <w:sz w:val="28"/>
          <w:szCs w:val="28"/>
        </w:rPr>
      </w:pPr>
      <w:r w:rsidRPr="00ED1738">
        <w:rPr>
          <w:rFonts w:eastAsia="Times New Roman"/>
          <w:sz w:val="28"/>
          <w:szCs w:val="28"/>
        </w:rPr>
        <w:t>От тях внесени с предложение по чл. 78а от НК – няма</w:t>
      </w:r>
      <w:r w:rsidRPr="00ED1738">
        <w:rPr>
          <w:rFonts w:eastAsia="Times New Roman"/>
          <w:i/>
          <w:sz w:val="28"/>
          <w:szCs w:val="28"/>
        </w:rPr>
        <w:t>.</w:t>
      </w:r>
    </w:p>
    <w:p w14:paraId="19B170A1" w14:textId="77777777" w:rsidR="00062A1C" w:rsidRPr="00ED1738" w:rsidRDefault="00062A1C" w:rsidP="00B44554">
      <w:pPr>
        <w:ind w:firstLine="708"/>
        <w:jc w:val="both"/>
        <w:rPr>
          <w:rFonts w:eastAsia="Times New Roman"/>
          <w:sz w:val="28"/>
          <w:szCs w:val="28"/>
        </w:rPr>
      </w:pPr>
      <w:r w:rsidRPr="00ED1738">
        <w:rPr>
          <w:rFonts w:eastAsia="Times New Roman"/>
          <w:sz w:val="28"/>
          <w:szCs w:val="28"/>
        </w:rPr>
        <w:t>Относителен дял на върнатите дела, спрямо общо внесените прокурорски актове в съда – 1,</w:t>
      </w:r>
      <w:r w:rsidRPr="00ED1738">
        <w:rPr>
          <w:rFonts w:eastAsia="Times New Roman"/>
          <w:sz w:val="28"/>
          <w:szCs w:val="28"/>
          <w:lang w:val="en-US"/>
        </w:rPr>
        <w:t>30</w:t>
      </w:r>
      <w:r w:rsidRPr="00ED1738">
        <w:rPr>
          <w:rFonts w:eastAsia="Times New Roman"/>
          <w:sz w:val="28"/>
          <w:szCs w:val="28"/>
        </w:rPr>
        <w:t>%.</w:t>
      </w:r>
    </w:p>
    <w:p w14:paraId="473A8649" w14:textId="77777777" w:rsidR="00062A1C" w:rsidRPr="009558AA" w:rsidRDefault="00062A1C" w:rsidP="00B44554">
      <w:pPr>
        <w:ind w:firstLine="708"/>
        <w:jc w:val="both"/>
        <w:rPr>
          <w:rFonts w:eastAsia="Times New Roman"/>
          <w:sz w:val="28"/>
          <w:szCs w:val="28"/>
        </w:rPr>
      </w:pPr>
      <w:r w:rsidRPr="00ED1738">
        <w:rPr>
          <w:rFonts w:eastAsia="Times New Roman"/>
          <w:sz w:val="28"/>
          <w:szCs w:val="28"/>
        </w:rPr>
        <w:t>Делата, внесени с обвинителни актове, са върнати от съдия-докладчик по реда на чл. 249 от НПК.</w:t>
      </w:r>
    </w:p>
    <w:p w14:paraId="2B3E8865" w14:textId="77777777" w:rsidR="00062A1C" w:rsidRDefault="00062A1C" w:rsidP="00062A1C">
      <w:pPr>
        <w:jc w:val="both"/>
        <w:rPr>
          <w:rFonts w:eastAsia="Times New Roman"/>
          <w:sz w:val="28"/>
          <w:szCs w:val="28"/>
          <w:u w:val="single"/>
          <w:lang w:val="en-US"/>
        </w:rPr>
      </w:pPr>
    </w:p>
    <w:p w14:paraId="1903576C" w14:textId="77777777" w:rsidR="00062A1C" w:rsidRPr="00B44554" w:rsidRDefault="00062A1C" w:rsidP="00062A1C">
      <w:pPr>
        <w:ind w:firstLine="708"/>
        <w:jc w:val="both"/>
        <w:rPr>
          <w:rFonts w:eastAsia="Times New Roman"/>
          <w:b/>
          <w:sz w:val="28"/>
          <w:szCs w:val="28"/>
        </w:rPr>
      </w:pPr>
      <w:r w:rsidRPr="00B44554">
        <w:rPr>
          <w:rFonts w:eastAsia="Times New Roman"/>
          <w:b/>
          <w:sz w:val="28"/>
          <w:szCs w:val="28"/>
          <w:u w:val="single"/>
        </w:rPr>
        <w:t>През периода 01.01.2023</w:t>
      </w:r>
      <w:r w:rsidR="005A0640" w:rsidRPr="00B44554">
        <w:rPr>
          <w:rFonts w:eastAsia="Times New Roman"/>
          <w:b/>
          <w:sz w:val="28"/>
          <w:szCs w:val="28"/>
          <w:u w:val="single"/>
        </w:rPr>
        <w:t xml:space="preserve"> </w:t>
      </w:r>
      <w:r w:rsidRPr="00B44554">
        <w:rPr>
          <w:rFonts w:eastAsia="Times New Roman"/>
          <w:b/>
          <w:sz w:val="28"/>
          <w:szCs w:val="28"/>
          <w:u w:val="single"/>
        </w:rPr>
        <w:t>г. – 31.12.2023</w:t>
      </w:r>
      <w:r w:rsidR="005A0640" w:rsidRPr="00B44554">
        <w:rPr>
          <w:rFonts w:eastAsia="Times New Roman"/>
          <w:b/>
          <w:sz w:val="28"/>
          <w:szCs w:val="28"/>
          <w:u w:val="single"/>
        </w:rPr>
        <w:t xml:space="preserve"> </w:t>
      </w:r>
      <w:r w:rsidRPr="00B44554">
        <w:rPr>
          <w:rFonts w:eastAsia="Times New Roman"/>
          <w:b/>
          <w:sz w:val="28"/>
          <w:szCs w:val="28"/>
          <w:u w:val="single"/>
        </w:rPr>
        <w:t>г.</w:t>
      </w:r>
    </w:p>
    <w:p w14:paraId="303D7DB6" w14:textId="77777777" w:rsidR="00062A1C" w:rsidRPr="009558AA" w:rsidRDefault="00062A1C" w:rsidP="00B44554">
      <w:pPr>
        <w:ind w:firstLine="708"/>
        <w:jc w:val="both"/>
        <w:rPr>
          <w:rFonts w:eastAsia="Times New Roman"/>
          <w:sz w:val="28"/>
          <w:szCs w:val="28"/>
        </w:rPr>
      </w:pPr>
      <w:r>
        <w:rPr>
          <w:rFonts w:eastAsia="Times New Roman"/>
          <w:sz w:val="28"/>
          <w:szCs w:val="28"/>
        </w:rPr>
        <w:t>Общо върнати дела – 8</w:t>
      </w:r>
      <w:r w:rsidRPr="009558AA">
        <w:rPr>
          <w:rFonts w:eastAsia="Times New Roman"/>
          <w:sz w:val="28"/>
          <w:szCs w:val="28"/>
        </w:rPr>
        <w:t xml:space="preserve"> броя.</w:t>
      </w:r>
    </w:p>
    <w:p w14:paraId="420C80CA" w14:textId="77777777" w:rsidR="00062A1C" w:rsidRPr="009558AA" w:rsidRDefault="00062A1C" w:rsidP="00B44554">
      <w:pPr>
        <w:ind w:firstLine="708"/>
        <w:jc w:val="both"/>
        <w:rPr>
          <w:rFonts w:eastAsia="Times New Roman"/>
          <w:sz w:val="28"/>
          <w:szCs w:val="28"/>
        </w:rPr>
      </w:pPr>
      <w:r w:rsidRPr="009558AA">
        <w:rPr>
          <w:rFonts w:eastAsia="Times New Roman"/>
          <w:sz w:val="28"/>
          <w:szCs w:val="28"/>
        </w:rPr>
        <w:t xml:space="preserve">От тях внесени с обвинителен акт – </w:t>
      </w:r>
      <w:r w:rsidRPr="009558AA">
        <w:rPr>
          <w:rFonts w:eastAsia="Times New Roman"/>
          <w:sz w:val="28"/>
          <w:szCs w:val="28"/>
          <w:lang w:val="en-US"/>
        </w:rPr>
        <w:t>4</w:t>
      </w:r>
      <w:r w:rsidRPr="009558AA">
        <w:rPr>
          <w:rFonts w:eastAsia="Times New Roman"/>
          <w:sz w:val="28"/>
          <w:szCs w:val="28"/>
        </w:rPr>
        <w:t xml:space="preserve"> броя.</w:t>
      </w:r>
    </w:p>
    <w:p w14:paraId="74B59EC5" w14:textId="1A7DA7F2" w:rsidR="00062A1C" w:rsidRPr="009558AA" w:rsidRDefault="00062A1C" w:rsidP="00B44554">
      <w:pPr>
        <w:ind w:firstLine="708"/>
        <w:jc w:val="both"/>
        <w:rPr>
          <w:rFonts w:eastAsia="Times New Roman"/>
          <w:sz w:val="28"/>
          <w:szCs w:val="28"/>
        </w:rPr>
      </w:pPr>
      <w:r w:rsidRPr="009558AA">
        <w:rPr>
          <w:rFonts w:eastAsia="Times New Roman"/>
          <w:sz w:val="28"/>
          <w:szCs w:val="28"/>
        </w:rPr>
        <w:t>От тях внесени със споразумение и неодобрени – в нарушение на чл.</w:t>
      </w:r>
      <w:r w:rsidR="00EE19A6">
        <w:rPr>
          <w:rFonts w:eastAsia="Times New Roman"/>
          <w:sz w:val="28"/>
          <w:szCs w:val="28"/>
        </w:rPr>
        <w:t xml:space="preserve"> </w:t>
      </w:r>
      <w:r w:rsidRPr="009558AA">
        <w:rPr>
          <w:rFonts w:eastAsia="Times New Roman"/>
          <w:sz w:val="28"/>
          <w:szCs w:val="28"/>
        </w:rPr>
        <w:t>381, ал.2 и 3 от НПК – 0 броя.</w:t>
      </w:r>
    </w:p>
    <w:p w14:paraId="7698E027" w14:textId="77777777" w:rsidR="00062A1C" w:rsidRPr="009558AA" w:rsidRDefault="00062A1C" w:rsidP="00B44554">
      <w:pPr>
        <w:ind w:firstLine="708"/>
        <w:jc w:val="both"/>
        <w:rPr>
          <w:rFonts w:eastAsia="Times New Roman"/>
          <w:sz w:val="28"/>
          <w:szCs w:val="28"/>
        </w:rPr>
      </w:pPr>
      <w:r w:rsidRPr="009558AA">
        <w:rPr>
          <w:rFonts w:eastAsia="Times New Roman"/>
          <w:sz w:val="28"/>
          <w:szCs w:val="28"/>
        </w:rPr>
        <w:t xml:space="preserve">Неодобрени споразумение на други основания – </w:t>
      </w:r>
      <w:r>
        <w:rPr>
          <w:rFonts w:eastAsia="Times New Roman"/>
          <w:sz w:val="28"/>
          <w:szCs w:val="28"/>
        </w:rPr>
        <w:t>2</w:t>
      </w:r>
      <w:r w:rsidRPr="009558AA">
        <w:rPr>
          <w:rFonts w:eastAsia="Times New Roman"/>
          <w:sz w:val="28"/>
          <w:szCs w:val="28"/>
        </w:rPr>
        <w:t xml:space="preserve"> броя.</w:t>
      </w:r>
    </w:p>
    <w:p w14:paraId="61DC2A48" w14:textId="0A03EE84" w:rsidR="00062A1C" w:rsidRPr="00C06254" w:rsidRDefault="00062A1C" w:rsidP="00B44554">
      <w:pPr>
        <w:ind w:firstLine="708"/>
        <w:jc w:val="both"/>
        <w:rPr>
          <w:rFonts w:eastAsia="Times New Roman"/>
          <w:i/>
          <w:sz w:val="28"/>
          <w:szCs w:val="28"/>
        </w:rPr>
      </w:pPr>
      <w:r w:rsidRPr="009558AA">
        <w:rPr>
          <w:rFonts w:eastAsia="Times New Roman"/>
          <w:sz w:val="28"/>
          <w:szCs w:val="28"/>
        </w:rPr>
        <w:t xml:space="preserve">От тях внесени с предложение по чл. 78а от НК – </w:t>
      </w:r>
      <w:r>
        <w:rPr>
          <w:rFonts w:eastAsia="Times New Roman"/>
          <w:sz w:val="28"/>
          <w:szCs w:val="28"/>
        </w:rPr>
        <w:t>2</w:t>
      </w:r>
      <w:r w:rsidRPr="009558AA">
        <w:rPr>
          <w:rFonts w:eastAsia="Times New Roman"/>
          <w:sz w:val="28"/>
          <w:szCs w:val="28"/>
        </w:rPr>
        <w:t xml:space="preserve"> броя</w:t>
      </w:r>
      <w:r>
        <w:rPr>
          <w:rFonts w:eastAsia="Times New Roman"/>
          <w:sz w:val="28"/>
          <w:szCs w:val="28"/>
        </w:rPr>
        <w:t xml:space="preserve">, </w:t>
      </w:r>
      <w:r w:rsidRPr="00D9050C">
        <w:rPr>
          <w:rFonts w:eastAsia="Times New Roman"/>
          <w:sz w:val="28"/>
          <w:szCs w:val="28"/>
          <w:u w:val="single"/>
        </w:rPr>
        <w:t>които са върнати на основание чл.</w:t>
      </w:r>
      <w:r w:rsidR="005A0640">
        <w:rPr>
          <w:rFonts w:eastAsia="Times New Roman"/>
          <w:sz w:val="28"/>
          <w:szCs w:val="28"/>
          <w:u w:val="single"/>
        </w:rPr>
        <w:t xml:space="preserve"> </w:t>
      </w:r>
      <w:r w:rsidRPr="00D9050C">
        <w:rPr>
          <w:rFonts w:eastAsia="Times New Roman"/>
          <w:sz w:val="28"/>
          <w:szCs w:val="28"/>
          <w:u w:val="single"/>
        </w:rPr>
        <w:t xml:space="preserve">378, ал.3 от НПК поради установяване на нови фактически положения, което не попада в хипотезите на Приложение 5 към действащите понастоящем </w:t>
      </w:r>
      <w:r w:rsidRPr="00D9050C">
        <w:rPr>
          <w:sz w:val="28"/>
          <w:szCs w:val="28"/>
          <w:u w:val="single"/>
        </w:rPr>
        <w:t>Указания за подобряване работата на Прокуратурата на Р</w:t>
      </w:r>
      <w:r w:rsidR="00F85DA9">
        <w:rPr>
          <w:sz w:val="28"/>
          <w:szCs w:val="28"/>
          <w:u w:val="single"/>
        </w:rPr>
        <w:t>епублика</w:t>
      </w:r>
      <w:r w:rsidRPr="00D9050C">
        <w:rPr>
          <w:sz w:val="28"/>
          <w:szCs w:val="28"/>
          <w:u w:val="single"/>
        </w:rPr>
        <w:t xml:space="preserve"> България по наказателно-съдебния </w:t>
      </w:r>
      <w:r w:rsidRPr="003D667A">
        <w:rPr>
          <w:sz w:val="28"/>
          <w:szCs w:val="28"/>
          <w:u w:val="single"/>
        </w:rPr>
        <w:t>надзор, утвърдени със Заповед №</w:t>
      </w:r>
      <w:r w:rsidR="00F85DA9">
        <w:rPr>
          <w:sz w:val="28"/>
          <w:szCs w:val="28"/>
          <w:u w:val="single"/>
        </w:rPr>
        <w:t xml:space="preserve"> </w:t>
      </w:r>
      <w:r w:rsidRPr="003D667A">
        <w:rPr>
          <w:sz w:val="28"/>
          <w:szCs w:val="28"/>
          <w:u w:val="single"/>
        </w:rPr>
        <w:t>РД-02-29/15.12.2017</w:t>
      </w:r>
      <w:r w:rsidR="005A0640">
        <w:rPr>
          <w:sz w:val="28"/>
          <w:szCs w:val="28"/>
          <w:u w:val="single"/>
        </w:rPr>
        <w:t xml:space="preserve"> </w:t>
      </w:r>
      <w:r w:rsidRPr="003D667A">
        <w:rPr>
          <w:sz w:val="28"/>
          <w:szCs w:val="28"/>
          <w:u w:val="single"/>
        </w:rPr>
        <w:t>г. на Главния прокурор на Р</w:t>
      </w:r>
      <w:r w:rsidR="00F85DA9">
        <w:rPr>
          <w:sz w:val="28"/>
          <w:szCs w:val="28"/>
          <w:u w:val="single"/>
        </w:rPr>
        <w:t>епублика</w:t>
      </w:r>
      <w:r w:rsidRPr="003D667A">
        <w:rPr>
          <w:sz w:val="28"/>
          <w:szCs w:val="28"/>
          <w:u w:val="single"/>
        </w:rPr>
        <w:t xml:space="preserve"> България</w:t>
      </w:r>
      <w:r w:rsidRPr="00C06254">
        <w:rPr>
          <w:rFonts w:eastAsia="Times New Roman"/>
          <w:i/>
          <w:sz w:val="28"/>
          <w:szCs w:val="28"/>
        </w:rPr>
        <w:t>.</w:t>
      </w:r>
    </w:p>
    <w:p w14:paraId="564EFE92" w14:textId="77777777" w:rsidR="00062A1C" w:rsidRPr="009558AA" w:rsidRDefault="00062A1C" w:rsidP="00B44554">
      <w:pPr>
        <w:ind w:firstLine="708"/>
        <w:jc w:val="both"/>
        <w:rPr>
          <w:rFonts w:eastAsia="Times New Roman"/>
          <w:sz w:val="28"/>
          <w:szCs w:val="28"/>
        </w:rPr>
      </w:pPr>
      <w:r w:rsidRPr="009558AA">
        <w:rPr>
          <w:rFonts w:eastAsia="Times New Roman"/>
          <w:sz w:val="28"/>
          <w:szCs w:val="28"/>
        </w:rPr>
        <w:t>Относителен дял на върнатите дела, спрямо общо внесените прокурорски актове в съда – 1,1</w:t>
      </w:r>
      <w:r>
        <w:rPr>
          <w:rFonts w:eastAsia="Times New Roman"/>
          <w:sz w:val="28"/>
          <w:szCs w:val="28"/>
        </w:rPr>
        <w:t>4</w:t>
      </w:r>
      <w:r w:rsidRPr="009558AA">
        <w:rPr>
          <w:rFonts w:eastAsia="Times New Roman"/>
          <w:sz w:val="28"/>
          <w:szCs w:val="28"/>
        </w:rPr>
        <w:t>%.</w:t>
      </w:r>
    </w:p>
    <w:p w14:paraId="2F890EE4" w14:textId="77777777" w:rsidR="00062A1C" w:rsidRPr="009558AA" w:rsidRDefault="00062A1C" w:rsidP="00B44554">
      <w:pPr>
        <w:ind w:firstLine="708"/>
        <w:jc w:val="both"/>
        <w:rPr>
          <w:rFonts w:eastAsia="Times New Roman"/>
          <w:sz w:val="28"/>
          <w:szCs w:val="28"/>
        </w:rPr>
      </w:pPr>
      <w:r w:rsidRPr="009558AA">
        <w:rPr>
          <w:rFonts w:eastAsia="Times New Roman"/>
          <w:sz w:val="28"/>
          <w:szCs w:val="28"/>
        </w:rPr>
        <w:t>Делата, внесени с обвинителни актове, са върнати от съдия-докладчик по реда на чл. 249 от НПК.</w:t>
      </w:r>
    </w:p>
    <w:p w14:paraId="380D113A" w14:textId="77777777" w:rsidR="00062A1C" w:rsidRDefault="00062A1C" w:rsidP="00062A1C">
      <w:pPr>
        <w:ind w:firstLine="708"/>
        <w:jc w:val="both"/>
        <w:rPr>
          <w:sz w:val="28"/>
          <w:szCs w:val="28"/>
          <w:u w:val="single"/>
        </w:rPr>
      </w:pPr>
      <w:r>
        <w:rPr>
          <w:sz w:val="28"/>
          <w:szCs w:val="28"/>
          <w:u w:val="single"/>
        </w:rPr>
        <w:t>Следва да се посочи, че едно от върнатите дела, внесено с обвинителен акт, е било върнато с определение от 15.12.2022</w:t>
      </w:r>
      <w:r w:rsidR="005A0640">
        <w:rPr>
          <w:sz w:val="28"/>
          <w:szCs w:val="28"/>
          <w:u w:val="single"/>
        </w:rPr>
        <w:t xml:space="preserve"> </w:t>
      </w:r>
      <w:r>
        <w:rPr>
          <w:sz w:val="28"/>
          <w:szCs w:val="28"/>
          <w:u w:val="single"/>
        </w:rPr>
        <w:t>г., което обаче е влязло в сила на 10.02.2023</w:t>
      </w:r>
      <w:r w:rsidR="005A0640">
        <w:rPr>
          <w:sz w:val="28"/>
          <w:szCs w:val="28"/>
          <w:u w:val="single"/>
        </w:rPr>
        <w:t xml:space="preserve"> </w:t>
      </w:r>
      <w:r>
        <w:rPr>
          <w:sz w:val="28"/>
          <w:szCs w:val="28"/>
          <w:u w:val="single"/>
        </w:rPr>
        <w:t>г. Това дело е в Регистъра на върнати дела от съда за 2022</w:t>
      </w:r>
      <w:r w:rsidR="005A0640">
        <w:rPr>
          <w:sz w:val="28"/>
          <w:szCs w:val="28"/>
          <w:u w:val="single"/>
        </w:rPr>
        <w:t xml:space="preserve"> </w:t>
      </w:r>
      <w:r>
        <w:rPr>
          <w:sz w:val="28"/>
          <w:szCs w:val="28"/>
          <w:u w:val="single"/>
        </w:rPr>
        <w:t xml:space="preserve">г. Наред с това по едното от неодобрените споразумения, делото е било внесено с предложение за споразумение по отношение на няколко лица. Част от тези лица са поддържали споразумението и такова е било одобрено спрямо тях, а останалата част от лицата са се отказали от предложението за споразумение и спрямо тях делото е било върнато на прокурора. </w:t>
      </w:r>
    </w:p>
    <w:p w14:paraId="685AB416" w14:textId="77777777" w:rsidR="00062A1C" w:rsidRDefault="00062A1C" w:rsidP="00062A1C">
      <w:pPr>
        <w:ind w:firstLine="708"/>
        <w:jc w:val="both"/>
        <w:rPr>
          <w:sz w:val="28"/>
          <w:szCs w:val="28"/>
          <w:u w:val="single"/>
        </w:rPr>
      </w:pPr>
    </w:p>
    <w:p w14:paraId="7ABB9DE9" w14:textId="77777777" w:rsidR="00062A1C" w:rsidRPr="00926E4C" w:rsidRDefault="00062A1C" w:rsidP="00062A1C">
      <w:pPr>
        <w:ind w:firstLine="709"/>
        <w:jc w:val="both"/>
        <w:rPr>
          <w:rFonts w:eastAsia="Times New Roman"/>
          <w:sz w:val="28"/>
          <w:szCs w:val="28"/>
        </w:rPr>
      </w:pPr>
      <w:r>
        <w:rPr>
          <w:rFonts w:eastAsia="Times New Roman"/>
          <w:sz w:val="28"/>
          <w:szCs w:val="28"/>
        </w:rPr>
        <w:lastRenderedPageBreak/>
        <w:t>През анализирания период броят на върнатите дела се запазва близък до този през 2024</w:t>
      </w:r>
      <w:r w:rsidR="005A0640">
        <w:rPr>
          <w:rFonts w:eastAsia="Times New Roman"/>
          <w:sz w:val="28"/>
          <w:szCs w:val="28"/>
        </w:rPr>
        <w:t xml:space="preserve"> </w:t>
      </w:r>
      <w:r>
        <w:rPr>
          <w:rFonts w:eastAsia="Times New Roman"/>
          <w:sz w:val="28"/>
          <w:szCs w:val="28"/>
        </w:rPr>
        <w:t>г. и 2023</w:t>
      </w:r>
      <w:r w:rsidR="005A0640">
        <w:rPr>
          <w:rFonts w:eastAsia="Times New Roman"/>
          <w:sz w:val="28"/>
          <w:szCs w:val="28"/>
        </w:rPr>
        <w:t xml:space="preserve"> </w:t>
      </w:r>
      <w:r>
        <w:rPr>
          <w:rFonts w:eastAsia="Times New Roman"/>
          <w:sz w:val="28"/>
          <w:szCs w:val="28"/>
        </w:rPr>
        <w:t xml:space="preserve">г. Процентно съотношение на върнати дела спрямо </w:t>
      </w:r>
      <w:r w:rsidRPr="00FF697C">
        <w:rPr>
          <w:rFonts w:eastAsia="Times New Roman"/>
          <w:sz w:val="28"/>
          <w:szCs w:val="28"/>
        </w:rPr>
        <w:t>внесените прокурорски актове в съда</w:t>
      </w:r>
      <w:r>
        <w:rPr>
          <w:rFonts w:eastAsia="Times New Roman"/>
          <w:sz w:val="28"/>
          <w:szCs w:val="28"/>
        </w:rPr>
        <w:t xml:space="preserve"> през 2023</w:t>
      </w:r>
      <w:r w:rsidR="005A0640">
        <w:rPr>
          <w:rFonts w:eastAsia="Times New Roman"/>
          <w:sz w:val="28"/>
          <w:szCs w:val="28"/>
        </w:rPr>
        <w:t xml:space="preserve"> </w:t>
      </w:r>
      <w:r>
        <w:rPr>
          <w:rFonts w:eastAsia="Times New Roman"/>
          <w:sz w:val="28"/>
          <w:szCs w:val="28"/>
        </w:rPr>
        <w:t>г., 2024</w:t>
      </w:r>
      <w:r w:rsidR="005A0640">
        <w:rPr>
          <w:rFonts w:eastAsia="Times New Roman"/>
          <w:sz w:val="28"/>
          <w:szCs w:val="28"/>
        </w:rPr>
        <w:t xml:space="preserve"> </w:t>
      </w:r>
      <w:r>
        <w:rPr>
          <w:rFonts w:eastAsia="Times New Roman"/>
          <w:sz w:val="28"/>
          <w:szCs w:val="28"/>
        </w:rPr>
        <w:t>г. и 2025</w:t>
      </w:r>
      <w:r w:rsidR="005A0640">
        <w:rPr>
          <w:rFonts w:eastAsia="Times New Roman"/>
          <w:sz w:val="28"/>
          <w:szCs w:val="28"/>
        </w:rPr>
        <w:t xml:space="preserve"> </w:t>
      </w:r>
      <w:r>
        <w:rPr>
          <w:rFonts w:eastAsia="Times New Roman"/>
          <w:sz w:val="28"/>
          <w:szCs w:val="28"/>
        </w:rPr>
        <w:t xml:space="preserve">г. се е запазило в </w:t>
      </w:r>
      <w:r w:rsidRPr="00926E4C">
        <w:rPr>
          <w:rFonts w:eastAsia="Times New Roman"/>
          <w:sz w:val="28"/>
          <w:szCs w:val="28"/>
        </w:rPr>
        <w:t>близки стойности –</w:t>
      </w:r>
      <w:r>
        <w:rPr>
          <w:rFonts w:eastAsia="Times New Roman"/>
          <w:sz w:val="28"/>
          <w:szCs w:val="28"/>
        </w:rPr>
        <w:t xml:space="preserve"> под 2</w:t>
      </w:r>
      <w:r w:rsidRPr="00926E4C">
        <w:rPr>
          <w:rFonts w:eastAsia="Times New Roman"/>
          <w:sz w:val="28"/>
          <w:szCs w:val="28"/>
        </w:rPr>
        <w:t>%. Това сочи, че качеството на прокурорската работа се запазва и е налице изключително нисък процент на върнатите от съда дела.</w:t>
      </w:r>
    </w:p>
    <w:p w14:paraId="0AA5DF65" w14:textId="77777777" w:rsidR="00062A1C" w:rsidRPr="00926E4C" w:rsidRDefault="00062A1C" w:rsidP="00062A1C">
      <w:pPr>
        <w:jc w:val="both"/>
        <w:rPr>
          <w:rFonts w:eastAsia="Times New Roman"/>
          <w:sz w:val="28"/>
          <w:szCs w:val="28"/>
        </w:rPr>
      </w:pPr>
      <w:r w:rsidRPr="00926E4C">
        <w:rPr>
          <w:rFonts w:eastAsia="Times New Roman"/>
          <w:sz w:val="28"/>
          <w:szCs w:val="28"/>
        </w:rPr>
        <w:t xml:space="preserve">   </w:t>
      </w:r>
    </w:p>
    <w:p w14:paraId="1877E0F6" w14:textId="77777777" w:rsidR="00062A1C" w:rsidRPr="00926E4C" w:rsidRDefault="00BE266C" w:rsidP="00062A1C">
      <w:pPr>
        <w:ind w:firstLine="709"/>
        <w:jc w:val="both"/>
        <w:rPr>
          <w:rFonts w:eastAsia="Times New Roman"/>
          <w:sz w:val="28"/>
          <w:szCs w:val="28"/>
        </w:rPr>
      </w:pPr>
      <w:r>
        <w:rPr>
          <w:rFonts w:eastAsia="Times New Roman"/>
          <w:b/>
          <w:sz w:val="28"/>
          <w:szCs w:val="28"/>
        </w:rPr>
        <w:t>3</w:t>
      </w:r>
      <w:r w:rsidR="005A0640">
        <w:rPr>
          <w:rFonts w:eastAsia="Times New Roman"/>
          <w:b/>
          <w:sz w:val="28"/>
          <w:szCs w:val="28"/>
        </w:rPr>
        <w:t>.2</w:t>
      </w:r>
      <w:r w:rsidR="00062A1C" w:rsidRPr="00FD6397">
        <w:rPr>
          <w:rFonts w:eastAsia="Times New Roman"/>
          <w:b/>
          <w:sz w:val="28"/>
          <w:szCs w:val="28"/>
        </w:rPr>
        <w:t>.1б.</w:t>
      </w:r>
      <w:r w:rsidR="00062A1C" w:rsidRPr="00926E4C">
        <w:rPr>
          <w:rFonts w:eastAsia="Times New Roman"/>
          <w:sz w:val="28"/>
          <w:szCs w:val="28"/>
        </w:rPr>
        <w:t xml:space="preserve"> Анализ на върнатите дела:</w:t>
      </w:r>
    </w:p>
    <w:p w14:paraId="49FE0AD8" w14:textId="1DD83C0F" w:rsidR="00062A1C" w:rsidRPr="00B001A1" w:rsidRDefault="00062A1C" w:rsidP="00062A1C">
      <w:pPr>
        <w:ind w:firstLine="709"/>
        <w:jc w:val="both"/>
        <w:rPr>
          <w:rFonts w:eastAsia="Times New Roman"/>
          <w:sz w:val="28"/>
          <w:szCs w:val="28"/>
        </w:rPr>
      </w:pPr>
      <w:r w:rsidRPr="00B001A1">
        <w:rPr>
          <w:rFonts w:eastAsia="Times New Roman"/>
          <w:sz w:val="28"/>
          <w:szCs w:val="28"/>
        </w:rPr>
        <w:t xml:space="preserve">През анализирания период има седем дела, върнати от съда поради допуснато на досъдебното производство отстранимо съществено нарушение на процесуалните правила, довело до ограничаване на процесуалните права на обвиняемия или пострадалия. При четири от делата съдът е констатирал, че са </w:t>
      </w:r>
      <w:r w:rsidRPr="00B001A1">
        <w:rPr>
          <w:rFonts w:eastAsia="Times New Roman"/>
          <w:sz w:val="28"/>
        </w:rPr>
        <w:t xml:space="preserve">били допуснати на досъдебните производства отстраними съществени нарушения на процесуалните правила, довели до ограничаване на процесуалните права на обвиняемите, тъй като е имало разминаване между изложеното в обстоятелствената част на обвинителния акт (фактическата обстановка) и диспозитива на обвинителния акт. </w:t>
      </w:r>
      <w:r w:rsidRPr="00B001A1">
        <w:rPr>
          <w:rFonts w:eastAsia="Times New Roman"/>
          <w:sz w:val="28"/>
          <w:szCs w:val="28"/>
        </w:rPr>
        <w:t xml:space="preserve">При друго едно от делата </w:t>
      </w:r>
      <w:r w:rsidRPr="00B001A1">
        <w:rPr>
          <w:rFonts w:eastAsia="Times New Roman"/>
          <w:sz w:val="28"/>
        </w:rPr>
        <w:t xml:space="preserve">е било установено, че на </w:t>
      </w:r>
      <w:r w:rsidRPr="00B001A1">
        <w:rPr>
          <w:rFonts w:eastAsia="Times New Roman"/>
          <w:sz w:val="28"/>
          <w:szCs w:val="28"/>
        </w:rPr>
        <w:t>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 защото е имало разминаване между периода на извършеното престъпление по чл.</w:t>
      </w:r>
      <w:r w:rsidR="005A0640">
        <w:rPr>
          <w:rFonts w:eastAsia="Times New Roman"/>
          <w:sz w:val="28"/>
          <w:szCs w:val="28"/>
        </w:rPr>
        <w:t xml:space="preserve"> </w:t>
      </w:r>
      <w:r w:rsidRPr="00B001A1">
        <w:rPr>
          <w:rFonts w:eastAsia="Times New Roman"/>
          <w:sz w:val="28"/>
          <w:szCs w:val="28"/>
        </w:rPr>
        <w:t>183, ал.</w:t>
      </w:r>
      <w:r w:rsidR="00F85DA9">
        <w:rPr>
          <w:rFonts w:eastAsia="Times New Roman"/>
          <w:sz w:val="28"/>
          <w:szCs w:val="28"/>
        </w:rPr>
        <w:t xml:space="preserve"> </w:t>
      </w:r>
      <w:r w:rsidRPr="00B001A1">
        <w:rPr>
          <w:rFonts w:eastAsia="Times New Roman"/>
          <w:sz w:val="28"/>
          <w:szCs w:val="28"/>
        </w:rPr>
        <w:t xml:space="preserve">1 от НК (общо 19 месеца) и броя на неплатените издръжки – за 8 месеца. </w:t>
      </w:r>
      <w:r w:rsidRPr="00B001A1">
        <w:rPr>
          <w:rFonts w:eastAsia="Times New Roman"/>
          <w:sz w:val="28"/>
        </w:rPr>
        <w:t xml:space="preserve">При едно от делата е било установено, че на </w:t>
      </w:r>
      <w:r w:rsidRPr="00B001A1">
        <w:rPr>
          <w:rFonts w:eastAsia="Times New Roman"/>
          <w:sz w:val="28"/>
          <w:szCs w:val="28"/>
        </w:rPr>
        <w:t xml:space="preserve">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 и пострадалия, защото едно от престъпленията, за които лицето е било привлечено в качеството на обвиняем, е от частен характер. Последното от </w:t>
      </w:r>
      <w:r>
        <w:rPr>
          <w:rFonts w:eastAsia="Times New Roman"/>
          <w:sz w:val="28"/>
          <w:szCs w:val="28"/>
        </w:rPr>
        <w:t>седем</w:t>
      </w:r>
      <w:r w:rsidRPr="00B001A1">
        <w:rPr>
          <w:rFonts w:eastAsia="Times New Roman"/>
          <w:sz w:val="28"/>
          <w:szCs w:val="28"/>
        </w:rPr>
        <w:t>те дела не е следвало да бъде връщано на прокуратурата, защото непредявяването на разследването на обвиняемия и/или неговия защитник не е сред лимитативно изброените в чл.</w:t>
      </w:r>
      <w:r w:rsidR="005A0640">
        <w:rPr>
          <w:rFonts w:eastAsia="Times New Roman"/>
          <w:sz w:val="28"/>
          <w:szCs w:val="28"/>
        </w:rPr>
        <w:t xml:space="preserve"> </w:t>
      </w:r>
      <w:r w:rsidRPr="00B001A1">
        <w:rPr>
          <w:rFonts w:eastAsia="Times New Roman"/>
          <w:sz w:val="28"/>
          <w:szCs w:val="28"/>
        </w:rPr>
        <w:t>249, ал.</w:t>
      </w:r>
      <w:r w:rsidR="00F85DA9">
        <w:rPr>
          <w:rFonts w:eastAsia="Times New Roman"/>
          <w:sz w:val="28"/>
          <w:szCs w:val="28"/>
        </w:rPr>
        <w:t xml:space="preserve"> </w:t>
      </w:r>
      <w:r w:rsidRPr="00B001A1">
        <w:rPr>
          <w:rFonts w:eastAsia="Times New Roman"/>
          <w:sz w:val="28"/>
          <w:szCs w:val="28"/>
        </w:rPr>
        <w:t xml:space="preserve">4 от НПК отстраними съществени нарушения на процесуалните правила, които водят до ограничаване на процесуалните права на обвиняемия или пострадалия. </w:t>
      </w:r>
    </w:p>
    <w:p w14:paraId="31F2D344" w14:textId="765EF4B7" w:rsidR="00062A1C" w:rsidRPr="00B001A1" w:rsidRDefault="00062A1C" w:rsidP="00062A1C">
      <w:pPr>
        <w:ind w:firstLine="709"/>
        <w:jc w:val="both"/>
        <w:rPr>
          <w:rFonts w:eastAsia="Times New Roman"/>
          <w:sz w:val="28"/>
        </w:rPr>
      </w:pPr>
      <w:r w:rsidRPr="00B001A1">
        <w:rPr>
          <w:rFonts w:eastAsia="Times New Roman"/>
          <w:sz w:val="28"/>
          <w:szCs w:val="28"/>
        </w:rPr>
        <w:t>През анализирания период има едно дело, върнато поради констатирани от съда пропуски при изготвянето на обвинителния акт, които са могли да бъдат избегнати при прецизна работа на прокурора.</w:t>
      </w:r>
      <w:r w:rsidRPr="00B001A1">
        <w:rPr>
          <w:rFonts w:eastAsia="Times New Roman"/>
          <w:sz w:val="28"/>
        </w:rPr>
        <w:t xml:space="preserve"> Според съда е било допуснато отстранимо съществено нарушение на процесуални правила, довело до ограничаване на правата на подсъдимите, тъй като в обвинителния акт не са били описани обстоятелствата от обективната страна на престъпленията по чл.</w:t>
      </w:r>
      <w:r w:rsidR="005A0640">
        <w:rPr>
          <w:rFonts w:eastAsia="Times New Roman"/>
          <w:sz w:val="28"/>
        </w:rPr>
        <w:t xml:space="preserve"> </w:t>
      </w:r>
      <w:r w:rsidRPr="00B001A1">
        <w:rPr>
          <w:rFonts w:eastAsia="Times New Roman"/>
          <w:sz w:val="28"/>
        </w:rPr>
        <w:t>202 от НК и на улесняващите престъпления по чл.</w:t>
      </w:r>
      <w:r w:rsidR="005A0640">
        <w:rPr>
          <w:rFonts w:eastAsia="Times New Roman"/>
          <w:sz w:val="28"/>
        </w:rPr>
        <w:t xml:space="preserve"> </w:t>
      </w:r>
      <w:r w:rsidRPr="00B001A1">
        <w:rPr>
          <w:rFonts w:eastAsia="Times New Roman"/>
          <w:sz w:val="28"/>
        </w:rPr>
        <w:t>219 и чл.</w:t>
      </w:r>
      <w:r w:rsidR="005A0640">
        <w:rPr>
          <w:rFonts w:eastAsia="Times New Roman"/>
          <w:sz w:val="28"/>
        </w:rPr>
        <w:t xml:space="preserve"> </w:t>
      </w:r>
      <w:r w:rsidRPr="00B001A1">
        <w:rPr>
          <w:rFonts w:eastAsia="Times New Roman"/>
          <w:sz w:val="28"/>
        </w:rPr>
        <w:t xml:space="preserve">220 от НК, както и </w:t>
      </w:r>
      <w:r w:rsidRPr="00B001A1">
        <w:rPr>
          <w:rFonts w:eastAsia="Times New Roman"/>
          <w:sz w:val="28"/>
        </w:rPr>
        <w:lastRenderedPageBreak/>
        <w:t>обстоятелства от субективната страна на престъплението по чл.</w:t>
      </w:r>
      <w:r w:rsidR="005A0640">
        <w:rPr>
          <w:rFonts w:eastAsia="Times New Roman"/>
          <w:sz w:val="28"/>
        </w:rPr>
        <w:t xml:space="preserve"> </w:t>
      </w:r>
      <w:r w:rsidRPr="00B001A1">
        <w:rPr>
          <w:rFonts w:eastAsia="Times New Roman"/>
          <w:sz w:val="28"/>
        </w:rPr>
        <w:t>219 от НК. Съдът посочил и че в обвинителния акт не ставало ясно как от улесняващите престъпления, които са резултатни, настъпилите вреди или тези, които е следвало да настъпят, ще се пренесат в основните престъпления по чл.</w:t>
      </w:r>
      <w:r w:rsidR="005A0640">
        <w:rPr>
          <w:rFonts w:eastAsia="Times New Roman"/>
          <w:sz w:val="28"/>
        </w:rPr>
        <w:t xml:space="preserve"> </w:t>
      </w:r>
      <w:r w:rsidRPr="00B001A1">
        <w:rPr>
          <w:rFonts w:eastAsia="Times New Roman"/>
          <w:sz w:val="28"/>
        </w:rPr>
        <w:t>202, ал.</w:t>
      </w:r>
      <w:r w:rsidR="00F85DA9">
        <w:rPr>
          <w:rFonts w:eastAsia="Times New Roman"/>
          <w:sz w:val="28"/>
        </w:rPr>
        <w:t xml:space="preserve"> </w:t>
      </w:r>
      <w:r w:rsidRPr="00B001A1">
        <w:rPr>
          <w:rFonts w:eastAsia="Times New Roman"/>
          <w:sz w:val="28"/>
        </w:rPr>
        <w:t xml:space="preserve">2, т.1 </w:t>
      </w:r>
      <w:proofErr w:type="spellStart"/>
      <w:r w:rsidRPr="00B001A1">
        <w:rPr>
          <w:rFonts w:eastAsia="Times New Roman"/>
          <w:sz w:val="28"/>
        </w:rPr>
        <w:t>вр</w:t>
      </w:r>
      <w:proofErr w:type="spellEnd"/>
      <w:r w:rsidRPr="00B001A1">
        <w:rPr>
          <w:rFonts w:eastAsia="Times New Roman"/>
          <w:sz w:val="28"/>
        </w:rPr>
        <w:t>. ал.</w:t>
      </w:r>
      <w:r w:rsidR="00F85DA9">
        <w:rPr>
          <w:rFonts w:eastAsia="Times New Roman"/>
          <w:sz w:val="28"/>
        </w:rPr>
        <w:t xml:space="preserve"> </w:t>
      </w:r>
      <w:r w:rsidRPr="00B001A1">
        <w:rPr>
          <w:rFonts w:eastAsia="Times New Roman"/>
          <w:sz w:val="28"/>
        </w:rPr>
        <w:t>1, т.</w:t>
      </w:r>
      <w:r w:rsidR="00F85DA9">
        <w:rPr>
          <w:rFonts w:eastAsia="Times New Roman"/>
          <w:sz w:val="28"/>
        </w:rPr>
        <w:t xml:space="preserve"> </w:t>
      </w:r>
      <w:r w:rsidRPr="00B001A1">
        <w:rPr>
          <w:rFonts w:eastAsia="Times New Roman"/>
          <w:sz w:val="28"/>
        </w:rPr>
        <w:t xml:space="preserve">1 </w:t>
      </w:r>
      <w:proofErr w:type="spellStart"/>
      <w:r w:rsidRPr="00B001A1">
        <w:rPr>
          <w:rFonts w:eastAsia="Times New Roman"/>
          <w:sz w:val="28"/>
        </w:rPr>
        <w:t>вр</w:t>
      </w:r>
      <w:proofErr w:type="spellEnd"/>
      <w:r w:rsidRPr="00B001A1">
        <w:rPr>
          <w:rFonts w:eastAsia="Times New Roman"/>
          <w:sz w:val="28"/>
        </w:rPr>
        <w:t>. чл.</w:t>
      </w:r>
      <w:r w:rsidR="005A0640">
        <w:rPr>
          <w:rFonts w:eastAsia="Times New Roman"/>
          <w:sz w:val="28"/>
        </w:rPr>
        <w:t xml:space="preserve"> </w:t>
      </w:r>
      <w:r w:rsidRPr="00B001A1">
        <w:rPr>
          <w:rFonts w:eastAsia="Times New Roman"/>
          <w:sz w:val="28"/>
        </w:rPr>
        <w:t>201, ал.</w:t>
      </w:r>
      <w:r w:rsidR="00F85DA9">
        <w:rPr>
          <w:rFonts w:eastAsia="Times New Roman"/>
          <w:sz w:val="28"/>
        </w:rPr>
        <w:t xml:space="preserve"> </w:t>
      </w:r>
      <w:r w:rsidRPr="00B001A1">
        <w:rPr>
          <w:rFonts w:eastAsia="Times New Roman"/>
          <w:sz w:val="28"/>
        </w:rPr>
        <w:t xml:space="preserve">1 </w:t>
      </w:r>
      <w:proofErr w:type="spellStart"/>
      <w:r w:rsidRPr="00B001A1">
        <w:rPr>
          <w:rFonts w:eastAsia="Times New Roman"/>
          <w:sz w:val="28"/>
        </w:rPr>
        <w:t>вр</w:t>
      </w:r>
      <w:proofErr w:type="spellEnd"/>
      <w:r w:rsidRPr="00B001A1">
        <w:rPr>
          <w:rFonts w:eastAsia="Times New Roman"/>
          <w:sz w:val="28"/>
        </w:rPr>
        <w:t>. чл.</w:t>
      </w:r>
      <w:r w:rsidR="00F85DA9">
        <w:rPr>
          <w:rFonts w:eastAsia="Times New Roman"/>
          <w:sz w:val="28"/>
        </w:rPr>
        <w:t xml:space="preserve"> </w:t>
      </w:r>
      <w:r w:rsidRPr="00B001A1">
        <w:rPr>
          <w:rFonts w:eastAsia="Times New Roman"/>
          <w:sz w:val="28"/>
        </w:rPr>
        <w:t>18, ал.</w:t>
      </w:r>
      <w:r w:rsidR="00F85DA9">
        <w:rPr>
          <w:rFonts w:eastAsia="Times New Roman"/>
          <w:sz w:val="28"/>
        </w:rPr>
        <w:t xml:space="preserve"> </w:t>
      </w:r>
      <w:r w:rsidRPr="00B001A1">
        <w:rPr>
          <w:rFonts w:eastAsia="Times New Roman"/>
          <w:sz w:val="28"/>
        </w:rPr>
        <w:t>1 от НК, като сума, за която се приеме, че се прави опит да се присвои. Според съдът не било ясно и защо се приемало, че са налице две отделни присвоявания – едно, извършено от едната подсъдима, и друго – от двете подсъдими в съучастие помежду им. В тази връзки съдебните състави приели, че обвинителния акт не отговарял на изискванията на чл.</w:t>
      </w:r>
      <w:r w:rsidR="005A0640">
        <w:rPr>
          <w:rFonts w:eastAsia="Times New Roman"/>
          <w:sz w:val="28"/>
        </w:rPr>
        <w:t xml:space="preserve"> </w:t>
      </w:r>
      <w:r w:rsidRPr="00B001A1">
        <w:rPr>
          <w:rFonts w:eastAsia="Times New Roman"/>
          <w:sz w:val="28"/>
        </w:rPr>
        <w:t>246, ал.</w:t>
      </w:r>
      <w:r w:rsidR="00F85DA9">
        <w:rPr>
          <w:rFonts w:eastAsia="Times New Roman"/>
          <w:sz w:val="28"/>
        </w:rPr>
        <w:t xml:space="preserve"> </w:t>
      </w:r>
      <w:r w:rsidRPr="00B001A1">
        <w:rPr>
          <w:rFonts w:eastAsia="Times New Roman"/>
          <w:sz w:val="28"/>
        </w:rPr>
        <w:t>2 от НПК.</w:t>
      </w:r>
    </w:p>
    <w:p w14:paraId="4B9FA687" w14:textId="33DF0E5C" w:rsidR="00062A1C" w:rsidRPr="00B001A1" w:rsidRDefault="00062A1C" w:rsidP="00062A1C">
      <w:pPr>
        <w:ind w:firstLine="709"/>
        <w:jc w:val="both"/>
        <w:rPr>
          <w:rFonts w:eastAsia="Times New Roman"/>
          <w:sz w:val="28"/>
          <w:szCs w:val="28"/>
        </w:rPr>
      </w:pPr>
      <w:r w:rsidRPr="0067129B">
        <w:rPr>
          <w:rFonts w:eastAsia="Times New Roman"/>
          <w:sz w:val="28"/>
          <w:szCs w:val="28"/>
        </w:rPr>
        <w:t xml:space="preserve">През анализирания период няма дело, което да е върнато </w:t>
      </w:r>
      <w:r w:rsidRPr="00B001A1">
        <w:rPr>
          <w:rFonts w:eastAsia="Times New Roman"/>
          <w:sz w:val="28"/>
          <w:szCs w:val="28"/>
        </w:rPr>
        <w:t>поради неотстраняване на констатирани от съда в разпоредително заседание допуснати очевидни фактически грешки (чл.</w:t>
      </w:r>
      <w:r w:rsidR="005A0640">
        <w:rPr>
          <w:rFonts w:eastAsia="Times New Roman"/>
          <w:sz w:val="28"/>
          <w:szCs w:val="28"/>
        </w:rPr>
        <w:t xml:space="preserve"> </w:t>
      </w:r>
      <w:r w:rsidRPr="00B001A1">
        <w:rPr>
          <w:rFonts w:eastAsia="Times New Roman"/>
          <w:sz w:val="28"/>
          <w:szCs w:val="28"/>
        </w:rPr>
        <w:t>248а, ал.</w:t>
      </w:r>
      <w:r w:rsidR="00F85DA9">
        <w:rPr>
          <w:rFonts w:eastAsia="Times New Roman"/>
          <w:sz w:val="28"/>
          <w:szCs w:val="28"/>
        </w:rPr>
        <w:t xml:space="preserve"> </w:t>
      </w:r>
      <w:r w:rsidRPr="00B001A1">
        <w:rPr>
          <w:rFonts w:eastAsia="Times New Roman"/>
          <w:sz w:val="28"/>
          <w:szCs w:val="28"/>
        </w:rPr>
        <w:t xml:space="preserve">2 от НПК). </w:t>
      </w:r>
    </w:p>
    <w:p w14:paraId="46C4662E" w14:textId="77777777" w:rsidR="00062A1C" w:rsidRPr="00B001A1" w:rsidRDefault="00062A1C" w:rsidP="00062A1C">
      <w:pPr>
        <w:ind w:firstLine="709"/>
        <w:jc w:val="both"/>
        <w:rPr>
          <w:rFonts w:eastAsia="Times New Roman"/>
          <w:sz w:val="28"/>
          <w:szCs w:val="28"/>
        </w:rPr>
      </w:pPr>
      <w:r w:rsidRPr="00B001A1">
        <w:rPr>
          <w:rFonts w:eastAsia="Times New Roman"/>
          <w:sz w:val="28"/>
          <w:szCs w:val="28"/>
        </w:rPr>
        <w:t xml:space="preserve">С оглед наличието само на осем върнати на прокуратурата дела от внесените за разглеждане в съда с обвинителни актове през периода на анализа, считам, че е налице една изцяло положителна тенденция на недопускане на грешки и слабости в работата на прокурорите и органите на досъдебното производство. </w:t>
      </w:r>
    </w:p>
    <w:p w14:paraId="7790C414" w14:textId="38FC9C25" w:rsidR="00062A1C" w:rsidRPr="00B001A1" w:rsidRDefault="00062A1C" w:rsidP="00062A1C">
      <w:pPr>
        <w:ind w:firstLine="709"/>
        <w:jc w:val="both"/>
        <w:rPr>
          <w:rFonts w:eastAsia="Times New Roman"/>
          <w:sz w:val="28"/>
          <w:szCs w:val="28"/>
        </w:rPr>
      </w:pPr>
      <w:r w:rsidRPr="00B001A1">
        <w:rPr>
          <w:rFonts w:eastAsia="Times New Roman"/>
          <w:sz w:val="28"/>
          <w:szCs w:val="28"/>
        </w:rPr>
        <w:t>През анализирания период има четири дела, върнати от съда поради неодобряване на споразумение, внесено по реда на чл.</w:t>
      </w:r>
      <w:r w:rsidR="005A0640">
        <w:rPr>
          <w:rFonts w:eastAsia="Times New Roman"/>
          <w:sz w:val="28"/>
          <w:szCs w:val="28"/>
        </w:rPr>
        <w:t xml:space="preserve"> </w:t>
      </w:r>
      <w:r w:rsidRPr="00B001A1">
        <w:rPr>
          <w:rFonts w:eastAsia="Times New Roman"/>
          <w:sz w:val="28"/>
          <w:szCs w:val="28"/>
        </w:rPr>
        <w:t>375а НПК и чл.</w:t>
      </w:r>
      <w:r w:rsidR="005A0640">
        <w:rPr>
          <w:rFonts w:eastAsia="Times New Roman"/>
          <w:sz w:val="28"/>
          <w:szCs w:val="28"/>
        </w:rPr>
        <w:t xml:space="preserve"> </w:t>
      </w:r>
      <w:r w:rsidRPr="00B001A1">
        <w:rPr>
          <w:rFonts w:eastAsia="Times New Roman"/>
          <w:sz w:val="28"/>
          <w:szCs w:val="28"/>
        </w:rPr>
        <w:t>382 НПК. При три от делата са липсвали предпоставки за разглеждане им по Глав</w:t>
      </w:r>
      <w:r w:rsidR="00F85DA9">
        <w:rPr>
          <w:rFonts w:eastAsia="Times New Roman"/>
          <w:sz w:val="28"/>
          <w:szCs w:val="28"/>
        </w:rPr>
        <w:t>и</w:t>
      </w:r>
      <w:r w:rsidRPr="00B001A1">
        <w:rPr>
          <w:rFonts w:eastAsia="Times New Roman"/>
          <w:sz w:val="28"/>
          <w:szCs w:val="28"/>
        </w:rPr>
        <w:t xml:space="preserve"> 28 и 29 НПК. При първото от тези дела е било сключено споразумение в разрез с разпоредбата на </w:t>
      </w:r>
      <w:r w:rsidRPr="00B001A1">
        <w:rPr>
          <w:rFonts w:eastAsia="Times New Roman"/>
          <w:sz w:val="28"/>
        </w:rPr>
        <w:t>чл.</w:t>
      </w:r>
      <w:r w:rsidR="005A0640">
        <w:rPr>
          <w:rFonts w:eastAsia="Times New Roman"/>
          <w:sz w:val="28"/>
        </w:rPr>
        <w:t xml:space="preserve"> </w:t>
      </w:r>
      <w:r w:rsidRPr="00B001A1">
        <w:rPr>
          <w:rFonts w:eastAsia="Times New Roman"/>
          <w:sz w:val="28"/>
        </w:rPr>
        <w:t>78а, ал.</w:t>
      </w:r>
      <w:r w:rsidR="00F85DA9">
        <w:rPr>
          <w:rFonts w:eastAsia="Times New Roman"/>
          <w:sz w:val="28"/>
        </w:rPr>
        <w:t xml:space="preserve"> </w:t>
      </w:r>
      <w:r w:rsidRPr="00B001A1">
        <w:rPr>
          <w:rFonts w:eastAsia="Times New Roman"/>
          <w:sz w:val="28"/>
        </w:rPr>
        <w:t>7 от НК, тъй като процесното престъпление попадало в множество престъпления (реална съвкупност) с друго престъпление, извършено от обвиняемия. При второто от тези дела било сключено споразумение</w:t>
      </w:r>
      <w:r w:rsidR="00F85DA9">
        <w:rPr>
          <w:rFonts w:eastAsia="Times New Roman"/>
          <w:sz w:val="28"/>
        </w:rPr>
        <w:t>,</w:t>
      </w:r>
      <w:r w:rsidRPr="00B001A1">
        <w:rPr>
          <w:rFonts w:eastAsia="Times New Roman"/>
          <w:sz w:val="28"/>
        </w:rPr>
        <w:t xml:space="preserve"> въпреки че </w:t>
      </w:r>
      <w:r w:rsidRPr="00B001A1">
        <w:rPr>
          <w:rFonts w:eastAsia="Times New Roman"/>
          <w:sz w:val="28"/>
          <w:szCs w:val="28"/>
        </w:rPr>
        <w:t>са били налице предпоставките на императивната разпоредба на чл.</w:t>
      </w:r>
      <w:r w:rsidR="005A0640">
        <w:rPr>
          <w:rFonts w:eastAsia="Times New Roman"/>
          <w:sz w:val="28"/>
          <w:szCs w:val="28"/>
        </w:rPr>
        <w:t xml:space="preserve"> </w:t>
      </w:r>
      <w:r w:rsidRPr="00B001A1">
        <w:rPr>
          <w:rFonts w:eastAsia="Times New Roman"/>
          <w:sz w:val="28"/>
          <w:szCs w:val="28"/>
        </w:rPr>
        <w:t>218б от НК за налагане на административно наказание „Глоба“. При третото от тези дела било сключено споразумение в разрез с разпоредбата на чл.</w:t>
      </w:r>
      <w:r w:rsidR="005A0640">
        <w:rPr>
          <w:rFonts w:eastAsia="Times New Roman"/>
          <w:sz w:val="28"/>
          <w:szCs w:val="28"/>
        </w:rPr>
        <w:t xml:space="preserve"> </w:t>
      </w:r>
      <w:r w:rsidRPr="00B001A1">
        <w:rPr>
          <w:rFonts w:eastAsia="Times New Roman"/>
          <w:sz w:val="28"/>
          <w:szCs w:val="28"/>
        </w:rPr>
        <w:t>381, ал.</w:t>
      </w:r>
      <w:r w:rsidR="00F85DA9">
        <w:rPr>
          <w:rFonts w:eastAsia="Times New Roman"/>
          <w:sz w:val="28"/>
          <w:szCs w:val="28"/>
        </w:rPr>
        <w:t xml:space="preserve"> </w:t>
      </w:r>
      <w:r w:rsidRPr="00B001A1">
        <w:rPr>
          <w:rFonts w:eastAsia="Times New Roman"/>
          <w:sz w:val="28"/>
          <w:szCs w:val="28"/>
        </w:rPr>
        <w:t>3 от НПК тъй като имуществените вреди не били нито напълно възстановени, нито обезпечени. При четвъртото дело съдът е предложил промени в споразумението, но обвиняемия и неговия защитник не са били съгласни с тях.</w:t>
      </w:r>
    </w:p>
    <w:p w14:paraId="07BF3D83" w14:textId="4DFF16C0" w:rsidR="00062A1C" w:rsidRPr="00B001A1" w:rsidRDefault="00062A1C" w:rsidP="00062A1C">
      <w:pPr>
        <w:ind w:firstLine="709"/>
        <w:jc w:val="both"/>
        <w:rPr>
          <w:rFonts w:eastAsia="Times New Roman"/>
          <w:sz w:val="28"/>
          <w:szCs w:val="28"/>
        </w:rPr>
      </w:pPr>
      <w:r w:rsidRPr="00B001A1">
        <w:rPr>
          <w:rFonts w:eastAsia="Times New Roman"/>
          <w:sz w:val="28"/>
          <w:szCs w:val="28"/>
        </w:rPr>
        <w:t>През анализирания период, както и през 2023</w:t>
      </w:r>
      <w:r w:rsidR="005A0640">
        <w:rPr>
          <w:rFonts w:eastAsia="Times New Roman"/>
          <w:sz w:val="28"/>
          <w:szCs w:val="28"/>
        </w:rPr>
        <w:t xml:space="preserve"> </w:t>
      </w:r>
      <w:r w:rsidRPr="00B001A1">
        <w:rPr>
          <w:rFonts w:eastAsia="Times New Roman"/>
          <w:sz w:val="28"/>
          <w:szCs w:val="28"/>
        </w:rPr>
        <w:t>г. и 2024</w:t>
      </w:r>
      <w:r w:rsidR="005A0640">
        <w:rPr>
          <w:rFonts w:eastAsia="Times New Roman"/>
          <w:sz w:val="28"/>
          <w:szCs w:val="28"/>
        </w:rPr>
        <w:t xml:space="preserve"> </w:t>
      </w:r>
      <w:r w:rsidRPr="00B001A1">
        <w:rPr>
          <w:rFonts w:eastAsia="Times New Roman"/>
          <w:sz w:val="28"/>
          <w:szCs w:val="28"/>
        </w:rPr>
        <w:t>г., няма случай на върнато дело от съда, което да се дължи на липса на основанията по чл.</w:t>
      </w:r>
      <w:r w:rsidR="005A0640">
        <w:rPr>
          <w:rFonts w:eastAsia="Times New Roman"/>
          <w:sz w:val="28"/>
          <w:szCs w:val="28"/>
        </w:rPr>
        <w:t xml:space="preserve"> </w:t>
      </w:r>
      <w:r w:rsidRPr="00B001A1">
        <w:rPr>
          <w:rFonts w:eastAsia="Times New Roman"/>
          <w:sz w:val="28"/>
          <w:szCs w:val="28"/>
        </w:rPr>
        <w:t>78а от НК (чл.</w:t>
      </w:r>
      <w:r w:rsidR="005A0640">
        <w:rPr>
          <w:rFonts w:eastAsia="Times New Roman"/>
          <w:sz w:val="28"/>
          <w:szCs w:val="28"/>
        </w:rPr>
        <w:t xml:space="preserve"> </w:t>
      </w:r>
      <w:r w:rsidRPr="00B001A1">
        <w:rPr>
          <w:rFonts w:eastAsia="Times New Roman"/>
          <w:sz w:val="28"/>
          <w:szCs w:val="28"/>
        </w:rPr>
        <w:t>377, ал.</w:t>
      </w:r>
      <w:r w:rsidR="00F85DA9">
        <w:rPr>
          <w:rFonts w:eastAsia="Times New Roman"/>
          <w:sz w:val="28"/>
          <w:szCs w:val="28"/>
        </w:rPr>
        <w:t xml:space="preserve"> </w:t>
      </w:r>
      <w:r w:rsidRPr="00B001A1">
        <w:rPr>
          <w:rFonts w:eastAsia="Times New Roman"/>
          <w:sz w:val="28"/>
          <w:szCs w:val="28"/>
        </w:rPr>
        <w:t xml:space="preserve">1 от НПК). </w:t>
      </w:r>
    </w:p>
    <w:p w14:paraId="4EA78303" w14:textId="0F48E8D6" w:rsidR="00062A1C" w:rsidRPr="00B001A1" w:rsidRDefault="00062A1C" w:rsidP="00062A1C">
      <w:pPr>
        <w:ind w:firstLine="709"/>
        <w:jc w:val="both"/>
        <w:rPr>
          <w:rFonts w:eastAsia="Times New Roman"/>
          <w:sz w:val="28"/>
        </w:rPr>
      </w:pPr>
      <w:r w:rsidRPr="00B001A1">
        <w:rPr>
          <w:rFonts w:eastAsia="Times New Roman"/>
          <w:sz w:val="28"/>
          <w:szCs w:val="28"/>
        </w:rPr>
        <w:t>През анализирания период има едно дело (внесено по реда на чл.</w:t>
      </w:r>
      <w:r w:rsidR="005A0640">
        <w:rPr>
          <w:rFonts w:eastAsia="Times New Roman"/>
          <w:sz w:val="28"/>
          <w:szCs w:val="28"/>
        </w:rPr>
        <w:t xml:space="preserve"> </w:t>
      </w:r>
      <w:r w:rsidRPr="00B001A1">
        <w:rPr>
          <w:rFonts w:eastAsia="Times New Roman"/>
          <w:sz w:val="28"/>
          <w:szCs w:val="28"/>
        </w:rPr>
        <w:t>375 от НПК), върнато от съд поради допуснато отстранимо съществено нарушение на процесуалните правила, довело до ограничаване на процесуалните права на обвиняемия по чл.</w:t>
      </w:r>
      <w:r w:rsidR="005A0640">
        <w:rPr>
          <w:rFonts w:eastAsia="Times New Roman"/>
          <w:sz w:val="28"/>
          <w:szCs w:val="28"/>
        </w:rPr>
        <w:t xml:space="preserve"> </w:t>
      </w:r>
      <w:r w:rsidRPr="00B001A1">
        <w:rPr>
          <w:rFonts w:eastAsia="Times New Roman"/>
          <w:sz w:val="28"/>
          <w:szCs w:val="28"/>
        </w:rPr>
        <w:t>249, ал.</w:t>
      </w:r>
      <w:r w:rsidR="00F85DA9">
        <w:rPr>
          <w:rFonts w:eastAsia="Times New Roman"/>
          <w:sz w:val="28"/>
          <w:szCs w:val="28"/>
        </w:rPr>
        <w:t xml:space="preserve"> </w:t>
      </w:r>
      <w:r w:rsidRPr="00B001A1">
        <w:rPr>
          <w:rFonts w:eastAsia="Times New Roman"/>
          <w:sz w:val="28"/>
          <w:szCs w:val="28"/>
        </w:rPr>
        <w:t>4, т.</w:t>
      </w:r>
      <w:r w:rsidR="00F85DA9">
        <w:rPr>
          <w:rFonts w:eastAsia="Times New Roman"/>
          <w:sz w:val="28"/>
          <w:szCs w:val="28"/>
        </w:rPr>
        <w:t xml:space="preserve"> </w:t>
      </w:r>
      <w:r w:rsidRPr="00B001A1">
        <w:rPr>
          <w:rFonts w:eastAsia="Times New Roman"/>
          <w:sz w:val="28"/>
          <w:szCs w:val="28"/>
        </w:rPr>
        <w:t>1 от НПК (чл.</w:t>
      </w:r>
      <w:r w:rsidR="005A0640">
        <w:rPr>
          <w:rFonts w:eastAsia="Times New Roman"/>
          <w:sz w:val="28"/>
          <w:szCs w:val="28"/>
        </w:rPr>
        <w:t xml:space="preserve"> </w:t>
      </w:r>
      <w:r w:rsidRPr="00B001A1">
        <w:rPr>
          <w:rFonts w:eastAsia="Times New Roman"/>
          <w:sz w:val="28"/>
          <w:szCs w:val="28"/>
        </w:rPr>
        <w:t>377, ал.</w:t>
      </w:r>
      <w:r w:rsidR="00F85DA9">
        <w:rPr>
          <w:rFonts w:eastAsia="Times New Roman"/>
          <w:sz w:val="28"/>
          <w:szCs w:val="28"/>
        </w:rPr>
        <w:t xml:space="preserve"> </w:t>
      </w:r>
      <w:r w:rsidRPr="00B001A1">
        <w:rPr>
          <w:rFonts w:eastAsia="Times New Roman"/>
          <w:sz w:val="28"/>
          <w:szCs w:val="28"/>
        </w:rPr>
        <w:t>1, пр.</w:t>
      </w:r>
      <w:r w:rsidR="00F85DA9">
        <w:rPr>
          <w:rFonts w:eastAsia="Times New Roman"/>
          <w:sz w:val="28"/>
          <w:szCs w:val="28"/>
        </w:rPr>
        <w:t xml:space="preserve"> </w:t>
      </w:r>
      <w:r w:rsidRPr="00B001A1">
        <w:rPr>
          <w:rFonts w:eastAsia="Times New Roman"/>
          <w:sz w:val="28"/>
          <w:szCs w:val="28"/>
        </w:rPr>
        <w:t xml:space="preserve">2 от НПК). Горното дело е водено срещу турски гражданин, който </w:t>
      </w:r>
      <w:r w:rsidRPr="00B001A1">
        <w:rPr>
          <w:rFonts w:eastAsia="Times New Roman"/>
          <w:sz w:val="28"/>
        </w:rPr>
        <w:t xml:space="preserve">не се е отказвал изрично от писмен превод на някои </w:t>
      </w:r>
      <w:r w:rsidRPr="00B001A1">
        <w:rPr>
          <w:rFonts w:eastAsia="Times New Roman"/>
          <w:sz w:val="28"/>
        </w:rPr>
        <w:lastRenderedPageBreak/>
        <w:t>от документите, изброени в чл.</w:t>
      </w:r>
      <w:r w:rsidR="005A0640">
        <w:rPr>
          <w:rFonts w:eastAsia="Times New Roman"/>
          <w:sz w:val="28"/>
        </w:rPr>
        <w:t xml:space="preserve"> </w:t>
      </w:r>
      <w:r w:rsidRPr="00B001A1">
        <w:rPr>
          <w:rFonts w:eastAsia="Times New Roman"/>
          <w:sz w:val="28"/>
        </w:rPr>
        <w:t>55, ал.</w:t>
      </w:r>
      <w:r w:rsidR="00F85DA9">
        <w:rPr>
          <w:rFonts w:eastAsia="Times New Roman"/>
          <w:sz w:val="28"/>
        </w:rPr>
        <w:t xml:space="preserve"> </w:t>
      </w:r>
      <w:r w:rsidRPr="00B001A1">
        <w:rPr>
          <w:rFonts w:eastAsia="Times New Roman"/>
          <w:sz w:val="28"/>
        </w:rPr>
        <w:t>4 от НПК</w:t>
      </w:r>
      <w:r w:rsidRPr="00B001A1">
        <w:rPr>
          <w:rFonts w:eastAsia="Times New Roman"/>
          <w:sz w:val="28"/>
          <w:szCs w:val="28"/>
        </w:rPr>
        <w:t xml:space="preserve">. По делото е </w:t>
      </w:r>
      <w:r w:rsidRPr="00B001A1">
        <w:rPr>
          <w:rFonts w:eastAsia="Times New Roman"/>
          <w:sz w:val="28"/>
        </w:rPr>
        <w:t>било допуснато отстранимо съществено нарушение на процесуалните правила, което би довело до ограничаване на процесуалните права на обвиняемия, защото Постановлението по чл.</w:t>
      </w:r>
      <w:r w:rsidR="005A0640">
        <w:rPr>
          <w:rFonts w:eastAsia="Times New Roman"/>
          <w:sz w:val="28"/>
        </w:rPr>
        <w:t xml:space="preserve"> </w:t>
      </w:r>
      <w:r w:rsidRPr="00B001A1">
        <w:rPr>
          <w:rFonts w:eastAsia="Times New Roman"/>
          <w:sz w:val="28"/>
        </w:rPr>
        <w:t>78а от НК не е било придружено от писмен превод на турски език.</w:t>
      </w:r>
    </w:p>
    <w:p w14:paraId="0B59DB51" w14:textId="3525CA5A" w:rsidR="00062A1C" w:rsidRPr="00C60C9E" w:rsidRDefault="00062A1C" w:rsidP="00062A1C">
      <w:pPr>
        <w:ind w:firstLine="709"/>
        <w:jc w:val="both"/>
        <w:rPr>
          <w:rFonts w:eastAsia="Times New Roman"/>
          <w:sz w:val="28"/>
          <w:szCs w:val="28"/>
        </w:rPr>
      </w:pPr>
      <w:r w:rsidRPr="00FD6397">
        <w:rPr>
          <w:rFonts w:eastAsia="Times New Roman"/>
          <w:sz w:val="28"/>
          <w:szCs w:val="28"/>
        </w:rPr>
        <w:t xml:space="preserve">След връщането на делата незабавно са били предприемани мерки от наблюдаващите прокурори за отстраняване на допуснатите процесуални нарушения </w:t>
      </w:r>
      <w:r>
        <w:rPr>
          <w:rFonts w:eastAsia="Times New Roman"/>
          <w:sz w:val="28"/>
          <w:szCs w:val="28"/>
        </w:rPr>
        <w:t xml:space="preserve">(посочените от съда) </w:t>
      </w:r>
      <w:r w:rsidRPr="00FD6397">
        <w:rPr>
          <w:rFonts w:eastAsia="Times New Roman"/>
          <w:sz w:val="28"/>
          <w:szCs w:val="28"/>
        </w:rPr>
        <w:t>с оглед възможността</w:t>
      </w:r>
      <w:r w:rsidRPr="00C60C9E">
        <w:rPr>
          <w:rFonts w:eastAsia="Times New Roman"/>
          <w:sz w:val="28"/>
          <w:szCs w:val="28"/>
        </w:rPr>
        <w:t xml:space="preserve"> за повторно в</w:t>
      </w:r>
      <w:r w:rsidR="008A21B2">
        <w:rPr>
          <w:rFonts w:eastAsia="Times New Roman"/>
          <w:sz w:val="28"/>
          <w:szCs w:val="28"/>
        </w:rPr>
        <w:t xml:space="preserve">насяне на делата в съда в най – </w:t>
      </w:r>
      <w:r w:rsidRPr="00C60C9E">
        <w:rPr>
          <w:rFonts w:eastAsia="Times New Roman"/>
          <w:sz w:val="28"/>
          <w:szCs w:val="28"/>
        </w:rPr>
        <w:t xml:space="preserve">кратък срок. Причините за връщането на делата са били обсъждани при провеждане на събрания на прокурорите и те са били свеждани до знанието на всички с оглед препятстване на възможността да бъдат допуснати повторно.  </w:t>
      </w:r>
    </w:p>
    <w:p w14:paraId="113F6202" w14:textId="77777777" w:rsidR="00062A1C" w:rsidRDefault="00062A1C" w:rsidP="00062A1C">
      <w:pPr>
        <w:ind w:firstLine="709"/>
        <w:jc w:val="both"/>
        <w:rPr>
          <w:rFonts w:eastAsia="Times New Roman"/>
          <w:sz w:val="28"/>
          <w:szCs w:val="28"/>
        </w:rPr>
      </w:pPr>
    </w:p>
    <w:p w14:paraId="479FA751" w14:textId="77777777" w:rsidR="00062A1C" w:rsidRPr="002F61EE" w:rsidRDefault="00BE266C" w:rsidP="00062A1C">
      <w:pPr>
        <w:ind w:firstLine="709"/>
        <w:jc w:val="both"/>
        <w:rPr>
          <w:rFonts w:eastAsia="Times New Roman"/>
          <w:sz w:val="28"/>
          <w:szCs w:val="28"/>
        </w:rPr>
      </w:pPr>
      <w:r>
        <w:rPr>
          <w:rFonts w:eastAsia="Times New Roman"/>
          <w:b/>
          <w:sz w:val="28"/>
          <w:szCs w:val="28"/>
        </w:rPr>
        <w:t>3</w:t>
      </w:r>
      <w:r w:rsidR="005A0640">
        <w:rPr>
          <w:rFonts w:eastAsia="Times New Roman"/>
          <w:b/>
          <w:sz w:val="28"/>
          <w:szCs w:val="28"/>
        </w:rPr>
        <w:t>.2</w:t>
      </w:r>
      <w:r w:rsidR="00062A1C" w:rsidRPr="00FD6397">
        <w:rPr>
          <w:rFonts w:eastAsia="Times New Roman"/>
          <w:b/>
          <w:sz w:val="28"/>
          <w:szCs w:val="28"/>
        </w:rPr>
        <w:t>.1в.</w:t>
      </w:r>
      <w:r w:rsidR="00062A1C" w:rsidRPr="002F61EE">
        <w:rPr>
          <w:rFonts w:eastAsia="Times New Roman"/>
          <w:sz w:val="28"/>
          <w:szCs w:val="28"/>
        </w:rPr>
        <w:t xml:space="preserve"> Взети мерки за отстраняване на слабостите, допуснати от прокурорите:</w:t>
      </w:r>
    </w:p>
    <w:p w14:paraId="52E297EE" w14:textId="5B22FD6C" w:rsidR="00062A1C" w:rsidRPr="002F61EE" w:rsidRDefault="00062A1C" w:rsidP="00062A1C">
      <w:pPr>
        <w:ind w:firstLine="709"/>
        <w:jc w:val="both"/>
        <w:rPr>
          <w:rFonts w:eastAsia="Times New Roman"/>
          <w:sz w:val="28"/>
          <w:szCs w:val="28"/>
        </w:rPr>
      </w:pPr>
      <w:r w:rsidRPr="002F61EE">
        <w:rPr>
          <w:rFonts w:eastAsia="Times New Roman"/>
          <w:sz w:val="28"/>
          <w:szCs w:val="28"/>
        </w:rPr>
        <w:t>Административното ръководство на Районна прокуратура – Русе обсъжда всяко върнато дело с наблюдаващия прокурор. Вземат се мерки за законосъобразното приключване на разследването. Обобщава се практиката и при констатиране на връщане на дела на едно и също правно основание се вземат мерки за недопускане на подобни нарушения от всички прокурори. При наличието на върнати от съда дела за доразследване</w:t>
      </w:r>
      <w:r>
        <w:rPr>
          <w:rFonts w:eastAsia="Times New Roman"/>
          <w:sz w:val="28"/>
          <w:szCs w:val="28"/>
        </w:rPr>
        <w:t>,</w:t>
      </w:r>
      <w:r w:rsidRPr="002F61EE">
        <w:rPr>
          <w:rFonts w:eastAsia="Times New Roman"/>
          <w:sz w:val="28"/>
          <w:szCs w:val="28"/>
        </w:rPr>
        <w:t xml:space="preserve"> за причините за това се изготвят справки. Информацията по тях се обобщава и анализира. Обсъждат се причините и се набелязват </w:t>
      </w:r>
      <w:r w:rsidR="00890079">
        <w:rPr>
          <w:rFonts w:eastAsia="Times New Roman"/>
          <w:sz w:val="28"/>
          <w:szCs w:val="28"/>
        </w:rPr>
        <w:t>по-</w:t>
      </w:r>
      <w:r w:rsidRPr="002F61EE">
        <w:rPr>
          <w:rFonts w:eastAsia="Times New Roman"/>
          <w:sz w:val="28"/>
          <w:szCs w:val="28"/>
        </w:rPr>
        <w:t xml:space="preserve">нататъшните действия по разследването. </w:t>
      </w:r>
    </w:p>
    <w:p w14:paraId="59EB6691" w14:textId="09AA1FB4" w:rsidR="00062A1C" w:rsidRPr="00FF697C" w:rsidRDefault="00062A1C" w:rsidP="00062A1C">
      <w:pPr>
        <w:ind w:firstLine="709"/>
        <w:jc w:val="both"/>
        <w:rPr>
          <w:rFonts w:eastAsia="Times New Roman"/>
          <w:sz w:val="28"/>
          <w:szCs w:val="28"/>
        </w:rPr>
      </w:pPr>
      <w:r w:rsidRPr="002F61EE">
        <w:rPr>
          <w:sz w:val="28"/>
          <w:szCs w:val="28"/>
        </w:rPr>
        <w:t>В изпълнение на т.</w:t>
      </w:r>
      <w:r w:rsidR="00F85DA9">
        <w:rPr>
          <w:sz w:val="28"/>
          <w:szCs w:val="28"/>
        </w:rPr>
        <w:t xml:space="preserve"> </w:t>
      </w:r>
      <w:r w:rsidRPr="002F61EE">
        <w:rPr>
          <w:sz w:val="28"/>
          <w:szCs w:val="28"/>
        </w:rPr>
        <w:t xml:space="preserve">22 и </w:t>
      </w:r>
      <w:r w:rsidR="00AE648E">
        <w:rPr>
          <w:sz w:val="28"/>
          <w:szCs w:val="28"/>
        </w:rPr>
        <w:t>т.</w:t>
      </w:r>
      <w:r w:rsidR="00F85DA9">
        <w:rPr>
          <w:sz w:val="28"/>
          <w:szCs w:val="28"/>
        </w:rPr>
        <w:t xml:space="preserve"> </w:t>
      </w:r>
      <w:r w:rsidRPr="002F61EE">
        <w:rPr>
          <w:sz w:val="28"/>
          <w:szCs w:val="28"/>
        </w:rPr>
        <w:t>23 от Указание за подобряване на работата на Прок</w:t>
      </w:r>
      <w:r w:rsidR="008A21B2">
        <w:rPr>
          <w:sz w:val="28"/>
          <w:szCs w:val="28"/>
        </w:rPr>
        <w:t>уратурата на Република</w:t>
      </w:r>
      <w:r w:rsidRPr="002F61EE">
        <w:rPr>
          <w:sz w:val="28"/>
          <w:szCs w:val="28"/>
        </w:rPr>
        <w:t xml:space="preserve"> България по наказателно-съдебния надзор, на периодични съвещания прокурорите от Районна прокуратура – Русе биват запознавани с конкретните </w:t>
      </w:r>
      <w:r w:rsidRPr="002F61EE">
        <w:rPr>
          <w:rFonts w:eastAsia="Times New Roman"/>
          <w:sz w:val="28"/>
          <w:szCs w:val="28"/>
        </w:rPr>
        <w:t>дела, както и с основанията на съда за тяхното връщане.</w:t>
      </w:r>
      <w:r w:rsidRPr="002F61EE">
        <w:rPr>
          <w:sz w:val="28"/>
          <w:szCs w:val="28"/>
        </w:rPr>
        <w:t xml:space="preserve"> </w:t>
      </w:r>
      <w:r w:rsidRPr="002F61EE">
        <w:rPr>
          <w:rFonts w:eastAsia="Times New Roman"/>
          <w:sz w:val="28"/>
          <w:szCs w:val="28"/>
        </w:rPr>
        <w:t>Целта е да се постигне подобряване на работата и недопускане на идентични нарушения в хода на разследването по делата и при изготвянето на обвинителните актове, предложенията за освобождаване от наказателна отговорност с налагането на административно наказание по реда на чл.</w:t>
      </w:r>
      <w:r w:rsidR="005A0640">
        <w:rPr>
          <w:rFonts w:eastAsia="Times New Roman"/>
          <w:sz w:val="28"/>
          <w:szCs w:val="28"/>
        </w:rPr>
        <w:t xml:space="preserve"> </w:t>
      </w:r>
      <w:r w:rsidRPr="002F61EE">
        <w:rPr>
          <w:rFonts w:eastAsia="Times New Roman"/>
          <w:sz w:val="28"/>
          <w:szCs w:val="28"/>
        </w:rPr>
        <w:t>78а от НК и проектите за решаване на делата със споразумение. Във връзка с върнатите дела в Районна прокуратура – Русе се води регистър, в който са приложени съответните съдебни актове, с които внесените в съда дела са били върнати на прокуратурата.</w:t>
      </w:r>
      <w:r w:rsidRPr="00FF697C">
        <w:rPr>
          <w:rFonts w:eastAsia="Times New Roman"/>
          <w:sz w:val="28"/>
          <w:szCs w:val="28"/>
        </w:rPr>
        <w:t xml:space="preserve">    </w:t>
      </w:r>
    </w:p>
    <w:p w14:paraId="36CAB21A" w14:textId="77777777" w:rsidR="00062A1C" w:rsidRPr="00FF697C" w:rsidRDefault="00062A1C" w:rsidP="00062A1C">
      <w:pPr>
        <w:jc w:val="both"/>
        <w:rPr>
          <w:rFonts w:eastAsia="Times New Roman"/>
          <w:i/>
          <w:sz w:val="28"/>
          <w:szCs w:val="28"/>
        </w:rPr>
      </w:pPr>
    </w:p>
    <w:p w14:paraId="191F58BA" w14:textId="77777777" w:rsidR="00062A1C" w:rsidRPr="00404479" w:rsidRDefault="00AE648E" w:rsidP="00062A1C">
      <w:pPr>
        <w:ind w:firstLine="709"/>
        <w:jc w:val="both"/>
        <w:rPr>
          <w:rFonts w:eastAsia="Times New Roman"/>
          <w:b/>
          <w:sz w:val="28"/>
          <w:szCs w:val="28"/>
        </w:rPr>
      </w:pPr>
      <w:r>
        <w:rPr>
          <w:rFonts w:eastAsia="Times New Roman"/>
          <w:b/>
          <w:sz w:val="28"/>
          <w:szCs w:val="28"/>
        </w:rPr>
        <w:t>3</w:t>
      </w:r>
      <w:r w:rsidR="005A0640">
        <w:rPr>
          <w:rFonts w:eastAsia="Times New Roman"/>
          <w:b/>
          <w:sz w:val="28"/>
          <w:szCs w:val="28"/>
        </w:rPr>
        <w:t>.2</w:t>
      </w:r>
      <w:r w:rsidR="00062A1C" w:rsidRPr="00404479">
        <w:rPr>
          <w:rFonts w:eastAsia="Times New Roman"/>
          <w:b/>
          <w:sz w:val="28"/>
          <w:szCs w:val="28"/>
        </w:rPr>
        <w:t>.2. Прекратени от съда дела по чл.</w:t>
      </w:r>
      <w:r w:rsidR="005A0640">
        <w:rPr>
          <w:rFonts w:eastAsia="Times New Roman"/>
          <w:b/>
          <w:sz w:val="28"/>
          <w:szCs w:val="28"/>
        </w:rPr>
        <w:t xml:space="preserve"> </w:t>
      </w:r>
      <w:r w:rsidR="00062A1C" w:rsidRPr="00404479">
        <w:rPr>
          <w:rFonts w:eastAsia="Times New Roman"/>
          <w:b/>
          <w:sz w:val="28"/>
          <w:szCs w:val="28"/>
        </w:rPr>
        <w:t>250 и чл.</w:t>
      </w:r>
      <w:r w:rsidR="005A0640">
        <w:rPr>
          <w:rFonts w:eastAsia="Times New Roman"/>
          <w:b/>
          <w:sz w:val="28"/>
          <w:szCs w:val="28"/>
        </w:rPr>
        <w:t xml:space="preserve"> </w:t>
      </w:r>
      <w:r w:rsidR="00062A1C" w:rsidRPr="00404479">
        <w:rPr>
          <w:rFonts w:eastAsia="Times New Roman"/>
          <w:b/>
          <w:sz w:val="28"/>
          <w:szCs w:val="28"/>
        </w:rPr>
        <w:t>289 от НПК.</w:t>
      </w:r>
    </w:p>
    <w:p w14:paraId="629BA3C5" w14:textId="167F628A" w:rsidR="00062A1C" w:rsidRPr="00404479" w:rsidRDefault="00062A1C" w:rsidP="00062A1C">
      <w:pPr>
        <w:ind w:firstLine="709"/>
        <w:jc w:val="both"/>
        <w:rPr>
          <w:sz w:val="28"/>
          <w:szCs w:val="28"/>
        </w:rPr>
      </w:pPr>
      <w:r w:rsidRPr="00404479">
        <w:rPr>
          <w:sz w:val="28"/>
          <w:szCs w:val="28"/>
        </w:rPr>
        <w:t>През отчетния период 01.01.2025</w:t>
      </w:r>
      <w:r w:rsidR="005A0640">
        <w:rPr>
          <w:sz w:val="28"/>
          <w:szCs w:val="28"/>
        </w:rPr>
        <w:t xml:space="preserve"> </w:t>
      </w:r>
      <w:r w:rsidRPr="00404479">
        <w:rPr>
          <w:sz w:val="28"/>
          <w:szCs w:val="28"/>
        </w:rPr>
        <w:t>г. – 31.12.2025</w:t>
      </w:r>
      <w:r w:rsidR="005A0640">
        <w:rPr>
          <w:sz w:val="28"/>
          <w:szCs w:val="28"/>
        </w:rPr>
        <w:t xml:space="preserve"> </w:t>
      </w:r>
      <w:r w:rsidRPr="00404479">
        <w:rPr>
          <w:sz w:val="28"/>
          <w:szCs w:val="28"/>
        </w:rPr>
        <w:t xml:space="preserve">г. са налице 7 случая на прекратяване на наказателното производство от съда </w:t>
      </w:r>
      <w:r w:rsidRPr="00404479">
        <w:rPr>
          <w:rFonts w:eastAsia="Times New Roman"/>
          <w:i/>
          <w:sz w:val="28"/>
          <w:szCs w:val="28"/>
        </w:rPr>
        <w:t xml:space="preserve">(2 от които са частично прекратени – по отношение на част от престъпленията, извършени от подсъдимите). </w:t>
      </w:r>
      <w:r w:rsidRPr="00404479">
        <w:rPr>
          <w:sz w:val="28"/>
          <w:szCs w:val="28"/>
        </w:rPr>
        <w:t xml:space="preserve">Шест от </w:t>
      </w:r>
      <w:r w:rsidRPr="00404479">
        <w:rPr>
          <w:sz w:val="28"/>
          <w:szCs w:val="28"/>
        </w:rPr>
        <w:lastRenderedPageBreak/>
        <w:t>горепосочените дела са били прекратени на основание чл.</w:t>
      </w:r>
      <w:r w:rsidR="005A0640">
        <w:rPr>
          <w:sz w:val="28"/>
          <w:szCs w:val="28"/>
        </w:rPr>
        <w:t xml:space="preserve"> </w:t>
      </w:r>
      <w:r w:rsidRPr="00404479">
        <w:rPr>
          <w:sz w:val="28"/>
          <w:szCs w:val="28"/>
        </w:rPr>
        <w:t>24, ал.</w:t>
      </w:r>
      <w:r w:rsidR="00F85DA9">
        <w:rPr>
          <w:sz w:val="28"/>
          <w:szCs w:val="28"/>
        </w:rPr>
        <w:t xml:space="preserve"> </w:t>
      </w:r>
      <w:r w:rsidRPr="00404479">
        <w:rPr>
          <w:sz w:val="28"/>
          <w:szCs w:val="28"/>
        </w:rPr>
        <w:t>1, т.</w:t>
      </w:r>
      <w:r w:rsidR="00F85DA9">
        <w:rPr>
          <w:sz w:val="28"/>
          <w:szCs w:val="28"/>
        </w:rPr>
        <w:t xml:space="preserve"> </w:t>
      </w:r>
      <w:r w:rsidRPr="00404479">
        <w:rPr>
          <w:sz w:val="28"/>
          <w:szCs w:val="28"/>
        </w:rPr>
        <w:t>3 от НПК (подари изтекла абсолютна давност за наказателно преследване) и едно дело е било прекратено на основание чл.</w:t>
      </w:r>
      <w:r w:rsidR="005A0640">
        <w:rPr>
          <w:sz w:val="28"/>
          <w:szCs w:val="28"/>
        </w:rPr>
        <w:t xml:space="preserve"> </w:t>
      </w:r>
      <w:r w:rsidRPr="00404479">
        <w:rPr>
          <w:sz w:val="28"/>
          <w:szCs w:val="28"/>
        </w:rPr>
        <w:t>250, ал.</w:t>
      </w:r>
      <w:r w:rsidR="00F85DA9">
        <w:rPr>
          <w:sz w:val="28"/>
          <w:szCs w:val="28"/>
        </w:rPr>
        <w:t xml:space="preserve"> </w:t>
      </w:r>
      <w:r w:rsidRPr="00404479">
        <w:rPr>
          <w:sz w:val="28"/>
          <w:szCs w:val="28"/>
        </w:rPr>
        <w:t>1, т.</w:t>
      </w:r>
      <w:r w:rsidR="00F85DA9">
        <w:rPr>
          <w:sz w:val="28"/>
          <w:szCs w:val="28"/>
        </w:rPr>
        <w:t xml:space="preserve"> </w:t>
      </w:r>
      <w:r w:rsidRPr="00404479">
        <w:rPr>
          <w:sz w:val="28"/>
          <w:szCs w:val="28"/>
        </w:rPr>
        <w:t>2 от НПК, тъй като с Решение №</w:t>
      </w:r>
      <w:r w:rsidR="00F85DA9">
        <w:rPr>
          <w:sz w:val="28"/>
          <w:szCs w:val="28"/>
        </w:rPr>
        <w:t xml:space="preserve"> </w:t>
      </w:r>
      <w:r w:rsidRPr="00404479">
        <w:rPr>
          <w:sz w:val="28"/>
          <w:szCs w:val="28"/>
        </w:rPr>
        <w:t>7/12.06.2025</w:t>
      </w:r>
      <w:r w:rsidR="005A0640">
        <w:rPr>
          <w:sz w:val="28"/>
          <w:szCs w:val="28"/>
        </w:rPr>
        <w:t xml:space="preserve"> </w:t>
      </w:r>
      <w:r w:rsidRPr="00404479">
        <w:rPr>
          <w:sz w:val="28"/>
          <w:szCs w:val="28"/>
        </w:rPr>
        <w:t>г. по к.д.</w:t>
      </w:r>
      <w:r w:rsidR="00F85DA9">
        <w:rPr>
          <w:sz w:val="28"/>
          <w:szCs w:val="28"/>
        </w:rPr>
        <w:t xml:space="preserve"> </w:t>
      </w:r>
      <w:r w:rsidRPr="00404479">
        <w:rPr>
          <w:sz w:val="28"/>
          <w:szCs w:val="28"/>
        </w:rPr>
        <w:t>№</w:t>
      </w:r>
      <w:r w:rsidR="00F85DA9">
        <w:rPr>
          <w:sz w:val="28"/>
          <w:szCs w:val="28"/>
        </w:rPr>
        <w:t xml:space="preserve"> </w:t>
      </w:r>
      <w:r w:rsidRPr="00404479">
        <w:rPr>
          <w:sz w:val="28"/>
          <w:szCs w:val="28"/>
        </w:rPr>
        <w:t>26/2024</w:t>
      </w:r>
      <w:r w:rsidR="005A0640">
        <w:rPr>
          <w:sz w:val="28"/>
          <w:szCs w:val="28"/>
        </w:rPr>
        <w:t xml:space="preserve"> </w:t>
      </w:r>
      <w:r w:rsidRPr="00404479">
        <w:rPr>
          <w:sz w:val="28"/>
          <w:szCs w:val="28"/>
        </w:rPr>
        <w:t>г. по описа на Конституционния съд на Република България, обнародвано в ДВ</w:t>
      </w:r>
      <w:r w:rsidR="00F85DA9">
        <w:rPr>
          <w:sz w:val="28"/>
          <w:szCs w:val="28"/>
        </w:rPr>
        <w:t>,</w:t>
      </w:r>
      <w:r w:rsidRPr="00404479">
        <w:rPr>
          <w:sz w:val="28"/>
          <w:szCs w:val="28"/>
        </w:rPr>
        <w:t xml:space="preserve"> бр.</w:t>
      </w:r>
      <w:r w:rsidR="00F85DA9">
        <w:rPr>
          <w:sz w:val="28"/>
          <w:szCs w:val="28"/>
        </w:rPr>
        <w:t xml:space="preserve"> </w:t>
      </w:r>
      <w:r w:rsidRPr="00404479">
        <w:rPr>
          <w:sz w:val="28"/>
          <w:szCs w:val="28"/>
        </w:rPr>
        <w:t>50 от 20.06.2025</w:t>
      </w:r>
      <w:r w:rsidR="005A0640">
        <w:rPr>
          <w:sz w:val="28"/>
          <w:szCs w:val="28"/>
        </w:rPr>
        <w:t xml:space="preserve"> </w:t>
      </w:r>
      <w:r w:rsidRPr="00404479">
        <w:rPr>
          <w:sz w:val="28"/>
          <w:szCs w:val="28"/>
        </w:rPr>
        <w:t>г. и влязло в сила на 24.06.2025</w:t>
      </w:r>
      <w:r w:rsidR="005A0640">
        <w:rPr>
          <w:sz w:val="28"/>
          <w:szCs w:val="28"/>
        </w:rPr>
        <w:t xml:space="preserve"> </w:t>
      </w:r>
      <w:r w:rsidRPr="00404479">
        <w:rPr>
          <w:sz w:val="28"/>
          <w:szCs w:val="28"/>
        </w:rPr>
        <w:t>г., била обявена за противоконституционна разпоредбата на чл.</w:t>
      </w:r>
      <w:r w:rsidR="005A0640">
        <w:rPr>
          <w:sz w:val="28"/>
          <w:szCs w:val="28"/>
        </w:rPr>
        <w:t xml:space="preserve"> </w:t>
      </w:r>
      <w:r w:rsidRPr="00404479">
        <w:rPr>
          <w:sz w:val="28"/>
          <w:szCs w:val="28"/>
        </w:rPr>
        <w:t>343в, ал.</w:t>
      </w:r>
      <w:r w:rsidR="00F85DA9">
        <w:rPr>
          <w:sz w:val="28"/>
          <w:szCs w:val="28"/>
        </w:rPr>
        <w:t xml:space="preserve"> </w:t>
      </w:r>
      <w:r w:rsidRPr="00404479">
        <w:rPr>
          <w:sz w:val="28"/>
          <w:szCs w:val="28"/>
        </w:rPr>
        <w:t>3 от НК. Преди да бъдат прекратени три от горепосочените дела са били връщани на Районна прокуратура – Русе поради допуснати на досъдебното производство отстраними съществени нарушения на процесуални правила, довели до ограничаване на процесуалнит</w:t>
      </w:r>
      <w:r>
        <w:rPr>
          <w:sz w:val="28"/>
          <w:szCs w:val="28"/>
        </w:rPr>
        <w:t>е права на обвиняемия/пострада</w:t>
      </w:r>
      <w:r w:rsidRPr="00404479">
        <w:rPr>
          <w:sz w:val="28"/>
          <w:szCs w:val="28"/>
        </w:rPr>
        <w:t>лия, а друго едно – поради липсата на предпоставки за разглеждане на делото по Глава 28 от НПК. При едно от делата абсолютната давност за наказателно преследване е изтекла, докато делото е било на производство пред въззивната инстанция. По друго от делата въззивната инстанция е преквалифицирала престъплението от такова по чл.</w:t>
      </w:r>
      <w:r w:rsidR="005A0640">
        <w:rPr>
          <w:sz w:val="28"/>
          <w:szCs w:val="28"/>
        </w:rPr>
        <w:t xml:space="preserve"> </w:t>
      </w:r>
      <w:r w:rsidRPr="00404479">
        <w:rPr>
          <w:sz w:val="28"/>
          <w:szCs w:val="28"/>
        </w:rPr>
        <w:t>354а, ал.</w:t>
      </w:r>
      <w:r w:rsidR="00B552B0">
        <w:rPr>
          <w:sz w:val="28"/>
          <w:szCs w:val="28"/>
        </w:rPr>
        <w:t xml:space="preserve"> </w:t>
      </w:r>
      <w:r w:rsidRPr="00404479">
        <w:rPr>
          <w:sz w:val="28"/>
          <w:szCs w:val="28"/>
        </w:rPr>
        <w:t>3, т.</w:t>
      </w:r>
      <w:r w:rsidR="00B552B0">
        <w:rPr>
          <w:sz w:val="28"/>
          <w:szCs w:val="28"/>
        </w:rPr>
        <w:t xml:space="preserve"> </w:t>
      </w:r>
      <w:r w:rsidRPr="00404479">
        <w:rPr>
          <w:sz w:val="28"/>
          <w:szCs w:val="28"/>
        </w:rPr>
        <w:t>1 от НК в такова по чл.</w:t>
      </w:r>
      <w:r w:rsidR="005A0640">
        <w:rPr>
          <w:sz w:val="28"/>
          <w:szCs w:val="28"/>
        </w:rPr>
        <w:t xml:space="preserve"> </w:t>
      </w:r>
      <w:r w:rsidRPr="00404479">
        <w:rPr>
          <w:sz w:val="28"/>
          <w:szCs w:val="28"/>
        </w:rPr>
        <w:t>354а, ал.</w:t>
      </w:r>
      <w:r w:rsidR="00B552B0">
        <w:rPr>
          <w:sz w:val="28"/>
          <w:szCs w:val="28"/>
        </w:rPr>
        <w:t xml:space="preserve"> </w:t>
      </w:r>
      <w:r w:rsidRPr="00404479">
        <w:rPr>
          <w:sz w:val="28"/>
          <w:szCs w:val="28"/>
        </w:rPr>
        <w:t xml:space="preserve">5 </w:t>
      </w:r>
      <w:proofErr w:type="spellStart"/>
      <w:r w:rsidRPr="00404479">
        <w:rPr>
          <w:sz w:val="28"/>
          <w:szCs w:val="28"/>
        </w:rPr>
        <w:t>вр</w:t>
      </w:r>
      <w:proofErr w:type="spellEnd"/>
      <w:r w:rsidRPr="00404479">
        <w:rPr>
          <w:sz w:val="28"/>
          <w:szCs w:val="28"/>
        </w:rPr>
        <w:t>. ал.</w:t>
      </w:r>
      <w:r w:rsidR="00B552B0">
        <w:rPr>
          <w:sz w:val="28"/>
          <w:szCs w:val="28"/>
        </w:rPr>
        <w:t xml:space="preserve"> </w:t>
      </w:r>
      <w:r w:rsidRPr="00404479">
        <w:rPr>
          <w:sz w:val="28"/>
          <w:szCs w:val="28"/>
        </w:rPr>
        <w:t>3, т.</w:t>
      </w:r>
      <w:r w:rsidR="00B552B0">
        <w:rPr>
          <w:sz w:val="28"/>
          <w:szCs w:val="28"/>
        </w:rPr>
        <w:t xml:space="preserve"> </w:t>
      </w:r>
      <w:r w:rsidRPr="00404479">
        <w:rPr>
          <w:sz w:val="28"/>
          <w:szCs w:val="28"/>
        </w:rPr>
        <w:t>1 от НК (маловажен случай) и поради това е прекратила делото заради изтекла абсолютна давност за наказателно преследване.</w:t>
      </w:r>
    </w:p>
    <w:p w14:paraId="07E6B25C" w14:textId="3F86338F" w:rsidR="00062A1C" w:rsidRPr="00404479" w:rsidRDefault="00062A1C" w:rsidP="00062A1C">
      <w:pPr>
        <w:ind w:firstLine="709"/>
        <w:jc w:val="both"/>
        <w:rPr>
          <w:sz w:val="28"/>
          <w:szCs w:val="28"/>
          <w:u w:val="single"/>
        </w:rPr>
      </w:pPr>
      <w:r w:rsidRPr="00404479">
        <w:rPr>
          <w:sz w:val="28"/>
          <w:szCs w:val="28"/>
          <w:u w:val="single"/>
        </w:rPr>
        <w:t>През анализирания период има още 2 дела, по които са били прекратени наказателните производства. Те са били прекратени</w:t>
      </w:r>
      <w:r w:rsidR="004102FF">
        <w:rPr>
          <w:sz w:val="28"/>
          <w:szCs w:val="28"/>
          <w:u w:val="single"/>
        </w:rPr>
        <w:t>,</w:t>
      </w:r>
      <w:r w:rsidRPr="00404479">
        <w:rPr>
          <w:sz w:val="28"/>
          <w:szCs w:val="28"/>
          <w:u w:val="single"/>
        </w:rPr>
        <w:t xml:space="preserve"> съответно</w:t>
      </w:r>
      <w:r w:rsidR="004102FF">
        <w:rPr>
          <w:sz w:val="28"/>
          <w:szCs w:val="28"/>
          <w:u w:val="single"/>
        </w:rPr>
        <w:t>,</w:t>
      </w:r>
      <w:r w:rsidRPr="00404479">
        <w:rPr>
          <w:sz w:val="28"/>
          <w:szCs w:val="28"/>
          <w:u w:val="single"/>
        </w:rPr>
        <w:t xml:space="preserve"> на основание чл.</w:t>
      </w:r>
      <w:r w:rsidR="005A0640">
        <w:rPr>
          <w:sz w:val="28"/>
          <w:szCs w:val="28"/>
          <w:u w:val="single"/>
        </w:rPr>
        <w:t xml:space="preserve"> </w:t>
      </w:r>
      <w:r w:rsidRPr="00404479">
        <w:rPr>
          <w:sz w:val="28"/>
          <w:szCs w:val="28"/>
          <w:u w:val="single"/>
        </w:rPr>
        <w:t>289, ал.</w:t>
      </w:r>
      <w:r w:rsidR="00B552B0">
        <w:rPr>
          <w:sz w:val="28"/>
          <w:szCs w:val="28"/>
          <w:u w:val="single"/>
        </w:rPr>
        <w:t xml:space="preserve"> </w:t>
      </w:r>
      <w:r w:rsidRPr="00404479">
        <w:rPr>
          <w:sz w:val="28"/>
          <w:szCs w:val="28"/>
          <w:u w:val="single"/>
        </w:rPr>
        <w:t xml:space="preserve">1 във </w:t>
      </w:r>
      <w:proofErr w:type="spellStart"/>
      <w:r w:rsidRPr="00404479">
        <w:rPr>
          <w:sz w:val="28"/>
          <w:szCs w:val="28"/>
          <w:u w:val="single"/>
        </w:rPr>
        <w:t>вр</w:t>
      </w:r>
      <w:proofErr w:type="spellEnd"/>
      <w:r w:rsidRPr="00404479">
        <w:rPr>
          <w:sz w:val="28"/>
          <w:szCs w:val="28"/>
          <w:u w:val="single"/>
        </w:rPr>
        <w:t>. с чл.</w:t>
      </w:r>
      <w:r w:rsidR="005A0640">
        <w:rPr>
          <w:sz w:val="28"/>
          <w:szCs w:val="28"/>
          <w:u w:val="single"/>
        </w:rPr>
        <w:t xml:space="preserve"> </w:t>
      </w:r>
      <w:r w:rsidRPr="00404479">
        <w:rPr>
          <w:sz w:val="28"/>
          <w:szCs w:val="28"/>
          <w:u w:val="single"/>
        </w:rPr>
        <w:t>24, ал.</w:t>
      </w:r>
      <w:r w:rsidR="00B552B0">
        <w:rPr>
          <w:sz w:val="28"/>
          <w:szCs w:val="28"/>
          <w:u w:val="single"/>
        </w:rPr>
        <w:t xml:space="preserve"> </w:t>
      </w:r>
      <w:r w:rsidRPr="00404479">
        <w:rPr>
          <w:sz w:val="28"/>
          <w:szCs w:val="28"/>
          <w:u w:val="single"/>
        </w:rPr>
        <w:t>1, т.</w:t>
      </w:r>
      <w:r w:rsidR="00B552B0">
        <w:rPr>
          <w:sz w:val="28"/>
          <w:szCs w:val="28"/>
          <w:u w:val="single"/>
        </w:rPr>
        <w:t xml:space="preserve"> </w:t>
      </w:r>
      <w:r w:rsidRPr="00404479">
        <w:rPr>
          <w:sz w:val="28"/>
          <w:szCs w:val="28"/>
          <w:u w:val="single"/>
        </w:rPr>
        <w:t>4 от НПК и чл.</w:t>
      </w:r>
      <w:r w:rsidR="00B552B0">
        <w:rPr>
          <w:sz w:val="28"/>
          <w:szCs w:val="28"/>
          <w:u w:val="single"/>
        </w:rPr>
        <w:t xml:space="preserve"> </w:t>
      </w:r>
      <w:r w:rsidRPr="00404479">
        <w:rPr>
          <w:sz w:val="28"/>
          <w:szCs w:val="28"/>
          <w:u w:val="single"/>
        </w:rPr>
        <w:t>250, ал.</w:t>
      </w:r>
      <w:r w:rsidR="00B552B0">
        <w:rPr>
          <w:sz w:val="28"/>
          <w:szCs w:val="28"/>
          <w:u w:val="single"/>
        </w:rPr>
        <w:t xml:space="preserve"> </w:t>
      </w:r>
      <w:r w:rsidRPr="00404479">
        <w:rPr>
          <w:sz w:val="28"/>
          <w:szCs w:val="28"/>
          <w:u w:val="single"/>
        </w:rPr>
        <w:t>1, т.</w:t>
      </w:r>
      <w:r w:rsidR="00B552B0">
        <w:rPr>
          <w:sz w:val="28"/>
          <w:szCs w:val="28"/>
          <w:u w:val="single"/>
        </w:rPr>
        <w:t xml:space="preserve"> </w:t>
      </w:r>
      <w:r w:rsidRPr="00404479">
        <w:rPr>
          <w:sz w:val="28"/>
          <w:szCs w:val="28"/>
          <w:u w:val="single"/>
        </w:rPr>
        <w:t xml:space="preserve">1 във </w:t>
      </w:r>
      <w:proofErr w:type="spellStart"/>
      <w:r w:rsidRPr="00404479">
        <w:rPr>
          <w:sz w:val="28"/>
          <w:szCs w:val="28"/>
          <w:u w:val="single"/>
        </w:rPr>
        <w:t>вр</w:t>
      </w:r>
      <w:proofErr w:type="spellEnd"/>
      <w:r w:rsidRPr="00404479">
        <w:rPr>
          <w:sz w:val="28"/>
          <w:szCs w:val="28"/>
          <w:u w:val="single"/>
        </w:rPr>
        <w:t>. с чл.</w:t>
      </w:r>
      <w:r w:rsidR="005A0640">
        <w:rPr>
          <w:sz w:val="28"/>
          <w:szCs w:val="28"/>
          <w:u w:val="single"/>
        </w:rPr>
        <w:t xml:space="preserve"> </w:t>
      </w:r>
      <w:r w:rsidRPr="00404479">
        <w:rPr>
          <w:sz w:val="28"/>
          <w:szCs w:val="28"/>
          <w:u w:val="single"/>
        </w:rPr>
        <w:t>24, ал.</w:t>
      </w:r>
      <w:r w:rsidR="00B552B0">
        <w:rPr>
          <w:sz w:val="28"/>
          <w:szCs w:val="28"/>
          <w:u w:val="single"/>
        </w:rPr>
        <w:t xml:space="preserve"> </w:t>
      </w:r>
      <w:r w:rsidRPr="00404479">
        <w:rPr>
          <w:sz w:val="28"/>
          <w:szCs w:val="28"/>
          <w:u w:val="single"/>
        </w:rPr>
        <w:t>1, т.</w:t>
      </w:r>
      <w:r w:rsidR="00B552B0">
        <w:rPr>
          <w:sz w:val="28"/>
          <w:szCs w:val="28"/>
          <w:u w:val="single"/>
        </w:rPr>
        <w:t xml:space="preserve"> </w:t>
      </w:r>
      <w:r w:rsidRPr="00404479">
        <w:rPr>
          <w:sz w:val="28"/>
          <w:szCs w:val="28"/>
          <w:u w:val="single"/>
        </w:rPr>
        <w:t>4 от НПК, които не попадат в обхвата на Указанията за подобряване работата на Прокуратурата на Р</w:t>
      </w:r>
      <w:r w:rsidR="00B552B0">
        <w:rPr>
          <w:sz w:val="28"/>
          <w:szCs w:val="28"/>
          <w:u w:val="single"/>
        </w:rPr>
        <w:t>епублика</w:t>
      </w:r>
      <w:r w:rsidRPr="00404479">
        <w:rPr>
          <w:sz w:val="28"/>
          <w:szCs w:val="28"/>
          <w:u w:val="single"/>
        </w:rPr>
        <w:t xml:space="preserve"> България по наказателно-съдебния надзор. </w:t>
      </w:r>
    </w:p>
    <w:p w14:paraId="38551537" w14:textId="77777777" w:rsidR="00DF00C5" w:rsidRDefault="00DF00C5" w:rsidP="0054563E">
      <w:pPr>
        <w:jc w:val="both"/>
        <w:rPr>
          <w:rFonts w:eastAsia="Times New Roman"/>
          <w:sz w:val="28"/>
          <w:szCs w:val="28"/>
          <w:highlight w:val="yellow"/>
        </w:rPr>
      </w:pPr>
    </w:p>
    <w:p w14:paraId="5821B574" w14:textId="77777777" w:rsidR="00B552B0" w:rsidRPr="00B552B0" w:rsidRDefault="00B552B0" w:rsidP="0054563E">
      <w:pPr>
        <w:jc w:val="both"/>
        <w:rPr>
          <w:rFonts w:eastAsia="Times New Roman"/>
          <w:sz w:val="28"/>
          <w:szCs w:val="28"/>
          <w:highlight w:val="yellow"/>
        </w:rPr>
      </w:pPr>
    </w:p>
    <w:p w14:paraId="331BB5C0" w14:textId="77777777" w:rsidR="005A0640" w:rsidRPr="005A0640" w:rsidRDefault="005A0640" w:rsidP="005A0640">
      <w:pPr>
        <w:jc w:val="center"/>
        <w:rPr>
          <w:rFonts w:eastAsia="Times New Roman"/>
          <w:b/>
          <w:sz w:val="28"/>
          <w:szCs w:val="28"/>
        </w:rPr>
      </w:pPr>
      <w:r w:rsidRPr="005A0640">
        <w:rPr>
          <w:rFonts w:eastAsia="Times New Roman"/>
          <w:b/>
          <w:sz w:val="28"/>
          <w:szCs w:val="28"/>
        </w:rPr>
        <w:t>АНАЛИЗ НА ПРИЧИНИТЕ ЗА ВРЪЩАНЕ НА ДЕЛА НА ПРОКУРАТУРАТА И ЗА ПОСТАНОВЯВАНЕ НА</w:t>
      </w:r>
    </w:p>
    <w:p w14:paraId="49184743" w14:textId="77777777" w:rsidR="005A0640" w:rsidRPr="005A0640" w:rsidRDefault="005A0640" w:rsidP="005A0640">
      <w:pPr>
        <w:jc w:val="center"/>
        <w:rPr>
          <w:rFonts w:eastAsia="Times New Roman"/>
          <w:b/>
          <w:sz w:val="28"/>
          <w:szCs w:val="28"/>
        </w:rPr>
      </w:pPr>
      <w:r w:rsidRPr="005A0640">
        <w:rPr>
          <w:rFonts w:eastAsia="Times New Roman"/>
          <w:b/>
          <w:sz w:val="28"/>
          <w:szCs w:val="28"/>
        </w:rPr>
        <w:t>ВЛЕЗЛИТЕ В СИЛА ОПРАВДАТЕЛНИ ПРИСЪДИ ПРЕЗ 2025</w:t>
      </w:r>
      <w:r>
        <w:rPr>
          <w:rFonts w:eastAsia="Times New Roman"/>
          <w:b/>
          <w:sz w:val="28"/>
          <w:szCs w:val="28"/>
        </w:rPr>
        <w:t xml:space="preserve"> </w:t>
      </w:r>
      <w:r w:rsidRPr="005A0640">
        <w:rPr>
          <w:rFonts w:eastAsia="Times New Roman"/>
          <w:b/>
          <w:sz w:val="28"/>
          <w:szCs w:val="28"/>
        </w:rPr>
        <w:t>г.</w:t>
      </w:r>
    </w:p>
    <w:p w14:paraId="4372BE3D" w14:textId="77777777" w:rsidR="005A0640" w:rsidRPr="005A0640" w:rsidRDefault="005A0640" w:rsidP="005A0640">
      <w:pPr>
        <w:jc w:val="both"/>
        <w:rPr>
          <w:rFonts w:eastAsia="Times New Roman"/>
          <w:i/>
          <w:sz w:val="28"/>
          <w:szCs w:val="28"/>
        </w:rPr>
      </w:pPr>
    </w:p>
    <w:p w14:paraId="23F90F64" w14:textId="77777777" w:rsidR="005A0640" w:rsidRPr="005A0640" w:rsidRDefault="005A0640" w:rsidP="005A0640">
      <w:pPr>
        <w:ind w:firstLine="709"/>
        <w:jc w:val="both"/>
        <w:rPr>
          <w:rFonts w:eastAsia="Times New Roman"/>
          <w:b/>
          <w:sz w:val="28"/>
          <w:szCs w:val="28"/>
        </w:rPr>
      </w:pPr>
      <w:r w:rsidRPr="005A0640">
        <w:rPr>
          <w:rFonts w:eastAsia="Times New Roman"/>
          <w:b/>
          <w:sz w:val="28"/>
          <w:szCs w:val="28"/>
        </w:rPr>
        <w:t>І. Причини за връщане на делата от съда</w:t>
      </w:r>
    </w:p>
    <w:p w14:paraId="24D03204" w14:textId="77777777" w:rsidR="005A0640" w:rsidRPr="005A0640" w:rsidRDefault="005A0640" w:rsidP="005A0640">
      <w:pPr>
        <w:ind w:firstLine="709"/>
        <w:jc w:val="both"/>
        <w:rPr>
          <w:sz w:val="28"/>
          <w:szCs w:val="28"/>
        </w:rPr>
      </w:pPr>
      <w:r w:rsidRPr="005A0640">
        <w:rPr>
          <w:sz w:val="28"/>
          <w:szCs w:val="28"/>
        </w:rPr>
        <w:t>През отчетния период на Районна прокуратура – Русе са върнати от съда общо 13 броя дела. От тях внесени с обвинителен акт – 8 броя, внесени с предложение за освобождаване от наказателна отговорност с налагане на административно наказание по реда на чл.</w:t>
      </w:r>
      <w:r>
        <w:rPr>
          <w:sz w:val="28"/>
          <w:szCs w:val="28"/>
        </w:rPr>
        <w:t xml:space="preserve"> </w:t>
      </w:r>
      <w:r w:rsidRPr="005A0640">
        <w:rPr>
          <w:sz w:val="28"/>
          <w:szCs w:val="28"/>
        </w:rPr>
        <w:t xml:space="preserve">78а от НК – 1 брой, и неодобрени споразумения – </w:t>
      </w:r>
      <w:r w:rsidRPr="005A0640">
        <w:rPr>
          <w:sz w:val="28"/>
          <w:szCs w:val="28"/>
          <w:lang w:val="en-US"/>
        </w:rPr>
        <w:t>4</w:t>
      </w:r>
      <w:r w:rsidRPr="005A0640">
        <w:rPr>
          <w:sz w:val="28"/>
          <w:szCs w:val="28"/>
        </w:rPr>
        <w:t xml:space="preserve"> броя.</w:t>
      </w:r>
    </w:p>
    <w:p w14:paraId="621B9041" w14:textId="77777777" w:rsidR="005A0640" w:rsidRPr="005A0640" w:rsidRDefault="005A0640" w:rsidP="005A0640">
      <w:pPr>
        <w:ind w:firstLine="709"/>
        <w:jc w:val="both"/>
        <w:rPr>
          <w:sz w:val="28"/>
          <w:szCs w:val="28"/>
        </w:rPr>
      </w:pPr>
    </w:p>
    <w:p w14:paraId="5679EE6B" w14:textId="77777777" w:rsidR="005A0640" w:rsidRPr="005A0640" w:rsidRDefault="005A0640" w:rsidP="005A0640">
      <w:pPr>
        <w:ind w:firstLine="709"/>
        <w:jc w:val="both"/>
        <w:rPr>
          <w:b/>
          <w:sz w:val="28"/>
          <w:szCs w:val="28"/>
        </w:rPr>
      </w:pPr>
      <w:r w:rsidRPr="005A0640">
        <w:rPr>
          <w:b/>
          <w:sz w:val="28"/>
          <w:szCs w:val="28"/>
        </w:rPr>
        <w:t>Видове причини:</w:t>
      </w:r>
    </w:p>
    <w:p w14:paraId="1EBC72CA" w14:textId="77777777" w:rsidR="005A0640" w:rsidRPr="005A0640" w:rsidRDefault="005A0640" w:rsidP="005A0640">
      <w:pPr>
        <w:ind w:firstLine="709"/>
        <w:jc w:val="both"/>
        <w:rPr>
          <w:sz w:val="28"/>
          <w:szCs w:val="28"/>
        </w:rPr>
      </w:pPr>
      <w:r w:rsidRPr="005A0640">
        <w:rPr>
          <w:b/>
          <w:sz w:val="28"/>
          <w:szCs w:val="28"/>
        </w:rPr>
        <w:t>1.</w:t>
      </w:r>
      <w:r w:rsidRPr="005A0640">
        <w:rPr>
          <w:sz w:val="28"/>
          <w:szCs w:val="28"/>
        </w:rPr>
        <w:t xml:space="preserve"> Връщането на делото се дължи на допуснато на досъдебното производство отстранимо съществено нарушение на процесуални правила, довело до ограничаване на процесуалните права на </w:t>
      </w:r>
      <w:r w:rsidRPr="005A0640">
        <w:rPr>
          <w:sz w:val="28"/>
          <w:szCs w:val="28"/>
        </w:rPr>
        <w:lastRenderedPageBreak/>
        <w:t>обвиняем/пострадал или негови наследници  –  7 броя. Относителен дял спрямо общия</w:t>
      </w:r>
      <w:r>
        <w:rPr>
          <w:sz w:val="28"/>
          <w:szCs w:val="28"/>
        </w:rPr>
        <w:t xml:space="preserve"> брой върнати дела – 53,85</w:t>
      </w:r>
      <w:r w:rsidRPr="005A0640">
        <w:rPr>
          <w:sz w:val="28"/>
          <w:szCs w:val="28"/>
        </w:rPr>
        <w:t>%.</w:t>
      </w:r>
    </w:p>
    <w:p w14:paraId="3E8C62C9" w14:textId="083AEA14" w:rsidR="005A0640" w:rsidRPr="005A0640" w:rsidRDefault="005A0640" w:rsidP="005A0640">
      <w:pPr>
        <w:ind w:firstLine="708"/>
        <w:jc w:val="both"/>
        <w:rPr>
          <w:rFonts w:eastAsia="Times New Roman"/>
          <w:sz w:val="28"/>
          <w:szCs w:val="28"/>
        </w:rPr>
      </w:pPr>
      <w:r w:rsidRPr="005A0640">
        <w:rPr>
          <w:rFonts w:eastAsia="Times New Roman"/>
          <w:b/>
          <w:sz w:val="28"/>
          <w:szCs w:val="28"/>
        </w:rPr>
        <w:t>1.1.</w:t>
      </w:r>
      <w:r w:rsidRPr="005A0640">
        <w:rPr>
          <w:rFonts w:eastAsia="Times New Roman"/>
          <w:sz w:val="28"/>
          <w:szCs w:val="28"/>
        </w:rPr>
        <w:t xml:space="preserve"> Обвинителен акт по досъдебно производство пр.</w:t>
      </w:r>
      <w:r w:rsidR="00B552B0">
        <w:rPr>
          <w:rFonts w:eastAsia="Times New Roman"/>
          <w:sz w:val="28"/>
          <w:szCs w:val="28"/>
        </w:rPr>
        <w:t xml:space="preserve"> </w:t>
      </w:r>
      <w:r w:rsidRPr="005A0640">
        <w:rPr>
          <w:rFonts w:eastAsia="Times New Roman"/>
          <w:sz w:val="28"/>
          <w:szCs w:val="28"/>
        </w:rPr>
        <w:t>пр.</w:t>
      </w:r>
      <w:r w:rsidR="00B552B0">
        <w:rPr>
          <w:rFonts w:eastAsia="Times New Roman"/>
          <w:sz w:val="28"/>
          <w:szCs w:val="28"/>
        </w:rPr>
        <w:t xml:space="preserve"> </w:t>
      </w:r>
      <w:r w:rsidRPr="005A0640">
        <w:rPr>
          <w:rFonts w:eastAsia="Times New Roman"/>
          <w:sz w:val="28"/>
          <w:szCs w:val="28"/>
        </w:rPr>
        <w:t>№</w:t>
      </w:r>
      <w:r w:rsidR="00B552B0">
        <w:rPr>
          <w:rFonts w:eastAsia="Times New Roman"/>
          <w:sz w:val="28"/>
          <w:szCs w:val="28"/>
        </w:rPr>
        <w:t xml:space="preserve"> </w:t>
      </w:r>
      <w:r w:rsidRPr="005A0640">
        <w:rPr>
          <w:rFonts w:eastAsia="Times New Roman"/>
          <w:sz w:val="28"/>
          <w:szCs w:val="28"/>
        </w:rPr>
        <w:t>6478/2021</w:t>
      </w:r>
      <w:r>
        <w:rPr>
          <w:rFonts w:eastAsia="Times New Roman"/>
          <w:sz w:val="28"/>
          <w:szCs w:val="28"/>
        </w:rPr>
        <w:t xml:space="preserve"> </w:t>
      </w:r>
      <w:r w:rsidRPr="005A0640">
        <w:rPr>
          <w:rFonts w:eastAsia="Times New Roman"/>
          <w:sz w:val="28"/>
          <w:szCs w:val="28"/>
        </w:rPr>
        <w:t>г. по описа на Районна прокуратура – Русе, ДП №</w:t>
      </w:r>
      <w:r w:rsidR="00B552B0">
        <w:rPr>
          <w:rFonts w:eastAsia="Times New Roman"/>
          <w:sz w:val="28"/>
          <w:szCs w:val="28"/>
        </w:rPr>
        <w:t xml:space="preserve"> </w:t>
      </w:r>
      <w:r w:rsidRPr="005A0640">
        <w:rPr>
          <w:rFonts w:eastAsia="Times New Roman"/>
          <w:sz w:val="28"/>
          <w:szCs w:val="28"/>
        </w:rPr>
        <w:t>1882-ДП-785/2021</w:t>
      </w:r>
      <w:r>
        <w:rPr>
          <w:rFonts w:eastAsia="Times New Roman"/>
          <w:sz w:val="28"/>
          <w:szCs w:val="28"/>
        </w:rPr>
        <w:t xml:space="preserve"> г. по описа на ОД</w:t>
      </w:r>
      <w:r w:rsidRPr="005A0640">
        <w:rPr>
          <w:rFonts w:eastAsia="Times New Roman"/>
          <w:sz w:val="28"/>
          <w:szCs w:val="28"/>
        </w:rPr>
        <w:t>МВР – Русе, водено срещу С</w:t>
      </w:r>
      <w:r w:rsidR="00B552B0">
        <w:rPr>
          <w:rFonts w:eastAsia="Times New Roman"/>
          <w:sz w:val="28"/>
          <w:szCs w:val="28"/>
        </w:rPr>
        <w:t>.</w:t>
      </w:r>
      <w:r w:rsidRPr="005A0640">
        <w:rPr>
          <w:rFonts w:eastAsia="Times New Roman"/>
          <w:sz w:val="28"/>
          <w:szCs w:val="28"/>
        </w:rPr>
        <w:t xml:space="preserve"> М</w:t>
      </w:r>
      <w:r w:rsidR="00B552B0">
        <w:rPr>
          <w:rFonts w:eastAsia="Times New Roman"/>
          <w:sz w:val="28"/>
          <w:szCs w:val="28"/>
        </w:rPr>
        <w:t>.</w:t>
      </w:r>
      <w:r w:rsidRPr="005A0640">
        <w:rPr>
          <w:rFonts w:eastAsia="Times New Roman"/>
          <w:sz w:val="28"/>
          <w:szCs w:val="28"/>
        </w:rPr>
        <w:t xml:space="preserve"> С</w:t>
      </w:r>
      <w:r w:rsidR="00B552B0">
        <w:rPr>
          <w:rFonts w:eastAsia="Times New Roman"/>
          <w:sz w:val="28"/>
          <w:szCs w:val="28"/>
        </w:rPr>
        <w:t>.</w:t>
      </w:r>
      <w:r w:rsidRPr="005A0640">
        <w:rPr>
          <w:rFonts w:eastAsia="Times New Roman"/>
          <w:sz w:val="28"/>
          <w:szCs w:val="28"/>
        </w:rPr>
        <w:t xml:space="preserve"> от </w:t>
      </w:r>
      <w:r w:rsidR="001B4F0D">
        <w:rPr>
          <w:rFonts w:eastAsia="Times New Roman"/>
          <w:sz w:val="28"/>
          <w:szCs w:val="28"/>
        </w:rPr>
        <w:t xml:space="preserve">гр. </w:t>
      </w:r>
      <w:r w:rsidRPr="005A0640">
        <w:rPr>
          <w:rFonts w:eastAsia="Times New Roman"/>
          <w:sz w:val="28"/>
          <w:szCs w:val="28"/>
        </w:rPr>
        <w:t>Плевен за престъпление по чл.</w:t>
      </w:r>
      <w:r>
        <w:rPr>
          <w:rFonts w:eastAsia="Times New Roman"/>
          <w:sz w:val="28"/>
          <w:szCs w:val="28"/>
        </w:rPr>
        <w:t xml:space="preserve"> </w:t>
      </w:r>
      <w:r w:rsidRPr="005A0640">
        <w:rPr>
          <w:rFonts w:eastAsia="Times New Roman"/>
          <w:sz w:val="28"/>
          <w:szCs w:val="28"/>
        </w:rPr>
        <w:t>211, пр.</w:t>
      </w:r>
      <w:r w:rsidR="00B552B0">
        <w:rPr>
          <w:rFonts w:eastAsia="Times New Roman"/>
          <w:sz w:val="28"/>
          <w:szCs w:val="28"/>
        </w:rPr>
        <w:t xml:space="preserve"> </w:t>
      </w:r>
      <w:r w:rsidRPr="005A0640">
        <w:rPr>
          <w:rFonts w:eastAsia="Times New Roman"/>
          <w:sz w:val="28"/>
          <w:szCs w:val="28"/>
        </w:rPr>
        <w:t xml:space="preserve">2 </w:t>
      </w:r>
      <w:proofErr w:type="spellStart"/>
      <w:r w:rsidRPr="005A0640">
        <w:rPr>
          <w:rFonts w:eastAsia="Times New Roman"/>
          <w:sz w:val="28"/>
          <w:szCs w:val="28"/>
        </w:rPr>
        <w:t>вр</w:t>
      </w:r>
      <w:proofErr w:type="spellEnd"/>
      <w:r w:rsidRPr="005A0640">
        <w:rPr>
          <w:rFonts w:eastAsia="Times New Roman"/>
          <w:sz w:val="28"/>
          <w:szCs w:val="28"/>
        </w:rPr>
        <w:t>. чл.</w:t>
      </w:r>
      <w:r>
        <w:rPr>
          <w:rFonts w:eastAsia="Times New Roman"/>
          <w:sz w:val="28"/>
          <w:szCs w:val="28"/>
        </w:rPr>
        <w:t xml:space="preserve"> </w:t>
      </w:r>
      <w:r w:rsidRPr="005A0640">
        <w:rPr>
          <w:rFonts w:eastAsia="Times New Roman"/>
          <w:sz w:val="28"/>
          <w:szCs w:val="28"/>
        </w:rPr>
        <w:t>209, ал.</w:t>
      </w:r>
      <w:r w:rsidR="00B552B0">
        <w:rPr>
          <w:rFonts w:eastAsia="Times New Roman"/>
          <w:sz w:val="28"/>
          <w:szCs w:val="28"/>
        </w:rPr>
        <w:t xml:space="preserve"> </w:t>
      </w:r>
      <w:r w:rsidRPr="005A0640">
        <w:rPr>
          <w:rFonts w:eastAsia="Times New Roman"/>
          <w:sz w:val="28"/>
          <w:szCs w:val="28"/>
        </w:rPr>
        <w:t xml:space="preserve">1 </w:t>
      </w:r>
      <w:proofErr w:type="spellStart"/>
      <w:r w:rsidRPr="005A0640">
        <w:rPr>
          <w:rFonts w:eastAsia="Times New Roman"/>
          <w:sz w:val="28"/>
          <w:szCs w:val="28"/>
        </w:rPr>
        <w:t>вр</w:t>
      </w:r>
      <w:proofErr w:type="spellEnd"/>
      <w:r w:rsidRPr="005A0640">
        <w:rPr>
          <w:rFonts w:eastAsia="Times New Roman"/>
          <w:sz w:val="28"/>
          <w:szCs w:val="28"/>
        </w:rPr>
        <w:t>. чл.</w:t>
      </w:r>
      <w:r>
        <w:rPr>
          <w:rFonts w:eastAsia="Times New Roman"/>
          <w:sz w:val="28"/>
          <w:szCs w:val="28"/>
        </w:rPr>
        <w:t xml:space="preserve"> </w:t>
      </w:r>
      <w:r w:rsidRPr="005A0640">
        <w:rPr>
          <w:rFonts w:eastAsia="Times New Roman"/>
          <w:sz w:val="28"/>
          <w:szCs w:val="28"/>
        </w:rPr>
        <w:t>20, ал.</w:t>
      </w:r>
      <w:r w:rsidR="00B552B0">
        <w:rPr>
          <w:rFonts w:eastAsia="Times New Roman"/>
          <w:sz w:val="28"/>
          <w:szCs w:val="28"/>
        </w:rPr>
        <w:t xml:space="preserve"> </w:t>
      </w:r>
      <w:r w:rsidRPr="005A0640">
        <w:rPr>
          <w:rFonts w:eastAsia="Times New Roman"/>
          <w:sz w:val="28"/>
          <w:szCs w:val="28"/>
        </w:rPr>
        <w:t xml:space="preserve">2 </w:t>
      </w:r>
      <w:proofErr w:type="spellStart"/>
      <w:r w:rsidRPr="005A0640">
        <w:rPr>
          <w:rFonts w:eastAsia="Times New Roman"/>
          <w:sz w:val="28"/>
          <w:szCs w:val="28"/>
        </w:rPr>
        <w:t>вр</w:t>
      </w:r>
      <w:proofErr w:type="spellEnd"/>
      <w:r w:rsidRPr="005A0640">
        <w:rPr>
          <w:rFonts w:eastAsia="Times New Roman"/>
          <w:sz w:val="28"/>
          <w:szCs w:val="28"/>
        </w:rPr>
        <w:t>. чл.</w:t>
      </w:r>
      <w:r>
        <w:rPr>
          <w:rFonts w:eastAsia="Times New Roman"/>
          <w:sz w:val="28"/>
          <w:szCs w:val="28"/>
        </w:rPr>
        <w:t xml:space="preserve"> </w:t>
      </w:r>
      <w:r w:rsidRPr="005A0640">
        <w:rPr>
          <w:rFonts w:eastAsia="Times New Roman"/>
          <w:sz w:val="28"/>
          <w:szCs w:val="28"/>
        </w:rPr>
        <w:t>26, ал.</w:t>
      </w:r>
      <w:r w:rsidR="00B552B0">
        <w:rPr>
          <w:rFonts w:eastAsia="Times New Roman"/>
          <w:sz w:val="28"/>
          <w:szCs w:val="28"/>
        </w:rPr>
        <w:t xml:space="preserve"> </w:t>
      </w:r>
      <w:r w:rsidRPr="005A0640">
        <w:rPr>
          <w:rFonts w:eastAsia="Times New Roman"/>
          <w:sz w:val="28"/>
          <w:szCs w:val="28"/>
        </w:rPr>
        <w:t>1 от НК и М</w:t>
      </w:r>
      <w:r w:rsidR="00B552B0">
        <w:rPr>
          <w:rFonts w:eastAsia="Times New Roman"/>
          <w:sz w:val="28"/>
          <w:szCs w:val="28"/>
        </w:rPr>
        <w:t>.</w:t>
      </w:r>
      <w:r w:rsidRPr="005A0640">
        <w:rPr>
          <w:rFonts w:eastAsia="Times New Roman"/>
          <w:sz w:val="28"/>
          <w:szCs w:val="28"/>
        </w:rPr>
        <w:t xml:space="preserve"> К</w:t>
      </w:r>
      <w:r w:rsidR="00B552B0">
        <w:rPr>
          <w:rFonts w:eastAsia="Times New Roman"/>
          <w:sz w:val="28"/>
          <w:szCs w:val="28"/>
        </w:rPr>
        <w:t>.</w:t>
      </w:r>
      <w:r w:rsidRPr="005A0640">
        <w:rPr>
          <w:rFonts w:eastAsia="Times New Roman"/>
          <w:sz w:val="28"/>
          <w:szCs w:val="28"/>
        </w:rPr>
        <w:t xml:space="preserve"> Д</w:t>
      </w:r>
      <w:r w:rsidR="00B552B0">
        <w:rPr>
          <w:rFonts w:eastAsia="Times New Roman"/>
          <w:sz w:val="28"/>
          <w:szCs w:val="28"/>
        </w:rPr>
        <w:t>.</w:t>
      </w:r>
      <w:r w:rsidRPr="005A0640">
        <w:rPr>
          <w:rFonts w:eastAsia="Times New Roman"/>
          <w:sz w:val="28"/>
          <w:szCs w:val="28"/>
        </w:rPr>
        <w:t xml:space="preserve"> от </w:t>
      </w:r>
      <w:r w:rsidR="001B4F0D">
        <w:rPr>
          <w:rFonts w:eastAsia="Times New Roman"/>
          <w:sz w:val="28"/>
          <w:szCs w:val="28"/>
        </w:rPr>
        <w:t xml:space="preserve">гр. </w:t>
      </w:r>
      <w:r w:rsidRPr="005A0640">
        <w:rPr>
          <w:rFonts w:eastAsia="Times New Roman"/>
          <w:sz w:val="28"/>
          <w:szCs w:val="28"/>
        </w:rPr>
        <w:t xml:space="preserve">Гулянци, </w:t>
      </w:r>
      <w:proofErr w:type="spellStart"/>
      <w:r w:rsidRPr="005A0640">
        <w:rPr>
          <w:rFonts w:eastAsia="Times New Roman"/>
          <w:sz w:val="28"/>
          <w:szCs w:val="28"/>
        </w:rPr>
        <w:t>обл</w:t>
      </w:r>
      <w:proofErr w:type="spellEnd"/>
      <w:r w:rsidRPr="005A0640">
        <w:rPr>
          <w:rFonts w:eastAsia="Times New Roman"/>
          <w:sz w:val="28"/>
          <w:szCs w:val="28"/>
        </w:rPr>
        <w:t>.</w:t>
      </w:r>
      <w:r w:rsidR="008A21B2">
        <w:rPr>
          <w:rFonts w:eastAsia="Times New Roman"/>
          <w:sz w:val="28"/>
          <w:szCs w:val="28"/>
        </w:rPr>
        <w:t xml:space="preserve"> </w:t>
      </w:r>
      <w:r w:rsidRPr="005A0640">
        <w:rPr>
          <w:rFonts w:eastAsia="Times New Roman"/>
          <w:sz w:val="28"/>
          <w:szCs w:val="28"/>
        </w:rPr>
        <w:t>Плевен, за престъпление по чл.</w:t>
      </w:r>
      <w:r>
        <w:rPr>
          <w:rFonts w:eastAsia="Times New Roman"/>
          <w:sz w:val="28"/>
          <w:szCs w:val="28"/>
        </w:rPr>
        <w:t xml:space="preserve"> </w:t>
      </w:r>
      <w:r w:rsidRPr="005A0640">
        <w:rPr>
          <w:rFonts w:eastAsia="Times New Roman"/>
          <w:sz w:val="28"/>
          <w:szCs w:val="28"/>
        </w:rPr>
        <w:t>209, ал.</w:t>
      </w:r>
      <w:r w:rsidR="00B552B0">
        <w:rPr>
          <w:rFonts w:eastAsia="Times New Roman"/>
          <w:sz w:val="28"/>
          <w:szCs w:val="28"/>
        </w:rPr>
        <w:t xml:space="preserve"> </w:t>
      </w:r>
      <w:r w:rsidRPr="005A0640">
        <w:rPr>
          <w:rFonts w:eastAsia="Times New Roman"/>
          <w:sz w:val="28"/>
          <w:szCs w:val="28"/>
        </w:rPr>
        <w:t xml:space="preserve">1 </w:t>
      </w:r>
      <w:proofErr w:type="spellStart"/>
      <w:r w:rsidRPr="005A0640">
        <w:rPr>
          <w:rFonts w:eastAsia="Times New Roman"/>
          <w:sz w:val="28"/>
          <w:szCs w:val="28"/>
        </w:rPr>
        <w:t>вр</w:t>
      </w:r>
      <w:proofErr w:type="spellEnd"/>
      <w:r w:rsidRPr="005A0640">
        <w:rPr>
          <w:rFonts w:eastAsia="Times New Roman"/>
          <w:sz w:val="28"/>
          <w:szCs w:val="28"/>
        </w:rPr>
        <w:t>. чл.</w:t>
      </w:r>
      <w:r>
        <w:rPr>
          <w:rFonts w:eastAsia="Times New Roman"/>
          <w:sz w:val="28"/>
          <w:szCs w:val="28"/>
        </w:rPr>
        <w:t xml:space="preserve"> </w:t>
      </w:r>
      <w:r w:rsidRPr="005A0640">
        <w:rPr>
          <w:rFonts w:eastAsia="Times New Roman"/>
          <w:sz w:val="28"/>
          <w:szCs w:val="28"/>
        </w:rPr>
        <w:t>20, ал.</w:t>
      </w:r>
      <w:r w:rsidR="00B552B0">
        <w:rPr>
          <w:rFonts w:eastAsia="Times New Roman"/>
          <w:sz w:val="28"/>
          <w:szCs w:val="28"/>
        </w:rPr>
        <w:t xml:space="preserve"> </w:t>
      </w:r>
      <w:r w:rsidRPr="005A0640">
        <w:rPr>
          <w:rFonts w:eastAsia="Times New Roman"/>
          <w:sz w:val="28"/>
          <w:szCs w:val="28"/>
        </w:rPr>
        <w:t xml:space="preserve">2 </w:t>
      </w:r>
      <w:proofErr w:type="spellStart"/>
      <w:r w:rsidRPr="005A0640">
        <w:rPr>
          <w:rFonts w:eastAsia="Times New Roman"/>
          <w:sz w:val="28"/>
          <w:szCs w:val="28"/>
        </w:rPr>
        <w:t>вр</w:t>
      </w:r>
      <w:proofErr w:type="spellEnd"/>
      <w:r w:rsidRPr="005A0640">
        <w:rPr>
          <w:rFonts w:eastAsia="Times New Roman"/>
          <w:sz w:val="28"/>
          <w:szCs w:val="28"/>
        </w:rPr>
        <w:t>. чл.</w:t>
      </w:r>
      <w:r>
        <w:rPr>
          <w:rFonts w:eastAsia="Times New Roman"/>
          <w:sz w:val="28"/>
          <w:szCs w:val="28"/>
        </w:rPr>
        <w:t xml:space="preserve"> </w:t>
      </w:r>
      <w:r w:rsidRPr="005A0640">
        <w:rPr>
          <w:rFonts w:eastAsia="Times New Roman"/>
          <w:sz w:val="28"/>
          <w:szCs w:val="28"/>
        </w:rPr>
        <w:t>26, ал.</w:t>
      </w:r>
      <w:r w:rsidR="00B552B0">
        <w:rPr>
          <w:rFonts w:eastAsia="Times New Roman"/>
          <w:sz w:val="28"/>
          <w:szCs w:val="28"/>
        </w:rPr>
        <w:t xml:space="preserve"> </w:t>
      </w:r>
      <w:r w:rsidRPr="005A0640">
        <w:rPr>
          <w:rFonts w:eastAsia="Times New Roman"/>
          <w:sz w:val="28"/>
          <w:szCs w:val="28"/>
        </w:rPr>
        <w:t>1 от НК. На 18.12.2024</w:t>
      </w:r>
      <w:r>
        <w:rPr>
          <w:rFonts w:eastAsia="Times New Roman"/>
          <w:sz w:val="28"/>
          <w:szCs w:val="28"/>
        </w:rPr>
        <w:t xml:space="preserve"> </w:t>
      </w:r>
      <w:r w:rsidRPr="005A0640">
        <w:rPr>
          <w:rFonts w:eastAsia="Times New Roman"/>
          <w:sz w:val="28"/>
          <w:szCs w:val="28"/>
        </w:rPr>
        <w:t>г. делото е внесено в Районен съд – Русе, където е образувано НОХД №</w:t>
      </w:r>
      <w:r w:rsidR="00B552B0">
        <w:rPr>
          <w:rFonts w:eastAsia="Times New Roman"/>
          <w:sz w:val="28"/>
          <w:szCs w:val="28"/>
        </w:rPr>
        <w:t xml:space="preserve"> </w:t>
      </w:r>
      <w:r w:rsidRPr="005A0640">
        <w:rPr>
          <w:rFonts w:eastAsia="Times New Roman"/>
          <w:sz w:val="28"/>
          <w:szCs w:val="28"/>
        </w:rPr>
        <w:t>2162/2024</w:t>
      </w:r>
      <w:r>
        <w:rPr>
          <w:rFonts w:eastAsia="Times New Roman"/>
          <w:sz w:val="28"/>
          <w:szCs w:val="28"/>
        </w:rPr>
        <w:t xml:space="preserve"> </w:t>
      </w:r>
      <w:r w:rsidRPr="005A0640">
        <w:rPr>
          <w:rFonts w:eastAsia="Times New Roman"/>
          <w:sz w:val="28"/>
          <w:szCs w:val="28"/>
        </w:rPr>
        <w:t xml:space="preserve">г. по описа на Районен съд – Русе, </w:t>
      </w:r>
      <w:r w:rsidRPr="005A0640">
        <w:rPr>
          <w:rFonts w:eastAsia="Times New Roman"/>
          <w:sz w:val="28"/>
          <w:szCs w:val="28"/>
          <w:lang w:val="en-US"/>
        </w:rPr>
        <w:t>X</w:t>
      </w:r>
      <w:r w:rsidRPr="005A0640">
        <w:rPr>
          <w:rFonts w:eastAsia="Times New Roman"/>
          <w:sz w:val="28"/>
          <w:szCs w:val="28"/>
        </w:rPr>
        <w:t xml:space="preserve"> н.с.</w:t>
      </w:r>
    </w:p>
    <w:p w14:paraId="2AB683BA" w14:textId="7F54B284" w:rsidR="005A0640" w:rsidRPr="005A0640" w:rsidRDefault="005A0640" w:rsidP="005A0640">
      <w:pPr>
        <w:ind w:firstLine="709"/>
        <w:jc w:val="both"/>
        <w:outlineLvl w:val="0"/>
        <w:rPr>
          <w:rFonts w:eastAsia="Times New Roman"/>
          <w:sz w:val="28"/>
        </w:rPr>
      </w:pPr>
      <w:r w:rsidRPr="005A0640">
        <w:rPr>
          <w:rFonts w:eastAsia="Times New Roman"/>
          <w:sz w:val="28"/>
        </w:rPr>
        <w:t>Досъдебно производство пр.</w:t>
      </w:r>
      <w:r w:rsidR="00B552B0">
        <w:rPr>
          <w:rFonts w:eastAsia="Times New Roman"/>
          <w:sz w:val="28"/>
        </w:rPr>
        <w:t xml:space="preserve"> </w:t>
      </w:r>
      <w:r w:rsidRPr="005A0640">
        <w:rPr>
          <w:rFonts w:eastAsia="Times New Roman"/>
          <w:sz w:val="28"/>
        </w:rPr>
        <w:t>пр.</w:t>
      </w:r>
      <w:r w:rsidR="00B552B0">
        <w:rPr>
          <w:rFonts w:eastAsia="Times New Roman"/>
          <w:sz w:val="28"/>
        </w:rPr>
        <w:t xml:space="preserve"> </w:t>
      </w:r>
      <w:r w:rsidRPr="005A0640">
        <w:rPr>
          <w:rFonts w:eastAsia="Times New Roman"/>
          <w:sz w:val="28"/>
        </w:rPr>
        <w:t>№</w:t>
      </w:r>
      <w:r w:rsidR="00B552B0">
        <w:rPr>
          <w:rFonts w:eastAsia="Times New Roman"/>
          <w:sz w:val="28"/>
        </w:rPr>
        <w:t xml:space="preserve"> </w:t>
      </w:r>
      <w:r w:rsidRPr="005A0640">
        <w:rPr>
          <w:rFonts w:eastAsia="Times New Roman"/>
          <w:sz w:val="28"/>
        </w:rPr>
        <w:t>6478/2021</w:t>
      </w:r>
      <w:r>
        <w:rPr>
          <w:rFonts w:eastAsia="Times New Roman"/>
          <w:sz w:val="28"/>
        </w:rPr>
        <w:t xml:space="preserve"> </w:t>
      </w:r>
      <w:r w:rsidRPr="005A0640">
        <w:rPr>
          <w:rFonts w:eastAsia="Times New Roman"/>
          <w:sz w:val="28"/>
        </w:rPr>
        <w:t>г. по описа на Районна прокуратура – Русе, ДП №</w:t>
      </w:r>
      <w:r w:rsidR="00B552B0">
        <w:rPr>
          <w:rFonts w:eastAsia="Times New Roman"/>
          <w:sz w:val="28"/>
        </w:rPr>
        <w:t xml:space="preserve"> </w:t>
      </w:r>
      <w:r w:rsidRPr="005A0640">
        <w:rPr>
          <w:rFonts w:eastAsia="Times New Roman"/>
          <w:sz w:val="28"/>
        </w:rPr>
        <w:t>1882-ДП-785/2021</w:t>
      </w:r>
      <w:r>
        <w:rPr>
          <w:rFonts w:eastAsia="Times New Roman"/>
          <w:sz w:val="28"/>
        </w:rPr>
        <w:t xml:space="preserve"> г. по описа на ОД</w:t>
      </w:r>
      <w:r w:rsidRPr="005A0640">
        <w:rPr>
          <w:rFonts w:eastAsia="Times New Roman"/>
          <w:sz w:val="28"/>
        </w:rPr>
        <w:t>МВР – Русе, е водено срещу:</w:t>
      </w:r>
    </w:p>
    <w:p w14:paraId="36E82DB8" w14:textId="0FCE4C0D" w:rsidR="005A0640" w:rsidRPr="005A0640" w:rsidRDefault="005A0640" w:rsidP="005A0640">
      <w:pPr>
        <w:ind w:firstLine="709"/>
        <w:jc w:val="both"/>
        <w:outlineLvl w:val="0"/>
        <w:rPr>
          <w:rFonts w:eastAsia="Times New Roman"/>
          <w:sz w:val="28"/>
        </w:rPr>
      </w:pPr>
      <w:r w:rsidRPr="005A0640">
        <w:rPr>
          <w:rFonts w:eastAsia="Times New Roman"/>
          <w:sz w:val="28"/>
        </w:rPr>
        <w:t>1.</w:t>
      </w:r>
      <w:r w:rsidR="00B552B0" w:rsidRPr="00B552B0">
        <w:rPr>
          <w:rFonts w:eastAsia="Times New Roman"/>
          <w:sz w:val="28"/>
          <w:szCs w:val="28"/>
        </w:rPr>
        <w:t xml:space="preserve"> </w:t>
      </w:r>
      <w:r w:rsidR="00B552B0" w:rsidRPr="005A0640">
        <w:rPr>
          <w:rFonts w:eastAsia="Times New Roman"/>
          <w:sz w:val="28"/>
          <w:szCs w:val="28"/>
        </w:rPr>
        <w:t>С</w:t>
      </w:r>
      <w:r w:rsidR="00B552B0">
        <w:rPr>
          <w:rFonts w:eastAsia="Times New Roman"/>
          <w:sz w:val="28"/>
          <w:szCs w:val="28"/>
        </w:rPr>
        <w:t>.</w:t>
      </w:r>
      <w:r w:rsidR="00B552B0" w:rsidRPr="005A0640">
        <w:rPr>
          <w:rFonts w:eastAsia="Times New Roman"/>
          <w:sz w:val="28"/>
          <w:szCs w:val="28"/>
        </w:rPr>
        <w:t xml:space="preserve"> М</w:t>
      </w:r>
      <w:r w:rsidR="00B552B0">
        <w:rPr>
          <w:rFonts w:eastAsia="Times New Roman"/>
          <w:sz w:val="28"/>
          <w:szCs w:val="28"/>
        </w:rPr>
        <w:t>.</w:t>
      </w:r>
      <w:r w:rsidR="00B552B0" w:rsidRPr="005A0640">
        <w:rPr>
          <w:rFonts w:eastAsia="Times New Roman"/>
          <w:sz w:val="28"/>
          <w:szCs w:val="28"/>
        </w:rPr>
        <w:t xml:space="preserve"> С</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 xml:space="preserve">от </w:t>
      </w:r>
      <w:r w:rsidR="001B4F0D">
        <w:rPr>
          <w:rFonts w:eastAsia="Times New Roman"/>
          <w:sz w:val="28"/>
        </w:rPr>
        <w:t xml:space="preserve">гр. </w:t>
      </w:r>
      <w:r w:rsidRPr="005A0640">
        <w:rPr>
          <w:rFonts w:eastAsia="Times New Roman"/>
          <w:sz w:val="28"/>
        </w:rPr>
        <w:t>Плевен за това, че през периода 11.09.2021</w:t>
      </w:r>
      <w:r>
        <w:rPr>
          <w:rFonts w:eastAsia="Times New Roman"/>
          <w:sz w:val="28"/>
        </w:rPr>
        <w:t xml:space="preserve"> </w:t>
      </w:r>
      <w:r w:rsidRPr="005A0640">
        <w:rPr>
          <w:rFonts w:eastAsia="Times New Roman"/>
          <w:sz w:val="28"/>
        </w:rPr>
        <w:t>г. – 21.09.2021</w:t>
      </w:r>
      <w:r>
        <w:rPr>
          <w:rFonts w:eastAsia="Times New Roman"/>
          <w:sz w:val="28"/>
        </w:rPr>
        <w:t xml:space="preserve"> </w:t>
      </w:r>
      <w:r w:rsidRPr="005A0640">
        <w:rPr>
          <w:rFonts w:eastAsia="Times New Roman"/>
          <w:sz w:val="28"/>
        </w:rPr>
        <w:t xml:space="preserve">г. в </w:t>
      </w:r>
      <w:r w:rsidR="001B4F0D">
        <w:rPr>
          <w:rFonts w:eastAsia="Times New Roman"/>
          <w:sz w:val="28"/>
        </w:rPr>
        <w:t xml:space="preserve">гр. </w:t>
      </w:r>
      <w:r w:rsidRPr="005A0640">
        <w:rPr>
          <w:rFonts w:eastAsia="Times New Roman"/>
          <w:sz w:val="28"/>
        </w:rPr>
        <w:t xml:space="preserve">Русе, в условията на опасен рецидив и в условията на продължавано престъпление – на два пъти, както следва: </w:t>
      </w:r>
    </w:p>
    <w:p w14:paraId="042EB9B3" w14:textId="465CCCD4" w:rsidR="005A0640" w:rsidRPr="005A0640" w:rsidRDefault="005A0640" w:rsidP="005A0640">
      <w:pPr>
        <w:numPr>
          <w:ilvl w:val="0"/>
          <w:numId w:val="30"/>
        </w:numPr>
        <w:jc w:val="both"/>
        <w:outlineLvl w:val="0"/>
        <w:rPr>
          <w:rFonts w:eastAsia="Times New Roman"/>
          <w:sz w:val="28"/>
        </w:rPr>
      </w:pPr>
      <w:r w:rsidRPr="005A0640">
        <w:rPr>
          <w:rFonts w:eastAsia="Times New Roman"/>
          <w:sz w:val="28"/>
        </w:rPr>
        <w:t>През периода 11.09.2021</w:t>
      </w:r>
      <w:r>
        <w:rPr>
          <w:rFonts w:eastAsia="Times New Roman"/>
          <w:sz w:val="28"/>
        </w:rPr>
        <w:t xml:space="preserve"> </w:t>
      </w:r>
      <w:r w:rsidRPr="005A0640">
        <w:rPr>
          <w:rFonts w:eastAsia="Times New Roman"/>
          <w:sz w:val="28"/>
        </w:rPr>
        <w:t>г. – 17.09.2021</w:t>
      </w:r>
      <w:r>
        <w:rPr>
          <w:rFonts w:eastAsia="Times New Roman"/>
          <w:sz w:val="28"/>
        </w:rPr>
        <w:t xml:space="preserve"> </w:t>
      </w:r>
      <w:r w:rsidRPr="005A0640">
        <w:rPr>
          <w:rFonts w:eastAsia="Times New Roman"/>
          <w:sz w:val="28"/>
        </w:rPr>
        <w:t xml:space="preserve">г., в съучастие като извършител с </w:t>
      </w:r>
      <w:r w:rsidR="00B552B0" w:rsidRPr="005A0640">
        <w:rPr>
          <w:rFonts w:eastAsia="Times New Roman"/>
          <w:sz w:val="28"/>
          <w:szCs w:val="28"/>
        </w:rPr>
        <w:t>М</w:t>
      </w:r>
      <w:r w:rsidR="00B552B0">
        <w:rPr>
          <w:rFonts w:eastAsia="Times New Roman"/>
          <w:sz w:val="28"/>
          <w:szCs w:val="28"/>
        </w:rPr>
        <w:t>.</w:t>
      </w:r>
      <w:r w:rsidR="00B552B0" w:rsidRPr="005A0640">
        <w:rPr>
          <w:rFonts w:eastAsia="Times New Roman"/>
          <w:sz w:val="28"/>
          <w:szCs w:val="28"/>
        </w:rPr>
        <w:t xml:space="preserve"> К</w:t>
      </w:r>
      <w:r w:rsidR="00B552B0">
        <w:rPr>
          <w:rFonts w:eastAsia="Times New Roman"/>
          <w:sz w:val="28"/>
          <w:szCs w:val="28"/>
        </w:rPr>
        <w:t>.</w:t>
      </w:r>
      <w:r w:rsidR="00B552B0" w:rsidRPr="005A0640">
        <w:rPr>
          <w:rFonts w:eastAsia="Times New Roman"/>
          <w:sz w:val="28"/>
          <w:szCs w:val="28"/>
        </w:rPr>
        <w:t xml:space="preserve"> Д</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 xml:space="preserve">от </w:t>
      </w:r>
      <w:r w:rsidR="001B4F0D">
        <w:rPr>
          <w:rFonts w:eastAsia="Times New Roman"/>
          <w:sz w:val="28"/>
        </w:rPr>
        <w:t xml:space="preserve">гр. </w:t>
      </w:r>
      <w:r w:rsidRPr="005A0640">
        <w:rPr>
          <w:rFonts w:eastAsia="Times New Roman"/>
          <w:sz w:val="28"/>
        </w:rPr>
        <w:t xml:space="preserve">Гулянци, </w:t>
      </w:r>
      <w:proofErr w:type="spellStart"/>
      <w:r w:rsidRPr="005A0640">
        <w:rPr>
          <w:rFonts w:eastAsia="Times New Roman"/>
          <w:sz w:val="28"/>
        </w:rPr>
        <w:t>обл</w:t>
      </w:r>
      <w:proofErr w:type="spellEnd"/>
      <w:r w:rsidRPr="005A0640">
        <w:rPr>
          <w:rFonts w:eastAsia="Times New Roman"/>
          <w:sz w:val="28"/>
        </w:rPr>
        <w:t>.</w:t>
      </w:r>
      <w:r w:rsidR="008A21B2">
        <w:rPr>
          <w:rFonts w:eastAsia="Times New Roman"/>
          <w:sz w:val="28"/>
        </w:rPr>
        <w:t xml:space="preserve"> </w:t>
      </w:r>
      <w:r w:rsidRPr="005A0640">
        <w:rPr>
          <w:rFonts w:eastAsia="Times New Roman"/>
          <w:sz w:val="28"/>
        </w:rPr>
        <w:t xml:space="preserve">Плевен, с цел да набави за себе си и </w:t>
      </w:r>
      <w:r w:rsidR="00B552B0" w:rsidRPr="005A0640">
        <w:rPr>
          <w:rFonts w:eastAsia="Times New Roman"/>
          <w:sz w:val="28"/>
          <w:szCs w:val="28"/>
        </w:rPr>
        <w:t>М</w:t>
      </w:r>
      <w:r w:rsidR="00B552B0">
        <w:rPr>
          <w:rFonts w:eastAsia="Times New Roman"/>
          <w:sz w:val="28"/>
          <w:szCs w:val="28"/>
        </w:rPr>
        <w:t>.</w:t>
      </w:r>
      <w:r w:rsidR="00B552B0" w:rsidRPr="005A0640">
        <w:rPr>
          <w:rFonts w:eastAsia="Times New Roman"/>
          <w:sz w:val="28"/>
          <w:szCs w:val="28"/>
        </w:rPr>
        <w:t xml:space="preserve"> К</w:t>
      </w:r>
      <w:r w:rsidR="00B552B0">
        <w:rPr>
          <w:rFonts w:eastAsia="Times New Roman"/>
          <w:sz w:val="28"/>
          <w:szCs w:val="28"/>
        </w:rPr>
        <w:t>.</w:t>
      </w:r>
      <w:r w:rsidR="00B552B0" w:rsidRPr="005A0640">
        <w:rPr>
          <w:rFonts w:eastAsia="Times New Roman"/>
          <w:sz w:val="28"/>
          <w:szCs w:val="28"/>
        </w:rPr>
        <w:t xml:space="preserve"> Д</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имотна облага, възбудил и поддържал заблуждение у С</w:t>
      </w:r>
      <w:r w:rsidR="00B552B0">
        <w:rPr>
          <w:rFonts w:eastAsia="Times New Roman"/>
          <w:sz w:val="28"/>
        </w:rPr>
        <w:t>.</w:t>
      </w:r>
      <w:r w:rsidRPr="005A0640">
        <w:rPr>
          <w:rFonts w:eastAsia="Times New Roman"/>
          <w:sz w:val="28"/>
        </w:rPr>
        <w:t xml:space="preserve"> И</w:t>
      </w:r>
      <w:r w:rsidR="00B552B0">
        <w:rPr>
          <w:rFonts w:eastAsia="Times New Roman"/>
          <w:sz w:val="28"/>
        </w:rPr>
        <w:t>.</w:t>
      </w:r>
      <w:r w:rsidRPr="005A0640">
        <w:rPr>
          <w:rFonts w:eastAsia="Times New Roman"/>
          <w:sz w:val="28"/>
        </w:rPr>
        <w:t xml:space="preserve"> К</w:t>
      </w:r>
      <w:r w:rsidR="00B552B0">
        <w:rPr>
          <w:rFonts w:eastAsia="Times New Roman"/>
          <w:sz w:val="28"/>
        </w:rPr>
        <w:t>.</w:t>
      </w:r>
      <w:r w:rsidRPr="005A0640">
        <w:rPr>
          <w:rFonts w:eastAsia="Times New Roman"/>
          <w:sz w:val="28"/>
        </w:rPr>
        <w:t xml:space="preserve"> от </w:t>
      </w:r>
      <w:r w:rsidR="001B4F0D">
        <w:rPr>
          <w:rFonts w:eastAsia="Times New Roman"/>
          <w:sz w:val="28"/>
        </w:rPr>
        <w:t xml:space="preserve">гр. </w:t>
      </w:r>
      <w:r w:rsidRPr="005A0640">
        <w:rPr>
          <w:rFonts w:eastAsia="Times New Roman"/>
          <w:sz w:val="28"/>
        </w:rPr>
        <w:t xml:space="preserve">Русе, че ще заплати престоя си за шест нощувки в хотел „Дунав Плаза“ </w:t>
      </w:r>
      <w:r w:rsidR="001B4F0D">
        <w:rPr>
          <w:rFonts w:eastAsia="Times New Roman"/>
          <w:sz w:val="28"/>
        </w:rPr>
        <w:t xml:space="preserve">гр. </w:t>
      </w:r>
      <w:r w:rsidRPr="005A0640">
        <w:rPr>
          <w:rFonts w:eastAsia="Times New Roman"/>
          <w:sz w:val="28"/>
        </w:rPr>
        <w:t xml:space="preserve">Русе и консумацията от минибар и с това ѝ причинил имотна вреда в размер на 760,90 лева. </w:t>
      </w:r>
    </w:p>
    <w:p w14:paraId="0F96B0F1" w14:textId="598BC0D6" w:rsidR="005A0640" w:rsidRPr="005A0640" w:rsidRDefault="005A0640" w:rsidP="005A0640">
      <w:pPr>
        <w:numPr>
          <w:ilvl w:val="0"/>
          <w:numId w:val="30"/>
        </w:numPr>
        <w:jc w:val="both"/>
        <w:outlineLvl w:val="0"/>
        <w:rPr>
          <w:rFonts w:eastAsia="Times New Roman"/>
          <w:sz w:val="28"/>
        </w:rPr>
      </w:pPr>
      <w:r w:rsidRPr="005A0640">
        <w:rPr>
          <w:rFonts w:eastAsia="Times New Roman"/>
          <w:sz w:val="28"/>
        </w:rPr>
        <w:t>През периода 20.09.2021</w:t>
      </w:r>
      <w:r>
        <w:rPr>
          <w:rFonts w:eastAsia="Times New Roman"/>
          <w:sz w:val="28"/>
        </w:rPr>
        <w:t xml:space="preserve"> </w:t>
      </w:r>
      <w:r w:rsidRPr="005A0640">
        <w:rPr>
          <w:rFonts w:eastAsia="Times New Roman"/>
          <w:sz w:val="28"/>
        </w:rPr>
        <w:t>г. – 21.09.2021</w:t>
      </w:r>
      <w:r>
        <w:rPr>
          <w:rFonts w:eastAsia="Times New Roman"/>
          <w:sz w:val="28"/>
        </w:rPr>
        <w:t xml:space="preserve"> </w:t>
      </w:r>
      <w:r w:rsidRPr="005A0640">
        <w:rPr>
          <w:rFonts w:eastAsia="Times New Roman"/>
          <w:sz w:val="28"/>
        </w:rPr>
        <w:t xml:space="preserve">г., в съучастие като извършител с </w:t>
      </w:r>
      <w:r w:rsidR="00B552B0" w:rsidRPr="005A0640">
        <w:rPr>
          <w:rFonts w:eastAsia="Times New Roman"/>
          <w:sz w:val="28"/>
          <w:szCs w:val="28"/>
        </w:rPr>
        <w:t>М</w:t>
      </w:r>
      <w:r w:rsidR="00B552B0">
        <w:rPr>
          <w:rFonts w:eastAsia="Times New Roman"/>
          <w:sz w:val="28"/>
          <w:szCs w:val="28"/>
        </w:rPr>
        <w:t>.</w:t>
      </w:r>
      <w:r w:rsidR="00B552B0" w:rsidRPr="005A0640">
        <w:rPr>
          <w:rFonts w:eastAsia="Times New Roman"/>
          <w:sz w:val="28"/>
          <w:szCs w:val="28"/>
        </w:rPr>
        <w:t xml:space="preserve"> К</w:t>
      </w:r>
      <w:r w:rsidR="00B552B0">
        <w:rPr>
          <w:rFonts w:eastAsia="Times New Roman"/>
          <w:sz w:val="28"/>
          <w:szCs w:val="28"/>
        </w:rPr>
        <w:t>.</w:t>
      </w:r>
      <w:r w:rsidR="00B552B0" w:rsidRPr="005A0640">
        <w:rPr>
          <w:rFonts w:eastAsia="Times New Roman"/>
          <w:sz w:val="28"/>
          <w:szCs w:val="28"/>
        </w:rPr>
        <w:t xml:space="preserve"> Д</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 xml:space="preserve">от </w:t>
      </w:r>
      <w:r w:rsidR="001B4F0D">
        <w:rPr>
          <w:rFonts w:eastAsia="Times New Roman"/>
          <w:sz w:val="28"/>
        </w:rPr>
        <w:t xml:space="preserve">гр. </w:t>
      </w:r>
      <w:r w:rsidRPr="005A0640">
        <w:rPr>
          <w:rFonts w:eastAsia="Times New Roman"/>
          <w:sz w:val="28"/>
        </w:rPr>
        <w:t xml:space="preserve">Гулянци, </w:t>
      </w:r>
      <w:proofErr w:type="spellStart"/>
      <w:r w:rsidRPr="005A0640">
        <w:rPr>
          <w:rFonts w:eastAsia="Times New Roman"/>
          <w:sz w:val="28"/>
        </w:rPr>
        <w:t>обл</w:t>
      </w:r>
      <w:proofErr w:type="spellEnd"/>
      <w:r w:rsidRPr="005A0640">
        <w:rPr>
          <w:rFonts w:eastAsia="Times New Roman"/>
          <w:sz w:val="28"/>
        </w:rPr>
        <w:t>.</w:t>
      </w:r>
      <w:r w:rsidR="008A21B2">
        <w:rPr>
          <w:rFonts w:eastAsia="Times New Roman"/>
          <w:sz w:val="28"/>
        </w:rPr>
        <w:t xml:space="preserve"> </w:t>
      </w:r>
      <w:r w:rsidRPr="005A0640">
        <w:rPr>
          <w:rFonts w:eastAsia="Times New Roman"/>
          <w:sz w:val="28"/>
        </w:rPr>
        <w:t xml:space="preserve">Плевен, с цел да набави за себе си и </w:t>
      </w:r>
      <w:r w:rsidR="00B552B0" w:rsidRPr="005A0640">
        <w:rPr>
          <w:rFonts w:eastAsia="Times New Roman"/>
          <w:sz w:val="28"/>
          <w:szCs w:val="28"/>
        </w:rPr>
        <w:t>М</w:t>
      </w:r>
      <w:r w:rsidR="00B552B0">
        <w:rPr>
          <w:rFonts w:eastAsia="Times New Roman"/>
          <w:sz w:val="28"/>
          <w:szCs w:val="28"/>
        </w:rPr>
        <w:t>.</w:t>
      </w:r>
      <w:r w:rsidR="00B552B0" w:rsidRPr="005A0640">
        <w:rPr>
          <w:rFonts w:eastAsia="Times New Roman"/>
          <w:sz w:val="28"/>
          <w:szCs w:val="28"/>
        </w:rPr>
        <w:t xml:space="preserve"> К</w:t>
      </w:r>
      <w:r w:rsidR="00B552B0">
        <w:rPr>
          <w:rFonts w:eastAsia="Times New Roman"/>
          <w:sz w:val="28"/>
          <w:szCs w:val="28"/>
        </w:rPr>
        <w:t>.</w:t>
      </w:r>
      <w:r w:rsidR="00B552B0" w:rsidRPr="005A0640">
        <w:rPr>
          <w:rFonts w:eastAsia="Times New Roman"/>
          <w:sz w:val="28"/>
          <w:szCs w:val="28"/>
        </w:rPr>
        <w:t xml:space="preserve"> Д</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имотна облага, възбудил и поддържал заблуждение у М</w:t>
      </w:r>
      <w:r w:rsidR="00B552B0">
        <w:rPr>
          <w:rFonts w:eastAsia="Times New Roman"/>
          <w:sz w:val="28"/>
        </w:rPr>
        <w:t>.</w:t>
      </w:r>
      <w:r w:rsidRPr="005A0640">
        <w:rPr>
          <w:rFonts w:eastAsia="Times New Roman"/>
          <w:sz w:val="28"/>
        </w:rPr>
        <w:t xml:space="preserve"> Д</w:t>
      </w:r>
      <w:r w:rsidR="00B552B0">
        <w:rPr>
          <w:rFonts w:eastAsia="Times New Roman"/>
          <w:sz w:val="28"/>
        </w:rPr>
        <w:t>.</w:t>
      </w:r>
      <w:r w:rsidRPr="005A0640">
        <w:rPr>
          <w:rFonts w:eastAsia="Times New Roman"/>
          <w:sz w:val="28"/>
        </w:rPr>
        <w:t xml:space="preserve"> К</w:t>
      </w:r>
      <w:r w:rsidR="00B552B0">
        <w:rPr>
          <w:rFonts w:eastAsia="Times New Roman"/>
          <w:sz w:val="28"/>
        </w:rPr>
        <w:t>.</w:t>
      </w:r>
      <w:r w:rsidRPr="005A0640">
        <w:rPr>
          <w:rFonts w:eastAsia="Times New Roman"/>
          <w:sz w:val="28"/>
        </w:rPr>
        <w:t xml:space="preserve"> от </w:t>
      </w:r>
      <w:r w:rsidR="001B4F0D">
        <w:rPr>
          <w:rFonts w:eastAsia="Times New Roman"/>
          <w:sz w:val="28"/>
        </w:rPr>
        <w:t xml:space="preserve">гр. </w:t>
      </w:r>
      <w:r w:rsidRPr="005A0640">
        <w:rPr>
          <w:rFonts w:eastAsia="Times New Roman"/>
          <w:sz w:val="28"/>
        </w:rPr>
        <w:t xml:space="preserve">Русе, че ще заплати престоя си за една нощувка в хотел „Вега“ </w:t>
      </w:r>
      <w:r w:rsidR="001B4F0D">
        <w:rPr>
          <w:rFonts w:eastAsia="Times New Roman"/>
          <w:sz w:val="28"/>
        </w:rPr>
        <w:t xml:space="preserve">гр. </w:t>
      </w:r>
      <w:r w:rsidRPr="005A0640">
        <w:rPr>
          <w:rFonts w:eastAsia="Times New Roman"/>
          <w:sz w:val="28"/>
        </w:rPr>
        <w:t>Русе и с това ѝ причинил имо</w:t>
      </w:r>
      <w:r w:rsidR="008A21B2">
        <w:rPr>
          <w:rFonts w:eastAsia="Times New Roman"/>
          <w:sz w:val="28"/>
        </w:rPr>
        <w:t xml:space="preserve">тна вреда в размер на 90 лева </w:t>
      </w:r>
    </w:p>
    <w:p w14:paraId="230EC7C6" w14:textId="07AB16A3" w:rsidR="005A0640" w:rsidRPr="005A0640" w:rsidRDefault="008A21B2" w:rsidP="00B552B0">
      <w:pPr>
        <w:ind w:firstLine="709"/>
        <w:jc w:val="both"/>
        <w:outlineLvl w:val="0"/>
        <w:rPr>
          <w:rFonts w:eastAsia="Times New Roman"/>
          <w:sz w:val="28"/>
        </w:rPr>
      </w:pPr>
      <w:r>
        <w:rPr>
          <w:rFonts w:eastAsia="Times New Roman"/>
          <w:sz w:val="28"/>
        </w:rPr>
        <w:t xml:space="preserve">- </w:t>
      </w:r>
      <w:r w:rsidR="005A0640" w:rsidRPr="005A0640">
        <w:rPr>
          <w:rFonts w:eastAsia="Times New Roman"/>
          <w:sz w:val="28"/>
        </w:rPr>
        <w:t>престъпление по чл.</w:t>
      </w:r>
      <w:r w:rsidR="000E304D">
        <w:rPr>
          <w:rFonts w:eastAsia="Times New Roman"/>
          <w:sz w:val="28"/>
        </w:rPr>
        <w:t xml:space="preserve"> </w:t>
      </w:r>
      <w:r w:rsidR="005A0640" w:rsidRPr="005A0640">
        <w:rPr>
          <w:rFonts w:eastAsia="Times New Roman"/>
          <w:sz w:val="28"/>
        </w:rPr>
        <w:t>211, пр.</w:t>
      </w:r>
      <w:r w:rsidR="00B552B0">
        <w:rPr>
          <w:rFonts w:eastAsia="Times New Roman"/>
          <w:sz w:val="28"/>
        </w:rPr>
        <w:t xml:space="preserve"> </w:t>
      </w:r>
      <w:r w:rsidR="005A0640" w:rsidRPr="005A0640">
        <w:rPr>
          <w:rFonts w:eastAsia="Times New Roman"/>
          <w:sz w:val="28"/>
        </w:rPr>
        <w:t xml:space="preserve">2 </w:t>
      </w:r>
      <w:proofErr w:type="spellStart"/>
      <w:r w:rsidR="005A0640" w:rsidRPr="005A0640">
        <w:rPr>
          <w:rFonts w:eastAsia="Times New Roman"/>
          <w:sz w:val="28"/>
        </w:rPr>
        <w:t>вр</w:t>
      </w:r>
      <w:proofErr w:type="spellEnd"/>
      <w:r w:rsidR="005A0640" w:rsidRPr="005A0640">
        <w:rPr>
          <w:rFonts w:eastAsia="Times New Roman"/>
          <w:sz w:val="28"/>
        </w:rPr>
        <w:t>. чл.</w:t>
      </w:r>
      <w:r w:rsidR="000E304D">
        <w:rPr>
          <w:rFonts w:eastAsia="Times New Roman"/>
          <w:sz w:val="28"/>
        </w:rPr>
        <w:t xml:space="preserve"> </w:t>
      </w:r>
      <w:r w:rsidR="005A0640" w:rsidRPr="005A0640">
        <w:rPr>
          <w:rFonts w:eastAsia="Times New Roman"/>
          <w:sz w:val="28"/>
        </w:rPr>
        <w:t>209, ал.</w:t>
      </w:r>
      <w:r w:rsidR="00B552B0">
        <w:rPr>
          <w:rFonts w:eastAsia="Times New Roman"/>
          <w:sz w:val="28"/>
        </w:rPr>
        <w:t xml:space="preserve"> </w:t>
      </w:r>
      <w:r w:rsidR="005A0640" w:rsidRPr="005A0640">
        <w:rPr>
          <w:rFonts w:eastAsia="Times New Roman"/>
          <w:sz w:val="28"/>
        </w:rPr>
        <w:t xml:space="preserve">1 </w:t>
      </w:r>
      <w:proofErr w:type="spellStart"/>
      <w:r w:rsidR="005A0640" w:rsidRPr="005A0640">
        <w:rPr>
          <w:rFonts w:eastAsia="Times New Roman"/>
          <w:sz w:val="28"/>
        </w:rPr>
        <w:t>вр</w:t>
      </w:r>
      <w:proofErr w:type="spellEnd"/>
      <w:r w:rsidR="005A0640" w:rsidRPr="005A0640">
        <w:rPr>
          <w:rFonts w:eastAsia="Times New Roman"/>
          <w:sz w:val="28"/>
        </w:rPr>
        <w:t>. чл.</w:t>
      </w:r>
      <w:r w:rsidR="000E304D">
        <w:rPr>
          <w:rFonts w:eastAsia="Times New Roman"/>
          <w:sz w:val="28"/>
        </w:rPr>
        <w:t xml:space="preserve"> </w:t>
      </w:r>
      <w:r w:rsidR="005A0640" w:rsidRPr="005A0640">
        <w:rPr>
          <w:rFonts w:eastAsia="Times New Roman"/>
          <w:sz w:val="28"/>
        </w:rPr>
        <w:t>20, ал.</w:t>
      </w:r>
      <w:r w:rsidR="00B552B0">
        <w:rPr>
          <w:rFonts w:eastAsia="Times New Roman"/>
          <w:sz w:val="28"/>
        </w:rPr>
        <w:t xml:space="preserve"> </w:t>
      </w:r>
      <w:r w:rsidR="005A0640" w:rsidRPr="005A0640">
        <w:rPr>
          <w:rFonts w:eastAsia="Times New Roman"/>
          <w:sz w:val="28"/>
        </w:rPr>
        <w:t xml:space="preserve">2 </w:t>
      </w:r>
      <w:proofErr w:type="spellStart"/>
      <w:r w:rsidR="005A0640" w:rsidRPr="005A0640">
        <w:rPr>
          <w:rFonts w:eastAsia="Times New Roman"/>
          <w:sz w:val="28"/>
        </w:rPr>
        <w:t>вр</w:t>
      </w:r>
      <w:proofErr w:type="spellEnd"/>
      <w:r w:rsidR="005A0640" w:rsidRPr="005A0640">
        <w:rPr>
          <w:rFonts w:eastAsia="Times New Roman"/>
          <w:sz w:val="28"/>
        </w:rPr>
        <w:t>. чл.</w:t>
      </w:r>
      <w:r w:rsidR="000E304D">
        <w:rPr>
          <w:rFonts w:eastAsia="Times New Roman"/>
          <w:sz w:val="28"/>
        </w:rPr>
        <w:t xml:space="preserve"> </w:t>
      </w:r>
      <w:r w:rsidR="005A0640" w:rsidRPr="005A0640">
        <w:rPr>
          <w:rFonts w:eastAsia="Times New Roman"/>
          <w:sz w:val="28"/>
        </w:rPr>
        <w:t>26, ал.</w:t>
      </w:r>
      <w:r w:rsidR="00B552B0">
        <w:rPr>
          <w:rFonts w:eastAsia="Times New Roman"/>
          <w:sz w:val="28"/>
        </w:rPr>
        <w:t xml:space="preserve"> </w:t>
      </w:r>
      <w:r w:rsidR="005A0640" w:rsidRPr="005A0640">
        <w:rPr>
          <w:rFonts w:eastAsia="Times New Roman"/>
          <w:sz w:val="28"/>
        </w:rPr>
        <w:t>1 от НК;</w:t>
      </w:r>
    </w:p>
    <w:p w14:paraId="0912AF94" w14:textId="0E64A0C0" w:rsidR="005A0640" w:rsidRPr="005A0640" w:rsidRDefault="005A0640" w:rsidP="005A0640">
      <w:pPr>
        <w:ind w:firstLine="709"/>
        <w:jc w:val="both"/>
        <w:outlineLvl w:val="0"/>
        <w:rPr>
          <w:rFonts w:eastAsia="Times New Roman"/>
          <w:sz w:val="28"/>
        </w:rPr>
      </w:pPr>
      <w:r w:rsidRPr="005A0640">
        <w:rPr>
          <w:rFonts w:eastAsia="Times New Roman"/>
          <w:sz w:val="28"/>
        </w:rPr>
        <w:t>2.</w:t>
      </w:r>
      <w:r w:rsidR="00B552B0">
        <w:rPr>
          <w:rFonts w:eastAsia="Times New Roman"/>
          <w:sz w:val="28"/>
        </w:rPr>
        <w:t xml:space="preserve"> </w:t>
      </w:r>
      <w:r w:rsidR="00B552B0" w:rsidRPr="005A0640">
        <w:rPr>
          <w:rFonts w:eastAsia="Times New Roman"/>
          <w:sz w:val="28"/>
          <w:szCs w:val="28"/>
        </w:rPr>
        <w:t>М</w:t>
      </w:r>
      <w:r w:rsidR="00B552B0">
        <w:rPr>
          <w:rFonts w:eastAsia="Times New Roman"/>
          <w:sz w:val="28"/>
          <w:szCs w:val="28"/>
        </w:rPr>
        <w:t>.</w:t>
      </w:r>
      <w:r w:rsidR="00B552B0" w:rsidRPr="005A0640">
        <w:rPr>
          <w:rFonts w:eastAsia="Times New Roman"/>
          <w:sz w:val="28"/>
          <w:szCs w:val="28"/>
        </w:rPr>
        <w:t xml:space="preserve"> К</w:t>
      </w:r>
      <w:r w:rsidR="00B552B0">
        <w:rPr>
          <w:rFonts w:eastAsia="Times New Roman"/>
          <w:sz w:val="28"/>
          <w:szCs w:val="28"/>
        </w:rPr>
        <w:t>.</w:t>
      </w:r>
      <w:r w:rsidR="00B552B0" w:rsidRPr="005A0640">
        <w:rPr>
          <w:rFonts w:eastAsia="Times New Roman"/>
          <w:sz w:val="28"/>
          <w:szCs w:val="28"/>
        </w:rPr>
        <w:t xml:space="preserve"> Д</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 xml:space="preserve">от </w:t>
      </w:r>
      <w:r w:rsidR="001B4F0D">
        <w:rPr>
          <w:rFonts w:eastAsia="Times New Roman"/>
          <w:sz w:val="28"/>
        </w:rPr>
        <w:t xml:space="preserve">гр. </w:t>
      </w:r>
      <w:r w:rsidRPr="005A0640">
        <w:rPr>
          <w:rFonts w:eastAsia="Times New Roman"/>
          <w:sz w:val="28"/>
        </w:rPr>
        <w:t xml:space="preserve">Гулянци, </w:t>
      </w:r>
      <w:proofErr w:type="spellStart"/>
      <w:r w:rsidRPr="005A0640">
        <w:rPr>
          <w:rFonts w:eastAsia="Times New Roman"/>
          <w:sz w:val="28"/>
        </w:rPr>
        <w:t>обл</w:t>
      </w:r>
      <w:proofErr w:type="spellEnd"/>
      <w:r w:rsidRPr="005A0640">
        <w:rPr>
          <w:rFonts w:eastAsia="Times New Roman"/>
          <w:sz w:val="28"/>
        </w:rPr>
        <w:t>.</w:t>
      </w:r>
      <w:r w:rsidR="008A21B2">
        <w:rPr>
          <w:rFonts w:eastAsia="Times New Roman"/>
          <w:sz w:val="28"/>
        </w:rPr>
        <w:t xml:space="preserve"> </w:t>
      </w:r>
      <w:r w:rsidRPr="005A0640">
        <w:rPr>
          <w:rFonts w:eastAsia="Times New Roman"/>
          <w:sz w:val="28"/>
        </w:rPr>
        <w:t>Плевен, за това, че през периода 11.09.2021</w:t>
      </w:r>
      <w:r w:rsidR="000E304D">
        <w:rPr>
          <w:rFonts w:eastAsia="Times New Roman"/>
          <w:sz w:val="28"/>
        </w:rPr>
        <w:t xml:space="preserve"> </w:t>
      </w:r>
      <w:r w:rsidRPr="005A0640">
        <w:rPr>
          <w:rFonts w:eastAsia="Times New Roman"/>
          <w:sz w:val="28"/>
        </w:rPr>
        <w:t>г. – 21.09.2021</w:t>
      </w:r>
      <w:r w:rsidR="000E304D">
        <w:rPr>
          <w:rFonts w:eastAsia="Times New Roman"/>
          <w:sz w:val="28"/>
        </w:rPr>
        <w:t xml:space="preserve"> </w:t>
      </w:r>
      <w:r w:rsidRPr="005A0640">
        <w:rPr>
          <w:rFonts w:eastAsia="Times New Roman"/>
          <w:sz w:val="28"/>
        </w:rPr>
        <w:t xml:space="preserve">г. в </w:t>
      </w:r>
      <w:r w:rsidR="001B4F0D">
        <w:rPr>
          <w:rFonts w:eastAsia="Times New Roman"/>
          <w:sz w:val="28"/>
        </w:rPr>
        <w:t xml:space="preserve">гр. </w:t>
      </w:r>
      <w:r w:rsidRPr="005A0640">
        <w:rPr>
          <w:rFonts w:eastAsia="Times New Roman"/>
          <w:sz w:val="28"/>
        </w:rPr>
        <w:t>Русе, в условията на продължавано престъпление – на два пъти, както следва:</w:t>
      </w:r>
    </w:p>
    <w:p w14:paraId="2CE68088" w14:textId="7BA7E4CE" w:rsidR="005A0640" w:rsidRPr="005A0640" w:rsidRDefault="005A0640" w:rsidP="005A0640">
      <w:pPr>
        <w:numPr>
          <w:ilvl w:val="0"/>
          <w:numId w:val="31"/>
        </w:numPr>
        <w:jc w:val="both"/>
        <w:outlineLvl w:val="0"/>
        <w:rPr>
          <w:rFonts w:eastAsia="Times New Roman"/>
          <w:b/>
          <w:sz w:val="28"/>
        </w:rPr>
      </w:pPr>
      <w:r w:rsidRPr="005A0640">
        <w:rPr>
          <w:rFonts w:eastAsia="Times New Roman"/>
          <w:sz w:val="28"/>
        </w:rPr>
        <w:t>През периода 11.09.2021</w:t>
      </w:r>
      <w:r w:rsidR="000E304D">
        <w:rPr>
          <w:rFonts w:eastAsia="Times New Roman"/>
          <w:sz w:val="28"/>
        </w:rPr>
        <w:t xml:space="preserve"> </w:t>
      </w:r>
      <w:r w:rsidRPr="005A0640">
        <w:rPr>
          <w:rFonts w:eastAsia="Times New Roman"/>
          <w:sz w:val="28"/>
        </w:rPr>
        <w:t>г. – 17.09.2021</w:t>
      </w:r>
      <w:r w:rsidR="000E304D">
        <w:rPr>
          <w:rFonts w:eastAsia="Times New Roman"/>
          <w:sz w:val="28"/>
        </w:rPr>
        <w:t xml:space="preserve"> </w:t>
      </w:r>
      <w:r w:rsidRPr="005A0640">
        <w:rPr>
          <w:rFonts w:eastAsia="Times New Roman"/>
          <w:sz w:val="28"/>
        </w:rPr>
        <w:t xml:space="preserve">г., в съучастие като извършител със </w:t>
      </w:r>
      <w:r w:rsidR="00B552B0" w:rsidRPr="005A0640">
        <w:rPr>
          <w:rFonts w:eastAsia="Times New Roman"/>
          <w:sz w:val="28"/>
          <w:szCs w:val="28"/>
        </w:rPr>
        <w:t>С</w:t>
      </w:r>
      <w:r w:rsidR="00B552B0">
        <w:rPr>
          <w:rFonts w:eastAsia="Times New Roman"/>
          <w:sz w:val="28"/>
          <w:szCs w:val="28"/>
        </w:rPr>
        <w:t>.</w:t>
      </w:r>
      <w:r w:rsidR="00B552B0" w:rsidRPr="005A0640">
        <w:rPr>
          <w:rFonts w:eastAsia="Times New Roman"/>
          <w:sz w:val="28"/>
          <w:szCs w:val="28"/>
        </w:rPr>
        <w:t xml:space="preserve"> М</w:t>
      </w:r>
      <w:r w:rsidR="00B552B0">
        <w:rPr>
          <w:rFonts w:eastAsia="Times New Roman"/>
          <w:sz w:val="28"/>
          <w:szCs w:val="28"/>
        </w:rPr>
        <w:t>.</w:t>
      </w:r>
      <w:r w:rsidR="00B552B0" w:rsidRPr="005A0640">
        <w:rPr>
          <w:rFonts w:eastAsia="Times New Roman"/>
          <w:sz w:val="28"/>
          <w:szCs w:val="28"/>
        </w:rPr>
        <w:t xml:space="preserve"> С</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 xml:space="preserve">от </w:t>
      </w:r>
      <w:r w:rsidR="001B4F0D">
        <w:rPr>
          <w:rFonts w:eastAsia="Times New Roman"/>
          <w:sz w:val="28"/>
        </w:rPr>
        <w:t xml:space="preserve">гр. </w:t>
      </w:r>
      <w:r w:rsidRPr="005A0640">
        <w:rPr>
          <w:rFonts w:eastAsia="Times New Roman"/>
          <w:sz w:val="28"/>
        </w:rPr>
        <w:t xml:space="preserve">Плевен, с цел да набави за себе си и </w:t>
      </w:r>
      <w:r w:rsidR="00B552B0" w:rsidRPr="005A0640">
        <w:rPr>
          <w:rFonts w:eastAsia="Times New Roman"/>
          <w:sz w:val="28"/>
          <w:szCs w:val="28"/>
        </w:rPr>
        <w:t>С</w:t>
      </w:r>
      <w:r w:rsidR="00B552B0">
        <w:rPr>
          <w:rFonts w:eastAsia="Times New Roman"/>
          <w:sz w:val="28"/>
          <w:szCs w:val="28"/>
        </w:rPr>
        <w:t>.</w:t>
      </w:r>
      <w:r w:rsidR="00B552B0" w:rsidRPr="005A0640">
        <w:rPr>
          <w:rFonts w:eastAsia="Times New Roman"/>
          <w:sz w:val="28"/>
          <w:szCs w:val="28"/>
        </w:rPr>
        <w:t xml:space="preserve"> М</w:t>
      </w:r>
      <w:r w:rsidR="00B552B0">
        <w:rPr>
          <w:rFonts w:eastAsia="Times New Roman"/>
          <w:sz w:val="28"/>
          <w:szCs w:val="28"/>
        </w:rPr>
        <w:t>.</w:t>
      </w:r>
      <w:r w:rsidR="00B552B0" w:rsidRPr="005A0640">
        <w:rPr>
          <w:rFonts w:eastAsia="Times New Roman"/>
          <w:sz w:val="28"/>
          <w:szCs w:val="28"/>
        </w:rPr>
        <w:t xml:space="preserve"> С</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имотна облага, възбудила и поддържала заблуждение у С</w:t>
      </w:r>
      <w:r w:rsidR="00B552B0">
        <w:rPr>
          <w:rFonts w:eastAsia="Times New Roman"/>
          <w:sz w:val="28"/>
          <w:lang w:val="en-US"/>
        </w:rPr>
        <w:t>.</w:t>
      </w:r>
      <w:r w:rsidRPr="005A0640">
        <w:rPr>
          <w:rFonts w:eastAsia="Times New Roman"/>
          <w:sz w:val="28"/>
        </w:rPr>
        <w:t xml:space="preserve"> И</w:t>
      </w:r>
      <w:r w:rsidR="00B552B0">
        <w:rPr>
          <w:rFonts w:eastAsia="Times New Roman"/>
          <w:sz w:val="28"/>
          <w:lang w:val="en-US"/>
        </w:rPr>
        <w:t>.</w:t>
      </w:r>
      <w:r w:rsidRPr="005A0640">
        <w:rPr>
          <w:rFonts w:eastAsia="Times New Roman"/>
          <w:sz w:val="28"/>
        </w:rPr>
        <w:t xml:space="preserve"> К</w:t>
      </w:r>
      <w:r w:rsidR="00B552B0">
        <w:rPr>
          <w:rFonts w:eastAsia="Times New Roman"/>
          <w:sz w:val="28"/>
          <w:lang w:val="en-US"/>
        </w:rPr>
        <w:t>.</w:t>
      </w:r>
      <w:r w:rsidRPr="005A0640">
        <w:rPr>
          <w:rFonts w:eastAsia="Times New Roman"/>
          <w:sz w:val="28"/>
        </w:rPr>
        <w:t xml:space="preserve"> от </w:t>
      </w:r>
      <w:r w:rsidR="001B4F0D">
        <w:rPr>
          <w:rFonts w:eastAsia="Times New Roman"/>
          <w:sz w:val="28"/>
        </w:rPr>
        <w:t xml:space="preserve">гр. </w:t>
      </w:r>
      <w:r w:rsidRPr="005A0640">
        <w:rPr>
          <w:rFonts w:eastAsia="Times New Roman"/>
          <w:sz w:val="28"/>
        </w:rPr>
        <w:t xml:space="preserve">Русе, че ще заплати престоя си за шест нощувки в хотел „Дунав Плаза“ </w:t>
      </w:r>
      <w:r w:rsidR="001B4F0D">
        <w:rPr>
          <w:rFonts w:eastAsia="Times New Roman"/>
          <w:sz w:val="28"/>
        </w:rPr>
        <w:t xml:space="preserve">гр. </w:t>
      </w:r>
      <w:r w:rsidRPr="005A0640">
        <w:rPr>
          <w:rFonts w:eastAsia="Times New Roman"/>
          <w:sz w:val="28"/>
        </w:rPr>
        <w:t>Русе и консумацията от минибар и с това ѝ причинила имотна вреда в размер на 760,90 лева.</w:t>
      </w:r>
    </w:p>
    <w:p w14:paraId="21DDAAFD" w14:textId="5E314B69" w:rsidR="005A0640" w:rsidRPr="005A0640" w:rsidRDefault="005A0640" w:rsidP="005A0640">
      <w:pPr>
        <w:numPr>
          <w:ilvl w:val="0"/>
          <w:numId w:val="31"/>
        </w:numPr>
        <w:jc w:val="both"/>
        <w:outlineLvl w:val="0"/>
        <w:rPr>
          <w:rFonts w:eastAsia="Times New Roman"/>
          <w:b/>
          <w:sz w:val="28"/>
        </w:rPr>
      </w:pPr>
      <w:r w:rsidRPr="005A0640">
        <w:rPr>
          <w:rFonts w:eastAsia="Times New Roman"/>
          <w:sz w:val="28"/>
        </w:rPr>
        <w:lastRenderedPageBreak/>
        <w:t>През периода 20.09.2021</w:t>
      </w:r>
      <w:r w:rsidR="000E304D">
        <w:rPr>
          <w:rFonts w:eastAsia="Times New Roman"/>
          <w:sz w:val="28"/>
        </w:rPr>
        <w:t xml:space="preserve"> </w:t>
      </w:r>
      <w:r w:rsidRPr="005A0640">
        <w:rPr>
          <w:rFonts w:eastAsia="Times New Roman"/>
          <w:sz w:val="28"/>
        </w:rPr>
        <w:t>г. – 21.09.2021</w:t>
      </w:r>
      <w:r w:rsidR="000E304D">
        <w:rPr>
          <w:rFonts w:eastAsia="Times New Roman"/>
          <w:sz w:val="28"/>
        </w:rPr>
        <w:t xml:space="preserve"> </w:t>
      </w:r>
      <w:r w:rsidRPr="005A0640">
        <w:rPr>
          <w:rFonts w:eastAsia="Times New Roman"/>
          <w:sz w:val="28"/>
        </w:rPr>
        <w:t xml:space="preserve">г., в съучастие като извършител със </w:t>
      </w:r>
      <w:r w:rsidR="00B552B0" w:rsidRPr="005A0640">
        <w:rPr>
          <w:rFonts w:eastAsia="Times New Roman"/>
          <w:sz w:val="28"/>
          <w:szCs w:val="28"/>
        </w:rPr>
        <w:t>С</w:t>
      </w:r>
      <w:r w:rsidR="00B552B0">
        <w:rPr>
          <w:rFonts w:eastAsia="Times New Roman"/>
          <w:sz w:val="28"/>
          <w:szCs w:val="28"/>
        </w:rPr>
        <w:t>.</w:t>
      </w:r>
      <w:r w:rsidR="00B552B0" w:rsidRPr="005A0640">
        <w:rPr>
          <w:rFonts w:eastAsia="Times New Roman"/>
          <w:sz w:val="28"/>
          <w:szCs w:val="28"/>
        </w:rPr>
        <w:t xml:space="preserve"> М</w:t>
      </w:r>
      <w:r w:rsidR="00B552B0">
        <w:rPr>
          <w:rFonts w:eastAsia="Times New Roman"/>
          <w:sz w:val="28"/>
          <w:szCs w:val="28"/>
        </w:rPr>
        <w:t>.</w:t>
      </w:r>
      <w:r w:rsidR="00B552B0" w:rsidRPr="005A0640">
        <w:rPr>
          <w:rFonts w:eastAsia="Times New Roman"/>
          <w:sz w:val="28"/>
          <w:szCs w:val="28"/>
        </w:rPr>
        <w:t xml:space="preserve"> С</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 xml:space="preserve">от </w:t>
      </w:r>
      <w:r w:rsidR="001B4F0D">
        <w:rPr>
          <w:rFonts w:eastAsia="Times New Roman"/>
          <w:sz w:val="28"/>
        </w:rPr>
        <w:t xml:space="preserve">гр. </w:t>
      </w:r>
      <w:r w:rsidRPr="005A0640">
        <w:rPr>
          <w:rFonts w:eastAsia="Times New Roman"/>
          <w:sz w:val="28"/>
        </w:rPr>
        <w:t xml:space="preserve">Плевен, с цел да набави за себе си и </w:t>
      </w:r>
      <w:r w:rsidR="00B552B0" w:rsidRPr="005A0640">
        <w:rPr>
          <w:rFonts w:eastAsia="Times New Roman"/>
          <w:sz w:val="28"/>
          <w:szCs w:val="28"/>
        </w:rPr>
        <w:t>С</w:t>
      </w:r>
      <w:r w:rsidR="00B552B0">
        <w:rPr>
          <w:rFonts w:eastAsia="Times New Roman"/>
          <w:sz w:val="28"/>
          <w:szCs w:val="28"/>
        </w:rPr>
        <w:t>.</w:t>
      </w:r>
      <w:r w:rsidR="00B552B0" w:rsidRPr="005A0640">
        <w:rPr>
          <w:rFonts w:eastAsia="Times New Roman"/>
          <w:sz w:val="28"/>
          <w:szCs w:val="28"/>
        </w:rPr>
        <w:t xml:space="preserve"> М</w:t>
      </w:r>
      <w:r w:rsidR="00B552B0">
        <w:rPr>
          <w:rFonts w:eastAsia="Times New Roman"/>
          <w:sz w:val="28"/>
          <w:szCs w:val="28"/>
        </w:rPr>
        <w:t>.</w:t>
      </w:r>
      <w:r w:rsidR="00B552B0" w:rsidRPr="005A0640">
        <w:rPr>
          <w:rFonts w:eastAsia="Times New Roman"/>
          <w:sz w:val="28"/>
          <w:szCs w:val="28"/>
        </w:rPr>
        <w:t xml:space="preserve"> С</w:t>
      </w:r>
      <w:r w:rsidR="00B552B0">
        <w:rPr>
          <w:rFonts w:eastAsia="Times New Roman"/>
          <w:sz w:val="28"/>
          <w:szCs w:val="28"/>
        </w:rPr>
        <w:t>.</w:t>
      </w:r>
      <w:r w:rsidR="00B552B0" w:rsidRPr="005A0640">
        <w:rPr>
          <w:rFonts w:eastAsia="Times New Roman"/>
          <w:sz w:val="28"/>
          <w:szCs w:val="28"/>
        </w:rPr>
        <w:t xml:space="preserve"> </w:t>
      </w:r>
      <w:r w:rsidRPr="005A0640">
        <w:rPr>
          <w:rFonts w:eastAsia="Times New Roman"/>
          <w:sz w:val="28"/>
        </w:rPr>
        <w:t>имотна облага, възбудил и поддържал заблуждение у М</w:t>
      </w:r>
      <w:r w:rsidR="00B552B0">
        <w:rPr>
          <w:rFonts w:eastAsia="Times New Roman"/>
          <w:sz w:val="28"/>
          <w:lang w:val="en-US"/>
        </w:rPr>
        <w:t>.</w:t>
      </w:r>
      <w:r w:rsidRPr="005A0640">
        <w:rPr>
          <w:rFonts w:eastAsia="Times New Roman"/>
          <w:sz w:val="28"/>
        </w:rPr>
        <w:t xml:space="preserve"> Д</w:t>
      </w:r>
      <w:r w:rsidR="00B552B0">
        <w:rPr>
          <w:rFonts w:eastAsia="Times New Roman"/>
          <w:sz w:val="28"/>
          <w:lang w:val="en-US"/>
        </w:rPr>
        <w:t>.</w:t>
      </w:r>
      <w:r w:rsidRPr="005A0640">
        <w:rPr>
          <w:rFonts w:eastAsia="Times New Roman"/>
          <w:sz w:val="28"/>
        </w:rPr>
        <w:t xml:space="preserve"> К</w:t>
      </w:r>
      <w:r w:rsidR="00B552B0">
        <w:rPr>
          <w:rFonts w:eastAsia="Times New Roman"/>
          <w:sz w:val="28"/>
          <w:lang w:val="en-US"/>
        </w:rPr>
        <w:t>.</w:t>
      </w:r>
      <w:r w:rsidRPr="005A0640">
        <w:rPr>
          <w:rFonts w:eastAsia="Times New Roman"/>
          <w:sz w:val="28"/>
        </w:rPr>
        <w:t xml:space="preserve"> от </w:t>
      </w:r>
      <w:r w:rsidR="001B4F0D">
        <w:rPr>
          <w:rFonts w:eastAsia="Times New Roman"/>
          <w:sz w:val="28"/>
        </w:rPr>
        <w:t xml:space="preserve">гр. </w:t>
      </w:r>
      <w:r w:rsidRPr="005A0640">
        <w:rPr>
          <w:rFonts w:eastAsia="Times New Roman"/>
          <w:sz w:val="28"/>
        </w:rPr>
        <w:t xml:space="preserve">Русе, че ще заплати престоя си за една нощувка в хотел „Вега“ </w:t>
      </w:r>
      <w:r w:rsidR="001B4F0D">
        <w:rPr>
          <w:rFonts w:eastAsia="Times New Roman"/>
          <w:sz w:val="28"/>
        </w:rPr>
        <w:t xml:space="preserve">гр. </w:t>
      </w:r>
      <w:r w:rsidRPr="005A0640">
        <w:rPr>
          <w:rFonts w:eastAsia="Times New Roman"/>
          <w:sz w:val="28"/>
        </w:rPr>
        <w:t>Русе и с това ѝ причинила имо</w:t>
      </w:r>
      <w:r w:rsidR="008A21B2">
        <w:rPr>
          <w:rFonts w:eastAsia="Times New Roman"/>
          <w:sz w:val="28"/>
        </w:rPr>
        <w:t xml:space="preserve">тна вреда в размер на 90 лева </w:t>
      </w:r>
    </w:p>
    <w:p w14:paraId="4FF56D9F" w14:textId="3D0D5FDE" w:rsidR="005A0640" w:rsidRPr="008A21B2" w:rsidRDefault="005A0640" w:rsidP="008A21B2">
      <w:pPr>
        <w:pStyle w:val="af0"/>
        <w:numPr>
          <w:ilvl w:val="0"/>
          <w:numId w:val="41"/>
        </w:numPr>
        <w:jc w:val="both"/>
        <w:outlineLvl w:val="0"/>
        <w:rPr>
          <w:rFonts w:eastAsia="Times New Roman"/>
          <w:sz w:val="28"/>
        </w:rPr>
      </w:pPr>
      <w:r w:rsidRPr="008A21B2">
        <w:rPr>
          <w:rFonts w:eastAsia="Times New Roman"/>
          <w:sz w:val="28"/>
        </w:rPr>
        <w:t>престъпление по чл.</w:t>
      </w:r>
      <w:r w:rsidR="000E304D" w:rsidRPr="008A21B2">
        <w:rPr>
          <w:rFonts w:eastAsia="Times New Roman"/>
          <w:sz w:val="28"/>
        </w:rPr>
        <w:t xml:space="preserve"> </w:t>
      </w:r>
      <w:r w:rsidRPr="008A21B2">
        <w:rPr>
          <w:rFonts w:eastAsia="Times New Roman"/>
          <w:sz w:val="28"/>
        </w:rPr>
        <w:t>209, ал.1 вр. чл.</w:t>
      </w:r>
      <w:r w:rsidR="000E304D" w:rsidRPr="008A21B2">
        <w:rPr>
          <w:rFonts w:eastAsia="Times New Roman"/>
          <w:sz w:val="28"/>
        </w:rPr>
        <w:t xml:space="preserve"> </w:t>
      </w:r>
      <w:r w:rsidRPr="008A21B2">
        <w:rPr>
          <w:rFonts w:eastAsia="Times New Roman"/>
          <w:sz w:val="28"/>
        </w:rPr>
        <w:t>20, ал.2 вр. чл.</w:t>
      </w:r>
      <w:r w:rsidR="000E304D" w:rsidRPr="008A21B2">
        <w:rPr>
          <w:rFonts w:eastAsia="Times New Roman"/>
          <w:sz w:val="28"/>
        </w:rPr>
        <w:t xml:space="preserve"> </w:t>
      </w:r>
      <w:r w:rsidRPr="008A21B2">
        <w:rPr>
          <w:rFonts w:eastAsia="Times New Roman"/>
          <w:sz w:val="28"/>
        </w:rPr>
        <w:t>26, ал.1 от НК.</w:t>
      </w:r>
    </w:p>
    <w:p w14:paraId="157B5211" w14:textId="0589D2F8" w:rsidR="005A0640" w:rsidRPr="005A0640" w:rsidRDefault="005A0640" w:rsidP="005A0640">
      <w:pPr>
        <w:ind w:firstLine="709"/>
        <w:jc w:val="both"/>
        <w:outlineLvl w:val="0"/>
        <w:rPr>
          <w:rFonts w:eastAsia="Times New Roman"/>
          <w:sz w:val="28"/>
        </w:rPr>
      </w:pPr>
      <w:r w:rsidRPr="005A0640">
        <w:rPr>
          <w:rFonts w:eastAsia="Times New Roman"/>
          <w:sz w:val="28"/>
        </w:rPr>
        <w:t>В хода на разследването било установено, че С</w:t>
      </w:r>
      <w:r w:rsidR="00B552B0">
        <w:rPr>
          <w:rFonts w:eastAsia="Times New Roman"/>
          <w:sz w:val="28"/>
          <w:lang w:val="en-US"/>
        </w:rPr>
        <w:t>.</w:t>
      </w:r>
      <w:r w:rsidRPr="005A0640">
        <w:rPr>
          <w:rFonts w:eastAsia="Times New Roman"/>
          <w:sz w:val="28"/>
        </w:rPr>
        <w:t xml:space="preserve"> И</w:t>
      </w:r>
      <w:r w:rsidR="00B552B0">
        <w:rPr>
          <w:rFonts w:eastAsia="Times New Roman"/>
          <w:sz w:val="28"/>
          <w:lang w:val="en-US"/>
        </w:rPr>
        <w:t>.</w:t>
      </w:r>
      <w:r w:rsidRPr="005A0640">
        <w:rPr>
          <w:rFonts w:eastAsia="Times New Roman"/>
          <w:sz w:val="28"/>
        </w:rPr>
        <w:t xml:space="preserve"> К</w:t>
      </w:r>
      <w:r w:rsidR="00B552B0">
        <w:rPr>
          <w:rFonts w:eastAsia="Times New Roman"/>
          <w:sz w:val="28"/>
          <w:lang w:val="en-US"/>
        </w:rPr>
        <w:t>.</w:t>
      </w:r>
      <w:r w:rsidRPr="005A0640">
        <w:rPr>
          <w:rFonts w:eastAsia="Times New Roman"/>
          <w:sz w:val="28"/>
        </w:rPr>
        <w:t xml:space="preserve"> и М</w:t>
      </w:r>
      <w:r w:rsidR="00B552B0">
        <w:rPr>
          <w:rFonts w:eastAsia="Times New Roman"/>
          <w:sz w:val="28"/>
          <w:lang w:val="en-US"/>
        </w:rPr>
        <w:t>.</w:t>
      </w:r>
      <w:r w:rsidRPr="005A0640">
        <w:rPr>
          <w:rFonts w:eastAsia="Times New Roman"/>
          <w:sz w:val="28"/>
        </w:rPr>
        <w:t xml:space="preserve"> Д</w:t>
      </w:r>
      <w:r w:rsidR="00B552B0">
        <w:rPr>
          <w:rFonts w:eastAsia="Times New Roman"/>
          <w:sz w:val="28"/>
          <w:lang w:val="en-US"/>
        </w:rPr>
        <w:t>.</w:t>
      </w:r>
      <w:r w:rsidRPr="005A0640">
        <w:rPr>
          <w:rFonts w:eastAsia="Times New Roman"/>
          <w:sz w:val="28"/>
        </w:rPr>
        <w:t xml:space="preserve"> К</w:t>
      </w:r>
      <w:r w:rsidR="00B552B0">
        <w:rPr>
          <w:rFonts w:eastAsia="Times New Roman"/>
          <w:sz w:val="28"/>
          <w:lang w:val="en-US"/>
        </w:rPr>
        <w:t>.</w:t>
      </w:r>
      <w:r w:rsidRPr="005A0640">
        <w:rPr>
          <w:rFonts w:eastAsia="Times New Roman"/>
          <w:sz w:val="28"/>
        </w:rPr>
        <w:t xml:space="preserve"> са служители в съответните хотели, както и че те се стопанисват съответно от „Д</w:t>
      </w:r>
      <w:r w:rsidR="00B552B0">
        <w:rPr>
          <w:rFonts w:eastAsia="Times New Roman"/>
          <w:sz w:val="28"/>
          <w:lang w:val="en-US"/>
        </w:rPr>
        <w:t>.</w:t>
      </w:r>
      <w:r w:rsidRPr="005A0640">
        <w:rPr>
          <w:rFonts w:eastAsia="Times New Roman"/>
          <w:sz w:val="28"/>
        </w:rPr>
        <w:t xml:space="preserve"> П</w:t>
      </w:r>
      <w:r w:rsidR="00B552B0">
        <w:rPr>
          <w:rFonts w:eastAsia="Times New Roman"/>
          <w:sz w:val="28"/>
          <w:lang w:val="en-US"/>
        </w:rPr>
        <w:t>.</w:t>
      </w:r>
      <w:r w:rsidRPr="005A0640">
        <w:rPr>
          <w:rFonts w:eastAsia="Times New Roman"/>
          <w:sz w:val="28"/>
        </w:rPr>
        <w:t>“</w:t>
      </w:r>
      <w:r w:rsidR="008A21B2">
        <w:rPr>
          <w:rFonts w:eastAsia="Times New Roman"/>
          <w:sz w:val="28"/>
        </w:rPr>
        <w:t xml:space="preserve"> </w:t>
      </w:r>
      <w:r w:rsidRPr="005A0640">
        <w:rPr>
          <w:rFonts w:eastAsia="Times New Roman"/>
          <w:sz w:val="28"/>
        </w:rPr>
        <w:t>ООД и „И</w:t>
      </w:r>
      <w:r w:rsidR="00B552B0">
        <w:rPr>
          <w:rFonts w:eastAsia="Times New Roman"/>
          <w:sz w:val="28"/>
          <w:lang w:val="en-US"/>
        </w:rPr>
        <w:t>.</w:t>
      </w:r>
      <w:r w:rsidRPr="005A0640">
        <w:rPr>
          <w:rFonts w:eastAsia="Times New Roman"/>
          <w:sz w:val="28"/>
        </w:rPr>
        <w:t xml:space="preserve"> Т</w:t>
      </w:r>
      <w:r w:rsidR="00B552B0">
        <w:rPr>
          <w:rFonts w:eastAsia="Times New Roman"/>
          <w:sz w:val="28"/>
          <w:lang w:val="en-US"/>
        </w:rPr>
        <w:t>.</w:t>
      </w:r>
      <w:r w:rsidRPr="005A0640">
        <w:rPr>
          <w:rFonts w:eastAsia="Times New Roman"/>
          <w:sz w:val="28"/>
        </w:rPr>
        <w:t>“</w:t>
      </w:r>
      <w:r w:rsidR="000E304D">
        <w:rPr>
          <w:rFonts w:eastAsia="Times New Roman"/>
          <w:sz w:val="28"/>
        </w:rPr>
        <w:t xml:space="preserve"> </w:t>
      </w:r>
      <w:r w:rsidRPr="005A0640">
        <w:rPr>
          <w:rFonts w:eastAsia="Times New Roman"/>
          <w:sz w:val="28"/>
        </w:rPr>
        <w:t>ЕООД. По време на разследването представители на горепосочените юридически лица не били запознати с разпоредбата на чл.</w:t>
      </w:r>
      <w:r w:rsidR="000E304D">
        <w:rPr>
          <w:rFonts w:eastAsia="Times New Roman"/>
          <w:sz w:val="28"/>
        </w:rPr>
        <w:t xml:space="preserve"> </w:t>
      </w:r>
      <w:r w:rsidRPr="005A0640">
        <w:rPr>
          <w:rFonts w:eastAsia="Times New Roman"/>
          <w:sz w:val="28"/>
        </w:rPr>
        <w:t>84 от НПК. Вместо това С</w:t>
      </w:r>
      <w:r w:rsidR="00B552B0">
        <w:rPr>
          <w:rFonts w:eastAsia="Times New Roman"/>
          <w:sz w:val="28"/>
          <w:lang w:val="en-US"/>
        </w:rPr>
        <w:t>.</w:t>
      </w:r>
      <w:r w:rsidRPr="005A0640">
        <w:rPr>
          <w:rFonts w:eastAsia="Times New Roman"/>
          <w:sz w:val="28"/>
        </w:rPr>
        <w:t xml:space="preserve"> К</w:t>
      </w:r>
      <w:r w:rsidR="00B552B0">
        <w:rPr>
          <w:rFonts w:eastAsia="Times New Roman"/>
          <w:sz w:val="28"/>
          <w:lang w:val="en-US"/>
        </w:rPr>
        <w:t>.</w:t>
      </w:r>
      <w:r w:rsidRPr="005A0640">
        <w:rPr>
          <w:rFonts w:eastAsia="Times New Roman"/>
          <w:sz w:val="28"/>
        </w:rPr>
        <w:t xml:space="preserve"> и М</w:t>
      </w:r>
      <w:r w:rsidR="00B552B0">
        <w:rPr>
          <w:rFonts w:eastAsia="Times New Roman"/>
          <w:sz w:val="28"/>
          <w:lang w:val="en-US"/>
        </w:rPr>
        <w:t xml:space="preserve">. </w:t>
      </w:r>
      <w:r w:rsidR="00B552B0">
        <w:rPr>
          <w:rFonts w:eastAsia="Times New Roman"/>
          <w:sz w:val="28"/>
        </w:rPr>
        <w:t>К</w:t>
      </w:r>
      <w:r w:rsidR="00B552B0">
        <w:rPr>
          <w:rFonts w:eastAsia="Times New Roman"/>
          <w:sz w:val="28"/>
          <w:lang w:val="en-US"/>
        </w:rPr>
        <w:t>.</w:t>
      </w:r>
      <w:r w:rsidRPr="005A0640">
        <w:rPr>
          <w:rFonts w:eastAsia="Times New Roman"/>
          <w:sz w:val="28"/>
        </w:rPr>
        <w:t xml:space="preserve"> били конституирани като пострадали, въпреки че имуществените вреди от престъплението били причинени не на тях, а на съответните търговски дружества.  </w:t>
      </w:r>
    </w:p>
    <w:p w14:paraId="37081FD5" w14:textId="03991175" w:rsidR="005A0640" w:rsidRPr="005A0640" w:rsidRDefault="005A0640" w:rsidP="005A0640">
      <w:pPr>
        <w:ind w:firstLine="709"/>
        <w:jc w:val="both"/>
        <w:outlineLvl w:val="0"/>
        <w:rPr>
          <w:rFonts w:eastAsia="Times New Roman"/>
          <w:sz w:val="28"/>
        </w:rPr>
      </w:pPr>
      <w:r w:rsidRPr="005A0640">
        <w:rPr>
          <w:rFonts w:eastAsia="Times New Roman"/>
          <w:sz w:val="28"/>
        </w:rPr>
        <w:t>С Определение от 28.02.2025</w:t>
      </w:r>
      <w:r w:rsidR="000E304D">
        <w:rPr>
          <w:rFonts w:eastAsia="Times New Roman"/>
          <w:sz w:val="28"/>
        </w:rPr>
        <w:t xml:space="preserve"> </w:t>
      </w:r>
      <w:r w:rsidRPr="005A0640">
        <w:rPr>
          <w:rFonts w:eastAsia="Times New Roman"/>
          <w:sz w:val="28"/>
        </w:rPr>
        <w:t>г. по НОХД №</w:t>
      </w:r>
      <w:r w:rsidR="00B552B0">
        <w:rPr>
          <w:rFonts w:eastAsia="Times New Roman"/>
          <w:sz w:val="28"/>
          <w:lang w:val="en-US"/>
        </w:rPr>
        <w:t xml:space="preserve"> </w:t>
      </w:r>
      <w:r w:rsidRPr="005A0640">
        <w:rPr>
          <w:rFonts w:eastAsia="Times New Roman"/>
          <w:sz w:val="28"/>
        </w:rPr>
        <w:t>2162/2024</w:t>
      </w:r>
      <w:r w:rsidR="000E304D">
        <w:rPr>
          <w:rFonts w:eastAsia="Times New Roman"/>
          <w:sz w:val="28"/>
        </w:rPr>
        <w:t xml:space="preserve"> </w:t>
      </w:r>
      <w:r w:rsidRPr="005A0640">
        <w:rPr>
          <w:rFonts w:eastAsia="Times New Roman"/>
          <w:sz w:val="28"/>
        </w:rPr>
        <w:t xml:space="preserve">г. по описа на Районен съд – Русе, </w:t>
      </w:r>
      <w:r w:rsidRPr="005A0640">
        <w:rPr>
          <w:rFonts w:eastAsia="Times New Roman"/>
          <w:sz w:val="28"/>
          <w:lang w:val="en-US"/>
        </w:rPr>
        <w:t>X</w:t>
      </w:r>
      <w:r w:rsidRPr="005A0640">
        <w:rPr>
          <w:rFonts w:eastAsia="Times New Roman"/>
          <w:sz w:val="28"/>
        </w:rPr>
        <w:t xml:space="preserve"> н.с., на основание чл.</w:t>
      </w:r>
      <w:r w:rsidR="000E304D">
        <w:rPr>
          <w:rFonts w:eastAsia="Times New Roman"/>
          <w:sz w:val="28"/>
        </w:rPr>
        <w:t xml:space="preserve"> </w:t>
      </w:r>
      <w:r w:rsidRPr="005A0640">
        <w:rPr>
          <w:rFonts w:eastAsia="Times New Roman"/>
          <w:sz w:val="28"/>
        </w:rPr>
        <w:t>249, ал.</w:t>
      </w:r>
      <w:r w:rsidR="00B552B0">
        <w:rPr>
          <w:rFonts w:eastAsia="Times New Roman"/>
          <w:sz w:val="28"/>
          <w:lang w:val="en-US"/>
        </w:rPr>
        <w:t xml:space="preserve"> </w:t>
      </w:r>
      <w:r w:rsidRPr="005A0640">
        <w:rPr>
          <w:rFonts w:eastAsia="Times New Roman"/>
          <w:sz w:val="28"/>
        </w:rPr>
        <w:t>4, т.</w:t>
      </w:r>
      <w:r w:rsidR="00B552B0">
        <w:rPr>
          <w:rFonts w:eastAsia="Times New Roman"/>
          <w:sz w:val="28"/>
          <w:lang w:val="en-US"/>
        </w:rPr>
        <w:t xml:space="preserve"> </w:t>
      </w:r>
      <w:r w:rsidRPr="005A0640">
        <w:rPr>
          <w:rFonts w:eastAsia="Times New Roman"/>
          <w:sz w:val="28"/>
        </w:rPr>
        <w:t>2 от НПК съдебното производство било прекратено и делото било върнато на Районна прокуратура – Русе. Съдът приел, че на досъдебното производство е допуснато отстранимо съществено нарушение на процесуалните правила, довело до ограничаване на процесуалните права на пострадалия. Видно е, че тези аргументи са неправилни, тъй като в конкретния случая няма пострадали, а ощетени юридически лица. В разпоредбата на чл.</w:t>
      </w:r>
      <w:r w:rsidR="000E304D">
        <w:rPr>
          <w:rFonts w:eastAsia="Times New Roman"/>
          <w:sz w:val="28"/>
        </w:rPr>
        <w:t xml:space="preserve"> </w:t>
      </w:r>
      <w:r w:rsidRPr="005A0640">
        <w:rPr>
          <w:rFonts w:eastAsia="Times New Roman"/>
          <w:sz w:val="28"/>
        </w:rPr>
        <w:t>249, ал.</w:t>
      </w:r>
      <w:r w:rsidR="00B552B0">
        <w:rPr>
          <w:rFonts w:eastAsia="Times New Roman"/>
          <w:sz w:val="28"/>
          <w:lang w:val="en-US"/>
        </w:rPr>
        <w:t xml:space="preserve"> </w:t>
      </w:r>
      <w:r w:rsidRPr="005A0640">
        <w:rPr>
          <w:rFonts w:eastAsia="Times New Roman"/>
          <w:sz w:val="28"/>
        </w:rPr>
        <w:t xml:space="preserve">4 от НПК лимитативно са изброени нарушенията на процесуалните правила в хода на досъдебното производство, които са съществени и отстраними, както и лицата спрямо, които могат да бъдат допуснати тези нарушения: </w:t>
      </w:r>
    </w:p>
    <w:p w14:paraId="4DB9F70F" w14:textId="77777777" w:rsidR="005A0640" w:rsidRPr="005A0640" w:rsidRDefault="005A0640" w:rsidP="005A0640">
      <w:pPr>
        <w:numPr>
          <w:ilvl w:val="0"/>
          <w:numId w:val="32"/>
        </w:numPr>
        <w:jc w:val="both"/>
        <w:outlineLvl w:val="0"/>
        <w:rPr>
          <w:rFonts w:eastAsia="Times New Roman"/>
          <w:sz w:val="28"/>
        </w:rPr>
      </w:pPr>
      <w:r w:rsidRPr="005A0640">
        <w:rPr>
          <w:rFonts w:eastAsia="Times New Roman"/>
          <w:sz w:val="28"/>
        </w:rPr>
        <w:t xml:space="preserve">обвиняемия, и </w:t>
      </w:r>
    </w:p>
    <w:p w14:paraId="7247DBA1" w14:textId="77777777" w:rsidR="005A0640" w:rsidRPr="005A0640" w:rsidRDefault="005A0640" w:rsidP="005A0640">
      <w:pPr>
        <w:numPr>
          <w:ilvl w:val="0"/>
          <w:numId w:val="32"/>
        </w:numPr>
        <w:jc w:val="both"/>
        <w:outlineLvl w:val="0"/>
        <w:rPr>
          <w:rFonts w:eastAsia="Times New Roman"/>
          <w:sz w:val="28"/>
        </w:rPr>
      </w:pPr>
      <w:r w:rsidRPr="005A0640">
        <w:rPr>
          <w:rFonts w:eastAsia="Times New Roman"/>
          <w:sz w:val="28"/>
        </w:rPr>
        <w:t>пострадалия или неговите наследници.</w:t>
      </w:r>
    </w:p>
    <w:p w14:paraId="49C19FE1" w14:textId="1DA631AB" w:rsidR="005A0640" w:rsidRPr="005A0640" w:rsidRDefault="005A0640" w:rsidP="005A0640">
      <w:pPr>
        <w:ind w:firstLine="709"/>
        <w:jc w:val="both"/>
        <w:outlineLvl w:val="0"/>
        <w:rPr>
          <w:rFonts w:eastAsia="Times New Roman"/>
          <w:sz w:val="28"/>
        </w:rPr>
      </w:pPr>
      <w:r w:rsidRPr="005A0640">
        <w:rPr>
          <w:rFonts w:eastAsia="Times New Roman"/>
          <w:sz w:val="28"/>
        </w:rPr>
        <w:t>В посочената разпоредба на чл.</w:t>
      </w:r>
      <w:r w:rsidR="000E304D">
        <w:rPr>
          <w:rFonts w:eastAsia="Times New Roman"/>
          <w:sz w:val="28"/>
        </w:rPr>
        <w:t xml:space="preserve"> </w:t>
      </w:r>
      <w:r w:rsidRPr="005A0640">
        <w:rPr>
          <w:rFonts w:eastAsia="Times New Roman"/>
          <w:sz w:val="28"/>
        </w:rPr>
        <w:t>249, ал.4 от НПК не фигурират ощетените юридически лица. Поради това срещу определението на Районен съд – Русе бил подаден частен протест и било образувано ВЧНД №</w:t>
      </w:r>
      <w:r w:rsidR="00914563">
        <w:rPr>
          <w:rFonts w:eastAsia="Times New Roman"/>
          <w:sz w:val="28"/>
          <w:lang w:val="en-US"/>
        </w:rPr>
        <w:t xml:space="preserve"> </w:t>
      </w:r>
      <w:r w:rsidRPr="005A0640">
        <w:rPr>
          <w:rFonts w:eastAsia="Times New Roman"/>
          <w:sz w:val="28"/>
        </w:rPr>
        <w:t>207/2025</w:t>
      </w:r>
      <w:r w:rsidR="000E304D">
        <w:rPr>
          <w:rFonts w:eastAsia="Times New Roman"/>
          <w:sz w:val="28"/>
        </w:rPr>
        <w:t xml:space="preserve"> </w:t>
      </w:r>
      <w:r w:rsidRPr="005A0640">
        <w:rPr>
          <w:rFonts w:eastAsia="Times New Roman"/>
          <w:sz w:val="28"/>
        </w:rPr>
        <w:t xml:space="preserve">г. по описа на Окръжен съд – Русе. </w:t>
      </w:r>
    </w:p>
    <w:p w14:paraId="241F6643" w14:textId="18BA6916" w:rsidR="005A0640" w:rsidRPr="005A0640" w:rsidRDefault="005A0640" w:rsidP="005A0640">
      <w:pPr>
        <w:ind w:firstLine="709"/>
        <w:jc w:val="both"/>
        <w:outlineLvl w:val="0"/>
        <w:rPr>
          <w:rFonts w:eastAsia="Times New Roman"/>
          <w:sz w:val="28"/>
        </w:rPr>
      </w:pPr>
      <w:r w:rsidRPr="005A0640">
        <w:rPr>
          <w:rFonts w:eastAsia="Times New Roman"/>
          <w:sz w:val="28"/>
        </w:rPr>
        <w:t>С Определение №</w:t>
      </w:r>
      <w:r w:rsidR="00914563">
        <w:rPr>
          <w:rFonts w:eastAsia="Times New Roman"/>
          <w:sz w:val="28"/>
          <w:lang w:val="en-US"/>
        </w:rPr>
        <w:t xml:space="preserve"> </w:t>
      </w:r>
      <w:r w:rsidRPr="005A0640">
        <w:rPr>
          <w:rFonts w:eastAsia="Times New Roman"/>
          <w:sz w:val="28"/>
        </w:rPr>
        <w:t>124/25.03.2025</w:t>
      </w:r>
      <w:r w:rsidR="000E304D">
        <w:rPr>
          <w:rFonts w:eastAsia="Times New Roman"/>
          <w:sz w:val="28"/>
        </w:rPr>
        <w:t xml:space="preserve"> </w:t>
      </w:r>
      <w:r w:rsidRPr="005A0640">
        <w:rPr>
          <w:rFonts w:eastAsia="Times New Roman"/>
          <w:sz w:val="28"/>
        </w:rPr>
        <w:t>г. по ВЧНД №</w:t>
      </w:r>
      <w:r w:rsidR="00914563">
        <w:rPr>
          <w:rFonts w:eastAsia="Times New Roman"/>
          <w:sz w:val="28"/>
          <w:lang w:val="en-US"/>
        </w:rPr>
        <w:t xml:space="preserve"> </w:t>
      </w:r>
      <w:r w:rsidRPr="005A0640">
        <w:rPr>
          <w:rFonts w:eastAsia="Times New Roman"/>
          <w:sz w:val="28"/>
        </w:rPr>
        <w:t>207/2025</w:t>
      </w:r>
      <w:r w:rsidR="000E304D">
        <w:rPr>
          <w:rFonts w:eastAsia="Times New Roman"/>
          <w:sz w:val="28"/>
        </w:rPr>
        <w:t xml:space="preserve"> </w:t>
      </w:r>
      <w:r w:rsidRPr="005A0640">
        <w:rPr>
          <w:rFonts w:eastAsia="Times New Roman"/>
          <w:sz w:val="28"/>
        </w:rPr>
        <w:t>г. по описа на Окръжен съд – Русе въззивният съд изменил Определението от 28.02.2025</w:t>
      </w:r>
      <w:r w:rsidR="000E304D">
        <w:rPr>
          <w:rFonts w:eastAsia="Times New Roman"/>
          <w:sz w:val="28"/>
        </w:rPr>
        <w:t xml:space="preserve"> </w:t>
      </w:r>
      <w:r w:rsidRPr="005A0640">
        <w:rPr>
          <w:rFonts w:eastAsia="Times New Roman"/>
          <w:sz w:val="28"/>
        </w:rPr>
        <w:t>г. по НОХД №</w:t>
      </w:r>
      <w:r w:rsidR="00914563">
        <w:rPr>
          <w:rFonts w:eastAsia="Times New Roman"/>
          <w:sz w:val="28"/>
          <w:lang w:val="en-US"/>
        </w:rPr>
        <w:t xml:space="preserve"> </w:t>
      </w:r>
      <w:r w:rsidRPr="005A0640">
        <w:rPr>
          <w:rFonts w:eastAsia="Times New Roman"/>
          <w:sz w:val="28"/>
        </w:rPr>
        <w:t>2162/2024</w:t>
      </w:r>
      <w:r w:rsidR="000E304D">
        <w:rPr>
          <w:rFonts w:eastAsia="Times New Roman"/>
          <w:sz w:val="28"/>
        </w:rPr>
        <w:t xml:space="preserve"> </w:t>
      </w:r>
      <w:r w:rsidRPr="005A0640">
        <w:rPr>
          <w:rFonts w:eastAsia="Times New Roman"/>
          <w:sz w:val="28"/>
        </w:rPr>
        <w:t xml:space="preserve">г. по описа на Районен съд – Русе, </w:t>
      </w:r>
      <w:r w:rsidRPr="005A0640">
        <w:rPr>
          <w:rFonts w:eastAsia="Times New Roman"/>
          <w:sz w:val="28"/>
          <w:lang w:val="en-US"/>
        </w:rPr>
        <w:t>X</w:t>
      </w:r>
      <w:r w:rsidRPr="005A0640">
        <w:rPr>
          <w:rFonts w:eastAsia="Times New Roman"/>
          <w:sz w:val="28"/>
        </w:rPr>
        <w:t xml:space="preserve"> н.с., в частта</w:t>
      </w:r>
      <w:r w:rsidR="00914563">
        <w:rPr>
          <w:rFonts w:eastAsia="Times New Roman"/>
          <w:sz w:val="28"/>
          <w:lang w:val="en-US"/>
        </w:rPr>
        <w:t>,</w:t>
      </w:r>
      <w:r w:rsidRPr="005A0640">
        <w:rPr>
          <w:rFonts w:eastAsia="Times New Roman"/>
          <w:sz w:val="28"/>
        </w:rPr>
        <w:t xml:space="preserve"> че е допуснато на досъдебното производство отстранимо съществено нарушение на процесуалните правила, довело до ограничаване на процесуалните права на пострадалия, с горните аргументи, но в същото време установил, че е допуснато на досъдебното производство отстранимо съществено нарушение на процесуалните правила, довело до ограничаване на процесуалните права на обвиняемите. Въззивните съдии констатирали, че в </w:t>
      </w:r>
      <w:r w:rsidRPr="005A0640">
        <w:rPr>
          <w:rFonts w:eastAsia="Times New Roman"/>
          <w:sz w:val="28"/>
        </w:rPr>
        <w:lastRenderedPageBreak/>
        <w:t xml:space="preserve">обстоятелствената част </w:t>
      </w:r>
      <w:r w:rsidR="00914563">
        <w:rPr>
          <w:rFonts w:eastAsia="Times New Roman"/>
          <w:sz w:val="28"/>
        </w:rPr>
        <w:t xml:space="preserve">на </w:t>
      </w:r>
      <w:r w:rsidRPr="005A0640">
        <w:rPr>
          <w:rFonts w:eastAsia="Times New Roman"/>
          <w:sz w:val="28"/>
        </w:rPr>
        <w:t>обвинителния акт било описано, че вредите от престъплението са настъпили за съответните юридически лица, но впоследствие в правните изводи и диспозитива на обвинителния акт било посочено, че вредите са настъпили за двете физически лица – служителите в съответните хотели. В тази връзка</w:t>
      </w:r>
      <w:r w:rsidR="00914563">
        <w:rPr>
          <w:rFonts w:eastAsia="Times New Roman"/>
          <w:sz w:val="28"/>
        </w:rPr>
        <w:t>,</w:t>
      </w:r>
      <w:r w:rsidRPr="005A0640">
        <w:rPr>
          <w:rFonts w:eastAsia="Times New Roman"/>
          <w:sz w:val="28"/>
        </w:rPr>
        <w:t xml:space="preserve"> въззивният съд установил, че е допуснато на досъдебното производство отстранимо съществено нарушение на процесуалните правила, довело до ограничаване на процесуалните права на обвиняемите, защото е нарушено правото им на защита – не можели да разберат за какво престъпление са привлечени към наказателна отговорност. В определението на окръжния съд било посочено и че обвинението било неясно и хипотетично, доколкото не ставало ясно с какви конкретни действия двамата подсъдими за възбудили и поддържали заблуждение у св.</w:t>
      </w:r>
      <w:r w:rsidR="00914563">
        <w:rPr>
          <w:rFonts w:eastAsia="Times New Roman"/>
          <w:sz w:val="28"/>
        </w:rPr>
        <w:t xml:space="preserve"> </w:t>
      </w:r>
      <w:r w:rsidRPr="005A0640">
        <w:rPr>
          <w:rFonts w:eastAsia="Times New Roman"/>
          <w:sz w:val="28"/>
        </w:rPr>
        <w:t>М</w:t>
      </w:r>
      <w:r w:rsidR="00914563">
        <w:rPr>
          <w:rFonts w:eastAsia="Times New Roman"/>
          <w:sz w:val="28"/>
        </w:rPr>
        <w:t>. К.</w:t>
      </w:r>
      <w:r w:rsidRPr="005A0640">
        <w:rPr>
          <w:rFonts w:eastAsia="Times New Roman"/>
          <w:sz w:val="28"/>
        </w:rPr>
        <w:t>.</w:t>
      </w:r>
    </w:p>
    <w:p w14:paraId="63A2E4EA" w14:textId="425E249E" w:rsidR="005A0640" w:rsidRPr="005A0640" w:rsidRDefault="005A0640" w:rsidP="005A0640">
      <w:pPr>
        <w:ind w:firstLine="709"/>
        <w:jc w:val="both"/>
        <w:outlineLvl w:val="0"/>
        <w:rPr>
          <w:rFonts w:eastAsia="Times New Roman"/>
          <w:sz w:val="28"/>
        </w:rPr>
      </w:pPr>
      <w:r w:rsidRPr="005A0640">
        <w:rPr>
          <w:rFonts w:eastAsia="Times New Roman"/>
          <w:sz w:val="28"/>
        </w:rPr>
        <w:t>Предвид гореизложеното формално са допуснати на досъдебното производство отстраними съществени нарушения на процесуалните правила, довели до ограничаване на процесуалните права на обвиняемите. Следва да се има предвид, че по време на разпоредителното заседание двамата подсъдими и техните защитници са поискали производството да протече по реда на чл.</w:t>
      </w:r>
      <w:r w:rsidR="000E304D">
        <w:rPr>
          <w:rFonts w:eastAsia="Times New Roman"/>
          <w:sz w:val="28"/>
        </w:rPr>
        <w:t xml:space="preserve"> </w:t>
      </w:r>
      <w:r w:rsidRPr="005A0640">
        <w:rPr>
          <w:rFonts w:eastAsia="Times New Roman"/>
          <w:sz w:val="28"/>
        </w:rPr>
        <w:t>371, т.</w:t>
      </w:r>
      <w:r w:rsidR="00914563">
        <w:rPr>
          <w:rFonts w:eastAsia="Times New Roman"/>
          <w:sz w:val="28"/>
        </w:rPr>
        <w:t xml:space="preserve"> </w:t>
      </w:r>
      <w:r w:rsidRPr="005A0640">
        <w:rPr>
          <w:rFonts w:eastAsia="Times New Roman"/>
          <w:sz w:val="28"/>
        </w:rPr>
        <w:t>2 от НПК, т.е. самите подсъдими са разбрали за какво ги обвинява Районна прокуратура – Русе и са се признали за виновни по описаното в обвинителния акт.</w:t>
      </w:r>
    </w:p>
    <w:p w14:paraId="7B34D745" w14:textId="7E301F9E" w:rsidR="005A0640" w:rsidRPr="005A0640" w:rsidRDefault="005A0640" w:rsidP="005A0640">
      <w:pPr>
        <w:ind w:firstLine="709"/>
        <w:jc w:val="both"/>
        <w:outlineLvl w:val="0"/>
        <w:rPr>
          <w:rFonts w:eastAsia="Times New Roman"/>
          <w:sz w:val="28"/>
          <w:szCs w:val="28"/>
        </w:rPr>
      </w:pPr>
      <w:r w:rsidRPr="005A0640">
        <w:rPr>
          <w:rFonts w:eastAsia="Times New Roman"/>
          <w:b/>
          <w:sz w:val="28"/>
          <w:szCs w:val="28"/>
        </w:rPr>
        <w:t>1.2.</w:t>
      </w:r>
      <w:r w:rsidRPr="005A0640">
        <w:rPr>
          <w:rFonts w:eastAsia="Times New Roman"/>
          <w:sz w:val="28"/>
          <w:szCs w:val="28"/>
        </w:rPr>
        <w:t xml:space="preserve"> Обвинителен акт по досъдебно производство пр.</w:t>
      </w:r>
      <w:proofErr w:type="spellStart"/>
      <w:r w:rsidRPr="005A0640">
        <w:rPr>
          <w:rFonts w:eastAsia="Times New Roman"/>
          <w:sz w:val="28"/>
          <w:szCs w:val="28"/>
        </w:rPr>
        <w:t>пр</w:t>
      </w:r>
      <w:proofErr w:type="spellEnd"/>
      <w:r w:rsidRPr="005A0640">
        <w:rPr>
          <w:rFonts w:eastAsia="Times New Roman"/>
          <w:sz w:val="28"/>
          <w:szCs w:val="28"/>
        </w:rPr>
        <w:t>.</w:t>
      </w:r>
      <w:r w:rsidR="00914563">
        <w:rPr>
          <w:rFonts w:eastAsia="Times New Roman"/>
          <w:sz w:val="28"/>
          <w:szCs w:val="28"/>
        </w:rPr>
        <w:t xml:space="preserve"> </w:t>
      </w:r>
      <w:r w:rsidRPr="005A0640">
        <w:rPr>
          <w:rFonts w:eastAsia="Times New Roman"/>
          <w:sz w:val="28"/>
          <w:szCs w:val="28"/>
        </w:rPr>
        <w:t>№</w:t>
      </w:r>
      <w:r w:rsidR="00914563">
        <w:rPr>
          <w:rFonts w:eastAsia="Times New Roman"/>
          <w:sz w:val="28"/>
          <w:szCs w:val="28"/>
        </w:rPr>
        <w:t xml:space="preserve"> </w:t>
      </w:r>
      <w:r w:rsidRPr="005A0640">
        <w:rPr>
          <w:rFonts w:eastAsia="Times New Roman"/>
          <w:sz w:val="28"/>
          <w:szCs w:val="28"/>
        </w:rPr>
        <w:t>2753/2021</w:t>
      </w:r>
      <w:r w:rsidR="000E304D">
        <w:rPr>
          <w:rFonts w:eastAsia="Times New Roman"/>
          <w:sz w:val="28"/>
          <w:szCs w:val="28"/>
        </w:rPr>
        <w:t xml:space="preserve"> </w:t>
      </w:r>
      <w:r w:rsidRPr="005A0640">
        <w:rPr>
          <w:rFonts w:eastAsia="Times New Roman"/>
          <w:sz w:val="28"/>
          <w:szCs w:val="28"/>
        </w:rPr>
        <w:t>г. по описа на Районна прокуратура – Русе, ДП №</w:t>
      </w:r>
      <w:r w:rsidR="00914563">
        <w:rPr>
          <w:rFonts w:eastAsia="Times New Roman"/>
          <w:sz w:val="28"/>
          <w:szCs w:val="28"/>
        </w:rPr>
        <w:t xml:space="preserve"> </w:t>
      </w:r>
      <w:r w:rsidRPr="005A0640">
        <w:rPr>
          <w:rFonts w:eastAsia="Times New Roman"/>
          <w:sz w:val="28"/>
          <w:szCs w:val="28"/>
        </w:rPr>
        <w:t>336-ДП-156/2021</w:t>
      </w:r>
      <w:r w:rsidR="000E304D">
        <w:rPr>
          <w:rFonts w:eastAsia="Times New Roman"/>
          <w:sz w:val="28"/>
          <w:szCs w:val="28"/>
        </w:rPr>
        <w:t xml:space="preserve"> г. по описа на ОД</w:t>
      </w:r>
      <w:r w:rsidRPr="005A0640">
        <w:rPr>
          <w:rFonts w:eastAsia="Times New Roman"/>
          <w:sz w:val="28"/>
          <w:szCs w:val="28"/>
        </w:rPr>
        <w:t xml:space="preserve">МВР – Русе, водено срещу </w:t>
      </w:r>
      <w:r w:rsidR="00914563">
        <w:rPr>
          <w:rFonts w:eastAsia="Times New Roman"/>
          <w:bCs/>
          <w:sz w:val="28"/>
          <w:szCs w:val="28"/>
        </w:rPr>
        <w:t>С. Г. С.</w:t>
      </w:r>
      <w:r w:rsidRPr="005A0640">
        <w:rPr>
          <w:rFonts w:eastAsia="Times New Roman"/>
          <w:b/>
          <w:bCs/>
          <w:sz w:val="28"/>
          <w:szCs w:val="28"/>
        </w:rPr>
        <w:t xml:space="preserve"> </w:t>
      </w:r>
      <w:r w:rsidRPr="005A0640">
        <w:rPr>
          <w:rFonts w:eastAsia="Times New Roman"/>
          <w:sz w:val="28"/>
          <w:szCs w:val="28"/>
        </w:rPr>
        <w:t xml:space="preserve">от </w:t>
      </w:r>
      <w:r w:rsidR="001B4F0D">
        <w:rPr>
          <w:rFonts w:eastAsia="Times New Roman"/>
          <w:sz w:val="28"/>
          <w:szCs w:val="28"/>
        </w:rPr>
        <w:t xml:space="preserve">гр. </w:t>
      </w:r>
      <w:r w:rsidRPr="005A0640">
        <w:rPr>
          <w:rFonts w:eastAsia="Times New Roman"/>
          <w:sz w:val="28"/>
          <w:szCs w:val="28"/>
        </w:rPr>
        <w:t xml:space="preserve">Русе за престъпление по </w:t>
      </w:r>
      <w:r w:rsidRPr="005A0640">
        <w:rPr>
          <w:rFonts w:eastAsia="Times New Roman"/>
          <w:bCs/>
          <w:sz w:val="28"/>
          <w:szCs w:val="28"/>
        </w:rPr>
        <w:t>чл.</w:t>
      </w:r>
      <w:r w:rsidR="000E304D">
        <w:rPr>
          <w:rFonts w:eastAsia="Times New Roman"/>
          <w:bCs/>
          <w:sz w:val="28"/>
          <w:szCs w:val="28"/>
        </w:rPr>
        <w:t xml:space="preserve"> </w:t>
      </w:r>
      <w:r w:rsidRPr="005A0640">
        <w:rPr>
          <w:rFonts w:eastAsia="Times New Roman"/>
          <w:bCs/>
          <w:sz w:val="28"/>
          <w:szCs w:val="28"/>
        </w:rPr>
        <w:t>343, ал.</w:t>
      </w:r>
      <w:r w:rsidR="00914563">
        <w:rPr>
          <w:rFonts w:eastAsia="Times New Roman"/>
          <w:bCs/>
          <w:sz w:val="28"/>
          <w:szCs w:val="28"/>
        </w:rPr>
        <w:t xml:space="preserve"> </w:t>
      </w:r>
      <w:r w:rsidRPr="005A0640">
        <w:rPr>
          <w:rFonts w:eastAsia="Times New Roman"/>
          <w:bCs/>
          <w:sz w:val="28"/>
          <w:szCs w:val="28"/>
        </w:rPr>
        <w:t>3, пр.</w:t>
      </w:r>
      <w:r w:rsidR="00914563">
        <w:rPr>
          <w:rFonts w:eastAsia="Times New Roman"/>
          <w:bCs/>
          <w:sz w:val="28"/>
          <w:szCs w:val="28"/>
        </w:rPr>
        <w:t xml:space="preserve"> </w:t>
      </w:r>
      <w:r w:rsidRPr="005A0640">
        <w:rPr>
          <w:rFonts w:eastAsia="Times New Roman"/>
          <w:bCs/>
          <w:sz w:val="28"/>
          <w:szCs w:val="28"/>
        </w:rPr>
        <w:t>7, б.„а”, пр.</w:t>
      </w:r>
      <w:r w:rsidR="00914563">
        <w:rPr>
          <w:rFonts w:eastAsia="Times New Roman"/>
          <w:bCs/>
          <w:sz w:val="28"/>
          <w:szCs w:val="28"/>
        </w:rPr>
        <w:t xml:space="preserve"> </w:t>
      </w:r>
      <w:r w:rsidRPr="005A0640">
        <w:rPr>
          <w:rFonts w:eastAsia="Times New Roman"/>
          <w:bCs/>
          <w:sz w:val="28"/>
          <w:szCs w:val="28"/>
        </w:rPr>
        <w:t xml:space="preserve">2 </w:t>
      </w:r>
      <w:proofErr w:type="spellStart"/>
      <w:r w:rsidRPr="005A0640">
        <w:rPr>
          <w:rFonts w:eastAsia="Times New Roman"/>
          <w:bCs/>
          <w:sz w:val="28"/>
          <w:szCs w:val="28"/>
        </w:rPr>
        <w:t>вр</w:t>
      </w:r>
      <w:proofErr w:type="spellEnd"/>
      <w:r w:rsidRPr="005A0640">
        <w:rPr>
          <w:rFonts w:eastAsia="Times New Roman"/>
          <w:bCs/>
          <w:sz w:val="28"/>
          <w:szCs w:val="28"/>
        </w:rPr>
        <w:t>. ал.</w:t>
      </w:r>
      <w:r w:rsidR="00914563">
        <w:rPr>
          <w:rFonts w:eastAsia="Times New Roman"/>
          <w:bCs/>
          <w:sz w:val="28"/>
          <w:szCs w:val="28"/>
        </w:rPr>
        <w:t xml:space="preserve"> </w:t>
      </w:r>
      <w:r w:rsidRPr="005A0640">
        <w:rPr>
          <w:rFonts w:eastAsia="Times New Roman"/>
          <w:bCs/>
          <w:sz w:val="28"/>
          <w:szCs w:val="28"/>
        </w:rPr>
        <w:t>1, б.„б”, пр.</w:t>
      </w:r>
      <w:r w:rsidR="00914563">
        <w:rPr>
          <w:rFonts w:eastAsia="Times New Roman"/>
          <w:bCs/>
          <w:sz w:val="28"/>
          <w:szCs w:val="28"/>
        </w:rPr>
        <w:t xml:space="preserve"> </w:t>
      </w:r>
      <w:r w:rsidRPr="005A0640">
        <w:rPr>
          <w:rFonts w:eastAsia="Times New Roman"/>
          <w:bCs/>
          <w:sz w:val="28"/>
          <w:szCs w:val="28"/>
        </w:rPr>
        <w:t xml:space="preserve">2 </w:t>
      </w:r>
      <w:proofErr w:type="spellStart"/>
      <w:r w:rsidRPr="005A0640">
        <w:rPr>
          <w:rFonts w:eastAsia="Times New Roman"/>
          <w:bCs/>
          <w:sz w:val="28"/>
          <w:szCs w:val="28"/>
        </w:rPr>
        <w:t>вр</w:t>
      </w:r>
      <w:proofErr w:type="spellEnd"/>
      <w:r w:rsidRPr="005A0640">
        <w:rPr>
          <w:rFonts w:eastAsia="Times New Roman"/>
          <w:bCs/>
          <w:sz w:val="28"/>
          <w:szCs w:val="28"/>
        </w:rPr>
        <w:t>. чл.</w:t>
      </w:r>
      <w:r w:rsidR="000E304D">
        <w:rPr>
          <w:rFonts w:eastAsia="Times New Roman"/>
          <w:bCs/>
          <w:sz w:val="28"/>
          <w:szCs w:val="28"/>
        </w:rPr>
        <w:t xml:space="preserve"> </w:t>
      </w:r>
      <w:r w:rsidRPr="005A0640">
        <w:rPr>
          <w:rFonts w:eastAsia="Times New Roman"/>
          <w:bCs/>
          <w:sz w:val="28"/>
          <w:szCs w:val="28"/>
        </w:rPr>
        <w:t>342, ал.</w:t>
      </w:r>
      <w:r w:rsidR="00914563">
        <w:rPr>
          <w:rFonts w:eastAsia="Times New Roman"/>
          <w:bCs/>
          <w:sz w:val="28"/>
          <w:szCs w:val="28"/>
        </w:rPr>
        <w:t xml:space="preserve"> </w:t>
      </w:r>
      <w:r w:rsidRPr="005A0640">
        <w:rPr>
          <w:rFonts w:eastAsia="Times New Roman"/>
          <w:bCs/>
          <w:sz w:val="28"/>
          <w:szCs w:val="28"/>
        </w:rPr>
        <w:t>1, пр.</w:t>
      </w:r>
      <w:r w:rsidR="00914563">
        <w:rPr>
          <w:rFonts w:eastAsia="Times New Roman"/>
          <w:bCs/>
          <w:sz w:val="28"/>
          <w:szCs w:val="28"/>
        </w:rPr>
        <w:t xml:space="preserve"> </w:t>
      </w:r>
      <w:r w:rsidRPr="005A0640">
        <w:rPr>
          <w:rFonts w:eastAsia="Times New Roman"/>
          <w:bCs/>
          <w:sz w:val="28"/>
          <w:szCs w:val="28"/>
        </w:rPr>
        <w:t xml:space="preserve">3 </w:t>
      </w:r>
      <w:proofErr w:type="spellStart"/>
      <w:r w:rsidRPr="005A0640">
        <w:rPr>
          <w:rFonts w:eastAsia="Times New Roman"/>
          <w:bCs/>
          <w:sz w:val="28"/>
          <w:szCs w:val="28"/>
        </w:rPr>
        <w:t>вр</w:t>
      </w:r>
      <w:proofErr w:type="spellEnd"/>
      <w:r w:rsidRPr="005A0640">
        <w:rPr>
          <w:rFonts w:eastAsia="Times New Roman"/>
          <w:bCs/>
          <w:sz w:val="28"/>
          <w:szCs w:val="28"/>
        </w:rPr>
        <w:t>. чл.</w:t>
      </w:r>
      <w:r w:rsidR="00914563">
        <w:rPr>
          <w:rFonts w:eastAsia="Times New Roman"/>
          <w:bCs/>
          <w:sz w:val="28"/>
          <w:szCs w:val="28"/>
        </w:rPr>
        <w:t xml:space="preserve"> </w:t>
      </w:r>
      <w:r w:rsidRPr="005A0640">
        <w:rPr>
          <w:rFonts w:eastAsia="Times New Roman"/>
          <w:bCs/>
          <w:sz w:val="28"/>
          <w:szCs w:val="28"/>
        </w:rPr>
        <w:t>63, ал.</w:t>
      </w:r>
      <w:r w:rsidR="00914563">
        <w:rPr>
          <w:rFonts w:eastAsia="Times New Roman"/>
          <w:bCs/>
          <w:sz w:val="28"/>
          <w:szCs w:val="28"/>
        </w:rPr>
        <w:t xml:space="preserve"> </w:t>
      </w:r>
      <w:r w:rsidRPr="005A0640">
        <w:rPr>
          <w:rFonts w:eastAsia="Times New Roman"/>
          <w:bCs/>
          <w:sz w:val="28"/>
          <w:szCs w:val="28"/>
        </w:rPr>
        <w:t>1, т.</w:t>
      </w:r>
      <w:r w:rsidR="00914563">
        <w:rPr>
          <w:rFonts w:eastAsia="Times New Roman"/>
          <w:bCs/>
          <w:sz w:val="28"/>
          <w:szCs w:val="28"/>
        </w:rPr>
        <w:t xml:space="preserve"> </w:t>
      </w:r>
      <w:r w:rsidRPr="005A0640">
        <w:rPr>
          <w:rFonts w:eastAsia="Times New Roman"/>
          <w:bCs/>
          <w:sz w:val="28"/>
          <w:szCs w:val="28"/>
        </w:rPr>
        <w:t>3 от НК, престъпление по чл.</w:t>
      </w:r>
      <w:r w:rsidR="000E304D">
        <w:rPr>
          <w:rFonts w:eastAsia="Times New Roman"/>
          <w:bCs/>
          <w:sz w:val="28"/>
          <w:szCs w:val="28"/>
        </w:rPr>
        <w:t xml:space="preserve"> </w:t>
      </w:r>
      <w:r w:rsidRPr="005A0640">
        <w:rPr>
          <w:rFonts w:eastAsia="Times New Roman"/>
          <w:bCs/>
          <w:sz w:val="28"/>
          <w:szCs w:val="28"/>
        </w:rPr>
        <w:t>343в, ал.</w:t>
      </w:r>
      <w:r w:rsidR="00914563">
        <w:rPr>
          <w:rFonts w:eastAsia="Times New Roman"/>
          <w:bCs/>
          <w:sz w:val="28"/>
          <w:szCs w:val="28"/>
        </w:rPr>
        <w:t xml:space="preserve"> </w:t>
      </w:r>
      <w:r w:rsidRPr="005A0640">
        <w:rPr>
          <w:rFonts w:eastAsia="Times New Roman"/>
          <w:bCs/>
          <w:sz w:val="28"/>
          <w:szCs w:val="28"/>
        </w:rPr>
        <w:t xml:space="preserve">2 </w:t>
      </w:r>
      <w:proofErr w:type="spellStart"/>
      <w:r w:rsidRPr="005A0640">
        <w:rPr>
          <w:rFonts w:eastAsia="Times New Roman"/>
          <w:bCs/>
          <w:sz w:val="28"/>
          <w:szCs w:val="28"/>
        </w:rPr>
        <w:t>вр</w:t>
      </w:r>
      <w:proofErr w:type="spellEnd"/>
      <w:r w:rsidRPr="005A0640">
        <w:rPr>
          <w:rFonts w:eastAsia="Times New Roman"/>
          <w:bCs/>
          <w:sz w:val="28"/>
          <w:szCs w:val="28"/>
        </w:rPr>
        <w:t>. ал.</w:t>
      </w:r>
      <w:r w:rsidR="00914563">
        <w:rPr>
          <w:rFonts w:eastAsia="Times New Roman"/>
          <w:bCs/>
          <w:sz w:val="28"/>
          <w:szCs w:val="28"/>
        </w:rPr>
        <w:t xml:space="preserve"> </w:t>
      </w:r>
      <w:r w:rsidRPr="005A0640">
        <w:rPr>
          <w:rFonts w:eastAsia="Times New Roman"/>
          <w:bCs/>
          <w:sz w:val="28"/>
          <w:szCs w:val="28"/>
        </w:rPr>
        <w:t xml:space="preserve">1 </w:t>
      </w:r>
      <w:proofErr w:type="spellStart"/>
      <w:r w:rsidRPr="005A0640">
        <w:rPr>
          <w:rFonts w:eastAsia="Times New Roman"/>
          <w:bCs/>
          <w:sz w:val="28"/>
          <w:szCs w:val="28"/>
        </w:rPr>
        <w:t>вр</w:t>
      </w:r>
      <w:proofErr w:type="spellEnd"/>
      <w:r w:rsidRPr="005A0640">
        <w:rPr>
          <w:rFonts w:eastAsia="Times New Roman"/>
          <w:bCs/>
          <w:sz w:val="28"/>
          <w:szCs w:val="28"/>
        </w:rPr>
        <w:t>. чл.</w:t>
      </w:r>
      <w:r w:rsidR="000E304D">
        <w:rPr>
          <w:rFonts w:eastAsia="Times New Roman"/>
          <w:bCs/>
          <w:sz w:val="28"/>
          <w:szCs w:val="28"/>
        </w:rPr>
        <w:t xml:space="preserve"> </w:t>
      </w:r>
      <w:r w:rsidRPr="005A0640">
        <w:rPr>
          <w:rFonts w:eastAsia="Times New Roman"/>
          <w:bCs/>
          <w:sz w:val="28"/>
          <w:szCs w:val="28"/>
        </w:rPr>
        <w:t>63, ал.</w:t>
      </w:r>
      <w:r w:rsidR="00914563">
        <w:rPr>
          <w:rFonts w:eastAsia="Times New Roman"/>
          <w:bCs/>
          <w:sz w:val="28"/>
          <w:szCs w:val="28"/>
        </w:rPr>
        <w:t xml:space="preserve"> </w:t>
      </w:r>
      <w:r w:rsidRPr="005A0640">
        <w:rPr>
          <w:rFonts w:eastAsia="Times New Roman"/>
          <w:bCs/>
          <w:sz w:val="28"/>
          <w:szCs w:val="28"/>
        </w:rPr>
        <w:t>1, т.</w:t>
      </w:r>
      <w:r w:rsidR="00914563">
        <w:rPr>
          <w:rFonts w:eastAsia="Times New Roman"/>
          <w:bCs/>
          <w:sz w:val="28"/>
          <w:szCs w:val="28"/>
        </w:rPr>
        <w:t xml:space="preserve"> </w:t>
      </w:r>
      <w:r w:rsidRPr="005A0640">
        <w:rPr>
          <w:rFonts w:eastAsia="Times New Roman"/>
          <w:bCs/>
          <w:sz w:val="28"/>
          <w:szCs w:val="28"/>
        </w:rPr>
        <w:t>4 и 5 от НК и престъпление по чл.</w:t>
      </w:r>
      <w:r w:rsidR="000E304D">
        <w:rPr>
          <w:rFonts w:eastAsia="Times New Roman"/>
          <w:bCs/>
          <w:sz w:val="28"/>
          <w:szCs w:val="28"/>
        </w:rPr>
        <w:t xml:space="preserve"> </w:t>
      </w:r>
      <w:r w:rsidRPr="005A0640">
        <w:rPr>
          <w:rFonts w:eastAsia="Times New Roman"/>
          <w:bCs/>
          <w:sz w:val="28"/>
          <w:szCs w:val="28"/>
        </w:rPr>
        <w:t>345, ал.</w:t>
      </w:r>
      <w:r w:rsidR="00914563">
        <w:rPr>
          <w:rFonts w:eastAsia="Times New Roman"/>
          <w:bCs/>
          <w:sz w:val="28"/>
          <w:szCs w:val="28"/>
        </w:rPr>
        <w:t xml:space="preserve"> </w:t>
      </w:r>
      <w:r w:rsidRPr="005A0640">
        <w:rPr>
          <w:rFonts w:eastAsia="Times New Roman"/>
          <w:bCs/>
          <w:sz w:val="28"/>
          <w:szCs w:val="28"/>
        </w:rPr>
        <w:t xml:space="preserve">2 </w:t>
      </w:r>
      <w:proofErr w:type="spellStart"/>
      <w:r w:rsidRPr="005A0640">
        <w:rPr>
          <w:rFonts w:eastAsia="Times New Roman"/>
          <w:bCs/>
          <w:sz w:val="28"/>
          <w:szCs w:val="28"/>
        </w:rPr>
        <w:t>вр</w:t>
      </w:r>
      <w:proofErr w:type="spellEnd"/>
      <w:r w:rsidRPr="005A0640">
        <w:rPr>
          <w:rFonts w:eastAsia="Times New Roman"/>
          <w:bCs/>
          <w:sz w:val="28"/>
          <w:szCs w:val="28"/>
        </w:rPr>
        <w:t>. ал.</w:t>
      </w:r>
      <w:r w:rsidR="00914563">
        <w:rPr>
          <w:rFonts w:eastAsia="Times New Roman"/>
          <w:bCs/>
          <w:sz w:val="28"/>
          <w:szCs w:val="28"/>
        </w:rPr>
        <w:t xml:space="preserve"> </w:t>
      </w:r>
      <w:r w:rsidRPr="005A0640">
        <w:rPr>
          <w:rFonts w:eastAsia="Times New Roman"/>
          <w:bCs/>
          <w:sz w:val="28"/>
          <w:szCs w:val="28"/>
        </w:rPr>
        <w:t xml:space="preserve">1 </w:t>
      </w:r>
      <w:proofErr w:type="spellStart"/>
      <w:r w:rsidRPr="005A0640">
        <w:rPr>
          <w:rFonts w:eastAsia="Times New Roman"/>
          <w:bCs/>
          <w:sz w:val="28"/>
          <w:szCs w:val="28"/>
        </w:rPr>
        <w:t>вр</w:t>
      </w:r>
      <w:proofErr w:type="spellEnd"/>
      <w:r w:rsidRPr="005A0640">
        <w:rPr>
          <w:rFonts w:eastAsia="Times New Roman"/>
          <w:bCs/>
          <w:sz w:val="28"/>
          <w:szCs w:val="28"/>
        </w:rPr>
        <w:t>. чл.</w:t>
      </w:r>
      <w:r w:rsidR="000E304D">
        <w:rPr>
          <w:rFonts w:eastAsia="Times New Roman"/>
          <w:bCs/>
          <w:sz w:val="28"/>
          <w:szCs w:val="28"/>
        </w:rPr>
        <w:t xml:space="preserve"> </w:t>
      </w:r>
      <w:r w:rsidRPr="005A0640">
        <w:rPr>
          <w:rFonts w:eastAsia="Times New Roman"/>
          <w:bCs/>
          <w:sz w:val="28"/>
          <w:szCs w:val="28"/>
        </w:rPr>
        <w:t>63, ал.</w:t>
      </w:r>
      <w:r w:rsidR="00914563">
        <w:rPr>
          <w:rFonts w:eastAsia="Times New Roman"/>
          <w:bCs/>
          <w:sz w:val="28"/>
          <w:szCs w:val="28"/>
        </w:rPr>
        <w:t xml:space="preserve"> </w:t>
      </w:r>
      <w:r w:rsidRPr="005A0640">
        <w:rPr>
          <w:rFonts w:eastAsia="Times New Roman"/>
          <w:bCs/>
          <w:sz w:val="28"/>
          <w:szCs w:val="28"/>
        </w:rPr>
        <w:t>1, т.</w:t>
      </w:r>
      <w:r w:rsidR="00914563">
        <w:rPr>
          <w:rFonts w:eastAsia="Times New Roman"/>
          <w:bCs/>
          <w:sz w:val="28"/>
          <w:szCs w:val="28"/>
        </w:rPr>
        <w:t xml:space="preserve"> </w:t>
      </w:r>
      <w:r w:rsidRPr="005A0640">
        <w:rPr>
          <w:rFonts w:eastAsia="Times New Roman"/>
          <w:bCs/>
          <w:sz w:val="28"/>
          <w:szCs w:val="28"/>
        </w:rPr>
        <w:t>4 и 5 от НК</w:t>
      </w:r>
      <w:r w:rsidRPr="005A0640">
        <w:rPr>
          <w:rFonts w:eastAsia="Times New Roman"/>
          <w:sz w:val="28"/>
          <w:szCs w:val="28"/>
        </w:rPr>
        <w:t>. На 02.04.2025</w:t>
      </w:r>
      <w:r w:rsidR="000E304D">
        <w:rPr>
          <w:rFonts w:eastAsia="Times New Roman"/>
          <w:sz w:val="28"/>
          <w:szCs w:val="28"/>
        </w:rPr>
        <w:t xml:space="preserve"> </w:t>
      </w:r>
      <w:r w:rsidRPr="005A0640">
        <w:rPr>
          <w:rFonts w:eastAsia="Times New Roman"/>
          <w:sz w:val="28"/>
          <w:szCs w:val="28"/>
        </w:rPr>
        <w:t>г. делото е внесено в Районен съд – Русе, където е образувано НОХД №</w:t>
      </w:r>
      <w:r w:rsidR="00914563">
        <w:rPr>
          <w:rFonts w:eastAsia="Times New Roman"/>
          <w:sz w:val="28"/>
          <w:szCs w:val="28"/>
        </w:rPr>
        <w:t xml:space="preserve"> </w:t>
      </w:r>
      <w:r w:rsidRPr="005A0640">
        <w:rPr>
          <w:rFonts w:eastAsia="Times New Roman"/>
          <w:sz w:val="28"/>
          <w:szCs w:val="28"/>
        </w:rPr>
        <w:t>548/2025</w:t>
      </w:r>
      <w:r w:rsidR="000E304D">
        <w:rPr>
          <w:rFonts w:eastAsia="Times New Roman"/>
          <w:sz w:val="28"/>
          <w:szCs w:val="28"/>
        </w:rPr>
        <w:t xml:space="preserve"> </w:t>
      </w:r>
      <w:r w:rsidRPr="005A0640">
        <w:rPr>
          <w:rFonts w:eastAsia="Times New Roman"/>
          <w:sz w:val="28"/>
          <w:szCs w:val="28"/>
        </w:rPr>
        <w:t xml:space="preserve">г. по описа на Районен съд – Русе, </w:t>
      </w:r>
      <w:r w:rsidRPr="005A0640">
        <w:rPr>
          <w:rFonts w:eastAsia="Times New Roman"/>
          <w:sz w:val="28"/>
          <w:szCs w:val="28"/>
          <w:lang w:val="en-US"/>
        </w:rPr>
        <w:t>VI</w:t>
      </w:r>
      <w:r w:rsidRPr="005A0640">
        <w:rPr>
          <w:rFonts w:eastAsia="Times New Roman"/>
          <w:sz w:val="28"/>
          <w:szCs w:val="28"/>
        </w:rPr>
        <w:t xml:space="preserve"> н.с.</w:t>
      </w:r>
    </w:p>
    <w:p w14:paraId="35337258" w14:textId="407F9648" w:rsidR="005A0640" w:rsidRPr="005A0640" w:rsidRDefault="005A0640" w:rsidP="005A0640">
      <w:pPr>
        <w:ind w:firstLine="708"/>
        <w:jc w:val="both"/>
        <w:rPr>
          <w:rFonts w:eastAsia="Times New Roman"/>
          <w:sz w:val="28"/>
        </w:rPr>
      </w:pPr>
      <w:r w:rsidRPr="005A0640">
        <w:rPr>
          <w:rFonts w:eastAsia="Times New Roman"/>
          <w:bCs/>
          <w:sz w:val="28"/>
        </w:rPr>
        <w:t>Пострадал от процесното престъпление по чл.</w:t>
      </w:r>
      <w:r w:rsidR="00AE648E">
        <w:rPr>
          <w:rFonts w:eastAsia="Times New Roman"/>
          <w:bCs/>
          <w:sz w:val="28"/>
        </w:rPr>
        <w:t xml:space="preserve"> </w:t>
      </w:r>
      <w:r w:rsidRPr="005A0640">
        <w:rPr>
          <w:rFonts w:eastAsia="Times New Roman"/>
          <w:bCs/>
          <w:sz w:val="28"/>
        </w:rPr>
        <w:t>343, ал.</w:t>
      </w:r>
      <w:r w:rsidR="00914563">
        <w:rPr>
          <w:rFonts w:eastAsia="Times New Roman"/>
          <w:bCs/>
          <w:sz w:val="28"/>
        </w:rPr>
        <w:t xml:space="preserve"> </w:t>
      </w:r>
      <w:r w:rsidRPr="005A0640">
        <w:rPr>
          <w:rFonts w:eastAsia="Times New Roman"/>
          <w:bCs/>
          <w:sz w:val="28"/>
        </w:rPr>
        <w:t>3, пр.</w:t>
      </w:r>
      <w:r w:rsidR="00914563">
        <w:rPr>
          <w:rFonts w:eastAsia="Times New Roman"/>
          <w:bCs/>
          <w:sz w:val="28"/>
        </w:rPr>
        <w:t xml:space="preserve"> </w:t>
      </w:r>
      <w:r w:rsidRPr="005A0640">
        <w:rPr>
          <w:rFonts w:eastAsia="Times New Roman"/>
          <w:bCs/>
          <w:sz w:val="28"/>
        </w:rPr>
        <w:t>7, б.„а”, пр.</w:t>
      </w:r>
      <w:r w:rsidR="00914563">
        <w:rPr>
          <w:rFonts w:eastAsia="Times New Roman"/>
          <w:bCs/>
          <w:sz w:val="28"/>
        </w:rPr>
        <w:t xml:space="preserve"> </w:t>
      </w:r>
      <w:r w:rsidRPr="005A0640">
        <w:rPr>
          <w:rFonts w:eastAsia="Times New Roman"/>
          <w:bCs/>
          <w:sz w:val="28"/>
        </w:rPr>
        <w:t xml:space="preserve">2 </w:t>
      </w:r>
      <w:proofErr w:type="spellStart"/>
      <w:r w:rsidRPr="005A0640">
        <w:rPr>
          <w:rFonts w:eastAsia="Times New Roman"/>
          <w:bCs/>
          <w:sz w:val="28"/>
        </w:rPr>
        <w:t>вр</w:t>
      </w:r>
      <w:proofErr w:type="spellEnd"/>
      <w:r w:rsidRPr="005A0640">
        <w:rPr>
          <w:rFonts w:eastAsia="Times New Roman"/>
          <w:bCs/>
          <w:sz w:val="28"/>
        </w:rPr>
        <w:t>. ал.</w:t>
      </w:r>
      <w:r w:rsidR="00914563">
        <w:rPr>
          <w:rFonts w:eastAsia="Times New Roman"/>
          <w:bCs/>
          <w:sz w:val="28"/>
        </w:rPr>
        <w:t xml:space="preserve"> </w:t>
      </w:r>
      <w:r w:rsidRPr="005A0640">
        <w:rPr>
          <w:rFonts w:eastAsia="Times New Roman"/>
          <w:bCs/>
          <w:sz w:val="28"/>
        </w:rPr>
        <w:t>1, б.„б”, пр.</w:t>
      </w:r>
      <w:r w:rsidR="00914563">
        <w:rPr>
          <w:rFonts w:eastAsia="Times New Roman"/>
          <w:bCs/>
          <w:sz w:val="28"/>
        </w:rPr>
        <w:t xml:space="preserve"> </w:t>
      </w:r>
      <w:r w:rsidRPr="005A0640">
        <w:rPr>
          <w:rFonts w:eastAsia="Times New Roman"/>
          <w:bCs/>
          <w:sz w:val="28"/>
        </w:rPr>
        <w:t xml:space="preserve">2 </w:t>
      </w:r>
      <w:proofErr w:type="spellStart"/>
      <w:r w:rsidRPr="005A0640">
        <w:rPr>
          <w:rFonts w:eastAsia="Times New Roman"/>
          <w:bCs/>
          <w:sz w:val="28"/>
        </w:rPr>
        <w:t>вр</w:t>
      </w:r>
      <w:proofErr w:type="spellEnd"/>
      <w:r w:rsidRPr="005A0640">
        <w:rPr>
          <w:rFonts w:eastAsia="Times New Roman"/>
          <w:bCs/>
          <w:sz w:val="28"/>
        </w:rPr>
        <w:t>. чл.</w:t>
      </w:r>
      <w:r w:rsidR="00AE648E">
        <w:rPr>
          <w:rFonts w:eastAsia="Times New Roman"/>
          <w:bCs/>
          <w:sz w:val="28"/>
        </w:rPr>
        <w:t xml:space="preserve"> </w:t>
      </w:r>
      <w:r w:rsidRPr="005A0640">
        <w:rPr>
          <w:rFonts w:eastAsia="Times New Roman"/>
          <w:bCs/>
          <w:sz w:val="28"/>
        </w:rPr>
        <w:t>342, ал.</w:t>
      </w:r>
      <w:r w:rsidR="00914563">
        <w:rPr>
          <w:rFonts w:eastAsia="Times New Roman"/>
          <w:bCs/>
          <w:sz w:val="28"/>
        </w:rPr>
        <w:t xml:space="preserve"> </w:t>
      </w:r>
      <w:r w:rsidRPr="005A0640">
        <w:rPr>
          <w:rFonts w:eastAsia="Times New Roman"/>
          <w:bCs/>
          <w:sz w:val="28"/>
        </w:rPr>
        <w:t>1, пр.</w:t>
      </w:r>
      <w:r w:rsidR="00914563">
        <w:rPr>
          <w:rFonts w:eastAsia="Times New Roman"/>
          <w:bCs/>
          <w:sz w:val="28"/>
        </w:rPr>
        <w:t xml:space="preserve"> </w:t>
      </w:r>
      <w:r w:rsidRPr="005A0640">
        <w:rPr>
          <w:rFonts w:eastAsia="Times New Roman"/>
          <w:bCs/>
          <w:sz w:val="28"/>
        </w:rPr>
        <w:t xml:space="preserve">3 </w:t>
      </w:r>
      <w:proofErr w:type="spellStart"/>
      <w:r w:rsidRPr="005A0640">
        <w:rPr>
          <w:rFonts w:eastAsia="Times New Roman"/>
          <w:bCs/>
          <w:sz w:val="28"/>
        </w:rPr>
        <w:t>вр</w:t>
      </w:r>
      <w:proofErr w:type="spellEnd"/>
      <w:r w:rsidRPr="005A0640">
        <w:rPr>
          <w:rFonts w:eastAsia="Times New Roman"/>
          <w:bCs/>
          <w:sz w:val="28"/>
        </w:rPr>
        <w:t>. чл.</w:t>
      </w:r>
      <w:r w:rsidR="00AE648E">
        <w:rPr>
          <w:rFonts w:eastAsia="Times New Roman"/>
          <w:bCs/>
          <w:sz w:val="28"/>
        </w:rPr>
        <w:t xml:space="preserve"> </w:t>
      </w:r>
      <w:r w:rsidRPr="005A0640">
        <w:rPr>
          <w:rFonts w:eastAsia="Times New Roman"/>
          <w:bCs/>
          <w:sz w:val="28"/>
        </w:rPr>
        <w:t>63, ал.</w:t>
      </w:r>
      <w:r w:rsidR="00914563">
        <w:rPr>
          <w:rFonts w:eastAsia="Times New Roman"/>
          <w:bCs/>
          <w:sz w:val="28"/>
        </w:rPr>
        <w:t xml:space="preserve"> </w:t>
      </w:r>
      <w:r w:rsidRPr="005A0640">
        <w:rPr>
          <w:rFonts w:eastAsia="Times New Roman"/>
          <w:bCs/>
          <w:sz w:val="28"/>
        </w:rPr>
        <w:t>1, т.</w:t>
      </w:r>
      <w:r w:rsidR="00914563">
        <w:rPr>
          <w:rFonts w:eastAsia="Times New Roman"/>
          <w:bCs/>
          <w:sz w:val="28"/>
        </w:rPr>
        <w:t xml:space="preserve"> </w:t>
      </w:r>
      <w:r w:rsidRPr="005A0640">
        <w:rPr>
          <w:rFonts w:eastAsia="Times New Roman"/>
          <w:bCs/>
          <w:sz w:val="28"/>
        </w:rPr>
        <w:t xml:space="preserve">3 от НК била </w:t>
      </w:r>
      <w:r w:rsidR="00914563">
        <w:rPr>
          <w:rFonts w:eastAsia="Times New Roman"/>
          <w:bCs/>
          <w:sz w:val="28"/>
        </w:rPr>
        <w:t>В. Г. С.</w:t>
      </w:r>
      <w:r w:rsidRPr="005A0640">
        <w:rPr>
          <w:rFonts w:eastAsia="Times New Roman"/>
          <w:bCs/>
          <w:sz w:val="28"/>
        </w:rPr>
        <w:t xml:space="preserve"> от </w:t>
      </w:r>
      <w:r w:rsidR="001B4F0D">
        <w:rPr>
          <w:rFonts w:eastAsia="Times New Roman"/>
          <w:bCs/>
          <w:sz w:val="28"/>
        </w:rPr>
        <w:t xml:space="preserve">гр. </w:t>
      </w:r>
      <w:r w:rsidRPr="005A0640">
        <w:rPr>
          <w:rFonts w:eastAsia="Times New Roman"/>
          <w:bCs/>
          <w:sz w:val="28"/>
        </w:rPr>
        <w:t xml:space="preserve">Русе. </w:t>
      </w:r>
      <w:r w:rsidRPr="005A0640">
        <w:rPr>
          <w:rFonts w:eastAsia="Times New Roman"/>
          <w:sz w:val="28"/>
        </w:rPr>
        <w:t>В хода на разследването било установено, че В</w:t>
      </w:r>
      <w:r w:rsidR="00914563">
        <w:rPr>
          <w:rFonts w:eastAsia="Times New Roman"/>
          <w:sz w:val="28"/>
        </w:rPr>
        <w:t>.</w:t>
      </w:r>
      <w:r w:rsidRPr="005A0640">
        <w:rPr>
          <w:rFonts w:eastAsia="Times New Roman"/>
          <w:sz w:val="28"/>
        </w:rPr>
        <w:t xml:space="preserve"> С</w:t>
      </w:r>
      <w:r w:rsidR="00914563">
        <w:rPr>
          <w:rFonts w:eastAsia="Times New Roman"/>
          <w:sz w:val="28"/>
        </w:rPr>
        <w:t>.</w:t>
      </w:r>
      <w:r w:rsidRPr="005A0640">
        <w:rPr>
          <w:rFonts w:eastAsia="Times New Roman"/>
          <w:sz w:val="28"/>
        </w:rPr>
        <w:t xml:space="preserve"> е сестра на </w:t>
      </w:r>
      <w:proofErr w:type="spellStart"/>
      <w:r w:rsidRPr="005A0640">
        <w:rPr>
          <w:rFonts w:eastAsia="Times New Roman"/>
          <w:sz w:val="28"/>
        </w:rPr>
        <w:t>обв</w:t>
      </w:r>
      <w:proofErr w:type="spellEnd"/>
      <w:r w:rsidRPr="005A0640">
        <w:rPr>
          <w:rFonts w:eastAsia="Times New Roman"/>
          <w:sz w:val="28"/>
        </w:rPr>
        <w:t>.</w:t>
      </w:r>
      <w:r w:rsidR="008A21B2">
        <w:rPr>
          <w:rFonts w:eastAsia="Times New Roman"/>
          <w:sz w:val="28"/>
        </w:rPr>
        <w:t xml:space="preserve"> </w:t>
      </w:r>
      <w:r w:rsidRPr="005A0640">
        <w:rPr>
          <w:rFonts w:eastAsia="Times New Roman"/>
          <w:sz w:val="28"/>
        </w:rPr>
        <w:t>С</w:t>
      </w:r>
      <w:r w:rsidR="00914563">
        <w:rPr>
          <w:rFonts w:eastAsia="Times New Roman"/>
          <w:sz w:val="28"/>
        </w:rPr>
        <w:t>.</w:t>
      </w:r>
      <w:r w:rsidRPr="005A0640">
        <w:rPr>
          <w:rFonts w:eastAsia="Times New Roman"/>
          <w:sz w:val="28"/>
        </w:rPr>
        <w:t xml:space="preserve"> С</w:t>
      </w:r>
      <w:r w:rsidR="00914563">
        <w:rPr>
          <w:rFonts w:eastAsia="Times New Roman"/>
          <w:sz w:val="28"/>
        </w:rPr>
        <w:t>.</w:t>
      </w:r>
      <w:r w:rsidRPr="005A0640">
        <w:rPr>
          <w:rFonts w:eastAsia="Times New Roman"/>
          <w:sz w:val="28"/>
        </w:rPr>
        <w:t>.</w:t>
      </w:r>
    </w:p>
    <w:p w14:paraId="11B6729D" w14:textId="5BDEA588" w:rsidR="005A0640" w:rsidRPr="005A0640" w:rsidRDefault="005A0640" w:rsidP="005A0640">
      <w:pPr>
        <w:ind w:firstLine="708"/>
        <w:jc w:val="both"/>
        <w:rPr>
          <w:rFonts w:eastAsia="Times New Roman"/>
          <w:sz w:val="28"/>
        </w:rPr>
      </w:pPr>
      <w:r w:rsidRPr="005A0640">
        <w:rPr>
          <w:rFonts w:eastAsia="Times New Roman"/>
          <w:sz w:val="28"/>
        </w:rPr>
        <w:t>Съгласно разпоредбата на чл.</w:t>
      </w:r>
      <w:r w:rsidR="000E304D">
        <w:rPr>
          <w:rFonts w:eastAsia="Times New Roman"/>
          <w:sz w:val="28"/>
        </w:rPr>
        <w:t xml:space="preserve"> </w:t>
      </w:r>
      <w:r w:rsidRPr="005A0640">
        <w:rPr>
          <w:rFonts w:eastAsia="Times New Roman"/>
          <w:sz w:val="28"/>
        </w:rPr>
        <w:t>348б от НК</w:t>
      </w:r>
      <w:r w:rsidR="00914563">
        <w:rPr>
          <w:rFonts w:eastAsia="Times New Roman"/>
          <w:sz w:val="28"/>
        </w:rPr>
        <w:t>,</w:t>
      </w:r>
      <w:r w:rsidRPr="005A0640">
        <w:rPr>
          <w:rFonts w:eastAsia="Times New Roman"/>
          <w:sz w:val="28"/>
        </w:rPr>
        <w:t xml:space="preserve"> когато телесната повреда по престъплението по чл.</w:t>
      </w:r>
      <w:r w:rsidR="000E304D">
        <w:rPr>
          <w:rFonts w:eastAsia="Times New Roman"/>
          <w:sz w:val="28"/>
        </w:rPr>
        <w:t xml:space="preserve"> </w:t>
      </w:r>
      <w:r w:rsidRPr="005A0640">
        <w:rPr>
          <w:rFonts w:eastAsia="Times New Roman"/>
          <w:sz w:val="28"/>
        </w:rPr>
        <w:t xml:space="preserve">343 от НК е причинена на сестра, наказателното преследване се възбужда по тъжба на пострадалия, т.е. наказателното производство е </w:t>
      </w:r>
      <w:r w:rsidR="00914563">
        <w:rPr>
          <w:rFonts w:eastAsia="Times New Roman"/>
          <w:sz w:val="28"/>
        </w:rPr>
        <w:t xml:space="preserve">от </w:t>
      </w:r>
      <w:r w:rsidRPr="005A0640">
        <w:rPr>
          <w:rFonts w:eastAsia="Times New Roman"/>
          <w:sz w:val="28"/>
        </w:rPr>
        <w:t>частен характер. Въпреки горното</w:t>
      </w:r>
      <w:r w:rsidR="00914563">
        <w:rPr>
          <w:rFonts w:eastAsia="Times New Roman"/>
          <w:sz w:val="28"/>
        </w:rPr>
        <w:t>,</w:t>
      </w:r>
      <w:r w:rsidRPr="005A0640">
        <w:rPr>
          <w:rFonts w:eastAsia="Times New Roman"/>
          <w:sz w:val="28"/>
        </w:rPr>
        <w:t xml:space="preserve"> </w:t>
      </w:r>
      <w:r w:rsidR="00914563">
        <w:rPr>
          <w:rFonts w:eastAsia="Times New Roman"/>
          <w:bCs/>
          <w:sz w:val="28"/>
        </w:rPr>
        <w:t>С. Г. С.</w:t>
      </w:r>
      <w:r w:rsidRPr="005A0640">
        <w:rPr>
          <w:rFonts w:eastAsia="Times New Roman"/>
          <w:bCs/>
          <w:sz w:val="28"/>
        </w:rPr>
        <w:t xml:space="preserve"> бил привлечен като обвиняем за извършено престъпление по чл.</w:t>
      </w:r>
      <w:r w:rsidR="000E304D">
        <w:rPr>
          <w:rFonts w:eastAsia="Times New Roman"/>
          <w:bCs/>
          <w:sz w:val="28"/>
        </w:rPr>
        <w:t xml:space="preserve"> </w:t>
      </w:r>
      <w:r w:rsidRPr="005A0640">
        <w:rPr>
          <w:rFonts w:eastAsia="Times New Roman"/>
          <w:bCs/>
          <w:sz w:val="28"/>
        </w:rPr>
        <w:t>343, ал.</w:t>
      </w:r>
      <w:r w:rsidR="00914563">
        <w:rPr>
          <w:rFonts w:eastAsia="Times New Roman"/>
          <w:bCs/>
          <w:sz w:val="28"/>
        </w:rPr>
        <w:t xml:space="preserve"> </w:t>
      </w:r>
      <w:r w:rsidRPr="005A0640">
        <w:rPr>
          <w:rFonts w:eastAsia="Times New Roman"/>
          <w:bCs/>
          <w:sz w:val="28"/>
        </w:rPr>
        <w:t>3, пр.</w:t>
      </w:r>
      <w:r w:rsidR="00914563">
        <w:rPr>
          <w:rFonts w:eastAsia="Times New Roman"/>
          <w:bCs/>
          <w:sz w:val="28"/>
        </w:rPr>
        <w:t xml:space="preserve"> </w:t>
      </w:r>
      <w:r w:rsidRPr="005A0640">
        <w:rPr>
          <w:rFonts w:eastAsia="Times New Roman"/>
          <w:bCs/>
          <w:sz w:val="28"/>
        </w:rPr>
        <w:t>7, б.„а”, пр.</w:t>
      </w:r>
      <w:r w:rsidR="00914563">
        <w:rPr>
          <w:rFonts w:eastAsia="Times New Roman"/>
          <w:bCs/>
          <w:sz w:val="28"/>
        </w:rPr>
        <w:t xml:space="preserve"> </w:t>
      </w:r>
      <w:r w:rsidRPr="005A0640">
        <w:rPr>
          <w:rFonts w:eastAsia="Times New Roman"/>
          <w:bCs/>
          <w:sz w:val="28"/>
        </w:rPr>
        <w:t xml:space="preserve">2 </w:t>
      </w:r>
      <w:proofErr w:type="spellStart"/>
      <w:r w:rsidRPr="005A0640">
        <w:rPr>
          <w:rFonts w:eastAsia="Times New Roman"/>
          <w:bCs/>
          <w:sz w:val="28"/>
        </w:rPr>
        <w:t>вр</w:t>
      </w:r>
      <w:proofErr w:type="spellEnd"/>
      <w:r w:rsidRPr="005A0640">
        <w:rPr>
          <w:rFonts w:eastAsia="Times New Roman"/>
          <w:bCs/>
          <w:sz w:val="28"/>
        </w:rPr>
        <w:t>. ал.</w:t>
      </w:r>
      <w:r w:rsidR="00914563">
        <w:rPr>
          <w:rFonts w:eastAsia="Times New Roman"/>
          <w:bCs/>
          <w:sz w:val="28"/>
        </w:rPr>
        <w:t xml:space="preserve"> </w:t>
      </w:r>
      <w:r w:rsidRPr="005A0640">
        <w:rPr>
          <w:rFonts w:eastAsia="Times New Roman"/>
          <w:bCs/>
          <w:sz w:val="28"/>
        </w:rPr>
        <w:t>1, б.„б”, пр.</w:t>
      </w:r>
      <w:r w:rsidR="00914563">
        <w:rPr>
          <w:rFonts w:eastAsia="Times New Roman"/>
          <w:bCs/>
          <w:sz w:val="28"/>
        </w:rPr>
        <w:t xml:space="preserve"> </w:t>
      </w:r>
      <w:r w:rsidRPr="005A0640">
        <w:rPr>
          <w:rFonts w:eastAsia="Times New Roman"/>
          <w:bCs/>
          <w:sz w:val="28"/>
        </w:rPr>
        <w:t xml:space="preserve">2 </w:t>
      </w:r>
      <w:proofErr w:type="spellStart"/>
      <w:r w:rsidRPr="005A0640">
        <w:rPr>
          <w:rFonts w:eastAsia="Times New Roman"/>
          <w:bCs/>
          <w:sz w:val="28"/>
        </w:rPr>
        <w:t>вр</w:t>
      </w:r>
      <w:proofErr w:type="spellEnd"/>
      <w:r w:rsidRPr="005A0640">
        <w:rPr>
          <w:rFonts w:eastAsia="Times New Roman"/>
          <w:bCs/>
          <w:sz w:val="28"/>
        </w:rPr>
        <w:t>. чл.</w:t>
      </w:r>
      <w:r w:rsidR="000E304D">
        <w:rPr>
          <w:rFonts w:eastAsia="Times New Roman"/>
          <w:bCs/>
          <w:sz w:val="28"/>
        </w:rPr>
        <w:t xml:space="preserve"> </w:t>
      </w:r>
      <w:r w:rsidRPr="005A0640">
        <w:rPr>
          <w:rFonts w:eastAsia="Times New Roman"/>
          <w:bCs/>
          <w:sz w:val="28"/>
        </w:rPr>
        <w:t>342, ал.</w:t>
      </w:r>
      <w:r w:rsidR="00914563">
        <w:rPr>
          <w:rFonts w:eastAsia="Times New Roman"/>
          <w:bCs/>
          <w:sz w:val="28"/>
        </w:rPr>
        <w:t xml:space="preserve"> </w:t>
      </w:r>
      <w:r w:rsidRPr="005A0640">
        <w:rPr>
          <w:rFonts w:eastAsia="Times New Roman"/>
          <w:bCs/>
          <w:sz w:val="28"/>
        </w:rPr>
        <w:t>1, пр.</w:t>
      </w:r>
      <w:r w:rsidR="00914563">
        <w:rPr>
          <w:rFonts w:eastAsia="Times New Roman"/>
          <w:bCs/>
          <w:sz w:val="28"/>
        </w:rPr>
        <w:t xml:space="preserve"> </w:t>
      </w:r>
      <w:r w:rsidRPr="005A0640">
        <w:rPr>
          <w:rFonts w:eastAsia="Times New Roman"/>
          <w:bCs/>
          <w:sz w:val="28"/>
        </w:rPr>
        <w:t xml:space="preserve">3 </w:t>
      </w:r>
      <w:proofErr w:type="spellStart"/>
      <w:r w:rsidRPr="005A0640">
        <w:rPr>
          <w:rFonts w:eastAsia="Times New Roman"/>
          <w:bCs/>
          <w:sz w:val="28"/>
        </w:rPr>
        <w:t>вр</w:t>
      </w:r>
      <w:proofErr w:type="spellEnd"/>
      <w:r w:rsidRPr="005A0640">
        <w:rPr>
          <w:rFonts w:eastAsia="Times New Roman"/>
          <w:bCs/>
          <w:sz w:val="28"/>
        </w:rPr>
        <w:t>. чл.</w:t>
      </w:r>
      <w:r w:rsidR="00AE648E">
        <w:rPr>
          <w:rFonts w:eastAsia="Times New Roman"/>
          <w:bCs/>
          <w:sz w:val="28"/>
        </w:rPr>
        <w:t xml:space="preserve"> </w:t>
      </w:r>
      <w:r w:rsidRPr="005A0640">
        <w:rPr>
          <w:rFonts w:eastAsia="Times New Roman"/>
          <w:bCs/>
          <w:sz w:val="28"/>
        </w:rPr>
        <w:t>63, ал.</w:t>
      </w:r>
      <w:r w:rsidR="00914563">
        <w:rPr>
          <w:rFonts w:eastAsia="Times New Roman"/>
          <w:bCs/>
          <w:sz w:val="28"/>
        </w:rPr>
        <w:t xml:space="preserve"> </w:t>
      </w:r>
      <w:r w:rsidRPr="005A0640">
        <w:rPr>
          <w:rFonts w:eastAsia="Times New Roman"/>
          <w:bCs/>
          <w:sz w:val="28"/>
        </w:rPr>
        <w:t>1, т.</w:t>
      </w:r>
      <w:r w:rsidR="00914563">
        <w:rPr>
          <w:rFonts w:eastAsia="Times New Roman"/>
          <w:bCs/>
          <w:sz w:val="28"/>
        </w:rPr>
        <w:t xml:space="preserve"> </w:t>
      </w:r>
      <w:r w:rsidRPr="005A0640">
        <w:rPr>
          <w:rFonts w:eastAsia="Times New Roman"/>
          <w:bCs/>
          <w:sz w:val="28"/>
        </w:rPr>
        <w:t xml:space="preserve">3 от НК с пострадал сестра му </w:t>
      </w:r>
      <w:r w:rsidR="00914563">
        <w:rPr>
          <w:rFonts w:eastAsia="Times New Roman"/>
          <w:bCs/>
          <w:sz w:val="28"/>
        </w:rPr>
        <w:t>В.С.</w:t>
      </w:r>
      <w:r w:rsidRPr="005A0640">
        <w:rPr>
          <w:rFonts w:eastAsia="Times New Roman"/>
          <w:bCs/>
          <w:sz w:val="28"/>
        </w:rPr>
        <w:t xml:space="preserve"> и </w:t>
      </w:r>
      <w:r w:rsidRPr="005A0640">
        <w:rPr>
          <w:rFonts w:eastAsia="Times New Roman"/>
          <w:sz w:val="28"/>
        </w:rPr>
        <w:t xml:space="preserve">наблюдаващият </w:t>
      </w:r>
      <w:r w:rsidRPr="005A0640">
        <w:rPr>
          <w:rFonts w:eastAsia="Times New Roman"/>
          <w:sz w:val="28"/>
        </w:rPr>
        <w:lastRenderedPageBreak/>
        <w:t>делото прокурор</w:t>
      </w:r>
      <w:r w:rsidRPr="005A0640">
        <w:rPr>
          <w:rFonts w:eastAsia="Times New Roman"/>
          <w:bCs/>
          <w:sz w:val="28"/>
        </w:rPr>
        <w:t xml:space="preserve"> внесъл обвинителен акт срещу него в Районен съд – Русе.</w:t>
      </w:r>
      <w:r w:rsidRPr="005A0640">
        <w:rPr>
          <w:rFonts w:eastAsia="Times New Roman"/>
          <w:sz w:val="28"/>
        </w:rPr>
        <w:t xml:space="preserve"> </w:t>
      </w:r>
    </w:p>
    <w:p w14:paraId="10E459CF" w14:textId="77777777" w:rsidR="004102FF" w:rsidRPr="004102FF" w:rsidRDefault="004102FF" w:rsidP="004102FF">
      <w:pPr>
        <w:ind w:firstLine="709"/>
        <w:jc w:val="both"/>
        <w:outlineLvl w:val="0"/>
        <w:rPr>
          <w:rFonts w:eastAsia="Times New Roman"/>
          <w:sz w:val="28"/>
        </w:rPr>
      </w:pPr>
      <w:r w:rsidRPr="004102FF">
        <w:rPr>
          <w:rFonts w:eastAsia="Times New Roman"/>
          <w:sz w:val="28"/>
        </w:rPr>
        <w:t xml:space="preserve">С Определение №863/02.05.2025 г. по НОХД №548/2025 г. по описа на Районен съд – Русе, </w:t>
      </w:r>
      <w:r w:rsidRPr="004102FF">
        <w:rPr>
          <w:rFonts w:eastAsia="Times New Roman"/>
          <w:sz w:val="28"/>
          <w:lang w:val="en-US"/>
        </w:rPr>
        <w:t>VI</w:t>
      </w:r>
      <w:r w:rsidRPr="004102FF">
        <w:rPr>
          <w:rFonts w:eastAsia="Times New Roman"/>
          <w:sz w:val="28"/>
        </w:rPr>
        <w:t xml:space="preserve"> н.с., на основание чл. 249, ал.1 </w:t>
      </w:r>
      <w:proofErr w:type="spellStart"/>
      <w:r w:rsidRPr="004102FF">
        <w:rPr>
          <w:rFonts w:eastAsia="Times New Roman"/>
          <w:sz w:val="28"/>
        </w:rPr>
        <w:t>вр</w:t>
      </w:r>
      <w:proofErr w:type="spellEnd"/>
      <w:r w:rsidRPr="004102FF">
        <w:rPr>
          <w:rFonts w:eastAsia="Times New Roman"/>
          <w:sz w:val="28"/>
        </w:rPr>
        <w:t>. чл. 248, ал.1, т.3 от НПК съдебното производство било прекратено и делото било върнато на Районна прокуратура – Русе. Съдът констатирал, че на 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 и пострадалия. От гореизложеното е видно, че актът на съда е законосъобразен.</w:t>
      </w:r>
    </w:p>
    <w:p w14:paraId="23560283" w14:textId="77777777" w:rsidR="004102FF" w:rsidRPr="004102FF" w:rsidRDefault="004102FF" w:rsidP="004102FF">
      <w:pPr>
        <w:ind w:firstLine="709"/>
        <w:jc w:val="both"/>
        <w:outlineLvl w:val="0"/>
        <w:rPr>
          <w:rFonts w:eastAsia="Times New Roman"/>
          <w:sz w:val="28"/>
          <w:szCs w:val="28"/>
        </w:rPr>
      </w:pPr>
      <w:r w:rsidRPr="004102FF">
        <w:rPr>
          <w:rFonts w:eastAsia="Times New Roman"/>
          <w:b/>
          <w:sz w:val="28"/>
          <w:szCs w:val="28"/>
        </w:rPr>
        <w:t>1.3.</w:t>
      </w:r>
      <w:r w:rsidRPr="004102FF">
        <w:rPr>
          <w:rFonts w:eastAsia="Times New Roman"/>
          <w:sz w:val="28"/>
          <w:szCs w:val="28"/>
        </w:rPr>
        <w:t xml:space="preserve"> Обвинителен акт по досъдебно производство пр.</w:t>
      </w:r>
      <w:proofErr w:type="spellStart"/>
      <w:r w:rsidRPr="004102FF">
        <w:rPr>
          <w:rFonts w:eastAsia="Times New Roman"/>
          <w:sz w:val="28"/>
          <w:szCs w:val="28"/>
        </w:rPr>
        <w:t>пр</w:t>
      </w:r>
      <w:proofErr w:type="spellEnd"/>
      <w:r w:rsidRPr="004102FF">
        <w:rPr>
          <w:rFonts w:eastAsia="Times New Roman"/>
          <w:sz w:val="28"/>
          <w:szCs w:val="28"/>
        </w:rPr>
        <w:t xml:space="preserve">.№1895/2011 г. по описа на Районна прокуратура – Русе, ДП №СлО-2979/2024 г. по описа на </w:t>
      </w:r>
      <w:r w:rsidRPr="004102FF">
        <w:rPr>
          <w:rFonts w:eastAsia="Times New Roman"/>
          <w:bCs/>
          <w:sz w:val="28"/>
          <w:szCs w:val="28"/>
        </w:rPr>
        <w:t>Окръжен следствен отдел при Окръжна прокуратура – Русе</w:t>
      </w:r>
      <w:r w:rsidRPr="004102FF">
        <w:rPr>
          <w:rFonts w:eastAsia="Times New Roman"/>
          <w:sz w:val="28"/>
          <w:szCs w:val="28"/>
        </w:rPr>
        <w:t xml:space="preserve">, водено срещу </w:t>
      </w:r>
      <w:r w:rsidRPr="004102FF">
        <w:rPr>
          <w:rFonts w:eastAsia="Times New Roman"/>
          <w:bCs/>
          <w:sz w:val="28"/>
          <w:szCs w:val="28"/>
        </w:rPr>
        <w:t xml:space="preserve">С. Г. И.-В. от гр. Борово, </w:t>
      </w:r>
      <w:proofErr w:type="spellStart"/>
      <w:r w:rsidRPr="004102FF">
        <w:rPr>
          <w:rFonts w:eastAsia="Times New Roman"/>
          <w:bCs/>
          <w:sz w:val="28"/>
          <w:szCs w:val="28"/>
        </w:rPr>
        <w:t>обл</w:t>
      </w:r>
      <w:proofErr w:type="spellEnd"/>
      <w:r w:rsidRPr="004102FF">
        <w:rPr>
          <w:rFonts w:eastAsia="Times New Roman"/>
          <w:bCs/>
          <w:sz w:val="28"/>
          <w:szCs w:val="28"/>
        </w:rPr>
        <w:t xml:space="preserve">. Русе, за престъпление по чл. 210, ал.1, т.2 </w:t>
      </w:r>
      <w:proofErr w:type="spellStart"/>
      <w:r w:rsidRPr="004102FF">
        <w:rPr>
          <w:rFonts w:eastAsia="Times New Roman"/>
          <w:bCs/>
          <w:sz w:val="28"/>
          <w:szCs w:val="28"/>
        </w:rPr>
        <w:t>вр</w:t>
      </w:r>
      <w:proofErr w:type="spellEnd"/>
      <w:r w:rsidRPr="004102FF">
        <w:rPr>
          <w:rFonts w:eastAsia="Times New Roman"/>
          <w:bCs/>
          <w:sz w:val="28"/>
          <w:szCs w:val="28"/>
        </w:rPr>
        <w:t xml:space="preserve">. чл. 209, ал.1 </w:t>
      </w:r>
      <w:proofErr w:type="spellStart"/>
      <w:r w:rsidRPr="004102FF">
        <w:rPr>
          <w:rFonts w:eastAsia="Times New Roman"/>
          <w:bCs/>
          <w:sz w:val="28"/>
          <w:szCs w:val="28"/>
        </w:rPr>
        <w:t>вр</w:t>
      </w:r>
      <w:proofErr w:type="spellEnd"/>
      <w:r w:rsidRPr="004102FF">
        <w:rPr>
          <w:rFonts w:eastAsia="Times New Roman"/>
          <w:bCs/>
          <w:sz w:val="28"/>
          <w:szCs w:val="28"/>
        </w:rPr>
        <w:t>. чл. 26, ал.1 от НК</w:t>
      </w:r>
      <w:r w:rsidRPr="004102FF">
        <w:rPr>
          <w:rFonts w:eastAsia="Times New Roman"/>
          <w:sz w:val="28"/>
          <w:szCs w:val="28"/>
        </w:rPr>
        <w:t>. На 12.02.2025 г. делото е внесено в Районен съд – Русе, а впоследствие е било изпратено по компетентност в Районен съд – Смолян, където е образувано НОХД №102/2025 г. по описа на Районен съд – Смолян.</w:t>
      </w:r>
    </w:p>
    <w:p w14:paraId="35AB2ACA"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Досъдебното производство е водено срещу </w:t>
      </w:r>
      <w:r w:rsidRPr="004102FF">
        <w:rPr>
          <w:rFonts w:eastAsia="Times New Roman"/>
          <w:bCs/>
          <w:sz w:val="28"/>
          <w:szCs w:val="28"/>
        </w:rPr>
        <w:t xml:space="preserve">С. Г. И.-В. </w:t>
      </w:r>
      <w:r w:rsidRPr="004102FF">
        <w:rPr>
          <w:rFonts w:eastAsia="Times New Roman"/>
          <w:sz w:val="28"/>
          <w:szCs w:val="28"/>
        </w:rPr>
        <w:t xml:space="preserve">от гр. Борово, </w:t>
      </w:r>
      <w:proofErr w:type="spellStart"/>
      <w:r w:rsidRPr="004102FF">
        <w:rPr>
          <w:rFonts w:eastAsia="Times New Roman"/>
          <w:sz w:val="28"/>
          <w:szCs w:val="28"/>
        </w:rPr>
        <w:t>обл</w:t>
      </w:r>
      <w:proofErr w:type="spellEnd"/>
      <w:r w:rsidRPr="004102FF">
        <w:rPr>
          <w:rFonts w:eastAsia="Times New Roman"/>
          <w:sz w:val="28"/>
          <w:szCs w:val="28"/>
        </w:rPr>
        <w:t xml:space="preserve">. Русе, за това, че през периода от 08.09.2010 г. до 29.10.2010 г., в гр. Крумовград, гр. Плевен, гр. Чирпан, гр. Ямбол, гр. Благоевград, гр. Бургас, гр. Сливен, гр. Петрич, гр. Гоце Делчев, гр. Стара Загора, гр. София и гр. Смолян, в условията на продължавано престъпление – на шестнадесет пъти, след предварителен сговор с Г. А.Т., с цел да набави за себе си и за Г. А. Т. имотна облага възбудила у А. Р. Ю., Д. И. Т., Е. М.Х., Н. Т.Я., М. И. М., З. Д. Г., Ж. И. Н., Л. С. С., В. И. Х., Я. Г. М., П.К. К., И. П. С., Ж.Т. Т., А. А. Л., Д. К. Ш., А. З. Т. заблуждение, че ще им намери работа в чужбина, с което им причинила имотна вреда в размер на общо 3 290 лева, както следва: </w:t>
      </w:r>
    </w:p>
    <w:p w14:paraId="02956100" w14:textId="77777777" w:rsidR="004102FF" w:rsidRPr="004102FF" w:rsidRDefault="004102FF" w:rsidP="004102FF">
      <w:pPr>
        <w:numPr>
          <w:ilvl w:val="0"/>
          <w:numId w:val="33"/>
        </w:numPr>
        <w:ind w:left="0"/>
        <w:contextualSpacing/>
        <w:jc w:val="both"/>
        <w:rPr>
          <w:rFonts w:eastAsia="Times New Roman"/>
          <w:sz w:val="28"/>
          <w:szCs w:val="28"/>
        </w:rPr>
      </w:pPr>
      <w:r w:rsidRPr="004102FF">
        <w:rPr>
          <w:rFonts w:eastAsia="Times New Roman"/>
          <w:sz w:val="28"/>
          <w:szCs w:val="28"/>
        </w:rPr>
        <w:t xml:space="preserve">На 08.09.2010 г., в гр. Крумовград, с цел да набави за себе си и за Г.А.Т. имотна облага, възбудила у А. Р. Ю. заблуждение, че ще му намери работа в чужбина в селското стопанство - Кралство Испания, и с това му причинила имотна вреда в размер на 190.00 лева; </w:t>
      </w:r>
    </w:p>
    <w:p w14:paraId="37B6F9C5" w14:textId="77777777" w:rsidR="004102FF" w:rsidRPr="004102FF" w:rsidRDefault="004102FF" w:rsidP="004102FF">
      <w:pPr>
        <w:numPr>
          <w:ilvl w:val="0"/>
          <w:numId w:val="33"/>
        </w:numPr>
        <w:ind w:left="0"/>
        <w:contextualSpacing/>
        <w:jc w:val="both"/>
        <w:rPr>
          <w:rFonts w:eastAsia="Times New Roman"/>
          <w:sz w:val="28"/>
          <w:szCs w:val="28"/>
        </w:rPr>
      </w:pPr>
      <w:r w:rsidRPr="004102FF">
        <w:rPr>
          <w:rFonts w:eastAsia="Times New Roman"/>
          <w:sz w:val="28"/>
          <w:szCs w:val="28"/>
        </w:rPr>
        <w:t xml:space="preserve">На 10.09.2010 г., в гр. Плевен, с цел да набави за себе си и за Г. А. Т. имотна облага, възбудила у Д. И. Т. заблуждение, че ще намери работа на съпруга ѝ – В. Т. в Кралство Испания – гр. </w:t>
      </w:r>
      <w:proofErr w:type="spellStart"/>
      <w:r w:rsidRPr="004102FF">
        <w:rPr>
          <w:rFonts w:eastAsia="Times New Roman"/>
          <w:sz w:val="28"/>
          <w:szCs w:val="28"/>
        </w:rPr>
        <w:t>Албасете</w:t>
      </w:r>
      <w:proofErr w:type="spellEnd"/>
      <w:r w:rsidRPr="004102FF">
        <w:rPr>
          <w:rFonts w:eastAsia="Times New Roman"/>
          <w:sz w:val="28"/>
          <w:szCs w:val="28"/>
        </w:rPr>
        <w:t xml:space="preserve"> и с това ѝ причинила имотна вреда в размер на 190.00 лева; </w:t>
      </w:r>
    </w:p>
    <w:p w14:paraId="0198B9F6" w14:textId="77777777" w:rsidR="004102FF" w:rsidRPr="004102FF" w:rsidRDefault="004102FF" w:rsidP="004102FF">
      <w:pPr>
        <w:numPr>
          <w:ilvl w:val="0"/>
          <w:numId w:val="33"/>
        </w:numPr>
        <w:ind w:left="0"/>
        <w:contextualSpacing/>
        <w:jc w:val="both"/>
        <w:rPr>
          <w:rFonts w:eastAsia="Times New Roman"/>
          <w:sz w:val="28"/>
          <w:szCs w:val="28"/>
        </w:rPr>
      </w:pPr>
      <w:r w:rsidRPr="004102FF">
        <w:rPr>
          <w:rFonts w:eastAsia="Times New Roman"/>
          <w:sz w:val="28"/>
          <w:szCs w:val="28"/>
        </w:rPr>
        <w:t xml:space="preserve">На 13.09.2010 г., в гр. Чирпан, с цел да набави за себе си и за Г. А.Т. имотна облага, възбудила у Е. М. Х.заблуждение, че ще му намери работа в селското стопанство в чужбина – Кралство Дания и с това му причинила имотна вреда в размер на 175.00 лева; </w:t>
      </w:r>
    </w:p>
    <w:p w14:paraId="5B22D01B" w14:textId="77777777" w:rsidR="004102FF" w:rsidRPr="004102FF" w:rsidRDefault="004102FF" w:rsidP="004102FF">
      <w:pPr>
        <w:numPr>
          <w:ilvl w:val="0"/>
          <w:numId w:val="33"/>
        </w:numPr>
        <w:ind w:left="0"/>
        <w:contextualSpacing/>
        <w:jc w:val="both"/>
        <w:rPr>
          <w:rFonts w:eastAsia="Times New Roman"/>
          <w:sz w:val="28"/>
          <w:szCs w:val="28"/>
        </w:rPr>
      </w:pPr>
      <w:r w:rsidRPr="004102FF">
        <w:rPr>
          <w:rFonts w:eastAsia="Times New Roman"/>
          <w:sz w:val="28"/>
          <w:szCs w:val="28"/>
        </w:rPr>
        <w:lastRenderedPageBreak/>
        <w:t xml:space="preserve">На 24.09.2010 г., в гр. Ямбол, с цел да набави за себе си и за Г. А.Т. имотна облага, възбудила у Н. Т. Я. заблуждение, че ще му намери работа в чужбина в селското стопанство – Германия и с това и причинила имотна вреда в размер на 300.00 лева; </w:t>
      </w:r>
    </w:p>
    <w:p w14:paraId="61968F6C" w14:textId="77777777" w:rsidR="004102FF" w:rsidRPr="004102FF" w:rsidRDefault="004102FF" w:rsidP="004102FF">
      <w:pPr>
        <w:numPr>
          <w:ilvl w:val="0"/>
          <w:numId w:val="33"/>
        </w:numPr>
        <w:ind w:left="0"/>
        <w:contextualSpacing/>
        <w:jc w:val="both"/>
        <w:rPr>
          <w:rFonts w:eastAsia="Times New Roman"/>
          <w:sz w:val="28"/>
          <w:szCs w:val="28"/>
        </w:rPr>
      </w:pPr>
      <w:r w:rsidRPr="004102FF">
        <w:rPr>
          <w:rFonts w:eastAsia="Times New Roman"/>
          <w:sz w:val="28"/>
          <w:szCs w:val="28"/>
        </w:rPr>
        <w:t xml:space="preserve">На 27.09.2010 г., в гр. Благоевград, с цел да набави за себе си и за Г.А.Т. имотна облага, възбудила у М. И. М., че ще му намери работа в селското стопанство в чужбина - Кралство Испания, Валенсия, и с това му причинила имотна вреда в размер на 190.00 лева; </w:t>
      </w:r>
    </w:p>
    <w:p w14:paraId="680911F3" w14:textId="77777777" w:rsidR="004102FF" w:rsidRPr="004102FF" w:rsidRDefault="004102FF" w:rsidP="004102FF">
      <w:pPr>
        <w:numPr>
          <w:ilvl w:val="0"/>
          <w:numId w:val="33"/>
        </w:numPr>
        <w:ind w:left="0"/>
        <w:contextualSpacing/>
        <w:jc w:val="both"/>
        <w:rPr>
          <w:rFonts w:eastAsia="Times New Roman"/>
          <w:sz w:val="28"/>
          <w:szCs w:val="28"/>
        </w:rPr>
      </w:pPr>
      <w:r w:rsidRPr="004102FF">
        <w:rPr>
          <w:rFonts w:eastAsia="Times New Roman"/>
          <w:sz w:val="28"/>
          <w:szCs w:val="28"/>
        </w:rPr>
        <w:t xml:space="preserve">На 30.09.2010 г., в гр. Бургас, с цел да набави за себе си и за Г. А.Т. имотна облага, възбудила у З. Д. Г. заблуждение, че ще й осигури работа в селското стопанство в чужбина – в Германия, и с това и причинила имотна вреда в размер на 150.00 лева; </w:t>
      </w:r>
    </w:p>
    <w:p w14:paraId="3F0290D0"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неустановена да през месец 09.2010 г., в гр. Сливен,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Ж. И. Н. заблуждение, че ще му намери работа в селското стопанство в чужбина – Кралство Испания, и с това му причинила имотна вреда в размер на 190.00 лева; </w:t>
      </w:r>
    </w:p>
    <w:p w14:paraId="607A46DD"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неустановена дата през месец 09.2010 г., в гр. Петрич, с цел да набави за себе си и за Г. А. Т. имотна облага, възбудила у Л. С. С. заблуждение, че ще му намери работа в селското стопанство в чужбина – Кралство Дания, и с това му причинила имотна вреда в размер на 175.00 лева; </w:t>
      </w:r>
    </w:p>
    <w:p w14:paraId="4DFD7B2E"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08.09.2010 г., в гр. Гоце Делчев,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В. И. Х. заблуждение, че ще ѝ осигури работа в селското стопанство в чужбина – Кралство Испания, и с това ѝ причинила имотна вреда в размер на 380.00 лева; </w:t>
      </w:r>
    </w:p>
    <w:p w14:paraId="106B66F6"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13.09.2010 г., в гр. Стара Загора,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Я. Г. М. заблуждение, че ще ѝ намери работа в селското стопанство в чужбина – Кралство Испания и с това й причинила имотна вреда в размер на 190.00 лева; </w:t>
      </w:r>
    </w:p>
    <w:p w14:paraId="03599747"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13.09.2010 г., в гр. Бургас,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П. К. К. заблуждение, че ще ѝ намери работа в селското стопанство в чужбина – Германия и с това ѝ причинила имотна вреда в размер на 150.00 лева; </w:t>
      </w:r>
    </w:p>
    <w:p w14:paraId="1F0D4334"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13.09.2010 г., в гр. София,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И. П. С. заблуждение, че ще му намери работа в строителството в чужбина – Германия и с това му причинила имотна вреда в размер на 200.00 лева; </w:t>
      </w:r>
    </w:p>
    <w:p w14:paraId="5AD7F582"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13.10.2010 г., в гр. София,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Ж. Т. Т. заблуждение, че ще й намери работа в селското стопанство в чужбина - Кралство Испания, Валенсия, и с това й причинила имотна вреда в размер на 190.00 лева; </w:t>
      </w:r>
    </w:p>
    <w:p w14:paraId="29F27157"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lastRenderedPageBreak/>
        <w:t xml:space="preserve">В периода от 20.10.2010 г. – до 27.10.2010 г., в гр. Благоевград,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А. А. Л. заблуждение, че ще ѝ осигури работа в Кралство Испания, и с това ѝ причинила имотна вреда в размер на 320.00 лева; </w:t>
      </w:r>
    </w:p>
    <w:p w14:paraId="54F2ECC6" w14:textId="77777777"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29.10.2010 г., в гр. Смолян,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Д.К.Ш., че ще му намери работа в селското стопанство в чужбина – Германия и с това му причинила имотна вреда в размер на 150.00 лева; </w:t>
      </w:r>
    </w:p>
    <w:p w14:paraId="67AB3BBD" w14:textId="2A2EA522" w:rsidR="004102FF" w:rsidRPr="004102FF" w:rsidRDefault="004102FF" w:rsidP="004102FF">
      <w:pPr>
        <w:numPr>
          <w:ilvl w:val="0"/>
          <w:numId w:val="33"/>
        </w:numPr>
        <w:autoSpaceDE w:val="0"/>
        <w:autoSpaceDN w:val="0"/>
        <w:adjustRightInd w:val="0"/>
        <w:ind w:left="0"/>
        <w:jc w:val="both"/>
        <w:rPr>
          <w:color w:val="000000"/>
          <w:sz w:val="28"/>
          <w:szCs w:val="28"/>
          <w:lang w:eastAsia="en-US"/>
        </w:rPr>
      </w:pPr>
      <w:r w:rsidRPr="004102FF">
        <w:rPr>
          <w:color w:val="000000"/>
          <w:sz w:val="28"/>
          <w:szCs w:val="28"/>
          <w:lang w:eastAsia="en-US"/>
        </w:rPr>
        <w:t xml:space="preserve">На 29.10.2010 г., в гр. Смолян, с цел да набави за себе си и за </w:t>
      </w:r>
      <w:r w:rsidRPr="004102FF">
        <w:rPr>
          <w:rFonts w:eastAsia="Times New Roman"/>
          <w:sz w:val="28"/>
          <w:szCs w:val="28"/>
        </w:rPr>
        <w:t xml:space="preserve">Г. А.Т.  </w:t>
      </w:r>
      <w:r w:rsidRPr="004102FF">
        <w:rPr>
          <w:color w:val="000000"/>
          <w:sz w:val="28"/>
          <w:szCs w:val="28"/>
          <w:lang w:eastAsia="en-US"/>
        </w:rPr>
        <w:t xml:space="preserve">имотна облага, възбудила у А. З.Т., че ще ѝ намери работа в селското стопанство в чужбина – в Германия и с това й причинила имотна вреда в размер на 150.00 лева, </w:t>
      </w:r>
      <w:r w:rsidRPr="004102FF">
        <w:rPr>
          <w:rFonts w:eastAsia="Times New Roman"/>
          <w:sz w:val="28"/>
          <w:szCs w:val="28"/>
        </w:rPr>
        <w:t xml:space="preserve">като измамата е извършена от две лица сговорили се предварително за нейното извършване – престъпление по </w:t>
      </w:r>
      <w:r w:rsidRPr="004102FF">
        <w:rPr>
          <w:rFonts w:eastAsia="Times New Roman"/>
          <w:bCs/>
          <w:sz w:val="28"/>
          <w:szCs w:val="28"/>
        </w:rPr>
        <w:t xml:space="preserve">чл. 210, ал.1, т.2 </w:t>
      </w:r>
      <w:proofErr w:type="spellStart"/>
      <w:r w:rsidRPr="004102FF">
        <w:rPr>
          <w:rFonts w:eastAsia="Times New Roman"/>
          <w:bCs/>
          <w:sz w:val="28"/>
          <w:szCs w:val="28"/>
        </w:rPr>
        <w:t>вр</w:t>
      </w:r>
      <w:proofErr w:type="spellEnd"/>
      <w:r w:rsidRPr="004102FF">
        <w:rPr>
          <w:rFonts w:eastAsia="Times New Roman"/>
          <w:bCs/>
          <w:sz w:val="28"/>
          <w:szCs w:val="28"/>
        </w:rPr>
        <w:t xml:space="preserve">. чл. 209, ал.1 </w:t>
      </w:r>
      <w:proofErr w:type="spellStart"/>
      <w:r w:rsidRPr="004102FF">
        <w:rPr>
          <w:rFonts w:eastAsia="Times New Roman"/>
          <w:bCs/>
          <w:sz w:val="28"/>
          <w:szCs w:val="28"/>
        </w:rPr>
        <w:t>вр</w:t>
      </w:r>
      <w:proofErr w:type="spellEnd"/>
      <w:r w:rsidRPr="004102FF">
        <w:rPr>
          <w:rFonts w:eastAsia="Times New Roman"/>
          <w:bCs/>
          <w:sz w:val="28"/>
          <w:szCs w:val="28"/>
        </w:rPr>
        <w:t xml:space="preserve">. чл. 26, ал.1 от НК. </w:t>
      </w:r>
    </w:p>
    <w:p w14:paraId="2F1FA3E4"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С Определение №270/09.05.2025 г. по НОХД №102/2025 г. по описа на Районен съд – Смолян, на основание чл. 249, ал.1 </w:t>
      </w:r>
      <w:proofErr w:type="spellStart"/>
      <w:r w:rsidRPr="004102FF">
        <w:rPr>
          <w:rFonts w:eastAsia="Times New Roman"/>
          <w:sz w:val="28"/>
          <w:szCs w:val="28"/>
        </w:rPr>
        <w:t>вр</w:t>
      </w:r>
      <w:proofErr w:type="spellEnd"/>
      <w:r w:rsidRPr="004102FF">
        <w:rPr>
          <w:rFonts w:eastAsia="Times New Roman"/>
          <w:sz w:val="28"/>
          <w:szCs w:val="28"/>
        </w:rPr>
        <w:t>. чл. 248, ал.1, т.3 от НПК съдебното производство било прекратено и делото било върнато на Районна прокуратура – Русе. Съдът приел, че на 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 изразяващи се в следното:</w:t>
      </w:r>
    </w:p>
    <w:p w14:paraId="6BDF40AF" w14:textId="77777777" w:rsidR="004102FF" w:rsidRPr="004102FF" w:rsidRDefault="004102FF" w:rsidP="004102FF">
      <w:pPr>
        <w:numPr>
          <w:ilvl w:val="0"/>
          <w:numId w:val="34"/>
        </w:numPr>
        <w:spacing w:after="200"/>
        <w:contextualSpacing/>
        <w:jc w:val="both"/>
        <w:rPr>
          <w:rFonts w:eastAsia="Times New Roman"/>
          <w:sz w:val="28"/>
          <w:szCs w:val="28"/>
        </w:rPr>
      </w:pPr>
      <w:r w:rsidRPr="004102FF">
        <w:rPr>
          <w:rFonts w:eastAsia="Times New Roman"/>
          <w:sz w:val="28"/>
          <w:szCs w:val="28"/>
        </w:rPr>
        <w:t xml:space="preserve">В пункт 3 по отношение на измамата спрямо Е. М.Х. имало противоречие относно мястото на извършването ú, посочено в обстоятелствената част на обвинителния акт (в гр. Стара Загора) и в диспозитива на обвинителния акт (гр. Чирпан); </w:t>
      </w:r>
    </w:p>
    <w:p w14:paraId="6EC17820" w14:textId="77777777" w:rsidR="004102FF" w:rsidRPr="004102FF" w:rsidRDefault="004102FF" w:rsidP="004102FF">
      <w:pPr>
        <w:numPr>
          <w:ilvl w:val="0"/>
          <w:numId w:val="34"/>
        </w:numPr>
        <w:spacing w:after="200"/>
        <w:contextualSpacing/>
        <w:jc w:val="both"/>
        <w:rPr>
          <w:rFonts w:eastAsia="Times New Roman"/>
          <w:sz w:val="28"/>
          <w:szCs w:val="28"/>
        </w:rPr>
      </w:pPr>
      <w:r w:rsidRPr="004102FF">
        <w:rPr>
          <w:rFonts w:eastAsia="Times New Roman"/>
          <w:sz w:val="28"/>
          <w:szCs w:val="28"/>
        </w:rPr>
        <w:t>В пункт 5 по отношение на измамата спрямо М. И.М., в диспозитива на обвинителния акт не било посочено, че е възбудено „заблуждение“ у пострадалия;</w:t>
      </w:r>
    </w:p>
    <w:p w14:paraId="0F2A5BE3" w14:textId="77777777" w:rsidR="004102FF" w:rsidRPr="004102FF" w:rsidRDefault="004102FF" w:rsidP="004102FF">
      <w:pPr>
        <w:numPr>
          <w:ilvl w:val="0"/>
          <w:numId w:val="34"/>
        </w:numPr>
        <w:spacing w:after="200"/>
        <w:contextualSpacing/>
        <w:jc w:val="both"/>
        <w:rPr>
          <w:rFonts w:eastAsia="Times New Roman"/>
          <w:sz w:val="28"/>
          <w:szCs w:val="28"/>
        </w:rPr>
      </w:pPr>
      <w:r w:rsidRPr="004102FF">
        <w:rPr>
          <w:rFonts w:eastAsia="Times New Roman"/>
          <w:sz w:val="28"/>
          <w:szCs w:val="28"/>
        </w:rPr>
        <w:t>В пункт 9 по отношение на измамата спрямо В. И. Х. имало противоречие между обстоятелствената част и диспозитива на обвинителния акт относно това В. Х. комуникирала ли е с подсъдимата;</w:t>
      </w:r>
    </w:p>
    <w:p w14:paraId="6713DB78" w14:textId="77777777" w:rsidR="004102FF" w:rsidRPr="004102FF" w:rsidRDefault="004102FF" w:rsidP="004102FF">
      <w:pPr>
        <w:numPr>
          <w:ilvl w:val="0"/>
          <w:numId w:val="34"/>
        </w:numPr>
        <w:spacing w:after="200"/>
        <w:contextualSpacing/>
        <w:jc w:val="both"/>
        <w:rPr>
          <w:rFonts w:eastAsia="Times New Roman"/>
          <w:sz w:val="28"/>
          <w:szCs w:val="28"/>
        </w:rPr>
      </w:pPr>
      <w:r w:rsidRPr="004102FF">
        <w:rPr>
          <w:rFonts w:eastAsia="Times New Roman"/>
          <w:sz w:val="28"/>
          <w:szCs w:val="28"/>
        </w:rPr>
        <w:t>В пункт 11 по отношение на измамата спрямо П. К. К. имало противоречие относно датата на извършването ú, посочена в обстоятелствената част на обвинителния акт (20.10.2010 г.) и в диспозитива на обвинителния акт (13.10.2010 г.);</w:t>
      </w:r>
    </w:p>
    <w:p w14:paraId="7FD779C9" w14:textId="77777777" w:rsidR="004102FF" w:rsidRPr="004102FF" w:rsidRDefault="004102FF" w:rsidP="004102FF">
      <w:pPr>
        <w:numPr>
          <w:ilvl w:val="0"/>
          <w:numId w:val="34"/>
        </w:numPr>
        <w:spacing w:after="200"/>
        <w:contextualSpacing/>
        <w:jc w:val="both"/>
        <w:rPr>
          <w:rFonts w:eastAsia="Times New Roman"/>
          <w:sz w:val="28"/>
          <w:szCs w:val="28"/>
        </w:rPr>
      </w:pPr>
      <w:r w:rsidRPr="004102FF">
        <w:rPr>
          <w:rFonts w:eastAsia="Times New Roman"/>
          <w:sz w:val="28"/>
          <w:szCs w:val="28"/>
        </w:rPr>
        <w:t>В пункт 12 по отношение на измамата спрямо И. П. С. имало противоречие относно мястото на извършването ú, посочено в обстоятелствената част на обвинителния акт (в гр. Пловдив) и в диспозитива на обвинителния акт (гр. София).</w:t>
      </w:r>
    </w:p>
    <w:p w14:paraId="08680324" w14:textId="77777777" w:rsidR="004102FF" w:rsidRPr="004102FF" w:rsidRDefault="004102FF" w:rsidP="004102FF">
      <w:pPr>
        <w:ind w:firstLine="709"/>
        <w:jc w:val="both"/>
        <w:outlineLvl w:val="0"/>
        <w:rPr>
          <w:rFonts w:eastAsia="Times New Roman"/>
          <w:sz w:val="28"/>
          <w:szCs w:val="28"/>
        </w:rPr>
      </w:pPr>
      <w:r w:rsidRPr="004102FF">
        <w:rPr>
          <w:rFonts w:eastAsia="Times New Roman"/>
          <w:sz w:val="28"/>
          <w:szCs w:val="28"/>
        </w:rPr>
        <w:lastRenderedPageBreak/>
        <w:t>Предвид гореизложеното съдебният акт се явява правилен и законосъобразен.</w:t>
      </w:r>
    </w:p>
    <w:p w14:paraId="194D3DF1" w14:textId="717B6D5E" w:rsidR="004102FF" w:rsidRPr="004102FF" w:rsidRDefault="004102FF" w:rsidP="004102FF">
      <w:pPr>
        <w:ind w:firstLine="709"/>
        <w:jc w:val="both"/>
        <w:outlineLvl w:val="0"/>
        <w:rPr>
          <w:rFonts w:eastAsia="Times New Roman"/>
          <w:sz w:val="28"/>
          <w:szCs w:val="28"/>
        </w:rPr>
      </w:pPr>
      <w:r w:rsidRPr="004102FF">
        <w:rPr>
          <w:rFonts w:eastAsia="Times New Roman"/>
          <w:b/>
          <w:sz w:val="28"/>
          <w:szCs w:val="28"/>
        </w:rPr>
        <w:t>1.4.</w:t>
      </w:r>
      <w:r w:rsidRPr="004102FF">
        <w:rPr>
          <w:rFonts w:eastAsia="Times New Roman"/>
          <w:sz w:val="28"/>
          <w:szCs w:val="28"/>
        </w:rPr>
        <w:t xml:space="preserve"> Обвинителен акт по досъдебно производство пр.</w:t>
      </w:r>
      <w:r w:rsidR="00D71FD4">
        <w:rPr>
          <w:rFonts w:eastAsia="Times New Roman"/>
          <w:sz w:val="28"/>
          <w:szCs w:val="28"/>
        </w:rPr>
        <w:t xml:space="preserve"> </w:t>
      </w:r>
      <w:r w:rsidRPr="004102FF">
        <w:rPr>
          <w:rFonts w:eastAsia="Times New Roman"/>
          <w:sz w:val="28"/>
          <w:szCs w:val="28"/>
        </w:rPr>
        <w:t>пр.</w:t>
      </w:r>
      <w:r w:rsidR="00D71FD4">
        <w:rPr>
          <w:rFonts w:eastAsia="Times New Roman"/>
          <w:sz w:val="28"/>
          <w:szCs w:val="28"/>
        </w:rPr>
        <w:t xml:space="preserve"> </w:t>
      </w:r>
      <w:r w:rsidRPr="004102FF">
        <w:rPr>
          <w:rFonts w:eastAsia="Times New Roman"/>
          <w:sz w:val="28"/>
          <w:szCs w:val="28"/>
        </w:rPr>
        <w:t>№</w:t>
      </w:r>
      <w:r w:rsidR="00D71FD4">
        <w:rPr>
          <w:rFonts w:eastAsia="Times New Roman"/>
          <w:sz w:val="28"/>
          <w:szCs w:val="28"/>
        </w:rPr>
        <w:t xml:space="preserve"> </w:t>
      </w:r>
      <w:r w:rsidRPr="004102FF">
        <w:rPr>
          <w:rFonts w:eastAsia="Times New Roman"/>
          <w:sz w:val="28"/>
          <w:szCs w:val="28"/>
        </w:rPr>
        <w:t>5697/2024 г. по описа на Районна прокуратура – Русе, ДП №</w:t>
      </w:r>
      <w:r w:rsidR="00D71FD4">
        <w:rPr>
          <w:rFonts w:eastAsia="Times New Roman"/>
          <w:sz w:val="28"/>
          <w:szCs w:val="28"/>
        </w:rPr>
        <w:t xml:space="preserve"> </w:t>
      </w:r>
      <w:r w:rsidRPr="004102FF">
        <w:rPr>
          <w:rFonts w:eastAsia="Times New Roman"/>
          <w:sz w:val="28"/>
          <w:szCs w:val="28"/>
        </w:rPr>
        <w:t xml:space="preserve">3393-ДП-701/2024 г. по описа на ОДМВР – Русе, водено срещу </w:t>
      </w:r>
      <w:r w:rsidRPr="004102FF">
        <w:rPr>
          <w:rFonts w:eastAsia="Times New Roman"/>
          <w:bCs/>
          <w:sz w:val="28"/>
          <w:szCs w:val="28"/>
        </w:rPr>
        <w:t xml:space="preserve">Й. С. В. от гр. Русе за престъпление по чл. 196, ал.1, т.1 </w:t>
      </w:r>
      <w:proofErr w:type="spellStart"/>
      <w:r w:rsidRPr="004102FF">
        <w:rPr>
          <w:rFonts w:eastAsia="Times New Roman"/>
          <w:bCs/>
          <w:sz w:val="28"/>
          <w:szCs w:val="28"/>
        </w:rPr>
        <w:t>вр</w:t>
      </w:r>
      <w:proofErr w:type="spellEnd"/>
      <w:r w:rsidRPr="004102FF">
        <w:rPr>
          <w:rFonts w:eastAsia="Times New Roman"/>
          <w:bCs/>
          <w:sz w:val="28"/>
          <w:szCs w:val="28"/>
        </w:rPr>
        <w:t>. чл. 194, ал.1 от НК</w:t>
      </w:r>
      <w:r w:rsidRPr="004102FF">
        <w:rPr>
          <w:rFonts w:eastAsia="Times New Roman"/>
          <w:sz w:val="28"/>
          <w:szCs w:val="28"/>
        </w:rPr>
        <w:t>. На 26.02.2025 г. делото е внесено в Районен съд – Русе, където е образувано НОХД №</w:t>
      </w:r>
      <w:r w:rsidR="00D71FD4">
        <w:rPr>
          <w:rFonts w:eastAsia="Times New Roman"/>
          <w:sz w:val="28"/>
          <w:szCs w:val="28"/>
        </w:rPr>
        <w:t xml:space="preserve"> </w:t>
      </w:r>
      <w:r w:rsidRPr="004102FF">
        <w:rPr>
          <w:rFonts w:eastAsia="Times New Roman"/>
          <w:sz w:val="28"/>
          <w:szCs w:val="28"/>
        </w:rPr>
        <w:t xml:space="preserve">356/2025 г. по описа на Районен съд – Русе, </w:t>
      </w:r>
      <w:r w:rsidRPr="004102FF">
        <w:rPr>
          <w:rFonts w:eastAsia="Times New Roman"/>
          <w:sz w:val="28"/>
          <w:szCs w:val="28"/>
          <w:lang w:val="en-US"/>
        </w:rPr>
        <w:t>VII</w:t>
      </w:r>
      <w:r w:rsidRPr="004102FF">
        <w:rPr>
          <w:rFonts w:eastAsia="Times New Roman"/>
          <w:sz w:val="28"/>
          <w:szCs w:val="28"/>
        </w:rPr>
        <w:t xml:space="preserve"> н.с.</w:t>
      </w:r>
    </w:p>
    <w:p w14:paraId="434E136D" w14:textId="77777777" w:rsidR="004102FF" w:rsidRPr="004102FF" w:rsidRDefault="004102FF" w:rsidP="004102FF">
      <w:pPr>
        <w:ind w:firstLine="708"/>
        <w:jc w:val="both"/>
        <w:rPr>
          <w:rFonts w:eastAsia="Times New Roman"/>
          <w:sz w:val="28"/>
        </w:rPr>
      </w:pPr>
      <w:r w:rsidRPr="004102FF">
        <w:rPr>
          <w:rFonts w:eastAsia="Times New Roman"/>
          <w:sz w:val="28"/>
        </w:rPr>
        <w:t xml:space="preserve">Досъдебното производство е водено срещу Й. С. В. от гр. Русе за това, че </w:t>
      </w:r>
      <w:r w:rsidRPr="004102FF">
        <w:rPr>
          <w:rFonts w:eastAsia="Times New Roman"/>
          <w:sz w:val="28"/>
          <w:szCs w:val="28"/>
        </w:rPr>
        <w:t xml:space="preserve">на 05.08.2024 г. в гр. Русе, в условията на опасен рецидив, отнела чужди движими вещи – парична сума в размер на 900 лева, от владението на Д. Е. М. от гр. Русе, без нейно съгласие, с намерение противозаконно да ги присвои </w:t>
      </w:r>
      <w:r w:rsidRPr="004102FF">
        <w:rPr>
          <w:rFonts w:eastAsia="Times New Roman"/>
          <w:sz w:val="28"/>
        </w:rPr>
        <w:t xml:space="preserve"> – престъпление по чл. 196, ал.1, т.1 </w:t>
      </w:r>
      <w:proofErr w:type="spellStart"/>
      <w:r w:rsidRPr="004102FF">
        <w:rPr>
          <w:rFonts w:eastAsia="Times New Roman"/>
          <w:sz w:val="28"/>
        </w:rPr>
        <w:t>вр</w:t>
      </w:r>
      <w:proofErr w:type="spellEnd"/>
      <w:r w:rsidRPr="004102FF">
        <w:rPr>
          <w:rFonts w:eastAsia="Times New Roman"/>
          <w:sz w:val="28"/>
        </w:rPr>
        <w:t>. чл. 194, ал.1 от НК.</w:t>
      </w:r>
    </w:p>
    <w:p w14:paraId="254C2460" w14:textId="70E2F44D" w:rsidR="004102FF" w:rsidRPr="004102FF" w:rsidRDefault="004102FF" w:rsidP="004102FF">
      <w:pPr>
        <w:ind w:firstLine="708"/>
        <w:jc w:val="both"/>
        <w:rPr>
          <w:rFonts w:eastAsia="Times New Roman"/>
          <w:sz w:val="28"/>
        </w:rPr>
      </w:pPr>
      <w:r w:rsidRPr="004102FF">
        <w:rPr>
          <w:rFonts w:eastAsia="Times New Roman"/>
          <w:sz w:val="28"/>
        </w:rPr>
        <w:t xml:space="preserve">В хода на разследването било установено, че Р. Р. И. работи като барман-сервитьор в заведение „Д. о.“, стопанисвано от </w:t>
      </w:r>
      <w:r>
        <w:rPr>
          <w:rFonts w:eastAsia="Times New Roman"/>
          <w:sz w:val="28"/>
        </w:rPr>
        <w:t>„……“</w:t>
      </w:r>
      <w:r w:rsidRPr="004102FF">
        <w:rPr>
          <w:rFonts w:eastAsia="Times New Roman"/>
          <w:sz w:val="28"/>
        </w:rPr>
        <w:t xml:space="preserve"> ЕООД, с управител Д. Е. М.. На 05.08.2024 г. Р. И. била на работа. Тогава Д.М. ú оставила сумата от 900 лева, за да се разплати с доставчици на стока. По време на работната си смяна Р. И. поставила горепосочената парична сума в стъклена чаша. По-късно през деня И. установила, че сумата от 900 лева липсва (че е открадната). </w:t>
      </w:r>
    </w:p>
    <w:p w14:paraId="751C404D" w14:textId="39888FF2" w:rsidR="004102FF" w:rsidRPr="004102FF" w:rsidRDefault="004102FF" w:rsidP="004102FF">
      <w:pPr>
        <w:ind w:firstLine="708"/>
        <w:jc w:val="both"/>
        <w:rPr>
          <w:rFonts w:eastAsia="Times New Roman"/>
          <w:sz w:val="28"/>
        </w:rPr>
      </w:pPr>
      <w:r w:rsidRPr="004102FF">
        <w:rPr>
          <w:rFonts w:eastAsia="Times New Roman"/>
          <w:sz w:val="28"/>
        </w:rPr>
        <w:t>С Определение №</w:t>
      </w:r>
      <w:r w:rsidR="00D71FD4">
        <w:rPr>
          <w:rFonts w:eastAsia="Times New Roman"/>
          <w:sz w:val="28"/>
        </w:rPr>
        <w:t xml:space="preserve"> </w:t>
      </w:r>
      <w:r w:rsidRPr="004102FF">
        <w:rPr>
          <w:rFonts w:eastAsia="Times New Roman"/>
          <w:sz w:val="28"/>
        </w:rPr>
        <w:t>793/22.04.2025 г. по НОХД №</w:t>
      </w:r>
      <w:r w:rsidR="00D71FD4">
        <w:rPr>
          <w:rFonts w:eastAsia="Times New Roman"/>
          <w:sz w:val="28"/>
        </w:rPr>
        <w:t xml:space="preserve"> </w:t>
      </w:r>
      <w:r w:rsidRPr="004102FF">
        <w:rPr>
          <w:rFonts w:eastAsia="Times New Roman"/>
          <w:sz w:val="28"/>
        </w:rPr>
        <w:t xml:space="preserve">356/2025 г. по описа на Районен съд – Русе, </w:t>
      </w:r>
      <w:r w:rsidRPr="004102FF">
        <w:rPr>
          <w:rFonts w:eastAsia="Times New Roman"/>
          <w:sz w:val="28"/>
          <w:lang w:val="en-US"/>
        </w:rPr>
        <w:t>VII</w:t>
      </w:r>
      <w:r w:rsidRPr="004102FF">
        <w:rPr>
          <w:rFonts w:eastAsia="Times New Roman"/>
          <w:sz w:val="28"/>
        </w:rPr>
        <w:t xml:space="preserve"> н.с., на основание чл. 249, ал.</w:t>
      </w:r>
      <w:r w:rsidR="00D71FD4">
        <w:rPr>
          <w:rFonts w:eastAsia="Times New Roman"/>
          <w:sz w:val="28"/>
        </w:rPr>
        <w:t xml:space="preserve"> </w:t>
      </w:r>
      <w:r w:rsidRPr="004102FF">
        <w:rPr>
          <w:rFonts w:eastAsia="Times New Roman"/>
          <w:sz w:val="28"/>
        </w:rPr>
        <w:t xml:space="preserve">1 и 2 </w:t>
      </w:r>
      <w:proofErr w:type="spellStart"/>
      <w:r w:rsidRPr="004102FF">
        <w:rPr>
          <w:rFonts w:eastAsia="Times New Roman"/>
          <w:sz w:val="28"/>
        </w:rPr>
        <w:t>вр</w:t>
      </w:r>
      <w:proofErr w:type="spellEnd"/>
      <w:r w:rsidRPr="004102FF">
        <w:rPr>
          <w:rFonts w:eastAsia="Times New Roman"/>
          <w:sz w:val="28"/>
        </w:rPr>
        <w:t>. чл. 248, ал.</w:t>
      </w:r>
      <w:r w:rsidR="00D71FD4">
        <w:rPr>
          <w:rFonts w:eastAsia="Times New Roman"/>
          <w:sz w:val="28"/>
        </w:rPr>
        <w:t xml:space="preserve"> </w:t>
      </w:r>
      <w:r w:rsidRPr="004102FF">
        <w:rPr>
          <w:rFonts w:eastAsia="Times New Roman"/>
          <w:sz w:val="28"/>
        </w:rPr>
        <w:t>1, т.</w:t>
      </w:r>
      <w:r w:rsidR="00D71FD4">
        <w:rPr>
          <w:rFonts w:eastAsia="Times New Roman"/>
          <w:sz w:val="28"/>
        </w:rPr>
        <w:t xml:space="preserve"> </w:t>
      </w:r>
      <w:r w:rsidRPr="004102FF">
        <w:rPr>
          <w:rFonts w:eastAsia="Times New Roman"/>
          <w:sz w:val="28"/>
        </w:rPr>
        <w:t xml:space="preserve">3 от НПК съдебното производство било прекратено и делото било върнато на Районна прокуратура – Русе. Съдът приел, че на 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обвиняемата, защото имало разминаване между обстоятелствената част и диспозитива на обвинителния акт относно това от чие владение е била отнета сумата от 900 лева. Наред с това в обстоятелствената част на обвинителния акт не било описано заведението „Д. о.“, от кого се стопанисва и съответно Д.Е.М. какво качеството притежава. В обвинителният акт било посочено единствено, че Д. М. е управител на заведението „Д. о.“, Срещу определението на съда бил подаден частен протест и било образувано ВЧНД №374/2025 г. по описа на Окръжен съд – Русе. </w:t>
      </w:r>
    </w:p>
    <w:p w14:paraId="57DBCA79" w14:textId="7462960F" w:rsidR="004102FF" w:rsidRPr="004102FF" w:rsidRDefault="004102FF" w:rsidP="004102FF">
      <w:pPr>
        <w:ind w:firstLine="708"/>
        <w:jc w:val="both"/>
        <w:rPr>
          <w:rFonts w:eastAsia="Times New Roman"/>
          <w:sz w:val="28"/>
        </w:rPr>
      </w:pPr>
      <w:r w:rsidRPr="004102FF">
        <w:rPr>
          <w:rFonts w:eastAsia="Times New Roman"/>
          <w:sz w:val="28"/>
        </w:rPr>
        <w:t xml:space="preserve"> С Решение №</w:t>
      </w:r>
      <w:r w:rsidR="00D71FD4">
        <w:rPr>
          <w:rFonts w:eastAsia="Times New Roman"/>
          <w:sz w:val="28"/>
        </w:rPr>
        <w:t xml:space="preserve"> </w:t>
      </w:r>
      <w:r w:rsidRPr="004102FF">
        <w:rPr>
          <w:rFonts w:eastAsia="Times New Roman"/>
          <w:sz w:val="28"/>
        </w:rPr>
        <w:t>92/02.06.2025 г. по ВЧНД №</w:t>
      </w:r>
      <w:r w:rsidR="00D71FD4">
        <w:rPr>
          <w:rFonts w:eastAsia="Times New Roman"/>
          <w:sz w:val="28"/>
        </w:rPr>
        <w:t xml:space="preserve"> </w:t>
      </w:r>
      <w:r w:rsidRPr="004102FF">
        <w:rPr>
          <w:rFonts w:eastAsia="Times New Roman"/>
          <w:sz w:val="28"/>
        </w:rPr>
        <w:t xml:space="preserve">374/2025 г. по описа на Окръжен съд – Русе било потвърдено определението на първоинстанционния съд.   </w:t>
      </w:r>
    </w:p>
    <w:p w14:paraId="25F37194" w14:textId="77777777" w:rsidR="004102FF" w:rsidRPr="004102FF" w:rsidRDefault="004102FF" w:rsidP="004102FF">
      <w:pPr>
        <w:ind w:firstLine="709"/>
        <w:jc w:val="both"/>
        <w:outlineLvl w:val="0"/>
        <w:rPr>
          <w:rFonts w:eastAsia="Times New Roman"/>
          <w:sz w:val="28"/>
        </w:rPr>
      </w:pPr>
      <w:r w:rsidRPr="004102FF">
        <w:rPr>
          <w:rFonts w:eastAsia="Times New Roman"/>
          <w:sz w:val="28"/>
        </w:rPr>
        <w:t>Предвид гореизложеното съдебните актове се явяват правилни и законосъобразни.</w:t>
      </w:r>
    </w:p>
    <w:p w14:paraId="07590AA5" w14:textId="0817E390" w:rsidR="004102FF" w:rsidRPr="004102FF" w:rsidRDefault="004102FF" w:rsidP="004102FF">
      <w:pPr>
        <w:ind w:firstLine="709"/>
        <w:jc w:val="both"/>
        <w:outlineLvl w:val="0"/>
        <w:rPr>
          <w:rFonts w:eastAsia="Times New Roman"/>
          <w:sz w:val="28"/>
          <w:szCs w:val="28"/>
        </w:rPr>
      </w:pPr>
      <w:r w:rsidRPr="004102FF">
        <w:rPr>
          <w:rFonts w:eastAsia="Times New Roman"/>
          <w:b/>
          <w:sz w:val="28"/>
          <w:szCs w:val="28"/>
        </w:rPr>
        <w:lastRenderedPageBreak/>
        <w:t>1.5.</w:t>
      </w:r>
      <w:r w:rsidRPr="004102FF">
        <w:rPr>
          <w:rFonts w:eastAsia="Times New Roman"/>
          <w:sz w:val="28"/>
          <w:szCs w:val="28"/>
        </w:rPr>
        <w:t xml:space="preserve"> Обвинителен акт по досъдебно производство пр.</w:t>
      </w:r>
      <w:r w:rsidR="00D71FD4">
        <w:rPr>
          <w:rFonts w:eastAsia="Times New Roman"/>
          <w:sz w:val="28"/>
          <w:szCs w:val="28"/>
        </w:rPr>
        <w:t xml:space="preserve"> </w:t>
      </w:r>
      <w:r w:rsidRPr="004102FF">
        <w:rPr>
          <w:rFonts w:eastAsia="Times New Roman"/>
          <w:sz w:val="28"/>
          <w:szCs w:val="28"/>
        </w:rPr>
        <w:t>пр.</w:t>
      </w:r>
      <w:r w:rsidR="00D71FD4">
        <w:rPr>
          <w:rFonts w:eastAsia="Times New Roman"/>
          <w:sz w:val="28"/>
          <w:szCs w:val="28"/>
        </w:rPr>
        <w:t xml:space="preserve"> </w:t>
      </w:r>
      <w:r w:rsidRPr="004102FF">
        <w:rPr>
          <w:rFonts w:eastAsia="Times New Roman"/>
          <w:sz w:val="28"/>
          <w:szCs w:val="28"/>
        </w:rPr>
        <w:t>№</w:t>
      </w:r>
      <w:r w:rsidR="00D71FD4">
        <w:rPr>
          <w:rFonts w:eastAsia="Times New Roman"/>
          <w:sz w:val="28"/>
          <w:szCs w:val="28"/>
        </w:rPr>
        <w:t xml:space="preserve"> </w:t>
      </w:r>
      <w:r w:rsidRPr="004102FF">
        <w:rPr>
          <w:rFonts w:eastAsia="Times New Roman"/>
          <w:sz w:val="28"/>
          <w:szCs w:val="28"/>
        </w:rPr>
        <w:t>4831/2019 г. по описа на Районна прокуратура – Русе, ДП №</w:t>
      </w:r>
      <w:r w:rsidR="00D71FD4">
        <w:rPr>
          <w:rFonts w:eastAsia="Times New Roman"/>
          <w:sz w:val="28"/>
          <w:szCs w:val="28"/>
        </w:rPr>
        <w:t xml:space="preserve"> </w:t>
      </w:r>
      <w:r w:rsidRPr="004102FF">
        <w:rPr>
          <w:rFonts w:eastAsia="Times New Roman"/>
          <w:sz w:val="28"/>
          <w:szCs w:val="28"/>
        </w:rPr>
        <w:t xml:space="preserve">336-ДП-523/2019 г. по описа на ОДМВР – Русе, водено срещу </w:t>
      </w:r>
      <w:r w:rsidRPr="004102FF">
        <w:rPr>
          <w:rFonts w:eastAsia="Times New Roman"/>
          <w:bCs/>
          <w:sz w:val="28"/>
          <w:szCs w:val="28"/>
        </w:rPr>
        <w:t xml:space="preserve">Д. Б. Б.  от гр. Русе за престъпление по чл. 316  </w:t>
      </w:r>
      <w:proofErr w:type="spellStart"/>
      <w:r w:rsidRPr="004102FF">
        <w:rPr>
          <w:rFonts w:eastAsia="Times New Roman"/>
          <w:bCs/>
          <w:sz w:val="28"/>
          <w:szCs w:val="28"/>
        </w:rPr>
        <w:t>вр</w:t>
      </w:r>
      <w:proofErr w:type="spellEnd"/>
      <w:r w:rsidRPr="004102FF">
        <w:rPr>
          <w:rFonts w:eastAsia="Times New Roman"/>
          <w:bCs/>
          <w:sz w:val="28"/>
          <w:szCs w:val="28"/>
        </w:rPr>
        <w:t xml:space="preserve">. чл. 308, ал.2 </w:t>
      </w:r>
      <w:proofErr w:type="spellStart"/>
      <w:r w:rsidRPr="004102FF">
        <w:rPr>
          <w:rFonts w:eastAsia="Times New Roman"/>
          <w:bCs/>
          <w:sz w:val="28"/>
          <w:szCs w:val="28"/>
        </w:rPr>
        <w:t>вр</w:t>
      </w:r>
      <w:proofErr w:type="spellEnd"/>
      <w:r w:rsidRPr="004102FF">
        <w:rPr>
          <w:rFonts w:eastAsia="Times New Roman"/>
          <w:bCs/>
          <w:sz w:val="28"/>
          <w:szCs w:val="28"/>
        </w:rPr>
        <w:t>. ал.1 от НК</w:t>
      </w:r>
      <w:r w:rsidRPr="004102FF">
        <w:rPr>
          <w:rFonts w:eastAsia="Times New Roman"/>
          <w:sz w:val="28"/>
          <w:szCs w:val="28"/>
        </w:rPr>
        <w:t xml:space="preserve">. На 07.03.2025 г. делото е внесено в Районен съд – Русе, където е образувано НОХД №401/2025 г. по описа на Районен съд – Русе, </w:t>
      </w:r>
      <w:r w:rsidRPr="004102FF">
        <w:rPr>
          <w:rFonts w:eastAsia="Times New Roman"/>
          <w:sz w:val="28"/>
          <w:szCs w:val="28"/>
          <w:lang w:val="en-US"/>
        </w:rPr>
        <w:t>VI</w:t>
      </w:r>
      <w:r w:rsidRPr="004102FF">
        <w:rPr>
          <w:rFonts w:eastAsia="Times New Roman"/>
          <w:sz w:val="28"/>
          <w:szCs w:val="28"/>
        </w:rPr>
        <w:t xml:space="preserve"> н.с.</w:t>
      </w:r>
    </w:p>
    <w:p w14:paraId="7DFA012D" w14:textId="77777777" w:rsidR="004102FF" w:rsidRPr="004102FF" w:rsidRDefault="004102FF" w:rsidP="004102FF">
      <w:pPr>
        <w:ind w:firstLine="708"/>
        <w:jc w:val="both"/>
        <w:rPr>
          <w:rFonts w:eastAsia="Times New Roman"/>
          <w:sz w:val="28"/>
        </w:rPr>
      </w:pPr>
      <w:r w:rsidRPr="004102FF">
        <w:rPr>
          <w:rFonts w:eastAsia="Times New Roman"/>
          <w:sz w:val="28"/>
        </w:rPr>
        <w:t xml:space="preserve">По отношение на </w:t>
      </w:r>
      <w:proofErr w:type="spellStart"/>
      <w:r w:rsidRPr="004102FF">
        <w:rPr>
          <w:rFonts w:eastAsia="Times New Roman"/>
          <w:sz w:val="28"/>
        </w:rPr>
        <w:t>обв</w:t>
      </w:r>
      <w:proofErr w:type="spellEnd"/>
      <w:r w:rsidRPr="004102FF">
        <w:rPr>
          <w:rFonts w:eastAsia="Times New Roman"/>
          <w:sz w:val="28"/>
        </w:rPr>
        <w:t xml:space="preserve">. Б. били изготвени общо четири постановления за привличане на обвиняем за процесното престъпление. Третото от тези постановления било предявено задочно, само на служебен защитник – </w:t>
      </w:r>
      <w:proofErr w:type="spellStart"/>
      <w:r w:rsidRPr="004102FF">
        <w:rPr>
          <w:rFonts w:eastAsia="Times New Roman"/>
          <w:sz w:val="28"/>
        </w:rPr>
        <w:t>адв</w:t>
      </w:r>
      <w:proofErr w:type="spellEnd"/>
      <w:r w:rsidRPr="004102FF">
        <w:rPr>
          <w:rFonts w:eastAsia="Times New Roman"/>
          <w:sz w:val="28"/>
        </w:rPr>
        <w:t xml:space="preserve">. В.Ч. Четвъртото постановление било предявено лично на </w:t>
      </w:r>
      <w:proofErr w:type="spellStart"/>
      <w:r w:rsidRPr="004102FF">
        <w:rPr>
          <w:rFonts w:eastAsia="Times New Roman"/>
          <w:sz w:val="28"/>
        </w:rPr>
        <w:t>обв</w:t>
      </w:r>
      <w:proofErr w:type="spellEnd"/>
      <w:r w:rsidRPr="004102FF">
        <w:rPr>
          <w:rFonts w:eastAsia="Times New Roman"/>
          <w:sz w:val="28"/>
        </w:rPr>
        <w:t xml:space="preserve">. Б. и на договорния му защитник – </w:t>
      </w:r>
      <w:proofErr w:type="spellStart"/>
      <w:r w:rsidRPr="004102FF">
        <w:rPr>
          <w:rFonts w:eastAsia="Times New Roman"/>
          <w:sz w:val="28"/>
        </w:rPr>
        <w:t>адв</w:t>
      </w:r>
      <w:proofErr w:type="spellEnd"/>
      <w:r w:rsidRPr="004102FF">
        <w:rPr>
          <w:rFonts w:eastAsia="Times New Roman"/>
          <w:sz w:val="28"/>
        </w:rPr>
        <w:t>. О. Б.</w:t>
      </w:r>
    </w:p>
    <w:p w14:paraId="7B0C261D" w14:textId="77777777" w:rsidR="004102FF" w:rsidRPr="004102FF" w:rsidRDefault="004102FF" w:rsidP="004102FF">
      <w:pPr>
        <w:ind w:firstLine="708"/>
        <w:jc w:val="both"/>
        <w:rPr>
          <w:rFonts w:eastAsia="Times New Roman"/>
          <w:sz w:val="28"/>
        </w:rPr>
      </w:pPr>
      <w:r w:rsidRPr="004102FF">
        <w:rPr>
          <w:rFonts w:eastAsia="Times New Roman"/>
          <w:sz w:val="28"/>
        </w:rPr>
        <w:t xml:space="preserve">Впоследствие, на 18.02.2025 г. материалите по досъдебното производство били предявени единствено на </w:t>
      </w:r>
      <w:proofErr w:type="spellStart"/>
      <w:r w:rsidRPr="004102FF">
        <w:rPr>
          <w:rFonts w:eastAsia="Times New Roman"/>
          <w:sz w:val="28"/>
        </w:rPr>
        <w:t>адв</w:t>
      </w:r>
      <w:proofErr w:type="spellEnd"/>
      <w:r w:rsidRPr="004102FF">
        <w:rPr>
          <w:rFonts w:eastAsia="Times New Roman"/>
          <w:sz w:val="28"/>
        </w:rPr>
        <w:t xml:space="preserve">. О. Б. В протокола за предявяване защитникът заявил, че </w:t>
      </w:r>
      <w:proofErr w:type="spellStart"/>
      <w:r w:rsidRPr="004102FF">
        <w:rPr>
          <w:rFonts w:eastAsia="Times New Roman"/>
          <w:sz w:val="28"/>
        </w:rPr>
        <w:t>обв</w:t>
      </w:r>
      <w:proofErr w:type="spellEnd"/>
      <w:r w:rsidRPr="004102FF">
        <w:rPr>
          <w:rFonts w:eastAsia="Times New Roman"/>
          <w:sz w:val="28"/>
        </w:rPr>
        <w:t xml:space="preserve">. Д. Б. живее във Федерална република Германия и там има  конкретен настоящ адрес, който посочил. </w:t>
      </w:r>
      <w:proofErr w:type="spellStart"/>
      <w:r w:rsidRPr="004102FF">
        <w:rPr>
          <w:rFonts w:eastAsia="Times New Roman"/>
          <w:sz w:val="28"/>
        </w:rPr>
        <w:t>Адв</w:t>
      </w:r>
      <w:proofErr w:type="spellEnd"/>
      <w:r w:rsidRPr="004102FF">
        <w:rPr>
          <w:rFonts w:eastAsia="Times New Roman"/>
          <w:sz w:val="28"/>
        </w:rPr>
        <w:t xml:space="preserve">. Б. поискал обвиняемия да бъде призован за предявяване на разследването на адреса в чужбина, а ако не може да бъде призован в Германия, призоваването да стане чрез него. В протокола за предявяване на разследването било грешно посочено на кой защитник се извършва предявяването – вместо </w:t>
      </w:r>
      <w:proofErr w:type="spellStart"/>
      <w:r w:rsidRPr="004102FF">
        <w:rPr>
          <w:rFonts w:eastAsia="Times New Roman"/>
          <w:sz w:val="28"/>
        </w:rPr>
        <w:t>адв</w:t>
      </w:r>
      <w:proofErr w:type="spellEnd"/>
      <w:r w:rsidRPr="004102FF">
        <w:rPr>
          <w:rFonts w:eastAsia="Times New Roman"/>
          <w:sz w:val="28"/>
        </w:rPr>
        <w:t xml:space="preserve">. О. Б., било посочено </w:t>
      </w:r>
      <w:proofErr w:type="spellStart"/>
      <w:r w:rsidRPr="004102FF">
        <w:rPr>
          <w:rFonts w:eastAsia="Times New Roman"/>
          <w:sz w:val="28"/>
        </w:rPr>
        <w:t>адв</w:t>
      </w:r>
      <w:proofErr w:type="spellEnd"/>
      <w:r w:rsidRPr="004102FF">
        <w:rPr>
          <w:rFonts w:eastAsia="Times New Roman"/>
          <w:sz w:val="28"/>
        </w:rPr>
        <w:t xml:space="preserve">. В. Ч.. В протокола за защитник се подписал </w:t>
      </w:r>
      <w:proofErr w:type="spellStart"/>
      <w:r w:rsidRPr="004102FF">
        <w:rPr>
          <w:rFonts w:eastAsia="Times New Roman"/>
          <w:sz w:val="28"/>
        </w:rPr>
        <w:t>адв</w:t>
      </w:r>
      <w:proofErr w:type="spellEnd"/>
      <w:r w:rsidRPr="004102FF">
        <w:rPr>
          <w:rFonts w:eastAsia="Times New Roman"/>
          <w:sz w:val="28"/>
        </w:rPr>
        <w:t xml:space="preserve">. Б., видно от подписите му по делото.   </w:t>
      </w:r>
    </w:p>
    <w:p w14:paraId="1C1F0FA9" w14:textId="67E5B887" w:rsidR="004102FF" w:rsidRPr="004102FF" w:rsidRDefault="004102FF" w:rsidP="004102FF">
      <w:pPr>
        <w:ind w:firstLine="708"/>
        <w:jc w:val="both"/>
        <w:rPr>
          <w:rFonts w:eastAsia="Times New Roman"/>
          <w:sz w:val="28"/>
        </w:rPr>
      </w:pPr>
      <w:r w:rsidRPr="004102FF">
        <w:rPr>
          <w:rFonts w:eastAsia="Times New Roman"/>
          <w:sz w:val="28"/>
        </w:rPr>
        <w:t>С Определение №</w:t>
      </w:r>
      <w:r w:rsidR="00D71FD4">
        <w:rPr>
          <w:rFonts w:eastAsia="Times New Roman"/>
          <w:sz w:val="28"/>
        </w:rPr>
        <w:t xml:space="preserve"> </w:t>
      </w:r>
      <w:r w:rsidRPr="004102FF">
        <w:rPr>
          <w:rFonts w:eastAsia="Times New Roman"/>
          <w:sz w:val="28"/>
        </w:rPr>
        <w:t>862/02.05.2025 г. по НОХД №</w:t>
      </w:r>
      <w:r w:rsidR="00D71FD4">
        <w:rPr>
          <w:rFonts w:eastAsia="Times New Roman"/>
          <w:sz w:val="28"/>
        </w:rPr>
        <w:t xml:space="preserve"> </w:t>
      </w:r>
      <w:r w:rsidRPr="004102FF">
        <w:rPr>
          <w:rFonts w:eastAsia="Times New Roman"/>
          <w:sz w:val="28"/>
        </w:rPr>
        <w:t xml:space="preserve">401/2025 г. по описа на Районен съд – Русе, </w:t>
      </w:r>
      <w:r w:rsidRPr="004102FF">
        <w:rPr>
          <w:rFonts w:eastAsia="Times New Roman"/>
          <w:sz w:val="28"/>
          <w:lang w:val="en-US"/>
        </w:rPr>
        <w:t>VI</w:t>
      </w:r>
      <w:r w:rsidRPr="004102FF">
        <w:rPr>
          <w:rFonts w:eastAsia="Times New Roman"/>
          <w:sz w:val="28"/>
        </w:rPr>
        <w:t xml:space="preserve"> н.с., съдебното производство било прекратено и делото било върнато на Районна прокуратура – Русе на основание чл. 248, ал.5, т.1 </w:t>
      </w:r>
      <w:proofErr w:type="spellStart"/>
      <w:r w:rsidRPr="004102FF">
        <w:rPr>
          <w:rFonts w:eastAsia="Times New Roman"/>
          <w:sz w:val="28"/>
        </w:rPr>
        <w:t>вр</w:t>
      </w:r>
      <w:proofErr w:type="spellEnd"/>
      <w:r w:rsidRPr="004102FF">
        <w:rPr>
          <w:rFonts w:eastAsia="Times New Roman"/>
          <w:sz w:val="28"/>
        </w:rPr>
        <w:t xml:space="preserve">. чл. 249, ал.4, т.1 от НПК. Съдът посочил, че е било допуснато на досъдебното производство отстранимо съществено нарушение на процесуалните правила, довело до ограничаване на процесуалните права на обвиняемия, тъй като от протокола за предявяване на разследването от дата 18.02.2025 г. било видно, че материалите по делото са били предявени на служебния защитник – </w:t>
      </w:r>
      <w:proofErr w:type="spellStart"/>
      <w:r w:rsidRPr="004102FF">
        <w:rPr>
          <w:rFonts w:eastAsia="Times New Roman"/>
          <w:sz w:val="28"/>
        </w:rPr>
        <w:t>адв</w:t>
      </w:r>
      <w:proofErr w:type="spellEnd"/>
      <w:r w:rsidRPr="004102FF">
        <w:rPr>
          <w:rFonts w:eastAsia="Times New Roman"/>
          <w:sz w:val="28"/>
        </w:rPr>
        <w:t xml:space="preserve">. В. Ч., вместо на договорния защитник – </w:t>
      </w:r>
      <w:proofErr w:type="spellStart"/>
      <w:r w:rsidRPr="004102FF">
        <w:rPr>
          <w:rFonts w:eastAsia="Times New Roman"/>
          <w:sz w:val="28"/>
        </w:rPr>
        <w:t>адв</w:t>
      </w:r>
      <w:proofErr w:type="spellEnd"/>
      <w:r w:rsidRPr="004102FF">
        <w:rPr>
          <w:rFonts w:eastAsia="Times New Roman"/>
          <w:sz w:val="28"/>
        </w:rPr>
        <w:t xml:space="preserve">. О. Б. Според съда по този начин било нарушено правото на защита на </w:t>
      </w:r>
      <w:proofErr w:type="spellStart"/>
      <w:r w:rsidRPr="004102FF">
        <w:rPr>
          <w:rFonts w:eastAsia="Times New Roman"/>
          <w:sz w:val="28"/>
        </w:rPr>
        <w:t>обв</w:t>
      </w:r>
      <w:proofErr w:type="spellEnd"/>
      <w:r w:rsidRPr="004102FF">
        <w:rPr>
          <w:rFonts w:eastAsia="Times New Roman"/>
          <w:sz w:val="28"/>
        </w:rPr>
        <w:t xml:space="preserve">. Б. Следва да се има предвид, че по време на разпоредително заседание </w:t>
      </w:r>
      <w:proofErr w:type="spellStart"/>
      <w:r w:rsidRPr="004102FF">
        <w:rPr>
          <w:rFonts w:eastAsia="Times New Roman"/>
          <w:sz w:val="28"/>
        </w:rPr>
        <w:t>адв</w:t>
      </w:r>
      <w:proofErr w:type="spellEnd"/>
      <w:r w:rsidRPr="004102FF">
        <w:rPr>
          <w:rFonts w:eastAsia="Times New Roman"/>
          <w:sz w:val="28"/>
        </w:rPr>
        <w:t xml:space="preserve">. Б. е заявил, че не е допуснато на досъдебното производство отстранимо съществено нарушение на процесуалните правила, довело до ограничаване на процесуалните права на обвиняемия.  </w:t>
      </w:r>
    </w:p>
    <w:p w14:paraId="6EA89A3D" w14:textId="72E4F5A5" w:rsidR="004102FF" w:rsidRPr="004102FF" w:rsidRDefault="004102FF" w:rsidP="004102FF">
      <w:pPr>
        <w:ind w:firstLine="708"/>
        <w:jc w:val="both"/>
        <w:rPr>
          <w:rFonts w:eastAsia="Times New Roman"/>
          <w:sz w:val="28"/>
        </w:rPr>
      </w:pPr>
      <w:r w:rsidRPr="004102FF">
        <w:rPr>
          <w:rFonts w:eastAsia="Times New Roman"/>
          <w:sz w:val="28"/>
        </w:rPr>
        <w:t>Срещу определението на съда бил подаден частен протест. С Определение от 21.05.2025 г. по ВЧНД №</w:t>
      </w:r>
      <w:r w:rsidR="00D71FD4">
        <w:rPr>
          <w:rFonts w:eastAsia="Times New Roman"/>
          <w:sz w:val="28"/>
        </w:rPr>
        <w:t xml:space="preserve"> </w:t>
      </w:r>
      <w:r w:rsidRPr="004102FF">
        <w:rPr>
          <w:rFonts w:eastAsia="Times New Roman"/>
          <w:sz w:val="28"/>
        </w:rPr>
        <w:t xml:space="preserve">414/2025 г. по описа на Окръжен съд – Русе, въззивният съд потвърдил определението на първоинстанционния съд. В мотивите си съда дори посочил, че е нарушено правото на защита на обвиняемия и защото не е бил търсен </w:t>
      </w:r>
      <w:r w:rsidRPr="004102FF">
        <w:rPr>
          <w:rFonts w:eastAsia="Times New Roman"/>
          <w:sz w:val="28"/>
        </w:rPr>
        <w:lastRenderedPageBreak/>
        <w:t>да бъде призован за предявяване на разследването на адреса в Германия или по телефона.</w:t>
      </w:r>
    </w:p>
    <w:p w14:paraId="5531F9D0" w14:textId="77777777" w:rsidR="004102FF" w:rsidRPr="004102FF" w:rsidRDefault="004102FF" w:rsidP="004102FF">
      <w:pPr>
        <w:ind w:firstLine="708"/>
        <w:jc w:val="both"/>
        <w:rPr>
          <w:rFonts w:eastAsia="Times New Roman"/>
          <w:sz w:val="28"/>
        </w:rPr>
      </w:pPr>
      <w:r w:rsidRPr="004102FF">
        <w:rPr>
          <w:rFonts w:eastAsia="Times New Roman"/>
          <w:sz w:val="28"/>
        </w:rPr>
        <w:t>В разпоредбата на чл. 249, ал.4, т.1 от НПК лимитативно са изброени нарушенията на процесуалните правила в хода на досъдебното производство, които са съществени и отстраними. Съгласно горната разпоредба допуснато на досъдебното производство нарушение на процесуалните правила е съществено и отстранимо, когато са нарушени следните права на обвиняемия:</w:t>
      </w:r>
    </w:p>
    <w:p w14:paraId="794990E0" w14:textId="77777777" w:rsidR="004102FF" w:rsidRPr="004102FF" w:rsidRDefault="004102FF" w:rsidP="004102FF">
      <w:pPr>
        <w:numPr>
          <w:ilvl w:val="0"/>
          <w:numId w:val="29"/>
        </w:numPr>
        <w:jc w:val="both"/>
        <w:rPr>
          <w:rFonts w:eastAsia="Times New Roman"/>
          <w:sz w:val="28"/>
        </w:rPr>
      </w:pPr>
      <w:r w:rsidRPr="004102FF">
        <w:rPr>
          <w:rFonts w:eastAsia="Times New Roman"/>
          <w:sz w:val="28"/>
        </w:rPr>
        <w:t>да научи за какво престъпление е привлечен в това качество;</w:t>
      </w:r>
    </w:p>
    <w:p w14:paraId="1647EC4C" w14:textId="77777777" w:rsidR="004102FF" w:rsidRPr="004102FF" w:rsidRDefault="004102FF" w:rsidP="004102FF">
      <w:pPr>
        <w:numPr>
          <w:ilvl w:val="0"/>
          <w:numId w:val="29"/>
        </w:numPr>
        <w:jc w:val="both"/>
        <w:rPr>
          <w:rFonts w:eastAsia="Times New Roman"/>
          <w:sz w:val="28"/>
        </w:rPr>
      </w:pPr>
      <w:r w:rsidRPr="004102FF">
        <w:rPr>
          <w:rFonts w:eastAsia="Times New Roman"/>
          <w:sz w:val="28"/>
        </w:rPr>
        <w:t>да дава или да откаже да дава обяснения по обвинението;</w:t>
      </w:r>
    </w:p>
    <w:p w14:paraId="6040CA18" w14:textId="77777777" w:rsidR="004102FF" w:rsidRPr="004102FF" w:rsidRDefault="004102FF" w:rsidP="004102FF">
      <w:pPr>
        <w:numPr>
          <w:ilvl w:val="0"/>
          <w:numId w:val="29"/>
        </w:numPr>
        <w:jc w:val="both"/>
        <w:rPr>
          <w:rFonts w:eastAsia="Times New Roman"/>
          <w:sz w:val="28"/>
        </w:rPr>
      </w:pPr>
      <w:r w:rsidRPr="004102FF">
        <w:rPr>
          <w:rFonts w:eastAsia="Times New Roman"/>
          <w:sz w:val="28"/>
        </w:rPr>
        <w:t>да участва в производството;</w:t>
      </w:r>
    </w:p>
    <w:p w14:paraId="3095D42F" w14:textId="77777777" w:rsidR="004102FF" w:rsidRPr="004102FF" w:rsidRDefault="004102FF" w:rsidP="004102FF">
      <w:pPr>
        <w:numPr>
          <w:ilvl w:val="0"/>
          <w:numId w:val="29"/>
        </w:numPr>
        <w:jc w:val="both"/>
        <w:rPr>
          <w:rFonts w:eastAsia="Times New Roman"/>
          <w:sz w:val="28"/>
        </w:rPr>
      </w:pPr>
      <w:r w:rsidRPr="004102FF">
        <w:rPr>
          <w:rFonts w:eastAsia="Times New Roman"/>
          <w:sz w:val="28"/>
        </w:rPr>
        <w:t>да има защитник;</w:t>
      </w:r>
    </w:p>
    <w:p w14:paraId="7EF9E444" w14:textId="77777777" w:rsidR="004102FF" w:rsidRPr="004102FF" w:rsidRDefault="004102FF" w:rsidP="004102FF">
      <w:pPr>
        <w:numPr>
          <w:ilvl w:val="0"/>
          <w:numId w:val="29"/>
        </w:numPr>
        <w:jc w:val="both"/>
        <w:rPr>
          <w:rFonts w:eastAsia="Times New Roman"/>
          <w:sz w:val="28"/>
        </w:rPr>
      </w:pPr>
      <w:r w:rsidRPr="004102FF">
        <w:rPr>
          <w:rFonts w:eastAsia="Times New Roman"/>
          <w:sz w:val="28"/>
        </w:rPr>
        <w:t xml:space="preserve">да получи писмен или устен превод на разбираем за него език по </w:t>
      </w:r>
      <w:hyperlink r:id="rId13" w:tgtFrame="_blank" w:history="1">
        <w:r w:rsidRPr="004102FF">
          <w:rPr>
            <w:rFonts w:eastAsia="Times New Roman"/>
            <w:sz w:val="28"/>
          </w:rPr>
          <w:t>чл. 55, ал.4</w:t>
        </w:r>
      </w:hyperlink>
      <w:r w:rsidRPr="004102FF">
        <w:rPr>
          <w:rFonts w:eastAsia="Times New Roman"/>
          <w:sz w:val="28"/>
        </w:rPr>
        <w:t xml:space="preserve"> от НПК, когато не владее български език.</w:t>
      </w:r>
    </w:p>
    <w:p w14:paraId="53B6F2B2" w14:textId="77777777" w:rsidR="004102FF" w:rsidRPr="004102FF" w:rsidRDefault="004102FF" w:rsidP="004102FF">
      <w:pPr>
        <w:jc w:val="both"/>
        <w:rPr>
          <w:rFonts w:eastAsia="Times New Roman"/>
          <w:sz w:val="28"/>
        </w:rPr>
      </w:pPr>
      <w:r w:rsidRPr="004102FF">
        <w:rPr>
          <w:rFonts w:eastAsia="Times New Roman"/>
          <w:sz w:val="28"/>
        </w:rPr>
        <w:t>Сред горните нарушения не фигурира непредявяването на разследването на обвиняемия и/или неговия защитник. Наред с това в съдебната практика има многократни произнасяния на различни съдебни инстанции, че непредявяването на разследването е процесуално нарушение, но същото не е съществено. Това становище се обосновава с обстоятелството, че досъдебната фаза има подготвителен характер в наказателното производство, както и с това, че в съдебната фаза страните могат също да се запознават с материалите по делото.</w:t>
      </w:r>
    </w:p>
    <w:p w14:paraId="2C898961" w14:textId="77777777" w:rsidR="004102FF" w:rsidRPr="004102FF" w:rsidRDefault="004102FF" w:rsidP="004102FF">
      <w:pPr>
        <w:ind w:firstLine="709"/>
        <w:jc w:val="both"/>
        <w:outlineLvl w:val="0"/>
        <w:rPr>
          <w:rFonts w:eastAsia="Times New Roman"/>
          <w:sz w:val="28"/>
        </w:rPr>
      </w:pPr>
      <w:r w:rsidRPr="004102FF">
        <w:rPr>
          <w:rFonts w:eastAsia="Times New Roman"/>
          <w:sz w:val="28"/>
        </w:rPr>
        <w:t>Предвид изложеното считам, че в конкретния случай не е било допуснато на досъдебното производство отстранимо съществено нарушение на процесуалните правила, довело до ограничаване на процесуалните права на обвиняемия, поради и което делото не е следвало да бъде връщано на прокуратурата.</w:t>
      </w:r>
    </w:p>
    <w:p w14:paraId="33682B9A" w14:textId="3B917945" w:rsidR="004102FF" w:rsidRPr="004102FF" w:rsidRDefault="004102FF" w:rsidP="004102FF">
      <w:pPr>
        <w:ind w:firstLine="709"/>
        <w:jc w:val="both"/>
        <w:outlineLvl w:val="0"/>
        <w:rPr>
          <w:rFonts w:eastAsia="Times New Roman"/>
          <w:sz w:val="28"/>
          <w:szCs w:val="28"/>
        </w:rPr>
      </w:pPr>
      <w:r w:rsidRPr="004102FF">
        <w:rPr>
          <w:rFonts w:eastAsia="Times New Roman"/>
          <w:b/>
          <w:sz w:val="28"/>
        </w:rPr>
        <w:t xml:space="preserve">1.6. </w:t>
      </w:r>
      <w:r w:rsidRPr="004102FF">
        <w:rPr>
          <w:rFonts w:eastAsia="Times New Roman"/>
          <w:sz w:val="28"/>
          <w:szCs w:val="28"/>
        </w:rPr>
        <w:t>Обвинителен акт по досъдебно производство пр.</w:t>
      </w:r>
      <w:r w:rsidR="00D71FD4">
        <w:rPr>
          <w:rFonts w:eastAsia="Times New Roman"/>
          <w:sz w:val="28"/>
          <w:szCs w:val="28"/>
        </w:rPr>
        <w:t xml:space="preserve"> </w:t>
      </w:r>
      <w:r w:rsidRPr="004102FF">
        <w:rPr>
          <w:rFonts w:eastAsia="Times New Roman"/>
          <w:sz w:val="28"/>
          <w:szCs w:val="28"/>
        </w:rPr>
        <w:t>пр.</w:t>
      </w:r>
      <w:r w:rsidR="00D71FD4">
        <w:rPr>
          <w:rFonts w:eastAsia="Times New Roman"/>
          <w:sz w:val="28"/>
          <w:szCs w:val="28"/>
        </w:rPr>
        <w:t xml:space="preserve"> </w:t>
      </w:r>
      <w:r w:rsidRPr="004102FF">
        <w:rPr>
          <w:rFonts w:eastAsia="Times New Roman"/>
          <w:sz w:val="28"/>
          <w:szCs w:val="28"/>
        </w:rPr>
        <w:t>№</w:t>
      </w:r>
      <w:r w:rsidR="00D71FD4">
        <w:rPr>
          <w:rFonts w:eastAsia="Times New Roman"/>
          <w:sz w:val="28"/>
          <w:szCs w:val="28"/>
        </w:rPr>
        <w:t xml:space="preserve"> </w:t>
      </w:r>
      <w:r w:rsidRPr="004102FF">
        <w:rPr>
          <w:rFonts w:eastAsia="Times New Roman"/>
          <w:sz w:val="28"/>
          <w:szCs w:val="28"/>
        </w:rPr>
        <w:t>6715/2023 г. по описа на Районна прокуратура – Русе, ДП №</w:t>
      </w:r>
      <w:r w:rsidR="00D71FD4">
        <w:rPr>
          <w:rFonts w:eastAsia="Times New Roman"/>
          <w:sz w:val="28"/>
          <w:szCs w:val="28"/>
        </w:rPr>
        <w:t xml:space="preserve"> </w:t>
      </w:r>
      <w:r w:rsidRPr="004102FF">
        <w:rPr>
          <w:rFonts w:eastAsia="Times New Roman"/>
          <w:sz w:val="28"/>
          <w:szCs w:val="28"/>
        </w:rPr>
        <w:t xml:space="preserve">3393-ДП-192/2024 г. по описа на ОДМВР – Русе, водено срещу </w:t>
      </w:r>
      <w:r w:rsidRPr="004102FF">
        <w:rPr>
          <w:rFonts w:eastAsia="Times New Roman"/>
          <w:bCs/>
          <w:sz w:val="28"/>
          <w:szCs w:val="28"/>
        </w:rPr>
        <w:t xml:space="preserve">Т. К. П. от с. Николово, </w:t>
      </w:r>
      <w:proofErr w:type="spellStart"/>
      <w:r w:rsidRPr="004102FF">
        <w:rPr>
          <w:rFonts w:eastAsia="Times New Roman"/>
          <w:bCs/>
          <w:sz w:val="28"/>
          <w:szCs w:val="28"/>
        </w:rPr>
        <w:t>обл</w:t>
      </w:r>
      <w:proofErr w:type="spellEnd"/>
      <w:r w:rsidRPr="004102FF">
        <w:rPr>
          <w:rFonts w:eastAsia="Times New Roman"/>
          <w:bCs/>
          <w:sz w:val="28"/>
          <w:szCs w:val="28"/>
        </w:rPr>
        <w:t>. Русе, за престъпление по чл. 183, ал.1 от НК</w:t>
      </w:r>
      <w:r w:rsidRPr="004102FF">
        <w:rPr>
          <w:rFonts w:eastAsia="Times New Roman"/>
          <w:sz w:val="28"/>
          <w:szCs w:val="28"/>
        </w:rPr>
        <w:t>. На 16.04.2025 г. делото е внесено в Районен съд – Русе, където е образувано НОХД №638/2025 г. по описа на Районен съд – Русе, I н.с.</w:t>
      </w:r>
    </w:p>
    <w:p w14:paraId="3E5D72DC" w14:textId="77777777" w:rsidR="004102FF" w:rsidRPr="004102FF" w:rsidRDefault="004102FF" w:rsidP="004102FF">
      <w:pPr>
        <w:ind w:firstLine="708"/>
        <w:jc w:val="both"/>
        <w:rPr>
          <w:sz w:val="28"/>
          <w:szCs w:val="22"/>
          <w:lang w:eastAsia="en-US"/>
        </w:rPr>
      </w:pPr>
      <w:r w:rsidRPr="004102FF">
        <w:rPr>
          <w:sz w:val="28"/>
          <w:szCs w:val="22"/>
          <w:lang w:eastAsia="en-US"/>
        </w:rPr>
        <w:t xml:space="preserve">Досъдебното производство е водено срещу Т. П. за това, че през периода м. април 2023 г. – м. октомври 2024 г., включително в гр. Русе, след като бил осъден със съдебно решение № 315/13.03.2023 г. по гр. дело № 3366/2022 г. по описа на Районен съд – Русе, влязло в сила на 01.04.2023 г., да издържа свой низходящ – детето си М. Т. П., роден на 10.07.2019 г., с месечна издръжка в размер на 220 лева, съзнателно не изпълнил това свое задължение, в размер на повече от две месечни </w:t>
      </w:r>
      <w:r w:rsidRPr="004102FF">
        <w:rPr>
          <w:sz w:val="28"/>
          <w:szCs w:val="22"/>
          <w:lang w:eastAsia="en-US"/>
        </w:rPr>
        <w:lastRenderedPageBreak/>
        <w:t>вноски – 8 месечни вноски по 220 лева всяка, всичко на обща стойност 1760 лева – престъпление по чл. 183, ал.1 от НК.</w:t>
      </w:r>
    </w:p>
    <w:p w14:paraId="220C3971" w14:textId="77777777" w:rsidR="004102FF" w:rsidRPr="004102FF" w:rsidRDefault="004102FF" w:rsidP="004102FF">
      <w:pPr>
        <w:ind w:firstLine="708"/>
        <w:jc w:val="both"/>
        <w:rPr>
          <w:sz w:val="28"/>
          <w:szCs w:val="22"/>
          <w:lang w:eastAsia="en-US"/>
        </w:rPr>
      </w:pPr>
      <w:r w:rsidRPr="004102FF">
        <w:rPr>
          <w:sz w:val="28"/>
          <w:szCs w:val="22"/>
          <w:lang w:eastAsia="en-US"/>
        </w:rPr>
        <w:t xml:space="preserve">В хода на разследването било установено, че през периода м.април 2023 г. – м.октомври 2024 г. </w:t>
      </w:r>
      <w:proofErr w:type="spellStart"/>
      <w:r w:rsidRPr="004102FF">
        <w:rPr>
          <w:sz w:val="28"/>
          <w:szCs w:val="22"/>
          <w:lang w:eastAsia="en-US"/>
        </w:rPr>
        <w:t>обв</w:t>
      </w:r>
      <w:proofErr w:type="spellEnd"/>
      <w:r w:rsidRPr="004102FF">
        <w:rPr>
          <w:sz w:val="28"/>
          <w:szCs w:val="22"/>
          <w:lang w:eastAsia="en-US"/>
        </w:rPr>
        <w:t xml:space="preserve">. П. бил направил няколко доброволни частични плащания по издръжката на сина си, както и че заплатил месечната издръжка за месеците февруари, март, април и май 2024 г. Горното било описано в обстоятелствената част на обвинителния акт и на 16.04.2025 г. същия бил внесен в Районен съд – Русе. С Определение №1122/13.06.2025 г. по НОХД №638/2025 г. по описа на Районен съд – Русе, I н.с., на основание чл. 249, ал.1 и 2 </w:t>
      </w:r>
      <w:proofErr w:type="spellStart"/>
      <w:r w:rsidRPr="004102FF">
        <w:rPr>
          <w:sz w:val="28"/>
          <w:szCs w:val="22"/>
          <w:lang w:eastAsia="en-US"/>
        </w:rPr>
        <w:t>вр</w:t>
      </w:r>
      <w:proofErr w:type="spellEnd"/>
      <w:r w:rsidRPr="004102FF">
        <w:rPr>
          <w:sz w:val="28"/>
          <w:szCs w:val="22"/>
          <w:lang w:eastAsia="en-US"/>
        </w:rPr>
        <w:t xml:space="preserve">. чл. 248, ал.1, т.3 от НПК съдебното производство било прекратено и делото било върнато на Районна прокуратура – Русе. Съдът приел, че на 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 защото имало разминаване между периода на извършеното престъпление (общо 19 месеца) и броя на неплатените издръжки – за 8 месеца. Наред с това съдът посочил, че непосочването в обвинителния акт на месеците, за които се приема, че са платени дължимите издръжки, и за които не са платени 8-те месечни издръжки, прави обвинението неясно за </w:t>
      </w:r>
      <w:proofErr w:type="spellStart"/>
      <w:r w:rsidRPr="004102FF">
        <w:rPr>
          <w:sz w:val="28"/>
          <w:szCs w:val="22"/>
          <w:lang w:eastAsia="en-US"/>
        </w:rPr>
        <w:t>подс</w:t>
      </w:r>
      <w:proofErr w:type="spellEnd"/>
      <w:r w:rsidRPr="004102FF">
        <w:rPr>
          <w:sz w:val="28"/>
          <w:szCs w:val="22"/>
          <w:lang w:eastAsia="en-US"/>
        </w:rPr>
        <w:t xml:space="preserve">. П. Срещу определението на съда бил подаден частен протест и било образувано ВЧНД №744/2025 г. по описа на Окръжен съд – Русе. </w:t>
      </w:r>
    </w:p>
    <w:p w14:paraId="4A045D85" w14:textId="77777777" w:rsidR="004102FF" w:rsidRPr="004102FF" w:rsidRDefault="004102FF" w:rsidP="004102FF">
      <w:pPr>
        <w:ind w:firstLine="708"/>
        <w:jc w:val="both"/>
        <w:rPr>
          <w:sz w:val="28"/>
          <w:szCs w:val="22"/>
          <w:lang w:eastAsia="en-US"/>
        </w:rPr>
      </w:pPr>
      <w:r w:rsidRPr="004102FF">
        <w:rPr>
          <w:sz w:val="28"/>
          <w:szCs w:val="22"/>
          <w:lang w:eastAsia="en-US"/>
        </w:rPr>
        <w:t xml:space="preserve"> С Определение №322/29.08.2025 г. по ВЧНД №744/2025 г. по описа на Окръжен съд – Русе било потвърдено определението на първоинстанционния съд.   </w:t>
      </w:r>
    </w:p>
    <w:p w14:paraId="24849D5F" w14:textId="77777777" w:rsidR="004102FF" w:rsidRPr="004102FF" w:rsidRDefault="004102FF" w:rsidP="004102FF">
      <w:pPr>
        <w:ind w:firstLine="709"/>
        <w:jc w:val="both"/>
        <w:outlineLvl w:val="0"/>
        <w:rPr>
          <w:sz w:val="28"/>
          <w:szCs w:val="22"/>
          <w:lang w:eastAsia="en-US"/>
        </w:rPr>
      </w:pPr>
      <w:r w:rsidRPr="004102FF">
        <w:rPr>
          <w:sz w:val="28"/>
          <w:szCs w:val="22"/>
          <w:lang w:eastAsia="en-US"/>
        </w:rPr>
        <w:t>Предвид гореизложеното съдебните актове се явяват правилни и законосъобразни.</w:t>
      </w:r>
    </w:p>
    <w:p w14:paraId="0E960820" w14:textId="1E7F8BBC" w:rsidR="004102FF" w:rsidRPr="004102FF" w:rsidRDefault="004102FF" w:rsidP="004102FF">
      <w:pPr>
        <w:ind w:firstLine="709"/>
        <w:jc w:val="both"/>
        <w:outlineLvl w:val="0"/>
        <w:rPr>
          <w:rFonts w:eastAsia="Times New Roman"/>
          <w:sz w:val="28"/>
          <w:szCs w:val="28"/>
        </w:rPr>
      </w:pPr>
      <w:r w:rsidRPr="004102FF">
        <w:rPr>
          <w:b/>
          <w:sz w:val="28"/>
          <w:szCs w:val="22"/>
          <w:lang w:eastAsia="en-US"/>
        </w:rPr>
        <w:t xml:space="preserve">1.7. </w:t>
      </w:r>
      <w:r w:rsidRPr="004102FF">
        <w:rPr>
          <w:rFonts w:eastAsia="Times New Roman"/>
          <w:sz w:val="28"/>
          <w:szCs w:val="28"/>
        </w:rPr>
        <w:t>Обвинителен акт по досъдебно производство пр.</w:t>
      </w:r>
      <w:r w:rsidR="00D71FD4">
        <w:rPr>
          <w:rFonts w:eastAsia="Times New Roman"/>
          <w:sz w:val="28"/>
          <w:szCs w:val="28"/>
        </w:rPr>
        <w:t xml:space="preserve"> </w:t>
      </w:r>
      <w:r w:rsidRPr="004102FF">
        <w:rPr>
          <w:rFonts w:eastAsia="Times New Roman"/>
          <w:sz w:val="28"/>
          <w:szCs w:val="28"/>
        </w:rPr>
        <w:t>пр.</w:t>
      </w:r>
      <w:r w:rsidR="00D71FD4">
        <w:rPr>
          <w:rFonts w:eastAsia="Times New Roman"/>
          <w:sz w:val="28"/>
          <w:szCs w:val="28"/>
        </w:rPr>
        <w:t xml:space="preserve"> </w:t>
      </w:r>
      <w:r w:rsidRPr="004102FF">
        <w:rPr>
          <w:rFonts w:eastAsia="Times New Roman"/>
          <w:sz w:val="28"/>
          <w:szCs w:val="28"/>
        </w:rPr>
        <w:t>№</w:t>
      </w:r>
      <w:r w:rsidR="00D71FD4">
        <w:rPr>
          <w:rFonts w:eastAsia="Times New Roman"/>
          <w:sz w:val="28"/>
          <w:szCs w:val="28"/>
        </w:rPr>
        <w:t xml:space="preserve"> </w:t>
      </w:r>
      <w:r w:rsidRPr="004102FF">
        <w:rPr>
          <w:rFonts w:eastAsia="Times New Roman"/>
          <w:sz w:val="28"/>
          <w:szCs w:val="28"/>
        </w:rPr>
        <w:t>971/2025 г. по описа на Районна прокуратура – Русе, ДП №</w:t>
      </w:r>
      <w:r w:rsidR="00D71FD4">
        <w:rPr>
          <w:rFonts w:eastAsia="Times New Roman"/>
          <w:sz w:val="28"/>
          <w:szCs w:val="28"/>
        </w:rPr>
        <w:t xml:space="preserve"> </w:t>
      </w:r>
      <w:r w:rsidRPr="004102FF">
        <w:rPr>
          <w:rFonts w:eastAsia="Times New Roman"/>
          <w:sz w:val="28"/>
          <w:szCs w:val="28"/>
        </w:rPr>
        <w:t xml:space="preserve">СлО-500/2025 г. по описа на Окръжен следствен отдел при Окръжна прокуратура – Русе, водено срещу </w:t>
      </w:r>
      <w:r w:rsidRPr="004102FF">
        <w:rPr>
          <w:rFonts w:eastAsia="Times New Roman"/>
          <w:bCs/>
          <w:sz w:val="28"/>
          <w:szCs w:val="28"/>
        </w:rPr>
        <w:t xml:space="preserve">Г. А. Т. от гр. Свищов, </w:t>
      </w:r>
      <w:proofErr w:type="spellStart"/>
      <w:r w:rsidRPr="004102FF">
        <w:rPr>
          <w:rFonts w:eastAsia="Times New Roman"/>
          <w:bCs/>
          <w:sz w:val="28"/>
          <w:szCs w:val="28"/>
        </w:rPr>
        <w:t>обл</w:t>
      </w:r>
      <w:proofErr w:type="spellEnd"/>
      <w:r w:rsidRPr="004102FF">
        <w:rPr>
          <w:rFonts w:eastAsia="Times New Roman"/>
          <w:bCs/>
          <w:sz w:val="28"/>
          <w:szCs w:val="28"/>
        </w:rPr>
        <w:t>. Велико Търново, за престъпление по чл. 210, ал.</w:t>
      </w:r>
      <w:r w:rsidR="00D71FD4">
        <w:rPr>
          <w:rFonts w:eastAsia="Times New Roman"/>
          <w:bCs/>
          <w:sz w:val="28"/>
          <w:szCs w:val="28"/>
        </w:rPr>
        <w:t xml:space="preserve"> </w:t>
      </w:r>
      <w:r w:rsidRPr="004102FF">
        <w:rPr>
          <w:rFonts w:eastAsia="Times New Roman"/>
          <w:bCs/>
          <w:sz w:val="28"/>
          <w:szCs w:val="28"/>
        </w:rPr>
        <w:t>1, т.</w:t>
      </w:r>
      <w:r w:rsidR="00D71FD4">
        <w:rPr>
          <w:rFonts w:eastAsia="Times New Roman"/>
          <w:bCs/>
          <w:sz w:val="28"/>
          <w:szCs w:val="28"/>
        </w:rPr>
        <w:t xml:space="preserve"> </w:t>
      </w:r>
      <w:r w:rsidRPr="004102FF">
        <w:rPr>
          <w:rFonts w:eastAsia="Times New Roman"/>
          <w:bCs/>
          <w:sz w:val="28"/>
          <w:szCs w:val="28"/>
        </w:rPr>
        <w:t xml:space="preserve">2 </w:t>
      </w:r>
      <w:proofErr w:type="spellStart"/>
      <w:r w:rsidRPr="004102FF">
        <w:rPr>
          <w:rFonts w:eastAsia="Times New Roman"/>
          <w:bCs/>
          <w:sz w:val="28"/>
          <w:szCs w:val="28"/>
        </w:rPr>
        <w:t>вр</w:t>
      </w:r>
      <w:proofErr w:type="spellEnd"/>
      <w:r w:rsidRPr="004102FF">
        <w:rPr>
          <w:rFonts w:eastAsia="Times New Roman"/>
          <w:bCs/>
          <w:sz w:val="28"/>
          <w:szCs w:val="28"/>
        </w:rPr>
        <w:t>. чл. 209, ал.</w:t>
      </w:r>
      <w:r w:rsidR="00D71FD4">
        <w:rPr>
          <w:rFonts w:eastAsia="Times New Roman"/>
          <w:bCs/>
          <w:sz w:val="28"/>
          <w:szCs w:val="28"/>
        </w:rPr>
        <w:t xml:space="preserve"> </w:t>
      </w:r>
      <w:r w:rsidRPr="004102FF">
        <w:rPr>
          <w:rFonts w:eastAsia="Times New Roman"/>
          <w:bCs/>
          <w:sz w:val="28"/>
          <w:szCs w:val="28"/>
        </w:rPr>
        <w:t xml:space="preserve">1 </w:t>
      </w:r>
      <w:proofErr w:type="spellStart"/>
      <w:r w:rsidRPr="004102FF">
        <w:rPr>
          <w:rFonts w:eastAsia="Times New Roman"/>
          <w:bCs/>
          <w:sz w:val="28"/>
          <w:szCs w:val="28"/>
        </w:rPr>
        <w:t>вр</w:t>
      </w:r>
      <w:proofErr w:type="spellEnd"/>
      <w:r w:rsidRPr="004102FF">
        <w:rPr>
          <w:rFonts w:eastAsia="Times New Roman"/>
          <w:bCs/>
          <w:sz w:val="28"/>
          <w:szCs w:val="28"/>
        </w:rPr>
        <w:t>. чл. 26, ал.</w:t>
      </w:r>
      <w:r w:rsidR="00D71FD4">
        <w:rPr>
          <w:rFonts w:eastAsia="Times New Roman"/>
          <w:bCs/>
          <w:sz w:val="28"/>
          <w:szCs w:val="28"/>
        </w:rPr>
        <w:t xml:space="preserve"> </w:t>
      </w:r>
      <w:r w:rsidRPr="004102FF">
        <w:rPr>
          <w:rFonts w:eastAsia="Times New Roman"/>
          <w:bCs/>
          <w:sz w:val="28"/>
          <w:szCs w:val="28"/>
        </w:rPr>
        <w:t>1 от НК</w:t>
      </w:r>
      <w:r w:rsidRPr="004102FF">
        <w:rPr>
          <w:rFonts w:eastAsia="Times New Roman"/>
          <w:sz w:val="28"/>
          <w:szCs w:val="28"/>
        </w:rPr>
        <w:t>. На 11.04.2025 г. делото е внесено в Районен съд – Русе, а впоследствие е било изпратено по компетентност в Районен съд – Смолян, където е образувано НОХД №</w:t>
      </w:r>
      <w:r w:rsidR="00D71FD4">
        <w:rPr>
          <w:rFonts w:eastAsia="Times New Roman"/>
          <w:sz w:val="28"/>
          <w:szCs w:val="28"/>
        </w:rPr>
        <w:t xml:space="preserve"> </w:t>
      </w:r>
      <w:r w:rsidRPr="004102FF">
        <w:rPr>
          <w:rFonts w:eastAsia="Times New Roman"/>
          <w:sz w:val="28"/>
          <w:szCs w:val="28"/>
        </w:rPr>
        <w:t>258/2025 г. по описа на Районен съд – Смолян.</w:t>
      </w:r>
    </w:p>
    <w:p w14:paraId="2CC27976" w14:textId="77777777" w:rsidR="004102FF" w:rsidRPr="004102FF" w:rsidRDefault="004102FF" w:rsidP="004102FF">
      <w:pPr>
        <w:ind w:firstLine="708"/>
        <w:jc w:val="both"/>
        <w:rPr>
          <w:sz w:val="28"/>
          <w:szCs w:val="28"/>
          <w:lang w:val="en-US" w:eastAsia="en-US"/>
        </w:rPr>
      </w:pPr>
      <w:r w:rsidRPr="004102FF">
        <w:rPr>
          <w:sz w:val="28"/>
          <w:szCs w:val="22"/>
          <w:lang w:eastAsia="en-US"/>
        </w:rPr>
        <w:t xml:space="preserve">Досъдебното производство е водено срещу </w:t>
      </w:r>
      <w:r w:rsidRPr="004102FF">
        <w:rPr>
          <w:rFonts w:eastAsia="Times New Roman"/>
          <w:bCs/>
          <w:sz w:val="28"/>
          <w:szCs w:val="28"/>
        </w:rPr>
        <w:t xml:space="preserve">Г. А. Т. </w:t>
      </w:r>
      <w:r w:rsidRPr="004102FF">
        <w:rPr>
          <w:bCs/>
          <w:sz w:val="28"/>
          <w:szCs w:val="22"/>
          <w:lang w:eastAsia="en-US"/>
        </w:rPr>
        <w:t xml:space="preserve">от гр. Свищов, </w:t>
      </w:r>
      <w:proofErr w:type="spellStart"/>
      <w:r w:rsidRPr="004102FF">
        <w:rPr>
          <w:bCs/>
          <w:sz w:val="28"/>
          <w:szCs w:val="22"/>
          <w:lang w:eastAsia="en-US"/>
        </w:rPr>
        <w:t>обл</w:t>
      </w:r>
      <w:proofErr w:type="spellEnd"/>
      <w:r w:rsidRPr="004102FF">
        <w:rPr>
          <w:bCs/>
          <w:sz w:val="28"/>
          <w:szCs w:val="22"/>
          <w:lang w:eastAsia="en-US"/>
        </w:rPr>
        <w:t>. Велико Търново</w:t>
      </w:r>
      <w:r w:rsidRPr="004102FF">
        <w:rPr>
          <w:sz w:val="28"/>
          <w:szCs w:val="22"/>
          <w:lang w:eastAsia="en-US"/>
        </w:rPr>
        <w:t>, за това, че п</w:t>
      </w:r>
      <w:r w:rsidRPr="004102FF">
        <w:rPr>
          <w:sz w:val="28"/>
          <w:szCs w:val="28"/>
          <w:lang w:eastAsia="en-US"/>
        </w:rPr>
        <w:t xml:space="preserve">рез периода от 08.09.2010 г. до 29.10.2010 г., в гр. Крумовград, гр. Плевен, гр. Чирпан, гр. Ямбол, гр. Благоевград, гр. Бургас, гр. Сливен, гр. Петрич, гр. Гоце Делчев, гр. Стара Загора, гр. София и гр. Смолян, в условията на продължавано престъпление – на шестнадесет пъти, след предварителен сговор със С. Г. И. – В., с цел да набави за себе си и за С. Г. И. – В. имотна облага </w:t>
      </w:r>
      <w:r w:rsidRPr="004102FF">
        <w:rPr>
          <w:sz w:val="28"/>
          <w:szCs w:val="28"/>
          <w:lang w:eastAsia="en-US"/>
        </w:rPr>
        <w:lastRenderedPageBreak/>
        <w:t xml:space="preserve">възбудил у А. Р. Ю., Д. И. Т., Е. М. Х., Н. Т. Я., М. И. М., З. Д. Г., Ж. И. Н., Л. С. С., В. И. Х., Я. Г. М., П. К. К., И. П. С., Ж. Т. Т., А. А. Л., Д. К.Ш., А.З.Т. заблуждение, че ще им намери работа в чужбина, с което им причинила имотна вреда в размер на общо 3 290 лева, както следва: </w:t>
      </w:r>
    </w:p>
    <w:p w14:paraId="3BBA626F" w14:textId="77777777" w:rsidR="004102FF" w:rsidRPr="004102FF" w:rsidRDefault="004102FF" w:rsidP="004102FF">
      <w:pPr>
        <w:numPr>
          <w:ilvl w:val="0"/>
          <w:numId w:val="35"/>
        </w:numPr>
        <w:ind w:left="426"/>
        <w:contextualSpacing/>
        <w:jc w:val="both"/>
        <w:rPr>
          <w:sz w:val="28"/>
          <w:szCs w:val="22"/>
          <w:lang w:eastAsia="en-US"/>
        </w:rPr>
      </w:pPr>
      <w:r w:rsidRPr="004102FF">
        <w:rPr>
          <w:sz w:val="28"/>
          <w:szCs w:val="28"/>
          <w:lang w:eastAsia="en-US"/>
        </w:rPr>
        <w:t xml:space="preserve">На 08.09.2010 г., в гр. Крумовград, с цел да набави за себе си и за </w:t>
      </w:r>
      <w:r w:rsidRPr="004102FF">
        <w:rPr>
          <w:rFonts w:eastAsia="Times New Roman"/>
          <w:bCs/>
          <w:sz w:val="28"/>
          <w:szCs w:val="28"/>
        </w:rPr>
        <w:t xml:space="preserve">Г. А. Т. </w:t>
      </w:r>
      <w:r w:rsidRPr="004102FF">
        <w:rPr>
          <w:sz w:val="28"/>
          <w:szCs w:val="28"/>
          <w:lang w:eastAsia="en-US"/>
        </w:rPr>
        <w:t xml:space="preserve">имотна облага, възбудила у А. Р. Ю. заблуждение, че ще му намери работа в чужбина в селското стопанство - Кралство Испания, и с това му причинила имотна вреда в размер на 190.00 лева; </w:t>
      </w:r>
    </w:p>
    <w:p w14:paraId="785F097F" w14:textId="77777777" w:rsidR="004102FF" w:rsidRPr="004102FF" w:rsidRDefault="004102FF" w:rsidP="004102FF">
      <w:pPr>
        <w:numPr>
          <w:ilvl w:val="0"/>
          <w:numId w:val="35"/>
        </w:numPr>
        <w:ind w:left="426"/>
        <w:contextualSpacing/>
        <w:jc w:val="both"/>
        <w:rPr>
          <w:sz w:val="28"/>
          <w:szCs w:val="22"/>
          <w:lang w:eastAsia="en-US"/>
        </w:rPr>
      </w:pPr>
      <w:r w:rsidRPr="004102FF">
        <w:rPr>
          <w:sz w:val="28"/>
          <w:szCs w:val="28"/>
          <w:lang w:eastAsia="en-US"/>
        </w:rPr>
        <w:t xml:space="preserve">На 10.09.2010 г., в гр. Плевен, с цел да набави за себе си и за </w:t>
      </w:r>
      <w:r w:rsidRPr="004102FF">
        <w:rPr>
          <w:rFonts w:eastAsia="Times New Roman"/>
          <w:bCs/>
          <w:sz w:val="28"/>
          <w:szCs w:val="28"/>
        </w:rPr>
        <w:t xml:space="preserve">Г. А. Т. </w:t>
      </w:r>
      <w:r w:rsidRPr="004102FF">
        <w:rPr>
          <w:sz w:val="28"/>
          <w:szCs w:val="28"/>
          <w:lang w:eastAsia="en-US"/>
        </w:rPr>
        <w:t xml:space="preserve">имотна облага, възбудила у Д. И. Т. заблуждение, че ще намери работа на съпруга ѝ – В. Т. в Кралство Испания – гр. </w:t>
      </w:r>
      <w:proofErr w:type="spellStart"/>
      <w:r w:rsidRPr="004102FF">
        <w:rPr>
          <w:sz w:val="28"/>
          <w:szCs w:val="28"/>
          <w:lang w:eastAsia="en-US"/>
        </w:rPr>
        <w:t>Албасете</w:t>
      </w:r>
      <w:proofErr w:type="spellEnd"/>
      <w:r w:rsidRPr="004102FF">
        <w:rPr>
          <w:sz w:val="28"/>
          <w:szCs w:val="28"/>
          <w:lang w:eastAsia="en-US"/>
        </w:rPr>
        <w:t xml:space="preserve"> и с това ѝ причинила имотна вреда в размер на 190.00 лева; </w:t>
      </w:r>
    </w:p>
    <w:p w14:paraId="70FC50C8" w14:textId="77777777" w:rsidR="004102FF" w:rsidRPr="004102FF" w:rsidRDefault="004102FF" w:rsidP="004102FF">
      <w:pPr>
        <w:numPr>
          <w:ilvl w:val="0"/>
          <w:numId w:val="35"/>
        </w:numPr>
        <w:ind w:left="426"/>
        <w:contextualSpacing/>
        <w:jc w:val="both"/>
        <w:rPr>
          <w:sz w:val="28"/>
          <w:szCs w:val="22"/>
          <w:lang w:eastAsia="en-US"/>
        </w:rPr>
      </w:pPr>
      <w:r w:rsidRPr="004102FF">
        <w:rPr>
          <w:sz w:val="28"/>
          <w:szCs w:val="28"/>
          <w:lang w:eastAsia="en-US"/>
        </w:rPr>
        <w:t xml:space="preserve">На 13.09.2010 г., в гр. Чирпан, с цел да набави за себе си и за </w:t>
      </w:r>
      <w:r w:rsidRPr="004102FF">
        <w:rPr>
          <w:rFonts w:eastAsia="Times New Roman"/>
          <w:bCs/>
          <w:sz w:val="28"/>
          <w:szCs w:val="28"/>
        </w:rPr>
        <w:t xml:space="preserve">Г. А. Т. </w:t>
      </w:r>
      <w:r w:rsidRPr="004102FF">
        <w:rPr>
          <w:sz w:val="28"/>
          <w:szCs w:val="28"/>
          <w:lang w:eastAsia="en-US"/>
        </w:rPr>
        <w:t xml:space="preserve">имотна облага, възбудила у Е. М. Х.заблуждение, че ще му намери работа в селското стопанство в чужбина – Кралство Дания и с това му причинила имотна вреда в размер на 175.00 лева; </w:t>
      </w:r>
    </w:p>
    <w:p w14:paraId="1AB40E68" w14:textId="77777777" w:rsidR="004102FF" w:rsidRPr="004102FF" w:rsidRDefault="004102FF" w:rsidP="004102FF">
      <w:pPr>
        <w:numPr>
          <w:ilvl w:val="0"/>
          <w:numId w:val="35"/>
        </w:numPr>
        <w:ind w:left="426"/>
        <w:contextualSpacing/>
        <w:jc w:val="both"/>
        <w:rPr>
          <w:sz w:val="28"/>
          <w:szCs w:val="22"/>
          <w:lang w:eastAsia="en-US"/>
        </w:rPr>
      </w:pPr>
      <w:r w:rsidRPr="004102FF">
        <w:rPr>
          <w:sz w:val="28"/>
          <w:szCs w:val="28"/>
          <w:lang w:eastAsia="en-US"/>
        </w:rPr>
        <w:t xml:space="preserve">На 24.09.2010 г., в гр. Ямбол, с цел да набави за себе си и за </w:t>
      </w:r>
      <w:r w:rsidRPr="004102FF">
        <w:rPr>
          <w:rFonts w:eastAsia="Times New Roman"/>
          <w:bCs/>
          <w:sz w:val="28"/>
          <w:szCs w:val="28"/>
        </w:rPr>
        <w:t xml:space="preserve">Г. А. Т. </w:t>
      </w:r>
      <w:r w:rsidRPr="004102FF">
        <w:rPr>
          <w:sz w:val="28"/>
          <w:szCs w:val="28"/>
          <w:lang w:eastAsia="en-US"/>
        </w:rPr>
        <w:t xml:space="preserve">имотна облага, възбудила у Н. Т. Я. заблуждение, че ще му намери работа в чужбина в селското стопанство – Германия и с това и причинила имотна вреда в размер на 300.00 лева; </w:t>
      </w:r>
    </w:p>
    <w:p w14:paraId="0899681A" w14:textId="77777777" w:rsidR="004102FF" w:rsidRPr="004102FF" w:rsidRDefault="004102FF" w:rsidP="004102FF">
      <w:pPr>
        <w:numPr>
          <w:ilvl w:val="0"/>
          <w:numId w:val="35"/>
        </w:numPr>
        <w:ind w:left="426"/>
        <w:contextualSpacing/>
        <w:jc w:val="both"/>
        <w:rPr>
          <w:sz w:val="28"/>
          <w:szCs w:val="22"/>
          <w:lang w:eastAsia="en-US"/>
        </w:rPr>
      </w:pPr>
      <w:r w:rsidRPr="004102FF">
        <w:rPr>
          <w:sz w:val="28"/>
          <w:szCs w:val="28"/>
          <w:lang w:eastAsia="en-US"/>
        </w:rPr>
        <w:t xml:space="preserve">На 27.09.2010 г., в гр. Благоевград, с цел да набави за себе си и за </w:t>
      </w:r>
      <w:r w:rsidRPr="004102FF">
        <w:rPr>
          <w:rFonts w:eastAsia="Times New Roman"/>
          <w:bCs/>
          <w:sz w:val="28"/>
          <w:szCs w:val="28"/>
        </w:rPr>
        <w:t xml:space="preserve">Г. А. Т. </w:t>
      </w:r>
      <w:r w:rsidRPr="004102FF">
        <w:rPr>
          <w:sz w:val="28"/>
          <w:szCs w:val="28"/>
          <w:lang w:eastAsia="en-US"/>
        </w:rPr>
        <w:t xml:space="preserve">имотна облага, възбудила у М. И. М., че ще му намери работа в селското стопанство в чужбина - Кралство Испания, Валенсия, и с това му причинила имотна вреда в размер на 190.00 лева; </w:t>
      </w:r>
    </w:p>
    <w:p w14:paraId="003B6964" w14:textId="77777777" w:rsidR="004102FF" w:rsidRPr="004102FF" w:rsidRDefault="004102FF" w:rsidP="004102FF">
      <w:pPr>
        <w:numPr>
          <w:ilvl w:val="0"/>
          <w:numId w:val="35"/>
        </w:numPr>
        <w:ind w:left="426"/>
        <w:contextualSpacing/>
        <w:jc w:val="both"/>
        <w:rPr>
          <w:sz w:val="28"/>
          <w:szCs w:val="22"/>
          <w:lang w:eastAsia="en-US"/>
        </w:rPr>
      </w:pPr>
      <w:r w:rsidRPr="004102FF">
        <w:rPr>
          <w:sz w:val="28"/>
          <w:szCs w:val="28"/>
          <w:lang w:eastAsia="en-US"/>
        </w:rPr>
        <w:t xml:space="preserve">На 30.09.2010 г., в гр. Бургас, с цел да набави за себе си и за </w:t>
      </w:r>
      <w:r w:rsidRPr="004102FF">
        <w:rPr>
          <w:rFonts w:eastAsia="Times New Roman"/>
          <w:bCs/>
          <w:sz w:val="28"/>
          <w:szCs w:val="28"/>
        </w:rPr>
        <w:t xml:space="preserve">Г. А. Т. </w:t>
      </w:r>
      <w:r w:rsidRPr="004102FF">
        <w:rPr>
          <w:sz w:val="28"/>
          <w:szCs w:val="28"/>
          <w:lang w:eastAsia="en-US"/>
        </w:rPr>
        <w:t xml:space="preserve">имотна облага, възбудила у З. Д. Г. заблуждение, че ще ѝ осигури работа в селското стопанство в чужбина – в Германия, и с това и причинила имотна вреда в размер на 150.00 лева; </w:t>
      </w:r>
    </w:p>
    <w:p w14:paraId="0246E0CC"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неустановена да през месец септември 2010 г., в гр. Сливен,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w:t>
      </w:r>
      <w:r w:rsidRPr="004102FF">
        <w:rPr>
          <w:rFonts w:eastAsia="Times New Roman"/>
          <w:bCs/>
          <w:sz w:val="28"/>
          <w:szCs w:val="28"/>
        </w:rPr>
        <w:t xml:space="preserve">Г. А. Т. </w:t>
      </w:r>
      <w:r w:rsidRPr="004102FF">
        <w:rPr>
          <w:color w:val="000000"/>
          <w:sz w:val="28"/>
          <w:szCs w:val="28"/>
          <w:lang w:eastAsia="en-US"/>
        </w:rPr>
        <w:t xml:space="preserve">заблуждение, че ще му намери работа в селското стопанство в чужбина – Кралство Испания, и с това му причинила имотна вреда в размер на 190.00 лева; </w:t>
      </w:r>
    </w:p>
    <w:p w14:paraId="742A9FD0"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неустановена дата през месец септември 2010 г., в гр. Петрич,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Л. С. С.заблуждение, че ще му намери работа в селското стопанство в чужбина – Кралство Дания, и с това му причинила имотна вреда в размер на 175.00 лева; </w:t>
      </w:r>
    </w:p>
    <w:p w14:paraId="2241F580"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08.10.2010 г., в гр. Гоце Делчев,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В. И. Х. заблуждение, че ще ѝ осигури работа в селското стопанство в чужбина – Кралство </w:t>
      </w:r>
      <w:r w:rsidRPr="004102FF">
        <w:rPr>
          <w:color w:val="000000"/>
          <w:sz w:val="28"/>
          <w:szCs w:val="28"/>
          <w:lang w:eastAsia="en-US"/>
        </w:rPr>
        <w:lastRenderedPageBreak/>
        <w:t xml:space="preserve">Испания, и с това ѝ причинила имотна вреда в размер на 380.00 лева; </w:t>
      </w:r>
    </w:p>
    <w:p w14:paraId="5773E85F"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13.10.2010 г., в гр. Стара Загора,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Я. Г. М. заблуждение, че ще ѝ намери работа в селското стопанство в чужбина – Кралство Испания и с това ѝ причинила имотна вреда в размер на 190.00 лева; </w:t>
      </w:r>
    </w:p>
    <w:p w14:paraId="14A6592F"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13.10.2010 г., в гр. Бургас,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П. К. К. заблуждение, че ще ѝ намери работа в селското стопанство в чужбина – Германия и с това ѝ причинила имотна вреда в размер на 150.00 лева; </w:t>
      </w:r>
    </w:p>
    <w:p w14:paraId="4CB81D4A"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13.10.2010 г., в гр. София,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И. П. С. заблуждение, че ще му намери работа в строителството в чужбина – Германия и с това му причинила имотна вреда в размер на 200.00 лева; </w:t>
      </w:r>
    </w:p>
    <w:p w14:paraId="4E488915"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На 13.10.2010 г., в гр. София, с цел да набави за себе си и за Г.А. Т. имотна облага, възбудила у Ж.Т.</w:t>
      </w:r>
      <w:proofErr w:type="spellStart"/>
      <w:r w:rsidRPr="004102FF">
        <w:rPr>
          <w:color w:val="000000"/>
          <w:sz w:val="28"/>
          <w:szCs w:val="28"/>
          <w:lang w:eastAsia="en-US"/>
        </w:rPr>
        <w:t>Т</w:t>
      </w:r>
      <w:proofErr w:type="spellEnd"/>
      <w:r w:rsidRPr="004102FF">
        <w:rPr>
          <w:color w:val="000000"/>
          <w:sz w:val="28"/>
          <w:szCs w:val="28"/>
          <w:lang w:eastAsia="en-US"/>
        </w:rPr>
        <w:t xml:space="preserve">.заблуждение, че ще й намери работа в селското стопанство в чужбина - Кралство Испания, Валенсия, и с това й причинила имотна вреда в размер на 190.00 лева; </w:t>
      </w:r>
    </w:p>
    <w:p w14:paraId="4FBFC55E"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В периода от 20.10.2010 г. – до 27.10.2010 г., в гр. Благоевград,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А. А. Л. заблуждение, че ще ѝ осигури работа в Кралство Испания, и с това ѝ причинила имотна вреда в размер на 320.00 лева; </w:t>
      </w:r>
    </w:p>
    <w:p w14:paraId="0B037FB8"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29.10.2010 г., в гр. Смолян,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Д. К. Ш., че ще му намери работа в селското стопанство в чужбина – Германия и с това му причинила имотна вреда в размер на 150.00 лева; </w:t>
      </w:r>
    </w:p>
    <w:p w14:paraId="20475DC8" w14:textId="77777777" w:rsidR="004102FF" w:rsidRPr="004102FF" w:rsidRDefault="004102FF" w:rsidP="004102FF">
      <w:pPr>
        <w:numPr>
          <w:ilvl w:val="0"/>
          <w:numId w:val="35"/>
        </w:numPr>
        <w:autoSpaceDE w:val="0"/>
        <w:autoSpaceDN w:val="0"/>
        <w:adjustRightInd w:val="0"/>
        <w:ind w:left="426"/>
        <w:jc w:val="both"/>
        <w:rPr>
          <w:color w:val="000000"/>
          <w:lang w:eastAsia="en-US"/>
        </w:rPr>
      </w:pPr>
      <w:r w:rsidRPr="004102FF">
        <w:rPr>
          <w:color w:val="000000"/>
          <w:sz w:val="28"/>
          <w:szCs w:val="28"/>
          <w:lang w:eastAsia="en-US"/>
        </w:rPr>
        <w:t xml:space="preserve">На 29.10.2010 г., в гр. Смолян, с цел да набави за себе си и за </w:t>
      </w:r>
      <w:r w:rsidRPr="004102FF">
        <w:rPr>
          <w:rFonts w:eastAsia="Times New Roman"/>
          <w:bCs/>
          <w:sz w:val="28"/>
          <w:szCs w:val="28"/>
        </w:rPr>
        <w:t xml:space="preserve">Г. А. Т. </w:t>
      </w:r>
      <w:r w:rsidRPr="004102FF">
        <w:rPr>
          <w:color w:val="000000"/>
          <w:sz w:val="28"/>
          <w:szCs w:val="28"/>
          <w:lang w:eastAsia="en-US"/>
        </w:rPr>
        <w:t xml:space="preserve">имотна облага, възбудила у А. З. Т., че ще ѝ намери работа в селското стопанство в чужбина – в Германия и с това й причинила имотна вреда в размер на 150.00 лева, </w:t>
      </w:r>
    </w:p>
    <w:p w14:paraId="6CE59460" w14:textId="77777777" w:rsidR="004102FF" w:rsidRPr="004102FF" w:rsidRDefault="004102FF" w:rsidP="004102FF">
      <w:pPr>
        <w:ind w:left="426"/>
        <w:jc w:val="both"/>
        <w:rPr>
          <w:sz w:val="28"/>
          <w:szCs w:val="22"/>
          <w:lang w:eastAsia="en-US"/>
        </w:rPr>
      </w:pPr>
      <w:r w:rsidRPr="004102FF">
        <w:rPr>
          <w:sz w:val="28"/>
          <w:szCs w:val="28"/>
          <w:lang w:eastAsia="en-US"/>
        </w:rPr>
        <w:t>като измамата е извършена от две лица сговорили се предварително за нейното извършване</w:t>
      </w:r>
      <w:r w:rsidRPr="004102FF">
        <w:rPr>
          <w:sz w:val="28"/>
          <w:szCs w:val="22"/>
          <w:lang w:eastAsia="en-US"/>
        </w:rPr>
        <w:t xml:space="preserve"> – престъпление по </w:t>
      </w:r>
      <w:r w:rsidRPr="004102FF">
        <w:rPr>
          <w:bCs/>
          <w:sz w:val="28"/>
          <w:szCs w:val="22"/>
          <w:lang w:eastAsia="en-US"/>
        </w:rPr>
        <w:t xml:space="preserve">чл. 210, ал.1, т.2 </w:t>
      </w:r>
      <w:proofErr w:type="spellStart"/>
      <w:r w:rsidRPr="004102FF">
        <w:rPr>
          <w:bCs/>
          <w:sz w:val="28"/>
          <w:szCs w:val="22"/>
          <w:lang w:eastAsia="en-US"/>
        </w:rPr>
        <w:t>вр</w:t>
      </w:r>
      <w:proofErr w:type="spellEnd"/>
      <w:r w:rsidRPr="004102FF">
        <w:rPr>
          <w:bCs/>
          <w:sz w:val="28"/>
          <w:szCs w:val="22"/>
          <w:lang w:eastAsia="en-US"/>
        </w:rPr>
        <w:t xml:space="preserve">. чл. 209, ал.1 </w:t>
      </w:r>
      <w:proofErr w:type="spellStart"/>
      <w:r w:rsidRPr="004102FF">
        <w:rPr>
          <w:bCs/>
          <w:sz w:val="28"/>
          <w:szCs w:val="22"/>
          <w:lang w:eastAsia="en-US"/>
        </w:rPr>
        <w:t>вр</w:t>
      </w:r>
      <w:proofErr w:type="spellEnd"/>
      <w:r w:rsidRPr="004102FF">
        <w:rPr>
          <w:bCs/>
          <w:sz w:val="28"/>
          <w:szCs w:val="22"/>
          <w:lang w:eastAsia="en-US"/>
        </w:rPr>
        <w:t xml:space="preserve">. чл. 26, ал.1 от НК. </w:t>
      </w:r>
    </w:p>
    <w:p w14:paraId="3E7A1518" w14:textId="7C041ECC" w:rsidR="004102FF" w:rsidRPr="004102FF" w:rsidRDefault="004102FF" w:rsidP="004102FF">
      <w:pPr>
        <w:ind w:firstLine="708"/>
        <w:jc w:val="both"/>
        <w:rPr>
          <w:sz w:val="28"/>
          <w:szCs w:val="22"/>
          <w:lang w:eastAsia="en-US"/>
        </w:rPr>
      </w:pPr>
      <w:r w:rsidRPr="004102FF">
        <w:rPr>
          <w:sz w:val="28"/>
          <w:szCs w:val="22"/>
          <w:lang w:eastAsia="en-US"/>
        </w:rPr>
        <w:t>С Определение №</w:t>
      </w:r>
      <w:r>
        <w:rPr>
          <w:sz w:val="28"/>
          <w:szCs w:val="22"/>
          <w:lang w:eastAsia="en-US"/>
        </w:rPr>
        <w:t xml:space="preserve"> </w:t>
      </w:r>
      <w:r w:rsidRPr="004102FF">
        <w:rPr>
          <w:sz w:val="28"/>
          <w:szCs w:val="22"/>
          <w:lang w:val="en-US" w:eastAsia="en-US"/>
        </w:rPr>
        <w:t>469</w:t>
      </w:r>
      <w:r w:rsidRPr="004102FF">
        <w:rPr>
          <w:sz w:val="28"/>
          <w:szCs w:val="22"/>
          <w:lang w:eastAsia="en-US"/>
        </w:rPr>
        <w:t>/</w:t>
      </w:r>
      <w:r w:rsidRPr="004102FF">
        <w:rPr>
          <w:sz w:val="28"/>
          <w:szCs w:val="22"/>
          <w:lang w:val="en-US" w:eastAsia="en-US"/>
        </w:rPr>
        <w:t>12</w:t>
      </w:r>
      <w:r w:rsidRPr="004102FF">
        <w:rPr>
          <w:sz w:val="28"/>
          <w:szCs w:val="22"/>
          <w:lang w:eastAsia="en-US"/>
        </w:rPr>
        <w:t>.0</w:t>
      </w:r>
      <w:r w:rsidRPr="004102FF">
        <w:rPr>
          <w:sz w:val="28"/>
          <w:szCs w:val="22"/>
          <w:lang w:val="en-US" w:eastAsia="en-US"/>
        </w:rPr>
        <w:t>9</w:t>
      </w:r>
      <w:r w:rsidRPr="004102FF">
        <w:rPr>
          <w:sz w:val="28"/>
          <w:szCs w:val="22"/>
          <w:lang w:eastAsia="en-US"/>
        </w:rPr>
        <w:t>.2025 г. по НОХД №</w:t>
      </w:r>
      <w:r>
        <w:rPr>
          <w:sz w:val="28"/>
          <w:szCs w:val="22"/>
          <w:lang w:eastAsia="en-US"/>
        </w:rPr>
        <w:t xml:space="preserve"> </w:t>
      </w:r>
      <w:r w:rsidRPr="004102FF">
        <w:rPr>
          <w:sz w:val="28"/>
          <w:szCs w:val="22"/>
          <w:lang w:eastAsia="en-US"/>
        </w:rPr>
        <w:t>2</w:t>
      </w:r>
      <w:r w:rsidRPr="004102FF">
        <w:rPr>
          <w:sz w:val="28"/>
          <w:szCs w:val="22"/>
          <w:lang w:val="en-US" w:eastAsia="en-US"/>
        </w:rPr>
        <w:t>58</w:t>
      </w:r>
      <w:r w:rsidRPr="004102FF">
        <w:rPr>
          <w:sz w:val="28"/>
          <w:szCs w:val="22"/>
          <w:lang w:eastAsia="en-US"/>
        </w:rPr>
        <w:t xml:space="preserve">/2025 г. по описа на Районен съд – Смолян, на основание чл. 249, ал.1 </w:t>
      </w:r>
      <w:proofErr w:type="spellStart"/>
      <w:r w:rsidRPr="004102FF">
        <w:rPr>
          <w:sz w:val="28"/>
          <w:szCs w:val="22"/>
          <w:lang w:eastAsia="en-US"/>
        </w:rPr>
        <w:t>вр</w:t>
      </w:r>
      <w:proofErr w:type="spellEnd"/>
      <w:r w:rsidRPr="004102FF">
        <w:rPr>
          <w:sz w:val="28"/>
          <w:szCs w:val="22"/>
          <w:lang w:eastAsia="en-US"/>
        </w:rPr>
        <w:t>. чл. 248, ал.</w:t>
      </w:r>
      <w:r>
        <w:rPr>
          <w:sz w:val="28"/>
          <w:szCs w:val="22"/>
          <w:lang w:eastAsia="en-US"/>
        </w:rPr>
        <w:t xml:space="preserve"> </w:t>
      </w:r>
      <w:r w:rsidRPr="004102FF">
        <w:rPr>
          <w:sz w:val="28"/>
          <w:szCs w:val="22"/>
          <w:lang w:eastAsia="en-US"/>
        </w:rPr>
        <w:t>1, т.</w:t>
      </w:r>
      <w:r>
        <w:rPr>
          <w:sz w:val="28"/>
          <w:szCs w:val="22"/>
          <w:lang w:eastAsia="en-US"/>
        </w:rPr>
        <w:t xml:space="preserve"> </w:t>
      </w:r>
      <w:r w:rsidRPr="004102FF">
        <w:rPr>
          <w:sz w:val="28"/>
          <w:szCs w:val="22"/>
          <w:lang w:eastAsia="en-US"/>
        </w:rPr>
        <w:t>3 от НПК съдебното производство било прекратено и делото било върнато на Районна прокуратура – Русе. Съдът приел, че на досъдебното производство е допуснато отстранимо съществено нарушение на процесуалните правила, довело до ограничаване на процесуалните права на обвиняемия</w:t>
      </w:r>
      <w:r w:rsidRPr="004102FF">
        <w:rPr>
          <w:sz w:val="28"/>
          <w:szCs w:val="22"/>
          <w:lang w:val="en-US" w:eastAsia="en-US"/>
        </w:rPr>
        <w:t xml:space="preserve"> </w:t>
      </w:r>
      <w:r w:rsidRPr="004102FF">
        <w:rPr>
          <w:sz w:val="28"/>
          <w:szCs w:val="22"/>
          <w:lang w:eastAsia="en-US"/>
        </w:rPr>
        <w:t>и на част от пострадалите, изразяващи се в следното:</w:t>
      </w:r>
    </w:p>
    <w:p w14:paraId="6C881B0C" w14:textId="77777777" w:rsidR="004102FF" w:rsidRPr="004102FF" w:rsidRDefault="004102FF" w:rsidP="004102FF">
      <w:pPr>
        <w:numPr>
          <w:ilvl w:val="0"/>
          <w:numId w:val="34"/>
        </w:numPr>
        <w:spacing w:after="200"/>
        <w:ind w:left="284"/>
        <w:contextualSpacing/>
        <w:jc w:val="both"/>
        <w:rPr>
          <w:sz w:val="28"/>
          <w:szCs w:val="22"/>
          <w:lang w:eastAsia="en-US"/>
        </w:rPr>
      </w:pPr>
      <w:r w:rsidRPr="004102FF">
        <w:rPr>
          <w:sz w:val="28"/>
          <w:szCs w:val="22"/>
          <w:lang w:eastAsia="en-US"/>
        </w:rPr>
        <w:lastRenderedPageBreak/>
        <w:t xml:space="preserve">в обстоятелствената част на обвинителния акт обвинението било за квалифицирана измама, извършена от </w:t>
      </w:r>
      <w:proofErr w:type="spellStart"/>
      <w:r w:rsidRPr="004102FF">
        <w:rPr>
          <w:sz w:val="28"/>
          <w:szCs w:val="22"/>
          <w:lang w:eastAsia="en-US"/>
        </w:rPr>
        <w:t>подс</w:t>
      </w:r>
      <w:proofErr w:type="spellEnd"/>
      <w:r w:rsidRPr="004102FF">
        <w:rPr>
          <w:sz w:val="28"/>
          <w:szCs w:val="22"/>
          <w:lang w:eastAsia="en-US"/>
        </w:rPr>
        <w:t xml:space="preserve">. Г. Т. и </w:t>
      </w:r>
      <w:r w:rsidRPr="004102FF">
        <w:rPr>
          <w:sz w:val="28"/>
          <w:szCs w:val="28"/>
          <w:lang w:eastAsia="en-US"/>
        </w:rPr>
        <w:t xml:space="preserve">С. Г. И. – В., сговорили се предварително за нейното извършване, а в диспозитива на обвинителния акт, при описанието на отделните деяния от продължаваното престъпление, било посочено, че </w:t>
      </w:r>
      <w:proofErr w:type="spellStart"/>
      <w:r w:rsidRPr="004102FF">
        <w:rPr>
          <w:sz w:val="28"/>
          <w:szCs w:val="28"/>
          <w:lang w:eastAsia="en-US"/>
        </w:rPr>
        <w:t>подс</w:t>
      </w:r>
      <w:proofErr w:type="spellEnd"/>
      <w:r w:rsidRPr="004102FF">
        <w:rPr>
          <w:sz w:val="28"/>
          <w:szCs w:val="28"/>
          <w:lang w:eastAsia="en-US"/>
        </w:rPr>
        <w:t>. Т.</w:t>
      </w:r>
      <w:r w:rsidRPr="004102FF">
        <w:rPr>
          <w:sz w:val="28"/>
          <w:szCs w:val="22"/>
          <w:lang w:eastAsia="en-US"/>
        </w:rPr>
        <w:t xml:space="preserve"> е извършил описаното с цел да набави за себе си и Г. А. Т. облага (т.е. отново за себе си, вместо за </w:t>
      </w:r>
      <w:r w:rsidRPr="004102FF">
        <w:rPr>
          <w:sz w:val="28"/>
          <w:szCs w:val="28"/>
          <w:lang w:eastAsia="en-US"/>
        </w:rPr>
        <w:t>С. Г. И. – В.</w:t>
      </w:r>
      <w:r w:rsidRPr="004102FF">
        <w:rPr>
          <w:sz w:val="28"/>
          <w:szCs w:val="22"/>
          <w:lang w:eastAsia="en-US"/>
        </w:rPr>
        <w:t>);</w:t>
      </w:r>
    </w:p>
    <w:p w14:paraId="3C8299B0" w14:textId="77777777" w:rsidR="004102FF" w:rsidRPr="004102FF" w:rsidRDefault="004102FF" w:rsidP="004102FF">
      <w:pPr>
        <w:numPr>
          <w:ilvl w:val="0"/>
          <w:numId w:val="34"/>
        </w:numPr>
        <w:spacing w:after="200"/>
        <w:ind w:left="284"/>
        <w:contextualSpacing/>
        <w:jc w:val="both"/>
        <w:rPr>
          <w:sz w:val="28"/>
          <w:szCs w:val="22"/>
          <w:lang w:eastAsia="en-US"/>
        </w:rPr>
      </w:pPr>
      <w:r w:rsidRPr="004102FF">
        <w:rPr>
          <w:sz w:val="28"/>
          <w:szCs w:val="22"/>
          <w:lang w:eastAsia="en-US"/>
        </w:rPr>
        <w:t xml:space="preserve">по отношение на измамата спрямо А. Л. в обстоятелствената част на обвинителния акт било посочено, че ú е причинена имотна вреда в размер на 310 лева, тъй като превела по банков път сумите от 190 лева и 120 лева, а в диспозитива на обвинителния акт и в постановлението за привличане на обвиняем в досъдебното производство било посочено, че ú е причинена имотна вреда в размер на 320 лева; </w:t>
      </w:r>
    </w:p>
    <w:p w14:paraId="794ED85D" w14:textId="77777777" w:rsidR="004102FF" w:rsidRPr="004102FF" w:rsidRDefault="004102FF" w:rsidP="004102FF">
      <w:pPr>
        <w:numPr>
          <w:ilvl w:val="0"/>
          <w:numId w:val="34"/>
        </w:numPr>
        <w:spacing w:after="200"/>
        <w:ind w:left="284"/>
        <w:contextualSpacing/>
        <w:jc w:val="both"/>
        <w:rPr>
          <w:sz w:val="28"/>
          <w:szCs w:val="22"/>
          <w:lang w:eastAsia="en-US"/>
        </w:rPr>
      </w:pPr>
      <w:r w:rsidRPr="004102FF">
        <w:rPr>
          <w:sz w:val="28"/>
          <w:szCs w:val="22"/>
          <w:lang w:eastAsia="en-US"/>
        </w:rPr>
        <w:t xml:space="preserve">по отношение на измамата спрямо </w:t>
      </w:r>
      <w:r w:rsidRPr="004102FF">
        <w:rPr>
          <w:sz w:val="28"/>
          <w:szCs w:val="28"/>
          <w:lang w:eastAsia="en-US"/>
        </w:rPr>
        <w:t>Е. Х. имало противоречие относно мястото на извършването ú, посочено в обстоятелствената част на обвинителния акт (в гр. Стара Загора) и в диспозитива на обвинителния акт (гр. Чирпан);</w:t>
      </w:r>
      <w:r w:rsidRPr="004102FF">
        <w:rPr>
          <w:sz w:val="28"/>
          <w:szCs w:val="22"/>
          <w:lang w:eastAsia="en-US"/>
        </w:rPr>
        <w:t xml:space="preserve"> </w:t>
      </w:r>
    </w:p>
    <w:p w14:paraId="60CF6969" w14:textId="77777777" w:rsidR="004102FF" w:rsidRPr="004102FF" w:rsidRDefault="004102FF" w:rsidP="004102FF">
      <w:pPr>
        <w:numPr>
          <w:ilvl w:val="0"/>
          <w:numId w:val="34"/>
        </w:numPr>
        <w:spacing w:after="200"/>
        <w:ind w:left="284"/>
        <w:contextualSpacing/>
        <w:jc w:val="both"/>
        <w:rPr>
          <w:sz w:val="28"/>
          <w:szCs w:val="22"/>
          <w:lang w:eastAsia="en-US"/>
        </w:rPr>
      </w:pPr>
      <w:r w:rsidRPr="004102FF">
        <w:rPr>
          <w:sz w:val="28"/>
          <w:szCs w:val="22"/>
          <w:lang w:eastAsia="en-US"/>
        </w:rPr>
        <w:t xml:space="preserve">по отношение на измамата спрямо </w:t>
      </w:r>
      <w:r w:rsidRPr="004102FF">
        <w:rPr>
          <w:sz w:val="28"/>
          <w:szCs w:val="28"/>
          <w:lang w:eastAsia="en-US"/>
        </w:rPr>
        <w:t>М. М., в диспозитива на обвинителния акт не било посочено, че е възбудено „заблуждение“ у пострадалия;</w:t>
      </w:r>
    </w:p>
    <w:p w14:paraId="100BC447" w14:textId="77777777" w:rsidR="004102FF" w:rsidRPr="004102FF" w:rsidRDefault="004102FF" w:rsidP="004102FF">
      <w:pPr>
        <w:numPr>
          <w:ilvl w:val="0"/>
          <w:numId w:val="34"/>
        </w:numPr>
        <w:spacing w:after="200"/>
        <w:ind w:left="284"/>
        <w:contextualSpacing/>
        <w:jc w:val="both"/>
        <w:rPr>
          <w:sz w:val="28"/>
          <w:szCs w:val="22"/>
          <w:lang w:eastAsia="en-US"/>
        </w:rPr>
      </w:pPr>
      <w:r w:rsidRPr="004102FF">
        <w:rPr>
          <w:sz w:val="28"/>
          <w:szCs w:val="22"/>
          <w:lang w:eastAsia="en-US"/>
        </w:rPr>
        <w:t xml:space="preserve">по отношение на измамата спрямо </w:t>
      </w:r>
      <w:r w:rsidRPr="004102FF">
        <w:rPr>
          <w:sz w:val="28"/>
          <w:szCs w:val="28"/>
          <w:lang w:eastAsia="en-US"/>
        </w:rPr>
        <w:t>И. П. С. имало противоречие относно размера на причинената имотна вреда и мястото на извършването ú, посочени в обстоятелствената част на обвинителния акт (190 лева в гр. Пловдив) и в диспозитива на обвинителния акт (200 лева в гр. София);</w:t>
      </w:r>
    </w:p>
    <w:p w14:paraId="2E75972F" w14:textId="77777777" w:rsidR="004102FF" w:rsidRPr="004102FF" w:rsidRDefault="004102FF" w:rsidP="004102FF">
      <w:pPr>
        <w:numPr>
          <w:ilvl w:val="0"/>
          <w:numId w:val="34"/>
        </w:numPr>
        <w:spacing w:after="200"/>
        <w:ind w:left="284"/>
        <w:contextualSpacing/>
        <w:jc w:val="both"/>
        <w:rPr>
          <w:sz w:val="28"/>
          <w:szCs w:val="22"/>
          <w:lang w:eastAsia="en-US"/>
        </w:rPr>
      </w:pPr>
      <w:r w:rsidRPr="004102FF">
        <w:rPr>
          <w:sz w:val="28"/>
          <w:szCs w:val="28"/>
          <w:lang w:eastAsia="en-US"/>
        </w:rPr>
        <w:t>по отношение на измамата спрямо</w:t>
      </w:r>
      <w:r w:rsidRPr="004102FF">
        <w:rPr>
          <w:sz w:val="28"/>
          <w:szCs w:val="22"/>
          <w:lang w:eastAsia="en-US"/>
        </w:rPr>
        <w:t xml:space="preserve"> </w:t>
      </w:r>
      <w:r w:rsidRPr="004102FF">
        <w:rPr>
          <w:sz w:val="28"/>
          <w:szCs w:val="28"/>
          <w:lang w:eastAsia="en-US"/>
        </w:rPr>
        <w:t>П. К. имало противоречие относно датата на извършването ú, посочена в обстоятелствената част на обвинителния акт (20.10.2010 г.) и в диспозитива на обвинителния акт (13.10.2010 г.).</w:t>
      </w:r>
    </w:p>
    <w:p w14:paraId="7035B32C" w14:textId="77777777" w:rsidR="004102FF" w:rsidRPr="004102FF" w:rsidRDefault="004102FF" w:rsidP="004102FF">
      <w:pPr>
        <w:ind w:firstLine="284"/>
        <w:jc w:val="both"/>
        <w:rPr>
          <w:sz w:val="28"/>
          <w:szCs w:val="28"/>
        </w:rPr>
      </w:pPr>
      <w:r w:rsidRPr="004102FF">
        <w:rPr>
          <w:sz w:val="28"/>
          <w:szCs w:val="22"/>
          <w:lang w:eastAsia="en-US"/>
        </w:rPr>
        <w:t>Предвид гореизложеното съдебният акт се явява правилен и законосъобразен.</w:t>
      </w:r>
    </w:p>
    <w:p w14:paraId="57279BAA" w14:textId="77777777" w:rsidR="004102FF" w:rsidRPr="004102FF" w:rsidRDefault="004102FF" w:rsidP="004102FF">
      <w:pPr>
        <w:jc w:val="both"/>
        <w:rPr>
          <w:sz w:val="28"/>
          <w:szCs w:val="28"/>
        </w:rPr>
      </w:pPr>
      <w:r w:rsidRPr="004102FF">
        <w:rPr>
          <w:sz w:val="28"/>
          <w:szCs w:val="28"/>
        </w:rPr>
        <w:t xml:space="preserve"> </w:t>
      </w:r>
      <w:r w:rsidRPr="004102FF">
        <w:rPr>
          <w:sz w:val="28"/>
          <w:szCs w:val="28"/>
        </w:rPr>
        <w:tab/>
      </w:r>
    </w:p>
    <w:p w14:paraId="258BAC31" w14:textId="77777777" w:rsidR="004102FF" w:rsidRPr="004102FF" w:rsidRDefault="004102FF" w:rsidP="004102FF">
      <w:pPr>
        <w:ind w:firstLine="708"/>
        <w:jc w:val="both"/>
        <w:rPr>
          <w:sz w:val="28"/>
          <w:szCs w:val="28"/>
        </w:rPr>
      </w:pPr>
      <w:r w:rsidRPr="004102FF">
        <w:rPr>
          <w:b/>
          <w:sz w:val="28"/>
          <w:szCs w:val="28"/>
        </w:rPr>
        <w:t>2.</w:t>
      </w:r>
      <w:r w:rsidRPr="004102FF">
        <w:rPr>
          <w:sz w:val="28"/>
          <w:szCs w:val="28"/>
        </w:rPr>
        <w:t xml:space="preserve"> Връщането на делото се дължи на констатирани от съда пропуски при изготвянето на обвинителния акт, които са могли да бъдат избегнати при прецизна работа на прокурора – 1 брой. Относителен дял спрямо общия брой върнати дела – 7,69%.</w:t>
      </w:r>
    </w:p>
    <w:p w14:paraId="7A5988B2" w14:textId="1C619DB1" w:rsidR="004102FF" w:rsidRPr="004102FF" w:rsidRDefault="004102FF" w:rsidP="004102FF">
      <w:pPr>
        <w:ind w:firstLine="709"/>
        <w:jc w:val="both"/>
        <w:outlineLvl w:val="0"/>
        <w:rPr>
          <w:rFonts w:eastAsia="Times New Roman"/>
          <w:sz w:val="28"/>
          <w:szCs w:val="28"/>
        </w:rPr>
      </w:pPr>
      <w:r w:rsidRPr="004102FF">
        <w:rPr>
          <w:rFonts w:eastAsia="Times New Roman"/>
          <w:b/>
          <w:sz w:val="28"/>
          <w:szCs w:val="28"/>
        </w:rPr>
        <w:t>2.1.</w:t>
      </w:r>
      <w:r w:rsidRPr="004102FF">
        <w:rPr>
          <w:rFonts w:eastAsia="Times New Roman"/>
          <w:sz w:val="28"/>
          <w:szCs w:val="28"/>
        </w:rPr>
        <w:t xml:space="preserve"> Обвинителен акт по досъдебно производство пр.</w:t>
      </w:r>
      <w:r w:rsidR="001D3B25">
        <w:rPr>
          <w:rFonts w:eastAsia="Times New Roman"/>
          <w:sz w:val="28"/>
          <w:szCs w:val="28"/>
        </w:rPr>
        <w:t xml:space="preserve"> </w:t>
      </w:r>
      <w:r w:rsidRPr="004102FF">
        <w:rPr>
          <w:rFonts w:eastAsia="Times New Roman"/>
          <w:sz w:val="28"/>
          <w:szCs w:val="28"/>
        </w:rPr>
        <w:t>пр.</w:t>
      </w:r>
      <w:r w:rsidR="001D3B25">
        <w:rPr>
          <w:rFonts w:eastAsia="Times New Roman"/>
          <w:sz w:val="28"/>
          <w:szCs w:val="28"/>
        </w:rPr>
        <w:t xml:space="preserve"> </w:t>
      </w:r>
      <w:r w:rsidRPr="004102FF">
        <w:rPr>
          <w:rFonts w:eastAsia="Times New Roman"/>
          <w:sz w:val="28"/>
          <w:szCs w:val="28"/>
        </w:rPr>
        <w:t>№</w:t>
      </w:r>
      <w:r w:rsidR="001D3B25">
        <w:rPr>
          <w:rFonts w:eastAsia="Times New Roman"/>
          <w:sz w:val="28"/>
          <w:szCs w:val="28"/>
        </w:rPr>
        <w:t xml:space="preserve"> </w:t>
      </w:r>
      <w:r w:rsidRPr="004102FF">
        <w:rPr>
          <w:rFonts w:eastAsia="Times New Roman"/>
          <w:sz w:val="28"/>
          <w:szCs w:val="28"/>
        </w:rPr>
        <w:t>1325/2020 г. по описа на Районна прокуратура – Русе, ДП №</w:t>
      </w:r>
      <w:r w:rsidR="001D3B25">
        <w:rPr>
          <w:rFonts w:eastAsia="Times New Roman"/>
          <w:sz w:val="28"/>
          <w:szCs w:val="28"/>
        </w:rPr>
        <w:t xml:space="preserve"> </w:t>
      </w:r>
      <w:r w:rsidRPr="004102FF">
        <w:rPr>
          <w:rFonts w:eastAsia="Times New Roman"/>
          <w:sz w:val="28"/>
          <w:szCs w:val="28"/>
        </w:rPr>
        <w:t>336-ДП-173/2019 г. по описа на ОДМВР – Русе, водено срещу С. К. И. от с.</w:t>
      </w:r>
      <w:r w:rsidR="001D3B25">
        <w:rPr>
          <w:rFonts w:eastAsia="Times New Roman"/>
          <w:sz w:val="28"/>
          <w:szCs w:val="28"/>
        </w:rPr>
        <w:t xml:space="preserve"> </w:t>
      </w:r>
      <w:r w:rsidRPr="004102FF">
        <w:rPr>
          <w:rFonts w:eastAsia="Times New Roman"/>
          <w:sz w:val="28"/>
          <w:szCs w:val="28"/>
        </w:rPr>
        <w:t xml:space="preserve">Ботров, </w:t>
      </w:r>
      <w:proofErr w:type="spellStart"/>
      <w:r w:rsidRPr="004102FF">
        <w:rPr>
          <w:rFonts w:eastAsia="Times New Roman"/>
          <w:sz w:val="28"/>
          <w:szCs w:val="28"/>
        </w:rPr>
        <w:t>обл</w:t>
      </w:r>
      <w:proofErr w:type="spellEnd"/>
      <w:r w:rsidRPr="004102FF">
        <w:rPr>
          <w:rFonts w:eastAsia="Times New Roman"/>
          <w:sz w:val="28"/>
          <w:szCs w:val="28"/>
        </w:rPr>
        <w:t xml:space="preserve">. Русе, за престъпление по чл. 202, ал.2, т.1 </w:t>
      </w:r>
      <w:proofErr w:type="spellStart"/>
      <w:r w:rsidRPr="004102FF">
        <w:rPr>
          <w:rFonts w:eastAsia="Times New Roman"/>
          <w:sz w:val="28"/>
          <w:szCs w:val="28"/>
        </w:rPr>
        <w:t>вр</w:t>
      </w:r>
      <w:proofErr w:type="spellEnd"/>
      <w:r w:rsidRPr="004102FF">
        <w:rPr>
          <w:rFonts w:eastAsia="Times New Roman"/>
          <w:sz w:val="28"/>
          <w:szCs w:val="28"/>
        </w:rPr>
        <w:t xml:space="preserve">. ал.1, т.1 </w:t>
      </w:r>
      <w:proofErr w:type="spellStart"/>
      <w:r w:rsidRPr="004102FF">
        <w:rPr>
          <w:rFonts w:eastAsia="Times New Roman"/>
          <w:sz w:val="28"/>
          <w:szCs w:val="28"/>
        </w:rPr>
        <w:t>вр</w:t>
      </w:r>
      <w:proofErr w:type="spellEnd"/>
      <w:r w:rsidRPr="004102FF">
        <w:rPr>
          <w:rFonts w:eastAsia="Times New Roman"/>
          <w:sz w:val="28"/>
          <w:szCs w:val="28"/>
        </w:rPr>
        <w:t xml:space="preserve">. чл. 201, ал.1 </w:t>
      </w:r>
      <w:proofErr w:type="spellStart"/>
      <w:r w:rsidRPr="004102FF">
        <w:rPr>
          <w:rFonts w:eastAsia="Times New Roman"/>
          <w:sz w:val="28"/>
          <w:szCs w:val="28"/>
        </w:rPr>
        <w:t>вр</w:t>
      </w:r>
      <w:proofErr w:type="spellEnd"/>
      <w:r w:rsidRPr="004102FF">
        <w:rPr>
          <w:rFonts w:eastAsia="Times New Roman"/>
          <w:sz w:val="28"/>
          <w:szCs w:val="28"/>
        </w:rPr>
        <w:t xml:space="preserve">. чл. 18, ал.1 от НК и престъпление по чл. 202, ал.2, т.1 </w:t>
      </w:r>
      <w:proofErr w:type="spellStart"/>
      <w:r w:rsidRPr="004102FF">
        <w:rPr>
          <w:rFonts w:eastAsia="Times New Roman"/>
          <w:sz w:val="28"/>
          <w:szCs w:val="28"/>
        </w:rPr>
        <w:lastRenderedPageBreak/>
        <w:t>вр</w:t>
      </w:r>
      <w:proofErr w:type="spellEnd"/>
      <w:r w:rsidRPr="004102FF">
        <w:rPr>
          <w:rFonts w:eastAsia="Times New Roman"/>
          <w:sz w:val="28"/>
          <w:szCs w:val="28"/>
        </w:rPr>
        <w:t xml:space="preserve">. ал.1, т.1 </w:t>
      </w:r>
      <w:proofErr w:type="spellStart"/>
      <w:r w:rsidRPr="004102FF">
        <w:rPr>
          <w:rFonts w:eastAsia="Times New Roman"/>
          <w:sz w:val="28"/>
          <w:szCs w:val="28"/>
        </w:rPr>
        <w:t>вр</w:t>
      </w:r>
      <w:proofErr w:type="spellEnd"/>
      <w:r w:rsidRPr="004102FF">
        <w:rPr>
          <w:rFonts w:eastAsia="Times New Roman"/>
          <w:sz w:val="28"/>
          <w:szCs w:val="28"/>
        </w:rPr>
        <w:t xml:space="preserve">. чл. 201, ал.1 </w:t>
      </w:r>
      <w:proofErr w:type="spellStart"/>
      <w:r w:rsidRPr="004102FF">
        <w:rPr>
          <w:rFonts w:eastAsia="Times New Roman"/>
          <w:sz w:val="28"/>
          <w:szCs w:val="28"/>
        </w:rPr>
        <w:t>вр</w:t>
      </w:r>
      <w:proofErr w:type="spellEnd"/>
      <w:r w:rsidRPr="004102FF">
        <w:rPr>
          <w:rFonts w:eastAsia="Times New Roman"/>
          <w:sz w:val="28"/>
          <w:szCs w:val="28"/>
        </w:rPr>
        <w:t xml:space="preserve">. чл. 20, ал.2 </w:t>
      </w:r>
      <w:proofErr w:type="spellStart"/>
      <w:r w:rsidRPr="004102FF">
        <w:rPr>
          <w:rFonts w:eastAsia="Times New Roman"/>
          <w:sz w:val="28"/>
          <w:szCs w:val="28"/>
        </w:rPr>
        <w:t>вр</w:t>
      </w:r>
      <w:proofErr w:type="spellEnd"/>
      <w:r w:rsidRPr="004102FF">
        <w:rPr>
          <w:rFonts w:eastAsia="Times New Roman"/>
          <w:sz w:val="28"/>
          <w:szCs w:val="28"/>
        </w:rPr>
        <w:t xml:space="preserve">. чл. 18, ал.1 от НК и срещу Б. В. И. от гр. Бяла, </w:t>
      </w:r>
      <w:proofErr w:type="spellStart"/>
      <w:r w:rsidRPr="004102FF">
        <w:rPr>
          <w:rFonts w:eastAsia="Times New Roman"/>
          <w:sz w:val="28"/>
          <w:szCs w:val="28"/>
        </w:rPr>
        <w:t>обл</w:t>
      </w:r>
      <w:proofErr w:type="spellEnd"/>
      <w:r w:rsidRPr="004102FF">
        <w:rPr>
          <w:rFonts w:eastAsia="Times New Roman"/>
          <w:sz w:val="28"/>
          <w:szCs w:val="28"/>
        </w:rPr>
        <w:t xml:space="preserve">.Русе, за престъпление по чл. 202, ал.2, т.1 </w:t>
      </w:r>
      <w:proofErr w:type="spellStart"/>
      <w:r w:rsidRPr="004102FF">
        <w:rPr>
          <w:rFonts w:eastAsia="Times New Roman"/>
          <w:sz w:val="28"/>
          <w:szCs w:val="28"/>
        </w:rPr>
        <w:t>вр</w:t>
      </w:r>
      <w:proofErr w:type="spellEnd"/>
      <w:r w:rsidRPr="004102FF">
        <w:rPr>
          <w:rFonts w:eastAsia="Times New Roman"/>
          <w:sz w:val="28"/>
          <w:szCs w:val="28"/>
        </w:rPr>
        <w:t xml:space="preserve">. ал.1, т.1 </w:t>
      </w:r>
      <w:proofErr w:type="spellStart"/>
      <w:r w:rsidRPr="004102FF">
        <w:rPr>
          <w:rFonts w:eastAsia="Times New Roman"/>
          <w:sz w:val="28"/>
          <w:szCs w:val="28"/>
        </w:rPr>
        <w:t>вр</w:t>
      </w:r>
      <w:proofErr w:type="spellEnd"/>
      <w:r w:rsidRPr="004102FF">
        <w:rPr>
          <w:rFonts w:eastAsia="Times New Roman"/>
          <w:sz w:val="28"/>
          <w:szCs w:val="28"/>
        </w:rPr>
        <w:t xml:space="preserve">. чл. 201, ал.1 </w:t>
      </w:r>
      <w:proofErr w:type="spellStart"/>
      <w:r w:rsidRPr="004102FF">
        <w:rPr>
          <w:rFonts w:eastAsia="Times New Roman"/>
          <w:sz w:val="28"/>
          <w:szCs w:val="28"/>
        </w:rPr>
        <w:t>вр</w:t>
      </w:r>
      <w:proofErr w:type="spellEnd"/>
      <w:r w:rsidRPr="004102FF">
        <w:rPr>
          <w:rFonts w:eastAsia="Times New Roman"/>
          <w:sz w:val="28"/>
          <w:szCs w:val="28"/>
        </w:rPr>
        <w:t xml:space="preserve">. чл. 20, ал.4 </w:t>
      </w:r>
      <w:proofErr w:type="spellStart"/>
      <w:r w:rsidRPr="004102FF">
        <w:rPr>
          <w:rFonts w:eastAsia="Times New Roman"/>
          <w:sz w:val="28"/>
          <w:szCs w:val="28"/>
        </w:rPr>
        <w:t>вр</w:t>
      </w:r>
      <w:proofErr w:type="spellEnd"/>
      <w:r w:rsidRPr="004102FF">
        <w:rPr>
          <w:rFonts w:eastAsia="Times New Roman"/>
          <w:sz w:val="28"/>
          <w:szCs w:val="28"/>
        </w:rPr>
        <w:t>. чл. 18, ал.1 от НК. На 28.05.2024 г. делото е внесено с обвинителния акт в Районен съд – Русе.</w:t>
      </w:r>
    </w:p>
    <w:p w14:paraId="57DE1E02" w14:textId="153BFEDF" w:rsidR="004102FF" w:rsidRPr="004102FF" w:rsidRDefault="004102FF" w:rsidP="004102FF">
      <w:pPr>
        <w:ind w:firstLine="709"/>
        <w:jc w:val="both"/>
        <w:outlineLvl w:val="0"/>
        <w:rPr>
          <w:rFonts w:eastAsia="Times New Roman"/>
          <w:sz w:val="28"/>
          <w:szCs w:val="28"/>
        </w:rPr>
      </w:pPr>
      <w:r w:rsidRPr="004102FF">
        <w:rPr>
          <w:rFonts w:eastAsia="Times New Roman"/>
          <w:sz w:val="28"/>
          <w:szCs w:val="28"/>
        </w:rPr>
        <w:t>Първоначално по внесения обвинителен акт е било образувано НОХД №</w:t>
      </w:r>
      <w:r w:rsidR="001D3B25">
        <w:rPr>
          <w:rFonts w:eastAsia="Times New Roman"/>
          <w:sz w:val="28"/>
          <w:szCs w:val="28"/>
        </w:rPr>
        <w:t xml:space="preserve"> </w:t>
      </w:r>
      <w:r w:rsidRPr="004102FF">
        <w:rPr>
          <w:rFonts w:eastAsia="Times New Roman"/>
          <w:sz w:val="28"/>
          <w:szCs w:val="28"/>
        </w:rPr>
        <w:t>954/2024 г. по описа на Районен съд – Русе, IX н.с. С Присъда №</w:t>
      </w:r>
      <w:r w:rsidR="001D3B25">
        <w:rPr>
          <w:rFonts w:eastAsia="Times New Roman"/>
          <w:sz w:val="28"/>
          <w:szCs w:val="28"/>
        </w:rPr>
        <w:t xml:space="preserve"> </w:t>
      </w:r>
      <w:r w:rsidRPr="004102FF">
        <w:rPr>
          <w:rFonts w:eastAsia="Times New Roman"/>
          <w:sz w:val="28"/>
          <w:szCs w:val="28"/>
        </w:rPr>
        <w:t>111/11.</w:t>
      </w:r>
      <w:proofErr w:type="spellStart"/>
      <w:r w:rsidRPr="004102FF">
        <w:rPr>
          <w:rFonts w:eastAsia="Times New Roman"/>
          <w:sz w:val="28"/>
          <w:szCs w:val="28"/>
        </w:rPr>
        <w:t>11</w:t>
      </w:r>
      <w:proofErr w:type="spellEnd"/>
      <w:r w:rsidRPr="004102FF">
        <w:rPr>
          <w:rFonts w:eastAsia="Times New Roman"/>
          <w:sz w:val="28"/>
          <w:szCs w:val="28"/>
        </w:rPr>
        <w:t>.2024 г. по НОХД №</w:t>
      </w:r>
      <w:r w:rsidR="001D3B25">
        <w:rPr>
          <w:rFonts w:eastAsia="Times New Roman"/>
          <w:sz w:val="28"/>
          <w:szCs w:val="28"/>
        </w:rPr>
        <w:t xml:space="preserve"> </w:t>
      </w:r>
      <w:r w:rsidRPr="004102FF">
        <w:rPr>
          <w:rFonts w:eastAsia="Times New Roman"/>
          <w:sz w:val="28"/>
          <w:szCs w:val="28"/>
        </w:rPr>
        <w:t>954/2024 г. по описа на Районен съд – Русе съдът признал С.И. и Б. И. за виновни по горените обвинения, като им наложил съответно наказание „Лишаване от свобода“ за срок от 1 година, което на основание чл. 66, ал.1 от НК било отложено за изпитателен срок от 3 години, и наказание „Лишаване от свобода“ за срок от 6 месеца, което на основание чл. 66, ал.1 от НК било отложено за изпитателен срок от 3 години. Срещу Присъда №</w:t>
      </w:r>
      <w:r w:rsidR="001D3B25">
        <w:rPr>
          <w:rFonts w:eastAsia="Times New Roman"/>
          <w:sz w:val="28"/>
          <w:szCs w:val="28"/>
        </w:rPr>
        <w:t xml:space="preserve"> </w:t>
      </w:r>
      <w:r w:rsidRPr="004102FF">
        <w:rPr>
          <w:rFonts w:eastAsia="Times New Roman"/>
          <w:sz w:val="28"/>
          <w:szCs w:val="28"/>
        </w:rPr>
        <w:t>111/11.</w:t>
      </w:r>
      <w:proofErr w:type="spellStart"/>
      <w:r w:rsidRPr="004102FF">
        <w:rPr>
          <w:rFonts w:eastAsia="Times New Roman"/>
          <w:sz w:val="28"/>
          <w:szCs w:val="28"/>
        </w:rPr>
        <w:t>11</w:t>
      </w:r>
      <w:proofErr w:type="spellEnd"/>
      <w:r w:rsidRPr="004102FF">
        <w:rPr>
          <w:rFonts w:eastAsia="Times New Roman"/>
          <w:sz w:val="28"/>
          <w:szCs w:val="28"/>
        </w:rPr>
        <w:t>.2024 г. по НОХД №</w:t>
      </w:r>
      <w:r w:rsidR="001D3B25">
        <w:rPr>
          <w:rFonts w:eastAsia="Times New Roman"/>
          <w:sz w:val="28"/>
          <w:szCs w:val="28"/>
        </w:rPr>
        <w:t xml:space="preserve"> </w:t>
      </w:r>
      <w:r w:rsidRPr="004102FF">
        <w:rPr>
          <w:rFonts w:eastAsia="Times New Roman"/>
          <w:sz w:val="28"/>
          <w:szCs w:val="28"/>
        </w:rPr>
        <w:t>2178/2022 г. по описа на Районен съд – Русе била подадена жалба от защитника на подсъдимите и било образувано ВНОХД №</w:t>
      </w:r>
      <w:r w:rsidR="001D3B25">
        <w:rPr>
          <w:rFonts w:eastAsia="Times New Roman"/>
          <w:sz w:val="28"/>
          <w:szCs w:val="28"/>
        </w:rPr>
        <w:t xml:space="preserve"> </w:t>
      </w:r>
      <w:r w:rsidRPr="004102FF">
        <w:rPr>
          <w:rFonts w:eastAsia="Times New Roman"/>
          <w:sz w:val="28"/>
          <w:szCs w:val="28"/>
        </w:rPr>
        <w:t>90/2025 г. по описа на Окръжен съд – Русе. С Решение №</w:t>
      </w:r>
      <w:r w:rsidR="001D3B25">
        <w:rPr>
          <w:rFonts w:eastAsia="Times New Roman"/>
          <w:sz w:val="28"/>
          <w:szCs w:val="28"/>
        </w:rPr>
        <w:t xml:space="preserve"> </w:t>
      </w:r>
      <w:r w:rsidRPr="004102FF">
        <w:rPr>
          <w:rFonts w:eastAsia="Times New Roman"/>
          <w:sz w:val="28"/>
          <w:szCs w:val="28"/>
        </w:rPr>
        <w:t>122/01.07.2025 г. по ВНОХД №</w:t>
      </w:r>
      <w:r w:rsidR="001D3B25">
        <w:rPr>
          <w:rFonts w:eastAsia="Times New Roman"/>
          <w:sz w:val="28"/>
          <w:szCs w:val="28"/>
        </w:rPr>
        <w:t xml:space="preserve"> </w:t>
      </w:r>
      <w:r w:rsidRPr="004102FF">
        <w:rPr>
          <w:rFonts w:eastAsia="Times New Roman"/>
          <w:sz w:val="28"/>
          <w:szCs w:val="28"/>
        </w:rPr>
        <w:t xml:space="preserve">90/2025 г. по описа на Окръжен съд – Русе присъдата на </w:t>
      </w:r>
      <w:proofErr w:type="spellStart"/>
      <w:r w:rsidRPr="004102FF">
        <w:rPr>
          <w:rFonts w:eastAsia="Times New Roman"/>
          <w:sz w:val="28"/>
          <w:szCs w:val="28"/>
        </w:rPr>
        <w:t>първоинстационния</w:t>
      </w:r>
      <w:proofErr w:type="spellEnd"/>
      <w:r w:rsidRPr="004102FF">
        <w:rPr>
          <w:rFonts w:eastAsia="Times New Roman"/>
          <w:sz w:val="28"/>
          <w:szCs w:val="28"/>
        </w:rPr>
        <w:t xml:space="preserve"> съд била отменена и делото било върнато за ново разглеждане от друг състав на Районен съд – Русе. В тази връзка било образувано НОХД №</w:t>
      </w:r>
      <w:r w:rsidR="001D3B25">
        <w:rPr>
          <w:rFonts w:eastAsia="Times New Roman"/>
          <w:sz w:val="28"/>
          <w:szCs w:val="28"/>
        </w:rPr>
        <w:t xml:space="preserve"> </w:t>
      </w:r>
      <w:r w:rsidRPr="004102FF">
        <w:rPr>
          <w:rFonts w:eastAsia="Times New Roman"/>
          <w:sz w:val="28"/>
          <w:szCs w:val="28"/>
        </w:rPr>
        <w:t>1070/2025 г. по описа на Районен съд – Русе, IV н.с.</w:t>
      </w:r>
    </w:p>
    <w:p w14:paraId="7F320A9D" w14:textId="2F6C25BC" w:rsidR="004102FF" w:rsidRPr="004102FF" w:rsidRDefault="004102FF" w:rsidP="004102FF">
      <w:pPr>
        <w:ind w:firstLine="708"/>
        <w:contextualSpacing/>
        <w:jc w:val="both"/>
        <w:rPr>
          <w:rFonts w:eastAsia="Times New Roman"/>
          <w:sz w:val="28"/>
        </w:rPr>
      </w:pPr>
      <w:r w:rsidRPr="004102FF">
        <w:rPr>
          <w:rFonts w:eastAsia="Times New Roman"/>
          <w:sz w:val="28"/>
        </w:rPr>
        <w:t>С Определение от 18.11.2025 г. по НОХД №</w:t>
      </w:r>
      <w:r w:rsidR="001D3B25">
        <w:rPr>
          <w:rFonts w:eastAsia="Times New Roman"/>
          <w:sz w:val="28"/>
        </w:rPr>
        <w:t xml:space="preserve"> </w:t>
      </w:r>
      <w:r w:rsidRPr="004102FF">
        <w:rPr>
          <w:rFonts w:eastAsia="Times New Roman"/>
          <w:sz w:val="28"/>
        </w:rPr>
        <w:t>1070/2025 г. по описа на Районен съд – Русе, X н.с., съдебното производство било прекратено и делото било върнато на Районна прокуратура – Русе на основание чл. 249, ал.</w:t>
      </w:r>
      <w:r w:rsidR="001D3B25">
        <w:rPr>
          <w:rFonts w:eastAsia="Times New Roman"/>
          <w:sz w:val="28"/>
        </w:rPr>
        <w:t xml:space="preserve"> </w:t>
      </w:r>
      <w:r w:rsidRPr="004102FF">
        <w:rPr>
          <w:rFonts w:eastAsia="Times New Roman"/>
          <w:sz w:val="28"/>
        </w:rPr>
        <w:t xml:space="preserve">1 </w:t>
      </w:r>
      <w:proofErr w:type="spellStart"/>
      <w:r w:rsidRPr="004102FF">
        <w:rPr>
          <w:rFonts w:eastAsia="Times New Roman"/>
          <w:sz w:val="28"/>
        </w:rPr>
        <w:t>вр</w:t>
      </w:r>
      <w:proofErr w:type="spellEnd"/>
      <w:r w:rsidRPr="004102FF">
        <w:rPr>
          <w:rFonts w:eastAsia="Times New Roman"/>
          <w:sz w:val="28"/>
        </w:rPr>
        <w:t>. чл. 248, ал.</w:t>
      </w:r>
      <w:r w:rsidR="001D3B25">
        <w:rPr>
          <w:rFonts w:eastAsia="Times New Roman"/>
          <w:sz w:val="28"/>
        </w:rPr>
        <w:t xml:space="preserve"> </w:t>
      </w:r>
      <w:r w:rsidRPr="004102FF">
        <w:rPr>
          <w:rFonts w:eastAsia="Times New Roman"/>
          <w:sz w:val="28"/>
        </w:rPr>
        <w:t>1, т.</w:t>
      </w:r>
      <w:r w:rsidR="001D3B25">
        <w:rPr>
          <w:rFonts w:eastAsia="Times New Roman"/>
          <w:sz w:val="28"/>
        </w:rPr>
        <w:t xml:space="preserve"> </w:t>
      </w:r>
      <w:r w:rsidRPr="004102FF">
        <w:rPr>
          <w:rFonts w:eastAsia="Times New Roman"/>
          <w:sz w:val="28"/>
        </w:rPr>
        <w:t>3 от НПК. Горепосоченото определение изцяло възпроизвежда мотивите, изложени в Решение №</w:t>
      </w:r>
      <w:r w:rsidR="001D3B25">
        <w:rPr>
          <w:rFonts w:eastAsia="Times New Roman"/>
          <w:sz w:val="28"/>
        </w:rPr>
        <w:t xml:space="preserve"> </w:t>
      </w:r>
      <w:r w:rsidRPr="004102FF">
        <w:rPr>
          <w:rFonts w:eastAsia="Times New Roman"/>
          <w:sz w:val="28"/>
        </w:rPr>
        <w:t>122/01.07.2025 г. по ВНОХД №</w:t>
      </w:r>
      <w:r w:rsidR="001D3B25">
        <w:rPr>
          <w:rFonts w:eastAsia="Times New Roman"/>
          <w:sz w:val="28"/>
        </w:rPr>
        <w:t xml:space="preserve"> </w:t>
      </w:r>
      <w:r w:rsidRPr="004102FF">
        <w:rPr>
          <w:rFonts w:eastAsia="Times New Roman"/>
          <w:sz w:val="28"/>
        </w:rPr>
        <w:t xml:space="preserve">90/2025 г. по описа на Окръжен съд – Русе. Според горепосочените два съдебни състава е допуснато отстранимо съществено нарушение на процесуални правила, довело до ограничаване на правата на двете подсъдими, тъй като в обвинителния акт не са били описани обстоятелствата от обективната страна на престъпленията по чл. 202 от НК и на улесняващите престъпления по чл. 219 и чл. 220 от НК, както и обстоятелства от субективната страна на престъплението по чл. 219 от НК. Съдебните състави посочили и че в обвинителния акт не ставало ясно как от улесняващите престъпления, които са резултатни, настъпилите вреди или тези, които е следвало да настъпят, ще се пренесат в основните престъпления по чл. 202, ал.2, т.1 </w:t>
      </w:r>
      <w:proofErr w:type="spellStart"/>
      <w:r w:rsidRPr="004102FF">
        <w:rPr>
          <w:rFonts w:eastAsia="Times New Roman"/>
          <w:sz w:val="28"/>
        </w:rPr>
        <w:t>вр</w:t>
      </w:r>
      <w:proofErr w:type="spellEnd"/>
      <w:r w:rsidRPr="004102FF">
        <w:rPr>
          <w:rFonts w:eastAsia="Times New Roman"/>
          <w:sz w:val="28"/>
        </w:rPr>
        <w:t xml:space="preserve">. ал.1, т.1 </w:t>
      </w:r>
      <w:proofErr w:type="spellStart"/>
      <w:r w:rsidRPr="004102FF">
        <w:rPr>
          <w:rFonts w:eastAsia="Times New Roman"/>
          <w:sz w:val="28"/>
        </w:rPr>
        <w:t>вр</w:t>
      </w:r>
      <w:proofErr w:type="spellEnd"/>
      <w:r w:rsidRPr="004102FF">
        <w:rPr>
          <w:rFonts w:eastAsia="Times New Roman"/>
          <w:sz w:val="28"/>
        </w:rPr>
        <w:t xml:space="preserve">. чл. 201, ал.1 </w:t>
      </w:r>
      <w:proofErr w:type="spellStart"/>
      <w:r w:rsidRPr="004102FF">
        <w:rPr>
          <w:rFonts w:eastAsia="Times New Roman"/>
          <w:sz w:val="28"/>
        </w:rPr>
        <w:t>вр</w:t>
      </w:r>
      <w:proofErr w:type="spellEnd"/>
      <w:r w:rsidRPr="004102FF">
        <w:rPr>
          <w:rFonts w:eastAsia="Times New Roman"/>
          <w:sz w:val="28"/>
        </w:rPr>
        <w:t xml:space="preserve">. чл. 18, ал.1 от НК, като сума, за която се приеме, че се прави опит да се присвои. Според съдебните състави не било ясно и защо се приемало, че са налице две отделни присвоявания – едно, извършено от </w:t>
      </w:r>
      <w:proofErr w:type="spellStart"/>
      <w:r w:rsidRPr="004102FF">
        <w:rPr>
          <w:rFonts w:eastAsia="Times New Roman"/>
          <w:sz w:val="28"/>
        </w:rPr>
        <w:t>подс</w:t>
      </w:r>
      <w:proofErr w:type="spellEnd"/>
      <w:r w:rsidRPr="004102FF">
        <w:rPr>
          <w:rFonts w:eastAsia="Times New Roman"/>
          <w:sz w:val="28"/>
        </w:rPr>
        <w:t xml:space="preserve">. С. И., и друго – от двете подсъдими в съучастие помежду им. В тази връзки съдебните състави приели, че </w:t>
      </w:r>
      <w:r w:rsidRPr="004102FF">
        <w:rPr>
          <w:rFonts w:eastAsia="Times New Roman"/>
          <w:sz w:val="28"/>
        </w:rPr>
        <w:lastRenderedPageBreak/>
        <w:t>обвинителния акт не отговарял на изискванията на чл. 246, ал.2 от НПК.</w:t>
      </w:r>
    </w:p>
    <w:p w14:paraId="3DCE2BB6" w14:textId="77777777" w:rsidR="004102FF" w:rsidRPr="004102FF" w:rsidRDefault="004102FF" w:rsidP="004102FF">
      <w:pPr>
        <w:contextualSpacing/>
        <w:jc w:val="both"/>
        <w:rPr>
          <w:sz w:val="28"/>
          <w:szCs w:val="28"/>
        </w:rPr>
      </w:pPr>
    </w:p>
    <w:p w14:paraId="296FB691" w14:textId="77777777" w:rsidR="004102FF" w:rsidRPr="004102FF" w:rsidRDefault="004102FF" w:rsidP="004102FF">
      <w:pPr>
        <w:ind w:firstLine="709"/>
        <w:jc w:val="both"/>
        <w:rPr>
          <w:sz w:val="28"/>
          <w:szCs w:val="28"/>
        </w:rPr>
      </w:pPr>
      <w:r w:rsidRPr="004102FF">
        <w:rPr>
          <w:b/>
          <w:sz w:val="28"/>
          <w:szCs w:val="28"/>
        </w:rPr>
        <w:t>3.</w:t>
      </w:r>
      <w:r w:rsidRPr="004102FF">
        <w:rPr>
          <w:sz w:val="28"/>
          <w:szCs w:val="28"/>
        </w:rPr>
        <w:t xml:space="preserve"> Връщането на делото се дължи на неотстраняване на констатирани от съда в разпоредителното заседание допуснати очевидни фактически грешки (чл. 248а, ал.2 от НПК) – няма.</w:t>
      </w:r>
    </w:p>
    <w:p w14:paraId="3DBB9D29" w14:textId="77777777" w:rsidR="004102FF" w:rsidRPr="004102FF" w:rsidRDefault="004102FF" w:rsidP="004102FF">
      <w:pPr>
        <w:ind w:firstLine="709"/>
        <w:jc w:val="both"/>
        <w:rPr>
          <w:sz w:val="28"/>
          <w:szCs w:val="28"/>
        </w:rPr>
      </w:pPr>
    </w:p>
    <w:p w14:paraId="6189087B"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4.</w:t>
      </w:r>
      <w:r w:rsidRPr="004102FF">
        <w:rPr>
          <w:rFonts w:eastAsia="Times New Roman"/>
          <w:sz w:val="28"/>
          <w:szCs w:val="28"/>
        </w:rPr>
        <w:t xml:space="preserve"> </w:t>
      </w:r>
      <w:r w:rsidRPr="004102FF">
        <w:rPr>
          <w:rFonts w:eastAsia="Times New Roman"/>
          <w:sz w:val="28"/>
          <w:szCs w:val="28"/>
          <w:lang w:bidi="bg-BG"/>
        </w:rPr>
        <w:t>Връщането на делото се дължи на неодобрено от съда споразумение, внесено по реда на чл. 375а НПК и чл. 382 НПК, поради</w:t>
      </w:r>
      <w:r w:rsidRPr="004102FF">
        <w:rPr>
          <w:rFonts w:eastAsia="Times New Roman"/>
          <w:sz w:val="28"/>
          <w:szCs w:val="28"/>
        </w:rPr>
        <w:t>:</w:t>
      </w:r>
    </w:p>
    <w:p w14:paraId="611747AC"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4.1.</w:t>
      </w:r>
      <w:r w:rsidRPr="004102FF">
        <w:rPr>
          <w:rFonts w:eastAsia="Times New Roman"/>
          <w:sz w:val="28"/>
          <w:szCs w:val="28"/>
        </w:rPr>
        <w:t xml:space="preserve"> липсата на предпоставки за разглеждане на делото по Глава 28 и 29 НПК – 3 броя. Относителен дял спрямо общия брой върнати дела – 23,08%.</w:t>
      </w:r>
    </w:p>
    <w:p w14:paraId="55258E64" w14:textId="7EC08695" w:rsidR="004102FF" w:rsidRPr="004102FF" w:rsidRDefault="004102FF" w:rsidP="004102FF">
      <w:pPr>
        <w:ind w:firstLine="709"/>
        <w:jc w:val="both"/>
        <w:rPr>
          <w:rFonts w:eastAsia="Times New Roman"/>
          <w:sz w:val="28"/>
          <w:szCs w:val="28"/>
        </w:rPr>
      </w:pPr>
      <w:r w:rsidRPr="004102FF">
        <w:rPr>
          <w:rFonts w:eastAsia="Times New Roman"/>
          <w:b/>
          <w:sz w:val="28"/>
          <w:szCs w:val="28"/>
        </w:rPr>
        <w:t>4.1.</w:t>
      </w:r>
      <w:proofErr w:type="spellStart"/>
      <w:r w:rsidRPr="004102FF">
        <w:rPr>
          <w:rFonts w:eastAsia="Times New Roman"/>
          <w:b/>
          <w:sz w:val="28"/>
          <w:szCs w:val="28"/>
        </w:rPr>
        <w:t>1</w:t>
      </w:r>
      <w:proofErr w:type="spellEnd"/>
      <w:r w:rsidRPr="004102FF">
        <w:rPr>
          <w:rFonts w:eastAsia="Times New Roman"/>
          <w:b/>
          <w:sz w:val="28"/>
          <w:szCs w:val="28"/>
        </w:rPr>
        <w:t>.</w:t>
      </w:r>
      <w:r w:rsidRPr="004102FF">
        <w:rPr>
          <w:rFonts w:eastAsia="Times New Roman"/>
          <w:sz w:val="28"/>
          <w:szCs w:val="28"/>
        </w:rPr>
        <w:t xml:space="preserve"> Проект за споразумение по чл. 375а от НПК по досъдебно производство пр.</w:t>
      </w:r>
      <w:r w:rsidR="001D3B25">
        <w:rPr>
          <w:rFonts w:eastAsia="Times New Roman"/>
          <w:sz w:val="28"/>
          <w:szCs w:val="28"/>
        </w:rPr>
        <w:t xml:space="preserve"> </w:t>
      </w:r>
      <w:r w:rsidRPr="004102FF">
        <w:rPr>
          <w:rFonts w:eastAsia="Times New Roman"/>
          <w:sz w:val="28"/>
          <w:szCs w:val="28"/>
        </w:rPr>
        <w:t>пр.</w:t>
      </w:r>
      <w:r w:rsidR="001D3B25">
        <w:rPr>
          <w:rFonts w:eastAsia="Times New Roman"/>
          <w:sz w:val="28"/>
          <w:szCs w:val="28"/>
        </w:rPr>
        <w:t xml:space="preserve"> </w:t>
      </w:r>
      <w:r w:rsidRPr="004102FF">
        <w:rPr>
          <w:rFonts w:eastAsia="Times New Roman"/>
          <w:sz w:val="28"/>
          <w:szCs w:val="28"/>
        </w:rPr>
        <w:t>№</w:t>
      </w:r>
      <w:r w:rsidR="001D3B25">
        <w:rPr>
          <w:rFonts w:eastAsia="Times New Roman"/>
          <w:sz w:val="28"/>
          <w:szCs w:val="28"/>
        </w:rPr>
        <w:t xml:space="preserve"> </w:t>
      </w:r>
      <w:r w:rsidRPr="004102FF">
        <w:rPr>
          <w:rFonts w:eastAsia="Times New Roman"/>
          <w:sz w:val="28"/>
          <w:szCs w:val="28"/>
        </w:rPr>
        <w:t>529/2024 г. по описа на Районна прокуратура – Русе, ДП №</w:t>
      </w:r>
      <w:r w:rsidR="001D3B25">
        <w:rPr>
          <w:rFonts w:eastAsia="Times New Roman"/>
          <w:sz w:val="28"/>
          <w:szCs w:val="28"/>
        </w:rPr>
        <w:t xml:space="preserve"> </w:t>
      </w:r>
      <w:r w:rsidRPr="004102FF">
        <w:rPr>
          <w:rFonts w:eastAsia="Times New Roman"/>
          <w:sz w:val="28"/>
          <w:szCs w:val="28"/>
        </w:rPr>
        <w:t xml:space="preserve">3393-ДП-45/2024 г. по описа на ОДМВР – Русе, водено срещу </w:t>
      </w:r>
      <w:r w:rsidRPr="004102FF">
        <w:rPr>
          <w:rFonts w:eastAsia="Times New Roman"/>
          <w:sz w:val="28"/>
        </w:rPr>
        <w:t xml:space="preserve">В. Д. Й. от гр. Мартен, </w:t>
      </w:r>
      <w:proofErr w:type="spellStart"/>
      <w:r w:rsidRPr="004102FF">
        <w:rPr>
          <w:rFonts w:eastAsia="Times New Roman"/>
          <w:sz w:val="28"/>
        </w:rPr>
        <w:t>обл</w:t>
      </w:r>
      <w:proofErr w:type="spellEnd"/>
      <w:r w:rsidRPr="004102FF">
        <w:rPr>
          <w:rFonts w:eastAsia="Times New Roman"/>
          <w:sz w:val="28"/>
        </w:rPr>
        <w:t>. Русе, за престъпление по чл. 343в, ал.</w:t>
      </w:r>
      <w:r w:rsidR="001D3B25">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w:t>
      </w:r>
      <w:r w:rsidR="001D3B25">
        <w:rPr>
          <w:rFonts w:eastAsia="Times New Roman"/>
          <w:sz w:val="28"/>
        </w:rPr>
        <w:t xml:space="preserve"> </w:t>
      </w:r>
      <w:r w:rsidRPr="004102FF">
        <w:rPr>
          <w:rFonts w:eastAsia="Times New Roman"/>
          <w:sz w:val="28"/>
        </w:rPr>
        <w:t>1 от НК</w:t>
      </w:r>
      <w:r w:rsidRPr="004102FF">
        <w:rPr>
          <w:rFonts w:eastAsia="Times New Roman"/>
          <w:sz w:val="28"/>
          <w:szCs w:val="28"/>
        </w:rPr>
        <w:t>. На 09.05.2025 г. делото е внесено в Районен съд – Русе, където е образувано АНД №</w:t>
      </w:r>
      <w:r w:rsidR="001D3B25">
        <w:rPr>
          <w:rFonts w:eastAsia="Times New Roman"/>
          <w:sz w:val="28"/>
          <w:szCs w:val="28"/>
        </w:rPr>
        <w:t xml:space="preserve"> </w:t>
      </w:r>
      <w:r w:rsidRPr="004102FF">
        <w:rPr>
          <w:rFonts w:eastAsia="Times New Roman"/>
          <w:sz w:val="28"/>
          <w:szCs w:val="28"/>
        </w:rPr>
        <w:t xml:space="preserve">738/2025 г. по описа на Районен съд – Русе, </w:t>
      </w:r>
      <w:r w:rsidRPr="004102FF">
        <w:rPr>
          <w:rFonts w:eastAsia="Times New Roman"/>
          <w:sz w:val="28"/>
          <w:szCs w:val="28"/>
          <w:lang w:val="en-US"/>
        </w:rPr>
        <w:t>III</w:t>
      </w:r>
      <w:r w:rsidRPr="004102FF">
        <w:rPr>
          <w:rFonts w:eastAsia="Times New Roman"/>
          <w:sz w:val="28"/>
          <w:szCs w:val="28"/>
        </w:rPr>
        <w:t xml:space="preserve"> н.с.</w:t>
      </w:r>
    </w:p>
    <w:p w14:paraId="1CD4644D" w14:textId="440C4992" w:rsidR="004102FF" w:rsidRPr="004102FF" w:rsidRDefault="004102FF" w:rsidP="004102FF">
      <w:pPr>
        <w:ind w:firstLine="709"/>
        <w:jc w:val="both"/>
        <w:rPr>
          <w:rFonts w:eastAsia="Times New Roman"/>
          <w:sz w:val="28"/>
        </w:rPr>
      </w:pPr>
      <w:r w:rsidRPr="004102FF">
        <w:rPr>
          <w:rFonts w:eastAsia="Times New Roman"/>
          <w:sz w:val="28"/>
        </w:rPr>
        <w:t xml:space="preserve">В хода на разследването по досъдебното производство В.Й. е бил привлечен като обвиняем за извършено на 09.06.2023 г. престъпление по чл. 343в, ал.3 </w:t>
      </w:r>
      <w:proofErr w:type="spellStart"/>
      <w:r w:rsidRPr="004102FF">
        <w:rPr>
          <w:rFonts w:eastAsia="Times New Roman"/>
          <w:sz w:val="28"/>
        </w:rPr>
        <w:t>вр</w:t>
      </w:r>
      <w:proofErr w:type="spellEnd"/>
      <w:r w:rsidRPr="004102FF">
        <w:rPr>
          <w:rFonts w:eastAsia="Times New Roman"/>
          <w:sz w:val="28"/>
        </w:rPr>
        <w:t xml:space="preserve">. ал.1 от НК. От приложената по делото справка за съдимост на </w:t>
      </w:r>
      <w:proofErr w:type="spellStart"/>
      <w:r w:rsidRPr="004102FF">
        <w:rPr>
          <w:rFonts w:eastAsia="Times New Roman"/>
          <w:sz w:val="28"/>
        </w:rPr>
        <w:t>обв</w:t>
      </w:r>
      <w:proofErr w:type="spellEnd"/>
      <w:r w:rsidRPr="004102FF">
        <w:rPr>
          <w:rFonts w:eastAsia="Times New Roman"/>
          <w:sz w:val="28"/>
        </w:rPr>
        <w:t>. Й. се установило, че със Споразумение №</w:t>
      </w:r>
      <w:r w:rsidR="001D3B25">
        <w:rPr>
          <w:rFonts w:eastAsia="Times New Roman"/>
          <w:sz w:val="28"/>
        </w:rPr>
        <w:t xml:space="preserve"> </w:t>
      </w:r>
      <w:r w:rsidRPr="004102FF">
        <w:rPr>
          <w:rFonts w:eastAsia="Times New Roman"/>
          <w:sz w:val="28"/>
        </w:rPr>
        <w:t>398/02.11.2023 г. по НОХД №</w:t>
      </w:r>
      <w:r w:rsidR="001D3B25">
        <w:rPr>
          <w:rFonts w:eastAsia="Times New Roman"/>
          <w:sz w:val="28"/>
        </w:rPr>
        <w:t xml:space="preserve"> </w:t>
      </w:r>
      <w:r w:rsidRPr="004102FF">
        <w:rPr>
          <w:rFonts w:eastAsia="Times New Roman"/>
          <w:sz w:val="28"/>
        </w:rPr>
        <w:t>1877/2023 г. по описа на Районен съд – Русе, влязло в сила на 02.11.2023 г., той е бил осъден за извършено на 07.04.2023 г. престъпление по чл. 354а, ал.3, пр.</w:t>
      </w:r>
      <w:r w:rsidR="001D3B25">
        <w:rPr>
          <w:rFonts w:eastAsia="Times New Roman"/>
          <w:sz w:val="28"/>
        </w:rPr>
        <w:t xml:space="preserve"> </w:t>
      </w:r>
      <w:r w:rsidRPr="004102FF">
        <w:rPr>
          <w:rFonts w:eastAsia="Times New Roman"/>
          <w:sz w:val="28"/>
        </w:rPr>
        <w:t>2, т.</w:t>
      </w:r>
      <w:r w:rsidR="001D3B25">
        <w:rPr>
          <w:rFonts w:eastAsia="Times New Roman"/>
          <w:sz w:val="28"/>
        </w:rPr>
        <w:t xml:space="preserve"> </w:t>
      </w:r>
      <w:r w:rsidRPr="004102FF">
        <w:rPr>
          <w:rFonts w:eastAsia="Times New Roman"/>
          <w:sz w:val="28"/>
        </w:rPr>
        <w:t>1 от НК, като му било наложено наказание „Лишаване от свобода“ за срок от 6 месеца, чието изпълнение на основание чл. 66, ал.1 от НК било отложено за срок от 3 години, и наказание „Глоба“ в размер на 1 000 лева. Въпреки, че горепосочените две престъпления били извършени в условията на реална съвкупност и била налице забраната на чл. 78а, ал.</w:t>
      </w:r>
      <w:r w:rsidR="001D3B25">
        <w:rPr>
          <w:rFonts w:eastAsia="Times New Roman"/>
          <w:sz w:val="28"/>
        </w:rPr>
        <w:t xml:space="preserve"> </w:t>
      </w:r>
      <w:r w:rsidRPr="004102FF">
        <w:rPr>
          <w:rFonts w:eastAsia="Times New Roman"/>
          <w:sz w:val="28"/>
        </w:rPr>
        <w:t xml:space="preserve">7 от НК (наличие на множество престъпления) за освобождаване от наказателна отговорност с налагане на административно наказание, наблюдаващия делото прокурор сключил споразумение по чл. 375а от НПК със защитника на </w:t>
      </w:r>
      <w:proofErr w:type="spellStart"/>
      <w:r w:rsidRPr="004102FF">
        <w:rPr>
          <w:rFonts w:eastAsia="Times New Roman"/>
          <w:sz w:val="28"/>
        </w:rPr>
        <w:t>обв</w:t>
      </w:r>
      <w:proofErr w:type="spellEnd"/>
      <w:r w:rsidRPr="004102FF">
        <w:rPr>
          <w:rFonts w:eastAsia="Times New Roman"/>
          <w:sz w:val="28"/>
        </w:rPr>
        <w:t xml:space="preserve">. Й.     </w:t>
      </w:r>
    </w:p>
    <w:p w14:paraId="1B18ACE0" w14:textId="4C450D56" w:rsidR="004102FF" w:rsidRPr="004102FF" w:rsidRDefault="004102FF" w:rsidP="004102FF">
      <w:pPr>
        <w:ind w:firstLine="709"/>
        <w:jc w:val="both"/>
        <w:rPr>
          <w:rFonts w:eastAsia="Times New Roman"/>
          <w:sz w:val="28"/>
          <w:szCs w:val="28"/>
        </w:rPr>
      </w:pPr>
      <w:r w:rsidRPr="004102FF">
        <w:rPr>
          <w:rFonts w:eastAsia="Times New Roman"/>
          <w:sz w:val="28"/>
        </w:rPr>
        <w:t>С Определение №</w:t>
      </w:r>
      <w:r w:rsidR="001D3B25">
        <w:rPr>
          <w:rFonts w:eastAsia="Times New Roman"/>
          <w:sz w:val="28"/>
        </w:rPr>
        <w:t xml:space="preserve"> </w:t>
      </w:r>
      <w:r w:rsidRPr="004102FF">
        <w:rPr>
          <w:rFonts w:eastAsia="Times New Roman"/>
          <w:sz w:val="28"/>
        </w:rPr>
        <w:t>924/19.05.2025 г. по АНД №</w:t>
      </w:r>
      <w:r w:rsidR="001D3B25">
        <w:rPr>
          <w:rFonts w:eastAsia="Times New Roman"/>
          <w:sz w:val="28"/>
        </w:rPr>
        <w:t xml:space="preserve"> </w:t>
      </w:r>
      <w:r w:rsidRPr="004102FF">
        <w:rPr>
          <w:rFonts w:eastAsia="Times New Roman"/>
          <w:sz w:val="28"/>
        </w:rPr>
        <w:t xml:space="preserve">738/2025 г. по описа на Районен съд – Русе, </w:t>
      </w:r>
      <w:r w:rsidRPr="004102FF">
        <w:rPr>
          <w:rFonts w:eastAsia="Times New Roman"/>
          <w:sz w:val="28"/>
          <w:lang w:val="en-US"/>
        </w:rPr>
        <w:t>III</w:t>
      </w:r>
      <w:r w:rsidRPr="004102FF">
        <w:rPr>
          <w:rFonts w:eastAsia="Times New Roman"/>
          <w:sz w:val="28"/>
        </w:rPr>
        <w:t xml:space="preserve"> н.с., съдът не одобрил представеното споразумение и върнал делото на Районна прокуратура – Русе. Съдът констатирал, че съгласно разпоредбата на чл. 78а, ал.</w:t>
      </w:r>
      <w:r w:rsidR="001D3B25">
        <w:rPr>
          <w:rFonts w:eastAsia="Times New Roman"/>
          <w:sz w:val="28"/>
        </w:rPr>
        <w:t xml:space="preserve"> </w:t>
      </w:r>
      <w:r w:rsidRPr="004102FF">
        <w:rPr>
          <w:rFonts w:eastAsia="Times New Roman"/>
          <w:sz w:val="28"/>
        </w:rPr>
        <w:t>1 от НК принципно е възможно за престъплението по чл. 343в, ал.</w:t>
      </w:r>
      <w:r w:rsidR="001D3B25">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w:t>
      </w:r>
      <w:r w:rsidR="001D3B25">
        <w:rPr>
          <w:rFonts w:eastAsia="Times New Roman"/>
          <w:sz w:val="28"/>
        </w:rPr>
        <w:t xml:space="preserve"> </w:t>
      </w:r>
      <w:r w:rsidRPr="004102FF">
        <w:rPr>
          <w:rFonts w:eastAsia="Times New Roman"/>
          <w:sz w:val="28"/>
        </w:rPr>
        <w:t>1 от НК дееца да се освободи от наказателна отговорност и да му бъде наложено административно наказание. В конкретният случай обаче това било незаконосъобразно, тъй като в разпоредбата на чл. 78а, ал.</w:t>
      </w:r>
      <w:r w:rsidR="001D3B25">
        <w:rPr>
          <w:rFonts w:eastAsia="Times New Roman"/>
          <w:sz w:val="28"/>
        </w:rPr>
        <w:t xml:space="preserve"> </w:t>
      </w:r>
      <w:r w:rsidRPr="004102FF">
        <w:rPr>
          <w:rFonts w:eastAsia="Times New Roman"/>
          <w:sz w:val="28"/>
        </w:rPr>
        <w:t xml:space="preserve">7 </w:t>
      </w:r>
      <w:r w:rsidRPr="004102FF">
        <w:rPr>
          <w:rFonts w:eastAsia="Times New Roman"/>
          <w:sz w:val="28"/>
        </w:rPr>
        <w:lastRenderedPageBreak/>
        <w:t>от НК има забрана за прилагане на чл. 78а, ал.</w:t>
      </w:r>
      <w:r w:rsidR="001D3B25">
        <w:rPr>
          <w:rFonts w:eastAsia="Times New Roman"/>
          <w:sz w:val="28"/>
        </w:rPr>
        <w:t xml:space="preserve"> </w:t>
      </w:r>
      <w:r w:rsidRPr="004102FF">
        <w:rPr>
          <w:rFonts w:eastAsia="Times New Roman"/>
          <w:sz w:val="28"/>
        </w:rPr>
        <w:t xml:space="preserve">1 от НК при наличие на множество престъпления, каквото било налице, видно от справката за съдимост на </w:t>
      </w:r>
      <w:proofErr w:type="spellStart"/>
      <w:r w:rsidRPr="004102FF">
        <w:rPr>
          <w:rFonts w:eastAsia="Times New Roman"/>
          <w:sz w:val="28"/>
        </w:rPr>
        <w:t>обв</w:t>
      </w:r>
      <w:proofErr w:type="spellEnd"/>
      <w:r w:rsidRPr="004102FF">
        <w:rPr>
          <w:rFonts w:eastAsia="Times New Roman"/>
          <w:sz w:val="28"/>
        </w:rPr>
        <w:t>. В. Й</w:t>
      </w:r>
      <w:r w:rsidRPr="004102FF">
        <w:rPr>
          <w:rFonts w:eastAsia="Times New Roman"/>
          <w:sz w:val="28"/>
          <w:szCs w:val="28"/>
        </w:rPr>
        <w:t>.</w:t>
      </w:r>
    </w:p>
    <w:p w14:paraId="1CACCB1E" w14:textId="15CC3DF5" w:rsidR="004102FF" w:rsidRPr="004102FF" w:rsidRDefault="004102FF" w:rsidP="004102FF">
      <w:pPr>
        <w:ind w:firstLine="709"/>
        <w:jc w:val="both"/>
        <w:rPr>
          <w:rFonts w:eastAsia="Times New Roman"/>
          <w:sz w:val="28"/>
          <w:szCs w:val="28"/>
        </w:rPr>
      </w:pPr>
      <w:r w:rsidRPr="004102FF">
        <w:rPr>
          <w:rFonts w:eastAsia="Times New Roman"/>
          <w:b/>
          <w:sz w:val="28"/>
          <w:szCs w:val="28"/>
        </w:rPr>
        <w:t>4.1.2.</w:t>
      </w:r>
      <w:r w:rsidRPr="004102FF">
        <w:rPr>
          <w:rFonts w:eastAsia="Times New Roman"/>
          <w:sz w:val="28"/>
          <w:szCs w:val="28"/>
        </w:rPr>
        <w:t xml:space="preserve"> Проект за споразумение по досъдебно производство пр.</w:t>
      </w:r>
      <w:r w:rsidR="001D3B25">
        <w:rPr>
          <w:rFonts w:eastAsia="Times New Roman"/>
          <w:sz w:val="28"/>
          <w:szCs w:val="28"/>
        </w:rPr>
        <w:t xml:space="preserve"> </w:t>
      </w:r>
      <w:r w:rsidRPr="004102FF">
        <w:rPr>
          <w:rFonts w:eastAsia="Times New Roman"/>
          <w:sz w:val="28"/>
          <w:szCs w:val="28"/>
        </w:rPr>
        <w:t>пр.</w:t>
      </w:r>
      <w:r w:rsidR="001D3B25">
        <w:rPr>
          <w:rFonts w:eastAsia="Times New Roman"/>
          <w:sz w:val="28"/>
          <w:szCs w:val="28"/>
        </w:rPr>
        <w:t xml:space="preserve"> </w:t>
      </w:r>
      <w:r w:rsidRPr="004102FF">
        <w:rPr>
          <w:rFonts w:eastAsia="Times New Roman"/>
          <w:sz w:val="28"/>
          <w:szCs w:val="28"/>
        </w:rPr>
        <w:t>№</w:t>
      </w:r>
      <w:r w:rsidR="001D3B25">
        <w:rPr>
          <w:rFonts w:eastAsia="Times New Roman"/>
          <w:sz w:val="28"/>
          <w:szCs w:val="28"/>
        </w:rPr>
        <w:t xml:space="preserve"> </w:t>
      </w:r>
      <w:r w:rsidRPr="004102FF">
        <w:rPr>
          <w:rFonts w:eastAsia="Times New Roman"/>
          <w:sz w:val="28"/>
          <w:szCs w:val="28"/>
        </w:rPr>
        <w:t>5844/2016 г. по описа на Районна прокуратура – Русе, ДП №</w:t>
      </w:r>
      <w:r w:rsidR="001D3B25">
        <w:rPr>
          <w:rFonts w:eastAsia="Times New Roman"/>
          <w:sz w:val="28"/>
          <w:szCs w:val="28"/>
        </w:rPr>
        <w:t xml:space="preserve"> </w:t>
      </w:r>
      <w:r w:rsidRPr="004102FF">
        <w:rPr>
          <w:rFonts w:eastAsia="Times New Roman"/>
          <w:sz w:val="28"/>
          <w:szCs w:val="28"/>
        </w:rPr>
        <w:t xml:space="preserve">2212/2016 г. по описа на ОДМВР – Русе, водено срещу </w:t>
      </w:r>
      <w:r w:rsidRPr="004102FF">
        <w:rPr>
          <w:rFonts w:eastAsia="Times New Roman"/>
          <w:sz w:val="28"/>
        </w:rPr>
        <w:t>В.Д.Г. от гр. Русе за престъпление по чл. 206, ал.</w:t>
      </w:r>
      <w:r w:rsidR="001D3B25">
        <w:rPr>
          <w:rFonts w:eastAsia="Times New Roman"/>
          <w:sz w:val="28"/>
        </w:rPr>
        <w:t xml:space="preserve"> </w:t>
      </w:r>
      <w:r w:rsidRPr="004102FF">
        <w:rPr>
          <w:rFonts w:eastAsia="Times New Roman"/>
          <w:sz w:val="28"/>
        </w:rPr>
        <w:t>1 от НК</w:t>
      </w:r>
      <w:r w:rsidRPr="004102FF">
        <w:rPr>
          <w:rFonts w:eastAsia="Times New Roman"/>
          <w:sz w:val="28"/>
          <w:szCs w:val="28"/>
        </w:rPr>
        <w:t>. На 21.08.2025 г. делото е внесено в Районен съд – Русе, където е образувано НОХД №</w:t>
      </w:r>
      <w:r w:rsidR="001D3B25">
        <w:rPr>
          <w:rFonts w:eastAsia="Times New Roman"/>
          <w:sz w:val="28"/>
          <w:szCs w:val="28"/>
        </w:rPr>
        <w:t xml:space="preserve"> </w:t>
      </w:r>
      <w:r w:rsidRPr="004102FF">
        <w:rPr>
          <w:rFonts w:eastAsia="Times New Roman"/>
          <w:sz w:val="28"/>
          <w:szCs w:val="28"/>
        </w:rPr>
        <w:t>1254/2025 г. по описа на Районен съд – Русе, VII н.с.</w:t>
      </w:r>
    </w:p>
    <w:p w14:paraId="2BF90B27" w14:textId="5771A7B6" w:rsidR="004102FF" w:rsidRPr="004102FF" w:rsidRDefault="004102FF" w:rsidP="004102FF">
      <w:pPr>
        <w:ind w:firstLine="709"/>
        <w:jc w:val="both"/>
        <w:rPr>
          <w:rFonts w:eastAsia="Times New Roman"/>
          <w:sz w:val="28"/>
          <w:szCs w:val="28"/>
        </w:rPr>
      </w:pPr>
      <w:r w:rsidRPr="004102FF">
        <w:rPr>
          <w:rFonts w:eastAsia="Times New Roman"/>
          <w:sz w:val="28"/>
          <w:szCs w:val="28"/>
        </w:rPr>
        <w:t>В хода на разследването по досъдебното производство В. Д. Г. е бил привлечен като обвиняем за извършено престъпление по чл. 206, ал.</w:t>
      </w:r>
      <w:r w:rsidR="001D3B25">
        <w:rPr>
          <w:rFonts w:eastAsia="Times New Roman"/>
          <w:sz w:val="28"/>
          <w:szCs w:val="28"/>
        </w:rPr>
        <w:t xml:space="preserve"> </w:t>
      </w:r>
      <w:r w:rsidRPr="004102FF">
        <w:rPr>
          <w:rFonts w:eastAsia="Times New Roman"/>
          <w:sz w:val="28"/>
          <w:szCs w:val="28"/>
        </w:rPr>
        <w:t>1 от НК, а именно, че на 26.09.2016 г. в гр. Русе противозаконно присвоил чужда движима вещ – 1 бр. мобилен телефон „</w:t>
      </w:r>
      <w:proofErr w:type="spellStart"/>
      <w:r w:rsidRPr="004102FF">
        <w:rPr>
          <w:rFonts w:eastAsia="Times New Roman"/>
          <w:sz w:val="28"/>
          <w:szCs w:val="28"/>
        </w:rPr>
        <w:t>Самсунг</w:t>
      </w:r>
      <w:proofErr w:type="spellEnd"/>
      <w:r w:rsidRPr="004102FF">
        <w:rPr>
          <w:rFonts w:eastAsia="Times New Roman"/>
          <w:sz w:val="28"/>
          <w:szCs w:val="28"/>
        </w:rPr>
        <w:t>“ с ИМЕИ 359706061161708, на стойност 650 лева, собственост на Д. Л. А. от гр. Русе, която владеел.</w:t>
      </w:r>
    </w:p>
    <w:p w14:paraId="0C2D9510" w14:textId="3E3BC470" w:rsidR="004102FF" w:rsidRPr="004102FF" w:rsidRDefault="004102FF" w:rsidP="004102FF">
      <w:pPr>
        <w:ind w:firstLine="709"/>
        <w:jc w:val="both"/>
        <w:rPr>
          <w:rFonts w:eastAsia="Times New Roman"/>
          <w:sz w:val="28"/>
          <w:szCs w:val="28"/>
        </w:rPr>
      </w:pPr>
      <w:r w:rsidRPr="004102FF">
        <w:rPr>
          <w:rFonts w:eastAsia="Times New Roman"/>
          <w:sz w:val="28"/>
          <w:szCs w:val="28"/>
        </w:rPr>
        <w:t>По време на разследването имуществените вреди от престъплението били възстановени на Д. А.. От доказателствата по делото било видно, че към датата на процесното деяние били налице предпоставките на императивната разпоредба на чл. 218б от НК за налагане на административно наказание „Глоба“. Въпреки това</w:t>
      </w:r>
      <w:r w:rsidR="001D3B25">
        <w:rPr>
          <w:rFonts w:eastAsia="Times New Roman"/>
          <w:sz w:val="28"/>
          <w:szCs w:val="28"/>
        </w:rPr>
        <w:t>,</w:t>
      </w:r>
      <w:r w:rsidRPr="004102FF">
        <w:rPr>
          <w:rFonts w:eastAsia="Times New Roman"/>
          <w:sz w:val="28"/>
          <w:szCs w:val="28"/>
        </w:rPr>
        <w:t xml:space="preserve"> на 21.08.2025 г. било внесено споразумение за решаване на делото, подписано от наблюдаващия делото прокурор, обвиняемия и неговия защитник.  </w:t>
      </w:r>
    </w:p>
    <w:p w14:paraId="4BBC3BA3" w14:textId="137ACBC1" w:rsidR="004102FF" w:rsidRPr="004102FF" w:rsidRDefault="004102FF" w:rsidP="004102FF">
      <w:pPr>
        <w:ind w:firstLine="709"/>
        <w:jc w:val="both"/>
        <w:rPr>
          <w:rFonts w:eastAsia="Times New Roman"/>
          <w:sz w:val="28"/>
          <w:szCs w:val="28"/>
        </w:rPr>
      </w:pPr>
      <w:r w:rsidRPr="004102FF">
        <w:rPr>
          <w:rFonts w:eastAsia="Times New Roman"/>
          <w:sz w:val="28"/>
          <w:szCs w:val="28"/>
        </w:rPr>
        <w:t>С Определение №</w:t>
      </w:r>
      <w:r w:rsidR="001D3B25">
        <w:rPr>
          <w:rFonts w:eastAsia="Times New Roman"/>
          <w:sz w:val="28"/>
          <w:szCs w:val="28"/>
        </w:rPr>
        <w:t xml:space="preserve"> </w:t>
      </w:r>
      <w:r w:rsidRPr="004102FF">
        <w:rPr>
          <w:rFonts w:eastAsia="Times New Roman"/>
          <w:sz w:val="28"/>
          <w:szCs w:val="28"/>
        </w:rPr>
        <w:t>1451/21.08.2025 г. по НОХД №</w:t>
      </w:r>
      <w:r w:rsidR="001D3B25">
        <w:rPr>
          <w:rFonts w:eastAsia="Times New Roman"/>
          <w:sz w:val="28"/>
          <w:szCs w:val="28"/>
        </w:rPr>
        <w:t xml:space="preserve"> </w:t>
      </w:r>
      <w:r w:rsidRPr="004102FF">
        <w:rPr>
          <w:rFonts w:eastAsia="Times New Roman"/>
          <w:sz w:val="28"/>
          <w:szCs w:val="28"/>
        </w:rPr>
        <w:t xml:space="preserve">1254/2025 г. по описа на Районен съд – Русе, VII н.с., съдът не одобрил представеното споразумение и върнал делото на Районна прокуратура – Русе. Съдът констатирал, че са налице предпоставките за прилагане на императивната разпоредба на чл. 218б от НК и на основание чл. 424 от НК спрямо </w:t>
      </w:r>
      <w:proofErr w:type="spellStart"/>
      <w:r w:rsidRPr="004102FF">
        <w:rPr>
          <w:rFonts w:eastAsia="Times New Roman"/>
          <w:sz w:val="28"/>
          <w:szCs w:val="28"/>
        </w:rPr>
        <w:t>обв</w:t>
      </w:r>
      <w:proofErr w:type="spellEnd"/>
      <w:r w:rsidRPr="004102FF">
        <w:rPr>
          <w:rFonts w:eastAsia="Times New Roman"/>
          <w:sz w:val="28"/>
          <w:szCs w:val="28"/>
        </w:rPr>
        <w:t>. В. Г. трябва да се наложи административно наказание по реда на ЗАНН.</w:t>
      </w:r>
    </w:p>
    <w:p w14:paraId="0F48B83B" w14:textId="7A18CF06" w:rsidR="004102FF" w:rsidRPr="004102FF" w:rsidRDefault="004102FF" w:rsidP="004102FF">
      <w:pPr>
        <w:ind w:firstLine="709"/>
        <w:jc w:val="both"/>
        <w:rPr>
          <w:rFonts w:eastAsia="Times New Roman"/>
          <w:sz w:val="28"/>
          <w:szCs w:val="28"/>
        </w:rPr>
      </w:pPr>
      <w:r w:rsidRPr="004102FF">
        <w:rPr>
          <w:rFonts w:eastAsia="Times New Roman"/>
          <w:b/>
          <w:sz w:val="28"/>
          <w:szCs w:val="28"/>
        </w:rPr>
        <w:t>4.1.3.</w:t>
      </w:r>
      <w:r w:rsidRPr="004102FF">
        <w:rPr>
          <w:rFonts w:eastAsia="Times New Roman"/>
          <w:sz w:val="28"/>
          <w:szCs w:val="28"/>
        </w:rPr>
        <w:t xml:space="preserve"> Проект за споразумение по досъдебно производство пр.</w:t>
      </w:r>
      <w:r w:rsidR="001D3B25">
        <w:rPr>
          <w:rFonts w:eastAsia="Times New Roman"/>
          <w:sz w:val="28"/>
          <w:szCs w:val="28"/>
        </w:rPr>
        <w:t xml:space="preserve"> </w:t>
      </w:r>
      <w:r w:rsidRPr="004102FF">
        <w:rPr>
          <w:rFonts w:eastAsia="Times New Roman"/>
          <w:sz w:val="28"/>
          <w:szCs w:val="28"/>
        </w:rPr>
        <w:t>пр.</w:t>
      </w:r>
      <w:r w:rsidR="001D3B25">
        <w:rPr>
          <w:rFonts w:eastAsia="Times New Roman"/>
          <w:sz w:val="28"/>
          <w:szCs w:val="28"/>
        </w:rPr>
        <w:t xml:space="preserve"> </w:t>
      </w:r>
      <w:r w:rsidRPr="004102FF">
        <w:rPr>
          <w:rFonts w:eastAsia="Times New Roman"/>
          <w:sz w:val="28"/>
          <w:szCs w:val="28"/>
        </w:rPr>
        <w:t>№</w:t>
      </w:r>
      <w:r w:rsidR="001D3B25">
        <w:rPr>
          <w:rFonts w:eastAsia="Times New Roman"/>
          <w:sz w:val="28"/>
          <w:szCs w:val="28"/>
        </w:rPr>
        <w:t xml:space="preserve"> </w:t>
      </w:r>
      <w:r w:rsidRPr="004102FF">
        <w:rPr>
          <w:rFonts w:eastAsia="Times New Roman"/>
          <w:sz w:val="28"/>
          <w:szCs w:val="28"/>
        </w:rPr>
        <w:t>3381/2022 г. по описа на Районна прокуратура – Русе, ДП №</w:t>
      </w:r>
      <w:r w:rsidR="001D3B25">
        <w:rPr>
          <w:rFonts w:eastAsia="Times New Roman"/>
          <w:sz w:val="28"/>
          <w:szCs w:val="28"/>
        </w:rPr>
        <w:t xml:space="preserve"> </w:t>
      </w:r>
      <w:r w:rsidRPr="004102FF">
        <w:rPr>
          <w:rFonts w:eastAsia="Times New Roman"/>
          <w:sz w:val="28"/>
          <w:szCs w:val="28"/>
        </w:rPr>
        <w:t xml:space="preserve">1882-ДП-303/2022 г. по описа на ОДМВР – Русе, водено срещу </w:t>
      </w:r>
      <w:r w:rsidRPr="004102FF">
        <w:rPr>
          <w:rFonts w:eastAsia="Times New Roman"/>
          <w:sz w:val="28"/>
        </w:rPr>
        <w:t>С.М. М. от гр. Русе за престъпление по чл. 194, ал.</w:t>
      </w:r>
      <w:r w:rsidR="001D3B25">
        <w:rPr>
          <w:rFonts w:eastAsia="Times New Roman"/>
          <w:sz w:val="28"/>
        </w:rPr>
        <w:t xml:space="preserve"> </w:t>
      </w:r>
      <w:r w:rsidRPr="004102FF">
        <w:rPr>
          <w:rFonts w:eastAsia="Times New Roman"/>
          <w:sz w:val="28"/>
        </w:rPr>
        <w:t xml:space="preserve">1 </w:t>
      </w:r>
      <w:proofErr w:type="spellStart"/>
      <w:r w:rsidRPr="004102FF">
        <w:rPr>
          <w:rFonts w:eastAsia="Times New Roman"/>
          <w:sz w:val="28"/>
        </w:rPr>
        <w:t>вр</w:t>
      </w:r>
      <w:proofErr w:type="spellEnd"/>
      <w:r w:rsidRPr="004102FF">
        <w:rPr>
          <w:rFonts w:eastAsia="Times New Roman"/>
          <w:sz w:val="28"/>
        </w:rPr>
        <w:t>. чл. 26, ал.</w:t>
      </w:r>
      <w:r w:rsidR="001D3B25">
        <w:rPr>
          <w:rFonts w:eastAsia="Times New Roman"/>
          <w:sz w:val="28"/>
        </w:rPr>
        <w:t xml:space="preserve"> </w:t>
      </w:r>
      <w:r w:rsidRPr="004102FF">
        <w:rPr>
          <w:rFonts w:eastAsia="Times New Roman"/>
          <w:sz w:val="28"/>
        </w:rPr>
        <w:t>1 от НК и престъпление по чл. 313, ал.</w:t>
      </w:r>
      <w:r w:rsidR="001D3B25">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w:t>
      </w:r>
      <w:r w:rsidR="001D3B25">
        <w:rPr>
          <w:rFonts w:eastAsia="Times New Roman"/>
          <w:sz w:val="28"/>
        </w:rPr>
        <w:t xml:space="preserve"> </w:t>
      </w:r>
      <w:r w:rsidRPr="004102FF">
        <w:rPr>
          <w:rFonts w:eastAsia="Times New Roman"/>
          <w:sz w:val="28"/>
        </w:rPr>
        <w:t xml:space="preserve">1 </w:t>
      </w:r>
      <w:proofErr w:type="spellStart"/>
      <w:r w:rsidRPr="004102FF">
        <w:rPr>
          <w:rFonts w:eastAsia="Times New Roman"/>
          <w:sz w:val="28"/>
        </w:rPr>
        <w:t>вр</w:t>
      </w:r>
      <w:proofErr w:type="spellEnd"/>
      <w:r w:rsidRPr="004102FF">
        <w:rPr>
          <w:rFonts w:eastAsia="Times New Roman"/>
          <w:sz w:val="28"/>
        </w:rPr>
        <w:t>. чл. 26, ал.</w:t>
      </w:r>
      <w:r w:rsidR="001D3B25">
        <w:rPr>
          <w:rFonts w:eastAsia="Times New Roman"/>
          <w:sz w:val="28"/>
        </w:rPr>
        <w:t xml:space="preserve"> </w:t>
      </w:r>
      <w:r w:rsidRPr="004102FF">
        <w:rPr>
          <w:rFonts w:eastAsia="Times New Roman"/>
          <w:sz w:val="28"/>
        </w:rPr>
        <w:t>1 от НК</w:t>
      </w:r>
      <w:r w:rsidRPr="004102FF">
        <w:rPr>
          <w:rFonts w:eastAsia="Times New Roman"/>
          <w:sz w:val="28"/>
          <w:szCs w:val="28"/>
        </w:rPr>
        <w:t>. На 04.12.2025 г. делото е внесено в Районен съд – Русе, където е образувано НОХД №</w:t>
      </w:r>
      <w:r w:rsidR="001D3B25">
        <w:rPr>
          <w:rFonts w:eastAsia="Times New Roman"/>
          <w:sz w:val="28"/>
          <w:szCs w:val="28"/>
        </w:rPr>
        <w:t xml:space="preserve"> </w:t>
      </w:r>
      <w:r w:rsidRPr="004102FF">
        <w:rPr>
          <w:rFonts w:eastAsia="Times New Roman"/>
          <w:sz w:val="28"/>
          <w:szCs w:val="28"/>
        </w:rPr>
        <w:t>1803/2025 г. по описа на Районен съд – Русе, VII н.с.</w:t>
      </w:r>
    </w:p>
    <w:p w14:paraId="73D06501"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В хода на разследването по досъдебното производство С.М.</w:t>
      </w:r>
      <w:proofErr w:type="spellStart"/>
      <w:r w:rsidRPr="004102FF">
        <w:rPr>
          <w:rFonts w:eastAsia="Times New Roman"/>
          <w:sz w:val="28"/>
          <w:szCs w:val="28"/>
        </w:rPr>
        <w:t>М</w:t>
      </w:r>
      <w:proofErr w:type="spellEnd"/>
      <w:r w:rsidRPr="004102FF">
        <w:rPr>
          <w:rFonts w:eastAsia="Times New Roman"/>
          <w:sz w:val="28"/>
          <w:szCs w:val="28"/>
        </w:rPr>
        <w:t>. е бил привлечен като обвиняем за извършени:</w:t>
      </w:r>
    </w:p>
    <w:p w14:paraId="1CBFD2B3" w14:textId="1E206B10" w:rsidR="004102FF" w:rsidRPr="004102FF" w:rsidRDefault="004102FF" w:rsidP="004102FF">
      <w:pPr>
        <w:ind w:firstLine="709"/>
        <w:jc w:val="both"/>
        <w:rPr>
          <w:rFonts w:eastAsia="Times New Roman"/>
          <w:sz w:val="28"/>
          <w:szCs w:val="28"/>
        </w:rPr>
      </w:pPr>
      <w:r w:rsidRPr="004102FF">
        <w:rPr>
          <w:rFonts w:eastAsia="Times New Roman"/>
          <w:sz w:val="28"/>
          <w:szCs w:val="28"/>
        </w:rPr>
        <w:t>1. престъпление по чл. 194, ал.</w:t>
      </w:r>
      <w:r w:rsidR="00D71FD4">
        <w:rPr>
          <w:rFonts w:eastAsia="Times New Roman"/>
          <w:sz w:val="28"/>
          <w:szCs w:val="28"/>
        </w:rPr>
        <w:t xml:space="preserve"> </w:t>
      </w:r>
      <w:r w:rsidRPr="004102FF">
        <w:rPr>
          <w:rFonts w:eastAsia="Times New Roman"/>
          <w:sz w:val="28"/>
          <w:szCs w:val="28"/>
        </w:rPr>
        <w:t xml:space="preserve">1 </w:t>
      </w:r>
      <w:proofErr w:type="spellStart"/>
      <w:r w:rsidRPr="004102FF">
        <w:rPr>
          <w:rFonts w:eastAsia="Times New Roman"/>
          <w:sz w:val="28"/>
          <w:szCs w:val="28"/>
        </w:rPr>
        <w:t>вр</w:t>
      </w:r>
      <w:proofErr w:type="spellEnd"/>
      <w:r w:rsidRPr="004102FF">
        <w:rPr>
          <w:rFonts w:eastAsia="Times New Roman"/>
          <w:sz w:val="28"/>
          <w:szCs w:val="28"/>
        </w:rPr>
        <w:t xml:space="preserve">. чл. 26, ал.1 от НК, а именно, че през периода от 20.04.2022 г. до 08.05.2022 г. в гр. Русе, в условията на продължавано престъпление – на три пъти, отнел чужди движими </w:t>
      </w:r>
      <w:r w:rsidRPr="004102FF">
        <w:rPr>
          <w:rFonts w:eastAsia="Times New Roman"/>
          <w:sz w:val="28"/>
          <w:szCs w:val="28"/>
        </w:rPr>
        <w:lastRenderedPageBreak/>
        <w:t xml:space="preserve">вещи на обща стойност 16 189 лева, от владението на Х. Б. Б. от гр. София, без негово съгласие, с намерение противозаконно да ги присвои, и </w:t>
      </w:r>
    </w:p>
    <w:p w14:paraId="0602CFE8" w14:textId="06DDE416" w:rsidR="004102FF" w:rsidRPr="004102FF" w:rsidRDefault="004102FF" w:rsidP="004102FF">
      <w:pPr>
        <w:ind w:firstLine="709"/>
        <w:jc w:val="both"/>
        <w:rPr>
          <w:rFonts w:eastAsia="Times New Roman"/>
          <w:sz w:val="28"/>
          <w:szCs w:val="28"/>
        </w:rPr>
      </w:pPr>
      <w:r w:rsidRPr="004102FF">
        <w:rPr>
          <w:rFonts w:eastAsia="Times New Roman"/>
          <w:sz w:val="28"/>
          <w:szCs w:val="28"/>
        </w:rPr>
        <w:t xml:space="preserve">2. престъпление по чл. 313, ал.3 </w:t>
      </w:r>
      <w:proofErr w:type="spellStart"/>
      <w:r w:rsidRPr="004102FF">
        <w:rPr>
          <w:rFonts w:eastAsia="Times New Roman"/>
          <w:sz w:val="28"/>
          <w:szCs w:val="28"/>
        </w:rPr>
        <w:t>вр</w:t>
      </w:r>
      <w:proofErr w:type="spellEnd"/>
      <w:r w:rsidRPr="004102FF">
        <w:rPr>
          <w:rFonts w:eastAsia="Times New Roman"/>
          <w:sz w:val="28"/>
          <w:szCs w:val="28"/>
        </w:rPr>
        <w:t xml:space="preserve">. ал.1 </w:t>
      </w:r>
      <w:proofErr w:type="spellStart"/>
      <w:r w:rsidRPr="004102FF">
        <w:rPr>
          <w:rFonts w:eastAsia="Times New Roman"/>
          <w:sz w:val="28"/>
          <w:szCs w:val="28"/>
        </w:rPr>
        <w:t>вр</w:t>
      </w:r>
      <w:proofErr w:type="spellEnd"/>
      <w:r w:rsidRPr="004102FF">
        <w:rPr>
          <w:rFonts w:eastAsia="Times New Roman"/>
          <w:sz w:val="28"/>
          <w:szCs w:val="28"/>
        </w:rPr>
        <w:t>. чл. 26, ал.1 от НК, а именно, че през периода от 22.04.2022 г. до 24.04.2022 г. в гр. Русе, в условията на продължавано престъпление – на шест пъти, потвърдил неистина, че е собственик на заложени от него вещи, след като е знаел, че не е собственик на заложените вещи в частни документи – писмени декларации по чл. 14, ал.</w:t>
      </w:r>
      <w:r w:rsidR="001D3B25">
        <w:rPr>
          <w:rFonts w:eastAsia="Times New Roman"/>
          <w:sz w:val="28"/>
          <w:szCs w:val="28"/>
        </w:rPr>
        <w:t xml:space="preserve"> </w:t>
      </w:r>
      <w:r w:rsidRPr="004102FF">
        <w:rPr>
          <w:rFonts w:eastAsia="Times New Roman"/>
          <w:sz w:val="28"/>
          <w:szCs w:val="28"/>
        </w:rPr>
        <w:t>3 от Наредба за дейността на заложните къщи, неразделна част от заложни билети, издадени от „З. к. М</w:t>
      </w:r>
      <w:r w:rsidR="001D3B25">
        <w:rPr>
          <w:rFonts w:eastAsia="Times New Roman"/>
          <w:sz w:val="28"/>
          <w:szCs w:val="28"/>
        </w:rPr>
        <w:t>.</w:t>
      </w:r>
      <w:r w:rsidRPr="004102FF">
        <w:rPr>
          <w:rFonts w:eastAsia="Times New Roman"/>
          <w:sz w:val="28"/>
          <w:szCs w:val="28"/>
        </w:rPr>
        <w:t xml:space="preserve"> К. Г.“ ЕООД и „З. к.</w:t>
      </w:r>
      <w:r w:rsidR="001D3B25">
        <w:rPr>
          <w:rFonts w:eastAsia="Times New Roman"/>
          <w:sz w:val="28"/>
          <w:szCs w:val="28"/>
        </w:rPr>
        <w:t xml:space="preserve"> </w:t>
      </w:r>
      <w:r w:rsidRPr="004102FF">
        <w:rPr>
          <w:rFonts w:eastAsia="Times New Roman"/>
          <w:sz w:val="28"/>
          <w:szCs w:val="28"/>
        </w:rPr>
        <w:t>Е. Е. Д. г.“ ЕООД, в които по силата на ПМС №</w:t>
      </w:r>
      <w:r w:rsidR="001D3B25">
        <w:rPr>
          <w:rFonts w:eastAsia="Times New Roman"/>
          <w:sz w:val="28"/>
          <w:szCs w:val="28"/>
        </w:rPr>
        <w:t xml:space="preserve"> </w:t>
      </w:r>
      <w:r w:rsidRPr="004102FF">
        <w:rPr>
          <w:rFonts w:eastAsia="Times New Roman"/>
          <w:sz w:val="28"/>
          <w:szCs w:val="28"/>
        </w:rPr>
        <w:t>40/18.02.2009 г. на Министерски съвет за приемане на Наредба за дейността на заложните къщи и по конкретно по изрична разпоредба чл. 14, ал.</w:t>
      </w:r>
      <w:r w:rsidR="001D3B25">
        <w:rPr>
          <w:rFonts w:eastAsia="Times New Roman"/>
          <w:sz w:val="28"/>
          <w:szCs w:val="28"/>
        </w:rPr>
        <w:t xml:space="preserve"> 3 от НДЗК „..</w:t>
      </w:r>
      <w:r w:rsidRPr="004102FF">
        <w:rPr>
          <w:rFonts w:eastAsia="Times New Roman"/>
          <w:sz w:val="28"/>
          <w:szCs w:val="28"/>
        </w:rPr>
        <w:t>.</w:t>
      </w:r>
      <w:r w:rsidR="001D3B25">
        <w:rPr>
          <w:rFonts w:eastAsia="Times New Roman"/>
          <w:sz w:val="28"/>
          <w:szCs w:val="28"/>
        </w:rPr>
        <w:t xml:space="preserve"> </w:t>
      </w:r>
      <w:r w:rsidRPr="004102FF">
        <w:rPr>
          <w:rFonts w:eastAsia="Times New Roman"/>
          <w:sz w:val="28"/>
          <w:szCs w:val="28"/>
        </w:rPr>
        <w:t xml:space="preserve">при сключване на договор </w:t>
      </w:r>
      <w:proofErr w:type="spellStart"/>
      <w:r w:rsidRPr="004102FF">
        <w:rPr>
          <w:rFonts w:eastAsia="Times New Roman"/>
          <w:sz w:val="28"/>
          <w:szCs w:val="28"/>
        </w:rPr>
        <w:t>залогодателят</w:t>
      </w:r>
      <w:proofErr w:type="spellEnd"/>
      <w:r w:rsidRPr="004102FF">
        <w:rPr>
          <w:rFonts w:eastAsia="Times New Roman"/>
          <w:sz w:val="28"/>
          <w:szCs w:val="28"/>
        </w:rPr>
        <w:t xml:space="preserve"> попълва декларация по образец съгласно приложение №</w:t>
      </w:r>
      <w:r w:rsidR="001D3B25">
        <w:rPr>
          <w:rFonts w:eastAsia="Times New Roman"/>
          <w:sz w:val="28"/>
          <w:szCs w:val="28"/>
        </w:rPr>
        <w:t xml:space="preserve"> </w:t>
      </w:r>
      <w:r w:rsidRPr="004102FF">
        <w:rPr>
          <w:rFonts w:eastAsia="Times New Roman"/>
          <w:sz w:val="28"/>
          <w:szCs w:val="28"/>
        </w:rPr>
        <w:t>5</w:t>
      </w:r>
      <w:r w:rsidR="001D3B25">
        <w:rPr>
          <w:rFonts w:eastAsia="Times New Roman"/>
          <w:sz w:val="28"/>
          <w:szCs w:val="28"/>
        </w:rPr>
        <w:t xml:space="preserve"> </w:t>
      </w:r>
      <w:r w:rsidRPr="004102FF">
        <w:rPr>
          <w:rFonts w:eastAsia="Times New Roman"/>
          <w:sz w:val="28"/>
          <w:szCs w:val="28"/>
        </w:rPr>
        <w:t>..”, е специално задължен да удостовери истината и употребил тези документи пред заемодателите – „З. к. М</w:t>
      </w:r>
      <w:r w:rsidR="001D3B25">
        <w:rPr>
          <w:rFonts w:eastAsia="Times New Roman"/>
          <w:sz w:val="28"/>
          <w:szCs w:val="28"/>
        </w:rPr>
        <w:t>.</w:t>
      </w:r>
      <w:r w:rsidRPr="004102FF">
        <w:rPr>
          <w:rFonts w:eastAsia="Times New Roman"/>
          <w:sz w:val="28"/>
          <w:szCs w:val="28"/>
        </w:rPr>
        <w:t xml:space="preserve"> К. Г.“ ЕООД и „З. к.Е. Е. Д. г.“ ЕООД, като доказателство за невярно удостоверените обстоятелства.</w:t>
      </w:r>
    </w:p>
    <w:p w14:paraId="34EEB792" w14:textId="20715E7C" w:rsidR="004102FF" w:rsidRPr="004102FF" w:rsidRDefault="004102FF" w:rsidP="004102FF">
      <w:pPr>
        <w:ind w:firstLine="709"/>
        <w:jc w:val="both"/>
        <w:rPr>
          <w:rFonts w:eastAsia="Times New Roman"/>
          <w:sz w:val="28"/>
          <w:szCs w:val="28"/>
        </w:rPr>
      </w:pPr>
      <w:r w:rsidRPr="004102FF">
        <w:rPr>
          <w:rFonts w:eastAsia="Times New Roman"/>
          <w:sz w:val="28"/>
          <w:szCs w:val="28"/>
        </w:rPr>
        <w:t xml:space="preserve">В хода на разследването част от </w:t>
      </w:r>
      <w:proofErr w:type="spellStart"/>
      <w:r w:rsidRPr="004102FF">
        <w:rPr>
          <w:rFonts w:eastAsia="Times New Roman"/>
          <w:sz w:val="28"/>
          <w:szCs w:val="28"/>
        </w:rPr>
        <w:t>процесните</w:t>
      </w:r>
      <w:proofErr w:type="spellEnd"/>
      <w:r w:rsidRPr="004102FF">
        <w:rPr>
          <w:rFonts w:eastAsia="Times New Roman"/>
          <w:sz w:val="28"/>
          <w:szCs w:val="28"/>
        </w:rPr>
        <w:t xml:space="preserve"> вещи били върнати на пострадалия и останали да се възстановят имуществени вреди в размер на 10 000 лева, причинени от престъплението по чл. 194, ал.1 </w:t>
      </w:r>
      <w:proofErr w:type="spellStart"/>
      <w:r w:rsidRPr="004102FF">
        <w:rPr>
          <w:rFonts w:eastAsia="Times New Roman"/>
          <w:sz w:val="28"/>
          <w:szCs w:val="28"/>
        </w:rPr>
        <w:t>вр</w:t>
      </w:r>
      <w:proofErr w:type="spellEnd"/>
      <w:r w:rsidRPr="004102FF">
        <w:rPr>
          <w:rFonts w:eastAsia="Times New Roman"/>
          <w:sz w:val="28"/>
          <w:szCs w:val="28"/>
        </w:rPr>
        <w:t>. чл. 26, ал.1 от НК. На 24.11.2025 г. било подписано нотариално заверено споразумение между С. М. и Х. Б., по силата на което М. се задължавал да плати на Братанов сумата от 5 000 лева до 25.11.2025 г., а остатъка от 5 000 лева – на равни месечни вноски от по 500 лева, като първата вноска трябвало да бъде през месец декември 2025</w:t>
      </w:r>
      <w:r w:rsidR="001D3B25">
        <w:rPr>
          <w:rFonts w:eastAsia="Times New Roman"/>
          <w:sz w:val="28"/>
          <w:szCs w:val="28"/>
        </w:rPr>
        <w:t xml:space="preserve"> </w:t>
      </w:r>
      <w:r w:rsidRPr="004102FF">
        <w:rPr>
          <w:rFonts w:eastAsia="Times New Roman"/>
          <w:sz w:val="28"/>
          <w:szCs w:val="28"/>
        </w:rPr>
        <w:t xml:space="preserve">г. На 25.11.2025 г. С. М. превел по банков път сумата от 5 000 лева на Х. Б..     </w:t>
      </w:r>
    </w:p>
    <w:p w14:paraId="45053009"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 xml:space="preserve">Наблюдаващият прокурор преценил, че невъзстановените имуществени вреди в размер на 5 000 лева са обезпечени с горепосоченото споразумение между С. М. и Х. Б.. Поради това той и защитникът на </w:t>
      </w:r>
      <w:proofErr w:type="spellStart"/>
      <w:r w:rsidRPr="004102FF">
        <w:rPr>
          <w:rFonts w:eastAsia="Times New Roman"/>
          <w:sz w:val="28"/>
          <w:szCs w:val="28"/>
        </w:rPr>
        <w:t>обв</w:t>
      </w:r>
      <w:proofErr w:type="spellEnd"/>
      <w:r w:rsidRPr="004102FF">
        <w:rPr>
          <w:rFonts w:eastAsia="Times New Roman"/>
          <w:sz w:val="28"/>
          <w:szCs w:val="28"/>
        </w:rPr>
        <w:t>. М. сключили споразумение за решаване на досъдебното производство.</w:t>
      </w:r>
    </w:p>
    <w:p w14:paraId="7310947F" w14:textId="4E66C584" w:rsidR="004102FF" w:rsidRPr="004102FF" w:rsidRDefault="004102FF" w:rsidP="004102FF">
      <w:pPr>
        <w:ind w:firstLine="709"/>
        <w:jc w:val="both"/>
        <w:rPr>
          <w:rFonts w:eastAsia="Times New Roman"/>
          <w:sz w:val="28"/>
          <w:szCs w:val="28"/>
        </w:rPr>
      </w:pPr>
      <w:r w:rsidRPr="004102FF">
        <w:rPr>
          <w:rFonts w:eastAsia="Times New Roman"/>
          <w:sz w:val="28"/>
          <w:szCs w:val="28"/>
        </w:rPr>
        <w:t>В проведеното на 11.12.2025 г. заседание по НОХД №</w:t>
      </w:r>
      <w:r w:rsidR="001D3B25">
        <w:rPr>
          <w:rFonts w:eastAsia="Times New Roman"/>
          <w:sz w:val="28"/>
          <w:szCs w:val="28"/>
        </w:rPr>
        <w:t xml:space="preserve"> </w:t>
      </w:r>
      <w:r w:rsidRPr="004102FF">
        <w:rPr>
          <w:rFonts w:eastAsia="Times New Roman"/>
          <w:sz w:val="28"/>
          <w:szCs w:val="28"/>
        </w:rPr>
        <w:t>1803/2025</w:t>
      </w:r>
      <w:r w:rsidR="001D3B25">
        <w:rPr>
          <w:rFonts w:eastAsia="Times New Roman"/>
          <w:sz w:val="28"/>
          <w:szCs w:val="28"/>
        </w:rPr>
        <w:t xml:space="preserve"> </w:t>
      </w:r>
      <w:r w:rsidRPr="004102FF">
        <w:rPr>
          <w:rFonts w:eastAsia="Times New Roman"/>
          <w:sz w:val="28"/>
          <w:szCs w:val="28"/>
        </w:rPr>
        <w:t xml:space="preserve">г. по описа на Районен съд – Русе съдът констатирал, че с горепосоченото споразумение, сключено между С. М. и Х. Б., реално не са обезпечени останалите невъзстановени имуществени вреди от престъплението по чл. 194, ал.1 </w:t>
      </w:r>
      <w:proofErr w:type="spellStart"/>
      <w:r w:rsidRPr="004102FF">
        <w:rPr>
          <w:rFonts w:eastAsia="Times New Roman"/>
          <w:sz w:val="28"/>
          <w:szCs w:val="28"/>
        </w:rPr>
        <w:t>вр</w:t>
      </w:r>
      <w:proofErr w:type="spellEnd"/>
      <w:r w:rsidRPr="004102FF">
        <w:rPr>
          <w:rFonts w:eastAsia="Times New Roman"/>
          <w:sz w:val="28"/>
          <w:szCs w:val="28"/>
        </w:rPr>
        <w:t>. чл. 26, ал.1 от НК, т.е. че не е спазена разпоредбата чл. 381, ал.</w:t>
      </w:r>
      <w:r w:rsidR="001D3B25">
        <w:rPr>
          <w:rFonts w:eastAsia="Times New Roman"/>
          <w:sz w:val="28"/>
          <w:szCs w:val="28"/>
        </w:rPr>
        <w:t xml:space="preserve"> </w:t>
      </w:r>
      <w:r w:rsidRPr="004102FF">
        <w:rPr>
          <w:rFonts w:eastAsia="Times New Roman"/>
          <w:sz w:val="28"/>
          <w:szCs w:val="28"/>
        </w:rPr>
        <w:t>3 от НПК за сключване на споразумение по реда на Глава 29 от НПК. Съдът изрично посочил, че обезпечаване на имуществени вреди може да се стане чрез залог (на парична сума или държавни ценни книжа) и ипотека на съществуващи вещи.</w:t>
      </w:r>
    </w:p>
    <w:p w14:paraId="5E1DB410"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lastRenderedPageBreak/>
        <w:t>Предвид гореизложеното съдебният акт се явява правилен и законосъобразен.</w:t>
      </w:r>
    </w:p>
    <w:p w14:paraId="3491A141" w14:textId="77777777" w:rsidR="004102FF" w:rsidRPr="004102FF" w:rsidRDefault="004102FF" w:rsidP="004102FF">
      <w:pPr>
        <w:ind w:firstLine="709"/>
        <w:jc w:val="both"/>
        <w:rPr>
          <w:rFonts w:eastAsia="Times New Roman"/>
          <w:sz w:val="28"/>
          <w:szCs w:val="28"/>
          <w:lang w:val="en-US"/>
        </w:rPr>
      </w:pPr>
    </w:p>
    <w:p w14:paraId="51E4137A" w14:textId="77777777" w:rsidR="004102FF" w:rsidRPr="004102FF" w:rsidRDefault="004102FF" w:rsidP="004102FF">
      <w:pPr>
        <w:ind w:firstLine="709"/>
        <w:jc w:val="both"/>
        <w:rPr>
          <w:rFonts w:eastAsia="Times New Roman"/>
          <w:sz w:val="28"/>
        </w:rPr>
      </w:pPr>
      <w:r w:rsidRPr="004102FF">
        <w:rPr>
          <w:rFonts w:eastAsia="Times New Roman"/>
          <w:b/>
          <w:sz w:val="28"/>
          <w:szCs w:val="28"/>
        </w:rPr>
        <w:t>4.2.</w:t>
      </w:r>
      <w:r w:rsidRPr="004102FF">
        <w:rPr>
          <w:rFonts w:eastAsia="Times New Roman"/>
          <w:sz w:val="28"/>
          <w:szCs w:val="28"/>
        </w:rPr>
        <w:t xml:space="preserve"> несъгласие с правната квалификация на деянието – няма. </w:t>
      </w:r>
    </w:p>
    <w:p w14:paraId="35CC197F" w14:textId="77777777" w:rsidR="004102FF" w:rsidRPr="004102FF" w:rsidRDefault="004102FF" w:rsidP="004102FF">
      <w:pPr>
        <w:ind w:firstLine="709"/>
        <w:jc w:val="both"/>
        <w:rPr>
          <w:rFonts w:eastAsia="Times New Roman"/>
          <w:sz w:val="28"/>
          <w:szCs w:val="28"/>
        </w:rPr>
      </w:pPr>
    </w:p>
    <w:p w14:paraId="71FADF5F"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4.3.</w:t>
      </w:r>
      <w:r w:rsidRPr="004102FF">
        <w:rPr>
          <w:rFonts w:eastAsia="Times New Roman"/>
          <w:sz w:val="28"/>
          <w:szCs w:val="28"/>
        </w:rPr>
        <w:t xml:space="preserve"> несъгласие с вида, размера и начина на изтърпяване на предложеното наказание – няма.</w:t>
      </w:r>
    </w:p>
    <w:p w14:paraId="40582F3B" w14:textId="77777777" w:rsidR="004102FF" w:rsidRPr="004102FF" w:rsidRDefault="004102FF" w:rsidP="004102FF">
      <w:pPr>
        <w:ind w:firstLine="709"/>
        <w:jc w:val="both"/>
        <w:rPr>
          <w:rFonts w:eastAsia="Times New Roman"/>
          <w:sz w:val="28"/>
          <w:szCs w:val="28"/>
        </w:rPr>
      </w:pPr>
    </w:p>
    <w:p w14:paraId="1218BDAF"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4.</w:t>
      </w:r>
      <w:proofErr w:type="spellStart"/>
      <w:r w:rsidRPr="004102FF">
        <w:rPr>
          <w:rFonts w:eastAsia="Times New Roman"/>
          <w:b/>
          <w:sz w:val="28"/>
          <w:szCs w:val="28"/>
        </w:rPr>
        <w:t>4</w:t>
      </w:r>
      <w:proofErr w:type="spellEnd"/>
      <w:r w:rsidRPr="004102FF">
        <w:rPr>
          <w:rFonts w:eastAsia="Times New Roman"/>
          <w:b/>
          <w:sz w:val="28"/>
          <w:szCs w:val="28"/>
        </w:rPr>
        <w:t>.</w:t>
      </w:r>
      <w:r w:rsidRPr="004102FF">
        <w:rPr>
          <w:rFonts w:eastAsia="Times New Roman"/>
          <w:sz w:val="28"/>
          <w:szCs w:val="28"/>
        </w:rPr>
        <w:t xml:space="preserve"> несъгласие на прокурора, обвиняемия или неговия защитник с предложените промени в споразумението – 1 брой. Относителен дял спрямо общия брой върнати дела – 7,69%.</w:t>
      </w:r>
    </w:p>
    <w:p w14:paraId="5A318E7B" w14:textId="6513D6E4" w:rsidR="004102FF" w:rsidRPr="004102FF" w:rsidRDefault="004102FF" w:rsidP="004102FF">
      <w:pPr>
        <w:ind w:firstLine="709"/>
        <w:jc w:val="both"/>
        <w:rPr>
          <w:rFonts w:eastAsia="Times New Roman"/>
          <w:sz w:val="28"/>
          <w:szCs w:val="28"/>
        </w:rPr>
      </w:pPr>
      <w:r w:rsidRPr="004102FF">
        <w:rPr>
          <w:rFonts w:eastAsia="Times New Roman"/>
          <w:b/>
          <w:sz w:val="28"/>
          <w:szCs w:val="28"/>
        </w:rPr>
        <w:t>4.</w:t>
      </w:r>
      <w:proofErr w:type="spellStart"/>
      <w:r w:rsidRPr="004102FF">
        <w:rPr>
          <w:rFonts w:eastAsia="Times New Roman"/>
          <w:b/>
          <w:sz w:val="28"/>
          <w:szCs w:val="28"/>
        </w:rPr>
        <w:t>4</w:t>
      </w:r>
      <w:proofErr w:type="spellEnd"/>
      <w:r w:rsidRPr="004102FF">
        <w:rPr>
          <w:rFonts w:eastAsia="Times New Roman"/>
          <w:b/>
          <w:sz w:val="28"/>
          <w:szCs w:val="28"/>
        </w:rPr>
        <w:t>.1.</w:t>
      </w:r>
      <w:r w:rsidRPr="004102FF">
        <w:rPr>
          <w:rFonts w:eastAsia="Times New Roman"/>
          <w:sz w:val="28"/>
          <w:szCs w:val="28"/>
        </w:rPr>
        <w:t xml:space="preserve"> Проект за споразумение по досъдебно производство пр.</w:t>
      </w:r>
      <w:r w:rsidR="001D3B25">
        <w:rPr>
          <w:rFonts w:eastAsia="Times New Roman"/>
          <w:sz w:val="28"/>
          <w:szCs w:val="28"/>
        </w:rPr>
        <w:t xml:space="preserve"> </w:t>
      </w:r>
      <w:r w:rsidRPr="004102FF">
        <w:rPr>
          <w:rFonts w:eastAsia="Times New Roman"/>
          <w:sz w:val="28"/>
          <w:szCs w:val="28"/>
        </w:rPr>
        <w:t>пр.</w:t>
      </w:r>
      <w:r w:rsidR="001D3B25">
        <w:rPr>
          <w:rFonts w:eastAsia="Times New Roman"/>
          <w:sz w:val="28"/>
          <w:szCs w:val="28"/>
        </w:rPr>
        <w:t xml:space="preserve"> </w:t>
      </w:r>
      <w:r w:rsidRPr="004102FF">
        <w:rPr>
          <w:rFonts w:eastAsia="Times New Roman"/>
          <w:sz w:val="28"/>
          <w:szCs w:val="28"/>
        </w:rPr>
        <w:t>№</w:t>
      </w:r>
      <w:r w:rsidR="001D3B25">
        <w:rPr>
          <w:rFonts w:eastAsia="Times New Roman"/>
          <w:sz w:val="28"/>
          <w:szCs w:val="28"/>
        </w:rPr>
        <w:t xml:space="preserve"> </w:t>
      </w:r>
      <w:r w:rsidRPr="004102FF">
        <w:rPr>
          <w:rFonts w:eastAsia="Times New Roman"/>
          <w:sz w:val="28"/>
          <w:szCs w:val="28"/>
        </w:rPr>
        <w:t>103/2023г. по описа на Районна прокуратура – Русе, ДП №</w:t>
      </w:r>
      <w:r w:rsidR="001D3B25">
        <w:rPr>
          <w:rFonts w:eastAsia="Times New Roman"/>
          <w:sz w:val="28"/>
          <w:szCs w:val="28"/>
        </w:rPr>
        <w:t xml:space="preserve"> </w:t>
      </w:r>
      <w:r w:rsidRPr="004102FF">
        <w:rPr>
          <w:rFonts w:eastAsia="Times New Roman"/>
          <w:sz w:val="28"/>
          <w:szCs w:val="28"/>
        </w:rPr>
        <w:t>1882-ДП-890/2022г. по описа на ОДМВР – Русе, водено срещу И. И. И. от гр. Русе за престъпление по чл. 196, ал.</w:t>
      </w:r>
      <w:r w:rsidR="001D3B25">
        <w:rPr>
          <w:rFonts w:eastAsia="Times New Roman"/>
          <w:sz w:val="28"/>
          <w:szCs w:val="28"/>
        </w:rPr>
        <w:t xml:space="preserve"> </w:t>
      </w:r>
      <w:r w:rsidRPr="004102FF">
        <w:rPr>
          <w:rFonts w:eastAsia="Times New Roman"/>
          <w:sz w:val="28"/>
          <w:szCs w:val="28"/>
        </w:rPr>
        <w:t>1, т.</w:t>
      </w:r>
      <w:r w:rsidR="001D3B25">
        <w:rPr>
          <w:rFonts w:eastAsia="Times New Roman"/>
          <w:sz w:val="28"/>
          <w:szCs w:val="28"/>
        </w:rPr>
        <w:t xml:space="preserve"> </w:t>
      </w:r>
      <w:r w:rsidRPr="004102FF">
        <w:rPr>
          <w:rFonts w:eastAsia="Times New Roman"/>
          <w:sz w:val="28"/>
          <w:szCs w:val="28"/>
        </w:rPr>
        <w:t xml:space="preserve">2 </w:t>
      </w:r>
      <w:proofErr w:type="spellStart"/>
      <w:r w:rsidRPr="004102FF">
        <w:rPr>
          <w:rFonts w:eastAsia="Times New Roman"/>
          <w:sz w:val="28"/>
          <w:szCs w:val="28"/>
        </w:rPr>
        <w:t>вр</w:t>
      </w:r>
      <w:proofErr w:type="spellEnd"/>
      <w:r w:rsidRPr="004102FF">
        <w:rPr>
          <w:rFonts w:eastAsia="Times New Roman"/>
          <w:sz w:val="28"/>
          <w:szCs w:val="28"/>
        </w:rPr>
        <w:t>. чл. 195, ал.</w:t>
      </w:r>
      <w:r w:rsidR="001D3B25">
        <w:rPr>
          <w:rFonts w:eastAsia="Times New Roman"/>
          <w:sz w:val="28"/>
          <w:szCs w:val="28"/>
        </w:rPr>
        <w:t xml:space="preserve"> </w:t>
      </w:r>
      <w:r w:rsidRPr="004102FF">
        <w:rPr>
          <w:rFonts w:eastAsia="Times New Roman"/>
          <w:sz w:val="28"/>
          <w:szCs w:val="28"/>
        </w:rPr>
        <w:t>1, т.</w:t>
      </w:r>
      <w:r w:rsidR="001D3B25">
        <w:rPr>
          <w:rFonts w:eastAsia="Times New Roman"/>
          <w:sz w:val="28"/>
          <w:szCs w:val="28"/>
        </w:rPr>
        <w:t xml:space="preserve"> </w:t>
      </w:r>
      <w:r w:rsidRPr="004102FF">
        <w:rPr>
          <w:rFonts w:eastAsia="Times New Roman"/>
          <w:sz w:val="28"/>
          <w:szCs w:val="28"/>
        </w:rPr>
        <w:t>3, пр.</w:t>
      </w:r>
      <w:r w:rsidR="001D3B25">
        <w:rPr>
          <w:rFonts w:eastAsia="Times New Roman"/>
          <w:sz w:val="28"/>
          <w:szCs w:val="28"/>
        </w:rPr>
        <w:t xml:space="preserve"> </w:t>
      </w:r>
      <w:r w:rsidRPr="004102FF">
        <w:rPr>
          <w:rFonts w:eastAsia="Times New Roman"/>
          <w:sz w:val="28"/>
          <w:szCs w:val="28"/>
        </w:rPr>
        <w:t>2, и т.</w:t>
      </w:r>
      <w:r w:rsidR="001D3B25">
        <w:rPr>
          <w:rFonts w:eastAsia="Times New Roman"/>
          <w:sz w:val="28"/>
          <w:szCs w:val="28"/>
        </w:rPr>
        <w:t xml:space="preserve"> </w:t>
      </w:r>
      <w:r w:rsidRPr="004102FF">
        <w:rPr>
          <w:rFonts w:eastAsia="Times New Roman"/>
          <w:sz w:val="28"/>
          <w:szCs w:val="28"/>
        </w:rPr>
        <w:t>4, пр.</w:t>
      </w:r>
      <w:r w:rsidR="001D3B25">
        <w:rPr>
          <w:rFonts w:eastAsia="Times New Roman"/>
          <w:sz w:val="28"/>
          <w:szCs w:val="28"/>
        </w:rPr>
        <w:t xml:space="preserve"> </w:t>
      </w:r>
      <w:r w:rsidRPr="004102FF">
        <w:rPr>
          <w:rFonts w:eastAsia="Times New Roman"/>
          <w:sz w:val="28"/>
          <w:szCs w:val="28"/>
        </w:rPr>
        <w:t xml:space="preserve">2 </w:t>
      </w:r>
      <w:proofErr w:type="spellStart"/>
      <w:r w:rsidRPr="004102FF">
        <w:rPr>
          <w:rFonts w:eastAsia="Times New Roman"/>
          <w:sz w:val="28"/>
          <w:szCs w:val="28"/>
        </w:rPr>
        <w:t>вр</w:t>
      </w:r>
      <w:proofErr w:type="spellEnd"/>
      <w:r w:rsidRPr="004102FF">
        <w:rPr>
          <w:rFonts w:eastAsia="Times New Roman"/>
          <w:sz w:val="28"/>
          <w:szCs w:val="28"/>
        </w:rPr>
        <w:t>. чл. 194, ал.</w:t>
      </w:r>
      <w:r w:rsidR="001D3B25">
        <w:rPr>
          <w:rFonts w:eastAsia="Times New Roman"/>
          <w:sz w:val="28"/>
          <w:szCs w:val="28"/>
        </w:rPr>
        <w:t xml:space="preserve"> </w:t>
      </w:r>
      <w:r w:rsidRPr="004102FF">
        <w:rPr>
          <w:rFonts w:eastAsia="Times New Roman"/>
          <w:sz w:val="28"/>
          <w:szCs w:val="28"/>
        </w:rPr>
        <w:t>1 от НК. Делото е внесено в Районен съд – Русе на 27.11.2025 г., където е образувано НОХД №</w:t>
      </w:r>
      <w:r w:rsidR="001D3B25">
        <w:rPr>
          <w:rFonts w:eastAsia="Times New Roman"/>
          <w:sz w:val="28"/>
          <w:szCs w:val="28"/>
        </w:rPr>
        <w:t xml:space="preserve"> </w:t>
      </w:r>
      <w:r w:rsidRPr="004102FF">
        <w:rPr>
          <w:rFonts w:eastAsia="Times New Roman"/>
          <w:sz w:val="28"/>
          <w:szCs w:val="28"/>
        </w:rPr>
        <w:t>1754/2025 г. по описа на Районен съд – Русе, X н.с.</w:t>
      </w:r>
    </w:p>
    <w:p w14:paraId="3A33EF75" w14:textId="091F775F" w:rsidR="004102FF" w:rsidRPr="004102FF" w:rsidRDefault="004102FF" w:rsidP="004102FF">
      <w:pPr>
        <w:ind w:firstLine="709"/>
        <w:jc w:val="both"/>
        <w:rPr>
          <w:rFonts w:eastAsia="Times New Roman"/>
          <w:sz w:val="28"/>
        </w:rPr>
      </w:pPr>
      <w:r w:rsidRPr="004102FF">
        <w:rPr>
          <w:rFonts w:eastAsia="Times New Roman"/>
          <w:sz w:val="28"/>
        </w:rPr>
        <w:t xml:space="preserve">В хода на разследването по досъдебното производство </w:t>
      </w:r>
      <w:r w:rsidRPr="004102FF">
        <w:rPr>
          <w:rFonts w:eastAsia="Times New Roman"/>
          <w:sz w:val="28"/>
          <w:szCs w:val="28"/>
        </w:rPr>
        <w:t xml:space="preserve">И. И. И. </w:t>
      </w:r>
      <w:r w:rsidRPr="004102FF">
        <w:rPr>
          <w:rFonts w:eastAsia="Times New Roman"/>
          <w:sz w:val="28"/>
        </w:rPr>
        <w:t xml:space="preserve"> е бил привлечен като обвиняем за извършено престъпление по чл. 196, ал.</w:t>
      </w:r>
      <w:r w:rsidR="001D3B25">
        <w:rPr>
          <w:rFonts w:eastAsia="Times New Roman"/>
          <w:sz w:val="28"/>
        </w:rPr>
        <w:t xml:space="preserve"> </w:t>
      </w:r>
      <w:r w:rsidRPr="004102FF">
        <w:rPr>
          <w:rFonts w:eastAsia="Times New Roman"/>
          <w:sz w:val="28"/>
        </w:rPr>
        <w:t>1, т.</w:t>
      </w:r>
      <w:r w:rsidR="001D3B25">
        <w:rPr>
          <w:rFonts w:eastAsia="Times New Roman"/>
          <w:sz w:val="28"/>
        </w:rPr>
        <w:t xml:space="preserve"> </w:t>
      </w:r>
      <w:r w:rsidRPr="004102FF">
        <w:rPr>
          <w:rFonts w:eastAsia="Times New Roman"/>
          <w:sz w:val="28"/>
        </w:rPr>
        <w:t xml:space="preserve">2 </w:t>
      </w:r>
      <w:proofErr w:type="spellStart"/>
      <w:r w:rsidRPr="004102FF">
        <w:rPr>
          <w:rFonts w:eastAsia="Times New Roman"/>
          <w:sz w:val="28"/>
        </w:rPr>
        <w:t>вр</w:t>
      </w:r>
      <w:proofErr w:type="spellEnd"/>
      <w:r w:rsidRPr="004102FF">
        <w:rPr>
          <w:rFonts w:eastAsia="Times New Roman"/>
          <w:sz w:val="28"/>
        </w:rPr>
        <w:t>. чл. 195, ал.</w:t>
      </w:r>
      <w:r w:rsidR="001D3B25">
        <w:rPr>
          <w:rFonts w:eastAsia="Times New Roman"/>
          <w:sz w:val="28"/>
        </w:rPr>
        <w:t xml:space="preserve"> </w:t>
      </w:r>
      <w:r w:rsidRPr="004102FF">
        <w:rPr>
          <w:rFonts w:eastAsia="Times New Roman"/>
          <w:sz w:val="28"/>
        </w:rPr>
        <w:t>1, т.</w:t>
      </w:r>
      <w:r w:rsidR="001D3B25">
        <w:rPr>
          <w:rFonts w:eastAsia="Times New Roman"/>
          <w:sz w:val="28"/>
        </w:rPr>
        <w:t xml:space="preserve"> </w:t>
      </w:r>
      <w:r w:rsidRPr="004102FF">
        <w:rPr>
          <w:rFonts w:eastAsia="Times New Roman"/>
          <w:sz w:val="28"/>
        </w:rPr>
        <w:t>3, пр.</w:t>
      </w:r>
      <w:r w:rsidR="001D3B25">
        <w:rPr>
          <w:rFonts w:eastAsia="Times New Roman"/>
          <w:sz w:val="28"/>
        </w:rPr>
        <w:t xml:space="preserve"> </w:t>
      </w:r>
      <w:r w:rsidRPr="004102FF">
        <w:rPr>
          <w:rFonts w:eastAsia="Times New Roman"/>
          <w:sz w:val="28"/>
        </w:rPr>
        <w:t>2, и т.</w:t>
      </w:r>
      <w:r w:rsidR="001D3B25">
        <w:rPr>
          <w:rFonts w:eastAsia="Times New Roman"/>
          <w:sz w:val="28"/>
        </w:rPr>
        <w:t xml:space="preserve"> </w:t>
      </w:r>
      <w:r w:rsidRPr="004102FF">
        <w:rPr>
          <w:rFonts w:eastAsia="Times New Roman"/>
          <w:sz w:val="28"/>
        </w:rPr>
        <w:t>4, пр.</w:t>
      </w:r>
      <w:r w:rsidR="001D3B25">
        <w:rPr>
          <w:rFonts w:eastAsia="Times New Roman"/>
          <w:sz w:val="28"/>
        </w:rPr>
        <w:t xml:space="preserve"> </w:t>
      </w:r>
      <w:r w:rsidRPr="004102FF">
        <w:rPr>
          <w:rFonts w:eastAsia="Times New Roman"/>
          <w:sz w:val="28"/>
        </w:rPr>
        <w:t xml:space="preserve">2 </w:t>
      </w:r>
      <w:proofErr w:type="spellStart"/>
      <w:r w:rsidRPr="004102FF">
        <w:rPr>
          <w:rFonts w:eastAsia="Times New Roman"/>
          <w:sz w:val="28"/>
        </w:rPr>
        <w:t>вр</w:t>
      </w:r>
      <w:proofErr w:type="spellEnd"/>
      <w:r w:rsidRPr="004102FF">
        <w:rPr>
          <w:rFonts w:eastAsia="Times New Roman"/>
          <w:sz w:val="28"/>
        </w:rPr>
        <w:t>. чл. 194, ал.</w:t>
      </w:r>
      <w:r w:rsidR="001D3B25">
        <w:rPr>
          <w:rFonts w:eastAsia="Times New Roman"/>
          <w:sz w:val="28"/>
        </w:rPr>
        <w:t xml:space="preserve"> </w:t>
      </w:r>
      <w:r w:rsidRPr="004102FF">
        <w:rPr>
          <w:rFonts w:eastAsia="Times New Roman"/>
          <w:sz w:val="28"/>
        </w:rPr>
        <w:t>1 от НК, а именно, че на неустановена дата в периода 19.12.2022 г. – 24.12.2022 г. в гр. Русе, в условията на опасен рецидив, чрез повреждане на прегради, здраво направени за защита на имот, и чрез използване на неустановено техническо средство, отнел чужди движими вещи на обща стойност 4 754 лева, от владението на П. И. И. и Ф. И. Г., и двамата от гр. Русе, без тяхно съгласие, с намерение противозаконно да ги присвои.</w:t>
      </w:r>
    </w:p>
    <w:p w14:paraId="75762F1F" w14:textId="5A5027DE" w:rsidR="004102FF" w:rsidRPr="004102FF" w:rsidRDefault="004102FF" w:rsidP="004102FF">
      <w:pPr>
        <w:ind w:firstLine="709"/>
        <w:jc w:val="both"/>
        <w:rPr>
          <w:rFonts w:eastAsia="Times New Roman"/>
          <w:sz w:val="28"/>
        </w:rPr>
      </w:pPr>
      <w:r w:rsidRPr="004102FF">
        <w:rPr>
          <w:rFonts w:eastAsia="Times New Roman"/>
          <w:sz w:val="28"/>
        </w:rPr>
        <w:t xml:space="preserve">Наблюдаващият прокурор и защитникът на </w:t>
      </w:r>
      <w:proofErr w:type="spellStart"/>
      <w:r w:rsidRPr="004102FF">
        <w:rPr>
          <w:rFonts w:eastAsia="Times New Roman"/>
          <w:sz w:val="28"/>
        </w:rPr>
        <w:t>обв</w:t>
      </w:r>
      <w:proofErr w:type="spellEnd"/>
      <w:r w:rsidRPr="004102FF">
        <w:rPr>
          <w:rFonts w:eastAsia="Times New Roman"/>
          <w:sz w:val="28"/>
        </w:rPr>
        <w:t>. И. постигнали споразумение, съгласно което при условията на чл. 55, ал.1, т.</w:t>
      </w:r>
      <w:r w:rsidR="001D3B25">
        <w:rPr>
          <w:rFonts w:eastAsia="Times New Roman"/>
          <w:sz w:val="28"/>
        </w:rPr>
        <w:t xml:space="preserve"> </w:t>
      </w:r>
      <w:r w:rsidRPr="004102FF">
        <w:rPr>
          <w:rFonts w:eastAsia="Times New Roman"/>
          <w:sz w:val="28"/>
        </w:rPr>
        <w:t>1 от НК на обвиняемия трябвало да се наложи наказание „Лишаване от свобода“ за срок от 1 година, което на основание чл. 57, ал.</w:t>
      </w:r>
      <w:r w:rsidR="001D3B25">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с ал.</w:t>
      </w:r>
      <w:r w:rsidR="001D3B25">
        <w:rPr>
          <w:rFonts w:eastAsia="Times New Roman"/>
          <w:sz w:val="28"/>
        </w:rPr>
        <w:t xml:space="preserve"> </w:t>
      </w:r>
      <w:r w:rsidRPr="004102FF">
        <w:rPr>
          <w:rFonts w:eastAsia="Times New Roman"/>
          <w:sz w:val="28"/>
        </w:rPr>
        <w:t>1, т.</w:t>
      </w:r>
      <w:r w:rsidR="001D3B25">
        <w:rPr>
          <w:rFonts w:eastAsia="Times New Roman"/>
          <w:sz w:val="28"/>
        </w:rPr>
        <w:t xml:space="preserve"> </w:t>
      </w:r>
      <w:r w:rsidRPr="004102FF">
        <w:rPr>
          <w:rFonts w:eastAsia="Times New Roman"/>
          <w:sz w:val="28"/>
        </w:rPr>
        <w:t>2, б.„б“ от ЗИНЗС да се изтърпи при първоначален общ режим, и делото било внесено в Районен съд – Русе.</w:t>
      </w:r>
    </w:p>
    <w:p w14:paraId="51FAAD60" w14:textId="0065C61D" w:rsidR="004102FF" w:rsidRPr="004102FF" w:rsidRDefault="004102FF" w:rsidP="004102FF">
      <w:pPr>
        <w:ind w:firstLine="709"/>
        <w:jc w:val="both"/>
        <w:rPr>
          <w:b/>
          <w:sz w:val="28"/>
          <w:szCs w:val="28"/>
        </w:rPr>
      </w:pPr>
      <w:r w:rsidRPr="004102FF">
        <w:rPr>
          <w:rFonts w:eastAsia="Times New Roman"/>
          <w:sz w:val="28"/>
        </w:rPr>
        <w:t>В проведеното на 02.12.2025 г. заседание по НОХД №</w:t>
      </w:r>
      <w:r w:rsidR="001D3B25">
        <w:rPr>
          <w:rFonts w:eastAsia="Times New Roman"/>
          <w:sz w:val="28"/>
        </w:rPr>
        <w:t xml:space="preserve"> </w:t>
      </w:r>
      <w:r w:rsidRPr="004102FF">
        <w:rPr>
          <w:rFonts w:eastAsia="Times New Roman"/>
          <w:sz w:val="28"/>
        </w:rPr>
        <w:t>1754/2025 г. по описа на Районен съд – Русе съдът предложил промени в параметрите на споразумението – наказание „Лишаване от свобода“ да бъде увеличено на 3 години, и същото да бъде изтърпяно при първоначален строг режим. Защитникът и обвиняемия не били съгласни с предложените промени. Поради това с Определение  от 02.12.2025 г. по НОХД №</w:t>
      </w:r>
      <w:r w:rsidR="001D3B25">
        <w:rPr>
          <w:rFonts w:eastAsia="Times New Roman"/>
          <w:sz w:val="28"/>
        </w:rPr>
        <w:t xml:space="preserve"> </w:t>
      </w:r>
      <w:r w:rsidRPr="004102FF">
        <w:rPr>
          <w:rFonts w:eastAsia="Times New Roman"/>
          <w:sz w:val="28"/>
        </w:rPr>
        <w:t xml:space="preserve">1754/2025 г. по описа на Районен съд – Русе съдът не одобрил представеното споразумение и върнал делото на Районна прокуратура – Русе. Съдът посочил, че размера на </w:t>
      </w:r>
      <w:r w:rsidRPr="004102FF">
        <w:rPr>
          <w:rFonts w:eastAsia="Times New Roman"/>
          <w:sz w:val="28"/>
        </w:rPr>
        <w:lastRenderedPageBreak/>
        <w:t>договореното от страните наказание противоречал на морала, а договорения общ режим на изтърпяване противоречал на закона. Според председателят на състава договорения режим на изтърпяване при условията на чл. 57, ал.</w:t>
      </w:r>
      <w:r w:rsidR="001D3B25">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w:t>
      </w:r>
      <w:r w:rsidR="001D3B25">
        <w:rPr>
          <w:rFonts w:eastAsia="Times New Roman"/>
          <w:sz w:val="28"/>
        </w:rPr>
        <w:t xml:space="preserve"> </w:t>
      </w:r>
      <w:r w:rsidRPr="004102FF">
        <w:rPr>
          <w:rFonts w:eastAsia="Times New Roman"/>
          <w:sz w:val="28"/>
        </w:rPr>
        <w:t>1, т.</w:t>
      </w:r>
      <w:r w:rsidR="001D3B25">
        <w:rPr>
          <w:rFonts w:eastAsia="Times New Roman"/>
          <w:sz w:val="28"/>
        </w:rPr>
        <w:t xml:space="preserve"> </w:t>
      </w:r>
      <w:r w:rsidRPr="004102FF">
        <w:rPr>
          <w:rFonts w:eastAsia="Times New Roman"/>
          <w:sz w:val="28"/>
        </w:rPr>
        <w:t>2 от ЗИНЗС бил правомощие, предоставено изцяло на съда.</w:t>
      </w:r>
    </w:p>
    <w:p w14:paraId="18DA121F" w14:textId="77777777" w:rsidR="004102FF" w:rsidRPr="004102FF" w:rsidRDefault="004102FF" w:rsidP="004102FF">
      <w:pPr>
        <w:ind w:firstLine="709"/>
        <w:jc w:val="both"/>
        <w:rPr>
          <w:b/>
          <w:sz w:val="28"/>
          <w:szCs w:val="28"/>
        </w:rPr>
      </w:pPr>
    </w:p>
    <w:p w14:paraId="00F5E55D"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5.</w:t>
      </w:r>
      <w:r w:rsidRPr="004102FF">
        <w:rPr>
          <w:rFonts w:eastAsia="Times New Roman"/>
          <w:sz w:val="28"/>
          <w:szCs w:val="28"/>
        </w:rPr>
        <w:t xml:space="preserve"> Връщането на делото, внесено по реда на чл. 375 от НПК се дължи на:</w:t>
      </w:r>
    </w:p>
    <w:p w14:paraId="746CD9CD"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5.1.</w:t>
      </w:r>
      <w:r w:rsidRPr="004102FF">
        <w:rPr>
          <w:rFonts w:eastAsia="Times New Roman"/>
          <w:sz w:val="28"/>
          <w:szCs w:val="28"/>
        </w:rPr>
        <w:t xml:space="preserve"> липса на основанията по чл. 78а от НК (чл. 377, ал.1, пр.1 от НПК) – </w:t>
      </w:r>
      <w:r w:rsidRPr="004102FF">
        <w:rPr>
          <w:rFonts w:eastAsia="Times New Roman"/>
          <w:sz w:val="28"/>
          <w:szCs w:val="28"/>
          <w:lang w:val="en-US"/>
        </w:rPr>
        <w:t xml:space="preserve"> </w:t>
      </w:r>
      <w:r w:rsidRPr="004102FF">
        <w:rPr>
          <w:rFonts w:eastAsia="Times New Roman"/>
          <w:sz w:val="28"/>
          <w:szCs w:val="28"/>
        </w:rPr>
        <w:t>няма.</w:t>
      </w:r>
    </w:p>
    <w:p w14:paraId="0EEC9672" w14:textId="5DA90967" w:rsidR="004102FF" w:rsidRPr="004102FF" w:rsidRDefault="004102FF" w:rsidP="004102FF">
      <w:pPr>
        <w:ind w:firstLine="709"/>
        <w:jc w:val="both"/>
        <w:rPr>
          <w:rFonts w:eastAsia="Times New Roman"/>
          <w:sz w:val="28"/>
          <w:szCs w:val="28"/>
        </w:rPr>
      </w:pPr>
      <w:r w:rsidRPr="004102FF">
        <w:rPr>
          <w:rFonts w:eastAsia="Times New Roman"/>
          <w:b/>
          <w:sz w:val="28"/>
          <w:szCs w:val="28"/>
        </w:rPr>
        <w:t>5.2.</w:t>
      </w:r>
      <w:r w:rsidRPr="004102FF">
        <w:rPr>
          <w:rFonts w:eastAsia="Times New Roman"/>
          <w:sz w:val="28"/>
          <w:szCs w:val="28"/>
        </w:rPr>
        <w:t xml:space="preserve"> допуснато отстранимо съществено нарушение на процесуалните правила, довело до ограничаване на процесуалните права на обвиняемия по чл. 249, ал.</w:t>
      </w:r>
      <w:r w:rsidR="00276446">
        <w:rPr>
          <w:rFonts w:eastAsia="Times New Roman"/>
          <w:sz w:val="28"/>
          <w:szCs w:val="28"/>
        </w:rPr>
        <w:t xml:space="preserve"> </w:t>
      </w:r>
      <w:r w:rsidRPr="004102FF">
        <w:rPr>
          <w:rFonts w:eastAsia="Times New Roman"/>
          <w:sz w:val="28"/>
          <w:szCs w:val="28"/>
        </w:rPr>
        <w:t>4, т.</w:t>
      </w:r>
      <w:r w:rsidR="00276446">
        <w:rPr>
          <w:rFonts w:eastAsia="Times New Roman"/>
          <w:sz w:val="28"/>
          <w:szCs w:val="28"/>
        </w:rPr>
        <w:t xml:space="preserve"> </w:t>
      </w:r>
      <w:r w:rsidRPr="004102FF">
        <w:rPr>
          <w:rFonts w:eastAsia="Times New Roman"/>
          <w:sz w:val="28"/>
          <w:szCs w:val="28"/>
        </w:rPr>
        <w:t>1 от НПК (чл. 377, ал.</w:t>
      </w:r>
      <w:r w:rsidR="00276446">
        <w:rPr>
          <w:rFonts w:eastAsia="Times New Roman"/>
          <w:sz w:val="28"/>
          <w:szCs w:val="28"/>
        </w:rPr>
        <w:t xml:space="preserve"> </w:t>
      </w:r>
      <w:r w:rsidRPr="004102FF">
        <w:rPr>
          <w:rFonts w:eastAsia="Times New Roman"/>
          <w:sz w:val="28"/>
          <w:szCs w:val="28"/>
        </w:rPr>
        <w:t>1, пр.</w:t>
      </w:r>
      <w:r w:rsidR="00276446">
        <w:rPr>
          <w:rFonts w:eastAsia="Times New Roman"/>
          <w:sz w:val="28"/>
          <w:szCs w:val="28"/>
        </w:rPr>
        <w:t xml:space="preserve"> </w:t>
      </w:r>
      <w:r w:rsidRPr="004102FF">
        <w:rPr>
          <w:rFonts w:eastAsia="Times New Roman"/>
          <w:sz w:val="28"/>
          <w:szCs w:val="28"/>
        </w:rPr>
        <w:t>2 от НПК) – 1 брой. Относителен дял спрямо общия брой върнати дела – 7,69%.</w:t>
      </w:r>
    </w:p>
    <w:p w14:paraId="255453EE" w14:textId="0CC9C5D5" w:rsidR="004102FF" w:rsidRPr="004102FF" w:rsidRDefault="004102FF" w:rsidP="004102FF">
      <w:pPr>
        <w:ind w:firstLine="708"/>
        <w:jc w:val="both"/>
        <w:rPr>
          <w:rFonts w:eastAsia="Times New Roman"/>
          <w:sz w:val="28"/>
          <w:szCs w:val="28"/>
        </w:rPr>
      </w:pPr>
      <w:r w:rsidRPr="004102FF">
        <w:rPr>
          <w:rFonts w:eastAsia="Times New Roman"/>
          <w:b/>
          <w:sz w:val="28"/>
          <w:szCs w:val="28"/>
        </w:rPr>
        <w:t>5.2.1.</w:t>
      </w:r>
      <w:r w:rsidRPr="004102FF">
        <w:rPr>
          <w:rFonts w:eastAsia="Times New Roman"/>
          <w:sz w:val="28"/>
          <w:szCs w:val="28"/>
        </w:rPr>
        <w:t xml:space="preserve"> Постановление за освобождаване от наказателна отговорност с налагане на административно по чл. 375 от НПК по досъдебно производство пр.</w:t>
      </w:r>
      <w:r w:rsidR="00276446">
        <w:rPr>
          <w:rFonts w:eastAsia="Times New Roman"/>
          <w:sz w:val="28"/>
          <w:szCs w:val="28"/>
        </w:rPr>
        <w:t xml:space="preserve"> </w:t>
      </w:r>
      <w:r w:rsidRPr="004102FF">
        <w:rPr>
          <w:rFonts w:eastAsia="Times New Roman"/>
          <w:sz w:val="28"/>
          <w:szCs w:val="28"/>
        </w:rPr>
        <w:t>пр.</w:t>
      </w:r>
      <w:r w:rsidR="00276446">
        <w:rPr>
          <w:rFonts w:eastAsia="Times New Roman"/>
          <w:sz w:val="28"/>
          <w:szCs w:val="28"/>
        </w:rPr>
        <w:t xml:space="preserve"> </w:t>
      </w:r>
      <w:r w:rsidRPr="004102FF">
        <w:rPr>
          <w:rFonts w:eastAsia="Times New Roman"/>
          <w:sz w:val="28"/>
          <w:szCs w:val="28"/>
        </w:rPr>
        <w:t>№</w:t>
      </w:r>
      <w:r w:rsidR="00276446">
        <w:rPr>
          <w:rFonts w:eastAsia="Times New Roman"/>
          <w:sz w:val="28"/>
          <w:szCs w:val="28"/>
        </w:rPr>
        <w:t xml:space="preserve"> </w:t>
      </w:r>
      <w:r w:rsidRPr="004102FF">
        <w:rPr>
          <w:rFonts w:eastAsia="Times New Roman"/>
          <w:sz w:val="28"/>
          <w:szCs w:val="28"/>
        </w:rPr>
        <w:t>2832/2022 г. по описа на Районна прокуратура – Русе, ДП №</w:t>
      </w:r>
      <w:r w:rsidR="00276446">
        <w:rPr>
          <w:rFonts w:eastAsia="Times New Roman"/>
          <w:sz w:val="28"/>
          <w:szCs w:val="28"/>
        </w:rPr>
        <w:t xml:space="preserve"> </w:t>
      </w:r>
      <w:r w:rsidRPr="004102FF">
        <w:rPr>
          <w:rFonts w:eastAsia="Times New Roman"/>
          <w:sz w:val="28"/>
          <w:szCs w:val="28"/>
        </w:rPr>
        <w:t>СлО-3383/2024 г. по описа на Окръжен следствен отдел при Окръжна прокуратура – Русе, водено срещу Т. А. – турски гражданин, за престъпление по чл. 343, ал.</w:t>
      </w:r>
      <w:r w:rsidR="00276446">
        <w:rPr>
          <w:rFonts w:eastAsia="Times New Roman"/>
          <w:sz w:val="28"/>
          <w:szCs w:val="28"/>
        </w:rPr>
        <w:t xml:space="preserve"> </w:t>
      </w:r>
      <w:r w:rsidRPr="004102FF">
        <w:rPr>
          <w:rFonts w:eastAsia="Times New Roman"/>
          <w:sz w:val="28"/>
          <w:szCs w:val="28"/>
        </w:rPr>
        <w:t>1, б.</w:t>
      </w:r>
      <w:r w:rsidR="00276446">
        <w:rPr>
          <w:rFonts w:eastAsia="Times New Roman"/>
          <w:sz w:val="28"/>
          <w:szCs w:val="28"/>
        </w:rPr>
        <w:t xml:space="preserve"> </w:t>
      </w:r>
      <w:r w:rsidRPr="004102FF">
        <w:rPr>
          <w:rFonts w:eastAsia="Times New Roman"/>
          <w:sz w:val="28"/>
          <w:szCs w:val="28"/>
        </w:rPr>
        <w:t>„б“, пр.</w:t>
      </w:r>
      <w:r w:rsidR="00276446">
        <w:rPr>
          <w:rFonts w:eastAsia="Times New Roman"/>
          <w:sz w:val="28"/>
          <w:szCs w:val="28"/>
        </w:rPr>
        <w:t xml:space="preserve"> </w:t>
      </w:r>
      <w:r w:rsidRPr="004102FF">
        <w:rPr>
          <w:rFonts w:eastAsia="Times New Roman"/>
          <w:sz w:val="28"/>
          <w:szCs w:val="28"/>
        </w:rPr>
        <w:t xml:space="preserve">2 </w:t>
      </w:r>
      <w:proofErr w:type="spellStart"/>
      <w:r w:rsidRPr="004102FF">
        <w:rPr>
          <w:rFonts w:eastAsia="Times New Roman"/>
          <w:sz w:val="28"/>
          <w:szCs w:val="28"/>
        </w:rPr>
        <w:t>вр</w:t>
      </w:r>
      <w:proofErr w:type="spellEnd"/>
      <w:r w:rsidRPr="004102FF">
        <w:rPr>
          <w:rFonts w:eastAsia="Times New Roman"/>
          <w:sz w:val="28"/>
          <w:szCs w:val="28"/>
        </w:rPr>
        <w:t>. чл. 342, ал.</w:t>
      </w:r>
      <w:r w:rsidR="00276446">
        <w:rPr>
          <w:rFonts w:eastAsia="Times New Roman"/>
          <w:sz w:val="28"/>
          <w:szCs w:val="28"/>
        </w:rPr>
        <w:t xml:space="preserve"> </w:t>
      </w:r>
      <w:r w:rsidRPr="004102FF">
        <w:rPr>
          <w:rFonts w:eastAsia="Times New Roman"/>
          <w:sz w:val="28"/>
          <w:szCs w:val="28"/>
        </w:rPr>
        <w:t>1, пр.</w:t>
      </w:r>
      <w:r w:rsidR="00276446">
        <w:rPr>
          <w:rFonts w:eastAsia="Times New Roman"/>
          <w:sz w:val="28"/>
          <w:szCs w:val="28"/>
        </w:rPr>
        <w:t xml:space="preserve"> </w:t>
      </w:r>
      <w:r w:rsidRPr="004102FF">
        <w:rPr>
          <w:rFonts w:eastAsia="Times New Roman"/>
          <w:sz w:val="28"/>
          <w:szCs w:val="28"/>
        </w:rPr>
        <w:t>3 от НК. На 23.01.2025 г. делото е внесено в Районен съд – Русе, където е образувано АНД №</w:t>
      </w:r>
      <w:r w:rsidR="00276446">
        <w:rPr>
          <w:rFonts w:eastAsia="Times New Roman"/>
          <w:sz w:val="28"/>
          <w:szCs w:val="28"/>
        </w:rPr>
        <w:t xml:space="preserve"> </w:t>
      </w:r>
      <w:r w:rsidRPr="004102FF">
        <w:rPr>
          <w:rFonts w:eastAsia="Times New Roman"/>
          <w:sz w:val="28"/>
          <w:szCs w:val="28"/>
        </w:rPr>
        <w:t xml:space="preserve">148/2025 г. по описа на Районен съд – Русе, </w:t>
      </w:r>
      <w:r w:rsidRPr="004102FF">
        <w:rPr>
          <w:rFonts w:eastAsia="Times New Roman"/>
          <w:sz w:val="28"/>
          <w:szCs w:val="28"/>
          <w:lang w:val="en-US"/>
        </w:rPr>
        <w:t>VI</w:t>
      </w:r>
      <w:r w:rsidRPr="004102FF">
        <w:rPr>
          <w:rFonts w:eastAsia="Times New Roman"/>
          <w:sz w:val="28"/>
          <w:szCs w:val="28"/>
        </w:rPr>
        <w:t xml:space="preserve"> н.с.</w:t>
      </w:r>
    </w:p>
    <w:p w14:paraId="2F249400" w14:textId="01D6AF2A" w:rsidR="004102FF" w:rsidRPr="004102FF" w:rsidRDefault="004102FF" w:rsidP="004102FF">
      <w:pPr>
        <w:ind w:firstLine="709"/>
        <w:jc w:val="both"/>
        <w:rPr>
          <w:rFonts w:eastAsia="Times New Roman"/>
          <w:sz w:val="28"/>
        </w:rPr>
      </w:pPr>
      <w:r w:rsidRPr="004102FF">
        <w:rPr>
          <w:rFonts w:eastAsia="Times New Roman"/>
          <w:sz w:val="28"/>
        </w:rPr>
        <w:t>В хода на разследването по досъдебно производство пр.</w:t>
      </w:r>
      <w:r w:rsidR="00276446">
        <w:rPr>
          <w:rFonts w:eastAsia="Times New Roman"/>
          <w:sz w:val="28"/>
        </w:rPr>
        <w:t xml:space="preserve"> </w:t>
      </w:r>
      <w:r w:rsidRPr="004102FF">
        <w:rPr>
          <w:rFonts w:eastAsia="Times New Roman"/>
          <w:sz w:val="28"/>
        </w:rPr>
        <w:t>пр.</w:t>
      </w:r>
      <w:r w:rsidR="00276446">
        <w:rPr>
          <w:rFonts w:eastAsia="Times New Roman"/>
          <w:sz w:val="28"/>
        </w:rPr>
        <w:t xml:space="preserve"> </w:t>
      </w:r>
      <w:r w:rsidRPr="004102FF">
        <w:rPr>
          <w:rFonts w:eastAsia="Times New Roman"/>
          <w:sz w:val="28"/>
        </w:rPr>
        <w:t>№</w:t>
      </w:r>
      <w:r w:rsidR="00276446">
        <w:rPr>
          <w:rFonts w:eastAsia="Times New Roman"/>
          <w:sz w:val="28"/>
        </w:rPr>
        <w:t xml:space="preserve"> </w:t>
      </w:r>
      <w:r w:rsidRPr="004102FF">
        <w:rPr>
          <w:rFonts w:eastAsia="Times New Roman"/>
          <w:sz w:val="28"/>
        </w:rPr>
        <w:t>2832/2022 г. по описа на Районна прокуратура – Русе, ДП №</w:t>
      </w:r>
      <w:r w:rsidR="00276446">
        <w:rPr>
          <w:rFonts w:eastAsia="Times New Roman"/>
          <w:sz w:val="28"/>
        </w:rPr>
        <w:t xml:space="preserve"> </w:t>
      </w:r>
      <w:r w:rsidRPr="004102FF">
        <w:rPr>
          <w:rFonts w:eastAsia="Times New Roman"/>
          <w:sz w:val="28"/>
        </w:rPr>
        <w:t>СлО-3383/2024 г. по описа на Окръжен следствен отдел при Окръжна прокуратура – Русе, била изпратена молба за правна помощ до Република Турция за призоваване на Т. А. в качеството на обвиняем – за да му бъде предявено постановлението за привличане на обвиняем и същия да бъде разпитан в качеството на обвиняем. Молбата за правна помощ била изпълнена от турските власти, като А. бил призован. Въпреки това той не се явил и постановлението за привличане в качеството на обвиняем на Т. А. било предявено на служебен защитник. Защитникът не поискал да му бъде предявявано разследването, поради което делото било внесено от Районна прокуратура – Русе в Районен съд – Русе, където било образувано АНД №</w:t>
      </w:r>
      <w:r w:rsidR="00276446">
        <w:rPr>
          <w:rFonts w:eastAsia="Times New Roman"/>
          <w:sz w:val="28"/>
        </w:rPr>
        <w:t xml:space="preserve"> </w:t>
      </w:r>
      <w:r w:rsidRPr="004102FF">
        <w:rPr>
          <w:rFonts w:eastAsia="Times New Roman"/>
          <w:sz w:val="28"/>
        </w:rPr>
        <w:t xml:space="preserve">148/2025 г. по описа на съда.      </w:t>
      </w:r>
    </w:p>
    <w:p w14:paraId="294E82DE" w14:textId="40BAACC4" w:rsidR="004102FF" w:rsidRPr="004102FF" w:rsidRDefault="004102FF" w:rsidP="004102FF">
      <w:pPr>
        <w:ind w:firstLine="709"/>
        <w:jc w:val="both"/>
        <w:rPr>
          <w:rFonts w:eastAsia="Times New Roman"/>
          <w:sz w:val="28"/>
        </w:rPr>
      </w:pPr>
      <w:r w:rsidRPr="004102FF">
        <w:rPr>
          <w:rFonts w:eastAsia="Times New Roman"/>
          <w:sz w:val="28"/>
        </w:rPr>
        <w:t>С Разпореждане №</w:t>
      </w:r>
      <w:r w:rsidR="00276446">
        <w:rPr>
          <w:rFonts w:eastAsia="Times New Roman"/>
          <w:sz w:val="28"/>
        </w:rPr>
        <w:t xml:space="preserve"> </w:t>
      </w:r>
      <w:r w:rsidRPr="004102FF">
        <w:rPr>
          <w:rFonts w:eastAsia="Times New Roman"/>
          <w:sz w:val="28"/>
        </w:rPr>
        <w:t>314/05.02.2025 г. по АНД №</w:t>
      </w:r>
      <w:r w:rsidR="00276446">
        <w:rPr>
          <w:rFonts w:eastAsia="Times New Roman"/>
          <w:sz w:val="28"/>
        </w:rPr>
        <w:t xml:space="preserve"> </w:t>
      </w:r>
      <w:r w:rsidRPr="004102FF">
        <w:rPr>
          <w:rFonts w:eastAsia="Times New Roman"/>
          <w:sz w:val="28"/>
        </w:rPr>
        <w:t xml:space="preserve">148/2025 г. по описа на Районен съд – Русе, </w:t>
      </w:r>
      <w:r w:rsidRPr="004102FF">
        <w:rPr>
          <w:rFonts w:eastAsia="Times New Roman"/>
          <w:sz w:val="28"/>
          <w:lang w:val="en-US"/>
        </w:rPr>
        <w:t>VI</w:t>
      </w:r>
      <w:r w:rsidRPr="004102FF">
        <w:rPr>
          <w:rFonts w:eastAsia="Times New Roman"/>
          <w:sz w:val="28"/>
        </w:rPr>
        <w:t xml:space="preserve"> н.с., съдебното производство било прекратено и делото било върнато на Районна прокуратура – Русе на основание чл. 377, ал.</w:t>
      </w:r>
      <w:r w:rsidR="00276446">
        <w:rPr>
          <w:rFonts w:eastAsia="Times New Roman"/>
          <w:sz w:val="28"/>
        </w:rPr>
        <w:t xml:space="preserve"> </w:t>
      </w:r>
      <w:r w:rsidRPr="004102FF">
        <w:rPr>
          <w:rFonts w:eastAsia="Times New Roman"/>
          <w:sz w:val="28"/>
        </w:rPr>
        <w:t xml:space="preserve">1 </w:t>
      </w:r>
      <w:proofErr w:type="spellStart"/>
      <w:r w:rsidRPr="004102FF">
        <w:rPr>
          <w:rFonts w:eastAsia="Times New Roman"/>
          <w:sz w:val="28"/>
        </w:rPr>
        <w:t>вр</w:t>
      </w:r>
      <w:proofErr w:type="spellEnd"/>
      <w:r w:rsidRPr="004102FF">
        <w:rPr>
          <w:rFonts w:eastAsia="Times New Roman"/>
          <w:sz w:val="28"/>
        </w:rPr>
        <w:t>. чл. 249, ал.</w:t>
      </w:r>
      <w:r w:rsidR="00276446">
        <w:rPr>
          <w:rFonts w:eastAsia="Times New Roman"/>
          <w:sz w:val="28"/>
        </w:rPr>
        <w:t xml:space="preserve"> </w:t>
      </w:r>
      <w:r w:rsidRPr="004102FF">
        <w:rPr>
          <w:rFonts w:eastAsia="Times New Roman"/>
          <w:sz w:val="28"/>
        </w:rPr>
        <w:t>4, т.</w:t>
      </w:r>
      <w:r w:rsidR="00276446">
        <w:rPr>
          <w:rFonts w:eastAsia="Times New Roman"/>
          <w:sz w:val="28"/>
        </w:rPr>
        <w:t xml:space="preserve"> </w:t>
      </w:r>
      <w:r w:rsidRPr="004102FF">
        <w:rPr>
          <w:rFonts w:eastAsia="Times New Roman"/>
          <w:sz w:val="28"/>
        </w:rPr>
        <w:t xml:space="preserve">1 от НПК. Според съдът било допуснато на досъдебното производство отстранимо съществено </w:t>
      </w:r>
      <w:r w:rsidRPr="004102FF">
        <w:rPr>
          <w:rFonts w:eastAsia="Times New Roman"/>
          <w:sz w:val="28"/>
        </w:rPr>
        <w:lastRenderedPageBreak/>
        <w:t xml:space="preserve">нарушение на процесуалните правила, довело до ограничаване на процесуалните права на обвиняемия, тъй като </w:t>
      </w:r>
      <w:proofErr w:type="spellStart"/>
      <w:r w:rsidRPr="004102FF">
        <w:rPr>
          <w:rFonts w:eastAsia="Times New Roman"/>
          <w:sz w:val="28"/>
        </w:rPr>
        <w:t>обв</w:t>
      </w:r>
      <w:proofErr w:type="spellEnd"/>
      <w:r w:rsidRPr="004102FF">
        <w:rPr>
          <w:rFonts w:eastAsia="Times New Roman"/>
          <w:sz w:val="28"/>
        </w:rPr>
        <w:t>. Т. А. не бил призован за предявяване на материалите по д</w:t>
      </w:r>
      <w:r w:rsidR="00276446">
        <w:rPr>
          <w:rFonts w:eastAsia="Times New Roman"/>
          <w:sz w:val="28"/>
        </w:rPr>
        <w:t>елото. Било констатирано и че п</w:t>
      </w:r>
      <w:r w:rsidRPr="004102FF">
        <w:rPr>
          <w:rFonts w:eastAsia="Times New Roman"/>
          <w:sz w:val="28"/>
        </w:rPr>
        <w:t xml:space="preserve">остановлението по чл. 78а от НК не е придружено от писмен превод на турски език, който да бъде връчен на </w:t>
      </w:r>
      <w:proofErr w:type="spellStart"/>
      <w:r w:rsidRPr="004102FF">
        <w:rPr>
          <w:rFonts w:eastAsia="Times New Roman"/>
          <w:sz w:val="28"/>
        </w:rPr>
        <w:t>обв</w:t>
      </w:r>
      <w:proofErr w:type="spellEnd"/>
      <w:r w:rsidRPr="004102FF">
        <w:rPr>
          <w:rFonts w:eastAsia="Times New Roman"/>
          <w:sz w:val="28"/>
        </w:rPr>
        <w:t>. Т. А.</w:t>
      </w:r>
    </w:p>
    <w:p w14:paraId="43FF4156" w14:textId="3D0E0A80" w:rsidR="004102FF" w:rsidRPr="004102FF" w:rsidRDefault="004102FF" w:rsidP="004102FF">
      <w:pPr>
        <w:ind w:firstLine="709"/>
        <w:jc w:val="both"/>
        <w:rPr>
          <w:rFonts w:eastAsia="Times New Roman"/>
          <w:sz w:val="28"/>
        </w:rPr>
      </w:pPr>
      <w:r w:rsidRPr="004102FF">
        <w:rPr>
          <w:rFonts w:eastAsia="Times New Roman"/>
          <w:sz w:val="28"/>
        </w:rPr>
        <w:t>Срещу разпореждането на Районен съд – Русе бил подаден частен протест и било образувано ВЧНД №</w:t>
      </w:r>
      <w:r w:rsidR="00276446">
        <w:rPr>
          <w:rFonts w:eastAsia="Times New Roman"/>
          <w:sz w:val="28"/>
        </w:rPr>
        <w:t xml:space="preserve"> </w:t>
      </w:r>
      <w:r w:rsidRPr="004102FF">
        <w:rPr>
          <w:rFonts w:eastAsia="Times New Roman"/>
          <w:sz w:val="28"/>
        </w:rPr>
        <w:t>120/2025 г. по описа на Окръжен съд – Русе. С Определение №</w:t>
      </w:r>
      <w:r w:rsidR="00276446">
        <w:rPr>
          <w:rFonts w:eastAsia="Times New Roman"/>
          <w:sz w:val="28"/>
        </w:rPr>
        <w:t xml:space="preserve"> </w:t>
      </w:r>
      <w:r w:rsidRPr="004102FF">
        <w:rPr>
          <w:rFonts w:eastAsia="Times New Roman"/>
          <w:sz w:val="28"/>
        </w:rPr>
        <w:t>77/18.02.2025 г. по ВЧНД №</w:t>
      </w:r>
      <w:r w:rsidR="00276446">
        <w:rPr>
          <w:rFonts w:eastAsia="Times New Roman"/>
          <w:sz w:val="28"/>
        </w:rPr>
        <w:t xml:space="preserve"> </w:t>
      </w:r>
      <w:r w:rsidRPr="004102FF">
        <w:rPr>
          <w:rFonts w:eastAsia="Times New Roman"/>
          <w:sz w:val="28"/>
        </w:rPr>
        <w:t>120/2025 г. по описа на Окръжен съд – Русе било потвърдено разпореждането на първоинстанционния съд. Въззивните съдии също приели, че е било допуснато отстранимо съществено нарушение на процесуалните правила, тъй като на предявяването на постановлението за привличане на обвиняем, Т. А. не присъствал и не дал становище по въпроса за предявяване на разследването. В тази връзка те смятали, че обвиняемия е трябвало задължително да бъде призован за предявяване на разследването.</w:t>
      </w:r>
    </w:p>
    <w:p w14:paraId="327A4D0B" w14:textId="77777777" w:rsidR="004102FF" w:rsidRPr="004102FF" w:rsidRDefault="004102FF" w:rsidP="004102FF">
      <w:pPr>
        <w:ind w:firstLine="709"/>
        <w:jc w:val="both"/>
        <w:rPr>
          <w:rFonts w:eastAsia="Times New Roman"/>
          <w:sz w:val="28"/>
        </w:rPr>
      </w:pPr>
      <w:r w:rsidRPr="004102FF">
        <w:rPr>
          <w:rFonts w:eastAsia="Times New Roman"/>
          <w:sz w:val="28"/>
        </w:rPr>
        <w:t>Считам, че конкретното становище на първоинстанционния съд и на въззивния съд е неправилно, но в хода на досъдебното производство е било допуснато друго отстранимо съществено нарушение на процесуалните правила, което би довело до ограничаване на процесуалните права на обвиняемия.</w:t>
      </w:r>
    </w:p>
    <w:p w14:paraId="18EA7FCE" w14:textId="77777777" w:rsidR="004102FF" w:rsidRPr="004102FF" w:rsidRDefault="004102FF" w:rsidP="004102FF">
      <w:pPr>
        <w:ind w:firstLine="709"/>
        <w:jc w:val="both"/>
        <w:rPr>
          <w:rFonts w:eastAsia="Times New Roman"/>
          <w:sz w:val="28"/>
        </w:rPr>
      </w:pPr>
      <w:r w:rsidRPr="004102FF">
        <w:rPr>
          <w:rFonts w:eastAsia="Times New Roman"/>
          <w:sz w:val="28"/>
        </w:rPr>
        <w:t>В разпоредбата на чл. 249, ал.4, т.1 от НПК лимитативно са изброени нарушенията на процесуалните правила в хода на досъдебното производство, които са съществени и отстраними. Съгласно горната разпоредба допуснато на досъдебното производство нарушение на процесуалните правила е съществено и отстранимо, когато са нарушени следните права на обвиняемия:</w:t>
      </w:r>
    </w:p>
    <w:p w14:paraId="7735CF62" w14:textId="77777777" w:rsidR="004102FF" w:rsidRPr="004102FF" w:rsidRDefault="004102FF" w:rsidP="00276446">
      <w:pPr>
        <w:numPr>
          <w:ilvl w:val="0"/>
          <w:numId w:val="29"/>
        </w:numPr>
        <w:spacing w:line="276" w:lineRule="auto"/>
        <w:ind w:left="567"/>
        <w:jc w:val="both"/>
        <w:rPr>
          <w:rFonts w:eastAsia="Times New Roman"/>
          <w:sz w:val="28"/>
        </w:rPr>
      </w:pPr>
      <w:r w:rsidRPr="004102FF">
        <w:rPr>
          <w:rFonts w:eastAsia="Times New Roman"/>
          <w:sz w:val="28"/>
        </w:rPr>
        <w:t>да научи за какво престъпление е привлечен в това качество;</w:t>
      </w:r>
    </w:p>
    <w:p w14:paraId="6661E2BA" w14:textId="77777777" w:rsidR="004102FF" w:rsidRPr="004102FF" w:rsidRDefault="004102FF" w:rsidP="00276446">
      <w:pPr>
        <w:numPr>
          <w:ilvl w:val="0"/>
          <w:numId w:val="29"/>
        </w:numPr>
        <w:spacing w:line="276" w:lineRule="auto"/>
        <w:ind w:left="567"/>
        <w:jc w:val="both"/>
        <w:rPr>
          <w:rFonts w:eastAsia="Times New Roman"/>
          <w:sz w:val="28"/>
        </w:rPr>
      </w:pPr>
      <w:r w:rsidRPr="004102FF">
        <w:rPr>
          <w:rFonts w:eastAsia="Times New Roman"/>
          <w:sz w:val="28"/>
        </w:rPr>
        <w:t>да дава или да откаже да дава обяснения по обвинението;</w:t>
      </w:r>
    </w:p>
    <w:p w14:paraId="5443EAC9" w14:textId="77777777" w:rsidR="004102FF" w:rsidRPr="004102FF" w:rsidRDefault="004102FF" w:rsidP="00276446">
      <w:pPr>
        <w:numPr>
          <w:ilvl w:val="0"/>
          <w:numId w:val="29"/>
        </w:numPr>
        <w:spacing w:line="276" w:lineRule="auto"/>
        <w:ind w:left="567"/>
        <w:jc w:val="both"/>
        <w:rPr>
          <w:rFonts w:eastAsia="Times New Roman"/>
          <w:sz w:val="28"/>
        </w:rPr>
      </w:pPr>
      <w:r w:rsidRPr="004102FF">
        <w:rPr>
          <w:rFonts w:eastAsia="Times New Roman"/>
          <w:sz w:val="28"/>
        </w:rPr>
        <w:t>да участва в производството;</w:t>
      </w:r>
    </w:p>
    <w:p w14:paraId="4C930C77" w14:textId="77777777" w:rsidR="004102FF" w:rsidRPr="004102FF" w:rsidRDefault="004102FF" w:rsidP="00276446">
      <w:pPr>
        <w:numPr>
          <w:ilvl w:val="0"/>
          <w:numId w:val="29"/>
        </w:numPr>
        <w:spacing w:line="276" w:lineRule="auto"/>
        <w:ind w:left="567"/>
        <w:jc w:val="both"/>
        <w:rPr>
          <w:rFonts w:eastAsia="Times New Roman"/>
          <w:sz w:val="28"/>
        </w:rPr>
      </w:pPr>
      <w:r w:rsidRPr="004102FF">
        <w:rPr>
          <w:rFonts w:eastAsia="Times New Roman"/>
          <w:sz w:val="28"/>
        </w:rPr>
        <w:t>да има защитник;</w:t>
      </w:r>
    </w:p>
    <w:p w14:paraId="40521D34" w14:textId="77777777" w:rsidR="004102FF" w:rsidRPr="004102FF" w:rsidRDefault="004102FF" w:rsidP="00276446">
      <w:pPr>
        <w:numPr>
          <w:ilvl w:val="0"/>
          <w:numId w:val="29"/>
        </w:numPr>
        <w:spacing w:line="276" w:lineRule="auto"/>
        <w:ind w:left="567"/>
        <w:jc w:val="both"/>
        <w:rPr>
          <w:rFonts w:eastAsia="Times New Roman"/>
          <w:sz w:val="28"/>
        </w:rPr>
      </w:pPr>
      <w:r w:rsidRPr="004102FF">
        <w:rPr>
          <w:rFonts w:eastAsia="Times New Roman"/>
          <w:sz w:val="28"/>
        </w:rPr>
        <w:t xml:space="preserve">да получи писмен или устен превод на разбираем за него език по </w:t>
      </w:r>
      <w:hyperlink r:id="rId14" w:tgtFrame="_blank" w:history="1">
        <w:r w:rsidRPr="004102FF">
          <w:rPr>
            <w:rFonts w:eastAsia="Times New Roman"/>
            <w:sz w:val="28"/>
          </w:rPr>
          <w:t>чл. 55, ал.4</w:t>
        </w:r>
      </w:hyperlink>
      <w:r w:rsidRPr="004102FF">
        <w:rPr>
          <w:rFonts w:eastAsia="Times New Roman"/>
          <w:sz w:val="28"/>
        </w:rPr>
        <w:t xml:space="preserve"> от НПК, когато не владее български език.</w:t>
      </w:r>
    </w:p>
    <w:p w14:paraId="293723EA" w14:textId="77777777" w:rsidR="004102FF" w:rsidRPr="004102FF" w:rsidRDefault="004102FF" w:rsidP="004102FF">
      <w:pPr>
        <w:ind w:firstLine="709"/>
        <w:jc w:val="both"/>
        <w:rPr>
          <w:rFonts w:eastAsia="Times New Roman"/>
          <w:sz w:val="28"/>
        </w:rPr>
      </w:pPr>
      <w:r w:rsidRPr="004102FF">
        <w:rPr>
          <w:rFonts w:eastAsia="Times New Roman"/>
          <w:sz w:val="28"/>
        </w:rPr>
        <w:t>Сред горните нарушения не фигурира непредявяването на разследването. Наред с това в съдебната практика има многократни произнасяния на различни съдебни инстанции, че непредявяването на разследването е процесуално нарушение, но същото не е съществено. Това становище се обосновава с обстоятелството, че досъдебната фаза има подготвителен характер в наказателното производство, както и с това, че в съдебната фаза страните могат също да се запознават с материалите по делото.</w:t>
      </w:r>
    </w:p>
    <w:p w14:paraId="4369A18C" w14:textId="65485DC0" w:rsidR="004102FF" w:rsidRPr="004102FF" w:rsidRDefault="004102FF" w:rsidP="004102FF">
      <w:pPr>
        <w:ind w:firstLine="709"/>
        <w:jc w:val="both"/>
        <w:rPr>
          <w:sz w:val="28"/>
          <w:lang w:val="en-US"/>
        </w:rPr>
      </w:pPr>
      <w:r w:rsidRPr="004102FF">
        <w:rPr>
          <w:rFonts w:eastAsia="Times New Roman"/>
          <w:sz w:val="28"/>
        </w:rPr>
        <w:lastRenderedPageBreak/>
        <w:t>Съгласно разпоредбата на чл. 55, ал.</w:t>
      </w:r>
      <w:r w:rsidR="00276446">
        <w:rPr>
          <w:rFonts w:eastAsia="Times New Roman"/>
          <w:sz w:val="28"/>
        </w:rPr>
        <w:t xml:space="preserve"> </w:t>
      </w:r>
      <w:r w:rsidRPr="004102FF">
        <w:rPr>
          <w:rFonts w:eastAsia="Times New Roman"/>
          <w:sz w:val="28"/>
        </w:rPr>
        <w:t>4 от НПК обвиняем, който не владее български език, има право на устен и писмен превод в наказателното производство на разбираем за него език. На обвиняемия се предоставя писмен превод на постановлението за привличане на обвиняем, на определенията на съда за вземане на мярка за неотклонение, на обвинителния акт, на постановената присъда, на решението на въззивната инстанция и на решението на касационната инстанция. Обвиняемият има право да откаже писмен превод по реда на този кодекс, когато има защитник и не се нарушават процесуалните му права. От разпоредбите на чл. 55, ал.</w:t>
      </w:r>
      <w:r w:rsidR="00276446">
        <w:rPr>
          <w:rFonts w:eastAsia="Times New Roman"/>
          <w:sz w:val="28"/>
        </w:rPr>
        <w:t xml:space="preserve"> </w:t>
      </w:r>
      <w:r w:rsidRPr="004102FF">
        <w:rPr>
          <w:rFonts w:eastAsia="Times New Roman"/>
          <w:sz w:val="28"/>
        </w:rPr>
        <w:t>4 и чл. 249, ал.</w:t>
      </w:r>
      <w:r w:rsidR="00276446">
        <w:rPr>
          <w:rFonts w:eastAsia="Times New Roman"/>
          <w:sz w:val="28"/>
        </w:rPr>
        <w:t xml:space="preserve"> </w:t>
      </w:r>
      <w:r w:rsidRPr="004102FF">
        <w:rPr>
          <w:rFonts w:eastAsia="Times New Roman"/>
          <w:sz w:val="28"/>
        </w:rPr>
        <w:t>4, т.</w:t>
      </w:r>
      <w:r w:rsidR="00276446">
        <w:rPr>
          <w:rFonts w:eastAsia="Times New Roman"/>
          <w:sz w:val="28"/>
        </w:rPr>
        <w:t xml:space="preserve"> </w:t>
      </w:r>
      <w:r w:rsidRPr="004102FF">
        <w:rPr>
          <w:rFonts w:eastAsia="Times New Roman"/>
          <w:sz w:val="28"/>
        </w:rPr>
        <w:t xml:space="preserve">1 от НПК, както и от това, че </w:t>
      </w:r>
      <w:proofErr w:type="spellStart"/>
      <w:r w:rsidRPr="004102FF">
        <w:rPr>
          <w:rFonts w:eastAsia="Times New Roman"/>
          <w:sz w:val="28"/>
        </w:rPr>
        <w:t>обв</w:t>
      </w:r>
      <w:proofErr w:type="spellEnd"/>
      <w:r w:rsidRPr="004102FF">
        <w:rPr>
          <w:rFonts w:eastAsia="Times New Roman"/>
          <w:sz w:val="28"/>
        </w:rPr>
        <w:t xml:space="preserve">.Т. А. не се е отказвал изрично от писмен превод на някои от документите, изброени в чл. 55, ал.4 от НПК, е видно, че в хода на досъдебното производство е било допуснато отстранимо съществено нарушение на процесуалните правила, което би довело до ограничаване на процесуалните права на </w:t>
      </w:r>
      <w:proofErr w:type="spellStart"/>
      <w:r w:rsidRPr="004102FF">
        <w:rPr>
          <w:rFonts w:eastAsia="Times New Roman"/>
          <w:sz w:val="28"/>
        </w:rPr>
        <w:t>обв</w:t>
      </w:r>
      <w:proofErr w:type="spellEnd"/>
      <w:r w:rsidRPr="004102FF">
        <w:rPr>
          <w:rFonts w:eastAsia="Times New Roman"/>
          <w:sz w:val="28"/>
        </w:rPr>
        <w:t>.</w:t>
      </w:r>
      <w:r w:rsidR="00276446">
        <w:rPr>
          <w:rFonts w:eastAsia="Times New Roman"/>
          <w:sz w:val="28"/>
        </w:rPr>
        <w:t xml:space="preserve"> Т. А., защото п</w:t>
      </w:r>
      <w:r w:rsidRPr="004102FF">
        <w:rPr>
          <w:rFonts w:eastAsia="Times New Roman"/>
          <w:sz w:val="28"/>
        </w:rPr>
        <w:t>остановлението по чл. 78а от НК не е било придружено от писмен превод на турски език.</w:t>
      </w:r>
    </w:p>
    <w:p w14:paraId="46675405" w14:textId="77777777" w:rsidR="004102FF" w:rsidRPr="004102FF" w:rsidRDefault="004102FF" w:rsidP="004102FF">
      <w:pPr>
        <w:ind w:firstLine="709"/>
        <w:jc w:val="both"/>
        <w:rPr>
          <w:rFonts w:eastAsia="Times New Roman"/>
          <w:b/>
          <w:sz w:val="28"/>
          <w:szCs w:val="28"/>
          <w:lang w:val="en-US"/>
        </w:rPr>
      </w:pPr>
    </w:p>
    <w:p w14:paraId="050F2DB2" w14:textId="77777777" w:rsidR="004102FF" w:rsidRPr="004102FF" w:rsidRDefault="004102FF" w:rsidP="004102FF">
      <w:pPr>
        <w:ind w:firstLine="709"/>
        <w:jc w:val="both"/>
        <w:rPr>
          <w:rFonts w:eastAsia="Times New Roman"/>
          <w:b/>
          <w:sz w:val="28"/>
          <w:szCs w:val="28"/>
        </w:rPr>
      </w:pPr>
      <w:r w:rsidRPr="004102FF">
        <w:rPr>
          <w:rFonts w:eastAsia="Times New Roman"/>
          <w:b/>
          <w:sz w:val="28"/>
          <w:szCs w:val="28"/>
        </w:rPr>
        <w:t>ІІ. Причини за постановяване на влезлите в сила през 202</w:t>
      </w:r>
      <w:r w:rsidRPr="004102FF">
        <w:rPr>
          <w:rFonts w:eastAsia="Times New Roman"/>
          <w:b/>
          <w:sz w:val="28"/>
          <w:szCs w:val="28"/>
          <w:lang w:val="en-US"/>
        </w:rPr>
        <w:t>5</w:t>
      </w:r>
      <w:r w:rsidRPr="004102FF">
        <w:rPr>
          <w:rFonts w:eastAsia="Times New Roman"/>
          <w:b/>
          <w:sz w:val="28"/>
          <w:szCs w:val="28"/>
        </w:rPr>
        <w:t xml:space="preserve"> г. оправдателни присъди.</w:t>
      </w:r>
    </w:p>
    <w:p w14:paraId="3258AC07"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 xml:space="preserve">През отчетния период са влезли в сила общо 8 бр. оправдателни присъди </w:t>
      </w:r>
      <w:r w:rsidRPr="004102FF">
        <w:rPr>
          <w:sz w:val="28"/>
          <w:szCs w:val="26"/>
        </w:rPr>
        <w:t>(вкл. и решения по чл. 78а от НК)</w:t>
      </w:r>
      <w:r w:rsidRPr="004102FF">
        <w:rPr>
          <w:rFonts w:eastAsia="Times New Roman"/>
          <w:sz w:val="28"/>
          <w:szCs w:val="28"/>
        </w:rPr>
        <w:t>.</w:t>
      </w:r>
    </w:p>
    <w:p w14:paraId="0ECC6263" w14:textId="77777777" w:rsidR="004102FF" w:rsidRPr="004102FF" w:rsidRDefault="004102FF" w:rsidP="004102FF">
      <w:pPr>
        <w:jc w:val="both"/>
        <w:rPr>
          <w:rFonts w:eastAsia="Times New Roman"/>
          <w:sz w:val="28"/>
          <w:szCs w:val="28"/>
        </w:rPr>
      </w:pPr>
    </w:p>
    <w:p w14:paraId="51E71B46"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Причини за постановяване на оправдателни присъди:</w:t>
      </w:r>
    </w:p>
    <w:p w14:paraId="2A0E25D2" w14:textId="77777777" w:rsidR="004102FF" w:rsidRPr="004102FF" w:rsidRDefault="004102FF" w:rsidP="004102FF">
      <w:pPr>
        <w:ind w:firstLine="709"/>
        <w:jc w:val="both"/>
        <w:rPr>
          <w:rFonts w:eastAsia="Times New Roman"/>
          <w:sz w:val="28"/>
          <w:szCs w:val="28"/>
        </w:rPr>
      </w:pPr>
    </w:p>
    <w:p w14:paraId="7BCDB783"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1.</w:t>
      </w:r>
      <w:r w:rsidRPr="004102FF">
        <w:rPr>
          <w:rFonts w:eastAsia="Times New Roman"/>
          <w:sz w:val="28"/>
          <w:szCs w:val="28"/>
        </w:rPr>
        <w:t xml:space="preserve"> Оправдателната присъда се дължи в голяма степен на  неправилно квалифициране на деянието с обвинителния акт –  3 броя. Относителен дял спрямо общия брой влезли в сила оправдателни присъди – 37</w:t>
      </w:r>
      <w:r w:rsidRPr="004102FF">
        <w:rPr>
          <w:rFonts w:eastAsia="Times New Roman"/>
          <w:sz w:val="28"/>
          <w:szCs w:val="28"/>
          <w:lang w:val="en-US"/>
        </w:rPr>
        <w:t>,</w:t>
      </w:r>
      <w:r w:rsidRPr="004102FF">
        <w:rPr>
          <w:rFonts w:eastAsia="Times New Roman"/>
          <w:sz w:val="28"/>
          <w:szCs w:val="28"/>
        </w:rPr>
        <w:t xml:space="preserve">50%. </w:t>
      </w:r>
    </w:p>
    <w:p w14:paraId="1E060EB5" w14:textId="5BE42D43" w:rsidR="004102FF" w:rsidRPr="004102FF" w:rsidRDefault="004102FF" w:rsidP="004102FF">
      <w:pPr>
        <w:ind w:firstLine="708"/>
        <w:jc w:val="both"/>
        <w:rPr>
          <w:rFonts w:eastAsia="Times New Roman"/>
          <w:sz w:val="28"/>
          <w:szCs w:val="28"/>
        </w:rPr>
      </w:pPr>
      <w:r w:rsidRPr="004102FF">
        <w:rPr>
          <w:rFonts w:eastAsia="Times New Roman"/>
          <w:b/>
          <w:sz w:val="28"/>
          <w:szCs w:val="28"/>
        </w:rPr>
        <w:t>1.</w:t>
      </w:r>
      <w:proofErr w:type="spellStart"/>
      <w:r w:rsidRPr="004102FF">
        <w:rPr>
          <w:rFonts w:eastAsia="Times New Roman"/>
          <w:b/>
          <w:sz w:val="28"/>
          <w:szCs w:val="28"/>
        </w:rPr>
        <w:t>1</w:t>
      </w:r>
      <w:proofErr w:type="spellEnd"/>
      <w:r w:rsidRPr="004102FF">
        <w:rPr>
          <w:rFonts w:eastAsia="Times New Roman"/>
          <w:b/>
          <w:sz w:val="28"/>
          <w:szCs w:val="28"/>
        </w:rPr>
        <w:t>.</w:t>
      </w:r>
      <w:r w:rsidRPr="004102FF">
        <w:rPr>
          <w:rFonts w:eastAsia="Times New Roman"/>
          <w:sz w:val="28"/>
          <w:szCs w:val="28"/>
        </w:rPr>
        <w:t xml:space="preserve"> Постановление по чл. 375 от НПК по досъдебно производство пр.</w:t>
      </w:r>
      <w:r w:rsidR="00CA2B65">
        <w:rPr>
          <w:rFonts w:eastAsia="Times New Roman"/>
          <w:sz w:val="28"/>
          <w:szCs w:val="28"/>
        </w:rPr>
        <w:t xml:space="preserve"> </w:t>
      </w:r>
      <w:r w:rsidRPr="004102FF">
        <w:rPr>
          <w:rFonts w:eastAsia="Times New Roman"/>
          <w:sz w:val="28"/>
          <w:szCs w:val="28"/>
        </w:rPr>
        <w:t>пр.</w:t>
      </w:r>
      <w:r w:rsidR="00CA2B65">
        <w:rPr>
          <w:rFonts w:eastAsia="Times New Roman"/>
          <w:sz w:val="28"/>
          <w:szCs w:val="28"/>
        </w:rPr>
        <w:t xml:space="preserve"> </w:t>
      </w:r>
      <w:r w:rsidRPr="004102FF">
        <w:rPr>
          <w:rFonts w:eastAsia="Times New Roman"/>
          <w:sz w:val="28"/>
          <w:szCs w:val="28"/>
        </w:rPr>
        <w:t>№</w:t>
      </w:r>
      <w:r w:rsidR="00CA2B65">
        <w:rPr>
          <w:rFonts w:eastAsia="Times New Roman"/>
          <w:sz w:val="28"/>
          <w:szCs w:val="28"/>
        </w:rPr>
        <w:t xml:space="preserve"> </w:t>
      </w:r>
      <w:r w:rsidRPr="004102FF">
        <w:rPr>
          <w:rFonts w:eastAsia="Times New Roman"/>
          <w:sz w:val="28"/>
          <w:szCs w:val="28"/>
        </w:rPr>
        <w:t>4617/2022 г. по описа на Районна прокуратура – Русе, ДП №</w:t>
      </w:r>
      <w:r w:rsidR="00CA2B65">
        <w:rPr>
          <w:rFonts w:eastAsia="Times New Roman"/>
          <w:sz w:val="28"/>
          <w:szCs w:val="28"/>
        </w:rPr>
        <w:t xml:space="preserve"> </w:t>
      </w:r>
      <w:r w:rsidRPr="004102FF">
        <w:rPr>
          <w:rFonts w:eastAsia="Times New Roman"/>
          <w:sz w:val="28"/>
          <w:szCs w:val="28"/>
        </w:rPr>
        <w:t xml:space="preserve">247-ДП-166/2022 г. по описа на ОДМВР – Русе, водено срещу </w:t>
      </w:r>
      <w:proofErr w:type="spellStart"/>
      <w:r w:rsidRPr="004102FF">
        <w:rPr>
          <w:rFonts w:eastAsia="Times New Roman"/>
          <w:sz w:val="28"/>
        </w:rPr>
        <w:t>обв</w:t>
      </w:r>
      <w:proofErr w:type="spellEnd"/>
      <w:r w:rsidRPr="004102FF">
        <w:rPr>
          <w:rFonts w:eastAsia="Times New Roman"/>
          <w:sz w:val="28"/>
        </w:rPr>
        <w:t xml:space="preserve">. К. А. Т. от гр. Борово, </w:t>
      </w:r>
      <w:proofErr w:type="spellStart"/>
      <w:r w:rsidRPr="004102FF">
        <w:rPr>
          <w:rFonts w:eastAsia="Times New Roman"/>
          <w:sz w:val="28"/>
        </w:rPr>
        <w:t>обл</w:t>
      </w:r>
      <w:proofErr w:type="spellEnd"/>
      <w:r w:rsidRPr="004102FF">
        <w:rPr>
          <w:rFonts w:eastAsia="Times New Roman"/>
          <w:sz w:val="28"/>
        </w:rPr>
        <w:t>. Русе, за престъпление по чл. 134, ал.1, т.2 от НК</w:t>
      </w:r>
      <w:r w:rsidRPr="004102FF">
        <w:rPr>
          <w:rFonts w:eastAsia="Times New Roman"/>
          <w:sz w:val="28"/>
          <w:szCs w:val="28"/>
        </w:rPr>
        <w:t>. На 12.07.2024 г. делото е внесено в Районен съд – Бяла, където е образувано АНД №</w:t>
      </w:r>
      <w:r w:rsidR="00CA2B65">
        <w:rPr>
          <w:rFonts w:eastAsia="Times New Roman"/>
          <w:sz w:val="28"/>
          <w:szCs w:val="28"/>
        </w:rPr>
        <w:t xml:space="preserve"> </w:t>
      </w:r>
      <w:r w:rsidRPr="004102FF">
        <w:rPr>
          <w:rFonts w:eastAsia="Times New Roman"/>
          <w:sz w:val="28"/>
          <w:szCs w:val="28"/>
        </w:rPr>
        <w:t>196/2024 г. по описа на Районен съд – Бяла,</w:t>
      </w:r>
      <w:r w:rsidRPr="004102FF">
        <w:rPr>
          <w:rFonts w:eastAsia="Times New Roman"/>
          <w:sz w:val="28"/>
          <w:szCs w:val="28"/>
          <w:lang w:val="en-US"/>
        </w:rPr>
        <w:t xml:space="preserve"> I</w:t>
      </w:r>
      <w:r w:rsidRPr="004102FF">
        <w:rPr>
          <w:rFonts w:eastAsia="Times New Roman"/>
          <w:sz w:val="28"/>
          <w:szCs w:val="28"/>
        </w:rPr>
        <w:t xml:space="preserve"> н.с.</w:t>
      </w:r>
    </w:p>
    <w:p w14:paraId="696F01CE" w14:textId="0723F94F" w:rsidR="004102FF" w:rsidRPr="004102FF" w:rsidRDefault="004102FF" w:rsidP="004102FF">
      <w:pPr>
        <w:ind w:firstLine="708"/>
        <w:jc w:val="both"/>
        <w:rPr>
          <w:rFonts w:eastAsia="Times New Roman"/>
          <w:sz w:val="28"/>
          <w:szCs w:val="28"/>
        </w:rPr>
      </w:pPr>
      <w:proofErr w:type="spellStart"/>
      <w:r w:rsidRPr="004102FF">
        <w:rPr>
          <w:rFonts w:eastAsia="Times New Roman"/>
          <w:sz w:val="28"/>
          <w:szCs w:val="28"/>
        </w:rPr>
        <w:t>Обв</w:t>
      </w:r>
      <w:proofErr w:type="spellEnd"/>
      <w:r w:rsidRPr="004102FF">
        <w:rPr>
          <w:rFonts w:eastAsia="Times New Roman"/>
          <w:sz w:val="28"/>
          <w:szCs w:val="28"/>
        </w:rPr>
        <w:t xml:space="preserve">. К. Т. и съпругата му Л. И. притежавали жилищна сграда, </w:t>
      </w:r>
      <w:proofErr w:type="spellStart"/>
      <w:r w:rsidRPr="004102FF">
        <w:rPr>
          <w:rFonts w:eastAsia="Times New Roman"/>
          <w:sz w:val="28"/>
          <w:szCs w:val="28"/>
        </w:rPr>
        <w:t>находяща</w:t>
      </w:r>
      <w:proofErr w:type="spellEnd"/>
      <w:r w:rsidRPr="004102FF">
        <w:rPr>
          <w:rFonts w:eastAsia="Times New Roman"/>
          <w:sz w:val="28"/>
          <w:szCs w:val="28"/>
        </w:rPr>
        <w:t xml:space="preserve"> се в гр. Борово, </w:t>
      </w:r>
      <w:proofErr w:type="spellStart"/>
      <w:r w:rsidRPr="004102FF">
        <w:rPr>
          <w:rFonts w:eastAsia="Times New Roman"/>
          <w:sz w:val="28"/>
          <w:szCs w:val="28"/>
        </w:rPr>
        <w:t>обл</w:t>
      </w:r>
      <w:proofErr w:type="spellEnd"/>
      <w:r w:rsidRPr="004102FF">
        <w:rPr>
          <w:rFonts w:eastAsia="Times New Roman"/>
          <w:sz w:val="28"/>
          <w:szCs w:val="28"/>
        </w:rPr>
        <w:t>.</w:t>
      </w:r>
      <w:r w:rsidR="00CA2B65">
        <w:rPr>
          <w:rFonts w:eastAsia="Times New Roman"/>
          <w:sz w:val="28"/>
          <w:szCs w:val="28"/>
        </w:rPr>
        <w:t xml:space="preserve"> </w:t>
      </w:r>
      <w:r w:rsidRPr="004102FF">
        <w:rPr>
          <w:rFonts w:eastAsia="Times New Roman"/>
          <w:sz w:val="28"/>
          <w:szCs w:val="28"/>
        </w:rPr>
        <w:t>Русе, ул. „Хр. Б.“ №</w:t>
      </w:r>
      <w:r w:rsidR="00CA2B65">
        <w:rPr>
          <w:rFonts w:eastAsia="Times New Roman"/>
          <w:sz w:val="28"/>
          <w:szCs w:val="28"/>
        </w:rPr>
        <w:t xml:space="preserve"> </w:t>
      </w:r>
      <w:r w:rsidRPr="004102FF">
        <w:rPr>
          <w:rFonts w:eastAsia="Times New Roman"/>
          <w:sz w:val="28"/>
          <w:szCs w:val="28"/>
        </w:rPr>
        <w:t xml:space="preserve">9. Те решили да направят реконструкция на имота и в тази връзка си набавили необходимата строителна документация. </w:t>
      </w:r>
    </w:p>
    <w:p w14:paraId="62A523AF" w14:textId="0A1FFCDB" w:rsidR="004102FF" w:rsidRPr="004102FF" w:rsidRDefault="004102FF" w:rsidP="004102FF">
      <w:pPr>
        <w:ind w:firstLine="708"/>
        <w:jc w:val="both"/>
        <w:rPr>
          <w:rFonts w:eastAsia="Times New Roman"/>
          <w:sz w:val="28"/>
          <w:szCs w:val="28"/>
        </w:rPr>
      </w:pPr>
      <w:proofErr w:type="spellStart"/>
      <w:r w:rsidRPr="004102FF">
        <w:rPr>
          <w:rFonts w:eastAsia="Times New Roman"/>
          <w:sz w:val="28"/>
          <w:szCs w:val="28"/>
        </w:rPr>
        <w:t>Обв</w:t>
      </w:r>
      <w:proofErr w:type="spellEnd"/>
      <w:r w:rsidRPr="004102FF">
        <w:rPr>
          <w:rFonts w:eastAsia="Times New Roman"/>
          <w:sz w:val="28"/>
          <w:szCs w:val="28"/>
        </w:rPr>
        <w:t>. Т. бил строителен майстор и се заел сам да извърши строително-монтажната дейност. Впоследствие той преценил, че са му нужни общи работници</w:t>
      </w:r>
      <w:r w:rsidR="00CA2B65">
        <w:rPr>
          <w:rFonts w:eastAsia="Times New Roman"/>
          <w:sz w:val="28"/>
          <w:szCs w:val="28"/>
        </w:rPr>
        <w:t>,</w:t>
      </w:r>
      <w:r w:rsidRPr="004102FF">
        <w:rPr>
          <w:rFonts w:eastAsia="Times New Roman"/>
          <w:sz w:val="28"/>
          <w:szCs w:val="28"/>
        </w:rPr>
        <w:t xml:space="preserve"> които да му помогнат. В тази връзка на 16.08.2022 г. той посетил с. Дряновец, </w:t>
      </w:r>
      <w:proofErr w:type="spellStart"/>
      <w:r w:rsidRPr="004102FF">
        <w:rPr>
          <w:rFonts w:eastAsia="Times New Roman"/>
          <w:sz w:val="28"/>
          <w:szCs w:val="28"/>
        </w:rPr>
        <w:t>обл</w:t>
      </w:r>
      <w:proofErr w:type="spellEnd"/>
      <w:r w:rsidRPr="004102FF">
        <w:rPr>
          <w:rFonts w:eastAsia="Times New Roman"/>
          <w:sz w:val="28"/>
          <w:szCs w:val="28"/>
        </w:rPr>
        <w:t xml:space="preserve">. Русе, където предложил на </w:t>
      </w:r>
      <w:r w:rsidRPr="004102FF">
        <w:rPr>
          <w:rFonts w:eastAsia="Times New Roman"/>
          <w:sz w:val="28"/>
          <w:szCs w:val="28"/>
        </w:rPr>
        <w:lastRenderedPageBreak/>
        <w:t xml:space="preserve">двама свои познати – С. А. С. и Г. А., да ги наеме като общи работници на неговия строеж срещу заплащане от 50 лева на ден. Двамата се съгласили и обвиняемият ги завел при горепосочената жилищната сграда. Там той им поставил задачата да премахнат тухлена стена с комин, както и да изхвърлят строителните отпадъци, след което си тръгнал. Докато С. С. и Г. А. работели по събарянето на стената, същата се разклатила и паднала върху тях. В резултат на това на С. била причинена средна телесна повреда, изразяваща се в счупване на пет ребра вляво и три ребра вдясно, въздух в </w:t>
      </w:r>
      <w:proofErr w:type="spellStart"/>
      <w:r w:rsidRPr="004102FF">
        <w:rPr>
          <w:rFonts w:eastAsia="Times New Roman"/>
          <w:sz w:val="28"/>
          <w:szCs w:val="28"/>
        </w:rPr>
        <w:t>плевралното</w:t>
      </w:r>
      <w:proofErr w:type="spellEnd"/>
      <w:r w:rsidRPr="004102FF">
        <w:rPr>
          <w:rFonts w:eastAsia="Times New Roman"/>
          <w:sz w:val="28"/>
          <w:szCs w:val="28"/>
        </w:rPr>
        <w:t xml:space="preserve"> пространство, </w:t>
      </w:r>
      <w:proofErr w:type="spellStart"/>
      <w:r w:rsidRPr="004102FF">
        <w:rPr>
          <w:rFonts w:eastAsia="Times New Roman"/>
          <w:sz w:val="28"/>
          <w:szCs w:val="28"/>
        </w:rPr>
        <w:t>ателектази</w:t>
      </w:r>
      <w:proofErr w:type="spellEnd"/>
      <w:r w:rsidRPr="004102FF">
        <w:rPr>
          <w:rFonts w:eastAsia="Times New Roman"/>
          <w:sz w:val="28"/>
          <w:szCs w:val="28"/>
        </w:rPr>
        <w:t xml:space="preserve"> в основата на белите дробове с малки </w:t>
      </w:r>
      <w:proofErr w:type="spellStart"/>
      <w:r w:rsidRPr="004102FF">
        <w:rPr>
          <w:rFonts w:eastAsia="Times New Roman"/>
          <w:sz w:val="28"/>
          <w:szCs w:val="28"/>
        </w:rPr>
        <w:t>изливи</w:t>
      </w:r>
      <w:proofErr w:type="spellEnd"/>
      <w:r w:rsidRPr="004102FF">
        <w:rPr>
          <w:rFonts w:eastAsia="Times New Roman"/>
          <w:sz w:val="28"/>
          <w:szCs w:val="28"/>
        </w:rPr>
        <w:t xml:space="preserve"> в </w:t>
      </w:r>
      <w:proofErr w:type="spellStart"/>
      <w:r w:rsidRPr="004102FF">
        <w:rPr>
          <w:rFonts w:eastAsia="Times New Roman"/>
          <w:sz w:val="28"/>
          <w:szCs w:val="28"/>
        </w:rPr>
        <w:t>плевралните</w:t>
      </w:r>
      <w:proofErr w:type="spellEnd"/>
      <w:r w:rsidRPr="004102FF">
        <w:rPr>
          <w:rFonts w:eastAsia="Times New Roman"/>
          <w:sz w:val="28"/>
          <w:szCs w:val="28"/>
        </w:rPr>
        <w:t xml:space="preserve"> пространства, </w:t>
      </w:r>
      <w:proofErr w:type="spellStart"/>
      <w:r w:rsidRPr="004102FF">
        <w:rPr>
          <w:rFonts w:eastAsia="Times New Roman"/>
          <w:sz w:val="28"/>
          <w:szCs w:val="28"/>
        </w:rPr>
        <w:t>разкъсно-контузни</w:t>
      </w:r>
      <w:proofErr w:type="spellEnd"/>
      <w:r w:rsidRPr="004102FF">
        <w:rPr>
          <w:rFonts w:eastAsia="Times New Roman"/>
          <w:sz w:val="28"/>
          <w:szCs w:val="28"/>
        </w:rPr>
        <w:t xml:space="preserve"> рани по главата, счупване на носните кости и охлузвания по крайниците, довели до разстройство на здравето, временно опасно за живота, и трайно затрудняване движението на снагата. </w:t>
      </w:r>
    </w:p>
    <w:p w14:paraId="7456E755"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По случая била извършена проверка от Дирекция „Инспекция по труда“, която установила множество нарушения на трудовото законодателство и на нормативни актове, обезпечаващи безопасните условия на труд. Наред с това от Дирекция „Инспекция по труда“ били съставени постановления за обявяване съществуването на трудово правоотношение между обвиняемия и С. С. и Г. А. </w:t>
      </w:r>
    </w:p>
    <w:p w14:paraId="44F5A443" w14:textId="248F458C" w:rsidR="004102FF" w:rsidRPr="004102FF" w:rsidRDefault="004102FF" w:rsidP="004102FF">
      <w:pPr>
        <w:ind w:firstLine="708"/>
        <w:jc w:val="both"/>
        <w:rPr>
          <w:rFonts w:eastAsia="Times New Roman"/>
          <w:sz w:val="28"/>
          <w:szCs w:val="28"/>
        </w:rPr>
      </w:pPr>
      <w:r w:rsidRPr="004102FF">
        <w:rPr>
          <w:rFonts w:eastAsia="Times New Roman"/>
          <w:sz w:val="28"/>
          <w:szCs w:val="28"/>
        </w:rPr>
        <w:t>Предвид горното по досъдебно производство №</w:t>
      </w:r>
      <w:r w:rsidR="00E44105">
        <w:rPr>
          <w:rFonts w:eastAsia="Times New Roman"/>
          <w:sz w:val="28"/>
          <w:szCs w:val="28"/>
        </w:rPr>
        <w:t xml:space="preserve"> </w:t>
      </w:r>
      <w:r w:rsidRPr="004102FF">
        <w:rPr>
          <w:rFonts w:eastAsia="Times New Roman"/>
          <w:sz w:val="28"/>
          <w:szCs w:val="28"/>
        </w:rPr>
        <w:t>4617/2022 г. по описа на Районна прокуратура – Русе, ДП №</w:t>
      </w:r>
      <w:r w:rsidR="00E44105">
        <w:rPr>
          <w:rFonts w:eastAsia="Times New Roman"/>
          <w:sz w:val="28"/>
          <w:szCs w:val="28"/>
        </w:rPr>
        <w:t xml:space="preserve"> </w:t>
      </w:r>
      <w:r w:rsidRPr="004102FF">
        <w:rPr>
          <w:rFonts w:eastAsia="Times New Roman"/>
          <w:sz w:val="28"/>
          <w:szCs w:val="28"/>
        </w:rPr>
        <w:t xml:space="preserve">247-ДП-166/2022 г. по описа на ОДМВР – Русе, К. Т. бил привлечен като обвиняем за това, че 16.08.2022 г. в гр. Борово, </w:t>
      </w:r>
      <w:proofErr w:type="spellStart"/>
      <w:r w:rsidRPr="004102FF">
        <w:rPr>
          <w:rFonts w:eastAsia="Times New Roman"/>
          <w:sz w:val="28"/>
          <w:szCs w:val="28"/>
        </w:rPr>
        <w:t>обл</w:t>
      </w:r>
      <w:proofErr w:type="spellEnd"/>
      <w:r w:rsidRPr="004102FF">
        <w:rPr>
          <w:rFonts w:eastAsia="Times New Roman"/>
          <w:sz w:val="28"/>
          <w:szCs w:val="28"/>
        </w:rPr>
        <w:t xml:space="preserve">. Русе, в качеството си на работодател, причинил на работника С. А. С. от с. Дряновец, </w:t>
      </w:r>
      <w:proofErr w:type="spellStart"/>
      <w:r w:rsidRPr="004102FF">
        <w:rPr>
          <w:rFonts w:eastAsia="Times New Roman"/>
          <w:sz w:val="28"/>
          <w:szCs w:val="28"/>
        </w:rPr>
        <w:t>обл</w:t>
      </w:r>
      <w:proofErr w:type="spellEnd"/>
      <w:r w:rsidRPr="004102FF">
        <w:rPr>
          <w:rFonts w:eastAsia="Times New Roman"/>
          <w:sz w:val="28"/>
          <w:szCs w:val="28"/>
        </w:rPr>
        <w:t xml:space="preserve">. Русе, средна телесна повреда, изразяваща се в разстройство на здравето временно опасно за живота и трайно затрудняване движението на снагата, в резултат на счупване на пет ребра вляво и три ребра вдясно, въздух в </w:t>
      </w:r>
      <w:proofErr w:type="spellStart"/>
      <w:r w:rsidRPr="004102FF">
        <w:rPr>
          <w:rFonts w:eastAsia="Times New Roman"/>
          <w:sz w:val="28"/>
          <w:szCs w:val="28"/>
        </w:rPr>
        <w:t>плевралното</w:t>
      </w:r>
      <w:proofErr w:type="spellEnd"/>
      <w:r w:rsidRPr="004102FF">
        <w:rPr>
          <w:rFonts w:eastAsia="Times New Roman"/>
          <w:sz w:val="28"/>
          <w:szCs w:val="28"/>
        </w:rPr>
        <w:t xml:space="preserve"> пространство, </w:t>
      </w:r>
      <w:proofErr w:type="spellStart"/>
      <w:r w:rsidRPr="004102FF">
        <w:rPr>
          <w:rFonts w:eastAsia="Times New Roman"/>
          <w:sz w:val="28"/>
          <w:szCs w:val="28"/>
        </w:rPr>
        <w:t>ателектази</w:t>
      </w:r>
      <w:proofErr w:type="spellEnd"/>
      <w:r w:rsidRPr="004102FF">
        <w:rPr>
          <w:rFonts w:eastAsia="Times New Roman"/>
          <w:sz w:val="28"/>
          <w:szCs w:val="28"/>
        </w:rPr>
        <w:t xml:space="preserve"> в основата на белите дробове с малки </w:t>
      </w:r>
      <w:proofErr w:type="spellStart"/>
      <w:r w:rsidRPr="004102FF">
        <w:rPr>
          <w:rFonts w:eastAsia="Times New Roman"/>
          <w:sz w:val="28"/>
          <w:szCs w:val="28"/>
        </w:rPr>
        <w:t>изливи</w:t>
      </w:r>
      <w:proofErr w:type="spellEnd"/>
      <w:r w:rsidRPr="004102FF">
        <w:rPr>
          <w:rFonts w:eastAsia="Times New Roman"/>
          <w:sz w:val="28"/>
          <w:szCs w:val="28"/>
        </w:rPr>
        <w:t xml:space="preserve"> в </w:t>
      </w:r>
      <w:proofErr w:type="spellStart"/>
      <w:r w:rsidRPr="004102FF">
        <w:rPr>
          <w:rFonts w:eastAsia="Times New Roman"/>
          <w:sz w:val="28"/>
          <w:szCs w:val="28"/>
        </w:rPr>
        <w:t>плевралните</w:t>
      </w:r>
      <w:proofErr w:type="spellEnd"/>
      <w:r w:rsidRPr="004102FF">
        <w:rPr>
          <w:rFonts w:eastAsia="Times New Roman"/>
          <w:sz w:val="28"/>
          <w:szCs w:val="28"/>
        </w:rPr>
        <w:t xml:space="preserve"> пространства, </w:t>
      </w:r>
      <w:proofErr w:type="spellStart"/>
      <w:r w:rsidRPr="004102FF">
        <w:rPr>
          <w:rFonts w:eastAsia="Times New Roman"/>
          <w:sz w:val="28"/>
          <w:szCs w:val="28"/>
        </w:rPr>
        <w:t>разкъсно-контузни</w:t>
      </w:r>
      <w:proofErr w:type="spellEnd"/>
      <w:r w:rsidRPr="004102FF">
        <w:rPr>
          <w:rFonts w:eastAsia="Times New Roman"/>
          <w:sz w:val="28"/>
          <w:szCs w:val="28"/>
        </w:rPr>
        <w:t xml:space="preserve"> рани по главата, счупване на носните кости и охлузвания по крайниците, поради немарливо изпълнение на правно регламентирана дейност, представляваща източник на повишена опасност – строителни и монтажни работи, като нарушил следните разпоредби: чл. 157, ал.2 от ЗУТ, чл. 161, ал.1 и ал.4 от ЗУТ, чл. 163а, ал.1 и ал.5 </w:t>
      </w:r>
      <w:proofErr w:type="spellStart"/>
      <w:r w:rsidRPr="004102FF">
        <w:rPr>
          <w:rFonts w:eastAsia="Times New Roman"/>
          <w:sz w:val="28"/>
          <w:szCs w:val="28"/>
        </w:rPr>
        <w:t>вр</w:t>
      </w:r>
      <w:proofErr w:type="spellEnd"/>
      <w:r w:rsidRPr="004102FF">
        <w:rPr>
          <w:rFonts w:eastAsia="Times New Roman"/>
          <w:sz w:val="28"/>
          <w:szCs w:val="28"/>
        </w:rPr>
        <w:t xml:space="preserve">. с чл. 163, ал.2 от ЗУТ, чл. 40, т.1 от Наредба № 2 от 22 март 2004 г. за минималните изисквания за здравословни и безопасни условия на труд при извършване на строителни и монтажни работи; чл. 16, ал.1, т.1, т.2а, т.5, т.6 и т.7 от ЗЗБУТ, чл. 6, ал.1, т.6 от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ЗБУТ, чл. 246, ал.1 от Наредба № 7 от 23.09.1999 г. за минималните изисквания за здравословни и безопасни условия на труд на работните </w:t>
      </w:r>
      <w:r w:rsidRPr="004102FF">
        <w:rPr>
          <w:rFonts w:eastAsia="Times New Roman"/>
          <w:sz w:val="28"/>
          <w:szCs w:val="28"/>
        </w:rPr>
        <w:lastRenderedPageBreak/>
        <w:t>места и при използване на работно оборудване, Приложение № 3 към чл. 17 на Наредба № 3 от 19 април 2001 г. за минималните изисквания за безопасност и опазване здравето на работещите при използване на лични предпазни средства на работното място и Указанията в част „Строителни конструкции“ от проектната документация на строежа – престъпление по чл. 134, ал.1, т.2 от НК.</w:t>
      </w:r>
    </w:p>
    <w:p w14:paraId="1EAB65E6" w14:textId="20EAA4C1" w:rsidR="004102FF" w:rsidRPr="004102FF" w:rsidRDefault="004102FF" w:rsidP="004102FF">
      <w:pPr>
        <w:ind w:firstLine="708"/>
        <w:jc w:val="both"/>
        <w:rPr>
          <w:rFonts w:eastAsia="Times New Roman"/>
          <w:sz w:val="28"/>
          <w:szCs w:val="28"/>
        </w:rPr>
      </w:pPr>
      <w:r w:rsidRPr="004102FF">
        <w:rPr>
          <w:rFonts w:eastAsia="Times New Roman"/>
          <w:sz w:val="28"/>
          <w:szCs w:val="28"/>
        </w:rPr>
        <w:t>С Решение №</w:t>
      </w:r>
      <w:r w:rsidR="00E44105">
        <w:rPr>
          <w:rFonts w:eastAsia="Times New Roman"/>
          <w:sz w:val="28"/>
          <w:szCs w:val="28"/>
        </w:rPr>
        <w:t xml:space="preserve"> </w:t>
      </w:r>
      <w:r w:rsidRPr="004102FF">
        <w:rPr>
          <w:rFonts w:eastAsia="Times New Roman"/>
          <w:sz w:val="28"/>
          <w:szCs w:val="28"/>
        </w:rPr>
        <w:t>173/28.11.2024 г. по АНД №</w:t>
      </w:r>
      <w:r w:rsidR="00E44105">
        <w:rPr>
          <w:rFonts w:eastAsia="Times New Roman"/>
          <w:sz w:val="28"/>
          <w:szCs w:val="28"/>
        </w:rPr>
        <w:t xml:space="preserve"> </w:t>
      </w:r>
      <w:r w:rsidRPr="004102FF">
        <w:rPr>
          <w:rFonts w:eastAsia="Times New Roman"/>
          <w:sz w:val="28"/>
          <w:szCs w:val="28"/>
        </w:rPr>
        <w:t>196/2024 г. по описа на Районен съд – Бяла,</w:t>
      </w:r>
      <w:r w:rsidRPr="004102FF">
        <w:rPr>
          <w:rFonts w:eastAsia="Times New Roman"/>
          <w:sz w:val="28"/>
          <w:szCs w:val="28"/>
          <w:lang w:val="en-US"/>
        </w:rPr>
        <w:t xml:space="preserve"> I</w:t>
      </w:r>
      <w:r w:rsidRPr="004102FF">
        <w:rPr>
          <w:rFonts w:eastAsia="Times New Roman"/>
          <w:sz w:val="28"/>
          <w:szCs w:val="28"/>
        </w:rPr>
        <w:t xml:space="preserve"> н.с., </w:t>
      </w:r>
      <w:proofErr w:type="spellStart"/>
      <w:r w:rsidRPr="004102FF">
        <w:rPr>
          <w:rFonts w:eastAsia="Times New Roman"/>
          <w:sz w:val="28"/>
          <w:szCs w:val="28"/>
        </w:rPr>
        <w:t>обв</w:t>
      </w:r>
      <w:proofErr w:type="spellEnd"/>
      <w:r w:rsidRPr="004102FF">
        <w:rPr>
          <w:rFonts w:eastAsia="Times New Roman"/>
          <w:sz w:val="28"/>
          <w:szCs w:val="28"/>
        </w:rPr>
        <w:t xml:space="preserve">. К. Т. бил признат за невинен и оправдан по обвинението за престъпление по чл. 134, ал.1, т.2 от НК. В мотивите към решението си съда посочил, че </w:t>
      </w:r>
      <w:proofErr w:type="spellStart"/>
      <w:r w:rsidRPr="004102FF">
        <w:rPr>
          <w:rFonts w:eastAsia="Times New Roman"/>
          <w:sz w:val="28"/>
          <w:szCs w:val="28"/>
        </w:rPr>
        <w:t>обв</w:t>
      </w:r>
      <w:proofErr w:type="spellEnd"/>
      <w:r w:rsidRPr="004102FF">
        <w:rPr>
          <w:rFonts w:eastAsia="Times New Roman"/>
          <w:sz w:val="28"/>
          <w:szCs w:val="28"/>
        </w:rPr>
        <w:t>.</w:t>
      </w:r>
      <w:r w:rsidR="00E44105">
        <w:rPr>
          <w:rFonts w:eastAsia="Times New Roman"/>
          <w:sz w:val="28"/>
          <w:szCs w:val="28"/>
        </w:rPr>
        <w:t xml:space="preserve"> </w:t>
      </w:r>
      <w:r w:rsidRPr="004102FF">
        <w:rPr>
          <w:rFonts w:eastAsia="Times New Roman"/>
          <w:sz w:val="28"/>
          <w:szCs w:val="28"/>
        </w:rPr>
        <w:t>Т. не притежава проверена и удостоверена по съответния ред правоспособност за извършване на строително-ремонтни мероприятия, поради което не може да бъде субект на престъплението по чл. 134, ал.1 от НК. Наред с това било посочено, че  обвиняемият няма качеството на работодател, защото С. С. и Г. А. са били наети за еднократна работа – събаряне на комин и почистване от тухли, като по отношение на С. не е било уговаряно въобще възнаграждение, а дейността била извършена на приятелски начала. С. и А. не са ходили на обекта в друг ден и не са имали уговорка да работят в някой от следващите дни, а са имали една конкретна задача. Поради това съдът е посочил, че се касае за гражданско правоотношение по договор за изработка – по смисъла на чл. 258 от ЗЗД, по силата на което С. С. и Г. А. са се съгласили да извършат нещо съобразно поръчката на обвиняемия и да получат насрещно възнаграждение. Отношенията между обвиняемия – от една страна, и С. и А. – от друга страна, не са били трудови, тъй като на последните двама не е било определяно работно място, с определено работно време, регламентирани почивки, трудово възнаграждение и т.н.</w:t>
      </w:r>
    </w:p>
    <w:p w14:paraId="3070EDF1" w14:textId="660222FF" w:rsidR="004102FF" w:rsidRPr="004102FF" w:rsidRDefault="004102FF" w:rsidP="004102FF">
      <w:pPr>
        <w:ind w:firstLine="708"/>
        <w:jc w:val="both"/>
        <w:rPr>
          <w:rFonts w:eastAsia="Times New Roman"/>
          <w:sz w:val="28"/>
          <w:szCs w:val="28"/>
        </w:rPr>
      </w:pPr>
      <w:r w:rsidRPr="004102FF">
        <w:rPr>
          <w:rFonts w:eastAsia="Times New Roman"/>
          <w:sz w:val="28"/>
          <w:szCs w:val="28"/>
        </w:rPr>
        <w:t>Срещу решението на първоинстанционния съд бил подаден протест и било образувано ВНАХД №</w:t>
      </w:r>
      <w:r w:rsidR="00E44105">
        <w:rPr>
          <w:rFonts w:eastAsia="Times New Roman"/>
          <w:sz w:val="28"/>
          <w:szCs w:val="28"/>
        </w:rPr>
        <w:t xml:space="preserve"> </w:t>
      </w:r>
      <w:r w:rsidRPr="004102FF">
        <w:rPr>
          <w:rFonts w:eastAsia="Times New Roman"/>
          <w:sz w:val="28"/>
          <w:szCs w:val="28"/>
        </w:rPr>
        <w:t>1106/2024 г. по описа на Окръжен съд – Русе. С Решение №</w:t>
      </w:r>
      <w:r w:rsidR="00E44105">
        <w:rPr>
          <w:rFonts w:eastAsia="Times New Roman"/>
          <w:sz w:val="28"/>
          <w:szCs w:val="28"/>
        </w:rPr>
        <w:t xml:space="preserve"> </w:t>
      </w:r>
      <w:r w:rsidRPr="004102FF">
        <w:rPr>
          <w:rFonts w:eastAsia="Times New Roman"/>
          <w:sz w:val="28"/>
          <w:szCs w:val="28"/>
        </w:rPr>
        <w:t>54/28.03.2025 г. по ВНАХД №</w:t>
      </w:r>
      <w:r w:rsidR="00E44105">
        <w:rPr>
          <w:rFonts w:eastAsia="Times New Roman"/>
          <w:sz w:val="28"/>
          <w:szCs w:val="28"/>
        </w:rPr>
        <w:t xml:space="preserve"> </w:t>
      </w:r>
      <w:r w:rsidRPr="004102FF">
        <w:rPr>
          <w:rFonts w:eastAsia="Times New Roman"/>
          <w:sz w:val="28"/>
          <w:szCs w:val="28"/>
        </w:rPr>
        <w:t xml:space="preserve">1106/2024 г. по описа на Окръжен съд – Русе било потвърдено първоинстанционното решение. Въззивните съдии споделили напълно изводите и аргументите на първоинстанционния съд.      </w:t>
      </w:r>
    </w:p>
    <w:p w14:paraId="7764F1AB" w14:textId="1F7E3AAF"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Предвид изложеното считам, че по настоящото наказателно производство не са били налице доказателства </w:t>
      </w:r>
      <w:proofErr w:type="spellStart"/>
      <w:r w:rsidRPr="004102FF">
        <w:rPr>
          <w:rFonts w:eastAsia="Times New Roman"/>
          <w:sz w:val="28"/>
          <w:szCs w:val="28"/>
        </w:rPr>
        <w:t>обв</w:t>
      </w:r>
      <w:proofErr w:type="spellEnd"/>
      <w:r w:rsidRPr="004102FF">
        <w:rPr>
          <w:rFonts w:eastAsia="Times New Roman"/>
          <w:sz w:val="28"/>
          <w:szCs w:val="28"/>
        </w:rPr>
        <w:t>. К. Т. да е можел да бъде субект на престъплението по чл. 134, ал.</w:t>
      </w:r>
      <w:r w:rsidR="00E44105">
        <w:rPr>
          <w:rFonts w:eastAsia="Times New Roman"/>
          <w:sz w:val="28"/>
          <w:szCs w:val="28"/>
        </w:rPr>
        <w:t xml:space="preserve"> </w:t>
      </w:r>
      <w:r w:rsidRPr="004102FF">
        <w:rPr>
          <w:rFonts w:eastAsia="Times New Roman"/>
          <w:sz w:val="28"/>
          <w:szCs w:val="28"/>
        </w:rPr>
        <w:t>1, т.</w:t>
      </w:r>
      <w:r w:rsidR="00E44105">
        <w:rPr>
          <w:rFonts w:eastAsia="Times New Roman"/>
          <w:sz w:val="28"/>
          <w:szCs w:val="28"/>
        </w:rPr>
        <w:t xml:space="preserve"> </w:t>
      </w:r>
      <w:r w:rsidRPr="004102FF">
        <w:rPr>
          <w:rFonts w:eastAsia="Times New Roman"/>
          <w:sz w:val="28"/>
          <w:szCs w:val="28"/>
        </w:rPr>
        <w:t>2 от НК. Поради това горепосочените съдебни актове са законосъобразни.</w:t>
      </w:r>
    </w:p>
    <w:p w14:paraId="76981305" w14:textId="2CD65A61" w:rsidR="004102FF" w:rsidRPr="004102FF" w:rsidRDefault="004102FF" w:rsidP="004102FF">
      <w:pPr>
        <w:ind w:firstLine="708"/>
        <w:jc w:val="both"/>
        <w:rPr>
          <w:rFonts w:eastAsia="Times New Roman"/>
          <w:sz w:val="28"/>
          <w:szCs w:val="28"/>
        </w:rPr>
      </w:pPr>
      <w:r w:rsidRPr="004102FF">
        <w:rPr>
          <w:rFonts w:eastAsia="Times New Roman"/>
          <w:b/>
          <w:sz w:val="28"/>
          <w:szCs w:val="28"/>
          <w:lang w:val="en-US"/>
        </w:rPr>
        <w:t>1.2.</w:t>
      </w:r>
      <w:r w:rsidRPr="004102FF">
        <w:rPr>
          <w:rFonts w:eastAsia="Times New Roman"/>
          <w:sz w:val="28"/>
          <w:szCs w:val="28"/>
          <w:lang w:val="en-US"/>
        </w:rPr>
        <w:t xml:space="preserve"> </w:t>
      </w:r>
      <w:r w:rsidRPr="004102FF">
        <w:rPr>
          <w:rFonts w:eastAsia="Times New Roman"/>
          <w:sz w:val="28"/>
          <w:szCs w:val="28"/>
        </w:rPr>
        <w:t>Обвинителен акт по досъдебно производство пр.</w:t>
      </w:r>
      <w:r w:rsidR="00E44105">
        <w:rPr>
          <w:rFonts w:eastAsia="Times New Roman"/>
          <w:sz w:val="28"/>
          <w:szCs w:val="28"/>
        </w:rPr>
        <w:t xml:space="preserve"> </w:t>
      </w:r>
      <w:r w:rsidRPr="004102FF">
        <w:rPr>
          <w:rFonts w:eastAsia="Times New Roman"/>
          <w:sz w:val="28"/>
          <w:szCs w:val="28"/>
        </w:rPr>
        <w:t>пр.</w:t>
      </w:r>
      <w:r w:rsidR="00E44105">
        <w:rPr>
          <w:rFonts w:eastAsia="Times New Roman"/>
          <w:sz w:val="28"/>
          <w:szCs w:val="28"/>
        </w:rPr>
        <w:t xml:space="preserve"> </w:t>
      </w:r>
      <w:r w:rsidRPr="004102FF">
        <w:rPr>
          <w:rFonts w:eastAsia="Times New Roman"/>
          <w:sz w:val="28"/>
          <w:szCs w:val="28"/>
        </w:rPr>
        <w:t>№</w:t>
      </w:r>
      <w:r w:rsidR="00E44105">
        <w:rPr>
          <w:rFonts w:eastAsia="Times New Roman"/>
          <w:sz w:val="28"/>
          <w:szCs w:val="28"/>
        </w:rPr>
        <w:t xml:space="preserve"> </w:t>
      </w:r>
      <w:r w:rsidRPr="004102FF">
        <w:rPr>
          <w:rFonts w:eastAsia="Times New Roman"/>
          <w:sz w:val="28"/>
          <w:szCs w:val="28"/>
        </w:rPr>
        <w:t>3707/2023 г. по описа на Районна прокуратура – Русе</w:t>
      </w:r>
      <w:r w:rsidRPr="004102FF">
        <w:rPr>
          <w:rFonts w:eastAsia="Times New Roman"/>
          <w:sz w:val="28"/>
          <w:szCs w:val="28"/>
          <w:lang w:val="en-US"/>
        </w:rPr>
        <w:t xml:space="preserve">, </w:t>
      </w:r>
      <w:r w:rsidRPr="004102FF">
        <w:rPr>
          <w:rFonts w:eastAsia="Times New Roman"/>
          <w:sz w:val="28"/>
          <w:szCs w:val="28"/>
        </w:rPr>
        <w:t>ДП №</w:t>
      </w:r>
      <w:r w:rsidR="00E44105">
        <w:rPr>
          <w:rFonts w:eastAsia="Times New Roman"/>
          <w:sz w:val="28"/>
          <w:szCs w:val="28"/>
        </w:rPr>
        <w:t xml:space="preserve"> </w:t>
      </w:r>
      <w:r w:rsidRPr="004102FF">
        <w:rPr>
          <w:rFonts w:eastAsia="Times New Roman"/>
          <w:sz w:val="28"/>
          <w:szCs w:val="28"/>
        </w:rPr>
        <w:t>336-ДП-240/2023 г. по описа на ОДМВР – Русе, водено срещу А.С. Н. от гр. Русе за престъпление по чл. 343в, ал.</w:t>
      </w:r>
      <w:r w:rsidR="00E44105">
        <w:rPr>
          <w:rFonts w:eastAsia="Times New Roman"/>
          <w:sz w:val="28"/>
          <w:szCs w:val="28"/>
        </w:rPr>
        <w:t xml:space="preserve"> </w:t>
      </w:r>
      <w:r w:rsidRPr="004102FF">
        <w:rPr>
          <w:rFonts w:eastAsia="Times New Roman"/>
          <w:sz w:val="28"/>
          <w:szCs w:val="28"/>
        </w:rPr>
        <w:t>2 от НК. На 20.</w:t>
      </w:r>
      <w:r w:rsidRPr="004102FF">
        <w:rPr>
          <w:rFonts w:eastAsia="Times New Roman"/>
          <w:sz w:val="28"/>
          <w:szCs w:val="28"/>
          <w:lang w:val="en-US"/>
        </w:rPr>
        <w:t>12</w:t>
      </w:r>
      <w:r w:rsidRPr="004102FF">
        <w:rPr>
          <w:rFonts w:eastAsia="Times New Roman"/>
          <w:sz w:val="28"/>
          <w:szCs w:val="28"/>
        </w:rPr>
        <w:t>.202</w:t>
      </w:r>
      <w:r w:rsidRPr="004102FF">
        <w:rPr>
          <w:rFonts w:eastAsia="Times New Roman"/>
          <w:sz w:val="28"/>
          <w:szCs w:val="28"/>
          <w:lang w:val="en-US"/>
        </w:rPr>
        <w:t>4</w:t>
      </w:r>
      <w:r w:rsidRPr="004102FF">
        <w:rPr>
          <w:rFonts w:eastAsia="Times New Roman"/>
          <w:sz w:val="28"/>
          <w:szCs w:val="28"/>
        </w:rPr>
        <w:t xml:space="preserve"> г. делото е внесено в Районен съд – Русе, където е образувано НОХД №</w:t>
      </w:r>
      <w:r w:rsidR="00E44105">
        <w:rPr>
          <w:rFonts w:eastAsia="Times New Roman"/>
          <w:sz w:val="28"/>
          <w:szCs w:val="28"/>
        </w:rPr>
        <w:t xml:space="preserve"> </w:t>
      </w:r>
      <w:r w:rsidRPr="004102FF">
        <w:rPr>
          <w:rFonts w:eastAsia="Times New Roman"/>
          <w:sz w:val="28"/>
          <w:szCs w:val="28"/>
        </w:rPr>
        <w:t>218/2024 г. по описа на Районен съд – Русе, III н.с.</w:t>
      </w:r>
    </w:p>
    <w:p w14:paraId="431EA838" w14:textId="15AA9DE4" w:rsidR="004102FF" w:rsidRPr="004102FF" w:rsidRDefault="004102FF" w:rsidP="004102FF">
      <w:pPr>
        <w:ind w:firstLine="708"/>
        <w:jc w:val="both"/>
        <w:rPr>
          <w:rFonts w:eastAsia="Times New Roman"/>
          <w:color w:val="000000"/>
          <w:sz w:val="28"/>
          <w:szCs w:val="28"/>
        </w:rPr>
      </w:pPr>
      <w:r w:rsidRPr="004102FF">
        <w:rPr>
          <w:rFonts w:eastAsia="Times New Roman"/>
          <w:color w:val="000000"/>
          <w:sz w:val="28"/>
          <w:szCs w:val="28"/>
        </w:rPr>
        <w:lastRenderedPageBreak/>
        <w:t>В хода на досъдебното производство А. С. Н. е бил привлечен като обвиняем за извършено престъпление по чл. 343в, ал.</w:t>
      </w:r>
      <w:r w:rsidR="00E44105">
        <w:rPr>
          <w:rFonts w:eastAsia="Times New Roman"/>
          <w:color w:val="000000"/>
          <w:sz w:val="28"/>
          <w:szCs w:val="28"/>
        </w:rPr>
        <w:t xml:space="preserve"> </w:t>
      </w:r>
      <w:r w:rsidRPr="004102FF">
        <w:rPr>
          <w:rFonts w:eastAsia="Times New Roman"/>
          <w:color w:val="000000"/>
          <w:sz w:val="28"/>
          <w:szCs w:val="28"/>
        </w:rPr>
        <w:t>2 от НК, а именно, че на 05.07.2023 г. в гр. Русе, в едногодишен срок от наказването му по административен ред – с Наказателно постановление №</w:t>
      </w:r>
      <w:r w:rsidR="00E44105">
        <w:rPr>
          <w:rFonts w:eastAsia="Times New Roman"/>
          <w:color w:val="000000"/>
          <w:sz w:val="28"/>
          <w:szCs w:val="28"/>
        </w:rPr>
        <w:t xml:space="preserve"> </w:t>
      </w:r>
      <w:r w:rsidRPr="004102FF">
        <w:rPr>
          <w:rFonts w:eastAsia="Times New Roman"/>
          <w:color w:val="000000"/>
          <w:sz w:val="28"/>
          <w:szCs w:val="28"/>
        </w:rPr>
        <w:t>22-1085-000610/10.05.2022 г. на Началника на Сектор „Пътна полиция“ при ОДМВР – Русе, влязло в сила на 27.08.2022 г., за управление на моторно превозно средство без съответно свидетелство за управление, извършил такова деяние – управлявал моторно превозно средство – лек автомобил „БМВ 320 Д“ с рег.</w:t>
      </w:r>
      <w:r w:rsidR="00E44105">
        <w:rPr>
          <w:rFonts w:eastAsia="Times New Roman"/>
          <w:color w:val="000000"/>
          <w:sz w:val="28"/>
          <w:szCs w:val="28"/>
        </w:rPr>
        <w:t xml:space="preserve"> </w:t>
      </w:r>
      <w:r w:rsidRPr="004102FF">
        <w:rPr>
          <w:rFonts w:eastAsia="Times New Roman"/>
          <w:color w:val="000000"/>
          <w:sz w:val="28"/>
          <w:szCs w:val="28"/>
        </w:rPr>
        <w:t>№ Р</w:t>
      </w:r>
      <w:r w:rsidR="00E44105">
        <w:rPr>
          <w:rFonts w:eastAsia="Times New Roman"/>
          <w:color w:val="000000"/>
          <w:sz w:val="28"/>
          <w:szCs w:val="28"/>
        </w:rPr>
        <w:t>….</w:t>
      </w:r>
      <w:r w:rsidRPr="004102FF">
        <w:rPr>
          <w:rFonts w:eastAsia="Times New Roman"/>
          <w:color w:val="000000"/>
          <w:sz w:val="28"/>
          <w:szCs w:val="28"/>
        </w:rPr>
        <w:t xml:space="preserve">, без съответно свидетелство за управление. Впоследствие </w:t>
      </w:r>
      <w:proofErr w:type="spellStart"/>
      <w:r w:rsidRPr="004102FF">
        <w:rPr>
          <w:rFonts w:eastAsia="Times New Roman"/>
          <w:color w:val="000000"/>
          <w:sz w:val="28"/>
          <w:szCs w:val="28"/>
        </w:rPr>
        <w:t>обв</w:t>
      </w:r>
      <w:proofErr w:type="spellEnd"/>
      <w:r w:rsidRPr="004102FF">
        <w:rPr>
          <w:rFonts w:eastAsia="Times New Roman"/>
          <w:color w:val="000000"/>
          <w:sz w:val="28"/>
          <w:szCs w:val="28"/>
        </w:rPr>
        <w:t>. Н. бил предаден на съд за горното престъпление и било образувано НОХД №</w:t>
      </w:r>
      <w:r w:rsidR="00E44105">
        <w:rPr>
          <w:rFonts w:eastAsia="Times New Roman"/>
          <w:color w:val="000000"/>
          <w:sz w:val="28"/>
          <w:szCs w:val="28"/>
        </w:rPr>
        <w:t xml:space="preserve"> </w:t>
      </w:r>
      <w:r w:rsidRPr="004102FF">
        <w:rPr>
          <w:rFonts w:eastAsia="Times New Roman"/>
          <w:color w:val="000000"/>
          <w:sz w:val="28"/>
          <w:szCs w:val="28"/>
        </w:rPr>
        <w:t>218/2024 г. по описа на Районен съд – Русе, III н.с.</w:t>
      </w:r>
    </w:p>
    <w:p w14:paraId="0A283A7F" w14:textId="570738C6" w:rsidR="004102FF" w:rsidRPr="004102FF" w:rsidRDefault="004102FF" w:rsidP="004102FF">
      <w:pPr>
        <w:ind w:firstLine="708"/>
        <w:jc w:val="both"/>
        <w:rPr>
          <w:rFonts w:eastAsia="Times New Roman"/>
          <w:color w:val="000000"/>
          <w:sz w:val="28"/>
          <w:szCs w:val="28"/>
        </w:rPr>
      </w:pPr>
      <w:r w:rsidRPr="004102FF">
        <w:rPr>
          <w:rFonts w:eastAsia="Times New Roman"/>
          <w:color w:val="000000"/>
          <w:sz w:val="28"/>
          <w:szCs w:val="28"/>
        </w:rPr>
        <w:t>В хода на съдебното следствие се установило, че въз основа на АУАН Серия GA №225944 от 26.03.2022 г. било издадено Наказателно постановление №</w:t>
      </w:r>
      <w:r w:rsidR="00E44105">
        <w:rPr>
          <w:rFonts w:eastAsia="Times New Roman"/>
          <w:color w:val="000000"/>
          <w:sz w:val="28"/>
          <w:szCs w:val="28"/>
        </w:rPr>
        <w:t xml:space="preserve"> </w:t>
      </w:r>
      <w:r w:rsidRPr="004102FF">
        <w:rPr>
          <w:rFonts w:eastAsia="Times New Roman"/>
          <w:color w:val="000000"/>
          <w:sz w:val="28"/>
          <w:szCs w:val="28"/>
        </w:rPr>
        <w:t xml:space="preserve">22-1085-000610/10.05.2022 г., както и че с това наказателно постановление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А. Н. бил наказан единствено за извършено нарушение  чл. 100, ал.</w:t>
      </w:r>
      <w:r w:rsidR="00E44105">
        <w:rPr>
          <w:rFonts w:eastAsia="Times New Roman"/>
          <w:color w:val="000000"/>
          <w:sz w:val="28"/>
          <w:szCs w:val="28"/>
        </w:rPr>
        <w:t xml:space="preserve"> </w:t>
      </w:r>
      <w:r w:rsidRPr="004102FF">
        <w:rPr>
          <w:rFonts w:eastAsia="Times New Roman"/>
          <w:color w:val="000000"/>
          <w:sz w:val="28"/>
          <w:szCs w:val="28"/>
        </w:rPr>
        <w:t>1, т.</w:t>
      </w:r>
      <w:r w:rsidR="00E44105">
        <w:rPr>
          <w:rFonts w:eastAsia="Times New Roman"/>
          <w:color w:val="000000"/>
          <w:sz w:val="28"/>
          <w:szCs w:val="28"/>
        </w:rPr>
        <w:t xml:space="preserve"> </w:t>
      </w:r>
      <w:r w:rsidRPr="004102FF">
        <w:rPr>
          <w:rFonts w:eastAsia="Times New Roman"/>
          <w:color w:val="000000"/>
          <w:sz w:val="28"/>
          <w:szCs w:val="28"/>
        </w:rPr>
        <w:t>2 от ЗДвП. Било установено и че с АУАН Серия GA №</w:t>
      </w:r>
      <w:r w:rsidR="00E44105">
        <w:rPr>
          <w:rFonts w:eastAsia="Times New Roman"/>
          <w:color w:val="000000"/>
          <w:sz w:val="28"/>
          <w:szCs w:val="28"/>
        </w:rPr>
        <w:t xml:space="preserve"> </w:t>
      </w:r>
      <w:r w:rsidRPr="004102FF">
        <w:rPr>
          <w:rFonts w:eastAsia="Times New Roman"/>
          <w:color w:val="000000"/>
          <w:sz w:val="28"/>
          <w:szCs w:val="28"/>
        </w:rPr>
        <w:t xml:space="preserve">225944 от 26.03.2022 г. е било констатирано, че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Н. е извършил и нарушение по чл. 150 от ЗДвП, както и че с мотивирана резолюция №</w:t>
      </w:r>
      <w:r w:rsidR="00E44105">
        <w:rPr>
          <w:rFonts w:eastAsia="Times New Roman"/>
          <w:color w:val="000000"/>
          <w:sz w:val="28"/>
          <w:szCs w:val="28"/>
        </w:rPr>
        <w:t xml:space="preserve"> </w:t>
      </w:r>
      <w:r w:rsidRPr="004102FF">
        <w:rPr>
          <w:rFonts w:eastAsia="Times New Roman"/>
          <w:color w:val="000000"/>
          <w:sz w:val="28"/>
          <w:szCs w:val="28"/>
        </w:rPr>
        <w:t>22-1085-М000072/10.05.2022 г. административно</w:t>
      </w:r>
      <w:r w:rsidR="00E44105">
        <w:rPr>
          <w:rFonts w:eastAsia="Times New Roman"/>
          <w:color w:val="000000"/>
          <w:sz w:val="28"/>
          <w:szCs w:val="28"/>
        </w:rPr>
        <w:t>-</w:t>
      </w:r>
      <w:r w:rsidRPr="004102FF">
        <w:rPr>
          <w:rFonts w:eastAsia="Times New Roman"/>
          <w:color w:val="000000"/>
          <w:sz w:val="28"/>
          <w:szCs w:val="28"/>
        </w:rPr>
        <w:t>наказателното производство, относно това нарушение е било прекратено на основание чл. 33, ал.</w:t>
      </w:r>
      <w:r w:rsidR="00E44105">
        <w:rPr>
          <w:rFonts w:eastAsia="Times New Roman"/>
          <w:color w:val="000000"/>
          <w:sz w:val="28"/>
          <w:szCs w:val="28"/>
        </w:rPr>
        <w:t xml:space="preserve"> </w:t>
      </w:r>
      <w:r w:rsidRPr="004102FF">
        <w:rPr>
          <w:rFonts w:eastAsia="Times New Roman"/>
          <w:color w:val="000000"/>
          <w:sz w:val="28"/>
          <w:szCs w:val="28"/>
        </w:rPr>
        <w:t>2 от ЗАНН</w:t>
      </w:r>
      <w:r w:rsidR="00E44105">
        <w:rPr>
          <w:rFonts w:eastAsia="Times New Roman"/>
          <w:color w:val="000000"/>
          <w:sz w:val="28"/>
          <w:szCs w:val="28"/>
        </w:rPr>
        <w:t xml:space="preserve">. </w:t>
      </w:r>
      <w:r w:rsidRPr="004102FF">
        <w:rPr>
          <w:rFonts w:eastAsia="Times New Roman"/>
          <w:color w:val="000000"/>
          <w:sz w:val="28"/>
          <w:szCs w:val="28"/>
        </w:rPr>
        <w:t>По време на съдебното следствие се установило и че със Споразумение №</w:t>
      </w:r>
      <w:r w:rsidR="00E44105">
        <w:rPr>
          <w:rFonts w:eastAsia="Times New Roman"/>
          <w:color w:val="000000"/>
          <w:sz w:val="28"/>
          <w:szCs w:val="28"/>
        </w:rPr>
        <w:t xml:space="preserve"> </w:t>
      </w:r>
      <w:r w:rsidRPr="004102FF">
        <w:rPr>
          <w:rFonts w:eastAsia="Times New Roman"/>
          <w:color w:val="000000"/>
          <w:sz w:val="28"/>
          <w:szCs w:val="28"/>
        </w:rPr>
        <w:t>205/16.06.2022 г. по НОХД №</w:t>
      </w:r>
      <w:r w:rsidR="00E44105">
        <w:rPr>
          <w:rFonts w:eastAsia="Times New Roman"/>
          <w:color w:val="000000"/>
          <w:sz w:val="28"/>
          <w:szCs w:val="28"/>
        </w:rPr>
        <w:t xml:space="preserve"> </w:t>
      </w:r>
      <w:r w:rsidRPr="004102FF">
        <w:rPr>
          <w:rFonts w:eastAsia="Times New Roman"/>
          <w:color w:val="000000"/>
          <w:sz w:val="28"/>
          <w:szCs w:val="28"/>
        </w:rPr>
        <w:t xml:space="preserve">964/2022 г. по описа на Районен съд – Русе, влязло в сила на 16.06.2022 г.,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А. Н. е бил признат за виновен за извършено престъпление по чл. 343в, ал.</w:t>
      </w:r>
      <w:r w:rsidR="00E44105">
        <w:rPr>
          <w:rFonts w:eastAsia="Times New Roman"/>
          <w:color w:val="000000"/>
          <w:sz w:val="28"/>
          <w:szCs w:val="28"/>
        </w:rPr>
        <w:t xml:space="preserve"> </w:t>
      </w:r>
      <w:r w:rsidRPr="004102FF">
        <w:rPr>
          <w:rFonts w:eastAsia="Times New Roman"/>
          <w:color w:val="000000"/>
          <w:sz w:val="28"/>
          <w:szCs w:val="28"/>
        </w:rPr>
        <w:t xml:space="preserve">2 във </w:t>
      </w:r>
      <w:proofErr w:type="spellStart"/>
      <w:r w:rsidRPr="004102FF">
        <w:rPr>
          <w:rFonts w:eastAsia="Times New Roman"/>
          <w:color w:val="000000"/>
          <w:sz w:val="28"/>
          <w:szCs w:val="28"/>
        </w:rPr>
        <w:t>вр</w:t>
      </w:r>
      <w:proofErr w:type="spellEnd"/>
      <w:r w:rsidRPr="004102FF">
        <w:rPr>
          <w:rFonts w:eastAsia="Times New Roman"/>
          <w:color w:val="000000"/>
          <w:sz w:val="28"/>
          <w:szCs w:val="28"/>
        </w:rPr>
        <w:t>. с чл. 26, ал.</w:t>
      </w:r>
      <w:r w:rsidR="00E44105">
        <w:rPr>
          <w:rFonts w:eastAsia="Times New Roman"/>
          <w:color w:val="000000"/>
          <w:sz w:val="28"/>
          <w:szCs w:val="28"/>
        </w:rPr>
        <w:t xml:space="preserve"> </w:t>
      </w:r>
      <w:r w:rsidRPr="004102FF">
        <w:rPr>
          <w:rFonts w:eastAsia="Times New Roman"/>
          <w:color w:val="000000"/>
          <w:sz w:val="28"/>
          <w:szCs w:val="28"/>
        </w:rPr>
        <w:t>1 от НК, а именно за това, че през периода от 04.03.2022 г. до 26.03.2022 г. в гр. Русе и на път III-501, в района на км. 7+100, намиращ се на територията на Община Русе, в условията на продължавано престъпление – на два пъти, в едногодишен срок от наказването му по административен ред за управление на моторно превозно средство без съответното свидетелство за управление – с Наказателно постановление №</w:t>
      </w:r>
      <w:r w:rsidR="00E44105">
        <w:rPr>
          <w:rFonts w:eastAsia="Times New Roman"/>
          <w:color w:val="000000"/>
          <w:sz w:val="28"/>
          <w:szCs w:val="28"/>
        </w:rPr>
        <w:t xml:space="preserve"> </w:t>
      </w:r>
      <w:r w:rsidRPr="004102FF">
        <w:rPr>
          <w:rFonts w:eastAsia="Times New Roman"/>
          <w:color w:val="000000"/>
          <w:sz w:val="28"/>
          <w:szCs w:val="28"/>
        </w:rPr>
        <w:t>21-1882-000445/28.07.2021 г. на Началника на Първо РУ при ОДМВР – Русе, влязло в сила на 04.12.2021 г., и с Наказателно постановление №</w:t>
      </w:r>
      <w:r w:rsidR="00E44105">
        <w:rPr>
          <w:rFonts w:eastAsia="Times New Roman"/>
          <w:color w:val="000000"/>
          <w:sz w:val="28"/>
          <w:szCs w:val="28"/>
        </w:rPr>
        <w:t xml:space="preserve"> </w:t>
      </w:r>
      <w:r w:rsidRPr="004102FF">
        <w:rPr>
          <w:rFonts w:eastAsia="Times New Roman"/>
          <w:color w:val="000000"/>
          <w:sz w:val="28"/>
          <w:szCs w:val="28"/>
        </w:rPr>
        <w:t>21-1085-002055/25.08.2021 г. на Началник група в Сектор „Пътна полиция“ при ОДМВР – Русе, влязло в сила на 19.11.2021 г., извършил такова деяние, като на 04.03.2022 г. в гр. Русе управлявал моторно превозно средство – лек автомобил „Мерцедес Е 220 ЦДИ“ с рама № WDB2110061A111811, и на 26.03.2022 г. на III-501, в района на км. 7+100, намиращ се на територията на Община Русе, управлявал моторно превозно средство – мотоциклет „</w:t>
      </w:r>
      <w:proofErr w:type="spellStart"/>
      <w:r w:rsidRPr="004102FF">
        <w:rPr>
          <w:rFonts w:eastAsia="Times New Roman"/>
          <w:color w:val="000000"/>
          <w:sz w:val="28"/>
          <w:szCs w:val="28"/>
        </w:rPr>
        <w:t>Кавазаки</w:t>
      </w:r>
      <w:proofErr w:type="spellEnd"/>
      <w:r w:rsidRPr="004102FF">
        <w:rPr>
          <w:rFonts w:eastAsia="Times New Roman"/>
          <w:color w:val="000000"/>
          <w:sz w:val="28"/>
          <w:szCs w:val="28"/>
        </w:rPr>
        <w:t>“ с рег.</w:t>
      </w:r>
      <w:r w:rsidR="00E44105">
        <w:rPr>
          <w:rFonts w:eastAsia="Times New Roman"/>
          <w:color w:val="000000"/>
          <w:sz w:val="28"/>
          <w:szCs w:val="28"/>
        </w:rPr>
        <w:t xml:space="preserve"> </w:t>
      </w:r>
      <w:r w:rsidRPr="004102FF">
        <w:rPr>
          <w:rFonts w:eastAsia="Times New Roman"/>
          <w:color w:val="000000"/>
          <w:sz w:val="28"/>
          <w:szCs w:val="28"/>
        </w:rPr>
        <w:t>№ Р</w:t>
      </w:r>
      <w:r w:rsidR="00E44105">
        <w:rPr>
          <w:rFonts w:eastAsia="Times New Roman"/>
          <w:color w:val="000000"/>
          <w:sz w:val="28"/>
          <w:szCs w:val="28"/>
        </w:rPr>
        <w:t>….</w:t>
      </w:r>
      <w:r w:rsidRPr="004102FF">
        <w:rPr>
          <w:rFonts w:eastAsia="Times New Roman"/>
          <w:color w:val="000000"/>
          <w:sz w:val="28"/>
          <w:szCs w:val="28"/>
        </w:rPr>
        <w:t>, без съответно свидетелство за управление.</w:t>
      </w:r>
    </w:p>
    <w:p w14:paraId="4458DEEC" w14:textId="77777777" w:rsidR="004102FF" w:rsidRPr="004102FF" w:rsidRDefault="004102FF" w:rsidP="004102FF">
      <w:pPr>
        <w:ind w:firstLine="708"/>
        <w:jc w:val="both"/>
        <w:rPr>
          <w:rFonts w:eastAsia="Times New Roman"/>
          <w:color w:val="000000"/>
          <w:sz w:val="28"/>
          <w:szCs w:val="28"/>
        </w:rPr>
      </w:pPr>
      <w:r w:rsidRPr="004102FF">
        <w:rPr>
          <w:rFonts w:eastAsia="Times New Roman"/>
          <w:color w:val="000000"/>
          <w:sz w:val="28"/>
          <w:szCs w:val="28"/>
        </w:rPr>
        <w:lastRenderedPageBreak/>
        <w:t xml:space="preserve">Предвид установеното съдът констатирал, че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А. Н. не е извършил процесното престъпление, тъй като деянието не е извършено в едногодишен срок от наказването му по административен ред за управление на моторно превозно средство без съответно свидетелство за управление. Поради изложеното съдебният акт се явява правилен и законосъобразен.</w:t>
      </w:r>
    </w:p>
    <w:p w14:paraId="206CD3D6" w14:textId="6B40DE87" w:rsidR="004102FF" w:rsidRPr="004102FF" w:rsidRDefault="004102FF" w:rsidP="004102FF">
      <w:pPr>
        <w:ind w:firstLine="708"/>
        <w:jc w:val="both"/>
        <w:rPr>
          <w:rFonts w:eastAsia="Times New Roman"/>
          <w:sz w:val="28"/>
          <w:szCs w:val="28"/>
        </w:rPr>
      </w:pPr>
      <w:r w:rsidRPr="004102FF">
        <w:rPr>
          <w:rFonts w:eastAsia="Times New Roman"/>
          <w:b/>
          <w:color w:val="000000"/>
          <w:sz w:val="28"/>
          <w:szCs w:val="28"/>
        </w:rPr>
        <w:t>1.3.</w:t>
      </w:r>
      <w:r w:rsidRPr="004102FF">
        <w:rPr>
          <w:rFonts w:eastAsia="Times New Roman"/>
          <w:color w:val="000000"/>
          <w:sz w:val="28"/>
          <w:szCs w:val="28"/>
        </w:rPr>
        <w:t xml:space="preserve"> </w:t>
      </w:r>
      <w:r w:rsidRPr="004102FF">
        <w:rPr>
          <w:rFonts w:eastAsia="Times New Roman"/>
          <w:sz w:val="28"/>
          <w:szCs w:val="28"/>
        </w:rPr>
        <w:t>Обвинителен акт по досъдебно производство пр.</w:t>
      </w:r>
      <w:r w:rsidR="00E44105">
        <w:rPr>
          <w:rFonts w:eastAsia="Times New Roman"/>
          <w:sz w:val="28"/>
          <w:szCs w:val="28"/>
        </w:rPr>
        <w:t xml:space="preserve"> </w:t>
      </w:r>
      <w:r w:rsidRPr="004102FF">
        <w:rPr>
          <w:rFonts w:eastAsia="Times New Roman"/>
          <w:sz w:val="28"/>
          <w:szCs w:val="28"/>
        </w:rPr>
        <w:t>пр.</w:t>
      </w:r>
      <w:r w:rsidR="00E44105">
        <w:rPr>
          <w:rFonts w:eastAsia="Times New Roman"/>
          <w:sz w:val="28"/>
          <w:szCs w:val="28"/>
        </w:rPr>
        <w:t xml:space="preserve"> </w:t>
      </w:r>
      <w:r w:rsidRPr="004102FF">
        <w:rPr>
          <w:rFonts w:eastAsia="Times New Roman"/>
          <w:sz w:val="28"/>
          <w:szCs w:val="28"/>
        </w:rPr>
        <w:t>№</w:t>
      </w:r>
      <w:r w:rsidR="00E44105">
        <w:rPr>
          <w:rFonts w:eastAsia="Times New Roman"/>
          <w:sz w:val="28"/>
          <w:szCs w:val="28"/>
        </w:rPr>
        <w:t xml:space="preserve"> </w:t>
      </w:r>
      <w:r w:rsidRPr="004102FF">
        <w:rPr>
          <w:rFonts w:eastAsia="Times New Roman"/>
          <w:sz w:val="28"/>
          <w:szCs w:val="28"/>
        </w:rPr>
        <w:t>1249/2022 г. по описа на Районна прокуратура – Русе (ДП №</w:t>
      </w:r>
      <w:r w:rsidR="00E44105">
        <w:rPr>
          <w:rFonts w:eastAsia="Times New Roman"/>
          <w:sz w:val="28"/>
          <w:szCs w:val="28"/>
        </w:rPr>
        <w:t xml:space="preserve"> </w:t>
      </w:r>
      <w:r w:rsidRPr="004102FF">
        <w:rPr>
          <w:rFonts w:eastAsia="Times New Roman"/>
          <w:sz w:val="28"/>
          <w:szCs w:val="28"/>
        </w:rPr>
        <w:t xml:space="preserve">3393-ДП-244/2022 г. по описа на ОДМВР – Русе, водено срещу Е. Е. К. от с. Бъзън, </w:t>
      </w:r>
      <w:proofErr w:type="spellStart"/>
      <w:r w:rsidRPr="004102FF">
        <w:rPr>
          <w:rFonts w:eastAsia="Times New Roman"/>
          <w:sz w:val="28"/>
          <w:szCs w:val="28"/>
        </w:rPr>
        <w:t>обл</w:t>
      </w:r>
      <w:proofErr w:type="spellEnd"/>
      <w:r w:rsidRPr="004102FF">
        <w:rPr>
          <w:rFonts w:eastAsia="Times New Roman"/>
          <w:sz w:val="28"/>
          <w:szCs w:val="28"/>
        </w:rPr>
        <w:t xml:space="preserve">. Русе, за престъпление по чл. 206, ал.2 </w:t>
      </w:r>
      <w:proofErr w:type="spellStart"/>
      <w:r w:rsidRPr="004102FF">
        <w:rPr>
          <w:rFonts w:eastAsia="Times New Roman"/>
          <w:sz w:val="28"/>
          <w:szCs w:val="28"/>
        </w:rPr>
        <w:t>вр</w:t>
      </w:r>
      <w:proofErr w:type="spellEnd"/>
      <w:r w:rsidRPr="004102FF">
        <w:rPr>
          <w:rFonts w:eastAsia="Times New Roman"/>
          <w:sz w:val="28"/>
          <w:szCs w:val="28"/>
        </w:rPr>
        <w:t>. ал.1 от НК. На 14.01.2025 г. делото е внесено в Районен съд – Русе, където е образувано НОХД №65/2025 г. по описа на Районен съд – Русе, X н.с.</w:t>
      </w:r>
    </w:p>
    <w:p w14:paraId="0A0772E4" w14:textId="281BD727" w:rsidR="004102FF" w:rsidRPr="004102FF" w:rsidRDefault="004102FF" w:rsidP="004102FF">
      <w:pPr>
        <w:ind w:firstLine="708"/>
        <w:jc w:val="both"/>
        <w:rPr>
          <w:rFonts w:eastAsia="Times New Roman"/>
          <w:color w:val="000000"/>
          <w:sz w:val="28"/>
          <w:szCs w:val="28"/>
        </w:rPr>
      </w:pPr>
      <w:r w:rsidRPr="004102FF">
        <w:rPr>
          <w:rFonts w:eastAsia="Times New Roman"/>
          <w:color w:val="000000"/>
          <w:sz w:val="28"/>
          <w:szCs w:val="28"/>
        </w:rPr>
        <w:t xml:space="preserve">В хода на разследването по досъдебното производство Е. К. бил привлечен като обвиняем за извършено престъпление по чл. 206, ал.2 </w:t>
      </w:r>
      <w:proofErr w:type="spellStart"/>
      <w:r w:rsidRPr="004102FF">
        <w:rPr>
          <w:rFonts w:eastAsia="Times New Roman"/>
          <w:color w:val="000000"/>
          <w:sz w:val="28"/>
          <w:szCs w:val="28"/>
        </w:rPr>
        <w:t>вр</w:t>
      </w:r>
      <w:proofErr w:type="spellEnd"/>
      <w:r w:rsidRPr="004102FF">
        <w:rPr>
          <w:rFonts w:eastAsia="Times New Roman"/>
          <w:color w:val="000000"/>
          <w:sz w:val="28"/>
          <w:szCs w:val="28"/>
        </w:rPr>
        <w:t>. ал.1 от НК, а именно за това, че на 26.02.2019 г. в гр. Русе противозаконно е присвоил движима вещ, която владеел – влекач „ДАФ ФТХФ 105.460“, с рег.№ Р</w:t>
      </w:r>
      <w:r w:rsidR="00E44105">
        <w:rPr>
          <w:rFonts w:eastAsia="Times New Roman"/>
          <w:color w:val="000000"/>
          <w:sz w:val="28"/>
          <w:szCs w:val="28"/>
        </w:rPr>
        <w:t>….</w:t>
      </w:r>
      <w:r w:rsidRPr="004102FF">
        <w:rPr>
          <w:rFonts w:eastAsia="Times New Roman"/>
          <w:color w:val="000000"/>
          <w:sz w:val="28"/>
          <w:szCs w:val="28"/>
        </w:rPr>
        <w:t>, рама № XLRTE47MS0E756829 и двигател № М19209, на стойност 27 240 лева, собственост на „Е.-Е“ ЕООД, върху който е учреден особен залог с договор за особен залог на движими вещи от 27.10.2017 г. в полза на заложния кредитор „С. Ж. Е.“ АД (понастоящем банка „Д.“ АД), като го продал на Х. И. Х. от гр. Русе в качеството му на пълномощник на „А. А.“ ЕООД, без да запази правата на заложния кредитор. Впоследствие К. бил предаден на съд за горното престъпление и било образувано НОХД №65/2025 г. по описа на Районен съд – Русе, X н.с.</w:t>
      </w:r>
    </w:p>
    <w:p w14:paraId="5ACF4681" w14:textId="5FF05B2F" w:rsidR="004102FF" w:rsidRPr="004102FF" w:rsidRDefault="004102FF" w:rsidP="004102FF">
      <w:pPr>
        <w:ind w:firstLine="708"/>
        <w:jc w:val="both"/>
        <w:rPr>
          <w:rFonts w:eastAsia="Times New Roman"/>
          <w:color w:val="000000"/>
          <w:sz w:val="28"/>
          <w:szCs w:val="28"/>
        </w:rPr>
      </w:pPr>
      <w:r w:rsidRPr="004102FF">
        <w:rPr>
          <w:rFonts w:eastAsia="Times New Roman"/>
          <w:color w:val="000000"/>
          <w:sz w:val="28"/>
          <w:szCs w:val="28"/>
        </w:rPr>
        <w:t>С Присъда №</w:t>
      </w:r>
      <w:r w:rsidR="00E44105">
        <w:rPr>
          <w:rFonts w:eastAsia="Times New Roman"/>
          <w:color w:val="000000"/>
          <w:sz w:val="28"/>
          <w:szCs w:val="28"/>
        </w:rPr>
        <w:t xml:space="preserve"> </w:t>
      </w:r>
      <w:r w:rsidRPr="004102FF">
        <w:rPr>
          <w:rFonts w:eastAsia="Times New Roman"/>
          <w:color w:val="000000"/>
          <w:sz w:val="28"/>
          <w:szCs w:val="28"/>
        </w:rPr>
        <w:t>81/23.07.2025 г. по НОХД №</w:t>
      </w:r>
      <w:r w:rsidR="00E44105">
        <w:rPr>
          <w:rFonts w:eastAsia="Times New Roman"/>
          <w:color w:val="000000"/>
          <w:sz w:val="28"/>
          <w:szCs w:val="28"/>
        </w:rPr>
        <w:t xml:space="preserve"> </w:t>
      </w:r>
      <w:r w:rsidRPr="004102FF">
        <w:rPr>
          <w:rFonts w:eastAsia="Times New Roman"/>
          <w:color w:val="000000"/>
          <w:sz w:val="28"/>
          <w:szCs w:val="28"/>
        </w:rPr>
        <w:t xml:space="preserve">65/2025 г. по описа на Районен съд – Русе, X н.с.,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xml:space="preserve">. Е. К. бил признат за невинен и оправдан по обвинението за престъпление по чл. 206, ал.2 </w:t>
      </w:r>
      <w:proofErr w:type="spellStart"/>
      <w:r w:rsidRPr="004102FF">
        <w:rPr>
          <w:rFonts w:eastAsia="Times New Roman"/>
          <w:color w:val="000000"/>
          <w:sz w:val="28"/>
          <w:szCs w:val="28"/>
        </w:rPr>
        <w:t>вр</w:t>
      </w:r>
      <w:proofErr w:type="spellEnd"/>
      <w:r w:rsidRPr="004102FF">
        <w:rPr>
          <w:rFonts w:eastAsia="Times New Roman"/>
          <w:color w:val="000000"/>
          <w:sz w:val="28"/>
          <w:szCs w:val="28"/>
        </w:rPr>
        <w:t xml:space="preserve">. ал.1 от НК. Според съда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xml:space="preserve">. К. не бил извършил както от обективна, така и от субективна страна процесното престъпление. Съдебният състав обосновал горния си извод с това, че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xml:space="preserve">. Е. К. устно е уведомил банката, че желае да продаде процесния влекач, за да може да покрие задълженията си, както и че служител на банката е свързал подсъдимия с Х. Наред с това причината за сключването на договора за продажба  на процесния влекач било изискването на банката влекача да е собственост на „А. А.“ ЕООД, за да отпусне кредит на последното дружество. Поради това съдът приел, че </w:t>
      </w:r>
      <w:proofErr w:type="spellStart"/>
      <w:r w:rsidRPr="004102FF">
        <w:rPr>
          <w:rFonts w:eastAsia="Times New Roman"/>
          <w:color w:val="000000"/>
          <w:sz w:val="28"/>
          <w:szCs w:val="28"/>
        </w:rPr>
        <w:t>подс</w:t>
      </w:r>
      <w:proofErr w:type="spellEnd"/>
      <w:r w:rsidRPr="004102FF">
        <w:rPr>
          <w:rFonts w:eastAsia="Times New Roman"/>
          <w:color w:val="000000"/>
          <w:sz w:val="28"/>
          <w:szCs w:val="28"/>
        </w:rPr>
        <w:t>. К</w:t>
      </w:r>
      <w:r w:rsidR="00E44105">
        <w:rPr>
          <w:rFonts w:eastAsia="Times New Roman"/>
          <w:color w:val="000000"/>
          <w:sz w:val="28"/>
          <w:szCs w:val="28"/>
        </w:rPr>
        <w:t>.</w:t>
      </w:r>
      <w:r w:rsidRPr="004102FF">
        <w:rPr>
          <w:rFonts w:eastAsia="Times New Roman"/>
          <w:color w:val="000000"/>
          <w:sz w:val="28"/>
          <w:szCs w:val="28"/>
        </w:rPr>
        <w:t xml:space="preserve"> не се е разпоредил неправомерно с процесния влекач</w:t>
      </w:r>
      <w:r w:rsidR="00E44105">
        <w:rPr>
          <w:rFonts w:eastAsia="Times New Roman"/>
          <w:color w:val="000000"/>
          <w:sz w:val="28"/>
          <w:szCs w:val="28"/>
        </w:rPr>
        <w:t>.</w:t>
      </w:r>
    </w:p>
    <w:p w14:paraId="5CD0AD1C" w14:textId="12E19A82" w:rsidR="004102FF" w:rsidRPr="004102FF" w:rsidRDefault="004102FF" w:rsidP="004102FF">
      <w:pPr>
        <w:ind w:firstLine="708"/>
        <w:jc w:val="both"/>
        <w:rPr>
          <w:rFonts w:eastAsia="Times New Roman"/>
          <w:color w:val="000000"/>
          <w:sz w:val="28"/>
          <w:szCs w:val="28"/>
        </w:rPr>
      </w:pPr>
      <w:r w:rsidRPr="004102FF">
        <w:rPr>
          <w:rFonts w:eastAsia="Times New Roman"/>
          <w:color w:val="000000"/>
          <w:sz w:val="28"/>
          <w:szCs w:val="28"/>
        </w:rPr>
        <w:t>Срещу присъдата на първоинстанционния съд бил подаден протест и било образувано ВНОХД №</w:t>
      </w:r>
      <w:r w:rsidR="00E44105">
        <w:rPr>
          <w:rFonts w:eastAsia="Times New Roman"/>
          <w:color w:val="000000"/>
          <w:sz w:val="28"/>
          <w:szCs w:val="28"/>
        </w:rPr>
        <w:t xml:space="preserve"> </w:t>
      </w:r>
      <w:r w:rsidRPr="004102FF">
        <w:rPr>
          <w:rFonts w:eastAsia="Times New Roman"/>
          <w:color w:val="000000"/>
          <w:sz w:val="28"/>
          <w:szCs w:val="28"/>
        </w:rPr>
        <w:t>728/2025 г. по описа на Окръжен съд – Русе. С Решение №</w:t>
      </w:r>
      <w:r w:rsidR="00E44105">
        <w:rPr>
          <w:rFonts w:eastAsia="Times New Roman"/>
          <w:color w:val="000000"/>
          <w:sz w:val="28"/>
          <w:szCs w:val="28"/>
        </w:rPr>
        <w:t xml:space="preserve"> </w:t>
      </w:r>
      <w:r w:rsidRPr="004102FF">
        <w:rPr>
          <w:rFonts w:eastAsia="Times New Roman"/>
          <w:color w:val="000000"/>
          <w:sz w:val="28"/>
          <w:szCs w:val="28"/>
        </w:rPr>
        <w:t>203/30.10.2025 г. по ВНОХД №</w:t>
      </w:r>
      <w:r w:rsidR="00E44105">
        <w:rPr>
          <w:rFonts w:eastAsia="Times New Roman"/>
          <w:color w:val="000000"/>
          <w:sz w:val="28"/>
          <w:szCs w:val="28"/>
        </w:rPr>
        <w:t xml:space="preserve"> </w:t>
      </w:r>
      <w:r w:rsidRPr="004102FF">
        <w:rPr>
          <w:rFonts w:eastAsia="Times New Roman"/>
          <w:color w:val="000000"/>
          <w:sz w:val="28"/>
          <w:szCs w:val="28"/>
        </w:rPr>
        <w:t xml:space="preserve">728/2025 г. по описа на Окръжен съд – Русе била потвърдена първоинстанционната </w:t>
      </w:r>
      <w:r w:rsidRPr="004102FF">
        <w:rPr>
          <w:rFonts w:eastAsia="Times New Roman"/>
          <w:color w:val="000000"/>
          <w:sz w:val="28"/>
          <w:szCs w:val="28"/>
        </w:rPr>
        <w:lastRenderedPageBreak/>
        <w:t>присъда. Въззивните съдии споделили напълно изводите на първоинстанционния съд.</w:t>
      </w:r>
    </w:p>
    <w:p w14:paraId="4C8DFABD" w14:textId="77777777" w:rsidR="004102FF" w:rsidRPr="004102FF" w:rsidRDefault="004102FF" w:rsidP="004102FF">
      <w:pPr>
        <w:ind w:firstLine="708"/>
        <w:jc w:val="both"/>
        <w:rPr>
          <w:rFonts w:eastAsia="Times New Roman"/>
          <w:color w:val="000000"/>
          <w:sz w:val="28"/>
          <w:szCs w:val="28"/>
        </w:rPr>
      </w:pPr>
    </w:p>
    <w:p w14:paraId="7DD91041" w14:textId="77777777" w:rsidR="004102FF" w:rsidRPr="004102FF" w:rsidRDefault="004102FF" w:rsidP="004102FF">
      <w:pPr>
        <w:ind w:firstLine="709"/>
        <w:jc w:val="both"/>
        <w:rPr>
          <w:rFonts w:eastAsia="Times New Roman"/>
          <w:sz w:val="28"/>
        </w:rPr>
      </w:pPr>
      <w:r w:rsidRPr="004102FF">
        <w:rPr>
          <w:rFonts w:eastAsia="Times New Roman"/>
          <w:b/>
          <w:sz w:val="28"/>
          <w:szCs w:val="28"/>
        </w:rPr>
        <w:t>2.</w:t>
      </w:r>
      <w:r w:rsidRPr="004102FF">
        <w:rPr>
          <w:rFonts w:eastAsia="Times New Roman"/>
          <w:sz w:val="28"/>
          <w:szCs w:val="28"/>
        </w:rPr>
        <w:t xml:space="preserve"> Оправдателната присъда се дължи в голяма степен на пропуски, грешки или пасивност при събиране на доказателствата в хода на досъдебното производство – няма</w:t>
      </w:r>
      <w:r w:rsidRPr="004102FF">
        <w:rPr>
          <w:rFonts w:eastAsia="Times New Roman"/>
          <w:sz w:val="28"/>
        </w:rPr>
        <w:t>.</w:t>
      </w:r>
    </w:p>
    <w:p w14:paraId="0B518786" w14:textId="77777777" w:rsidR="004102FF" w:rsidRPr="004102FF" w:rsidRDefault="004102FF" w:rsidP="004102FF">
      <w:pPr>
        <w:ind w:firstLine="709"/>
        <w:jc w:val="both"/>
        <w:rPr>
          <w:rFonts w:eastAsia="Times New Roman"/>
          <w:sz w:val="28"/>
          <w:szCs w:val="28"/>
        </w:rPr>
      </w:pPr>
    </w:p>
    <w:p w14:paraId="51C8E789"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3.</w:t>
      </w:r>
      <w:r w:rsidRPr="004102FF">
        <w:rPr>
          <w:rFonts w:eastAsia="Times New Roman"/>
          <w:sz w:val="28"/>
          <w:szCs w:val="28"/>
        </w:rPr>
        <w:t xml:space="preserve"> Оправдателната присъда се дължи в голяма степен на пропуски и процесуална пасивност на прокурора в съдебната фаза или на неподаване на съответен протест – няма.</w:t>
      </w:r>
    </w:p>
    <w:p w14:paraId="23675407" w14:textId="77777777" w:rsidR="004102FF" w:rsidRPr="004102FF" w:rsidRDefault="004102FF" w:rsidP="004102FF">
      <w:pPr>
        <w:jc w:val="both"/>
        <w:rPr>
          <w:rFonts w:eastAsia="Times New Roman"/>
          <w:sz w:val="28"/>
          <w:szCs w:val="28"/>
        </w:rPr>
      </w:pPr>
    </w:p>
    <w:p w14:paraId="4E0F618A" w14:textId="77777777" w:rsidR="004102FF" w:rsidRPr="004102FF" w:rsidRDefault="004102FF" w:rsidP="004102FF">
      <w:pPr>
        <w:ind w:firstLine="709"/>
        <w:jc w:val="both"/>
        <w:rPr>
          <w:rFonts w:eastAsia="Times New Roman"/>
          <w:sz w:val="32"/>
        </w:rPr>
      </w:pPr>
      <w:r w:rsidRPr="004102FF">
        <w:rPr>
          <w:rFonts w:eastAsia="Times New Roman"/>
          <w:b/>
          <w:sz w:val="28"/>
          <w:szCs w:val="28"/>
        </w:rPr>
        <w:t>4.</w:t>
      </w:r>
      <w:r w:rsidRPr="004102FF">
        <w:rPr>
          <w:rFonts w:eastAsia="Times New Roman"/>
          <w:sz w:val="28"/>
          <w:szCs w:val="28"/>
        </w:rPr>
        <w:t xml:space="preserve"> Оправдателната присъда се дължи на събирането на нови доказателства в съдебната фаза, които не са могли да бъдат установени на досъдебното производство – няма</w:t>
      </w:r>
      <w:r w:rsidRPr="004102FF">
        <w:rPr>
          <w:rFonts w:eastAsia="Times New Roman"/>
          <w:sz w:val="28"/>
        </w:rPr>
        <w:t>.</w:t>
      </w:r>
    </w:p>
    <w:p w14:paraId="3F1DD289" w14:textId="77777777" w:rsidR="004102FF" w:rsidRPr="004102FF" w:rsidRDefault="004102FF" w:rsidP="004102FF">
      <w:pPr>
        <w:jc w:val="both"/>
        <w:rPr>
          <w:rFonts w:eastAsia="Times New Roman"/>
          <w:i/>
          <w:sz w:val="28"/>
          <w:szCs w:val="28"/>
        </w:rPr>
      </w:pPr>
    </w:p>
    <w:p w14:paraId="76229EB8" w14:textId="77777777" w:rsidR="004102FF" w:rsidRPr="004102FF" w:rsidRDefault="004102FF" w:rsidP="004102FF">
      <w:pPr>
        <w:ind w:firstLine="709"/>
        <w:jc w:val="both"/>
        <w:rPr>
          <w:rFonts w:eastAsia="Times New Roman"/>
          <w:sz w:val="28"/>
          <w:szCs w:val="28"/>
        </w:rPr>
      </w:pPr>
      <w:r w:rsidRPr="004102FF">
        <w:rPr>
          <w:rFonts w:eastAsia="Times New Roman"/>
          <w:b/>
          <w:sz w:val="28"/>
          <w:szCs w:val="28"/>
        </w:rPr>
        <w:t>5.</w:t>
      </w:r>
      <w:r w:rsidRPr="004102FF">
        <w:rPr>
          <w:rFonts w:eastAsia="Times New Roman"/>
          <w:sz w:val="28"/>
          <w:szCs w:val="28"/>
        </w:rPr>
        <w:t xml:space="preserve"> Оправдателната присъда се дължи на противоречива съдебна практика, промяна на доминиращата практика или други обстоятелства, свързани с тълкуването на закона, които не компрометират тезата на прокурора, внесъл обвинителния акт или поддържал обвинението – 5 броя. Относителен дял спрямо общия брой влезли в сила оправдателни присъди – 62,50%. </w:t>
      </w:r>
    </w:p>
    <w:p w14:paraId="292FE797" w14:textId="73617D0F" w:rsidR="004102FF" w:rsidRPr="004102FF" w:rsidRDefault="004102FF" w:rsidP="004102FF">
      <w:pPr>
        <w:ind w:firstLine="708"/>
        <w:jc w:val="both"/>
        <w:rPr>
          <w:rFonts w:eastAsia="Times New Roman"/>
          <w:sz w:val="28"/>
          <w:szCs w:val="28"/>
        </w:rPr>
      </w:pPr>
      <w:r w:rsidRPr="004102FF">
        <w:rPr>
          <w:rFonts w:eastAsia="Times New Roman"/>
          <w:b/>
          <w:sz w:val="28"/>
          <w:szCs w:val="28"/>
        </w:rPr>
        <w:t>5.1.</w:t>
      </w:r>
      <w:r w:rsidRPr="004102FF">
        <w:rPr>
          <w:rFonts w:eastAsia="Times New Roman"/>
          <w:sz w:val="28"/>
          <w:szCs w:val="28"/>
        </w:rPr>
        <w:t xml:space="preserve"> Обвинителен акт по досъдебно производство пр.</w:t>
      </w:r>
      <w:r w:rsidR="00E44105">
        <w:rPr>
          <w:rFonts w:eastAsia="Times New Roman"/>
          <w:sz w:val="28"/>
          <w:szCs w:val="28"/>
        </w:rPr>
        <w:t xml:space="preserve"> </w:t>
      </w:r>
      <w:r w:rsidRPr="004102FF">
        <w:rPr>
          <w:rFonts w:eastAsia="Times New Roman"/>
          <w:sz w:val="28"/>
          <w:szCs w:val="28"/>
        </w:rPr>
        <w:t>пр.</w:t>
      </w:r>
      <w:r w:rsidR="00E44105">
        <w:rPr>
          <w:rFonts w:eastAsia="Times New Roman"/>
          <w:sz w:val="28"/>
          <w:szCs w:val="28"/>
        </w:rPr>
        <w:t xml:space="preserve"> </w:t>
      </w:r>
      <w:r w:rsidRPr="004102FF">
        <w:rPr>
          <w:rFonts w:eastAsia="Times New Roman"/>
          <w:sz w:val="28"/>
          <w:szCs w:val="28"/>
        </w:rPr>
        <w:t>№</w:t>
      </w:r>
      <w:r w:rsidR="00E44105">
        <w:rPr>
          <w:rFonts w:eastAsia="Times New Roman"/>
          <w:sz w:val="28"/>
          <w:szCs w:val="28"/>
        </w:rPr>
        <w:t xml:space="preserve"> </w:t>
      </w:r>
      <w:r w:rsidRPr="004102FF">
        <w:rPr>
          <w:rFonts w:eastAsia="Times New Roman"/>
          <w:sz w:val="28"/>
          <w:szCs w:val="28"/>
        </w:rPr>
        <w:t>66/2016 г. по описа на Районна прокуратура – Русе, ДП №</w:t>
      </w:r>
      <w:r w:rsidR="00E44105">
        <w:rPr>
          <w:rFonts w:eastAsia="Times New Roman"/>
          <w:sz w:val="28"/>
          <w:szCs w:val="28"/>
        </w:rPr>
        <w:t xml:space="preserve"> </w:t>
      </w:r>
      <w:r w:rsidRPr="004102FF">
        <w:rPr>
          <w:rFonts w:eastAsia="Times New Roman"/>
          <w:sz w:val="28"/>
          <w:szCs w:val="28"/>
        </w:rPr>
        <w:t xml:space="preserve">1881/2016 г. по описа на ОДМВР – Русе, водено срещу </w:t>
      </w:r>
      <w:r w:rsidRPr="004102FF">
        <w:rPr>
          <w:rFonts w:eastAsia="Times New Roman"/>
          <w:sz w:val="28"/>
        </w:rPr>
        <w:t>П. А. З. от гр. Русе за престъпление по чл. 206, ал.</w:t>
      </w:r>
      <w:r w:rsidR="00E44105">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чл. 26, ал.</w:t>
      </w:r>
      <w:r w:rsidR="00E44105">
        <w:rPr>
          <w:rFonts w:eastAsia="Times New Roman"/>
          <w:sz w:val="28"/>
        </w:rPr>
        <w:t xml:space="preserve"> </w:t>
      </w:r>
      <w:r w:rsidRPr="004102FF">
        <w:rPr>
          <w:rFonts w:eastAsia="Times New Roman"/>
          <w:sz w:val="28"/>
        </w:rPr>
        <w:t>1 от НК и престъпление по чл. 217, ал.</w:t>
      </w:r>
      <w:r w:rsidR="00E44105">
        <w:rPr>
          <w:rFonts w:eastAsia="Times New Roman"/>
          <w:sz w:val="28"/>
        </w:rPr>
        <w:t xml:space="preserve"> </w:t>
      </w:r>
      <w:r w:rsidRPr="004102FF">
        <w:rPr>
          <w:rFonts w:eastAsia="Times New Roman"/>
          <w:sz w:val="28"/>
        </w:rPr>
        <w:t xml:space="preserve">4 </w:t>
      </w:r>
      <w:proofErr w:type="spellStart"/>
      <w:r w:rsidRPr="004102FF">
        <w:rPr>
          <w:rFonts w:eastAsia="Times New Roman"/>
          <w:sz w:val="28"/>
        </w:rPr>
        <w:t>вр</w:t>
      </w:r>
      <w:proofErr w:type="spellEnd"/>
      <w:r w:rsidRPr="004102FF">
        <w:rPr>
          <w:rFonts w:eastAsia="Times New Roman"/>
          <w:sz w:val="28"/>
        </w:rPr>
        <w:t>. ал.</w:t>
      </w:r>
      <w:r w:rsidR="00E44105">
        <w:rPr>
          <w:rFonts w:eastAsia="Times New Roman"/>
          <w:sz w:val="28"/>
        </w:rPr>
        <w:t xml:space="preserve"> </w:t>
      </w:r>
      <w:r w:rsidRPr="004102FF">
        <w:rPr>
          <w:rFonts w:eastAsia="Times New Roman"/>
          <w:sz w:val="28"/>
        </w:rPr>
        <w:t xml:space="preserve">2 </w:t>
      </w:r>
      <w:proofErr w:type="spellStart"/>
      <w:r w:rsidRPr="004102FF">
        <w:rPr>
          <w:rFonts w:eastAsia="Times New Roman"/>
          <w:sz w:val="28"/>
        </w:rPr>
        <w:t>вр</w:t>
      </w:r>
      <w:proofErr w:type="spellEnd"/>
      <w:r w:rsidRPr="004102FF">
        <w:rPr>
          <w:rFonts w:eastAsia="Times New Roman"/>
          <w:sz w:val="28"/>
        </w:rPr>
        <w:t>. ал.</w:t>
      </w:r>
      <w:r w:rsidR="00E44105">
        <w:rPr>
          <w:rFonts w:eastAsia="Times New Roman"/>
          <w:sz w:val="28"/>
        </w:rPr>
        <w:t xml:space="preserve"> </w:t>
      </w:r>
      <w:r w:rsidRPr="004102FF">
        <w:rPr>
          <w:rFonts w:eastAsia="Times New Roman"/>
          <w:sz w:val="28"/>
        </w:rPr>
        <w:t xml:space="preserve">1 </w:t>
      </w:r>
      <w:proofErr w:type="spellStart"/>
      <w:r w:rsidRPr="004102FF">
        <w:rPr>
          <w:rFonts w:eastAsia="Times New Roman"/>
          <w:sz w:val="28"/>
        </w:rPr>
        <w:t>вр</w:t>
      </w:r>
      <w:proofErr w:type="spellEnd"/>
      <w:r w:rsidRPr="004102FF">
        <w:rPr>
          <w:rFonts w:eastAsia="Times New Roman"/>
          <w:sz w:val="28"/>
        </w:rPr>
        <w:t>. чл. 26, ал.</w:t>
      </w:r>
      <w:r w:rsidR="00E44105">
        <w:rPr>
          <w:rFonts w:eastAsia="Times New Roman"/>
          <w:sz w:val="28"/>
        </w:rPr>
        <w:t xml:space="preserve"> </w:t>
      </w:r>
      <w:r w:rsidRPr="004102FF">
        <w:rPr>
          <w:rFonts w:eastAsia="Times New Roman"/>
          <w:sz w:val="28"/>
        </w:rPr>
        <w:t>1 от НК.</w:t>
      </w:r>
      <w:r w:rsidRPr="004102FF">
        <w:rPr>
          <w:rFonts w:eastAsia="Times New Roman"/>
          <w:sz w:val="28"/>
          <w:szCs w:val="28"/>
        </w:rPr>
        <w:t xml:space="preserve"> На 19.07.2023 г. делото е внесено в Районен съд – Русе, където е образувано НОХД №</w:t>
      </w:r>
      <w:r w:rsidR="00E44105">
        <w:rPr>
          <w:rFonts w:eastAsia="Times New Roman"/>
          <w:sz w:val="28"/>
          <w:szCs w:val="28"/>
        </w:rPr>
        <w:t xml:space="preserve"> </w:t>
      </w:r>
      <w:r w:rsidRPr="004102FF">
        <w:rPr>
          <w:rFonts w:eastAsia="Times New Roman"/>
          <w:sz w:val="28"/>
          <w:szCs w:val="28"/>
        </w:rPr>
        <w:t>1370/2023 г. по описа на Районен съд – Русе,</w:t>
      </w:r>
      <w:r w:rsidRPr="004102FF">
        <w:rPr>
          <w:rFonts w:eastAsia="Times New Roman"/>
          <w:sz w:val="28"/>
          <w:szCs w:val="28"/>
          <w:lang w:val="en-US"/>
        </w:rPr>
        <w:t xml:space="preserve"> VI</w:t>
      </w:r>
      <w:r w:rsidRPr="004102FF">
        <w:rPr>
          <w:rFonts w:eastAsia="Times New Roman"/>
          <w:sz w:val="28"/>
          <w:szCs w:val="28"/>
        </w:rPr>
        <w:t xml:space="preserve"> н.с.</w:t>
      </w:r>
    </w:p>
    <w:p w14:paraId="2DD45151" w14:textId="1C788002" w:rsidR="004102FF" w:rsidRPr="004102FF" w:rsidRDefault="004102FF" w:rsidP="004102FF">
      <w:pPr>
        <w:ind w:firstLine="708"/>
        <w:jc w:val="both"/>
        <w:rPr>
          <w:rFonts w:eastAsia="Times New Roman"/>
          <w:sz w:val="28"/>
        </w:rPr>
      </w:pPr>
      <w:r w:rsidRPr="004102FF">
        <w:rPr>
          <w:rFonts w:eastAsia="Times New Roman"/>
          <w:sz w:val="28"/>
        </w:rPr>
        <w:t>Пр.</w:t>
      </w:r>
      <w:r w:rsidR="00E44105">
        <w:rPr>
          <w:rFonts w:eastAsia="Times New Roman"/>
          <w:sz w:val="28"/>
        </w:rPr>
        <w:t xml:space="preserve"> </w:t>
      </w:r>
      <w:r w:rsidRPr="004102FF">
        <w:rPr>
          <w:rFonts w:eastAsia="Times New Roman"/>
          <w:sz w:val="28"/>
        </w:rPr>
        <w:t>пр.</w:t>
      </w:r>
      <w:r w:rsidR="00E44105">
        <w:rPr>
          <w:rFonts w:eastAsia="Times New Roman"/>
          <w:sz w:val="28"/>
        </w:rPr>
        <w:t xml:space="preserve"> </w:t>
      </w:r>
      <w:r w:rsidRPr="004102FF">
        <w:rPr>
          <w:rFonts w:eastAsia="Times New Roman"/>
          <w:sz w:val="28"/>
        </w:rPr>
        <w:t>№</w:t>
      </w:r>
      <w:r w:rsidR="00E44105">
        <w:rPr>
          <w:rFonts w:eastAsia="Times New Roman"/>
          <w:sz w:val="28"/>
        </w:rPr>
        <w:t xml:space="preserve"> </w:t>
      </w:r>
      <w:r w:rsidRPr="004102FF">
        <w:rPr>
          <w:rFonts w:eastAsia="Times New Roman"/>
          <w:sz w:val="28"/>
        </w:rPr>
        <w:t>66/2016 г. по описа на Районна прокуратура – Русе е била образувано по жалба от С. Н. К. С Постановление от 21.03.2016 г. е било отказано да бъде образувано досъдебно производство, тъй като по преписката нямало данни да са били извършвани престъпления по чл. 209, чл. 212 и чл. 309 от НК.</w:t>
      </w:r>
    </w:p>
    <w:p w14:paraId="45405283" w14:textId="7F3478B1" w:rsidR="004102FF" w:rsidRPr="004102FF" w:rsidRDefault="004102FF" w:rsidP="004102FF">
      <w:pPr>
        <w:ind w:firstLine="708"/>
        <w:jc w:val="both"/>
        <w:rPr>
          <w:rFonts w:eastAsia="Times New Roman"/>
          <w:sz w:val="28"/>
        </w:rPr>
      </w:pPr>
      <w:r w:rsidRPr="004102FF">
        <w:rPr>
          <w:rFonts w:eastAsia="Times New Roman"/>
          <w:sz w:val="28"/>
        </w:rPr>
        <w:t>Срещу горното постановление била подадена жалба от адвоката на С. К. и била образувана пр.</w:t>
      </w:r>
      <w:r w:rsidR="00377E54">
        <w:rPr>
          <w:rFonts w:eastAsia="Times New Roman"/>
          <w:sz w:val="28"/>
        </w:rPr>
        <w:t xml:space="preserve"> </w:t>
      </w:r>
      <w:r w:rsidRPr="004102FF">
        <w:rPr>
          <w:rFonts w:eastAsia="Times New Roman"/>
          <w:sz w:val="28"/>
        </w:rPr>
        <w:t>пр.</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2472/2016 г. по описа на Окръжна прокуратура – Русе. С Постановление от 06.</w:t>
      </w:r>
      <w:proofErr w:type="spellStart"/>
      <w:r w:rsidRPr="004102FF">
        <w:rPr>
          <w:rFonts w:eastAsia="Times New Roman"/>
          <w:sz w:val="28"/>
        </w:rPr>
        <w:t>06</w:t>
      </w:r>
      <w:proofErr w:type="spellEnd"/>
      <w:r w:rsidRPr="004102FF">
        <w:rPr>
          <w:rFonts w:eastAsia="Times New Roman"/>
          <w:sz w:val="28"/>
        </w:rPr>
        <w:t>.2016 г. по пр.</w:t>
      </w:r>
      <w:r w:rsidR="00377E54">
        <w:rPr>
          <w:rFonts w:eastAsia="Times New Roman"/>
          <w:sz w:val="28"/>
        </w:rPr>
        <w:t xml:space="preserve"> </w:t>
      </w:r>
      <w:r w:rsidRPr="004102FF">
        <w:rPr>
          <w:rFonts w:eastAsia="Times New Roman"/>
          <w:sz w:val="28"/>
        </w:rPr>
        <w:t>пр.</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2472/2016 г. по описа на Окръжна прокуратура – Русе било отменено Постановлението от 21.03.2016 г. на Районна прокуратура – Русе, тъй като нямало произнасяне относно наличие на данни за извършени престъпления по чл. 206 и чл. 217, ал.</w:t>
      </w:r>
      <w:r w:rsidR="00377E54">
        <w:rPr>
          <w:rFonts w:eastAsia="Times New Roman"/>
          <w:sz w:val="28"/>
        </w:rPr>
        <w:t xml:space="preserve"> </w:t>
      </w:r>
      <w:r w:rsidRPr="004102FF">
        <w:rPr>
          <w:rFonts w:eastAsia="Times New Roman"/>
          <w:sz w:val="28"/>
        </w:rPr>
        <w:t>2 от НК.</w:t>
      </w:r>
    </w:p>
    <w:p w14:paraId="4FAA4D5F" w14:textId="3276D26A" w:rsidR="004102FF" w:rsidRPr="004102FF" w:rsidRDefault="004102FF" w:rsidP="004102FF">
      <w:pPr>
        <w:ind w:firstLine="708"/>
        <w:jc w:val="both"/>
        <w:rPr>
          <w:rFonts w:eastAsia="Times New Roman"/>
          <w:sz w:val="28"/>
        </w:rPr>
      </w:pPr>
      <w:r w:rsidRPr="004102FF">
        <w:rPr>
          <w:rFonts w:eastAsia="Times New Roman"/>
          <w:sz w:val="28"/>
        </w:rPr>
        <w:lastRenderedPageBreak/>
        <w:t>На 15.09.2016 г. било образувано досъдебно производство по пр.</w:t>
      </w:r>
      <w:r w:rsidR="00377E54">
        <w:rPr>
          <w:rFonts w:eastAsia="Times New Roman"/>
          <w:sz w:val="28"/>
        </w:rPr>
        <w:t xml:space="preserve"> </w:t>
      </w:r>
      <w:r w:rsidRPr="004102FF">
        <w:rPr>
          <w:rFonts w:eastAsia="Times New Roman"/>
          <w:sz w:val="28"/>
        </w:rPr>
        <w:t>пр.</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66/2016 г. по описа на Районна прокуратура – Русе за извършено престъпление по чл. 206, ал.</w:t>
      </w:r>
      <w:r w:rsidR="00377E54">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w:t>
      </w:r>
      <w:r w:rsidR="00377E54">
        <w:rPr>
          <w:rFonts w:eastAsia="Times New Roman"/>
          <w:sz w:val="28"/>
        </w:rPr>
        <w:t xml:space="preserve"> </w:t>
      </w:r>
      <w:r w:rsidRPr="004102FF">
        <w:rPr>
          <w:rFonts w:eastAsia="Times New Roman"/>
          <w:sz w:val="28"/>
        </w:rPr>
        <w:t>1 от НК.</w:t>
      </w:r>
    </w:p>
    <w:p w14:paraId="536710EC" w14:textId="51BEC592" w:rsidR="004102FF" w:rsidRPr="004102FF" w:rsidRDefault="004102FF" w:rsidP="004102FF">
      <w:pPr>
        <w:ind w:firstLine="708"/>
        <w:jc w:val="both"/>
        <w:rPr>
          <w:rFonts w:eastAsia="Times New Roman"/>
          <w:sz w:val="28"/>
        </w:rPr>
      </w:pPr>
      <w:r w:rsidRPr="004102FF">
        <w:rPr>
          <w:rFonts w:eastAsia="Times New Roman"/>
          <w:sz w:val="28"/>
        </w:rPr>
        <w:t>С Постановление от 27.02.2018 г. досъдебно производство пр.</w:t>
      </w:r>
      <w:r w:rsidR="00377E54">
        <w:rPr>
          <w:rFonts w:eastAsia="Times New Roman"/>
          <w:sz w:val="28"/>
        </w:rPr>
        <w:t xml:space="preserve"> </w:t>
      </w:r>
      <w:r w:rsidRPr="004102FF">
        <w:rPr>
          <w:rFonts w:eastAsia="Times New Roman"/>
          <w:sz w:val="28"/>
        </w:rPr>
        <w:t>пр.</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66/2016 г. по описа на Районна прокуратура – Русе било прекратено на основание чл. 243, ал.</w:t>
      </w:r>
      <w:r w:rsidR="00377E54">
        <w:rPr>
          <w:rFonts w:eastAsia="Times New Roman"/>
          <w:sz w:val="28"/>
        </w:rPr>
        <w:t xml:space="preserve"> </w:t>
      </w:r>
      <w:r w:rsidRPr="004102FF">
        <w:rPr>
          <w:rFonts w:eastAsia="Times New Roman"/>
          <w:sz w:val="28"/>
        </w:rPr>
        <w:t>1, т.</w:t>
      </w:r>
      <w:r w:rsidR="00377E54">
        <w:rPr>
          <w:rFonts w:eastAsia="Times New Roman"/>
          <w:sz w:val="28"/>
        </w:rPr>
        <w:t xml:space="preserve"> </w:t>
      </w:r>
      <w:r w:rsidRPr="004102FF">
        <w:rPr>
          <w:rFonts w:eastAsia="Times New Roman"/>
          <w:sz w:val="28"/>
        </w:rPr>
        <w:t xml:space="preserve">1 </w:t>
      </w:r>
      <w:proofErr w:type="spellStart"/>
      <w:r w:rsidRPr="004102FF">
        <w:rPr>
          <w:rFonts w:eastAsia="Times New Roman"/>
          <w:sz w:val="28"/>
        </w:rPr>
        <w:t>вр</w:t>
      </w:r>
      <w:proofErr w:type="spellEnd"/>
      <w:r w:rsidRPr="004102FF">
        <w:rPr>
          <w:rFonts w:eastAsia="Times New Roman"/>
          <w:sz w:val="28"/>
        </w:rPr>
        <w:t>. чл. 24, ал.</w:t>
      </w:r>
      <w:r w:rsidR="00377E54">
        <w:rPr>
          <w:rFonts w:eastAsia="Times New Roman"/>
          <w:sz w:val="28"/>
        </w:rPr>
        <w:t xml:space="preserve"> </w:t>
      </w:r>
      <w:r w:rsidRPr="004102FF">
        <w:rPr>
          <w:rFonts w:eastAsia="Times New Roman"/>
          <w:sz w:val="28"/>
        </w:rPr>
        <w:t>1, т.1 от НПК, тъй като от доказателствата по делото се установявало, че не е извършвано престъпление по чл. 206, ал.</w:t>
      </w:r>
      <w:r w:rsidR="00377E54">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ал.1 от НК, по чл. 209 от НК, по чл. 212 от НК, по чл. 217, ал.2 от НК и/или по чл. 309 от НК. Срещу горното постановление била подадена жалба от адвоката на С. К. и било образувано ЧНД</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700/2018 г. по описа на Районен съд – Русе. С Определение №</w:t>
      </w:r>
      <w:r w:rsidR="00377E54">
        <w:rPr>
          <w:rFonts w:eastAsia="Times New Roman"/>
          <w:sz w:val="28"/>
        </w:rPr>
        <w:t xml:space="preserve"> </w:t>
      </w:r>
      <w:r w:rsidRPr="004102FF">
        <w:rPr>
          <w:rFonts w:eastAsia="Times New Roman"/>
          <w:sz w:val="28"/>
        </w:rPr>
        <w:t>233/20.04.2018 г. по ЧНД</w:t>
      </w:r>
      <w:r w:rsidR="00377E54">
        <w:rPr>
          <w:rFonts w:eastAsia="Times New Roman"/>
          <w:sz w:val="28"/>
        </w:rPr>
        <w:t xml:space="preserve"> </w:t>
      </w:r>
      <w:r w:rsidRPr="004102FF">
        <w:rPr>
          <w:rFonts w:eastAsia="Times New Roman"/>
          <w:sz w:val="28"/>
        </w:rPr>
        <w:t>№ 700/2018 г. по описа на Районен съд – Русе било отменено Постановлението от 27.02.2018 г. на Районна прокуратура – Русе, като било посочено, че по делото има доказателства в насока, че са извършени престъпления по чл. 206, ал.3 и чл. 217, ал.2 от НК. Срещу определението на съда бил подаден частен протест и било образувано ВЧНД №278/2018 г. по описа на Окръжен съд – Русе. С Определение №201/17.05.2018 г. по ВЧНД №278/2018 г. по описа на Окръжен съд – Русе било потвърдено постановлението, като били изложени аргументи, че са налице доказателства за извършено престъпление по чл. 206, ал.</w:t>
      </w:r>
      <w:r w:rsidR="00377E54">
        <w:rPr>
          <w:rFonts w:eastAsia="Times New Roman"/>
          <w:sz w:val="28"/>
        </w:rPr>
        <w:t xml:space="preserve"> </w:t>
      </w:r>
      <w:r w:rsidRPr="004102FF">
        <w:rPr>
          <w:rFonts w:eastAsia="Times New Roman"/>
          <w:sz w:val="28"/>
        </w:rPr>
        <w:t xml:space="preserve">3 </w:t>
      </w:r>
      <w:proofErr w:type="spellStart"/>
      <w:r w:rsidRPr="004102FF">
        <w:rPr>
          <w:rFonts w:eastAsia="Times New Roman"/>
          <w:sz w:val="28"/>
        </w:rPr>
        <w:t>вр</w:t>
      </w:r>
      <w:proofErr w:type="spellEnd"/>
      <w:r w:rsidRPr="004102FF">
        <w:rPr>
          <w:rFonts w:eastAsia="Times New Roman"/>
          <w:sz w:val="28"/>
        </w:rPr>
        <w:t>. ал.1 от НК.</w:t>
      </w:r>
    </w:p>
    <w:p w14:paraId="34011EA7" w14:textId="2379CBB2" w:rsidR="004102FF" w:rsidRPr="004102FF" w:rsidRDefault="004102FF" w:rsidP="004102FF">
      <w:pPr>
        <w:ind w:firstLine="708"/>
        <w:jc w:val="both"/>
        <w:rPr>
          <w:rFonts w:eastAsia="Times New Roman"/>
          <w:sz w:val="28"/>
        </w:rPr>
      </w:pPr>
      <w:r w:rsidRPr="004102FF">
        <w:rPr>
          <w:rFonts w:eastAsia="Times New Roman"/>
          <w:sz w:val="28"/>
        </w:rPr>
        <w:t>По делото било проведено допълнителното разследване, след което с Постановление от 16.01.2019 г. досъдебно производство пр.</w:t>
      </w:r>
      <w:r w:rsidR="00377E54">
        <w:rPr>
          <w:rFonts w:eastAsia="Times New Roman"/>
          <w:sz w:val="28"/>
        </w:rPr>
        <w:t xml:space="preserve"> </w:t>
      </w:r>
      <w:r w:rsidRPr="004102FF">
        <w:rPr>
          <w:rFonts w:eastAsia="Times New Roman"/>
          <w:sz w:val="28"/>
        </w:rPr>
        <w:t>пр.</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 xml:space="preserve">66/2016 г. по описа на Районна прокуратура – Русе отново било прекратено на основание чл. 243, ал.1, т.1 </w:t>
      </w:r>
      <w:proofErr w:type="spellStart"/>
      <w:r w:rsidRPr="004102FF">
        <w:rPr>
          <w:rFonts w:eastAsia="Times New Roman"/>
          <w:sz w:val="28"/>
        </w:rPr>
        <w:t>вр</w:t>
      </w:r>
      <w:proofErr w:type="spellEnd"/>
      <w:r w:rsidRPr="004102FF">
        <w:rPr>
          <w:rFonts w:eastAsia="Times New Roman"/>
          <w:sz w:val="28"/>
        </w:rPr>
        <w:t xml:space="preserve">. чл. 24, ал.1, т.1 от НПК, тъй като от доказателствата по делото се установявало, че не е извършвано престъпление по чл. 206, ал.3 </w:t>
      </w:r>
      <w:proofErr w:type="spellStart"/>
      <w:r w:rsidRPr="004102FF">
        <w:rPr>
          <w:rFonts w:eastAsia="Times New Roman"/>
          <w:sz w:val="28"/>
        </w:rPr>
        <w:t>вр</w:t>
      </w:r>
      <w:proofErr w:type="spellEnd"/>
      <w:r w:rsidRPr="004102FF">
        <w:rPr>
          <w:rFonts w:eastAsia="Times New Roman"/>
          <w:sz w:val="28"/>
        </w:rPr>
        <w:t>. ал.1 от НК, по чл. 209 от НК, по чл. 212 от НК, по чл. 217, ал.2 от НК и/или по чл. 309 от НК. Срещу горното постановление била подадена жалба от адвоката на С. К. и било образувано ЧНД№381/2019 г. по описа на Районен съд – Русе. С Определение №174/19.03.2019 г. по ЧНД№381/2019 г. по описа на Районен съд – Русе било потвърдено Постановлението от 16.01.2019 г. на Районна прокуратура – Русе.</w:t>
      </w:r>
      <w:r w:rsidR="00377E54">
        <w:rPr>
          <w:rFonts w:eastAsia="Times New Roman"/>
          <w:sz w:val="28"/>
        </w:rPr>
        <w:t xml:space="preserve"> Срещу </w:t>
      </w:r>
      <w:r w:rsidRPr="004102FF">
        <w:rPr>
          <w:rFonts w:eastAsia="Times New Roman"/>
          <w:sz w:val="28"/>
        </w:rPr>
        <w:t>определението на съда била подадена жалба от адвоката на С. К. и било образувано ВЧНД №</w:t>
      </w:r>
      <w:r w:rsidR="00377E54">
        <w:rPr>
          <w:rFonts w:eastAsia="Times New Roman"/>
          <w:sz w:val="28"/>
        </w:rPr>
        <w:t xml:space="preserve"> </w:t>
      </w:r>
      <w:r w:rsidRPr="004102FF">
        <w:rPr>
          <w:rFonts w:eastAsia="Times New Roman"/>
          <w:sz w:val="28"/>
        </w:rPr>
        <w:t>223/2019 г. по описа на Окръжен съд – Русе. С Определение №</w:t>
      </w:r>
      <w:r w:rsidR="00377E54">
        <w:rPr>
          <w:rFonts w:eastAsia="Times New Roman"/>
          <w:sz w:val="28"/>
        </w:rPr>
        <w:t xml:space="preserve"> </w:t>
      </w:r>
      <w:r w:rsidRPr="004102FF">
        <w:rPr>
          <w:rFonts w:eastAsia="Times New Roman"/>
          <w:sz w:val="28"/>
        </w:rPr>
        <w:t>208/07.05.2019 г. по ВЧНД №</w:t>
      </w:r>
      <w:r w:rsidR="00377E54">
        <w:rPr>
          <w:rFonts w:eastAsia="Times New Roman"/>
          <w:sz w:val="28"/>
        </w:rPr>
        <w:t xml:space="preserve"> </w:t>
      </w:r>
      <w:r w:rsidRPr="004102FF">
        <w:rPr>
          <w:rFonts w:eastAsia="Times New Roman"/>
          <w:sz w:val="28"/>
        </w:rPr>
        <w:t>223/2019 г. по описа на Окръжен съд – Русе като необосновани и незаконосъобразни били отменени Определение №174/19.03.2019 г. по ЧНД</w:t>
      </w:r>
      <w:r w:rsidR="00377E54">
        <w:rPr>
          <w:rFonts w:eastAsia="Times New Roman"/>
          <w:sz w:val="28"/>
        </w:rPr>
        <w:t xml:space="preserve"> </w:t>
      </w:r>
      <w:r w:rsidRPr="004102FF">
        <w:rPr>
          <w:rFonts w:eastAsia="Times New Roman"/>
          <w:sz w:val="28"/>
        </w:rPr>
        <w:t>№</w:t>
      </w:r>
      <w:r w:rsidR="00377E54">
        <w:rPr>
          <w:rFonts w:eastAsia="Times New Roman"/>
          <w:sz w:val="28"/>
        </w:rPr>
        <w:t xml:space="preserve"> </w:t>
      </w:r>
      <w:r w:rsidRPr="004102FF">
        <w:rPr>
          <w:rFonts w:eastAsia="Times New Roman"/>
          <w:sz w:val="28"/>
        </w:rPr>
        <w:t>381/2019 г. по описа на Районен съд – Русе и Постановлението от 16.01.2019 г. на Районна прокуратура – Русе.</w:t>
      </w:r>
    </w:p>
    <w:p w14:paraId="2A01BC3E" w14:textId="77777777" w:rsidR="004102FF" w:rsidRPr="004102FF" w:rsidRDefault="004102FF" w:rsidP="004102FF">
      <w:pPr>
        <w:ind w:firstLine="708"/>
        <w:jc w:val="both"/>
        <w:rPr>
          <w:rFonts w:eastAsia="Times New Roman"/>
          <w:sz w:val="28"/>
        </w:rPr>
      </w:pPr>
      <w:r w:rsidRPr="004102FF">
        <w:rPr>
          <w:rFonts w:eastAsia="Times New Roman"/>
          <w:sz w:val="28"/>
        </w:rPr>
        <w:t>Предвид горените произнасяния наблюдаващият делото прокурор си направил самоотвод, който бил уважен.</w:t>
      </w:r>
    </w:p>
    <w:p w14:paraId="1F9F6C9E" w14:textId="77777777" w:rsidR="004102FF" w:rsidRPr="004102FF" w:rsidRDefault="004102FF" w:rsidP="004102FF">
      <w:pPr>
        <w:ind w:firstLine="708"/>
        <w:jc w:val="both"/>
        <w:rPr>
          <w:rFonts w:eastAsia="Times New Roman"/>
          <w:sz w:val="28"/>
        </w:rPr>
      </w:pPr>
      <w:r w:rsidRPr="004102FF">
        <w:rPr>
          <w:rFonts w:eastAsia="Times New Roman"/>
          <w:sz w:val="28"/>
        </w:rPr>
        <w:lastRenderedPageBreak/>
        <w:t>Впоследствие по време на разследването П. А. З. били привлечена като обвиняема за това, че:</w:t>
      </w:r>
    </w:p>
    <w:p w14:paraId="4216B7EC" w14:textId="77777777" w:rsidR="004102FF" w:rsidRPr="004102FF" w:rsidRDefault="004102FF" w:rsidP="004102FF">
      <w:pPr>
        <w:ind w:firstLine="708"/>
        <w:jc w:val="both"/>
        <w:rPr>
          <w:rFonts w:eastAsia="Times New Roman"/>
          <w:sz w:val="28"/>
        </w:rPr>
      </w:pPr>
      <w:r w:rsidRPr="004102FF">
        <w:rPr>
          <w:rFonts w:eastAsia="Times New Roman"/>
          <w:sz w:val="28"/>
        </w:rPr>
        <w:t>1. През периода от 04.03.2015 г. до 2</w:t>
      </w:r>
      <w:r w:rsidRPr="004102FF">
        <w:rPr>
          <w:rFonts w:eastAsia="Times New Roman"/>
          <w:sz w:val="28"/>
          <w:lang w:val="en-US"/>
        </w:rPr>
        <w:t>5.0</w:t>
      </w:r>
      <w:r w:rsidRPr="004102FF">
        <w:rPr>
          <w:rFonts w:eastAsia="Times New Roman"/>
          <w:sz w:val="28"/>
        </w:rPr>
        <w:t>1</w:t>
      </w:r>
      <w:r w:rsidRPr="004102FF">
        <w:rPr>
          <w:rFonts w:eastAsia="Times New Roman"/>
          <w:sz w:val="28"/>
          <w:lang w:val="en-US"/>
        </w:rPr>
        <w:t>.201</w:t>
      </w:r>
      <w:r w:rsidRPr="004102FF">
        <w:rPr>
          <w:rFonts w:eastAsia="Times New Roman"/>
          <w:sz w:val="28"/>
        </w:rPr>
        <w:t xml:space="preserve">6 </w:t>
      </w:r>
      <w:r w:rsidRPr="004102FF">
        <w:rPr>
          <w:rFonts w:eastAsia="Times New Roman"/>
          <w:sz w:val="28"/>
          <w:lang w:val="en-US"/>
        </w:rPr>
        <w:t xml:space="preserve">г. </w:t>
      </w:r>
      <w:proofErr w:type="gramStart"/>
      <w:r w:rsidRPr="004102FF">
        <w:rPr>
          <w:rFonts w:eastAsia="Times New Roman"/>
          <w:sz w:val="28"/>
          <w:lang w:val="en-US"/>
        </w:rPr>
        <w:t>в</w:t>
      </w:r>
      <w:proofErr w:type="gramEnd"/>
      <w:r w:rsidRPr="004102FF">
        <w:rPr>
          <w:rFonts w:eastAsia="Times New Roman"/>
          <w:sz w:val="28"/>
        </w:rPr>
        <w:t xml:space="preserve"> гр. Русе, в условията на продължавано престъпление – на пет пъти, противозаконно присвоила чужди движими вещи – парична сума в общ размер на 136 884,18 лева, собственост на С. Н. К. от гр. Русе, която владеела, като обсебването е в големи размери – престъпление по чл. 206, ал.3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чл. 26, ал.1 от НК;</w:t>
      </w:r>
    </w:p>
    <w:p w14:paraId="7C9AC05B" w14:textId="77777777" w:rsidR="004102FF" w:rsidRPr="004102FF" w:rsidRDefault="004102FF" w:rsidP="004102FF">
      <w:pPr>
        <w:ind w:firstLine="708"/>
        <w:jc w:val="both"/>
        <w:rPr>
          <w:rFonts w:eastAsia="Times New Roman"/>
          <w:sz w:val="28"/>
        </w:rPr>
      </w:pPr>
      <w:r w:rsidRPr="004102FF">
        <w:rPr>
          <w:rFonts w:eastAsia="Times New Roman"/>
          <w:sz w:val="28"/>
        </w:rPr>
        <w:t>2. През периода от 06.03.2015 г. до 2</w:t>
      </w:r>
      <w:r w:rsidRPr="004102FF">
        <w:rPr>
          <w:rFonts w:eastAsia="Times New Roman"/>
          <w:sz w:val="28"/>
          <w:lang w:val="en-US"/>
        </w:rPr>
        <w:t>5.0</w:t>
      </w:r>
      <w:r w:rsidRPr="004102FF">
        <w:rPr>
          <w:rFonts w:eastAsia="Times New Roman"/>
          <w:sz w:val="28"/>
        </w:rPr>
        <w:t>1</w:t>
      </w:r>
      <w:r w:rsidRPr="004102FF">
        <w:rPr>
          <w:rFonts w:eastAsia="Times New Roman"/>
          <w:sz w:val="28"/>
          <w:lang w:val="en-US"/>
        </w:rPr>
        <w:t>.201</w:t>
      </w:r>
      <w:r w:rsidRPr="004102FF">
        <w:rPr>
          <w:rFonts w:eastAsia="Times New Roman"/>
          <w:sz w:val="28"/>
        </w:rPr>
        <w:t xml:space="preserve">6 </w:t>
      </w:r>
      <w:r w:rsidRPr="004102FF">
        <w:rPr>
          <w:rFonts w:eastAsia="Times New Roman"/>
          <w:sz w:val="28"/>
          <w:lang w:val="en-US"/>
        </w:rPr>
        <w:t xml:space="preserve">г. </w:t>
      </w:r>
      <w:proofErr w:type="gramStart"/>
      <w:r w:rsidRPr="004102FF">
        <w:rPr>
          <w:rFonts w:eastAsia="Times New Roman"/>
          <w:sz w:val="28"/>
          <w:lang w:val="en-US"/>
        </w:rPr>
        <w:t>в</w:t>
      </w:r>
      <w:proofErr w:type="gramEnd"/>
      <w:r w:rsidRPr="004102FF">
        <w:rPr>
          <w:rFonts w:eastAsia="Times New Roman"/>
          <w:sz w:val="28"/>
        </w:rPr>
        <w:t xml:space="preserve"> гр. Русе, в условията на продължавано престъпление – на три пъти, като пълномощник на С. Н. К. от гр. Русе, съзнателно действала против законните ѝ интереси като от деянието са последвали значителни щети за представляваната в размер на 37 750 лева – престъпление по чл. 217, ал.4 </w:t>
      </w:r>
      <w:proofErr w:type="spellStart"/>
      <w:r w:rsidRPr="004102FF">
        <w:rPr>
          <w:rFonts w:eastAsia="Times New Roman"/>
          <w:sz w:val="28"/>
        </w:rPr>
        <w:t>вр</w:t>
      </w:r>
      <w:proofErr w:type="spellEnd"/>
      <w:r w:rsidRPr="004102FF">
        <w:rPr>
          <w:rFonts w:eastAsia="Times New Roman"/>
          <w:sz w:val="28"/>
        </w:rPr>
        <w:t xml:space="preserve">. ал.2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чл. 26, ал.1 от НК,</w:t>
      </w:r>
    </w:p>
    <w:p w14:paraId="57D26B47" w14:textId="77777777" w:rsidR="004102FF" w:rsidRPr="004102FF" w:rsidRDefault="004102FF" w:rsidP="004102FF">
      <w:pPr>
        <w:jc w:val="both"/>
        <w:rPr>
          <w:rFonts w:eastAsia="Times New Roman"/>
          <w:sz w:val="28"/>
        </w:rPr>
      </w:pPr>
      <w:r w:rsidRPr="004102FF">
        <w:rPr>
          <w:rFonts w:eastAsia="Times New Roman"/>
          <w:sz w:val="28"/>
        </w:rPr>
        <w:t xml:space="preserve">след което </w:t>
      </w:r>
      <w:proofErr w:type="spellStart"/>
      <w:r w:rsidRPr="004102FF">
        <w:rPr>
          <w:rFonts w:eastAsia="Times New Roman"/>
          <w:sz w:val="28"/>
        </w:rPr>
        <w:t>обв</w:t>
      </w:r>
      <w:proofErr w:type="spellEnd"/>
      <w:r w:rsidRPr="004102FF">
        <w:rPr>
          <w:rFonts w:eastAsia="Times New Roman"/>
          <w:sz w:val="28"/>
        </w:rPr>
        <w:t xml:space="preserve">. З. била предаде на съд за горните две престъпления. </w:t>
      </w:r>
    </w:p>
    <w:p w14:paraId="3E6A6553" w14:textId="12882643" w:rsidR="004102FF" w:rsidRPr="004102FF" w:rsidRDefault="004102FF" w:rsidP="004102FF">
      <w:pPr>
        <w:ind w:firstLine="708"/>
        <w:jc w:val="both"/>
        <w:rPr>
          <w:rFonts w:eastAsia="Times New Roman"/>
          <w:sz w:val="28"/>
        </w:rPr>
      </w:pPr>
      <w:r w:rsidRPr="004102FF">
        <w:rPr>
          <w:rFonts w:eastAsia="Times New Roman"/>
          <w:sz w:val="28"/>
        </w:rPr>
        <w:t>С Присъда №</w:t>
      </w:r>
      <w:r w:rsidR="00377E54">
        <w:rPr>
          <w:rFonts w:eastAsia="Times New Roman"/>
          <w:sz w:val="28"/>
        </w:rPr>
        <w:t xml:space="preserve"> </w:t>
      </w:r>
      <w:r w:rsidRPr="004102FF">
        <w:rPr>
          <w:rFonts w:eastAsia="Times New Roman"/>
          <w:sz w:val="28"/>
        </w:rPr>
        <w:t>55/08.05.2024 г. по НОХД №1370/2023 г. по описа на Районен съд – Русе,</w:t>
      </w:r>
      <w:r w:rsidRPr="004102FF">
        <w:rPr>
          <w:rFonts w:eastAsia="Times New Roman"/>
          <w:sz w:val="28"/>
          <w:lang w:val="en-US"/>
        </w:rPr>
        <w:t xml:space="preserve"> VI</w:t>
      </w:r>
      <w:r w:rsidRPr="004102FF">
        <w:rPr>
          <w:rFonts w:eastAsia="Times New Roman"/>
          <w:sz w:val="28"/>
        </w:rPr>
        <w:t xml:space="preserve"> н.с., </w:t>
      </w:r>
      <w:proofErr w:type="spellStart"/>
      <w:r w:rsidRPr="004102FF">
        <w:rPr>
          <w:rFonts w:eastAsia="Times New Roman"/>
          <w:sz w:val="28"/>
        </w:rPr>
        <w:t>подс</w:t>
      </w:r>
      <w:proofErr w:type="spellEnd"/>
      <w:r w:rsidRPr="004102FF">
        <w:rPr>
          <w:rFonts w:eastAsia="Times New Roman"/>
          <w:sz w:val="28"/>
        </w:rPr>
        <w:t xml:space="preserve">. П. З. била призната за невинна и оправдана по обвинението за престъпление по чл. 206, ал.3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xml:space="preserve">. чл. 26, ал.1 от НК и престъпление по чл. 217, ал.4 </w:t>
      </w:r>
      <w:proofErr w:type="spellStart"/>
      <w:r w:rsidRPr="004102FF">
        <w:rPr>
          <w:rFonts w:eastAsia="Times New Roman"/>
          <w:sz w:val="28"/>
        </w:rPr>
        <w:t>вр</w:t>
      </w:r>
      <w:proofErr w:type="spellEnd"/>
      <w:r w:rsidRPr="004102FF">
        <w:rPr>
          <w:rFonts w:eastAsia="Times New Roman"/>
          <w:sz w:val="28"/>
        </w:rPr>
        <w:t xml:space="preserve">. ал.2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xml:space="preserve">. чл. 26, ал.1 от НК. За да постанови горната присъда съдът приел, че </w:t>
      </w:r>
      <w:proofErr w:type="spellStart"/>
      <w:r w:rsidRPr="004102FF">
        <w:rPr>
          <w:rFonts w:eastAsia="Times New Roman"/>
          <w:sz w:val="28"/>
        </w:rPr>
        <w:t>подс</w:t>
      </w:r>
      <w:proofErr w:type="spellEnd"/>
      <w:r w:rsidRPr="004102FF">
        <w:rPr>
          <w:rFonts w:eastAsia="Times New Roman"/>
          <w:sz w:val="28"/>
        </w:rPr>
        <w:t xml:space="preserve">. З. не е осъществила от обективна и субективна страна престъплението по чл. 206, ал.3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xml:space="preserve">. чл. 26, ал.1 от НК, както и че не е осъществила от обективна страна престъплението по чл. 217, ал.4 </w:t>
      </w:r>
      <w:proofErr w:type="spellStart"/>
      <w:r w:rsidRPr="004102FF">
        <w:rPr>
          <w:rFonts w:eastAsia="Times New Roman"/>
          <w:sz w:val="28"/>
        </w:rPr>
        <w:t>вр</w:t>
      </w:r>
      <w:proofErr w:type="spellEnd"/>
      <w:r w:rsidRPr="004102FF">
        <w:rPr>
          <w:rFonts w:eastAsia="Times New Roman"/>
          <w:sz w:val="28"/>
        </w:rPr>
        <w:t xml:space="preserve">. ал.2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чл. 26, ал.1 от НК.</w:t>
      </w:r>
    </w:p>
    <w:p w14:paraId="7175442F" w14:textId="77777777" w:rsidR="00377E54" w:rsidRDefault="004102FF" w:rsidP="00377E54">
      <w:pPr>
        <w:ind w:firstLine="708"/>
        <w:jc w:val="both"/>
        <w:rPr>
          <w:rFonts w:eastAsia="Times New Roman"/>
          <w:sz w:val="28"/>
        </w:rPr>
      </w:pPr>
      <w:r w:rsidRPr="004102FF">
        <w:rPr>
          <w:rFonts w:eastAsia="Times New Roman"/>
          <w:sz w:val="28"/>
        </w:rPr>
        <w:t>Срещу присъдата на първоинстанционния съд бил подаден протест и било образувано ВНОХД №826/2024 г. по описа на Окръжен съд – Русе. С Решение №</w:t>
      </w:r>
      <w:r w:rsidR="00377E54">
        <w:rPr>
          <w:rFonts w:eastAsia="Times New Roman"/>
          <w:sz w:val="28"/>
        </w:rPr>
        <w:t xml:space="preserve"> </w:t>
      </w:r>
      <w:r w:rsidRPr="004102FF">
        <w:rPr>
          <w:rFonts w:eastAsia="Times New Roman"/>
          <w:sz w:val="28"/>
        </w:rPr>
        <w:t>59/08.04.2025 г. по ВНОХД №</w:t>
      </w:r>
      <w:r w:rsidR="00377E54">
        <w:rPr>
          <w:rFonts w:eastAsia="Times New Roman"/>
          <w:sz w:val="28"/>
        </w:rPr>
        <w:t xml:space="preserve"> </w:t>
      </w:r>
      <w:r w:rsidRPr="004102FF">
        <w:rPr>
          <w:rFonts w:eastAsia="Times New Roman"/>
          <w:sz w:val="28"/>
        </w:rPr>
        <w:t>826/2024 г. по описа на Окръжен съд – Русе била потвърдена първоинстанционната присъда. Въззивните съдии споделили напълно изводите</w:t>
      </w:r>
      <w:r w:rsidRPr="004102FF">
        <w:rPr>
          <w:rFonts w:eastAsia="Times New Roman"/>
          <w:sz w:val="28"/>
          <w:lang w:val="en-US"/>
        </w:rPr>
        <w:t xml:space="preserve"> </w:t>
      </w:r>
      <w:r w:rsidRPr="004102FF">
        <w:rPr>
          <w:rFonts w:eastAsia="Times New Roman"/>
          <w:sz w:val="28"/>
        </w:rPr>
        <w:t xml:space="preserve">на първоинстанционния съд и развили допълнителни аргументи, че </w:t>
      </w:r>
      <w:proofErr w:type="spellStart"/>
      <w:r w:rsidRPr="004102FF">
        <w:rPr>
          <w:rFonts w:eastAsia="Times New Roman"/>
          <w:sz w:val="28"/>
        </w:rPr>
        <w:t>подс</w:t>
      </w:r>
      <w:proofErr w:type="spellEnd"/>
      <w:r w:rsidRPr="004102FF">
        <w:rPr>
          <w:rFonts w:eastAsia="Times New Roman"/>
          <w:sz w:val="28"/>
        </w:rPr>
        <w:t xml:space="preserve">. П. З. не е осъществила от обективна и субективна страна престъплението по чл. 206, ал.3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xml:space="preserve">. чл. 26, ал.1 от НК и престъплението по чл. 217, ал.4 </w:t>
      </w:r>
      <w:proofErr w:type="spellStart"/>
      <w:r w:rsidRPr="004102FF">
        <w:rPr>
          <w:rFonts w:eastAsia="Times New Roman"/>
          <w:sz w:val="28"/>
        </w:rPr>
        <w:t>вр</w:t>
      </w:r>
      <w:proofErr w:type="spellEnd"/>
      <w:r w:rsidRPr="004102FF">
        <w:rPr>
          <w:rFonts w:eastAsia="Times New Roman"/>
          <w:sz w:val="28"/>
        </w:rPr>
        <w:t xml:space="preserve">. ал.2 </w:t>
      </w:r>
      <w:proofErr w:type="spellStart"/>
      <w:r w:rsidRPr="004102FF">
        <w:rPr>
          <w:rFonts w:eastAsia="Times New Roman"/>
          <w:sz w:val="28"/>
        </w:rPr>
        <w:t>вр</w:t>
      </w:r>
      <w:proofErr w:type="spellEnd"/>
      <w:r w:rsidRPr="004102FF">
        <w:rPr>
          <w:rFonts w:eastAsia="Times New Roman"/>
          <w:sz w:val="28"/>
        </w:rPr>
        <w:t xml:space="preserve">. ал.1 </w:t>
      </w:r>
      <w:proofErr w:type="spellStart"/>
      <w:r w:rsidRPr="004102FF">
        <w:rPr>
          <w:rFonts w:eastAsia="Times New Roman"/>
          <w:sz w:val="28"/>
        </w:rPr>
        <w:t>вр</w:t>
      </w:r>
      <w:proofErr w:type="spellEnd"/>
      <w:r w:rsidRPr="004102FF">
        <w:rPr>
          <w:rFonts w:eastAsia="Times New Roman"/>
          <w:sz w:val="28"/>
        </w:rPr>
        <w:t>. чл. 26, ал.1 от НК.</w:t>
      </w:r>
    </w:p>
    <w:p w14:paraId="1C80DD63" w14:textId="3AC5ACB2" w:rsidR="004102FF" w:rsidRPr="004102FF" w:rsidRDefault="004102FF" w:rsidP="00377E54">
      <w:pPr>
        <w:ind w:firstLine="708"/>
        <w:jc w:val="both"/>
        <w:rPr>
          <w:rFonts w:eastAsia="Times New Roman"/>
          <w:sz w:val="28"/>
        </w:rPr>
      </w:pPr>
      <w:r w:rsidRPr="004102FF">
        <w:rPr>
          <w:rFonts w:eastAsia="Times New Roman"/>
          <w:sz w:val="28"/>
        </w:rPr>
        <w:t xml:space="preserve">Предвид изложеното считам, че е налице спорна съдебна практика. Един съдебен състав на Районен съд – Русе и два на Окръжен съд – Русе са счели, че по делото е имало доказателства за извършени престъпления по чл. 206, ал.3 </w:t>
      </w:r>
      <w:proofErr w:type="spellStart"/>
      <w:r w:rsidRPr="004102FF">
        <w:rPr>
          <w:rFonts w:eastAsia="Times New Roman"/>
          <w:sz w:val="28"/>
        </w:rPr>
        <w:t>вр</w:t>
      </w:r>
      <w:proofErr w:type="spellEnd"/>
      <w:r w:rsidRPr="004102FF">
        <w:rPr>
          <w:rFonts w:eastAsia="Times New Roman"/>
          <w:sz w:val="28"/>
        </w:rPr>
        <w:t xml:space="preserve">. ал.1 от НК и чл. 217, ал.2 от НК, поради и което са отменили постановленията на Районна прокуратура – Русе, с които било прекратявано досъдебното производство. От друга страна два съдебни състава на Районен съд – Русе и един на Окръжен съд – Русе са били на друго мнение. Единият от двата състава на Районен съд – Русе е потвърдил едно от постановленията на Районна прокуратура – Русе, с което е било прекратено досъдебното </w:t>
      </w:r>
      <w:r w:rsidRPr="004102FF">
        <w:rPr>
          <w:rFonts w:eastAsia="Times New Roman"/>
          <w:sz w:val="28"/>
        </w:rPr>
        <w:lastRenderedPageBreak/>
        <w:t>производство. Впоследствие другият състав на Районен съд – Русе е постановил оправдателна присъда, която е била потвърдена от Окръжен съд – Русе.</w:t>
      </w:r>
    </w:p>
    <w:p w14:paraId="16B9F24A" w14:textId="7796B55A" w:rsidR="004102FF" w:rsidRPr="004102FF" w:rsidRDefault="004102FF" w:rsidP="004102FF">
      <w:pPr>
        <w:ind w:firstLine="708"/>
        <w:jc w:val="both"/>
        <w:rPr>
          <w:rFonts w:eastAsia="Times New Roman"/>
          <w:sz w:val="28"/>
          <w:szCs w:val="28"/>
        </w:rPr>
      </w:pPr>
      <w:r w:rsidRPr="004102FF">
        <w:rPr>
          <w:rFonts w:eastAsia="Times New Roman"/>
          <w:b/>
          <w:sz w:val="28"/>
          <w:szCs w:val="28"/>
        </w:rPr>
        <w:t>5.2.</w:t>
      </w:r>
      <w:r w:rsidRPr="004102FF">
        <w:rPr>
          <w:rFonts w:eastAsia="Times New Roman"/>
          <w:sz w:val="28"/>
          <w:szCs w:val="28"/>
        </w:rPr>
        <w:t xml:space="preserve"> Постановление по чл. 375 от НПК по досъдебно производство пр.</w:t>
      </w:r>
      <w:r w:rsidR="00377E54">
        <w:rPr>
          <w:rFonts w:eastAsia="Times New Roman"/>
          <w:sz w:val="28"/>
          <w:szCs w:val="28"/>
        </w:rPr>
        <w:t xml:space="preserve"> </w:t>
      </w:r>
      <w:r w:rsidRPr="004102FF">
        <w:rPr>
          <w:rFonts w:eastAsia="Times New Roman"/>
          <w:sz w:val="28"/>
          <w:szCs w:val="28"/>
        </w:rPr>
        <w:t>пр.</w:t>
      </w:r>
      <w:r w:rsidR="00377E54">
        <w:rPr>
          <w:rFonts w:eastAsia="Times New Roman"/>
          <w:sz w:val="28"/>
          <w:szCs w:val="28"/>
        </w:rPr>
        <w:t xml:space="preserve"> </w:t>
      </w:r>
      <w:r w:rsidRPr="004102FF">
        <w:rPr>
          <w:rFonts w:eastAsia="Times New Roman"/>
          <w:sz w:val="28"/>
          <w:szCs w:val="28"/>
        </w:rPr>
        <w:t>№</w:t>
      </w:r>
      <w:r w:rsidR="00377E54">
        <w:rPr>
          <w:rFonts w:eastAsia="Times New Roman"/>
          <w:sz w:val="28"/>
          <w:szCs w:val="28"/>
        </w:rPr>
        <w:t xml:space="preserve"> </w:t>
      </w:r>
      <w:r w:rsidRPr="004102FF">
        <w:rPr>
          <w:rFonts w:eastAsia="Times New Roman"/>
          <w:sz w:val="28"/>
          <w:szCs w:val="28"/>
        </w:rPr>
        <w:t xml:space="preserve">6469/2020 г. по описа на Районна прокуратура – Русе, ДП №СлО-648/2022 г. по описа на Окръжен следствен отдел при Окръжна прокуратура – Русе, водено срещу М. Г. М. от гр. Русе и Г. П. Г. от гр. Русе за извършено от всеки от тях престъпление по чл. 227б, ал.2 </w:t>
      </w:r>
      <w:proofErr w:type="spellStart"/>
      <w:r w:rsidRPr="004102FF">
        <w:rPr>
          <w:rFonts w:eastAsia="Times New Roman"/>
          <w:sz w:val="28"/>
          <w:szCs w:val="28"/>
        </w:rPr>
        <w:t>вр</w:t>
      </w:r>
      <w:proofErr w:type="spellEnd"/>
      <w:r w:rsidRPr="004102FF">
        <w:rPr>
          <w:rFonts w:eastAsia="Times New Roman"/>
          <w:sz w:val="28"/>
          <w:szCs w:val="28"/>
        </w:rPr>
        <w:t>. ал.</w:t>
      </w:r>
      <w:r w:rsidR="00377E54">
        <w:rPr>
          <w:rFonts w:eastAsia="Times New Roman"/>
          <w:sz w:val="28"/>
          <w:szCs w:val="28"/>
        </w:rPr>
        <w:t xml:space="preserve"> </w:t>
      </w:r>
      <w:r w:rsidRPr="004102FF">
        <w:rPr>
          <w:rFonts w:eastAsia="Times New Roman"/>
          <w:sz w:val="28"/>
          <w:szCs w:val="28"/>
        </w:rPr>
        <w:t>1 от НК. На 30.04.2024 г. делото е внесено в Районен съд – Русе, където е образувано АНД №813/2024 г. по описа на Районен съд – Русе,</w:t>
      </w:r>
      <w:r w:rsidRPr="004102FF">
        <w:rPr>
          <w:rFonts w:eastAsia="Times New Roman"/>
          <w:sz w:val="28"/>
          <w:szCs w:val="28"/>
          <w:lang w:val="en-US"/>
        </w:rPr>
        <w:t xml:space="preserve"> X</w:t>
      </w:r>
      <w:r w:rsidRPr="004102FF">
        <w:rPr>
          <w:rFonts w:eastAsia="Times New Roman"/>
          <w:sz w:val="28"/>
          <w:szCs w:val="28"/>
        </w:rPr>
        <w:t xml:space="preserve"> н.с.</w:t>
      </w:r>
    </w:p>
    <w:p w14:paraId="7690B3C2" w14:textId="74D0ADDC" w:rsidR="004102FF" w:rsidRPr="004102FF" w:rsidRDefault="004102FF" w:rsidP="004102FF">
      <w:pPr>
        <w:ind w:firstLine="708"/>
        <w:jc w:val="both"/>
        <w:rPr>
          <w:rFonts w:eastAsia="Times New Roman"/>
          <w:sz w:val="28"/>
          <w:szCs w:val="26"/>
        </w:rPr>
      </w:pPr>
      <w:proofErr w:type="spellStart"/>
      <w:r w:rsidRPr="004102FF">
        <w:rPr>
          <w:rFonts w:eastAsia="Times New Roman"/>
          <w:sz w:val="28"/>
          <w:szCs w:val="28"/>
        </w:rPr>
        <w:t>Обв</w:t>
      </w:r>
      <w:proofErr w:type="spellEnd"/>
      <w:r w:rsidRPr="004102FF">
        <w:rPr>
          <w:rFonts w:eastAsia="Times New Roman"/>
          <w:sz w:val="28"/>
          <w:szCs w:val="28"/>
        </w:rPr>
        <w:t xml:space="preserve">. М. била управител и едноличен собственик на капитала на „Т.“ ЕООД, ЕИК </w:t>
      </w:r>
      <w:r w:rsidR="00377E54">
        <w:rPr>
          <w:rFonts w:eastAsia="Times New Roman"/>
          <w:sz w:val="28"/>
          <w:szCs w:val="28"/>
        </w:rPr>
        <w:t>……</w:t>
      </w:r>
      <w:r w:rsidRPr="004102FF">
        <w:rPr>
          <w:rFonts w:eastAsia="Times New Roman"/>
          <w:sz w:val="28"/>
          <w:szCs w:val="28"/>
        </w:rPr>
        <w:t xml:space="preserve">, чието наименование впоследствие (на 29.03.2018 г. било променено на „.“ ЕООД. </w:t>
      </w:r>
      <w:r w:rsidRPr="004102FF">
        <w:rPr>
          <w:rFonts w:eastAsia="Times New Roman"/>
          <w:sz w:val="28"/>
          <w:szCs w:val="26"/>
        </w:rPr>
        <w:t xml:space="preserve">На 02.03.2018 г. и на 25.06.2018 г. </w:t>
      </w:r>
      <w:proofErr w:type="spellStart"/>
      <w:r w:rsidRPr="004102FF">
        <w:rPr>
          <w:rFonts w:eastAsia="Times New Roman"/>
          <w:sz w:val="28"/>
          <w:szCs w:val="26"/>
        </w:rPr>
        <w:t>обв</w:t>
      </w:r>
      <w:proofErr w:type="spellEnd"/>
      <w:r w:rsidRPr="004102FF">
        <w:rPr>
          <w:rFonts w:eastAsia="Times New Roman"/>
          <w:sz w:val="28"/>
          <w:szCs w:val="26"/>
        </w:rPr>
        <w:t xml:space="preserve">. М. М. упълномощила </w:t>
      </w:r>
      <w:proofErr w:type="spellStart"/>
      <w:r w:rsidRPr="004102FF">
        <w:rPr>
          <w:rFonts w:eastAsia="Times New Roman"/>
          <w:sz w:val="28"/>
          <w:szCs w:val="26"/>
        </w:rPr>
        <w:t>обв</w:t>
      </w:r>
      <w:proofErr w:type="spellEnd"/>
      <w:r w:rsidRPr="004102FF">
        <w:rPr>
          <w:rFonts w:eastAsia="Times New Roman"/>
          <w:sz w:val="28"/>
          <w:szCs w:val="26"/>
        </w:rPr>
        <w:t xml:space="preserve">. Г. Г. с нотариално заверени пълномощни с пълна представителна власт по отношение на управлението и представителството на търговското дружество. Посредством горното дружество </w:t>
      </w:r>
      <w:proofErr w:type="spellStart"/>
      <w:r w:rsidRPr="004102FF">
        <w:rPr>
          <w:rFonts w:eastAsia="Times New Roman"/>
          <w:sz w:val="28"/>
          <w:szCs w:val="26"/>
        </w:rPr>
        <w:t>обв</w:t>
      </w:r>
      <w:proofErr w:type="spellEnd"/>
      <w:r w:rsidRPr="004102FF">
        <w:rPr>
          <w:rFonts w:eastAsia="Times New Roman"/>
          <w:sz w:val="28"/>
          <w:szCs w:val="26"/>
        </w:rPr>
        <w:t>. Г. развивал търговска дейност през периода 2018 г. – 2021 г.</w:t>
      </w:r>
    </w:p>
    <w:p w14:paraId="284D0021" w14:textId="02A49B52"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С Постановление по чл. 375 от НПК на 29.04.2024 г. </w:t>
      </w:r>
      <w:proofErr w:type="spellStart"/>
      <w:r w:rsidRPr="004102FF">
        <w:rPr>
          <w:rFonts w:eastAsia="Times New Roman"/>
          <w:sz w:val="28"/>
          <w:szCs w:val="28"/>
        </w:rPr>
        <w:t>обв</w:t>
      </w:r>
      <w:proofErr w:type="spellEnd"/>
      <w:r w:rsidRPr="004102FF">
        <w:rPr>
          <w:rFonts w:eastAsia="Times New Roman"/>
          <w:sz w:val="28"/>
          <w:szCs w:val="28"/>
        </w:rPr>
        <w:t>. М. М. била предадена на съд за това, че на 25.05.2018 г. в гр. Русе, като управляваща и представляваща търговско дружество ,,Д. Д“ ЕООД, с ЕИК</w:t>
      </w:r>
      <w:r w:rsidR="00377E54">
        <w:rPr>
          <w:rFonts w:eastAsia="Times New Roman"/>
          <w:sz w:val="28"/>
          <w:szCs w:val="28"/>
        </w:rPr>
        <w:t>….</w:t>
      </w:r>
      <w:r w:rsidRPr="004102FF">
        <w:rPr>
          <w:rFonts w:eastAsia="Times New Roman"/>
          <w:sz w:val="28"/>
          <w:szCs w:val="28"/>
        </w:rPr>
        <w:t>, след като изпаднала в неплатежоспособност по смисъла на чл. 608, ал.</w:t>
      </w:r>
      <w:r w:rsidR="00377E54">
        <w:rPr>
          <w:rFonts w:eastAsia="Times New Roman"/>
          <w:sz w:val="28"/>
          <w:szCs w:val="28"/>
        </w:rPr>
        <w:t xml:space="preserve"> </w:t>
      </w:r>
      <w:r w:rsidRPr="004102FF">
        <w:rPr>
          <w:rFonts w:eastAsia="Times New Roman"/>
          <w:sz w:val="28"/>
          <w:szCs w:val="28"/>
        </w:rPr>
        <w:t>1, т.</w:t>
      </w:r>
      <w:r w:rsidR="00377E54">
        <w:rPr>
          <w:rFonts w:eastAsia="Times New Roman"/>
          <w:sz w:val="28"/>
          <w:szCs w:val="28"/>
        </w:rPr>
        <w:t xml:space="preserve"> </w:t>
      </w:r>
      <w:r w:rsidRPr="004102FF">
        <w:rPr>
          <w:rFonts w:eastAsia="Times New Roman"/>
          <w:sz w:val="28"/>
          <w:szCs w:val="28"/>
        </w:rPr>
        <w:t>2 от Търговския закон, като не изпълнила изискуеми публично правни задължения към държавата, свързани с търговската му дейност в размер общо на 76 009,74 лева, установени както следва:</w:t>
      </w:r>
    </w:p>
    <w:p w14:paraId="2D0AC622" w14:textId="77552FF3" w:rsidR="004102FF" w:rsidRPr="004102FF" w:rsidRDefault="004102FF" w:rsidP="004102FF">
      <w:pPr>
        <w:ind w:firstLine="708"/>
        <w:jc w:val="both"/>
        <w:rPr>
          <w:rFonts w:eastAsia="Times New Roman"/>
          <w:sz w:val="28"/>
          <w:szCs w:val="28"/>
        </w:rPr>
      </w:pPr>
      <w:r w:rsidRPr="004102FF">
        <w:rPr>
          <w:rFonts w:eastAsia="Times New Roman"/>
          <w:b/>
          <w:sz w:val="28"/>
          <w:szCs w:val="28"/>
        </w:rPr>
        <w:t xml:space="preserve">- </w:t>
      </w:r>
      <w:r w:rsidRPr="004102FF">
        <w:rPr>
          <w:rFonts w:eastAsia="Times New Roman"/>
          <w:sz w:val="28"/>
          <w:szCs w:val="28"/>
        </w:rPr>
        <w:t xml:space="preserve">За 2018 г. </w:t>
      </w:r>
      <w:r w:rsidR="00377E54">
        <w:rPr>
          <w:rFonts w:eastAsia="Times New Roman"/>
          <w:sz w:val="28"/>
          <w:szCs w:val="28"/>
        </w:rPr>
        <w:t>–</w:t>
      </w:r>
      <w:r w:rsidRPr="004102FF">
        <w:rPr>
          <w:rFonts w:eastAsia="Times New Roman"/>
          <w:sz w:val="28"/>
          <w:szCs w:val="28"/>
        </w:rPr>
        <w:t xml:space="preserve"> общо задължение в размер на 12 595,71 лева (главница), възникнало по подадени декларации, както следва:</w:t>
      </w:r>
    </w:p>
    <w:p w14:paraId="115FDF85"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Здравно осигуряване, с общо задължение 2 600,95 лева </w:t>
      </w:r>
    </w:p>
    <w:p w14:paraId="260EAAA3"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ДОО, с общо задължение 6 094,37 лева </w:t>
      </w:r>
    </w:p>
    <w:p w14:paraId="1BB50755"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Данък върху доходите от ТПО и приравнени на тях, с общо задължение 2413,87 лева </w:t>
      </w:r>
    </w:p>
    <w:p w14:paraId="0AE712BC"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Универсален пенсионен фонд, с общо задължение 1486,52 лева </w:t>
      </w:r>
    </w:p>
    <w:p w14:paraId="5DC67B61" w14:textId="3F79ECFD" w:rsidR="004102FF" w:rsidRPr="004102FF" w:rsidRDefault="004102FF" w:rsidP="004102FF">
      <w:pPr>
        <w:ind w:firstLine="708"/>
        <w:jc w:val="both"/>
        <w:rPr>
          <w:rFonts w:eastAsia="Times New Roman"/>
          <w:sz w:val="28"/>
          <w:szCs w:val="28"/>
        </w:rPr>
      </w:pPr>
      <w:r w:rsidRPr="004102FF">
        <w:rPr>
          <w:rFonts w:eastAsia="Times New Roman"/>
          <w:b/>
          <w:sz w:val="28"/>
          <w:szCs w:val="28"/>
        </w:rPr>
        <w:t xml:space="preserve">- </w:t>
      </w:r>
      <w:r w:rsidRPr="004102FF">
        <w:rPr>
          <w:rFonts w:eastAsia="Times New Roman"/>
          <w:sz w:val="28"/>
          <w:szCs w:val="28"/>
        </w:rPr>
        <w:t xml:space="preserve">За 2019 г. </w:t>
      </w:r>
      <w:r w:rsidR="00377E54">
        <w:rPr>
          <w:rFonts w:eastAsia="Times New Roman"/>
          <w:sz w:val="28"/>
          <w:szCs w:val="28"/>
        </w:rPr>
        <w:t>–</w:t>
      </w:r>
      <w:r w:rsidRPr="004102FF">
        <w:rPr>
          <w:rFonts w:eastAsia="Times New Roman"/>
          <w:sz w:val="28"/>
          <w:szCs w:val="28"/>
        </w:rPr>
        <w:t xml:space="preserve"> общо задължение в размер на 62 126,21 лева (главница), възникнало по подадени декларации, както следва:</w:t>
      </w:r>
    </w:p>
    <w:p w14:paraId="22782436"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Здравно осигуряване, с общо задължение 12 012, 66 лева </w:t>
      </w:r>
    </w:p>
    <w:p w14:paraId="7611FBA3"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ДОО, с общо задължение 29 192,74 лева</w:t>
      </w:r>
    </w:p>
    <w:p w14:paraId="2AEF9C1E"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Данък върху доходите от ТПО и приравнени на тях, с общо задължение 12 644,72 лева </w:t>
      </w:r>
    </w:p>
    <w:p w14:paraId="45450723"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Данък върху доходите на ФЛ - свободни професии граждански договори, с общо задължение 792,18 лева</w:t>
      </w:r>
    </w:p>
    <w:p w14:paraId="042F9433"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Универсален пенсионен фонд, с общо задължение 7 483,91 лева </w:t>
      </w:r>
    </w:p>
    <w:p w14:paraId="30550AC5" w14:textId="33B159ED"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 За 2020 г. </w:t>
      </w:r>
      <w:r w:rsidR="00377E54">
        <w:rPr>
          <w:rFonts w:eastAsia="Times New Roman"/>
          <w:sz w:val="28"/>
          <w:szCs w:val="28"/>
        </w:rPr>
        <w:t>–</w:t>
      </w:r>
      <w:r w:rsidRPr="004102FF">
        <w:rPr>
          <w:rFonts w:eastAsia="Times New Roman"/>
          <w:sz w:val="28"/>
          <w:szCs w:val="28"/>
        </w:rPr>
        <w:t xml:space="preserve"> общо задължение в размер на 1 287,82 лева (главница), възникнало по подадени декларации, както следва:</w:t>
      </w:r>
    </w:p>
    <w:p w14:paraId="498B01C8"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lastRenderedPageBreak/>
        <w:t xml:space="preserve">Здравно осигуряване, с общо задължение 275,59 лева </w:t>
      </w:r>
    </w:p>
    <w:p w14:paraId="74D023CE"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ДОО, с общо задължение 622,03 лева </w:t>
      </w:r>
    </w:p>
    <w:p w14:paraId="6FFA80FB" w14:textId="15E90E56" w:rsidR="004102FF" w:rsidRPr="004102FF" w:rsidRDefault="004102FF" w:rsidP="004102FF">
      <w:pPr>
        <w:ind w:firstLine="708"/>
        <w:jc w:val="both"/>
        <w:rPr>
          <w:rFonts w:eastAsia="Times New Roman"/>
          <w:sz w:val="28"/>
          <w:szCs w:val="28"/>
        </w:rPr>
      </w:pPr>
      <w:r w:rsidRPr="004102FF">
        <w:rPr>
          <w:rFonts w:eastAsia="Times New Roman"/>
          <w:sz w:val="28"/>
          <w:szCs w:val="28"/>
        </w:rPr>
        <w:t>Данък върх</w:t>
      </w:r>
      <w:r w:rsidR="00377E54">
        <w:rPr>
          <w:rFonts w:eastAsia="Times New Roman"/>
          <w:sz w:val="28"/>
          <w:szCs w:val="28"/>
        </w:rPr>
        <w:t xml:space="preserve">у доходите от ТПО и приравнени </w:t>
      </w:r>
      <w:r w:rsidRPr="004102FF">
        <w:rPr>
          <w:rFonts w:eastAsia="Times New Roman"/>
          <w:sz w:val="28"/>
          <w:szCs w:val="28"/>
        </w:rPr>
        <w:t>на тях, с общо задължение 342,58 лева</w:t>
      </w:r>
    </w:p>
    <w:p w14:paraId="783313CB"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Универсален пенсионен фонд, с общо задължение 47,62 лева,</w:t>
      </w:r>
    </w:p>
    <w:p w14:paraId="5A8B4144" w14:textId="28D7B57C" w:rsidR="004102FF" w:rsidRPr="004102FF" w:rsidRDefault="004102FF" w:rsidP="004102FF">
      <w:pPr>
        <w:jc w:val="both"/>
        <w:rPr>
          <w:rFonts w:eastAsia="Times New Roman"/>
          <w:sz w:val="28"/>
          <w:szCs w:val="28"/>
        </w:rPr>
      </w:pPr>
      <w:r w:rsidRPr="004102FF">
        <w:rPr>
          <w:rFonts w:eastAsia="Times New Roman"/>
          <w:sz w:val="28"/>
          <w:szCs w:val="28"/>
        </w:rPr>
        <w:t>и в тридесетдневен срок от спиране на плащанията не поискала от съда – Окръжен съд – Русе, да открие производство по несъстоятелност – престъпление по чл. 227б, ал.</w:t>
      </w:r>
      <w:r w:rsidR="00377E54">
        <w:rPr>
          <w:rFonts w:eastAsia="Times New Roman"/>
          <w:sz w:val="28"/>
          <w:szCs w:val="28"/>
        </w:rPr>
        <w:t xml:space="preserve"> </w:t>
      </w:r>
      <w:r w:rsidRPr="004102FF">
        <w:rPr>
          <w:rFonts w:eastAsia="Times New Roman"/>
          <w:sz w:val="28"/>
          <w:szCs w:val="28"/>
        </w:rPr>
        <w:t xml:space="preserve">2 </w:t>
      </w:r>
      <w:proofErr w:type="spellStart"/>
      <w:r w:rsidRPr="004102FF">
        <w:rPr>
          <w:rFonts w:eastAsia="Times New Roman"/>
          <w:sz w:val="28"/>
          <w:szCs w:val="28"/>
        </w:rPr>
        <w:t>вр</w:t>
      </w:r>
      <w:proofErr w:type="spellEnd"/>
      <w:r w:rsidRPr="004102FF">
        <w:rPr>
          <w:rFonts w:eastAsia="Times New Roman"/>
          <w:sz w:val="28"/>
          <w:szCs w:val="28"/>
        </w:rPr>
        <w:t>. ал.1 от НК.</w:t>
      </w:r>
    </w:p>
    <w:p w14:paraId="2B53A48C" w14:textId="7D25668C"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Със същото постановление </w:t>
      </w:r>
      <w:proofErr w:type="spellStart"/>
      <w:r w:rsidRPr="004102FF">
        <w:rPr>
          <w:rFonts w:eastAsia="Times New Roman"/>
          <w:sz w:val="28"/>
          <w:szCs w:val="28"/>
        </w:rPr>
        <w:t>обв</w:t>
      </w:r>
      <w:proofErr w:type="spellEnd"/>
      <w:r w:rsidRPr="004102FF">
        <w:rPr>
          <w:rFonts w:eastAsia="Times New Roman"/>
          <w:sz w:val="28"/>
          <w:szCs w:val="28"/>
        </w:rPr>
        <w:t>. Г. Г. бил предаден на съд за това, че на 25.05.2018 г. в гр. Русе, като представляващ търговско дружество ,,Д. Д“ ЕООД, с ЕИК, след като изпаднал в неплатежоспособност по смисъла на чл. 608, ал.1, т.2 от Търговския закон, като не изпълнил изискуеми публично</w:t>
      </w:r>
      <w:r w:rsidR="00377E54">
        <w:rPr>
          <w:rFonts w:eastAsia="Times New Roman"/>
          <w:sz w:val="28"/>
          <w:szCs w:val="28"/>
        </w:rPr>
        <w:t>-</w:t>
      </w:r>
      <w:r w:rsidRPr="004102FF">
        <w:rPr>
          <w:rFonts w:eastAsia="Times New Roman"/>
          <w:sz w:val="28"/>
          <w:szCs w:val="28"/>
        </w:rPr>
        <w:t>правни задължения към държавата, свързани с търговската му дейност в размер общо на 76 009,74 лева, установени</w:t>
      </w:r>
      <w:r w:rsidR="00377E54">
        <w:rPr>
          <w:rFonts w:eastAsia="Times New Roman"/>
          <w:sz w:val="28"/>
          <w:szCs w:val="28"/>
        </w:rPr>
        <w:t>,</w:t>
      </w:r>
      <w:r w:rsidRPr="004102FF">
        <w:rPr>
          <w:rFonts w:eastAsia="Times New Roman"/>
          <w:sz w:val="28"/>
          <w:szCs w:val="28"/>
        </w:rPr>
        <w:t xml:space="preserve"> както следва:</w:t>
      </w:r>
    </w:p>
    <w:p w14:paraId="42DC5657" w14:textId="762B42BB" w:rsidR="004102FF" w:rsidRPr="004102FF" w:rsidRDefault="004102FF" w:rsidP="004102FF">
      <w:pPr>
        <w:ind w:firstLine="708"/>
        <w:jc w:val="both"/>
        <w:rPr>
          <w:rFonts w:eastAsia="Times New Roman"/>
          <w:sz w:val="28"/>
          <w:szCs w:val="28"/>
        </w:rPr>
      </w:pPr>
      <w:r w:rsidRPr="004102FF">
        <w:rPr>
          <w:rFonts w:eastAsia="Times New Roman"/>
          <w:b/>
          <w:sz w:val="28"/>
          <w:szCs w:val="28"/>
        </w:rPr>
        <w:t xml:space="preserve">- </w:t>
      </w:r>
      <w:r w:rsidRPr="004102FF">
        <w:rPr>
          <w:rFonts w:eastAsia="Times New Roman"/>
          <w:sz w:val="28"/>
          <w:szCs w:val="28"/>
        </w:rPr>
        <w:t xml:space="preserve">За 2018 г. </w:t>
      </w:r>
      <w:r w:rsidR="00377E54">
        <w:rPr>
          <w:rFonts w:eastAsia="Times New Roman"/>
          <w:sz w:val="28"/>
          <w:szCs w:val="28"/>
        </w:rPr>
        <w:t>–</w:t>
      </w:r>
      <w:r w:rsidRPr="004102FF">
        <w:rPr>
          <w:rFonts w:eastAsia="Times New Roman"/>
          <w:sz w:val="28"/>
          <w:szCs w:val="28"/>
        </w:rPr>
        <w:t xml:space="preserve"> общо задължение в размер на 12 595,71 лева (главница), възникнало по подадени декларации, както следва:</w:t>
      </w:r>
    </w:p>
    <w:p w14:paraId="19E92C63"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Здравно осигуряване, с общо задължение 2 600,95 лева </w:t>
      </w:r>
    </w:p>
    <w:p w14:paraId="21589135"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ДОО, с общо задължение 6 094,37 лева </w:t>
      </w:r>
    </w:p>
    <w:p w14:paraId="5DC75D6B"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Данък върху доходите от ТПО и приравнени на тях, с общо задължение 2413,87 лева </w:t>
      </w:r>
    </w:p>
    <w:p w14:paraId="4457B06E"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Универсален пенсионен фонд, с общо задължение 1486,52 лева </w:t>
      </w:r>
    </w:p>
    <w:p w14:paraId="73184EA4" w14:textId="50C8F46B"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 За 2019 г. </w:t>
      </w:r>
      <w:r w:rsidR="00377E54">
        <w:rPr>
          <w:rFonts w:eastAsia="Times New Roman"/>
          <w:sz w:val="28"/>
          <w:szCs w:val="28"/>
        </w:rPr>
        <w:t>–</w:t>
      </w:r>
      <w:r w:rsidRPr="004102FF">
        <w:rPr>
          <w:rFonts w:eastAsia="Times New Roman"/>
          <w:sz w:val="28"/>
          <w:szCs w:val="28"/>
        </w:rPr>
        <w:t xml:space="preserve"> общо задължение в размер на 62 126,21 лева (главница), възникнало по подадени декларации, както следва:</w:t>
      </w:r>
    </w:p>
    <w:p w14:paraId="068DCBE3"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Здравно осигуряване, с общо задължение 12 012, 66 лева </w:t>
      </w:r>
    </w:p>
    <w:p w14:paraId="08D382EF"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ДОО, с общо задължение 29 192,74 лева</w:t>
      </w:r>
    </w:p>
    <w:p w14:paraId="3552B888"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Данък върху доходите от ТПО и приравнени на тях, с общо задължение 12 644,72 лева </w:t>
      </w:r>
    </w:p>
    <w:p w14:paraId="417E0B9A"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Данък върху доходите на ФЛ – свободни професии граждански договори, с общо задължение 792,18 лева</w:t>
      </w:r>
    </w:p>
    <w:p w14:paraId="1B8FF6C1"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Универсален пенсионен фонд, с общо задължение 7 483,91 лева </w:t>
      </w:r>
    </w:p>
    <w:p w14:paraId="7CF9FB7D" w14:textId="3C46FF59"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 За 2020 г. </w:t>
      </w:r>
      <w:r w:rsidR="00377E54">
        <w:rPr>
          <w:rFonts w:eastAsia="Times New Roman"/>
          <w:sz w:val="28"/>
          <w:szCs w:val="28"/>
        </w:rPr>
        <w:t>–</w:t>
      </w:r>
      <w:r w:rsidRPr="004102FF">
        <w:rPr>
          <w:rFonts w:eastAsia="Times New Roman"/>
          <w:sz w:val="28"/>
          <w:szCs w:val="28"/>
        </w:rPr>
        <w:t xml:space="preserve"> общо задължение в размер на 1 287,82 лева (главница), възникнало по подадени декларации, както следва:</w:t>
      </w:r>
    </w:p>
    <w:p w14:paraId="1D31DF27"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Здравно осигуряване, с общо задължение 275,59 лева </w:t>
      </w:r>
    </w:p>
    <w:p w14:paraId="1D4A8EA5"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ДОО, с общо задължение 622,03 лева </w:t>
      </w:r>
    </w:p>
    <w:p w14:paraId="504F219D" w14:textId="5672FF41" w:rsidR="004102FF" w:rsidRPr="004102FF" w:rsidRDefault="004102FF" w:rsidP="004102FF">
      <w:pPr>
        <w:ind w:firstLine="708"/>
        <w:jc w:val="both"/>
        <w:rPr>
          <w:rFonts w:eastAsia="Times New Roman"/>
          <w:sz w:val="28"/>
          <w:szCs w:val="28"/>
        </w:rPr>
      </w:pPr>
      <w:r w:rsidRPr="004102FF">
        <w:rPr>
          <w:rFonts w:eastAsia="Times New Roman"/>
          <w:sz w:val="28"/>
          <w:szCs w:val="28"/>
        </w:rPr>
        <w:t>Данък вър</w:t>
      </w:r>
      <w:r w:rsidR="00377E54">
        <w:rPr>
          <w:rFonts w:eastAsia="Times New Roman"/>
          <w:sz w:val="28"/>
          <w:szCs w:val="28"/>
        </w:rPr>
        <w:t>ху доходите от ТПО и приравнени</w:t>
      </w:r>
      <w:r w:rsidRPr="004102FF">
        <w:rPr>
          <w:rFonts w:eastAsia="Times New Roman"/>
          <w:sz w:val="28"/>
          <w:szCs w:val="28"/>
        </w:rPr>
        <w:t xml:space="preserve"> на тях, с общо задължение 342,58 лева</w:t>
      </w:r>
    </w:p>
    <w:p w14:paraId="06C95D6E"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Универсален пенсионен фонд, с общо задължение 47,62 лева,</w:t>
      </w:r>
    </w:p>
    <w:p w14:paraId="7611ECD2" w14:textId="1CCC6E03" w:rsidR="004102FF" w:rsidRPr="004102FF" w:rsidRDefault="004102FF" w:rsidP="004102FF">
      <w:pPr>
        <w:jc w:val="both"/>
        <w:rPr>
          <w:rFonts w:eastAsia="Times New Roman"/>
          <w:sz w:val="28"/>
          <w:szCs w:val="28"/>
        </w:rPr>
      </w:pPr>
      <w:r w:rsidRPr="004102FF">
        <w:rPr>
          <w:rFonts w:eastAsia="Times New Roman"/>
          <w:sz w:val="28"/>
          <w:szCs w:val="28"/>
        </w:rPr>
        <w:t>и в тридесетдневен срок от спиране на плащанията не поискал от съда – Окръжен съд – Русе, да открие производство по несъстоятелност – престъпление по чл. 227б, ал.</w:t>
      </w:r>
      <w:r w:rsidR="00377E54">
        <w:rPr>
          <w:rFonts w:eastAsia="Times New Roman"/>
          <w:sz w:val="28"/>
          <w:szCs w:val="28"/>
        </w:rPr>
        <w:t xml:space="preserve"> </w:t>
      </w:r>
      <w:r w:rsidRPr="004102FF">
        <w:rPr>
          <w:rFonts w:eastAsia="Times New Roman"/>
          <w:sz w:val="28"/>
          <w:szCs w:val="28"/>
        </w:rPr>
        <w:t xml:space="preserve">2 </w:t>
      </w:r>
      <w:proofErr w:type="spellStart"/>
      <w:r w:rsidRPr="004102FF">
        <w:rPr>
          <w:rFonts w:eastAsia="Times New Roman"/>
          <w:sz w:val="28"/>
          <w:szCs w:val="28"/>
        </w:rPr>
        <w:t>вр</w:t>
      </w:r>
      <w:proofErr w:type="spellEnd"/>
      <w:r w:rsidRPr="004102FF">
        <w:rPr>
          <w:rFonts w:eastAsia="Times New Roman"/>
          <w:sz w:val="28"/>
          <w:szCs w:val="28"/>
        </w:rPr>
        <w:t>. с ал.</w:t>
      </w:r>
      <w:r w:rsidR="00377E54">
        <w:rPr>
          <w:rFonts w:eastAsia="Times New Roman"/>
          <w:sz w:val="28"/>
          <w:szCs w:val="28"/>
        </w:rPr>
        <w:t xml:space="preserve"> </w:t>
      </w:r>
      <w:r w:rsidRPr="004102FF">
        <w:rPr>
          <w:rFonts w:eastAsia="Times New Roman"/>
          <w:sz w:val="28"/>
          <w:szCs w:val="28"/>
        </w:rPr>
        <w:t>1 от НК.</w:t>
      </w:r>
    </w:p>
    <w:p w14:paraId="28B72668" w14:textId="41A71A4B" w:rsidR="004102FF" w:rsidRPr="004102FF" w:rsidRDefault="004102FF" w:rsidP="004102FF">
      <w:pPr>
        <w:ind w:firstLine="708"/>
        <w:jc w:val="both"/>
        <w:rPr>
          <w:rFonts w:eastAsia="Times New Roman"/>
          <w:sz w:val="28"/>
        </w:rPr>
      </w:pPr>
      <w:r w:rsidRPr="004102FF">
        <w:rPr>
          <w:rFonts w:eastAsia="Times New Roman"/>
          <w:sz w:val="28"/>
          <w:szCs w:val="28"/>
        </w:rPr>
        <w:t xml:space="preserve">По време на съдебното следствие по </w:t>
      </w:r>
      <w:r w:rsidRPr="004102FF">
        <w:rPr>
          <w:rFonts w:eastAsia="Times New Roman"/>
          <w:sz w:val="28"/>
        </w:rPr>
        <w:t>АНД №</w:t>
      </w:r>
      <w:r w:rsidR="00377E54">
        <w:rPr>
          <w:rFonts w:eastAsia="Times New Roman"/>
          <w:sz w:val="28"/>
        </w:rPr>
        <w:t xml:space="preserve"> </w:t>
      </w:r>
      <w:r w:rsidRPr="004102FF">
        <w:rPr>
          <w:rFonts w:eastAsia="Times New Roman"/>
          <w:sz w:val="28"/>
        </w:rPr>
        <w:t xml:space="preserve">813/2024 г. по описа на Районен съд – Русе било сключено споразумение между </w:t>
      </w:r>
      <w:r w:rsidRPr="004102FF">
        <w:rPr>
          <w:rFonts w:eastAsia="Times New Roman"/>
          <w:sz w:val="28"/>
        </w:rPr>
        <w:lastRenderedPageBreak/>
        <w:t xml:space="preserve">представителя на Районна прокуратура – Русе и защитника на </w:t>
      </w:r>
      <w:proofErr w:type="spellStart"/>
      <w:r w:rsidRPr="004102FF">
        <w:rPr>
          <w:rFonts w:eastAsia="Times New Roman"/>
          <w:sz w:val="28"/>
        </w:rPr>
        <w:t>обв</w:t>
      </w:r>
      <w:proofErr w:type="spellEnd"/>
      <w:r w:rsidRPr="004102FF">
        <w:rPr>
          <w:rFonts w:eastAsia="Times New Roman"/>
          <w:sz w:val="28"/>
        </w:rPr>
        <w:t>.</w:t>
      </w:r>
      <w:r w:rsidR="00377E54">
        <w:rPr>
          <w:rFonts w:eastAsia="Times New Roman"/>
          <w:sz w:val="28"/>
        </w:rPr>
        <w:t xml:space="preserve"> </w:t>
      </w:r>
      <w:r w:rsidRPr="004102FF">
        <w:rPr>
          <w:rFonts w:eastAsia="Times New Roman"/>
          <w:sz w:val="28"/>
        </w:rPr>
        <w:t>М. М., което впоследствие било одобрено по АНД №</w:t>
      </w:r>
      <w:r w:rsidR="00377E54">
        <w:rPr>
          <w:rFonts w:eastAsia="Times New Roman"/>
          <w:sz w:val="28"/>
        </w:rPr>
        <w:t xml:space="preserve"> </w:t>
      </w:r>
      <w:r w:rsidRPr="004102FF">
        <w:rPr>
          <w:rFonts w:eastAsia="Times New Roman"/>
          <w:sz w:val="28"/>
        </w:rPr>
        <w:t xml:space="preserve">1729/2024 г. по описа на Районен съд – Русе, </w:t>
      </w:r>
      <w:r w:rsidRPr="004102FF">
        <w:rPr>
          <w:rFonts w:eastAsia="Times New Roman"/>
          <w:sz w:val="28"/>
          <w:lang w:val="en-US"/>
        </w:rPr>
        <w:t xml:space="preserve">III </w:t>
      </w:r>
      <w:r w:rsidRPr="004102FF">
        <w:rPr>
          <w:rFonts w:eastAsia="Times New Roman"/>
          <w:sz w:val="28"/>
        </w:rPr>
        <w:t>н.с.</w:t>
      </w:r>
    </w:p>
    <w:p w14:paraId="15492FD6" w14:textId="2B7609F4" w:rsidR="004102FF" w:rsidRPr="004102FF" w:rsidRDefault="004102FF" w:rsidP="004102FF">
      <w:pPr>
        <w:ind w:firstLine="708"/>
        <w:jc w:val="both"/>
        <w:rPr>
          <w:rFonts w:eastAsia="Times New Roman"/>
          <w:sz w:val="28"/>
        </w:rPr>
      </w:pPr>
      <w:r w:rsidRPr="004102FF">
        <w:rPr>
          <w:rFonts w:eastAsia="Times New Roman"/>
          <w:sz w:val="28"/>
        </w:rPr>
        <w:t>С Решение №</w:t>
      </w:r>
      <w:r w:rsidR="00377E54">
        <w:rPr>
          <w:rFonts w:eastAsia="Times New Roman"/>
          <w:sz w:val="28"/>
        </w:rPr>
        <w:t xml:space="preserve"> </w:t>
      </w:r>
      <w:r w:rsidRPr="004102FF">
        <w:rPr>
          <w:rFonts w:eastAsia="Times New Roman"/>
          <w:sz w:val="28"/>
        </w:rPr>
        <w:t>497/18.10.2024 г. по АНД №</w:t>
      </w:r>
      <w:r w:rsidR="00377E54">
        <w:rPr>
          <w:rFonts w:eastAsia="Times New Roman"/>
          <w:sz w:val="28"/>
        </w:rPr>
        <w:t xml:space="preserve"> </w:t>
      </w:r>
      <w:r w:rsidRPr="004102FF">
        <w:rPr>
          <w:rFonts w:eastAsia="Times New Roman"/>
          <w:sz w:val="28"/>
        </w:rPr>
        <w:t>813/2024 г. по описа на Районен съд – Русе,</w:t>
      </w:r>
      <w:r w:rsidRPr="004102FF">
        <w:rPr>
          <w:rFonts w:eastAsia="Times New Roman"/>
          <w:sz w:val="28"/>
          <w:lang w:val="en-US"/>
        </w:rPr>
        <w:t xml:space="preserve"> X</w:t>
      </w:r>
      <w:r w:rsidRPr="004102FF">
        <w:rPr>
          <w:rFonts w:eastAsia="Times New Roman"/>
          <w:sz w:val="28"/>
        </w:rPr>
        <w:t xml:space="preserve"> н.с., </w:t>
      </w:r>
      <w:proofErr w:type="spellStart"/>
      <w:r w:rsidRPr="004102FF">
        <w:rPr>
          <w:rFonts w:eastAsia="Times New Roman"/>
          <w:sz w:val="28"/>
        </w:rPr>
        <w:t>обв</w:t>
      </w:r>
      <w:proofErr w:type="spellEnd"/>
      <w:r w:rsidRPr="004102FF">
        <w:rPr>
          <w:rFonts w:eastAsia="Times New Roman"/>
          <w:sz w:val="28"/>
        </w:rPr>
        <w:t>. Г. П. Г. бил признат за виновен в извършване на престъпление по чл. 227б, ал.</w:t>
      </w:r>
      <w:r w:rsidR="00377E54">
        <w:rPr>
          <w:rFonts w:eastAsia="Times New Roman"/>
          <w:sz w:val="28"/>
        </w:rPr>
        <w:t xml:space="preserve"> </w:t>
      </w:r>
      <w:r w:rsidRPr="004102FF">
        <w:rPr>
          <w:rFonts w:eastAsia="Times New Roman"/>
          <w:sz w:val="28"/>
        </w:rPr>
        <w:t xml:space="preserve">2 </w:t>
      </w:r>
      <w:proofErr w:type="spellStart"/>
      <w:r w:rsidRPr="004102FF">
        <w:rPr>
          <w:rFonts w:eastAsia="Times New Roman"/>
          <w:sz w:val="28"/>
        </w:rPr>
        <w:t>вр</w:t>
      </w:r>
      <w:proofErr w:type="spellEnd"/>
      <w:r w:rsidRPr="004102FF">
        <w:rPr>
          <w:rFonts w:eastAsia="Times New Roman"/>
          <w:sz w:val="28"/>
        </w:rPr>
        <w:t>. ал.</w:t>
      </w:r>
      <w:r w:rsidR="00377E54">
        <w:rPr>
          <w:rFonts w:eastAsia="Times New Roman"/>
          <w:sz w:val="28"/>
        </w:rPr>
        <w:t xml:space="preserve"> </w:t>
      </w:r>
      <w:r w:rsidRPr="004102FF">
        <w:rPr>
          <w:rFonts w:eastAsia="Times New Roman"/>
          <w:sz w:val="28"/>
        </w:rPr>
        <w:t>1 от НК, на основание чл. 78а от НК бил освободен от наказателна отговорност и му било наложено административно наказание „Глоба“ в размер на 1 000 лева.</w:t>
      </w:r>
    </w:p>
    <w:p w14:paraId="33BCE63B" w14:textId="7614E957" w:rsidR="004102FF" w:rsidRPr="004102FF" w:rsidRDefault="004102FF" w:rsidP="004102FF">
      <w:pPr>
        <w:ind w:firstLine="708"/>
        <w:jc w:val="both"/>
        <w:rPr>
          <w:rFonts w:eastAsia="Times New Roman"/>
          <w:sz w:val="28"/>
        </w:rPr>
      </w:pPr>
      <w:r w:rsidRPr="004102FF">
        <w:rPr>
          <w:rFonts w:eastAsia="Times New Roman"/>
          <w:sz w:val="28"/>
        </w:rPr>
        <w:t>Срещу решението на съда била подадена жалба и било образувано ВНАХД №</w:t>
      </w:r>
      <w:r w:rsidR="00377E54">
        <w:rPr>
          <w:rFonts w:eastAsia="Times New Roman"/>
          <w:sz w:val="28"/>
        </w:rPr>
        <w:t xml:space="preserve"> </w:t>
      </w:r>
      <w:r w:rsidRPr="004102FF">
        <w:rPr>
          <w:rFonts w:eastAsia="Times New Roman"/>
          <w:sz w:val="28"/>
        </w:rPr>
        <w:t>1</w:t>
      </w:r>
      <w:r w:rsidRPr="004102FF">
        <w:rPr>
          <w:rFonts w:eastAsia="Times New Roman"/>
          <w:sz w:val="28"/>
          <w:lang w:val="en-US"/>
        </w:rPr>
        <w:t>43</w:t>
      </w:r>
      <w:r w:rsidRPr="004102FF">
        <w:rPr>
          <w:rFonts w:eastAsia="Times New Roman"/>
          <w:sz w:val="28"/>
        </w:rPr>
        <w:t>/202</w:t>
      </w:r>
      <w:r w:rsidRPr="004102FF">
        <w:rPr>
          <w:rFonts w:eastAsia="Times New Roman"/>
          <w:sz w:val="28"/>
          <w:lang w:val="en-US"/>
        </w:rPr>
        <w:t>5</w:t>
      </w:r>
      <w:r w:rsidRPr="004102FF">
        <w:rPr>
          <w:rFonts w:eastAsia="Times New Roman"/>
          <w:sz w:val="28"/>
        </w:rPr>
        <w:t xml:space="preserve"> г. по описа на Окръжен съд – Русе. С Решение №</w:t>
      </w:r>
      <w:r w:rsidR="00377E54">
        <w:rPr>
          <w:rFonts w:eastAsia="Times New Roman"/>
          <w:sz w:val="28"/>
        </w:rPr>
        <w:t xml:space="preserve"> </w:t>
      </w:r>
      <w:r w:rsidRPr="004102FF">
        <w:rPr>
          <w:rFonts w:eastAsia="Times New Roman"/>
          <w:sz w:val="28"/>
          <w:lang w:val="en-US"/>
        </w:rPr>
        <w:t>80</w:t>
      </w:r>
      <w:r w:rsidRPr="004102FF">
        <w:rPr>
          <w:rFonts w:eastAsia="Times New Roman"/>
          <w:sz w:val="28"/>
        </w:rPr>
        <w:t>/</w:t>
      </w:r>
      <w:r w:rsidRPr="004102FF">
        <w:rPr>
          <w:rFonts w:eastAsia="Times New Roman"/>
          <w:sz w:val="28"/>
          <w:lang w:val="en-US"/>
        </w:rPr>
        <w:t>15</w:t>
      </w:r>
      <w:r w:rsidRPr="004102FF">
        <w:rPr>
          <w:rFonts w:eastAsia="Times New Roman"/>
          <w:sz w:val="28"/>
        </w:rPr>
        <w:t>.0</w:t>
      </w:r>
      <w:r w:rsidRPr="004102FF">
        <w:rPr>
          <w:rFonts w:eastAsia="Times New Roman"/>
          <w:sz w:val="28"/>
          <w:lang w:val="en-US"/>
        </w:rPr>
        <w:t>5</w:t>
      </w:r>
      <w:r w:rsidRPr="004102FF">
        <w:rPr>
          <w:rFonts w:eastAsia="Times New Roman"/>
          <w:sz w:val="28"/>
        </w:rPr>
        <w:t>.2025 г. по ВНАХД №</w:t>
      </w:r>
      <w:r w:rsidR="00377E54">
        <w:rPr>
          <w:rFonts w:eastAsia="Times New Roman"/>
          <w:sz w:val="28"/>
        </w:rPr>
        <w:t xml:space="preserve"> </w:t>
      </w:r>
      <w:r w:rsidRPr="004102FF">
        <w:rPr>
          <w:rFonts w:eastAsia="Times New Roman"/>
          <w:sz w:val="28"/>
        </w:rPr>
        <w:t>1</w:t>
      </w:r>
      <w:r w:rsidRPr="004102FF">
        <w:rPr>
          <w:rFonts w:eastAsia="Times New Roman"/>
          <w:sz w:val="28"/>
          <w:lang w:val="en-US"/>
        </w:rPr>
        <w:t>43</w:t>
      </w:r>
      <w:r w:rsidRPr="004102FF">
        <w:rPr>
          <w:rFonts w:eastAsia="Times New Roman"/>
          <w:sz w:val="28"/>
        </w:rPr>
        <w:t>/202</w:t>
      </w:r>
      <w:r w:rsidRPr="004102FF">
        <w:rPr>
          <w:rFonts w:eastAsia="Times New Roman"/>
          <w:sz w:val="28"/>
          <w:lang w:val="en-US"/>
        </w:rPr>
        <w:t>5</w:t>
      </w:r>
      <w:r w:rsidRPr="004102FF">
        <w:rPr>
          <w:rFonts w:eastAsia="Times New Roman"/>
          <w:sz w:val="28"/>
        </w:rPr>
        <w:t xml:space="preserve"> г. по описа на Окръжен съд – Русе било отменено </w:t>
      </w:r>
      <w:proofErr w:type="spellStart"/>
      <w:r w:rsidRPr="004102FF">
        <w:rPr>
          <w:rFonts w:eastAsia="Times New Roman"/>
          <w:sz w:val="28"/>
        </w:rPr>
        <w:t>първоинстанционното</w:t>
      </w:r>
      <w:proofErr w:type="spellEnd"/>
      <w:r w:rsidRPr="004102FF">
        <w:rPr>
          <w:rFonts w:eastAsia="Times New Roman"/>
          <w:sz w:val="28"/>
        </w:rPr>
        <w:t xml:space="preserve"> решение и </w:t>
      </w:r>
      <w:proofErr w:type="spellStart"/>
      <w:r w:rsidRPr="004102FF">
        <w:rPr>
          <w:rFonts w:eastAsia="Times New Roman"/>
          <w:sz w:val="28"/>
        </w:rPr>
        <w:t>обв</w:t>
      </w:r>
      <w:proofErr w:type="spellEnd"/>
      <w:r w:rsidRPr="004102FF">
        <w:rPr>
          <w:rFonts w:eastAsia="Times New Roman"/>
          <w:sz w:val="28"/>
        </w:rPr>
        <w:t xml:space="preserve">. Г. Г. бил признат за невинен и оправдан по обвинението за престъпление по чл. 227б, ал.2 </w:t>
      </w:r>
      <w:proofErr w:type="spellStart"/>
      <w:r w:rsidRPr="004102FF">
        <w:rPr>
          <w:rFonts w:eastAsia="Times New Roman"/>
          <w:sz w:val="28"/>
        </w:rPr>
        <w:t>вр</w:t>
      </w:r>
      <w:proofErr w:type="spellEnd"/>
      <w:r w:rsidRPr="004102FF">
        <w:rPr>
          <w:rFonts w:eastAsia="Times New Roman"/>
          <w:sz w:val="28"/>
        </w:rPr>
        <w:t xml:space="preserve">. ал.1 от НК. За да постанови горното решение, въззивният съд приел, че </w:t>
      </w:r>
      <w:proofErr w:type="spellStart"/>
      <w:r w:rsidRPr="004102FF">
        <w:rPr>
          <w:rFonts w:eastAsia="Times New Roman"/>
          <w:sz w:val="28"/>
        </w:rPr>
        <w:t>обв</w:t>
      </w:r>
      <w:proofErr w:type="spellEnd"/>
      <w:r w:rsidRPr="004102FF">
        <w:rPr>
          <w:rFonts w:eastAsia="Times New Roman"/>
          <w:sz w:val="28"/>
        </w:rPr>
        <w:t xml:space="preserve">. Г. не може да бъде субект на това престъпление, тъй като с оглед разпоредбите на чл. 626, ал.2 и 4 от ТЗ обвиняемия е трябвало да бъде изрично упълномощен от </w:t>
      </w:r>
      <w:proofErr w:type="spellStart"/>
      <w:r w:rsidRPr="004102FF">
        <w:rPr>
          <w:rFonts w:eastAsia="Times New Roman"/>
          <w:sz w:val="28"/>
        </w:rPr>
        <w:t>обв</w:t>
      </w:r>
      <w:proofErr w:type="spellEnd"/>
      <w:r w:rsidRPr="004102FF">
        <w:rPr>
          <w:rFonts w:eastAsia="Times New Roman"/>
          <w:sz w:val="28"/>
        </w:rPr>
        <w:t xml:space="preserve">. М. да подава молба за откриване на производство по несъстоятелност. Наред с това въззивните съдии посочили, че не е възможно към дата на деянието 25.05.2018 г. да са налице ликвидни и изискуеми задължения за 2019 г. и 2020 г., по които е спрямо плащането през 2018 г.    </w:t>
      </w:r>
    </w:p>
    <w:p w14:paraId="70D935D4" w14:textId="77777777" w:rsidR="004102FF" w:rsidRPr="004102FF" w:rsidRDefault="004102FF" w:rsidP="004102FF">
      <w:pPr>
        <w:ind w:firstLine="708"/>
        <w:jc w:val="both"/>
        <w:rPr>
          <w:rFonts w:eastAsia="Times New Roman"/>
          <w:sz w:val="28"/>
        </w:rPr>
      </w:pPr>
      <w:r w:rsidRPr="004102FF">
        <w:rPr>
          <w:rFonts w:eastAsia="Times New Roman"/>
          <w:sz w:val="28"/>
          <w:szCs w:val="28"/>
        </w:rPr>
        <w:t xml:space="preserve">Предвид изложеното считам, че е налице спорна съдебна практика относно това дали лице, което е упълномощено с </w:t>
      </w:r>
      <w:r w:rsidRPr="004102FF">
        <w:rPr>
          <w:rFonts w:eastAsia="Times New Roman"/>
          <w:sz w:val="28"/>
          <w:szCs w:val="26"/>
        </w:rPr>
        <w:t xml:space="preserve">пълна представителна власт по отношение на управлението и представителството на търговското дружество, може да бъде субект на престъплението по чл. 227б, ал.2 </w:t>
      </w:r>
      <w:proofErr w:type="spellStart"/>
      <w:r w:rsidRPr="004102FF">
        <w:rPr>
          <w:rFonts w:eastAsia="Times New Roman"/>
          <w:sz w:val="28"/>
          <w:szCs w:val="26"/>
        </w:rPr>
        <w:t>вр</w:t>
      </w:r>
      <w:proofErr w:type="spellEnd"/>
      <w:r w:rsidRPr="004102FF">
        <w:rPr>
          <w:rFonts w:eastAsia="Times New Roman"/>
          <w:sz w:val="28"/>
          <w:szCs w:val="26"/>
        </w:rPr>
        <w:t xml:space="preserve">. ал.1 от НК. Считам, че констатацията на въззивния съд, че </w:t>
      </w:r>
      <w:r w:rsidRPr="004102FF">
        <w:rPr>
          <w:rFonts w:eastAsia="Times New Roman"/>
          <w:sz w:val="28"/>
        </w:rPr>
        <w:t>не е възможно към дата на деянието 25.05.2018 г. да са налице ликвидни и изискуеми задължения за 2019 г. и 2020 г., е правилна.</w:t>
      </w:r>
    </w:p>
    <w:p w14:paraId="57F30265" w14:textId="77777777" w:rsidR="004102FF" w:rsidRPr="004102FF" w:rsidRDefault="004102FF" w:rsidP="004102FF">
      <w:pPr>
        <w:ind w:firstLine="708"/>
        <w:jc w:val="both"/>
        <w:rPr>
          <w:rFonts w:eastAsia="Times New Roman"/>
          <w:sz w:val="28"/>
          <w:szCs w:val="28"/>
        </w:rPr>
      </w:pPr>
      <w:r w:rsidRPr="004102FF">
        <w:rPr>
          <w:rFonts w:eastAsia="Times New Roman"/>
          <w:b/>
          <w:sz w:val="28"/>
          <w:szCs w:val="28"/>
        </w:rPr>
        <w:t>5.3.</w:t>
      </w:r>
      <w:r w:rsidRPr="004102FF">
        <w:rPr>
          <w:rFonts w:eastAsia="Times New Roman"/>
          <w:sz w:val="28"/>
          <w:szCs w:val="28"/>
        </w:rPr>
        <w:t xml:space="preserve"> Обвинителен акт по досъдебно производство пр.</w:t>
      </w:r>
      <w:proofErr w:type="spellStart"/>
      <w:r w:rsidRPr="004102FF">
        <w:rPr>
          <w:rFonts w:eastAsia="Times New Roman"/>
          <w:sz w:val="28"/>
          <w:szCs w:val="28"/>
        </w:rPr>
        <w:t>пр</w:t>
      </w:r>
      <w:proofErr w:type="spellEnd"/>
      <w:r w:rsidRPr="004102FF">
        <w:rPr>
          <w:rFonts w:eastAsia="Times New Roman"/>
          <w:sz w:val="28"/>
          <w:szCs w:val="28"/>
        </w:rPr>
        <w:t xml:space="preserve">.№2831/2023 г. по описа на Районна прокуратура – Русе, ДП №1882-ДП-339/2023 г. по описа на ОДМВР – Русе, водено срещу </w:t>
      </w:r>
      <w:r w:rsidRPr="004102FF">
        <w:rPr>
          <w:rFonts w:eastAsia="Times New Roman"/>
          <w:sz w:val="28"/>
        </w:rPr>
        <w:t>И. Н. И. от гр. Русе за престъпление по чл. 194, ал.1 от НК.</w:t>
      </w:r>
      <w:r w:rsidRPr="004102FF">
        <w:rPr>
          <w:rFonts w:eastAsia="Times New Roman"/>
          <w:sz w:val="28"/>
          <w:szCs w:val="28"/>
        </w:rPr>
        <w:t xml:space="preserve"> На 22.10.2024 г. делото е внесено в Районен съд – Русе, където е образувано НОХД №1796/2024 г. по описа на Районен съд – Русе,</w:t>
      </w:r>
      <w:r w:rsidRPr="004102FF">
        <w:rPr>
          <w:rFonts w:eastAsia="Times New Roman"/>
          <w:sz w:val="28"/>
          <w:szCs w:val="28"/>
          <w:lang w:val="en-US"/>
        </w:rPr>
        <w:t xml:space="preserve"> I</w:t>
      </w:r>
      <w:r w:rsidRPr="004102FF">
        <w:rPr>
          <w:rFonts w:eastAsia="Times New Roman"/>
          <w:sz w:val="28"/>
          <w:szCs w:val="28"/>
        </w:rPr>
        <w:t xml:space="preserve"> н.с.</w:t>
      </w:r>
    </w:p>
    <w:p w14:paraId="20AFCA9D" w14:textId="77777777" w:rsidR="004102FF" w:rsidRPr="004102FF" w:rsidRDefault="004102FF" w:rsidP="004102FF">
      <w:pPr>
        <w:ind w:firstLine="708"/>
        <w:jc w:val="both"/>
        <w:rPr>
          <w:rFonts w:eastAsia="Times New Roman"/>
          <w:sz w:val="28"/>
        </w:rPr>
      </w:pPr>
      <w:r w:rsidRPr="004102FF">
        <w:rPr>
          <w:rFonts w:eastAsia="Times New Roman"/>
          <w:sz w:val="28"/>
        </w:rPr>
        <w:t>Досъдебното е било водено срещу И. И. за това, че на 13.04.2023 г. в гр. Русе отнел чужда движима вещ – тротинетка „</w:t>
      </w:r>
      <w:proofErr w:type="spellStart"/>
      <w:r w:rsidRPr="004102FF">
        <w:rPr>
          <w:rFonts w:eastAsia="Times New Roman"/>
          <w:sz w:val="28"/>
        </w:rPr>
        <w:t>Segway</w:t>
      </w:r>
      <w:proofErr w:type="spellEnd"/>
      <w:r w:rsidRPr="004102FF">
        <w:rPr>
          <w:rFonts w:eastAsia="Times New Roman"/>
          <w:sz w:val="28"/>
        </w:rPr>
        <w:t xml:space="preserve"> </w:t>
      </w:r>
      <w:proofErr w:type="spellStart"/>
      <w:r w:rsidRPr="004102FF">
        <w:rPr>
          <w:rFonts w:eastAsia="Times New Roman"/>
          <w:sz w:val="28"/>
        </w:rPr>
        <w:t>Ninebot</w:t>
      </w:r>
      <w:proofErr w:type="spellEnd"/>
      <w:r w:rsidRPr="004102FF">
        <w:rPr>
          <w:rFonts w:eastAsia="Times New Roman"/>
          <w:sz w:val="28"/>
        </w:rPr>
        <w:t xml:space="preserve"> D28E“, собственост на Б. И. Ф. от гр. Русе, на стойност 800 лева, от владението на </w:t>
      </w:r>
      <w:proofErr w:type="spellStart"/>
      <w:r w:rsidRPr="004102FF">
        <w:rPr>
          <w:rFonts w:eastAsia="Times New Roman"/>
          <w:sz w:val="28"/>
        </w:rPr>
        <w:t>Дж</w:t>
      </w:r>
      <w:proofErr w:type="spellEnd"/>
      <w:r w:rsidRPr="004102FF">
        <w:rPr>
          <w:rFonts w:eastAsia="Times New Roman"/>
          <w:sz w:val="28"/>
        </w:rPr>
        <w:t>. Б. И. от гр. Русе, без негово съгласие, с намерение противозаконно да я присвои – престъпление чл. 194, ал.1 от НК.</w:t>
      </w:r>
    </w:p>
    <w:p w14:paraId="12FCAE6C" w14:textId="47654E73" w:rsidR="004102FF" w:rsidRPr="004102FF" w:rsidRDefault="004102FF" w:rsidP="004102FF">
      <w:pPr>
        <w:ind w:firstLine="708"/>
        <w:jc w:val="both"/>
        <w:rPr>
          <w:rFonts w:eastAsia="Times New Roman"/>
          <w:sz w:val="28"/>
        </w:rPr>
      </w:pPr>
      <w:r w:rsidRPr="004102FF">
        <w:rPr>
          <w:rFonts w:eastAsia="Times New Roman"/>
          <w:sz w:val="28"/>
        </w:rPr>
        <w:t xml:space="preserve">При внасяне на обвинителния акт в Районен съд – Русе, имуществените вреди от престъплението – в размер на 800 лева, били </w:t>
      </w:r>
      <w:r w:rsidRPr="004102FF">
        <w:rPr>
          <w:rFonts w:eastAsia="Times New Roman"/>
          <w:sz w:val="28"/>
        </w:rPr>
        <w:lastRenderedPageBreak/>
        <w:t>възстановени частично – в размер на 300 лева. На 30.01.2025 г. в съдебното заседание по НОХД №</w:t>
      </w:r>
      <w:r w:rsidR="00066DA8">
        <w:rPr>
          <w:rFonts w:eastAsia="Times New Roman"/>
          <w:sz w:val="28"/>
        </w:rPr>
        <w:t xml:space="preserve"> </w:t>
      </w:r>
      <w:r w:rsidRPr="004102FF">
        <w:rPr>
          <w:rFonts w:eastAsia="Times New Roman"/>
          <w:sz w:val="28"/>
        </w:rPr>
        <w:t xml:space="preserve">1796/2024 г. по описа на Районен съд – Русе защитникът на </w:t>
      </w:r>
      <w:proofErr w:type="spellStart"/>
      <w:r w:rsidRPr="004102FF">
        <w:rPr>
          <w:rFonts w:eastAsia="Times New Roman"/>
          <w:sz w:val="28"/>
        </w:rPr>
        <w:t>подс</w:t>
      </w:r>
      <w:proofErr w:type="spellEnd"/>
      <w:r w:rsidRPr="004102FF">
        <w:rPr>
          <w:rFonts w:eastAsia="Times New Roman"/>
          <w:sz w:val="28"/>
        </w:rPr>
        <w:t xml:space="preserve">. И. предоставил разписка, от която се установило, че на 29.01.2025 г. остатъка от 500 лева са били възстановени на пострадалия Б. Ф. Съдът приел, че деянието на подсъдимия представлява маловажен случай и констатирал, че по отношение на </w:t>
      </w:r>
      <w:proofErr w:type="spellStart"/>
      <w:r w:rsidRPr="004102FF">
        <w:rPr>
          <w:rFonts w:eastAsia="Times New Roman"/>
          <w:sz w:val="28"/>
        </w:rPr>
        <w:t>подс</w:t>
      </w:r>
      <w:proofErr w:type="spellEnd"/>
      <w:r w:rsidRPr="004102FF">
        <w:rPr>
          <w:rFonts w:eastAsia="Times New Roman"/>
          <w:sz w:val="28"/>
        </w:rPr>
        <w:t>. И. И. са налице предпоставките на чл. 218б, ал.</w:t>
      </w:r>
      <w:r w:rsidR="00066DA8">
        <w:rPr>
          <w:rFonts w:eastAsia="Times New Roman"/>
          <w:sz w:val="28"/>
        </w:rPr>
        <w:t xml:space="preserve"> </w:t>
      </w:r>
      <w:r w:rsidRPr="004102FF">
        <w:rPr>
          <w:rFonts w:eastAsia="Times New Roman"/>
          <w:sz w:val="28"/>
        </w:rPr>
        <w:t xml:space="preserve">1 от НК, поради което го оправдал в извършването на престъпление по чл. 194, ал.1 от НК и на основание чл. 305, ал.6 от НПК </w:t>
      </w:r>
      <w:proofErr w:type="spellStart"/>
      <w:r w:rsidRPr="004102FF">
        <w:rPr>
          <w:rFonts w:eastAsia="Times New Roman"/>
          <w:sz w:val="28"/>
        </w:rPr>
        <w:t>вр</w:t>
      </w:r>
      <w:proofErr w:type="spellEnd"/>
      <w:r w:rsidRPr="004102FF">
        <w:rPr>
          <w:rFonts w:eastAsia="Times New Roman"/>
          <w:sz w:val="28"/>
        </w:rPr>
        <w:t xml:space="preserve">. чл. 218б, ал.1 </w:t>
      </w:r>
      <w:proofErr w:type="spellStart"/>
      <w:r w:rsidRPr="004102FF">
        <w:rPr>
          <w:rFonts w:eastAsia="Times New Roman"/>
          <w:sz w:val="28"/>
        </w:rPr>
        <w:t>вр</w:t>
      </w:r>
      <w:proofErr w:type="spellEnd"/>
      <w:r w:rsidRPr="004102FF">
        <w:rPr>
          <w:rFonts w:eastAsia="Times New Roman"/>
          <w:sz w:val="28"/>
        </w:rPr>
        <w:t>. чл. 194, ал.3 от НК му наложил административно наказание „Глоба“ в размер на 300 лева.</w:t>
      </w:r>
    </w:p>
    <w:p w14:paraId="02BC205B" w14:textId="77777777" w:rsidR="004102FF" w:rsidRPr="004102FF" w:rsidRDefault="004102FF" w:rsidP="004102FF">
      <w:pPr>
        <w:ind w:firstLine="708"/>
        <w:jc w:val="both"/>
        <w:rPr>
          <w:rFonts w:eastAsia="Times New Roman"/>
          <w:sz w:val="28"/>
          <w:lang w:val="en-US"/>
        </w:rPr>
      </w:pPr>
      <w:r w:rsidRPr="004102FF">
        <w:rPr>
          <w:rFonts w:eastAsia="Times New Roman"/>
          <w:sz w:val="28"/>
        </w:rPr>
        <w:t>Срещу присъдата на първоинстанционния съд бил подаден протест и било образувано ВНОХД №333/2025 г. по описа на Окръжен съд – Русе. С Решение №104/13.06.2025 г. по ВНОХД №333/2025 г. по описа на Окръжен съд – Русе била потвърдена първоинстанционната присъда. Въззивните съдии споделили напълно изводите</w:t>
      </w:r>
      <w:r w:rsidRPr="004102FF">
        <w:rPr>
          <w:rFonts w:eastAsia="Times New Roman"/>
          <w:sz w:val="28"/>
          <w:lang w:val="en-US"/>
        </w:rPr>
        <w:t xml:space="preserve"> </w:t>
      </w:r>
      <w:r w:rsidRPr="004102FF">
        <w:rPr>
          <w:rFonts w:eastAsia="Times New Roman"/>
          <w:sz w:val="28"/>
        </w:rPr>
        <w:t>на първоинстанционния съд.</w:t>
      </w:r>
    </w:p>
    <w:p w14:paraId="0632029A" w14:textId="77777777" w:rsidR="004102FF" w:rsidRPr="004102FF" w:rsidRDefault="004102FF" w:rsidP="004102FF">
      <w:pPr>
        <w:ind w:firstLine="708"/>
        <w:jc w:val="both"/>
        <w:rPr>
          <w:rFonts w:eastAsia="Times New Roman"/>
          <w:sz w:val="28"/>
          <w:szCs w:val="28"/>
        </w:rPr>
      </w:pPr>
      <w:r w:rsidRPr="004102FF">
        <w:rPr>
          <w:rFonts w:eastAsia="Times New Roman"/>
          <w:b/>
          <w:sz w:val="28"/>
          <w:szCs w:val="28"/>
        </w:rPr>
        <w:t>5.</w:t>
      </w:r>
      <w:r w:rsidRPr="004102FF">
        <w:rPr>
          <w:rFonts w:eastAsia="Times New Roman"/>
          <w:b/>
          <w:sz w:val="28"/>
          <w:szCs w:val="28"/>
          <w:lang w:val="en-US"/>
        </w:rPr>
        <w:t>4</w:t>
      </w:r>
      <w:r w:rsidRPr="004102FF">
        <w:rPr>
          <w:rFonts w:eastAsia="Times New Roman"/>
          <w:b/>
          <w:sz w:val="28"/>
          <w:szCs w:val="28"/>
        </w:rPr>
        <w:t>.</w:t>
      </w:r>
      <w:r w:rsidRPr="004102FF">
        <w:rPr>
          <w:rFonts w:eastAsia="Times New Roman"/>
          <w:sz w:val="28"/>
          <w:szCs w:val="28"/>
        </w:rPr>
        <w:t xml:space="preserve"> Постановление по чл. 375 от НПК по досъдебно производство пр.</w:t>
      </w:r>
      <w:proofErr w:type="spellStart"/>
      <w:r w:rsidRPr="004102FF">
        <w:rPr>
          <w:rFonts w:eastAsia="Times New Roman"/>
          <w:sz w:val="28"/>
          <w:szCs w:val="28"/>
        </w:rPr>
        <w:t>пр</w:t>
      </w:r>
      <w:proofErr w:type="spellEnd"/>
      <w:r w:rsidRPr="004102FF">
        <w:rPr>
          <w:rFonts w:eastAsia="Times New Roman"/>
          <w:sz w:val="28"/>
          <w:szCs w:val="28"/>
        </w:rPr>
        <w:t>.№1724/2022 г. по описа на Районна прокуратура – Русе</w:t>
      </w:r>
      <w:r w:rsidRPr="004102FF">
        <w:rPr>
          <w:rFonts w:eastAsia="Times New Roman"/>
          <w:sz w:val="28"/>
          <w:szCs w:val="28"/>
          <w:lang w:val="en-US"/>
        </w:rPr>
        <w:t xml:space="preserve">, </w:t>
      </w:r>
      <w:r w:rsidRPr="004102FF">
        <w:rPr>
          <w:rFonts w:eastAsia="Times New Roman"/>
          <w:sz w:val="28"/>
          <w:szCs w:val="28"/>
        </w:rPr>
        <w:t xml:space="preserve">ДП №1882-ДП-202/2022 г. по описа на ОД на МВР – Русе, водено срещу И. С. П. от гр. Русе за извършено престъпление по чл. 133, пр.2 </w:t>
      </w:r>
      <w:proofErr w:type="spellStart"/>
      <w:r w:rsidRPr="004102FF">
        <w:rPr>
          <w:rFonts w:eastAsia="Times New Roman"/>
          <w:sz w:val="28"/>
          <w:szCs w:val="28"/>
        </w:rPr>
        <w:t>вр</w:t>
      </w:r>
      <w:proofErr w:type="spellEnd"/>
      <w:r w:rsidRPr="004102FF">
        <w:rPr>
          <w:rFonts w:eastAsia="Times New Roman"/>
          <w:sz w:val="28"/>
          <w:szCs w:val="28"/>
        </w:rPr>
        <w:t xml:space="preserve">. чл. 129, ал.1 </w:t>
      </w:r>
      <w:proofErr w:type="spellStart"/>
      <w:r w:rsidRPr="004102FF">
        <w:rPr>
          <w:rFonts w:eastAsia="Times New Roman"/>
          <w:sz w:val="28"/>
          <w:szCs w:val="28"/>
        </w:rPr>
        <w:t>вр</w:t>
      </w:r>
      <w:proofErr w:type="spellEnd"/>
      <w:r w:rsidRPr="004102FF">
        <w:rPr>
          <w:rFonts w:eastAsia="Times New Roman"/>
          <w:sz w:val="28"/>
          <w:szCs w:val="28"/>
        </w:rPr>
        <w:t>. ал.2 от НК. На 06.11.2023 г. делото е внесено в Районен съд – Русе, където първоначално е образувано АНД №2091/2023 г. по описа на Районен съд – Русе,</w:t>
      </w:r>
      <w:r w:rsidRPr="004102FF">
        <w:rPr>
          <w:rFonts w:eastAsia="Times New Roman"/>
          <w:sz w:val="28"/>
          <w:szCs w:val="28"/>
          <w:lang w:val="en-US"/>
        </w:rPr>
        <w:t xml:space="preserve"> I</w:t>
      </w:r>
      <w:r w:rsidRPr="004102FF">
        <w:rPr>
          <w:rFonts w:eastAsia="Times New Roman"/>
          <w:sz w:val="28"/>
          <w:szCs w:val="28"/>
        </w:rPr>
        <w:t xml:space="preserve"> н.с.</w:t>
      </w:r>
    </w:p>
    <w:p w14:paraId="479A829F"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Досъдебното производство е било образувано на 05.04.2022 г. за това, че на 25.02.2022 г. в гр. Русе е причинена на А. М. И. от гр. Русе средната телесна повреда, изразяваща се в трайно затрудняване на движенията на десния ѝ горен крайник – престъпление по чл. 129, ал.1 от НК.</w:t>
      </w:r>
    </w:p>
    <w:p w14:paraId="0D91F2D6"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С Постановление от 19.12.2022 г. на Районна прокуратура – Русе досъдебното производство е било прекратено на основание чл. 243, ал.1, т.2 от НПК, тъй като не можело да бъде доказано обвинение срещу И. С. П. Срещу постановлението била подадена жалба и било образувано ЧНД №109/2023 г. по описа на Районен съд – Русе, VI н.с. С Определение №59/26.01.2023 г. по ЧНД №109/2023 г. по описа на Районен съд – Русе било отменено горепосоченото постановление. Срещу определението на съда бил подаден частен протест и било образувано ВЧНД №137/2023 г. по описа на Окръжен съд – Русе. С Определение №73/23.02.2022 г. по ВЧНД №137/2023 г. по описа на Окръжен съд – Русе било потвърдено определението на първоинстанционния съд. В мотивите си окръжните съди посочили, че трябва да се анализират отново и обективно събраните по делото </w:t>
      </w:r>
      <w:r w:rsidRPr="004102FF">
        <w:rPr>
          <w:rFonts w:eastAsia="Times New Roman"/>
          <w:sz w:val="28"/>
          <w:szCs w:val="28"/>
        </w:rPr>
        <w:lastRenderedPageBreak/>
        <w:t>доказателства, както и че са налице основания за отвод на органите, провеждащи и ръководещи досъдебното производство.</w:t>
      </w:r>
    </w:p>
    <w:p w14:paraId="4A2570E3" w14:textId="77777777" w:rsidR="00066DA8" w:rsidRDefault="004102FF" w:rsidP="004102FF">
      <w:pPr>
        <w:ind w:firstLine="708"/>
        <w:jc w:val="both"/>
        <w:rPr>
          <w:rFonts w:eastAsia="Times New Roman"/>
          <w:sz w:val="28"/>
          <w:szCs w:val="28"/>
        </w:rPr>
      </w:pPr>
      <w:r w:rsidRPr="004102FF">
        <w:rPr>
          <w:rFonts w:eastAsia="Times New Roman"/>
          <w:sz w:val="28"/>
          <w:szCs w:val="28"/>
        </w:rPr>
        <w:t xml:space="preserve">В хода на разследването И. С. П. била привлечена като обвиняема в извършване на престъпление по чл. 133, пр.2 </w:t>
      </w:r>
      <w:proofErr w:type="spellStart"/>
      <w:r w:rsidRPr="004102FF">
        <w:rPr>
          <w:rFonts w:eastAsia="Times New Roman"/>
          <w:sz w:val="28"/>
          <w:szCs w:val="28"/>
        </w:rPr>
        <w:t>вр</w:t>
      </w:r>
      <w:proofErr w:type="spellEnd"/>
      <w:r w:rsidRPr="004102FF">
        <w:rPr>
          <w:rFonts w:eastAsia="Times New Roman"/>
          <w:sz w:val="28"/>
          <w:szCs w:val="28"/>
        </w:rPr>
        <w:t xml:space="preserve">. чл. 129, ал.1 </w:t>
      </w:r>
      <w:proofErr w:type="spellStart"/>
      <w:r w:rsidRPr="004102FF">
        <w:rPr>
          <w:rFonts w:eastAsia="Times New Roman"/>
          <w:sz w:val="28"/>
          <w:szCs w:val="28"/>
        </w:rPr>
        <w:t>вр</w:t>
      </w:r>
      <w:proofErr w:type="spellEnd"/>
      <w:r w:rsidRPr="004102FF">
        <w:rPr>
          <w:rFonts w:eastAsia="Times New Roman"/>
          <w:sz w:val="28"/>
          <w:szCs w:val="28"/>
        </w:rPr>
        <w:t xml:space="preserve">. ал.2 от НК за това, че на 25.02.2022 г. в гр. Русе причинила по непредпазливост средна телесна повреда на А. М. И. от гр. Русе, изразяваща се във </w:t>
      </w:r>
      <w:proofErr w:type="spellStart"/>
      <w:r w:rsidRPr="004102FF">
        <w:rPr>
          <w:rFonts w:eastAsia="Times New Roman"/>
          <w:sz w:val="28"/>
          <w:szCs w:val="28"/>
        </w:rPr>
        <w:t>вътреставно</w:t>
      </w:r>
      <w:proofErr w:type="spellEnd"/>
      <w:r w:rsidRPr="004102FF">
        <w:rPr>
          <w:rFonts w:eastAsia="Times New Roman"/>
          <w:sz w:val="28"/>
          <w:szCs w:val="28"/>
        </w:rPr>
        <w:t xml:space="preserve"> счупване на основата на близката фаланга на пети пръст на дясната ръка, наложило метална </w:t>
      </w:r>
      <w:proofErr w:type="spellStart"/>
      <w:r w:rsidRPr="004102FF">
        <w:rPr>
          <w:rFonts w:eastAsia="Times New Roman"/>
          <w:sz w:val="28"/>
          <w:szCs w:val="28"/>
        </w:rPr>
        <w:t>остеосинтеза</w:t>
      </w:r>
      <w:proofErr w:type="spellEnd"/>
      <w:r w:rsidRPr="004102FF">
        <w:rPr>
          <w:rFonts w:eastAsia="Times New Roman"/>
          <w:sz w:val="28"/>
          <w:szCs w:val="28"/>
        </w:rPr>
        <w:t xml:space="preserve">, довело до трайно затруднение на движението на десния горен крайник, за срок повече от тридесет дни. С постановление по чл. 375 от НПК от 06.11.2023 г. </w:t>
      </w:r>
      <w:proofErr w:type="spellStart"/>
      <w:r w:rsidRPr="004102FF">
        <w:rPr>
          <w:rFonts w:eastAsia="Times New Roman"/>
          <w:sz w:val="28"/>
          <w:szCs w:val="28"/>
        </w:rPr>
        <w:t>обв</w:t>
      </w:r>
      <w:proofErr w:type="spellEnd"/>
      <w:r w:rsidRPr="004102FF">
        <w:rPr>
          <w:rFonts w:eastAsia="Times New Roman"/>
          <w:sz w:val="28"/>
          <w:szCs w:val="28"/>
        </w:rPr>
        <w:t>. П. била предадена на съд и било образувано АНД №2091/2023 г. по описа на Районен съд – Русе, I н.с.</w:t>
      </w:r>
    </w:p>
    <w:p w14:paraId="12BE4134" w14:textId="340D58D8" w:rsidR="004102FF" w:rsidRPr="004102FF" w:rsidRDefault="004102FF" w:rsidP="004102FF">
      <w:pPr>
        <w:ind w:firstLine="708"/>
        <w:jc w:val="both"/>
        <w:rPr>
          <w:rFonts w:eastAsia="Times New Roman"/>
          <w:sz w:val="28"/>
          <w:szCs w:val="28"/>
        </w:rPr>
      </w:pPr>
      <w:r w:rsidRPr="004102FF">
        <w:rPr>
          <w:rFonts w:eastAsia="Times New Roman"/>
          <w:sz w:val="28"/>
          <w:szCs w:val="28"/>
        </w:rPr>
        <w:t>С Решение №</w:t>
      </w:r>
      <w:r w:rsidR="00D71FD4">
        <w:rPr>
          <w:rFonts w:eastAsia="Times New Roman"/>
          <w:sz w:val="28"/>
          <w:szCs w:val="28"/>
        </w:rPr>
        <w:t xml:space="preserve"> </w:t>
      </w:r>
      <w:r w:rsidRPr="004102FF">
        <w:rPr>
          <w:rFonts w:eastAsia="Times New Roman"/>
          <w:sz w:val="28"/>
          <w:szCs w:val="28"/>
        </w:rPr>
        <w:t>25/16.01.2024 г. по АНД №</w:t>
      </w:r>
      <w:r w:rsidR="00066DA8">
        <w:rPr>
          <w:rFonts w:eastAsia="Times New Roman"/>
          <w:sz w:val="28"/>
          <w:szCs w:val="28"/>
        </w:rPr>
        <w:t xml:space="preserve"> </w:t>
      </w:r>
      <w:r w:rsidRPr="004102FF">
        <w:rPr>
          <w:rFonts w:eastAsia="Times New Roman"/>
          <w:sz w:val="28"/>
          <w:szCs w:val="28"/>
        </w:rPr>
        <w:t xml:space="preserve">2091/2023 г. по описа на Районен съд – Русе, I н.с., </w:t>
      </w:r>
      <w:proofErr w:type="spellStart"/>
      <w:r w:rsidRPr="004102FF">
        <w:rPr>
          <w:rFonts w:eastAsia="Times New Roman"/>
          <w:sz w:val="28"/>
          <w:szCs w:val="28"/>
        </w:rPr>
        <w:t>обв</w:t>
      </w:r>
      <w:proofErr w:type="spellEnd"/>
      <w:r w:rsidRPr="004102FF">
        <w:rPr>
          <w:rFonts w:eastAsia="Times New Roman"/>
          <w:sz w:val="28"/>
          <w:szCs w:val="28"/>
        </w:rPr>
        <w:t xml:space="preserve">. И. П. била призната за невинна и оправдана по обвинението за престъпление по чл. 133, пр.2 </w:t>
      </w:r>
      <w:proofErr w:type="spellStart"/>
      <w:r w:rsidRPr="004102FF">
        <w:rPr>
          <w:rFonts w:eastAsia="Times New Roman"/>
          <w:sz w:val="28"/>
          <w:szCs w:val="28"/>
        </w:rPr>
        <w:t>вр</w:t>
      </w:r>
      <w:proofErr w:type="spellEnd"/>
      <w:r w:rsidRPr="004102FF">
        <w:rPr>
          <w:rFonts w:eastAsia="Times New Roman"/>
          <w:sz w:val="28"/>
          <w:szCs w:val="28"/>
        </w:rPr>
        <w:t xml:space="preserve">. чл. 129, ал.1 </w:t>
      </w:r>
      <w:proofErr w:type="spellStart"/>
      <w:r w:rsidRPr="004102FF">
        <w:rPr>
          <w:rFonts w:eastAsia="Times New Roman"/>
          <w:sz w:val="28"/>
          <w:szCs w:val="28"/>
        </w:rPr>
        <w:t>вр</w:t>
      </w:r>
      <w:proofErr w:type="spellEnd"/>
      <w:r w:rsidRPr="004102FF">
        <w:rPr>
          <w:rFonts w:eastAsia="Times New Roman"/>
          <w:sz w:val="28"/>
          <w:szCs w:val="28"/>
        </w:rPr>
        <w:t>. ал.2 от НК, тъй като не е извършила виновно (по непредпазливост) процесното деяние. Според съда било налице случайно деяние по смисъла на чл. 15 от НК. Срещу решението бил подаден протест и било образувано ВАНД №138/2024 г. по описа на Окръжен съд – Русе.</w:t>
      </w:r>
    </w:p>
    <w:p w14:paraId="27D81E4A" w14:textId="43ACE9C1" w:rsidR="004102FF" w:rsidRPr="004102FF" w:rsidRDefault="004102FF" w:rsidP="004102FF">
      <w:pPr>
        <w:ind w:firstLine="708"/>
        <w:jc w:val="both"/>
        <w:rPr>
          <w:rFonts w:eastAsia="Times New Roman"/>
          <w:sz w:val="28"/>
          <w:szCs w:val="28"/>
        </w:rPr>
      </w:pPr>
      <w:r w:rsidRPr="004102FF">
        <w:rPr>
          <w:rFonts w:eastAsia="Times New Roman"/>
          <w:sz w:val="28"/>
          <w:szCs w:val="28"/>
        </w:rPr>
        <w:t>С Решение №</w:t>
      </w:r>
      <w:r w:rsidR="00066DA8">
        <w:rPr>
          <w:rFonts w:eastAsia="Times New Roman"/>
          <w:sz w:val="28"/>
          <w:szCs w:val="28"/>
        </w:rPr>
        <w:t xml:space="preserve"> </w:t>
      </w:r>
      <w:r w:rsidRPr="004102FF">
        <w:rPr>
          <w:rFonts w:eastAsia="Times New Roman"/>
          <w:sz w:val="28"/>
          <w:szCs w:val="28"/>
        </w:rPr>
        <w:t>65/12.04.2024 г. по ВАНД №</w:t>
      </w:r>
      <w:r w:rsidR="00066DA8">
        <w:rPr>
          <w:rFonts w:eastAsia="Times New Roman"/>
          <w:sz w:val="28"/>
          <w:szCs w:val="28"/>
        </w:rPr>
        <w:t xml:space="preserve"> </w:t>
      </w:r>
      <w:r w:rsidRPr="004102FF">
        <w:rPr>
          <w:rFonts w:eastAsia="Times New Roman"/>
          <w:sz w:val="28"/>
          <w:szCs w:val="28"/>
        </w:rPr>
        <w:t>38/2024 г. по описа на Окръжен съд – Русе било отменено Решение №</w:t>
      </w:r>
      <w:r w:rsidR="00D71FD4">
        <w:rPr>
          <w:rFonts w:eastAsia="Times New Roman"/>
          <w:sz w:val="28"/>
          <w:szCs w:val="28"/>
        </w:rPr>
        <w:t xml:space="preserve"> </w:t>
      </w:r>
      <w:r w:rsidRPr="004102FF">
        <w:rPr>
          <w:rFonts w:eastAsia="Times New Roman"/>
          <w:sz w:val="28"/>
          <w:szCs w:val="28"/>
        </w:rPr>
        <w:t>25/16.01.2024 г. по АНД №2091/2023 г. по описа на Районен съд – Русе, а делото било върнато за ново разглеждане от друг състав на Районен съд – Русе и било образувано АНД №</w:t>
      </w:r>
      <w:r w:rsidR="00066DA8">
        <w:rPr>
          <w:rFonts w:eastAsia="Times New Roman"/>
          <w:sz w:val="28"/>
          <w:szCs w:val="28"/>
        </w:rPr>
        <w:t xml:space="preserve"> </w:t>
      </w:r>
      <w:r w:rsidRPr="004102FF">
        <w:rPr>
          <w:rFonts w:eastAsia="Times New Roman"/>
          <w:sz w:val="28"/>
          <w:szCs w:val="28"/>
        </w:rPr>
        <w:t xml:space="preserve">740/2024 г. по описа на съда.  </w:t>
      </w:r>
    </w:p>
    <w:p w14:paraId="290ED1C7" w14:textId="4FB00734" w:rsidR="004102FF" w:rsidRPr="004102FF" w:rsidRDefault="004102FF" w:rsidP="004102FF">
      <w:pPr>
        <w:ind w:firstLine="708"/>
        <w:jc w:val="both"/>
        <w:rPr>
          <w:rFonts w:eastAsia="Times New Roman"/>
          <w:sz w:val="28"/>
          <w:szCs w:val="28"/>
        </w:rPr>
      </w:pPr>
      <w:r w:rsidRPr="004102FF">
        <w:rPr>
          <w:rFonts w:eastAsia="Times New Roman"/>
          <w:sz w:val="28"/>
          <w:szCs w:val="28"/>
        </w:rPr>
        <w:t>С Решение №</w:t>
      </w:r>
      <w:r w:rsidR="00066DA8">
        <w:rPr>
          <w:rFonts w:eastAsia="Times New Roman"/>
          <w:sz w:val="28"/>
          <w:szCs w:val="28"/>
        </w:rPr>
        <w:t xml:space="preserve"> </w:t>
      </w:r>
      <w:r w:rsidRPr="004102FF">
        <w:rPr>
          <w:rFonts w:eastAsia="Times New Roman"/>
          <w:sz w:val="28"/>
          <w:szCs w:val="28"/>
        </w:rPr>
        <w:t>530/07.11.2024 г. по АНД №</w:t>
      </w:r>
      <w:r w:rsidR="00066DA8">
        <w:rPr>
          <w:rFonts w:eastAsia="Times New Roman"/>
          <w:sz w:val="28"/>
          <w:szCs w:val="28"/>
        </w:rPr>
        <w:t xml:space="preserve"> </w:t>
      </w:r>
      <w:r w:rsidRPr="004102FF">
        <w:rPr>
          <w:rFonts w:eastAsia="Times New Roman"/>
          <w:sz w:val="28"/>
          <w:szCs w:val="28"/>
        </w:rPr>
        <w:t xml:space="preserve">740/2024 г. по описа на Районен съд – Русе, III н.с., </w:t>
      </w:r>
      <w:proofErr w:type="spellStart"/>
      <w:r w:rsidRPr="004102FF">
        <w:rPr>
          <w:rFonts w:eastAsia="Times New Roman"/>
          <w:sz w:val="28"/>
          <w:szCs w:val="28"/>
        </w:rPr>
        <w:t>обв</w:t>
      </w:r>
      <w:proofErr w:type="spellEnd"/>
      <w:r w:rsidRPr="004102FF">
        <w:rPr>
          <w:rFonts w:eastAsia="Times New Roman"/>
          <w:sz w:val="28"/>
          <w:szCs w:val="28"/>
        </w:rPr>
        <w:t xml:space="preserve">. И. П. била призната за невинна и оправдана по обвинението за престъпление по чл. 133, пр.2 </w:t>
      </w:r>
      <w:proofErr w:type="spellStart"/>
      <w:r w:rsidRPr="004102FF">
        <w:rPr>
          <w:rFonts w:eastAsia="Times New Roman"/>
          <w:sz w:val="28"/>
          <w:szCs w:val="28"/>
        </w:rPr>
        <w:t>вр</w:t>
      </w:r>
      <w:proofErr w:type="spellEnd"/>
      <w:r w:rsidRPr="004102FF">
        <w:rPr>
          <w:rFonts w:eastAsia="Times New Roman"/>
          <w:sz w:val="28"/>
          <w:szCs w:val="28"/>
        </w:rPr>
        <w:t>. чл. 129, ал.</w:t>
      </w:r>
      <w:r w:rsidR="00066DA8">
        <w:rPr>
          <w:rFonts w:eastAsia="Times New Roman"/>
          <w:sz w:val="28"/>
          <w:szCs w:val="28"/>
        </w:rPr>
        <w:t xml:space="preserve"> </w:t>
      </w:r>
      <w:r w:rsidRPr="004102FF">
        <w:rPr>
          <w:rFonts w:eastAsia="Times New Roman"/>
          <w:sz w:val="28"/>
          <w:szCs w:val="28"/>
        </w:rPr>
        <w:t xml:space="preserve">1 </w:t>
      </w:r>
      <w:proofErr w:type="spellStart"/>
      <w:r w:rsidRPr="004102FF">
        <w:rPr>
          <w:rFonts w:eastAsia="Times New Roman"/>
          <w:sz w:val="28"/>
          <w:szCs w:val="28"/>
        </w:rPr>
        <w:t>вр</w:t>
      </w:r>
      <w:proofErr w:type="spellEnd"/>
      <w:r w:rsidRPr="004102FF">
        <w:rPr>
          <w:rFonts w:eastAsia="Times New Roman"/>
          <w:sz w:val="28"/>
          <w:szCs w:val="28"/>
        </w:rPr>
        <w:t>. ал.</w:t>
      </w:r>
      <w:r w:rsidR="00066DA8">
        <w:rPr>
          <w:rFonts w:eastAsia="Times New Roman"/>
          <w:sz w:val="28"/>
          <w:szCs w:val="28"/>
        </w:rPr>
        <w:t xml:space="preserve"> </w:t>
      </w:r>
      <w:r w:rsidRPr="004102FF">
        <w:rPr>
          <w:rFonts w:eastAsia="Times New Roman"/>
          <w:sz w:val="28"/>
          <w:szCs w:val="28"/>
        </w:rPr>
        <w:t xml:space="preserve">2 от НК, тъй като обвиняемата не била извършила нито от обективна, нито от субективна страна процесното престъпление. Според съда по делото нямало доказателства, от които да се изведе категоричен извод, че </w:t>
      </w:r>
      <w:proofErr w:type="spellStart"/>
      <w:r w:rsidRPr="004102FF">
        <w:rPr>
          <w:rFonts w:eastAsia="Times New Roman"/>
          <w:sz w:val="28"/>
          <w:szCs w:val="28"/>
        </w:rPr>
        <w:t>обв</w:t>
      </w:r>
      <w:proofErr w:type="spellEnd"/>
      <w:r w:rsidRPr="004102FF">
        <w:rPr>
          <w:rFonts w:eastAsia="Times New Roman"/>
          <w:sz w:val="28"/>
          <w:szCs w:val="28"/>
        </w:rPr>
        <w:t xml:space="preserve">. П. е извършила изпълнителното деяние, за което ú е било повдигнато обвинение. Съдът посочил, че дори да се приемело, че деянието е осъществено от обективна страна, </w:t>
      </w:r>
      <w:proofErr w:type="spellStart"/>
      <w:r w:rsidRPr="004102FF">
        <w:rPr>
          <w:rFonts w:eastAsia="Times New Roman"/>
          <w:sz w:val="28"/>
          <w:szCs w:val="28"/>
        </w:rPr>
        <w:t>обв</w:t>
      </w:r>
      <w:proofErr w:type="spellEnd"/>
      <w:r w:rsidRPr="004102FF">
        <w:rPr>
          <w:rFonts w:eastAsia="Times New Roman"/>
          <w:sz w:val="28"/>
          <w:szCs w:val="28"/>
        </w:rPr>
        <w:t>. И. П. не го била извършила от субективна страна, защото било налице случайно деяние по смисъла на чл. 15 от НК. Срещу решението бил подаден протест и било образувано ВАНД №</w:t>
      </w:r>
      <w:r w:rsidR="00066DA8">
        <w:rPr>
          <w:rFonts w:eastAsia="Times New Roman"/>
          <w:sz w:val="28"/>
          <w:szCs w:val="28"/>
        </w:rPr>
        <w:t xml:space="preserve"> </w:t>
      </w:r>
      <w:r w:rsidRPr="004102FF">
        <w:rPr>
          <w:rFonts w:eastAsia="Times New Roman"/>
          <w:sz w:val="28"/>
          <w:szCs w:val="28"/>
        </w:rPr>
        <w:t>298/2025 г. по описа на Окръжен съд – Русе.</w:t>
      </w:r>
    </w:p>
    <w:p w14:paraId="3892916A" w14:textId="4922D1AE" w:rsidR="004102FF" w:rsidRPr="004102FF" w:rsidRDefault="004102FF" w:rsidP="004102FF">
      <w:pPr>
        <w:ind w:firstLine="708"/>
        <w:jc w:val="both"/>
        <w:rPr>
          <w:rFonts w:eastAsia="Times New Roman"/>
          <w:sz w:val="28"/>
          <w:szCs w:val="28"/>
        </w:rPr>
      </w:pPr>
      <w:r w:rsidRPr="004102FF">
        <w:rPr>
          <w:rFonts w:eastAsia="Times New Roman"/>
          <w:sz w:val="28"/>
          <w:szCs w:val="28"/>
        </w:rPr>
        <w:t>С Решение №</w:t>
      </w:r>
      <w:r w:rsidR="00066DA8">
        <w:rPr>
          <w:rFonts w:eastAsia="Times New Roman"/>
          <w:sz w:val="28"/>
          <w:szCs w:val="28"/>
        </w:rPr>
        <w:t xml:space="preserve"> </w:t>
      </w:r>
      <w:r w:rsidRPr="004102FF">
        <w:rPr>
          <w:rFonts w:eastAsia="Times New Roman"/>
          <w:sz w:val="28"/>
          <w:szCs w:val="28"/>
        </w:rPr>
        <w:t>145/23.07.2025 г. по ВАНД №</w:t>
      </w:r>
      <w:r w:rsidR="00066DA8">
        <w:rPr>
          <w:rFonts w:eastAsia="Times New Roman"/>
          <w:sz w:val="28"/>
          <w:szCs w:val="28"/>
        </w:rPr>
        <w:t xml:space="preserve"> </w:t>
      </w:r>
      <w:r w:rsidRPr="004102FF">
        <w:rPr>
          <w:rFonts w:eastAsia="Times New Roman"/>
          <w:sz w:val="28"/>
          <w:szCs w:val="28"/>
        </w:rPr>
        <w:t>298/2025 г. по описа на Окръжен съд – Русе било потвърдено Решение №</w:t>
      </w:r>
      <w:r w:rsidR="00066DA8">
        <w:rPr>
          <w:rFonts w:eastAsia="Times New Roman"/>
          <w:sz w:val="28"/>
          <w:szCs w:val="28"/>
        </w:rPr>
        <w:t xml:space="preserve"> </w:t>
      </w:r>
      <w:r w:rsidRPr="004102FF">
        <w:rPr>
          <w:rFonts w:eastAsia="Times New Roman"/>
          <w:sz w:val="28"/>
          <w:szCs w:val="28"/>
        </w:rPr>
        <w:t>530/07.11.2024 г. по АНД №</w:t>
      </w:r>
      <w:r w:rsidR="00066DA8">
        <w:rPr>
          <w:rFonts w:eastAsia="Times New Roman"/>
          <w:sz w:val="28"/>
          <w:szCs w:val="28"/>
        </w:rPr>
        <w:t xml:space="preserve"> </w:t>
      </w:r>
      <w:r w:rsidRPr="004102FF">
        <w:rPr>
          <w:rFonts w:eastAsia="Times New Roman"/>
          <w:sz w:val="28"/>
          <w:szCs w:val="28"/>
        </w:rPr>
        <w:t>740/2024 г. по описа на Районен съд – Русе. Въззивните съдии изцяло се солидаризирали с мотивите на първоинстанционния съд.</w:t>
      </w:r>
    </w:p>
    <w:p w14:paraId="69E16C57"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lastRenderedPageBreak/>
        <w:t>От гореизложеното е видно, че е налице противоречива съдебна практика. Наблюдаващият прокурор първоначално е прекратил досъдебното производство, но впоследствие с оглед произнасянията на Районен съд – Русе и Окръжен съд – Русе И. С. П. била привлечена в качеството на обвиняема и предадена на съд.</w:t>
      </w:r>
    </w:p>
    <w:p w14:paraId="080647D6" w14:textId="49AD50DC" w:rsidR="004102FF" w:rsidRPr="004102FF" w:rsidRDefault="004102FF" w:rsidP="004102FF">
      <w:pPr>
        <w:ind w:firstLine="708"/>
        <w:jc w:val="both"/>
        <w:rPr>
          <w:rFonts w:eastAsia="Times New Roman"/>
          <w:sz w:val="28"/>
          <w:szCs w:val="28"/>
        </w:rPr>
      </w:pPr>
      <w:r w:rsidRPr="004102FF">
        <w:rPr>
          <w:rFonts w:eastAsia="Times New Roman"/>
          <w:b/>
          <w:sz w:val="28"/>
          <w:szCs w:val="28"/>
        </w:rPr>
        <w:t>5.</w:t>
      </w:r>
      <w:proofErr w:type="spellStart"/>
      <w:r w:rsidRPr="004102FF">
        <w:rPr>
          <w:rFonts w:eastAsia="Times New Roman"/>
          <w:b/>
          <w:sz w:val="28"/>
          <w:szCs w:val="28"/>
        </w:rPr>
        <w:t>5</w:t>
      </w:r>
      <w:proofErr w:type="spellEnd"/>
      <w:r w:rsidRPr="004102FF">
        <w:rPr>
          <w:rFonts w:eastAsia="Times New Roman"/>
          <w:b/>
          <w:sz w:val="28"/>
          <w:szCs w:val="28"/>
        </w:rPr>
        <w:t>.</w:t>
      </w:r>
      <w:r w:rsidRPr="004102FF">
        <w:rPr>
          <w:rFonts w:eastAsia="Times New Roman"/>
          <w:sz w:val="28"/>
          <w:szCs w:val="28"/>
        </w:rPr>
        <w:t xml:space="preserve"> Обвинителен акт по досъдебно производство пр.</w:t>
      </w:r>
      <w:r w:rsidR="00D71FD4">
        <w:rPr>
          <w:rFonts w:eastAsia="Times New Roman"/>
          <w:sz w:val="28"/>
          <w:szCs w:val="28"/>
        </w:rPr>
        <w:t xml:space="preserve"> </w:t>
      </w:r>
      <w:r w:rsidRPr="004102FF">
        <w:rPr>
          <w:rFonts w:eastAsia="Times New Roman"/>
          <w:sz w:val="28"/>
          <w:szCs w:val="28"/>
        </w:rPr>
        <w:t>пр.</w:t>
      </w:r>
      <w:r w:rsidR="00D71FD4">
        <w:rPr>
          <w:rFonts w:eastAsia="Times New Roman"/>
          <w:sz w:val="28"/>
          <w:szCs w:val="28"/>
        </w:rPr>
        <w:t xml:space="preserve"> </w:t>
      </w:r>
      <w:r w:rsidRPr="004102FF">
        <w:rPr>
          <w:rFonts w:eastAsia="Times New Roman"/>
          <w:sz w:val="28"/>
          <w:szCs w:val="28"/>
        </w:rPr>
        <w:t>№</w:t>
      </w:r>
      <w:r w:rsidR="00D71FD4">
        <w:rPr>
          <w:rFonts w:eastAsia="Times New Roman"/>
          <w:sz w:val="28"/>
          <w:szCs w:val="28"/>
        </w:rPr>
        <w:t xml:space="preserve"> </w:t>
      </w:r>
      <w:r w:rsidRPr="004102FF">
        <w:rPr>
          <w:rFonts w:eastAsia="Times New Roman"/>
          <w:sz w:val="28"/>
          <w:szCs w:val="28"/>
        </w:rPr>
        <w:t>4162/2014 г. по описа на Районна прокуратура – Русе, ДП №</w:t>
      </w:r>
      <w:r w:rsidR="00D71FD4">
        <w:rPr>
          <w:rFonts w:eastAsia="Times New Roman"/>
          <w:sz w:val="28"/>
          <w:szCs w:val="28"/>
        </w:rPr>
        <w:t xml:space="preserve"> </w:t>
      </w:r>
      <w:r w:rsidRPr="004102FF">
        <w:rPr>
          <w:rFonts w:eastAsia="Times New Roman"/>
          <w:sz w:val="28"/>
          <w:szCs w:val="28"/>
        </w:rPr>
        <w:t xml:space="preserve">3211/2014 г. по описа на ОДМВР – Русе, водено срещу </w:t>
      </w:r>
      <w:r w:rsidRPr="004102FF">
        <w:rPr>
          <w:rFonts w:eastAsia="Times New Roman"/>
          <w:sz w:val="28"/>
        </w:rPr>
        <w:t>Я. И. Б.за престъпление по чл. 323, ал.1 от НК.</w:t>
      </w:r>
      <w:r w:rsidRPr="004102FF">
        <w:rPr>
          <w:rFonts w:eastAsia="Times New Roman"/>
          <w:sz w:val="28"/>
          <w:szCs w:val="28"/>
        </w:rPr>
        <w:t xml:space="preserve"> На 16.05.2023 г. делото е внесено в Районен съд – Русе, където е образувано НОХД №904/2023 г. по описа на Районен съд – Русе, III н.с.</w:t>
      </w:r>
    </w:p>
    <w:p w14:paraId="73FE8460"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Досъдебното производство е било образувано на 30.10.2014 г. за престъпление по чл. 323, ал.1 от НК.</w:t>
      </w:r>
    </w:p>
    <w:p w14:paraId="06295A74" w14:textId="102721DD" w:rsidR="004102FF" w:rsidRPr="004102FF" w:rsidRDefault="004102FF" w:rsidP="004102FF">
      <w:pPr>
        <w:ind w:firstLine="708"/>
        <w:jc w:val="both"/>
        <w:rPr>
          <w:rFonts w:eastAsia="Times New Roman"/>
          <w:sz w:val="28"/>
          <w:szCs w:val="28"/>
        </w:rPr>
      </w:pPr>
      <w:r w:rsidRPr="004102FF">
        <w:rPr>
          <w:rFonts w:eastAsia="Times New Roman"/>
          <w:sz w:val="28"/>
          <w:szCs w:val="28"/>
        </w:rPr>
        <w:t>С Постановление от 28.04.2015 г. досъдебното производство било прекратено. Срещу постановлението била подадена жалба и било образувано ЧНД №</w:t>
      </w:r>
      <w:r w:rsidR="00D71FD4">
        <w:rPr>
          <w:rFonts w:eastAsia="Times New Roman"/>
          <w:sz w:val="28"/>
          <w:szCs w:val="28"/>
        </w:rPr>
        <w:t xml:space="preserve"> </w:t>
      </w:r>
      <w:r w:rsidRPr="004102FF">
        <w:rPr>
          <w:rFonts w:eastAsia="Times New Roman"/>
          <w:sz w:val="28"/>
          <w:szCs w:val="28"/>
        </w:rPr>
        <w:t>901/2015 г. по описа на Районен съд – Русе. С Определение №</w:t>
      </w:r>
      <w:r w:rsidR="00D71FD4">
        <w:rPr>
          <w:rFonts w:eastAsia="Times New Roman"/>
          <w:sz w:val="28"/>
          <w:szCs w:val="28"/>
        </w:rPr>
        <w:t xml:space="preserve"> </w:t>
      </w:r>
      <w:r w:rsidRPr="004102FF">
        <w:rPr>
          <w:rFonts w:eastAsia="Times New Roman"/>
          <w:sz w:val="28"/>
          <w:szCs w:val="28"/>
        </w:rPr>
        <w:t>977/05.06.2015 г. по ЧНД №</w:t>
      </w:r>
      <w:r w:rsidR="00D71FD4">
        <w:rPr>
          <w:rFonts w:eastAsia="Times New Roman"/>
          <w:sz w:val="28"/>
          <w:szCs w:val="28"/>
        </w:rPr>
        <w:t xml:space="preserve"> </w:t>
      </w:r>
      <w:r w:rsidRPr="004102FF">
        <w:rPr>
          <w:rFonts w:eastAsia="Times New Roman"/>
          <w:sz w:val="28"/>
          <w:szCs w:val="28"/>
        </w:rPr>
        <w:t>901/2015 г. по описа на Районен съд – Русе било отменено горепосоченото постановление на Районна прокуратура – Русе.</w:t>
      </w:r>
    </w:p>
    <w:p w14:paraId="7B7FC61D" w14:textId="1F315C41" w:rsidR="004102FF" w:rsidRPr="004102FF" w:rsidRDefault="004102FF" w:rsidP="004102FF">
      <w:pPr>
        <w:ind w:firstLine="708"/>
        <w:jc w:val="both"/>
        <w:rPr>
          <w:rFonts w:eastAsia="Times New Roman"/>
          <w:sz w:val="28"/>
          <w:szCs w:val="28"/>
        </w:rPr>
      </w:pPr>
      <w:r w:rsidRPr="004102FF">
        <w:rPr>
          <w:rFonts w:eastAsia="Times New Roman"/>
          <w:sz w:val="28"/>
          <w:szCs w:val="28"/>
        </w:rPr>
        <w:t>С Постановление от 02.10.2015 г. досъдебното производство било отново прекратено. Срещу постановлението била подадена жалба и било образувано ЧНД №</w:t>
      </w:r>
      <w:r w:rsidR="00D71FD4">
        <w:rPr>
          <w:rFonts w:eastAsia="Times New Roman"/>
          <w:sz w:val="28"/>
          <w:szCs w:val="28"/>
        </w:rPr>
        <w:t xml:space="preserve"> </w:t>
      </w:r>
      <w:r w:rsidRPr="004102FF">
        <w:rPr>
          <w:rFonts w:eastAsia="Times New Roman"/>
          <w:sz w:val="28"/>
          <w:szCs w:val="28"/>
        </w:rPr>
        <w:t>2201/2015 г. по описа на Районен съд – Русе. С Определение №</w:t>
      </w:r>
      <w:r w:rsidR="00D71FD4">
        <w:rPr>
          <w:rFonts w:eastAsia="Times New Roman"/>
          <w:sz w:val="28"/>
          <w:szCs w:val="28"/>
        </w:rPr>
        <w:t xml:space="preserve"> </w:t>
      </w:r>
      <w:r w:rsidRPr="004102FF">
        <w:rPr>
          <w:rFonts w:eastAsia="Times New Roman"/>
          <w:sz w:val="28"/>
          <w:szCs w:val="28"/>
        </w:rPr>
        <w:t>1488/24.10.2015 г. по ЧНД №</w:t>
      </w:r>
      <w:r w:rsidR="00D71FD4">
        <w:rPr>
          <w:rFonts w:eastAsia="Times New Roman"/>
          <w:sz w:val="28"/>
          <w:szCs w:val="28"/>
        </w:rPr>
        <w:t xml:space="preserve"> </w:t>
      </w:r>
      <w:r w:rsidRPr="004102FF">
        <w:rPr>
          <w:rFonts w:eastAsia="Times New Roman"/>
          <w:sz w:val="28"/>
          <w:szCs w:val="28"/>
        </w:rPr>
        <w:t>2201/2015 г. по описа на Районен съд – Русе било потвърдено горепосоченото постановление на Районна прокуратура – Русе. Срещу определението на съда била подадена жалба и било образувано ВЧНД №</w:t>
      </w:r>
      <w:r w:rsidR="00D71FD4">
        <w:rPr>
          <w:rFonts w:eastAsia="Times New Roman"/>
          <w:sz w:val="28"/>
          <w:szCs w:val="28"/>
        </w:rPr>
        <w:t xml:space="preserve"> </w:t>
      </w:r>
      <w:r w:rsidRPr="004102FF">
        <w:rPr>
          <w:rFonts w:eastAsia="Times New Roman"/>
          <w:sz w:val="28"/>
          <w:szCs w:val="28"/>
        </w:rPr>
        <w:t>44/2016 г. по описа на Окръжен съд – Русе. С Определение №</w:t>
      </w:r>
      <w:r w:rsidR="00D71FD4">
        <w:rPr>
          <w:rFonts w:eastAsia="Times New Roman"/>
          <w:sz w:val="28"/>
          <w:szCs w:val="28"/>
        </w:rPr>
        <w:t xml:space="preserve"> </w:t>
      </w:r>
      <w:r w:rsidRPr="004102FF">
        <w:rPr>
          <w:rFonts w:eastAsia="Times New Roman"/>
          <w:sz w:val="28"/>
          <w:szCs w:val="28"/>
        </w:rPr>
        <w:t>37/28.01.2016 г. по ВЧНД №</w:t>
      </w:r>
      <w:r w:rsidR="00D71FD4">
        <w:rPr>
          <w:rFonts w:eastAsia="Times New Roman"/>
          <w:sz w:val="28"/>
          <w:szCs w:val="28"/>
        </w:rPr>
        <w:t xml:space="preserve"> </w:t>
      </w:r>
      <w:r w:rsidRPr="004102FF">
        <w:rPr>
          <w:rFonts w:eastAsia="Times New Roman"/>
          <w:sz w:val="28"/>
          <w:szCs w:val="28"/>
        </w:rPr>
        <w:t xml:space="preserve">44/2016 г. по описа на Окръжен съд – Русе били отменени горепосочените определение на Районен съд – Русе и постановление на Районна прокуратура – Русе. </w:t>
      </w:r>
    </w:p>
    <w:p w14:paraId="6FE04CA7"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С Постановление от 30.09.2016 г. досъдебното производство било прекратено за трети път. Срещу постановлението била подадена жалба и било образувано ЧНД №2190/2016 г. по описа на Районен съд – Русе. С Определение №797/14.11.2016 г. по ЧНД №2190/2016 г. по описа на Районен съд – Русе било отменено горепосоченото постановление на Районна прокуратура – Русе.</w:t>
      </w:r>
    </w:p>
    <w:p w14:paraId="0AE9A845" w14:textId="5EE5B27C"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С оглед горните произнасяния на Районен съд – Русе и Окръжен съд – Русе Я. И. Б. бил привлечен като обвиняем за това, че на 23.07.2014 г. в гр. Русе, самоволно, не по установения от закона ред, осъществил едно оспорвано от С. В. П. от гр. Русе свое предполагаемо право – право на ползване на недвижими имоти: самостоятелен обект с идентификатор 63427.4.2963.1.73, с обща площ 31.31 кв.м. и обект с идентификатор 63427.4.2963.1.74, с обща площ 30.14 кв.м., намиращи </w:t>
      </w:r>
      <w:r w:rsidRPr="004102FF">
        <w:rPr>
          <w:rFonts w:eastAsia="Times New Roman"/>
          <w:sz w:val="28"/>
          <w:szCs w:val="28"/>
        </w:rPr>
        <w:lastRenderedPageBreak/>
        <w:t>се в гр. Русе, бул.</w:t>
      </w:r>
      <w:r w:rsidR="00D71FD4">
        <w:rPr>
          <w:rFonts w:eastAsia="Times New Roman"/>
          <w:sz w:val="28"/>
          <w:szCs w:val="28"/>
        </w:rPr>
        <w:t xml:space="preserve"> </w:t>
      </w:r>
      <w:r w:rsidRPr="004102FF">
        <w:rPr>
          <w:rFonts w:eastAsia="Times New Roman"/>
          <w:sz w:val="28"/>
          <w:szCs w:val="28"/>
        </w:rPr>
        <w:t>“Г. Д.“ № 35, ет.</w:t>
      </w:r>
      <w:r w:rsidR="00D71FD4">
        <w:rPr>
          <w:rFonts w:eastAsia="Times New Roman"/>
          <w:sz w:val="28"/>
          <w:szCs w:val="28"/>
        </w:rPr>
        <w:t xml:space="preserve"> </w:t>
      </w:r>
      <w:r w:rsidRPr="004102FF">
        <w:rPr>
          <w:rFonts w:eastAsia="Times New Roman"/>
          <w:sz w:val="28"/>
          <w:szCs w:val="28"/>
        </w:rPr>
        <w:t>5, предоставени на С. В. П. за ползване съобразно предварителен договор за покупко-продажба №</w:t>
      </w:r>
      <w:r w:rsidR="00D71FD4">
        <w:rPr>
          <w:rFonts w:eastAsia="Times New Roman"/>
          <w:sz w:val="28"/>
          <w:szCs w:val="28"/>
        </w:rPr>
        <w:t xml:space="preserve"> </w:t>
      </w:r>
      <w:r w:rsidRPr="004102FF">
        <w:rPr>
          <w:rFonts w:eastAsia="Times New Roman"/>
          <w:sz w:val="28"/>
          <w:szCs w:val="28"/>
        </w:rPr>
        <w:t>87 от 18.03.2010</w:t>
      </w:r>
      <w:r w:rsidR="00D71FD4">
        <w:rPr>
          <w:rFonts w:eastAsia="Times New Roman"/>
          <w:sz w:val="28"/>
          <w:szCs w:val="28"/>
        </w:rPr>
        <w:t xml:space="preserve"> </w:t>
      </w:r>
      <w:r w:rsidRPr="004102FF">
        <w:rPr>
          <w:rFonts w:eastAsia="Times New Roman"/>
          <w:sz w:val="28"/>
          <w:szCs w:val="28"/>
        </w:rPr>
        <w:t>г. между нея и „Р.2003“ ЕООД – гр. София с управител Я.И.Б., като е възпрепятствал достъпа ѝ до обектите и деянието не представлява маловажен случай – престъпление по чл. 323, ал.</w:t>
      </w:r>
      <w:r w:rsidR="00D71FD4">
        <w:rPr>
          <w:rFonts w:eastAsia="Times New Roman"/>
          <w:sz w:val="28"/>
          <w:szCs w:val="28"/>
        </w:rPr>
        <w:t xml:space="preserve"> </w:t>
      </w:r>
      <w:r w:rsidRPr="004102FF">
        <w:rPr>
          <w:rFonts w:eastAsia="Times New Roman"/>
          <w:sz w:val="28"/>
          <w:szCs w:val="28"/>
        </w:rPr>
        <w:t xml:space="preserve">1 от НК. </w:t>
      </w:r>
    </w:p>
    <w:p w14:paraId="40E90D73" w14:textId="2CFD2999" w:rsidR="004102FF" w:rsidRPr="004102FF" w:rsidRDefault="004102FF" w:rsidP="004102FF">
      <w:pPr>
        <w:ind w:firstLine="708"/>
        <w:jc w:val="both"/>
        <w:rPr>
          <w:rFonts w:eastAsia="Times New Roman"/>
          <w:sz w:val="28"/>
          <w:szCs w:val="28"/>
        </w:rPr>
      </w:pPr>
      <w:r w:rsidRPr="004102FF">
        <w:rPr>
          <w:rFonts w:eastAsia="Times New Roman"/>
          <w:sz w:val="28"/>
          <w:szCs w:val="28"/>
        </w:rPr>
        <w:t xml:space="preserve">На 16.05.2023 г. с обвинителен акт </w:t>
      </w:r>
      <w:proofErr w:type="spellStart"/>
      <w:r w:rsidRPr="004102FF">
        <w:rPr>
          <w:rFonts w:eastAsia="Times New Roman"/>
          <w:sz w:val="28"/>
          <w:szCs w:val="28"/>
        </w:rPr>
        <w:t>обв</w:t>
      </w:r>
      <w:proofErr w:type="spellEnd"/>
      <w:r w:rsidRPr="004102FF">
        <w:rPr>
          <w:rFonts w:eastAsia="Times New Roman"/>
          <w:sz w:val="28"/>
          <w:szCs w:val="28"/>
        </w:rPr>
        <w:t>. Б. бил предадена на съд и било образувано НОХД №</w:t>
      </w:r>
      <w:r w:rsidR="00D71FD4">
        <w:rPr>
          <w:rFonts w:eastAsia="Times New Roman"/>
          <w:sz w:val="28"/>
          <w:szCs w:val="28"/>
        </w:rPr>
        <w:t xml:space="preserve"> </w:t>
      </w:r>
      <w:r w:rsidRPr="004102FF">
        <w:rPr>
          <w:rFonts w:eastAsia="Times New Roman"/>
          <w:sz w:val="28"/>
          <w:szCs w:val="28"/>
        </w:rPr>
        <w:t>904/2023 г. по описа на Районен съд – Русе, III н.с.</w:t>
      </w:r>
    </w:p>
    <w:p w14:paraId="47B5B8F6" w14:textId="139FEBBA" w:rsidR="004102FF" w:rsidRPr="004102FF" w:rsidRDefault="004102FF" w:rsidP="004102FF">
      <w:pPr>
        <w:ind w:firstLine="708"/>
        <w:jc w:val="both"/>
        <w:rPr>
          <w:rFonts w:eastAsia="Times New Roman"/>
          <w:sz w:val="28"/>
          <w:szCs w:val="28"/>
        </w:rPr>
      </w:pPr>
      <w:r w:rsidRPr="004102FF">
        <w:rPr>
          <w:rFonts w:eastAsia="Times New Roman"/>
          <w:sz w:val="28"/>
          <w:szCs w:val="28"/>
        </w:rPr>
        <w:t>С Присъда №</w:t>
      </w:r>
      <w:r w:rsidR="00D71FD4">
        <w:rPr>
          <w:rFonts w:eastAsia="Times New Roman"/>
          <w:sz w:val="28"/>
          <w:szCs w:val="28"/>
        </w:rPr>
        <w:t xml:space="preserve"> </w:t>
      </w:r>
      <w:r w:rsidRPr="004102FF">
        <w:rPr>
          <w:rFonts w:eastAsia="Times New Roman"/>
          <w:sz w:val="28"/>
          <w:szCs w:val="28"/>
        </w:rPr>
        <w:t>97/27.09.2024 г. по НОХД №</w:t>
      </w:r>
      <w:r w:rsidR="00D71FD4">
        <w:rPr>
          <w:rFonts w:eastAsia="Times New Roman"/>
          <w:sz w:val="28"/>
          <w:szCs w:val="28"/>
        </w:rPr>
        <w:t xml:space="preserve"> </w:t>
      </w:r>
      <w:r w:rsidRPr="004102FF">
        <w:rPr>
          <w:rFonts w:eastAsia="Times New Roman"/>
          <w:sz w:val="28"/>
          <w:szCs w:val="28"/>
        </w:rPr>
        <w:t xml:space="preserve">904/2023 г. по описа на Районен съд – Русе, III н.с., </w:t>
      </w:r>
      <w:proofErr w:type="spellStart"/>
      <w:r w:rsidRPr="004102FF">
        <w:rPr>
          <w:rFonts w:eastAsia="Times New Roman"/>
          <w:sz w:val="28"/>
          <w:szCs w:val="28"/>
        </w:rPr>
        <w:t>подс</w:t>
      </w:r>
      <w:proofErr w:type="spellEnd"/>
      <w:r w:rsidRPr="004102FF">
        <w:rPr>
          <w:rFonts w:eastAsia="Times New Roman"/>
          <w:sz w:val="28"/>
          <w:szCs w:val="28"/>
        </w:rPr>
        <w:t xml:space="preserve">. Я. Б. бил признат за виновен по обвинението за престъплението по чл. 323, ал.1 от НК и му било наложено наказание „Лишаване от свобода“ за срок от 6 месеца, което на основание чл. 66, ал.1 от НК е било отложено за изпитателен срок от 3 години, и наказание „Глоба“ в размер на 250 лева. Срещу присъдата била подадена </w:t>
      </w:r>
      <w:proofErr w:type="spellStart"/>
      <w:r w:rsidRPr="004102FF">
        <w:rPr>
          <w:rFonts w:eastAsia="Times New Roman"/>
          <w:sz w:val="28"/>
          <w:szCs w:val="28"/>
        </w:rPr>
        <w:t>въззивна</w:t>
      </w:r>
      <w:proofErr w:type="spellEnd"/>
      <w:r w:rsidRPr="004102FF">
        <w:rPr>
          <w:rFonts w:eastAsia="Times New Roman"/>
          <w:sz w:val="28"/>
          <w:szCs w:val="28"/>
        </w:rPr>
        <w:t xml:space="preserve"> жалба и било образувано ВНОХД №49/2025 г. по описа на Окръжен съд – Русе.</w:t>
      </w:r>
    </w:p>
    <w:p w14:paraId="21859A73" w14:textId="4BF4904F" w:rsidR="004102FF" w:rsidRPr="004102FF" w:rsidRDefault="004102FF" w:rsidP="004102FF">
      <w:pPr>
        <w:ind w:firstLine="708"/>
        <w:jc w:val="both"/>
        <w:rPr>
          <w:rFonts w:eastAsia="Times New Roman"/>
          <w:sz w:val="28"/>
          <w:szCs w:val="28"/>
        </w:rPr>
      </w:pPr>
      <w:r w:rsidRPr="004102FF">
        <w:rPr>
          <w:rFonts w:eastAsia="Times New Roman"/>
          <w:sz w:val="28"/>
          <w:szCs w:val="28"/>
        </w:rPr>
        <w:t>С Присъда №</w:t>
      </w:r>
      <w:r w:rsidR="00D71FD4">
        <w:rPr>
          <w:rFonts w:eastAsia="Times New Roman"/>
          <w:sz w:val="28"/>
          <w:szCs w:val="28"/>
        </w:rPr>
        <w:t xml:space="preserve"> </w:t>
      </w:r>
      <w:r w:rsidRPr="004102FF">
        <w:rPr>
          <w:rFonts w:eastAsia="Times New Roman"/>
          <w:sz w:val="28"/>
          <w:szCs w:val="28"/>
        </w:rPr>
        <w:t>10/20.02.2025 г. по ВНОХД №</w:t>
      </w:r>
      <w:r w:rsidR="00D71FD4">
        <w:rPr>
          <w:rFonts w:eastAsia="Times New Roman"/>
          <w:sz w:val="28"/>
          <w:szCs w:val="28"/>
        </w:rPr>
        <w:t xml:space="preserve"> </w:t>
      </w:r>
      <w:r w:rsidRPr="004102FF">
        <w:rPr>
          <w:rFonts w:eastAsia="Times New Roman"/>
          <w:sz w:val="28"/>
          <w:szCs w:val="28"/>
        </w:rPr>
        <w:t xml:space="preserve">49/2025 г. по описа на Окръжен съд – Русе била отменена първоинстанционната присъда, а </w:t>
      </w:r>
      <w:proofErr w:type="spellStart"/>
      <w:r w:rsidRPr="004102FF">
        <w:rPr>
          <w:rFonts w:eastAsia="Times New Roman"/>
          <w:sz w:val="28"/>
          <w:szCs w:val="28"/>
        </w:rPr>
        <w:t>подс</w:t>
      </w:r>
      <w:proofErr w:type="spellEnd"/>
      <w:r w:rsidRPr="004102FF">
        <w:rPr>
          <w:rFonts w:eastAsia="Times New Roman"/>
          <w:sz w:val="28"/>
          <w:szCs w:val="28"/>
        </w:rPr>
        <w:t xml:space="preserve">. Б. бил признат за невинен и оправдан по обвинението за престъпление по чл. 323, ал.1 от НК. За да постанови горния акт, въззивният съд приел, че не е извършено от обективна страна процесното престъпление. Според въззивните съдии преди действията по подмяна на ключалките на </w:t>
      </w:r>
      <w:proofErr w:type="spellStart"/>
      <w:r w:rsidRPr="004102FF">
        <w:rPr>
          <w:rFonts w:eastAsia="Times New Roman"/>
          <w:sz w:val="28"/>
          <w:szCs w:val="28"/>
        </w:rPr>
        <w:t>процесните</w:t>
      </w:r>
      <w:proofErr w:type="spellEnd"/>
      <w:r w:rsidRPr="004102FF">
        <w:rPr>
          <w:rFonts w:eastAsia="Times New Roman"/>
          <w:sz w:val="28"/>
          <w:szCs w:val="28"/>
        </w:rPr>
        <w:t xml:space="preserve"> два имота, между </w:t>
      </w:r>
      <w:proofErr w:type="spellStart"/>
      <w:r w:rsidRPr="004102FF">
        <w:rPr>
          <w:rFonts w:eastAsia="Times New Roman"/>
          <w:sz w:val="28"/>
          <w:szCs w:val="28"/>
        </w:rPr>
        <w:t>подс</w:t>
      </w:r>
      <w:proofErr w:type="spellEnd"/>
      <w:r w:rsidRPr="004102FF">
        <w:rPr>
          <w:rFonts w:eastAsia="Times New Roman"/>
          <w:sz w:val="28"/>
          <w:szCs w:val="28"/>
        </w:rPr>
        <w:t>. Б. и св. С. В. П. не е имало правен спор относно правото ú да ползва тези имоти. Срещу присъдата бил подаден касационен протест и било образувано КНД №453/2025 г. по описа на ВКС, II н.о.</w:t>
      </w:r>
    </w:p>
    <w:p w14:paraId="1D82E287" w14:textId="1BCED379" w:rsidR="004102FF" w:rsidRPr="004102FF" w:rsidRDefault="004102FF" w:rsidP="004102FF">
      <w:pPr>
        <w:ind w:firstLine="708"/>
        <w:jc w:val="both"/>
        <w:rPr>
          <w:rFonts w:eastAsia="Times New Roman"/>
          <w:sz w:val="28"/>
          <w:szCs w:val="28"/>
        </w:rPr>
      </w:pPr>
      <w:r w:rsidRPr="004102FF">
        <w:rPr>
          <w:rFonts w:eastAsia="Times New Roman"/>
          <w:sz w:val="28"/>
          <w:szCs w:val="28"/>
        </w:rPr>
        <w:t>С Решение №</w:t>
      </w:r>
      <w:r w:rsidR="00344896">
        <w:rPr>
          <w:rFonts w:eastAsia="Times New Roman"/>
          <w:sz w:val="28"/>
          <w:szCs w:val="28"/>
        </w:rPr>
        <w:t xml:space="preserve"> </w:t>
      </w:r>
      <w:r w:rsidRPr="004102FF">
        <w:rPr>
          <w:rFonts w:eastAsia="Times New Roman"/>
          <w:sz w:val="28"/>
          <w:szCs w:val="28"/>
        </w:rPr>
        <w:t>308/25.06.2025 г. по КНД №</w:t>
      </w:r>
      <w:r w:rsidR="00344896">
        <w:rPr>
          <w:rFonts w:eastAsia="Times New Roman"/>
          <w:sz w:val="28"/>
          <w:szCs w:val="28"/>
        </w:rPr>
        <w:t xml:space="preserve"> </w:t>
      </w:r>
      <w:r w:rsidRPr="004102FF">
        <w:rPr>
          <w:rFonts w:eastAsia="Times New Roman"/>
          <w:sz w:val="28"/>
          <w:szCs w:val="28"/>
        </w:rPr>
        <w:t>453/2025 г. по описа на ВКС, II н.о., била отменена Присъда №</w:t>
      </w:r>
      <w:r w:rsidR="00344896">
        <w:rPr>
          <w:rFonts w:eastAsia="Times New Roman"/>
          <w:sz w:val="28"/>
          <w:szCs w:val="28"/>
        </w:rPr>
        <w:t xml:space="preserve"> </w:t>
      </w:r>
      <w:r w:rsidRPr="004102FF">
        <w:rPr>
          <w:rFonts w:eastAsia="Times New Roman"/>
          <w:sz w:val="28"/>
          <w:szCs w:val="28"/>
        </w:rPr>
        <w:t>10/20.02.2025 г. по ВНОХД №</w:t>
      </w:r>
      <w:r w:rsidR="00344896">
        <w:rPr>
          <w:rFonts w:eastAsia="Times New Roman"/>
          <w:sz w:val="28"/>
          <w:szCs w:val="28"/>
        </w:rPr>
        <w:t xml:space="preserve"> </w:t>
      </w:r>
      <w:r w:rsidRPr="004102FF">
        <w:rPr>
          <w:rFonts w:eastAsia="Times New Roman"/>
          <w:sz w:val="28"/>
          <w:szCs w:val="28"/>
        </w:rPr>
        <w:t>49/2025 г. по описа на Окръжен съд – Русе, а делото върнато за ново разглеждане от друг състав на Окръжен съд – Русе. Касационният съд обосновал акта си с това, че съдебния състав по ВНОХД №49/2025 г. по описа на Окръжен съд – Русе е незаконен, защото един от съдиите преди това се произнасял по постановление за прекратяване на досъдебното производство (с Определение №</w:t>
      </w:r>
      <w:r w:rsidR="00344896">
        <w:rPr>
          <w:rFonts w:eastAsia="Times New Roman"/>
          <w:sz w:val="28"/>
          <w:szCs w:val="28"/>
        </w:rPr>
        <w:t xml:space="preserve"> </w:t>
      </w:r>
      <w:r w:rsidRPr="004102FF">
        <w:rPr>
          <w:rFonts w:eastAsia="Times New Roman"/>
          <w:sz w:val="28"/>
          <w:szCs w:val="28"/>
        </w:rPr>
        <w:t>977/05.06.2015 г. по ЧНД №</w:t>
      </w:r>
      <w:r w:rsidR="00344896">
        <w:rPr>
          <w:rFonts w:eastAsia="Times New Roman"/>
          <w:sz w:val="28"/>
          <w:szCs w:val="28"/>
        </w:rPr>
        <w:t xml:space="preserve"> </w:t>
      </w:r>
      <w:r w:rsidRPr="004102FF">
        <w:rPr>
          <w:rFonts w:eastAsia="Times New Roman"/>
          <w:sz w:val="28"/>
          <w:szCs w:val="28"/>
        </w:rPr>
        <w:t>901/2015 г. по описа на Районна прокуратура – Русе). В решението си съда посочил, че предвид липсата на законен състав на въззивния съд към настоящия момент не следва да се произнася по всички останали въпроси, с които е бил сезиран. Въз основа на горното решение били образувано ВНОХД №</w:t>
      </w:r>
      <w:r w:rsidR="00344896">
        <w:rPr>
          <w:rFonts w:eastAsia="Times New Roman"/>
          <w:sz w:val="28"/>
          <w:szCs w:val="28"/>
        </w:rPr>
        <w:t xml:space="preserve"> </w:t>
      </w:r>
      <w:r w:rsidRPr="004102FF">
        <w:rPr>
          <w:rFonts w:eastAsia="Times New Roman"/>
          <w:sz w:val="28"/>
          <w:szCs w:val="28"/>
        </w:rPr>
        <w:t xml:space="preserve">545/2025 г. по описа на Окръжен съд – Русе.  </w:t>
      </w:r>
    </w:p>
    <w:p w14:paraId="41392A16" w14:textId="6C341278" w:rsidR="004102FF" w:rsidRPr="004102FF" w:rsidRDefault="004102FF" w:rsidP="004102FF">
      <w:pPr>
        <w:ind w:firstLine="708"/>
        <w:jc w:val="both"/>
        <w:rPr>
          <w:rFonts w:eastAsia="Times New Roman"/>
          <w:sz w:val="28"/>
          <w:szCs w:val="28"/>
        </w:rPr>
      </w:pPr>
      <w:r w:rsidRPr="004102FF">
        <w:rPr>
          <w:rFonts w:eastAsia="Times New Roman"/>
          <w:sz w:val="28"/>
          <w:szCs w:val="28"/>
        </w:rPr>
        <w:t>С Присъда №</w:t>
      </w:r>
      <w:r w:rsidR="00344896">
        <w:rPr>
          <w:rFonts w:eastAsia="Times New Roman"/>
          <w:sz w:val="28"/>
          <w:szCs w:val="28"/>
        </w:rPr>
        <w:t xml:space="preserve"> </w:t>
      </w:r>
      <w:r w:rsidRPr="004102FF">
        <w:rPr>
          <w:rFonts w:eastAsia="Times New Roman"/>
          <w:sz w:val="28"/>
          <w:szCs w:val="28"/>
        </w:rPr>
        <w:t>29/23.10.2025 г. по ВНОХД №</w:t>
      </w:r>
      <w:r w:rsidR="00344896">
        <w:rPr>
          <w:rFonts w:eastAsia="Times New Roman"/>
          <w:sz w:val="28"/>
          <w:szCs w:val="28"/>
        </w:rPr>
        <w:t xml:space="preserve"> </w:t>
      </w:r>
      <w:r w:rsidRPr="004102FF">
        <w:rPr>
          <w:rFonts w:eastAsia="Times New Roman"/>
          <w:sz w:val="28"/>
          <w:szCs w:val="28"/>
        </w:rPr>
        <w:t>545/2025 г. по описа на Окръжен съд – Русе била отменена Присъда №</w:t>
      </w:r>
      <w:r w:rsidR="00344896">
        <w:rPr>
          <w:rFonts w:eastAsia="Times New Roman"/>
          <w:sz w:val="28"/>
          <w:szCs w:val="28"/>
        </w:rPr>
        <w:t xml:space="preserve"> </w:t>
      </w:r>
      <w:r w:rsidRPr="004102FF">
        <w:rPr>
          <w:rFonts w:eastAsia="Times New Roman"/>
          <w:sz w:val="28"/>
          <w:szCs w:val="28"/>
        </w:rPr>
        <w:t>97/27.09.2024 г. по НОХД №</w:t>
      </w:r>
      <w:r w:rsidR="00344896">
        <w:rPr>
          <w:rFonts w:eastAsia="Times New Roman"/>
          <w:sz w:val="28"/>
          <w:szCs w:val="28"/>
        </w:rPr>
        <w:t xml:space="preserve"> </w:t>
      </w:r>
      <w:r w:rsidRPr="004102FF">
        <w:rPr>
          <w:rFonts w:eastAsia="Times New Roman"/>
          <w:sz w:val="28"/>
          <w:szCs w:val="28"/>
        </w:rPr>
        <w:t xml:space="preserve">904/2023 г. по описа на Районен съд – Русе, а </w:t>
      </w:r>
      <w:proofErr w:type="spellStart"/>
      <w:r w:rsidRPr="004102FF">
        <w:rPr>
          <w:rFonts w:eastAsia="Times New Roman"/>
          <w:sz w:val="28"/>
          <w:szCs w:val="28"/>
        </w:rPr>
        <w:t>подс</w:t>
      </w:r>
      <w:proofErr w:type="spellEnd"/>
      <w:r w:rsidRPr="004102FF">
        <w:rPr>
          <w:rFonts w:eastAsia="Times New Roman"/>
          <w:sz w:val="28"/>
          <w:szCs w:val="28"/>
        </w:rPr>
        <w:t xml:space="preserve">. Б. бил </w:t>
      </w:r>
      <w:r w:rsidRPr="004102FF">
        <w:rPr>
          <w:rFonts w:eastAsia="Times New Roman"/>
          <w:sz w:val="28"/>
          <w:szCs w:val="28"/>
        </w:rPr>
        <w:lastRenderedPageBreak/>
        <w:t xml:space="preserve">признат за невинен и оправдан по обвинението за престъпление по чл. 323, ал.1 от НК. За да постанови горния акт, този </w:t>
      </w:r>
      <w:proofErr w:type="spellStart"/>
      <w:r w:rsidRPr="004102FF">
        <w:rPr>
          <w:rFonts w:eastAsia="Times New Roman"/>
          <w:sz w:val="28"/>
          <w:szCs w:val="28"/>
        </w:rPr>
        <w:t>въззивен</w:t>
      </w:r>
      <w:proofErr w:type="spellEnd"/>
      <w:r w:rsidRPr="004102FF">
        <w:rPr>
          <w:rFonts w:eastAsia="Times New Roman"/>
          <w:sz w:val="28"/>
          <w:szCs w:val="28"/>
        </w:rPr>
        <w:t xml:space="preserve"> състав също приел, не е извършено от обективна страна процесното престъпление. Според въззивните съдии преди действията по подмяна на ключалките на </w:t>
      </w:r>
      <w:proofErr w:type="spellStart"/>
      <w:r w:rsidRPr="004102FF">
        <w:rPr>
          <w:rFonts w:eastAsia="Times New Roman"/>
          <w:sz w:val="28"/>
          <w:szCs w:val="28"/>
        </w:rPr>
        <w:t>процесните</w:t>
      </w:r>
      <w:proofErr w:type="spellEnd"/>
      <w:r w:rsidRPr="004102FF">
        <w:rPr>
          <w:rFonts w:eastAsia="Times New Roman"/>
          <w:sz w:val="28"/>
          <w:szCs w:val="28"/>
        </w:rPr>
        <w:t xml:space="preserve"> два имота, между </w:t>
      </w:r>
      <w:proofErr w:type="spellStart"/>
      <w:r w:rsidRPr="004102FF">
        <w:rPr>
          <w:rFonts w:eastAsia="Times New Roman"/>
          <w:sz w:val="28"/>
          <w:szCs w:val="28"/>
        </w:rPr>
        <w:t>подс</w:t>
      </w:r>
      <w:proofErr w:type="spellEnd"/>
      <w:r w:rsidRPr="004102FF">
        <w:rPr>
          <w:rFonts w:eastAsia="Times New Roman"/>
          <w:sz w:val="28"/>
          <w:szCs w:val="28"/>
        </w:rPr>
        <w:t xml:space="preserve">. Б. и св. С. В. П. не е имало правен спор относно правото ѝ да ползва тези имоти. </w:t>
      </w:r>
    </w:p>
    <w:p w14:paraId="49106E0D"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От гореизложеното е видно, че е налице противоречива съдебна практика. Три пъти е било прекратявано досъдебното производство, но впоследствие постановленията на Районна прокуратура – Русе са били отменяни от съда. Следва да се посочи, че при второ прекратяване на досъдебното производство състав на Районен съд – Русе е потвърдил постановлението на Районна прокуратура – Русе. Прокурорите от Окръжна прокуратура – Русе и ВКП също са поддържали обвинителната тези на прокурора от Районна прокуратура – Русе.</w:t>
      </w:r>
    </w:p>
    <w:p w14:paraId="165ABD52" w14:textId="77777777" w:rsidR="004102FF" w:rsidRPr="004102FF" w:rsidRDefault="004102FF" w:rsidP="004102FF">
      <w:pPr>
        <w:jc w:val="both"/>
        <w:rPr>
          <w:rFonts w:eastAsia="Times New Roman"/>
          <w:sz w:val="28"/>
          <w:szCs w:val="28"/>
        </w:rPr>
      </w:pPr>
    </w:p>
    <w:p w14:paraId="321DA90A" w14:textId="77777777" w:rsidR="004102FF" w:rsidRPr="004102FF" w:rsidRDefault="004102FF" w:rsidP="004102FF">
      <w:pPr>
        <w:ind w:firstLine="709"/>
        <w:jc w:val="both"/>
        <w:rPr>
          <w:rFonts w:eastAsia="Times New Roman"/>
          <w:b/>
          <w:sz w:val="28"/>
          <w:szCs w:val="28"/>
        </w:rPr>
      </w:pPr>
      <w:r w:rsidRPr="004102FF">
        <w:rPr>
          <w:rFonts w:eastAsia="Times New Roman"/>
          <w:b/>
          <w:sz w:val="28"/>
          <w:szCs w:val="28"/>
        </w:rPr>
        <w:t xml:space="preserve">Подадени сигнали до отдел „Съдебен” на ВКП за възобновяване на наказателни дела по чл. 422, ал.1, т.5 от НПК: </w:t>
      </w:r>
    </w:p>
    <w:p w14:paraId="36EAAB97"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Общо подадени – 6 броя.</w:t>
      </w:r>
    </w:p>
    <w:p w14:paraId="63C59A38" w14:textId="515712A0" w:rsidR="004102FF" w:rsidRPr="004102FF" w:rsidRDefault="00066DA8" w:rsidP="004102FF">
      <w:pPr>
        <w:ind w:firstLine="709"/>
        <w:jc w:val="both"/>
        <w:rPr>
          <w:rFonts w:eastAsia="Times New Roman"/>
          <w:sz w:val="28"/>
          <w:szCs w:val="28"/>
        </w:rPr>
      </w:pPr>
      <w:r>
        <w:rPr>
          <w:rFonts w:eastAsia="Times New Roman"/>
          <w:sz w:val="28"/>
          <w:szCs w:val="28"/>
        </w:rPr>
        <w:t xml:space="preserve">От тях уважени – </w:t>
      </w:r>
      <w:r w:rsidR="004102FF" w:rsidRPr="004102FF">
        <w:rPr>
          <w:rFonts w:eastAsia="Times New Roman"/>
          <w:sz w:val="28"/>
          <w:szCs w:val="28"/>
        </w:rPr>
        <w:t>2 броя.</w:t>
      </w:r>
    </w:p>
    <w:p w14:paraId="2EBA326F"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От тях неуважени – 2 броя.</w:t>
      </w:r>
    </w:p>
    <w:p w14:paraId="382D88DE"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От тях неразгледани – няма.</w:t>
      </w:r>
    </w:p>
    <w:p w14:paraId="45E87D7F" w14:textId="77777777" w:rsidR="004102FF" w:rsidRPr="004102FF" w:rsidRDefault="004102FF" w:rsidP="004102FF">
      <w:pPr>
        <w:jc w:val="both"/>
        <w:rPr>
          <w:rFonts w:eastAsia="Times New Roman"/>
          <w:sz w:val="28"/>
          <w:szCs w:val="28"/>
        </w:rPr>
      </w:pPr>
    </w:p>
    <w:p w14:paraId="03234A9B" w14:textId="77777777" w:rsidR="004102FF" w:rsidRPr="004102FF" w:rsidRDefault="004102FF" w:rsidP="004102FF">
      <w:pPr>
        <w:numPr>
          <w:ilvl w:val="0"/>
          <w:numId w:val="23"/>
        </w:numPr>
        <w:spacing w:after="200" w:line="276" w:lineRule="auto"/>
        <w:contextualSpacing/>
        <w:jc w:val="both"/>
        <w:rPr>
          <w:sz w:val="28"/>
          <w:szCs w:val="28"/>
        </w:rPr>
      </w:pPr>
      <w:r w:rsidRPr="004102FF">
        <w:rPr>
          <w:sz w:val="28"/>
          <w:szCs w:val="28"/>
        </w:rPr>
        <w:t>П-82/2025 г. по описа на Районна прокуратура – Русе.</w:t>
      </w:r>
    </w:p>
    <w:p w14:paraId="7BF1CB23" w14:textId="77777777" w:rsidR="004102FF" w:rsidRPr="004102FF" w:rsidRDefault="004102FF" w:rsidP="004102FF">
      <w:pPr>
        <w:ind w:firstLine="708"/>
        <w:jc w:val="both"/>
        <w:rPr>
          <w:sz w:val="28"/>
          <w:szCs w:val="28"/>
        </w:rPr>
      </w:pPr>
      <w:r w:rsidRPr="004102FF">
        <w:rPr>
          <w:sz w:val="28"/>
          <w:szCs w:val="28"/>
        </w:rPr>
        <w:t>НОХД №2355/2023 г. по описа на Районен съд – Русе, I</w:t>
      </w:r>
      <w:r w:rsidRPr="004102FF">
        <w:rPr>
          <w:sz w:val="28"/>
          <w:szCs w:val="28"/>
          <w:lang w:val="en-US"/>
        </w:rPr>
        <w:t>V</w:t>
      </w:r>
      <w:r w:rsidRPr="004102FF">
        <w:rPr>
          <w:sz w:val="28"/>
          <w:szCs w:val="28"/>
        </w:rPr>
        <w:t xml:space="preserve"> н.с., е образувано по внесен от Районна прокуратура – Русе обвинителен акт по досъдебно производство пр.</w:t>
      </w:r>
      <w:proofErr w:type="spellStart"/>
      <w:r w:rsidRPr="004102FF">
        <w:rPr>
          <w:sz w:val="28"/>
          <w:szCs w:val="28"/>
        </w:rPr>
        <w:t>пр</w:t>
      </w:r>
      <w:proofErr w:type="spellEnd"/>
      <w:r w:rsidRPr="004102FF">
        <w:rPr>
          <w:sz w:val="28"/>
          <w:szCs w:val="28"/>
        </w:rPr>
        <w:t>.№7227/2021 г. по описа на Районна прокуратура – Русе срещу З. Б. М. за престъпление по чл. 343б, ал.1 от НК.</w:t>
      </w:r>
    </w:p>
    <w:p w14:paraId="060AEBB7" w14:textId="05827C44" w:rsidR="004102FF" w:rsidRPr="004102FF" w:rsidRDefault="004102FF" w:rsidP="004102FF">
      <w:pPr>
        <w:ind w:firstLine="708"/>
        <w:jc w:val="both"/>
        <w:rPr>
          <w:sz w:val="28"/>
          <w:szCs w:val="28"/>
        </w:rPr>
      </w:pPr>
      <w:r w:rsidRPr="004102FF">
        <w:rPr>
          <w:sz w:val="28"/>
          <w:szCs w:val="28"/>
        </w:rPr>
        <w:t>С Присъда №</w:t>
      </w:r>
      <w:r w:rsidR="00066DA8">
        <w:rPr>
          <w:sz w:val="28"/>
          <w:szCs w:val="28"/>
        </w:rPr>
        <w:t xml:space="preserve"> </w:t>
      </w:r>
      <w:r w:rsidRPr="004102FF">
        <w:rPr>
          <w:sz w:val="28"/>
          <w:szCs w:val="28"/>
        </w:rPr>
        <w:t>65/04.06.2024 г. по НОХД №</w:t>
      </w:r>
      <w:r w:rsidR="00066DA8">
        <w:rPr>
          <w:sz w:val="28"/>
          <w:szCs w:val="28"/>
        </w:rPr>
        <w:t xml:space="preserve"> </w:t>
      </w:r>
      <w:r w:rsidRPr="004102FF">
        <w:rPr>
          <w:sz w:val="28"/>
          <w:szCs w:val="28"/>
        </w:rPr>
        <w:t>2355/2023 г. по описа на Районен съд – Русе, влязла в сила на 20.02.2025 г., на М. било наложено наказание „Лишаване от свобода“ за срок от 2 години, което да изтърпи при първоначален ОБЩ режим и наказание „Глоба“ в размер на 800 лева.</w:t>
      </w:r>
    </w:p>
    <w:p w14:paraId="6C01888B" w14:textId="069555FB" w:rsidR="004102FF" w:rsidRPr="004102FF" w:rsidRDefault="004102FF" w:rsidP="004102FF">
      <w:pPr>
        <w:ind w:firstLine="708"/>
        <w:jc w:val="both"/>
        <w:rPr>
          <w:sz w:val="28"/>
          <w:szCs w:val="28"/>
        </w:rPr>
      </w:pPr>
      <w:r w:rsidRPr="004102F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 установил, че е допуснато нарушение на закона, тъй като неправилно бил определен първоначалния режим на изтърпяване на наказанието „Лишаване от свобода“. От справката за съдимост на З. Б. М. се установявало, че същия е осъждан 4 пъти. Третото осъждане било по НОХД №</w:t>
      </w:r>
      <w:r w:rsidR="00066DA8">
        <w:rPr>
          <w:sz w:val="28"/>
          <w:szCs w:val="28"/>
        </w:rPr>
        <w:t xml:space="preserve"> </w:t>
      </w:r>
      <w:r w:rsidRPr="004102FF">
        <w:rPr>
          <w:sz w:val="28"/>
          <w:szCs w:val="28"/>
        </w:rPr>
        <w:t xml:space="preserve">1045/2021 г. по описа на Районен съд – Русе, като му било наложено наказание „Лишаване от свобода“ за срок от 8 месеца при първоначален общ режим. Това наказание било изтърпяно ефективно от М. през периода 16.11.2021 г. – 02.06.2022 г. Деянието по </w:t>
      </w:r>
      <w:r w:rsidRPr="004102FF">
        <w:rPr>
          <w:sz w:val="28"/>
          <w:szCs w:val="28"/>
        </w:rPr>
        <w:lastRenderedPageBreak/>
        <w:t>четвъртото осъждане (по НОХД №2355/2023 г. по описа на Районен съд – Русе) било извършено от М. на 05.12.2023 г. Поради горепосоченото била налице хипотезата на чл. 57, ал.1, т.2, б.„б“ от ЗИНЗС и наказанието „Лишаване от свобода“ по НОХД №</w:t>
      </w:r>
      <w:r w:rsidR="00066DA8">
        <w:rPr>
          <w:sz w:val="28"/>
          <w:szCs w:val="28"/>
        </w:rPr>
        <w:t xml:space="preserve"> </w:t>
      </w:r>
      <w:r w:rsidRPr="004102FF">
        <w:rPr>
          <w:sz w:val="28"/>
          <w:szCs w:val="28"/>
        </w:rPr>
        <w:t>2355/2023 г. по описа на Районен съд – Русе следвало да се изтърпи при първоначален СТРОГ режим. В Решението по ВНОХД №</w:t>
      </w:r>
      <w:r w:rsidR="00066DA8">
        <w:rPr>
          <w:sz w:val="28"/>
          <w:szCs w:val="28"/>
        </w:rPr>
        <w:t xml:space="preserve"> </w:t>
      </w:r>
      <w:r w:rsidRPr="004102FF">
        <w:rPr>
          <w:sz w:val="28"/>
          <w:szCs w:val="28"/>
        </w:rPr>
        <w:t>741/2024 г. по описа на Окръжен съд – Русе, с което била потвърдена Присъда №</w:t>
      </w:r>
      <w:r w:rsidR="00066DA8">
        <w:rPr>
          <w:sz w:val="28"/>
          <w:szCs w:val="28"/>
        </w:rPr>
        <w:t xml:space="preserve"> </w:t>
      </w:r>
      <w:r w:rsidRPr="004102FF">
        <w:rPr>
          <w:sz w:val="28"/>
          <w:szCs w:val="28"/>
        </w:rPr>
        <w:t>65/04.06.2024 г. по НОХД №2355/2023 г. по описа на Районен съд – Русе, също било констатирано това нарушение на закона и основанията за изменение на първоинстанционната присъда в тази ú част, но поради липса на съответен протест не било влошено положението на подсъдимия М.</w:t>
      </w:r>
    </w:p>
    <w:p w14:paraId="11E03E20" w14:textId="77777777" w:rsidR="004102FF" w:rsidRPr="004102FF" w:rsidRDefault="004102FF" w:rsidP="004102FF">
      <w:pPr>
        <w:ind w:firstLine="708"/>
        <w:jc w:val="both"/>
        <w:rPr>
          <w:sz w:val="28"/>
          <w:szCs w:val="28"/>
        </w:rPr>
      </w:pPr>
      <w:r w:rsidRPr="004102FF">
        <w:rPr>
          <w:sz w:val="28"/>
          <w:szCs w:val="28"/>
        </w:rPr>
        <w:t xml:space="preserve">Предвид изложеното Районна прокуратура – Русе изготвила сигнал за възобновяване на производството по НОХД №2355/2023 г. по описа на Районен съд – Русе, като развила съображения, че присъдата е постановена при нарушение на материалния закон. </w:t>
      </w:r>
    </w:p>
    <w:p w14:paraId="62BC0E64" w14:textId="21FA6517" w:rsidR="004102FF" w:rsidRPr="004102FF" w:rsidRDefault="004102FF" w:rsidP="004102FF">
      <w:pPr>
        <w:ind w:firstLine="708"/>
        <w:jc w:val="both"/>
        <w:rPr>
          <w:sz w:val="28"/>
          <w:szCs w:val="28"/>
        </w:rPr>
      </w:pPr>
      <w:r w:rsidRPr="004102FF">
        <w:rPr>
          <w:sz w:val="28"/>
          <w:szCs w:val="28"/>
        </w:rPr>
        <w:t>С Решение №</w:t>
      </w:r>
      <w:r w:rsidR="00066DA8">
        <w:rPr>
          <w:sz w:val="28"/>
          <w:szCs w:val="28"/>
        </w:rPr>
        <w:t xml:space="preserve"> </w:t>
      </w:r>
      <w:r w:rsidRPr="004102FF">
        <w:rPr>
          <w:sz w:val="28"/>
          <w:szCs w:val="28"/>
        </w:rPr>
        <w:t>83/24.06.2025 г. по НД за възобновяване №123/2025 г. по описа на Апелативен съд – Велико Търново, наказателното производство по ВНОХД №</w:t>
      </w:r>
      <w:r w:rsidR="00066DA8">
        <w:rPr>
          <w:sz w:val="28"/>
          <w:szCs w:val="28"/>
        </w:rPr>
        <w:t xml:space="preserve"> </w:t>
      </w:r>
      <w:r w:rsidRPr="004102FF">
        <w:rPr>
          <w:sz w:val="28"/>
          <w:szCs w:val="28"/>
        </w:rPr>
        <w:t>741/2024 г. по описа на Окръжен съд – Русе и НОХД №</w:t>
      </w:r>
      <w:r w:rsidR="00066DA8">
        <w:rPr>
          <w:sz w:val="28"/>
          <w:szCs w:val="28"/>
        </w:rPr>
        <w:t xml:space="preserve"> </w:t>
      </w:r>
      <w:r w:rsidRPr="004102FF">
        <w:rPr>
          <w:sz w:val="28"/>
          <w:szCs w:val="28"/>
        </w:rPr>
        <w:t>2355/2023 г. по описа на Районен съд – Русе било възобновено, Решението по ВНОХД №</w:t>
      </w:r>
      <w:r w:rsidR="00066DA8">
        <w:rPr>
          <w:sz w:val="28"/>
          <w:szCs w:val="28"/>
        </w:rPr>
        <w:t xml:space="preserve"> </w:t>
      </w:r>
      <w:r w:rsidRPr="004102FF">
        <w:rPr>
          <w:sz w:val="28"/>
          <w:szCs w:val="28"/>
        </w:rPr>
        <w:t>741/2024 г. по описа на Окръжен съд – Русе и потвърденото със същото Присъда №</w:t>
      </w:r>
      <w:r w:rsidR="00066DA8">
        <w:rPr>
          <w:sz w:val="28"/>
          <w:szCs w:val="28"/>
        </w:rPr>
        <w:t xml:space="preserve"> </w:t>
      </w:r>
      <w:r w:rsidRPr="004102FF">
        <w:rPr>
          <w:sz w:val="28"/>
          <w:szCs w:val="28"/>
        </w:rPr>
        <w:t>65/04.06.2024 г. по НОХД №</w:t>
      </w:r>
      <w:r w:rsidR="00066DA8">
        <w:rPr>
          <w:sz w:val="28"/>
          <w:szCs w:val="28"/>
        </w:rPr>
        <w:t xml:space="preserve"> </w:t>
      </w:r>
      <w:r w:rsidRPr="004102FF">
        <w:rPr>
          <w:sz w:val="28"/>
          <w:szCs w:val="28"/>
        </w:rPr>
        <w:t>2355/2023 г. по описа на Районен съд – Русе, били отменени в частта им, с която е определен „Общ“ режим на изтърпяване на наложеното на М. наказание „Лишаване от свобода“ за срок от 2 години, а делото било върнато на Районен съд – Русе за ново разглеждане в отменената му част по реда на чл. 306, ал.1, т.2 от НПК от друг състав на Районен съд – Русе.</w:t>
      </w:r>
    </w:p>
    <w:p w14:paraId="6380F814" w14:textId="77777777" w:rsidR="004102FF" w:rsidRPr="004102FF" w:rsidRDefault="004102FF" w:rsidP="004102FF">
      <w:pPr>
        <w:ind w:firstLine="708"/>
        <w:jc w:val="both"/>
        <w:rPr>
          <w:sz w:val="28"/>
          <w:szCs w:val="28"/>
        </w:rPr>
      </w:pPr>
    </w:p>
    <w:p w14:paraId="65BA0ABA" w14:textId="77777777" w:rsidR="004102FF" w:rsidRPr="004102FF" w:rsidRDefault="004102FF" w:rsidP="004102FF">
      <w:pPr>
        <w:numPr>
          <w:ilvl w:val="0"/>
          <w:numId w:val="23"/>
        </w:numPr>
        <w:spacing w:after="200" w:line="276" w:lineRule="auto"/>
        <w:ind w:right="-1"/>
        <w:contextualSpacing/>
        <w:jc w:val="both"/>
        <w:rPr>
          <w:sz w:val="28"/>
          <w:szCs w:val="28"/>
        </w:rPr>
      </w:pPr>
      <w:r w:rsidRPr="004102FF">
        <w:rPr>
          <w:sz w:val="28"/>
          <w:szCs w:val="28"/>
        </w:rPr>
        <w:t>П-104/2025 г. по описа на Районна прокуратура – Русе.</w:t>
      </w:r>
    </w:p>
    <w:p w14:paraId="2D3A7E41" w14:textId="12F03AA8" w:rsidR="004102FF" w:rsidRPr="004102FF" w:rsidRDefault="004102FF" w:rsidP="004102FF">
      <w:pPr>
        <w:ind w:firstLine="709"/>
        <w:jc w:val="both"/>
        <w:rPr>
          <w:rFonts w:eastAsia="Times New Roman"/>
          <w:sz w:val="28"/>
          <w:szCs w:val="28"/>
        </w:rPr>
      </w:pPr>
      <w:r w:rsidRPr="004102FF">
        <w:rPr>
          <w:rFonts w:eastAsia="Times New Roman"/>
          <w:sz w:val="28"/>
          <w:szCs w:val="28"/>
        </w:rPr>
        <w:t>НОХД №</w:t>
      </w:r>
      <w:r w:rsidRPr="004102FF">
        <w:rPr>
          <w:bCs/>
          <w:sz w:val="28"/>
          <w:szCs w:val="26"/>
        </w:rPr>
        <w:t>399/2025 г. по описа на Районен съд – Русе, І н.с.</w:t>
      </w:r>
      <w:r w:rsidRPr="004102FF">
        <w:rPr>
          <w:rFonts w:eastAsia="Times New Roman"/>
          <w:sz w:val="28"/>
          <w:szCs w:val="28"/>
        </w:rPr>
        <w:t xml:space="preserve">, е </w:t>
      </w:r>
      <w:r w:rsidRPr="004102FF">
        <w:rPr>
          <w:sz w:val="28"/>
          <w:szCs w:val="28"/>
        </w:rPr>
        <w:t xml:space="preserve">образувано по внесено от Районна прокуратура – Русе споразумение </w:t>
      </w:r>
      <w:r w:rsidRPr="004102FF">
        <w:rPr>
          <w:rFonts w:eastAsia="Times New Roman"/>
          <w:sz w:val="28"/>
          <w:szCs w:val="28"/>
        </w:rPr>
        <w:t>по досъдебно производство пр.</w:t>
      </w:r>
      <w:r w:rsidR="00066DA8">
        <w:rPr>
          <w:rFonts w:eastAsia="Times New Roman"/>
          <w:sz w:val="28"/>
          <w:szCs w:val="28"/>
        </w:rPr>
        <w:t xml:space="preserve"> </w:t>
      </w:r>
      <w:r w:rsidRPr="004102FF">
        <w:rPr>
          <w:rFonts w:eastAsia="Times New Roman"/>
          <w:sz w:val="28"/>
          <w:szCs w:val="28"/>
        </w:rPr>
        <w:t>пр.</w:t>
      </w:r>
      <w:r w:rsidR="00066DA8">
        <w:rPr>
          <w:rFonts w:eastAsia="Times New Roman"/>
          <w:sz w:val="28"/>
          <w:szCs w:val="28"/>
        </w:rPr>
        <w:t xml:space="preserve"> </w:t>
      </w:r>
      <w:r w:rsidRPr="004102FF">
        <w:rPr>
          <w:rFonts w:eastAsia="Times New Roman"/>
          <w:sz w:val="28"/>
          <w:szCs w:val="28"/>
        </w:rPr>
        <w:t>№</w:t>
      </w:r>
      <w:r w:rsidR="00066DA8">
        <w:rPr>
          <w:rFonts w:eastAsia="Times New Roman"/>
          <w:sz w:val="28"/>
          <w:szCs w:val="28"/>
        </w:rPr>
        <w:t xml:space="preserve"> </w:t>
      </w:r>
      <w:r w:rsidRPr="004102FF">
        <w:rPr>
          <w:rFonts w:eastAsia="Times New Roman"/>
          <w:sz w:val="28"/>
          <w:szCs w:val="28"/>
        </w:rPr>
        <w:t>1279/2025 г. по описа на Районна прокуратура – Русе срещу С. А. А.</w:t>
      </w:r>
      <w:r w:rsidRPr="004102FF">
        <w:rPr>
          <w:sz w:val="28"/>
          <w:szCs w:val="26"/>
          <w:lang w:eastAsia="en-US"/>
        </w:rPr>
        <w:t xml:space="preserve"> за престъпление по чл. 343б, ал.3 от НК</w:t>
      </w:r>
      <w:r w:rsidRPr="004102FF">
        <w:rPr>
          <w:rFonts w:eastAsia="Times New Roman"/>
          <w:sz w:val="28"/>
          <w:szCs w:val="28"/>
        </w:rPr>
        <w:t>.</w:t>
      </w:r>
    </w:p>
    <w:p w14:paraId="380A40AE" w14:textId="17BA4995" w:rsidR="004102FF" w:rsidRPr="004102FF" w:rsidRDefault="004102FF" w:rsidP="004102FF">
      <w:pPr>
        <w:ind w:firstLine="709"/>
        <w:jc w:val="both"/>
        <w:rPr>
          <w:rFonts w:eastAsia="Times New Roman"/>
          <w:sz w:val="28"/>
          <w:szCs w:val="28"/>
        </w:rPr>
      </w:pPr>
      <w:r w:rsidRPr="004102FF">
        <w:rPr>
          <w:rFonts w:eastAsia="Times New Roman"/>
          <w:bCs/>
          <w:sz w:val="28"/>
          <w:szCs w:val="28"/>
        </w:rPr>
        <w:t xml:space="preserve">Със Споразумение </w:t>
      </w:r>
      <w:r w:rsidRPr="004102FF">
        <w:rPr>
          <w:rFonts w:eastAsia="Times New Roman"/>
          <w:color w:val="0D0D0D" w:themeColor="text1" w:themeTint="F2"/>
          <w:sz w:val="28"/>
          <w:szCs w:val="28"/>
        </w:rPr>
        <w:t>№</w:t>
      </w:r>
      <w:r w:rsidR="00066DA8">
        <w:rPr>
          <w:rFonts w:eastAsia="Times New Roman"/>
          <w:color w:val="0D0D0D" w:themeColor="text1" w:themeTint="F2"/>
          <w:sz w:val="28"/>
          <w:szCs w:val="28"/>
        </w:rPr>
        <w:t xml:space="preserve"> </w:t>
      </w:r>
      <w:r w:rsidRPr="004102FF">
        <w:rPr>
          <w:rFonts w:eastAsia="Times New Roman"/>
          <w:color w:val="0D0D0D" w:themeColor="text1" w:themeTint="F2"/>
          <w:sz w:val="28"/>
          <w:szCs w:val="28"/>
        </w:rPr>
        <w:t>111/13.03.2025 г. по НОХД №</w:t>
      </w:r>
      <w:r w:rsidR="00066DA8">
        <w:rPr>
          <w:rFonts w:eastAsia="Times New Roman"/>
          <w:color w:val="0D0D0D" w:themeColor="text1" w:themeTint="F2"/>
          <w:sz w:val="28"/>
          <w:szCs w:val="28"/>
        </w:rPr>
        <w:t xml:space="preserve"> </w:t>
      </w:r>
      <w:r w:rsidRPr="004102FF">
        <w:rPr>
          <w:rFonts w:eastAsia="Times New Roman"/>
          <w:color w:val="0D0D0D" w:themeColor="text1" w:themeTint="F2"/>
          <w:sz w:val="28"/>
          <w:szCs w:val="28"/>
        </w:rPr>
        <w:t xml:space="preserve">399/2025 г. по описа на Районен съд – Русе, съдът признал </w:t>
      </w:r>
      <w:r w:rsidRPr="004102FF">
        <w:rPr>
          <w:rFonts w:eastAsia="Times New Roman"/>
          <w:sz w:val="28"/>
          <w:szCs w:val="28"/>
        </w:rPr>
        <w:t>С. А.</w:t>
      </w:r>
      <w:proofErr w:type="spellStart"/>
      <w:r w:rsidRPr="004102FF">
        <w:rPr>
          <w:rFonts w:eastAsia="Times New Roman"/>
          <w:sz w:val="28"/>
          <w:szCs w:val="28"/>
        </w:rPr>
        <w:t>А</w:t>
      </w:r>
      <w:proofErr w:type="spellEnd"/>
      <w:r w:rsidRPr="004102FF">
        <w:rPr>
          <w:rFonts w:eastAsia="Times New Roman"/>
          <w:sz w:val="28"/>
          <w:szCs w:val="28"/>
        </w:rPr>
        <w:t>.</w:t>
      </w:r>
      <w:r w:rsidRPr="004102FF">
        <w:rPr>
          <w:sz w:val="28"/>
          <w:szCs w:val="26"/>
          <w:lang w:eastAsia="en-US"/>
        </w:rPr>
        <w:t xml:space="preserve"> </w:t>
      </w:r>
      <w:r w:rsidRPr="004102FF">
        <w:rPr>
          <w:rFonts w:eastAsia="Times New Roman"/>
          <w:color w:val="0D0D0D" w:themeColor="text1" w:themeTint="F2"/>
          <w:sz w:val="28"/>
          <w:szCs w:val="28"/>
        </w:rPr>
        <w:t xml:space="preserve">за виновен в извършване на престъплението </w:t>
      </w:r>
      <w:r w:rsidRPr="004102FF">
        <w:rPr>
          <w:sz w:val="28"/>
          <w:szCs w:val="26"/>
          <w:lang w:eastAsia="en-US"/>
        </w:rPr>
        <w:t xml:space="preserve">чл. 343б, ал.3 от НК и </w:t>
      </w:r>
      <w:r w:rsidRPr="004102FF">
        <w:rPr>
          <w:rFonts w:eastAsia="Times New Roman"/>
          <w:color w:val="0D0D0D" w:themeColor="text1" w:themeTint="F2"/>
          <w:sz w:val="28"/>
          <w:szCs w:val="28"/>
        </w:rPr>
        <w:t>му наложил наказание „Лишаване от свобода“ за срок от 9 месеца, наказание „Глоба“ в размер на 250 лева и наказание „Лишаване от право да управлява МПС“ за срок от 1 година. На основание чл. 66, ал.1 от НК изпълнението на наложеното наказание Лишаване от свобода“ за срок от 9 месеца било отложено за изпитателен срок от 3 години.</w:t>
      </w:r>
    </w:p>
    <w:p w14:paraId="7C602E78" w14:textId="499FCD06" w:rsidR="004102FF" w:rsidRPr="004102FF" w:rsidRDefault="004102FF" w:rsidP="004102FF">
      <w:pPr>
        <w:ind w:firstLine="709"/>
        <w:jc w:val="both"/>
        <w:rPr>
          <w:bCs/>
          <w:sz w:val="28"/>
          <w:szCs w:val="26"/>
        </w:rPr>
      </w:pPr>
      <w:r w:rsidRPr="004102FF">
        <w:rPr>
          <w:sz w:val="28"/>
          <w:szCs w:val="28"/>
        </w:rPr>
        <w:lastRenderedPageBreak/>
        <w:t>Впоследствие</w:t>
      </w:r>
      <w:r w:rsidRPr="004102FF">
        <w:rPr>
          <w:sz w:val="28"/>
          <w:szCs w:val="28"/>
          <w:lang w:val="en-US"/>
        </w:rPr>
        <w:t>,</w:t>
      </w:r>
      <w:r w:rsidRPr="004102FF">
        <w:rPr>
          <w:sz w:val="28"/>
          <w:szCs w:val="28"/>
        </w:rPr>
        <w:t xml:space="preserve"> при постъпването на съдебния акт за изпълнение, прокурор от Районна прокуратура – Русе</w:t>
      </w:r>
      <w:r w:rsidRPr="004102FF">
        <w:rPr>
          <w:bCs/>
          <w:sz w:val="28"/>
          <w:szCs w:val="26"/>
        </w:rPr>
        <w:t xml:space="preserve"> установил, че е допуснато нарушение на закона, тъй като не са били налице основанията за прилагане на чл. 66, ал.1 от НК по отношение на горепосоченото наказание „Лишаване от свобода“. От справката за съдимост на А. се установявало, че с Присъда №12/29.01.2025 г. по НОХД №1022/2024 г. по описа на Районен съд – Русе, влязла в сила на 14.02.2025 г., за извършено престъпление по чл. 194, ал.1 </w:t>
      </w:r>
      <w:proofErr w:type="spellStart"/>
      <w:r w:rsidRPr="004102FF">
        <w:rPr>
          <w:bCs/>
          <w:sz w:val="28"/>
          <w:szCs w:val="26"/>
        </w:rPr>
        <w:t>вр</w:t>
      </w:r>
      <w:proofErr w:type="spellEnd"/>
      <w:r w:rsidRPr="004102FF">
        <w:rPr>
          <w:bCs/>
          <w:sz w:val="28"/>
          <w:szCs w:val="26"/>
        </w:rPr>
        <w:t>. чл. 20, ал.</w:t>
      </w:r>
      <w:r w:rsidR="00066DA8">
        <w:rPr>
          <w:bCs/>
          <w:sz w:val="28"/>
          <w:szCs w:val="26"/>
        </w:rPr>
        <w:t xml:space="preserve"> </w:t>
      </w:r>
      <w:r w:rsidRPr="004102FF">
        <w:rPr>
          <w:bCs/>
          <w:sz w:val="28"/>
          <w:szCs w:val="26"/>
        </w:rPr>
        <w:t xml:space="preserve">2 </w:t>
      </w:r>
      <w:proofErr w:type="spellStart"/>
      <w:r w:rsidRPr="004102FF">
        <w:rPr>
          <w:bCs/>
          <w:sz w:val="28"/>
          <w:szCs w:val="26"/>
        </w:rPr>
        <w:t>вр</w:t>
      </w:r>
      <w:proofErr w:type="spellEnd"/>
      <w:r w:rsidRPr="004102FF">
        <w:rPr>
          <w:bCs/>
          <w:sz w:val="28"/>
          <w:szCs w:val="26"/>
        </w:rPr>
        <w:t>. чл. 26, ал.</w:t>
      </w:r>
      <w:r w:rsidR="00066DA8">
        <w:rPr>
          <w:bCs/>
          <w:sz w:val="28"/>
          <w:szCs w:val="26"/>
        </w:rPr>
        <w:t xml:space="preserve"> </w:t>
      </w:r>
      <w:r w:rsidRPr="004102FF">
        <w:rPr>
          <w:bCs/>
          <w:sz w:val="28"/>
          <w:szCs w:val="26"/>
        </w:rPr>
        <w:t xml:space="preserve">1 от НК му било наложено наказание „Лишаване от свобода“ за срок от 1 година, изпълнението на което на основание чл. 66, ал.1 от НК било отложено с изпитателен срок от 3 години. Със Споразумение №111/13.03.2025 г. по НОХД №399/2025 г. на Районен съд – Русе, С. А. бил осъден за извършено на 21.02.2025 г. престъпление по чл. 343б, ал.3 от НК. От гореизложеното се установявало, че деянието по НОХД №399/2025 г. на Районен съд – Русе е било извършено в изпитателния срок на осъждането на А. по НОХД №1022/2024 г. по описа на Районен съд – Русе. </w:t>
      </w:r>
    </w:p>
    <w:p w14:paraId="10E3BAF1" w14:textId="77777777" w:rsidR="004102FF" w:rsidRPr="004102FF" w:rsidRDefault="004102FF" w:rsidP="004102FF">
      <w:pPr>
        <w:ind w:right="-1" w:firstLine="709"/>
        <w:jc w:val="both"/>
        <w:rPr>
          <w:rFonts w:eastAsia="Times New Roman"/>
          <w:sz w:val="28"/>
          <w:szCs w:val="28"/>
        </w:rPr>
      </w:pPr>
      <w:r w:rsidRPr="004102FF">
        <w:rPr>
          <w:rFonts w:eastAsia="Times New Roman"/>
          <w:sz w:val="28"/>
          <w:szCs w:val="28"/>
        </w:rPr>
        <w:t>Предвид изложеното Районна прокуратура – Русе изготвила сигнал за възобновяване на производството по НОХД №</w:t>
      </w:r>
      <w:r w:rsidRPr="004102FF">
        <w:rPr>
          <w:bCs/>
          <w:sz w:val="28"/>
          <w:szCs w:val="26"/>
        </w:rPr>
        <w:t xml:space="preserve">339/2025 г. по описа на </w:t>
      </w:r>
      <w:r w:rsidRPr="004102FF">
        <w:rPr>
          <w:rFonts w:eastAsia="Times New Roman"/>
          <w:sz w:val="28"/>
          <w:szCs w:val="28"/>
        </w:rPr>
        <w:t xml:space="preserve">Районен съд – Русе, като развила съображения, че определението е постановено при нарушение на материалния закон. </w:t>
      </w:r>
    </w:p>
    <w:p w14:paraId="0B876115" w14:textId="77777777" w:rsidR="004102FF" w:rsidRPr="004102FF" w:rsidRDefault="004102FF" w:rsidP="004102FF">
      <w:pPr>
        <w:ind w:right="-1" w:firstLine="709"/>
        <w:jc w:val="both"/>
        <w:rPr>
          <w:rFonts w:eastAsia="Times New Roman"/>
          <w:sz w:val="28"/>
          <w:szCs w:val="28"/>
        </w:rPr>
      </w:pPr>
      <w:r w:rsidRPr="004102FF">
        <w:rPr>
          <w:rFonts w:eastAsia="Times New Roman"/>
          <w:sz w:val="28"/>
          <w:szCs w:val="28"/>
        </w:rPr>
        <w:t xml:space="preserve">С Решение №102/10.07.2025 г. по НД за възобновяване №151/2025 г. по описа на Апелативен съд – Велико Търново, наказателното производство по НОХД №339/2025 г на Районен съд – Русе било възобновено, </w:t>
      </w:r>
      <w:r w:rsidRPr="004102FF">
        <w:rPr>
          <w:bCs/>
          <w:sz w:val="28"/>
          <w:szCs w:val="26"/>
        </w:rPr>
        <w:t>Определението от 13.03.2025 г. по</w:t>
      </w:r>
      <w:r w:rsidRPr="004102FF">
        <w:rPr>
          <w:bCs/>
          <w:sz w:val="28"/>
          <w:szCs w:val="26"/>
          <w:lang w:val="en-US"/>
        </w:rPr>
        <w:t xml:space="preserve"> </w:t>
      </w:r>
      <w:r w:rsidRPr="004102FF">
        <w:rPr>
          <w:bCs/>
          <w:sz w:val="28"/>
          <w:szCs w:val="26"/>
        </w:rPr>
        <w:t>НОХД №339/2025г.</w:t>
      </w:r>
      <w:r w:rsidRPr="004102FF">
        <w:rPr>
          <w:sz w:val="28"/>
          <w:szCs w:val="28"/>
        </w:rPr>
        <w:t xml:space="preserve"> </w:t>
      </w:r>
      <w:r w:rsidRPr="004102FF">
        <w:rPr>
          <w:rFonts w:eastAsia="Times New Roman"/>
          <w:sz w:val="28"/>
          <w:szCs w:val="28"/>
        </w:rPr>
        <w:t xml:space="preserve"> по описа на Районен съд – Русе – отменено, а делото било върнато на Районен съд – Русе за ново разглеждане от друг състав на съда.</w:t>
      </w:r>
    </w:p>
    <w:p w14:paraId="63A41893" w14:textId="77777777" w:rsidR="004102FF" w:rsidRPr="004102FF" w:rsidRDefault="004102FF" w:rsidP="004102FF">
      <w:pPr>
        <w:ind w:firstLine="708"/>
        <w:jc w:val="both"/>
        <w:rPr>
          <w:sz w:val="28"/>
          <w:szCs w:val="28"/>
        </w:rPr>
      </w:pPr>
    </w:p>
    <w:p w14:paraId="294FB737" w14:textId="77777777" w:rsidR="004102FF" w:rsidRPr="004102FF" w:rsidRDefault="004102FF" w:rsidP="004102FF">
      <w:pPr>
        <w:numPr>
          <w:ilvl w:val="0"/>
          <w:numId w:val="23"/>
        </w:numPr>
        <w:spacing w:after="200" w:line="276" w:lineRule="auto"/>
        <w:ind w:right="-1"/>
        <w:contextualSpacing/>
        <w:jc w:val="both"/>
        <w:rPr>
          <w:sz w:val="28"/>
          <w:szCs w:val="28"/>
        </w:rPr>
      </w:pPr>
      <w:r w:rsidRPr="004102FF">
        <w:rPr>
          <w:sz w:val="28"/>
          <w:szCs w:val="28"/>
        </w:rPr>
        <w:t>П-293/2025 г. по описа на Районна прокуратура – Русе.</w:t>
      </w:r>
    </w:p>
    <w:p w14:paraId="72347D76" w14:textId="77777777" w:rsidR="004102FF" w:rsidRPr="004102FF" w:rsidRDefault="004102FF" w:rsidP="004102FF">
      <w:pPr>
        <w:ind w:right="-1" w:firstLine="709"/>
        <w:jc w:val="both"/>
        <w:rPr>
          <w:rFonts w:eastAsia="Times New Roman"/>
          <w:sz w:val="28"/>
          <w:szCs w:val="28"/>
        </w:rPr>
      </w:pPr>
      <w:r w:rsidRPr="004102FF">
        <w:rPr>
          <w:rFonts w:eastAsia="Times New Roman"/>
          <w:sz w:val="28"/>
          <w:szCs w:val="28"/>
        </w:rPr>
        <w:t xml:space="preserve">НОХД №1081/2025 г. по описа на </w:t>
      </w:r>
      <w:r w:rsidRPr="004102FF">
        <w:rPr>
          <w:bCs/>
          <w:sz w:val="28"/>
          <w:szCs w:val="26"/>
        </w:rPr>
        <w:t>Районен съд – Русе</w:t>
      </w:r>
      <w:r w:rsidRPr="004102FF">
        <w:rPr>
          <w:rFonts w:eastAsia="Times New Roman"/>
          <w:sz w:val="28"/>
          <w:szCs w:val="28"/>
        </w:rPr>
        <w:t>, І</w:t>
      </w:r>
      <w:r w:rsidRPr="004102FF">
        <w:rPr>
          <w:rFonts w:eastAsia="Times New Roman"/>
          <w:sz w:val="28"/>
          <w:szCs w:val="28"/>
          <w:lang w:val="en-US"/>
        </w:rPr>
        <w:t>X</w:t>
      </w:r>
      <w:r w:rsidRPr="004102FF">
        <w:rPr>
          <w:rFonts w:eastAsia="Times New Roman"/>
          <w:sz w:val="28"/>
          <w:szCs w:val="28"/>
        </w:rPr>
        <w:t xml:space="preserve"> н.с., е образувано по внесен от Районна прокуратура – Русе обвинителен акт по досъдебно производство пр.</w:t>
      </w:r>
      <w:proofErr w:type="spellStart"/>
      <w:r w:rsidRPr="004102FF">
        <w:rPr>
          <w:rFonts w:eastAsia="Times New Roman"/>
          <w:sz w:val="28"/>
          <w:szCs w:val="28"/>
        </w:rPr>
        <w:t>пр</w:t>
      </w:r>
      <w:proofErr w:type="spellEnd"/>
      <w:r w:rsidRPr="004102FF">
        <w:rPr>
          <w:rFonts w:eastAsia="Times New Roman"/>
          <w:sz w:val="28"/>
          <w:szCs w:val="28"/>
        </w:rPr>
        <w:t xml:space="preserve">.№4696/2024 г. по описа на Районна прокуратура – Русе срещу Н. Р. Б. за престъпление по чл. 343б, ал.1 от НК.  </w:t>
      </w:r>
    </w:p>
    <w:p w14:paraId="62BE18D1" w14:textId="77777777" w:rsidR="004102FF" w:rsidRPr="004102FF" w:rsidRDefault="004102FF" w:rsidP="004102FF">
      <w:pPr>
        <w:ind w:right="-1" w:firstLine="709"/>
        <w:jc w:val="both"/>
        <w:rPr>
          <w:bCs/>
          <w:sz w:val="28"/>
          <w:szCs w:val="26"/>
        </w:rPr>
      </w:pPr>
      <w:r w:rsidRPr="004102FF">
        <w:rPr>
          <w:rFonts w:eastAsia="Times New Roman"/>
          <w:sz w:val="28"/>
          <w:szCs w:val="28"/>
        </w:rPr>
        <w:t>С Определение №338/10.09.2025 г. по НОХД №1081/2025 г. по описа на Районен съд – Русе било одобрено споразумение за прекратяване на наказателното производство по делото. С цитирания съдебен акт на Б. било определено следното наказание: „Лишаване от свобода“ за срок от 6 месеца, което да изтърпи при първоначален общ режим, „Глоба“ в размер на 150 лева и „Лишаване от право да управлява МПС“ за срок от 1 година.</w:t>
      </w:r>
    </w:p>
    <w:p w14:paraId="31CAFAFE" w14:textId="77777777" w:rsidR="004102FF" w:rsidRPr="004102FF" w:rsidRDefault="004102FF" w:rsidP="004102FF">
      <w:pPr>
        <w:ind w:firstLine="709"/>
        <w:jc w:val="both"/>
        <w:rPr>
          <w:bCs/>
          <w:sz w:val="28"/>
          <w:szCs w:val="26"/>
        </w:rPr>
      </w:pPr>
      <w:r w:rsidRPr="004102FF">
        <w:rPr>
          <w:sz w:val="28"/>
          <w:szCs w:val="28"/>
        </w:rPr>
        <w:lastRenderedPageBreak/>
        <w:t>След предприемане на действия по привеждане в изпълнение на наложените наказания, в Районна прокуратура – Русе било получено писмо от Началника на Сектор „Пътна полиция“ при ОДМВР – Русе, в което било посочено, че Н. Р. Б. е неправоспособен водач и няма данни в периода 31.07.2024 г. – 24.09.2025 г. да му е отнемано СУМПС по административен ред. Била изискана допълнителна информация от Сектор „Пътна полиция“ при ОДМВР – Русе, от която се установило, че в мрежата за автоматизиран обмен на данни за СУМПС в Европейския съюз /EUCARIS – RESPER/ няма данни на Н. Р. Б. да е издадено СУМПС от държава-членка на ЕС. С оглед гореизложеното прокурор от Районна прокуратура – Русе</w:t>
      </w:r>
      <w:r w:rsidRPr="004102FF">
        <w:rPr>
          <w:bCs/>
          <w:sz w:val="28"/>
          <w:szCs w:val="26"/>
        </w:rPr>
        <w:t xml:space="preserve"> установил, че е допуснато нарушение на закона, тъй като неправилно е била приложена разпоредбата на чл. 343г от НК, защото Б. е неправоспособен водач на МПС. </w:t>
      </w:r>
    </w:p>
    <w:p w14:paraId="530BBFC8" w14:textId="77777777" w:rsidR="004102FF" w:rsidRPr="004102FF" w:rsidRDefault="004102FF" w:rsidP="004102FF">
      <w:pPr>
        <w:ind w:right="-1" w:firstLine="709"/>
        <w:jc w:val="both"/>
        <w:rPr>
          <w:rFonts w:eastAsia="Times New Roman"/>
          <w:sz w:val="28"/>
          <w:szCs w:val="28"/>
        </w:rPr>
      </w:pPr>
      <w:r w:rsidRPr="004102FF">
        <w:rPr>
          <w:rFonts w:eastAsia="Times New Roman"/>
          <w:sz w:val="28"/>
          <w:szCs w:val="28"/>
        </w:rPr>
        <w:t>Предвид изложеното Районна прокуратура – Русе изготвила сигнал за възобновяване на производството по НОХД №</w:t>
      </w:r>
      <w:r w:rsidRPr="004102FF">
        <w:rPr>
          <w:bCs/>
          <w:sz w:val="28"/>
          <w:szCs w:val="26"/>
        </w:rPr>
        <w:t xml:space="preserve">1081/2025 г. по описа на </w:t>
      </w:r>
      <w:r w:rsidRPr="004102FF">
        <w:rPr>
          <w:rFonts w:eastAsia="Times New Roman"/>
          <w:sz w:val="28"/>
          <w:szCs w:val="28"/>
        </w:rPr>
        <w:t xml:space="preserve">Районен съд – Русе, като развила съображения, че определението е постановено при нарушение на материалния закон. </w:t>
      </w:r>
    </w:p>
    <w:p w14:paraId="04C94FE0" w14:textId="77777777" w:rsidR="004102FF" w:rsidRPr="004102FF" w:rsidRDefault="004102FF" w:rsidP="004102FF">
      <w:pPr>
        <w:ind w:right="-2" w:firstLine="710"/>
        <w:jc w:val="both"/>
        <w:rPr>
          <w:rFonts w:eastAsia="Times New Roman"/>
          <w:sz w:val="28"/>
          <w:szCs w:val="28"/>
        </w:rPr>
      </w:pPr>
      <w:r w:rsidRPr="004102FF">
        <w:rPr>
          <w:rFonts w:eastAsia="Times New Roman"/>
          <w:sz w:val="28"/>
          <w:szCs w:val="28"/>
        </w:rPr>
        <w:t xml:space="preserve">Към настоящия момент предстои произнасяне на ВКП дали са налице основания за изготвяне на сигнал за възобновяване до Апелативен съд – Велико Търново.  </w:t>
      </w:r>
    </w:p>
    <w:p w14:paraId="3A09ED49" w14:textId="77777777" w:rsidR="004102FF" w:rsidRPr="004102FF" w:rsidRDefault="004102FF" w:rsidP="004102FF">
      <w:pPr>
        <w:ind w:right="-1" w:firstLine="709"/>
        <w:jc w:val="both"/>
        <w:rPr>
          <w:sz w:val="28"/>
          <w:szCs w:val="28"/>
        </w:rPr>
      </w:pPr>
    </w:p>
    <w:p w14:paraId="29E0EA1B" w14:textId="77777777" w:rsidR="004102FF" w:rsidRPr="004102FF" w:rsidRDefault="004102FF" w:rsidP="004102FF">
      <w:pPr>
        <w:numPr>
          <w:ilvl w:val="0"/>
          <w:numId w:val="23"/>
        </w:numPr>
        <w:spacing w:after="200" w:line="276" w:lineRule="auto"/>
        <w:contextualSpacing/>
        <w:jc w:val="both"/>
        <w:rPr>
          <w:rFonts w:eastAsia="Times New Roman"/>
          <w:sz w:val="28"/>
          <w:szCs w:val="28"/>
        </w:rPr>
      </w:pPr>
      <w:r w:rsidRPr="004102FF">
        <w:rPr>
          <w:rFonts w:eastAsia="Times New Roman"/>
          <w:sz w:val="28"/>
          <w:szCs w:val="28"/>
        </w:rPr>
        <w:t>П-309/2025 г. по описа на Районна прокуратура – Русе.</w:t>
      </w:r>
    </w:p>
    <w:p w14:paraId="3481C675" w14:textId="3662DAB8" w:rsidR="004102FF" w:rsidRPr="004102FF" w:rsidRDefault="004102FF" w:rsidP="004102FF">
      <w:pPr>
        <w:ind w:right="-2" w:firstLine="710"/>
        <w:jc w:val="both"/>
        <w:rPr>
          <w:rFonts w:eastAsia="Times New Roman"/>
          <w:sz w:val="28"/>
          <w:szCs w:val="28"/>
        </w:rPr>
      </w:pPr>
      <w:r w:rsidRPr="004102FF">
        <w:rPr>
          <w:rFonts w:eastAsia="Times New Roman"/>
          <w:sz w:val="28"/>
          <w:szCs w:val="28"/>
        </w:rPr>
        <w:t>НОХД №</w:t>
      </w:r>
      <w:r w:rsidR="00066DA8">
        <w:rPr>
          <w:rFonts w:eastAsia="Times New Roman"/>
          <w:sz w:val="28"/>
          <w:szCs w:val="28"/>
        </w:rPr>
        <w:t xml:space="preserve"> </w:t>
      </w:r>
      <w:r w:rsidRPr="004102FF">
        <w:rPr>
          <w:rFonts w:eastAsia="Times New Roman"/>
          <w:sz w:val="28"/>
          <w:szCs w:val="28"/>
        </w:rPr>
        <w:t xml:space="preserve">1361/2025 г. по описа на </w:t>
      </w:r>
      <w:r w:rsidRPr="004102FF">
        <w:rPr>
          <w:bCs/>
          <w:sz w:val="28"/>
          <w:szCs w:val="26"/>
        </w:rPr>
        <w:t>Районен съд – Русе</w:t>
      </w:r>
      <w:r w:rsidRPr="004102FF">
        <w:rPr>
          <w:rFonts w:eastAsia="Times New Roman"/>
          <w:sz w:val="28"/>
          <w:szCs w:val="28"/>
        </w:rPr>
        <w:t>, X</w:t>
      </w:r>
      <w:r w:rsidRPr="004102FF">
        <w:rPr>
          <w:rFonts w:eastAsia="Times New Roman"/>
          <w:sz w:val="28"/>
          <w:szCs w:val="28"/>
          <w:lang w:val="en-US"/>
        </w:rPr>
        <w:t>I</w:t>
      </w:r>
      <w:r w:rsidRPr="004102FF">
        <w:rPr>
          <w:rFonts w:eastAsia="Times New Roman"/>
          <w:sz w:val="28"/>
          <w:szCs w:val="28"/>
        </w:rPr>
        <w:t xml:space="preserve"> н.с., е образувано по внесен от Районна прокуратура – Русе обвинителен акт по досъдебно производство пр.</w:t>
      </w:r>
      <w:proofErr w:type="spellStart"/>
      <w:r w:rsidRPr="004102FF">
        <w:rPr>
          <w:rFonts w:eastAsia="Times New Roman"/>
          <w:sz w:val="28"/>
          <w:szCs w:val="28"/>
        </w:rPr>
        <w:t>пр</w:t>
      </w:r>
      <w:proofErr w:type="spellEnd"/>
      <w:r w:rsidRPr="004102FF">
        <w:rPr>
          <w:rFonts w:eastAsia="Times New Roman"/>
          <w:sz w:val="28"/>
          <w:szCs w:val="28"/>
        </w:rPr>
        <w:t xml:space="preserve">.№5505/2025 г. по описа на Районна прокуратура – Русе срещу М. И. Д. за престъпление по чл. 343б, ал.3 от НК.  </w:t>
      </w:r>
    </w:p>
    <w:p w14:paraId="71A73644" w14:textId="12893FD7" w:rsidR="004102FF" w:rsidRPr="004102FF" w:rsidRDefault="004102FF" w:rsidP="004102FF">
      <w:pPr>
        <w:ind w:right="-2" w:firstLine="710"/>
        <w:jc w:val="both"/>
        <w:rPr>
          <w:rFonts w:eastAsia="Times New Roman"/>
          <w:sz w:val="28"/>
          <w:szCs w:val="28"/>
          <w:lang w:val="en-US"/>
        </w:rPr>
      </w:pPr>
      <w:r w:rsidRPr="004102FF">
        <w:rPr>
          <w:rFonts w:eastAsia="Times New Roman"/>
          <w:sz w:val="28"/>
          <w:szCs w:val="28"/>
        </w:rPr>
        <w:t>С Определение №</w:t>
      </w:r>
      <w:r w:rsidR="00066DA8">
        <w:rPr>
          <w:rFonts w:eastAsia="Times New Roman"/>
          <w:sz w:val="28"/>
          <w:szCs w:val="28"/>
        </w:rPr>
        <w:t xml:space="preserve"> </w:t>
      </w:r>
      <w:r w:rsidRPr="004102FF">
        <w:rPr>
          <w:rFonts w:eastAsia="Times New Roman"/>
          <w:sz w:val="28"/>
          <w:szCs w:val="28"/>
        </w:rPr>
        <w:t xml:space="preserve">355/02.10.2025 г. по НОХД №1361/2025г. по описа на Районен съд – Русе било одобрено споразумение за прекратяване на наказателното производство по делото. С цитирания съдебен акт на Д. било определено следното наказание: „Лишаване от свобода“ за срок от 1 година, „Глоба“ в размер на 1 000 лева и „Лишаване от право да управлява МПС“ за срок от 1 година. На основание чл. 66, ал.1 от НК изпълнението на наказанието „Лишаване от свобода“ било отложено за изпитателен срок от 3 години. </w:t>
      </w:r>
    </w:p>
    <w:p w14:paraId="36D9BEA6" w14:textId="77777777" w:rsidR="004102FF" w:rsidRPr="004102FF" w:rsidRDefault="004102FF" w:rsidP="004102FF">
      <w:pPr>
        <w:ind w:right="-2" w:firstLine="710"/>
        <w:jc w:val="both"/>
        <w:rPr>
          <w:sz w:val="28"/>
          <w:szCs w:val="28"/>
          <w:lang w:eastAsia="en-US"/>
        </w:rPr>
      </w:pPr>
      <w:r w:rsidRPr="004102F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w:t>
      </w:r>
      <w:r w:rsidRPr="004102FF">
        <w:rPr>
          <w:bCs/>
          <w:sz w:val="28"/>
          <w:szCs w:val="26"/>
        </w:rPr>
        <w:t xml:space="preserve"> установил, че</w:t>
      </w:r>
      <w:r w:rsidRPr="004102FF">
        <w:rPr>
          <w:sz w:val="28"/>
          <w:szCs w:val="28"/>
          <w:lang w:eastAsia="en-US"/>
        </w:rPr>
        <w:t xml:space="preserve"> споразумението е одобрено в нарушение на закона. Съгласно разпоредбата на чл. 343г, ал.2 от НК, влязла в сила на 29.07.2025 г., наказанието „Лишаване от право да управлява МПС“ следва да бъде с минимум една година повече от срока на наказанието „Лишаване от свобода“. </w:t>
      </w:r>
      <w:proofErr w:type="spellStart"/>
      <w:r w:rsidRPr="004102FF">
        <w:rPr>
          <w:sz w:val="28"/>
          <w:szCs w:val="28"/>
          <w:lang w:eastAsia="en-US"/>
        </w:rPr>
        <w:t>Процесното</w:t>
      </w:r>
      <w:proofErr w:type="spellEnd"/>
      <w:r w:rsidRPr="004102FF">
        <w:rPr>
          <w:sz w:val="28"/>
          <w:szCs w:val="28"/>
          <w:lang w:eastAsia="en-US"/>
        </w:rPr>
        <w:t xml:space="preserve"> </w:t>
      </w:r>
      <w:r w:rsidRPr="004102FF">
        <w:rPr>
          <w:sz w:val="28"/>
          <w:szCs w:val="28"/>
          <w:lang w:eastAsia="en-US"/>
        </w:rPr>
        <w:lastRenderedPageBreak/>
        <w:t>престъпление М. Д. е извършил на 30.08.2025 г., поради което наказанието „Лишаване от право да управлява МПС“ не може да бъде по-малко от 2 години.</w:t>
      </w:r>
    </w:p>
    <w:p w14:paraId="5A73A82A" w14:textId="096DA6DB" w:rsidR="004102FF" w:rsidRPr="004102FF" w:rsidRDefault="004102FF" w:rsidP="004102FF">
      <w:pPr>
        <w:ind w:right="-1" w:firstLine="709"/>
        <w:jc w:val="both"/>
        <w:rPr>
          <w:rFonts w:eastAsia="Times New Roman"/>
          <w:sz w:val="28"/>
          <w:szCs w:val="28"/>
        </w:rPr>
      </w:pPr>
      <w:r w:rsidRPr="004102FF">
        <w:rPr>
          <w:rFonts w:eastAsia="Times New Roman"/>
          <w:sz w:val="28"/>
          <w:szCs w:val="28"/>
        </w:rPr>
        <w:t>Предвид изложеното Районна прокуратура – Русе изготвила сигнал за възобновяване на производството по НОХД №</w:t>
      </w:r>
      <w:r w:rsidR="00066DA8">
        <w:rPr>
          <w:rFonts w:eastAsia="Times New Roman"/>
          <w:sz w:val="28"/>
          <w:szCs w:val="28"/>
        </w:rPr>
        <w:t xml:space="preserve"> </w:t>
      </w:r>
      <w:r w:rsidRPr="004102FF">
        <w:rPr>
          <w:bCs/>
          <w:sz w:val="28"/>
          <w:szCs w:val="26"/>
        </w:rPr>
        <w:t xml:space="preserve">1361/2025 г. по описа на </w:t>
      </w:r>
      <w:r w:rsidRPr="004102FF">
        <w:rPr>
          <w:rFonts w:eastAsia="Times New Roman"/>
          <w:sz w:val="28"/>
          <w:szCs w:val="28"/>
        </w:rPr>
        <w:t xml:space="preserve">Районен съд – Русе, като развила съображения, че определението е постановено при нарушение на материалния закон. </w:t>
      </w:r>
    </w:p>
    <w:p w14:paraId="22074680" w14:textId="77777777" w:rsidR="004102FF" w:rsidRPr="004102FF" w:rsidRDefault="004102FF" w:rsidP="004102FF">
      <w:pPr>
        <w:ind w:right="-2" w:firstLine="710"/>
        <w:jc w:val="both"/>
        <w:rPr>
          <w:rFonts w:eastAsia="Times New Roman"/>
          <w:sz w:val="28"/>
          <w:szCs w:val="28"/>
        </w:rPr>
      </w:pPr>
      <w:r w:rsidRPr="004102FF">
        <w:rPr>
          <w:rFonts w:eastAsia="Times New Roman"/>
          <w:sz w:val="28"/>
          <w:szCs w:val="28"/>
        </w:rPr>
        <w:t>От Главния прокурор бил изготвен сигнал за възобновяване до Апелативен съд – Велико Търново и към настоящия момент се чака поизнасяне на съда.</w:t>
      </w:r>
    </w:p>
    <w:p w14:paraId="0C285DEA" w14:textId="77777777" w:rsidR="004102FF" w:rsidRPr="004102FF" w:rsidRDefault="004102FF" w:rsidP="004102FF">
      <w:pPr>
        <w:ind w:firstLine="708"/>
        <w:jc w:val="both"/>
        <w:rPr>
          <w:rFonts w:eastAsia="Times New Roman"/>
          <w:sz w:val="28"/>
          <w:szCs w:val="28"/>
        </w:rPr>
      </w:pPr>
    </w:p>
    <w:p w14:paraId="03A7A371" w14:textId="77777777" w:rsidR="004102FF" w:rsidRPr="004102FF" w:rsidRDefault="004102FF" w:rsidP="004102FF">
      <w:pPr>
        <w:numPr>
          <w:ilvl w:val="0"/>
          <w:numId w:val="23"/>
        </w:numPr>
        <w:spacing w:after="200" w:line="276" w:lineRule="auto"/>
        <w:ind w:right="-1"/>
        <w:contextualSpacing/>
        <w:jc w:val="both"/>
        <w:rPr>
          <w:sz w:val="28"/>
          <w:szCs w:val="28"/>
        </w:rPr>
      </w:pPr>
      <w:r w:rsidRPr="004102FF">
        <w:rPr>
          <w:sz w:val="28"/>
          <w:szCs w:val="28"/>
        </w:rPr>
        <w:t>ДП-120/2025 г. по описа на Районна прокуратура – Русе.</w:t>
      </w:r>
    </w:p>
    <w:p w14:paraId="5135D9D3" w14:textId="637CF20F" w:rsidR="004102FF" w:rsidRPr="004102FF" w:rsidRDefault="004102FF" w:rsidP="004102FF">
      <w:pPr>
        <w:ind w:right="-1" w:firstLine="709"/>
        <w:jc w:val="both"/>
        <w:rPr>
          <w:sz w:val="28"/>
          <w:szCs w:val="28"/>
        </w:rPr>
      </w:pPr>
      <w:r w:rsidRPr="004102FF">
        <w:rPr>
          <w:sz w:val="28"/>
          <w:szCs w:val="28"/>
        </w:rPr>
        <w:t>НОХД №</w:t>
      </w:r>
      <w:r w:rsidR="00066DA8">
        <w:rPr>
          <w:sz w:val="28"/>
          <w:szCs w:val="28"/>
        </w:rPr>
        <w:t xml:space="preserve"> </w:t>
      </w:r>
      <w:r w:rsidRPr="004102FF">
        <w:rPr>
          <w:sz w:val="28"/>
          <w:szCs w:val="28"/>
        </w:rPr>
        <w:t>20241110217648/2024 г. по описа на Софийски районен съд е образувано по внесен от Софийска районна прокуратура обвинителен акт по досъдебно производство пр.</w:t>
      </w:r>
      <w:r w:rsidR="00066DA8">
        <w:rPr>
          <w:sz w:val="28"/>
          <w:szCs w:val="28"/>
        </w:rPr>
        <w:t xml:space="preserve"> </w:t>
      </w:r>
      <w:r w:rsidRPr="004102FF">
        <w:rPr>
          <w:sz w:val="28"/>
          <w:szCs w:val="28"/>
        </w:rPr>
        <w:t>пр.</w:t>
      </w:r>
      <w:r w:rsidR="00066DA8">
        <w:rPr>
          <w:sz w:val="28"/>
          <w:szCs w:val="28"/>
        </w:rPr>
        <w:t xml:space="preserve"> </w:t>
      </w:r>
      <w:r w:rsidRPr="004102FF">
        <w:rPr>
          <w:sz w:val="28"/>
          <w:szCs w:val="28"/>
        </w:rPr>
        <w:t>№</w:t>
      </w:r>
      <w:r w:rsidR="00066DA8">
        <w:rPr>
          <w:sz w:val="28"/>
          <w:szCs w:val="28"/>
        </w:rPr>
        <w:t xml:space="preserve"> </w:t>
      </w:r>
      <w:r w:rsidRPr="004102FF">
        <w:rPr>
          <w:sz w:val="28"/>
          <w:szCs w:val="28"/>
        </w:rPr>
        <w:t>7227/2021 г. по описа на Софийска районна прокуратура срещу А. А. И. за престъпление по чл. 343б, ал.</w:t>
      </w:r>
      <w:r w:rsidR="00066DA8">
        <w:rPr>
          <w:sz w:val="28"/>
          <w:szCs w:val="28"/>
        </w:rPr>
        <w:t xml:space="preserve"> </w:t>
      </w:r>
      <w:r w:rsidRPr="004102FF">
        <w:rPr>
          <w:sz w:val="28"/>
          <w:szCs w:val="28"/>
        </w:rPr>
        <w:t xml:space="preserve">2 </w:t>
      </w:r>
      <w:proofErr w:type="spellStart"/>
      <w:r w:rsidRPr="004102FF">
        <w:rPr>
          <w:sz w:val="28"/>
          <w:szCs w:val="28"/>
        </w:rPr>
        <w:t>вр</w:t>
      </w:r>
      <w:proofErr w:type="spellEnd"/>
      <w:r w:rsidRPr="004102FF">
        <w:rPr>
          <w:sz w:val="28"/>
          <w:szCs w:val="28"/>
        </w:rPr>
        <w:t>. ал.1 от НК.</w:t>
      </w:r>
    </w:p>
    <w:p w14:paraId="19F26133" w14:textId="4B5F2395" w:rsidR="004102FF" w:rsidRPr="004102FF" w:rsidRDefault="004102FF" w:rsidP="004102FF">
      <w:pPr>
        <w:ind w:right="-1" w:firstLine="709"/>
        <w:jc w:val="both"/>
        <w:rPr>
          <w:sz w:val="28"/>
          <w:szCs w:val="28"/>
        </w:rPr>
      </w:pPr>
      <w:r w:rsidRPr="004102FF">
        <w:rPr>
          <w:sz w:val="28"/>
          <w:szCs w:val="28"/>
        </w:rPr>
        <w:t>С Определение №</w:t>
      </w:r>
      <w:r w:rsidR="00066DA8">
        <w:rPr>
          <w:sz w:val="28"/>
          <w:szCs w:val="28"/>
        </w:rPr>
        <w:t xml:space="preserve"> </w:t>
      </w:r>
      <w:r w:rsidRPr="004102FF">
        <w:rPr>
          <w:sz w:val="28"/>
          <w:szCs w:val="28"/>
        </w:rPr>
        <w:t>4379/13.03.2025 г. по НОХД №</w:t>
      </w:r>
      <w:r w:rsidR="00066DA8">
        <w:rPr>
          <w:sz w:val="28"/>
          <w:szCs w:val="28"/>
        </w:rPr>
        <w:t xml:space="preserve"> </w:t>
      </w:r>
      <w:r w:rsidRPr="004102FF">
        <w:rPr>
          <w:sz w:val="28"/>
          <w:szCs w:val="28"/>
        </w:rPr>
        <w:t xml:space="preserve">20241110217648/2024 г. по описа на Софийски районен съд било одобрено споразумение за прекратяване на наказателното производство по делото. С цитирания съдебен акт на И. било определено следното наказание: „Лишаване от свобода“ за срок от 6 месеца, което да изтърпи при първоначален общ режим, и „Лишаване от право да управлява МПС“ за срок от 1 година. </w:t>
      </w:r>
    </w:p>
    <w:p w14:paraId="0287AA70" w14:textId="45132370" w:rsidR="004102FF" w:rsidRPr="004102FF" w:rsidRDefault="004102FF" w:rsidP="004102FF">
      <w:pPr>
        <w:ind w:right="-1" w:firstLine="709"/>
        <w:jc w:val="both"/>
        <w:rPr>
          <w:sz w:val="28"/>
          <w:szCs w:val="28"/>
        </w:rPr>
      </w:pPr>
      <w:r w:rsidRPr="004102FF">
        <w:rPr>
          <w:sz w:val="28"/>
          <w:szCs w:val="28"/>
        </w:rPr>
        <w:t>Впоследствие, при предприемане на действия по привеждане в изпълнение на наложените наказания, прокурор от Районна прокуратура – Русе установил, че е допуснато нарушение на закона, тъй като неправилно бил определен първоначалния режим на изтърпяване на наказанието „Лишаване от свобода“. От справката за съдимост на И. се установявало, че за извършено от него друго престъпление по чл. 343б, ал.2 от НК с Протоколно определение №</w:t>
      </w:r>
      <w:r w:rsidR="00066DA8">
        <w:rPr>
          <w:sz w:val="28"/>
          <w:szCs w:val="28"/>
        </w:rPr>
        <w:t xml:space="preserve"> </w:t>
      </w:r>
      <w:r w:rsidRPr="004102FF">
        <w:rPr>
          <w:sz w:val="28"/>
          <w:szCs w:val="28"/>
        </w:rPr>
        <w:t>13/31.05.2022 г. по НОХД №</w:t>
      </w:r>
      <w:r w:rsidR="00066DA8">
        <w:rPr>
          <w:sz w:val="28"/>
          <w:szCs w:val="28"/>
        </w:rPr>
        <w:t xml:space="preserve"> </w:t>
      </w:r>
      <w:r w:rsidRPr="004102FF">
        <w:rPr>
          <w:sz w:val="28"/>
          <w:szCs w:val="28"/>
        </w:rPr>
        <w:t>85/2022 г. по описа на Районен съд – Свищов му е било наложено следното наказание: „Лишаване от свобода“ за срок от 6 месеца, което да изтърпи при първоначален общ режим, и „Лишаване от право да управлява МПС“ за срок от 8 месеца. Така наложеното наказание „Лишаване от свобода“ било изтърпяно от А. И. в Затвор – Ловеч през периода от 07.</w:t>
      </w:r>
      <w:proofErr w:type="spellStart"/>
      <w:r w:rsidRPr="004102FF">
        <w:rPr>
          <w:sz w:val="28"/>
          <w:szCs w:val="28"/>
        </w:rPr>
        <w:t>07</w:t>
      </w:r>
      <w:proofErr w:type="spellEnd"/>
      <w:r w:rsidRPr="004102FF">
        <w:rPr>
          <w:sz w:val="28"/>
          <w:szCs w:val="28"/>
        </w:rPr>
        <w:t>.2022 г. до 01.12.2022 г. Деянието по НОХД №</w:t>
      </w:r>
      <w:r w:rsidR="00066DA8">
        <w:rPr>
          <w:sz w:val="28"/>
          <w:szCs w:val="28"/>
        </w:rPr>
        <w:t xml:space="preserve"> </w:t>
      </w:r>
      <w:r w:rsidRPr="004102FF">
        <w:rPr>
          <w:sz w:val="28"/>
          <w:szCs w:val="28"/>
        </w:rPr>
        <w:t>20241110217648/2024 г. по описа на Софийски районен съд било извършено от И. на 21.01.2024 г. Поради горепосоченото била налице хипотезата на чл. 57, ал.1, т.2, б.„б“ от ЗИНЗС и наказанието „Лишаване от свобода“ по НОХД №20241110217648/2024 г. по описа на Софийски районен съд следвало да се изтърпи при първоначален СТРОГ режим.</w:t>
      </w:r>
    </w:p>
    <w:p w14:paraId="29A2340D" w14:textId="0A435C27" w:rsidR="004102FF" w:rsidRPr="004102FF" w:rsidRDefault="004102FF" w:rsidP="004102FF">
      <w:pPr>
        <w:ind w:right="-1" w:firstLine="709"/>
        <w:jc w:val="both"/>
        <w:rPr>
          <w:sz w:val="28"/>
          <w:szCs w:val="28"/>
        </w:rPr>
      </w:pPr>
      <w:r w:rsidRPr="004102FF">
        <w:rPr>
          <w:sz w:val="28"/>
          <w:szCs w:val="28"/>
        </w:rPr>
        <w:lastRenderedPageBreak/>
        <w:t>Предвид изложеното Районна прокуратура – Русе изготвила сигнал за възобновяване на производството по НОХД №</w:t>
      </w:r>
      <w:r w:rsidR="00066DA8">
        <w:rPr>
          <w:sz w:val="28"/>
          <w:szCs w:val="28"/>
        </w:rPr>
        <w:t xml:space="preserve"> </w:t>
      </w:r>
      <w:r w:rsidRPr="004102FF">
        <w:rPr>
          <w:sz w:val="28"/>
          <w:szCs w:val="28"/>
        </w:rPr>
        <w:t xml:space="preserve">20241110217648/2024 г. по описа на Софийски районен съд, като развила съображения, че присъдата е постановена при нарушение на материалния закон. </w:t>
      </w:r>
    </w:p>
    <w:p w14:paraId="4EB39464" w14:textId="2027FD0C" w:rsidR="004102FF" w:rsidRPr="004102FF" w:rsidRDefault="004102FF" w:rsidP="004102FF">
      <w:pPr>
        <w:ind w:right="-1" w:firstLine="709"/>
        <w:jc w:val="both"/>
        <w:rPr>
          <w:rFonts w:eastAsia="Times New Roman"/>
          <w:sz w:val="28"/>
          <w:szCs w:val="28"/>
        </w:rPr>
      </w:pPr>
      <w:r w:rsidRPr="004102FF">
        <w:rPr>
          <w:sz w:val="28"/>
          <w:szCs w:val="28"/>
        </w:rPr>
        <w:t>Съгласно писмо изх.</w:t>
      </w:r>
      <w:r w:rsidR="00066DA8">
        <w:rPr>
          <w:sz w:val="28"/>
          <w:szCs w:val="28"/>
        </w:rPr>
        <w:t xml:space="preserve"> </w:t>
      </w:r>
      <w:r w:rsidRPr="004102FF">
        <w:rPr>
          <w:sz w:val="28"/>
          <w:szCs w:val="28"/>
        </w:rPr>
        <w:t>№</w:t>
      </w:r>
      <w:r w:rsidR="00066DA8">
        <w:rPr>
          <w:sz w:val="28"/>
          <w:szCs w:val="28"/>
        </w:rPr>
        <w:t xml:space="preserve"> </w:t>
      </w:r>
      <w:r w:rsidRPr="004102FF">
        <w:rPr>
          <w:sz w:val="28"/>
          <w:szCs w:val="28"/>
        </w:rPr>
        <w:t>3946/2025 г. на ВКП Отдел „Съдебен“, сигналът на Районна прокуратура – Русе е оставен без уважение.</w:t>
      </w:r>
    </w:p>
    <w:p w14:paraId="5A509D9D" w14:textId="77777777" w:rsidR="004102FF" w:rsidRPr="004102FF" w:rsidRDefault="004102FF" w:rsidP="004102FF">
      <w:pPr>
        <w:ind w:firstLine="709"/>
        <w:jc w:val="both"/>
        <w:rPr>
          <w:sz w:val="28"/>
          <w:szCs w:val="28"/>
        </w:rPr>
      </w:pPr>
    </w:p>
    <w:p w14:paraId="61BB6F58" w14:textId="77777777" w:rsidR="004102FF" w:rsidRPr="004102FF" w:rsidRDefault="004102FF" w:rsidP="004102FF">
      <w:pPr>
        <w:numPr>
          <w:ilvl w:val="0"/>
          <w:numId w:val="23"/>
        </w:numPr>
        <w:spacing w:after="200" w:line="276" w:lineRule="auto"/>
        <w:ind w:right="-1"/>
        <w:contextualSpacing/>
        <w:jc w:val="both"/>
        <w:rPr>
          <w:sz w:val="28"/>
          <w:szCs w:val="28"/>
        </w:rPr>
      </w:pPr>
      <w:r w:rsidRPr="004102FF">
        <w:rPr>
          <w:sz w:val="28"/>
          <w:szCs w:val="28"/>
        </w:rPr>
        <w:t>У-46/2025 г. по описа на Районна прокуратура – Русе.</w:t>
      </w:r>
    </w:p>
    <w:p w14:paraId="6EAB5E9B" w14:textId="5A3220B6" w:rsidR="004102FF" w:rsidRPr="004102FF" w:rsidRDefault="004102FF" w:rsidP="004102FF">
      <w:pPr>
        <w:ind w:firstLine="709"/>
        <w:jc w:val="both"/>
        <w:rPr>
          <w:rFonts w:eastAsia="Times New Roman"/>
          <w:sz w:val="28"/>
          <w:szCs w:val="28"/>
        </w:rPr>
      </w:pPr>
      <w:r w:rsidRPr="004102FF">
        <w:rPr>
          <w:sz w:val="28"/>
          <w:szCs w:val="28"/>
        </w:rPr>
        <w:t xml:space="preserve">НОХД №370/2025 г. по описа на Районен съд – Русе, </w:t>
      </w:r>
      <w:r w:rsidRPr="004102FF">
        <w:rPr>
          <w:sz w:val="28"/>
          <w:szCs w:val="28"/>
          <w:lang w:val="en-US"/>
        </w:rPr>
        <w:t>VI</w:t>
      </w:r>
      <w:r w:rsidRPr="004102FF">
        <w:rPr>
          <w:sz w:val="28"/>
          <w:szCs w:val="28"/>
        </w:rPr>
        <w:t xml:space="preserve"> н.с., е образувано по внесено от Районна прокуратура – Русе споразумение </w:t>
      </w:r>
      <w:r w:rsidRPr="004102FF">
        <w:rPr>
          <w:rFonts w:eastAsia="Times New Roman"/>
          <w:sz w:val="28"/>
          <w:szCs w:val="28"/>
        </w:rPr>
        <w:t>по досъдебно производство пр.</w:t>
      </w:r>
      <w:r w:rsidR="00066DA8">
        <w:rPr>
          <w:rFonts w:eastAsia="Times New Roman"/>
          <w:sz w:val="28"/>
          <w:szCs w:val="28"/>
        </w:rPr>
        <w:t xml:space="preserve"> </w:t>
      </w:r>
      <w:r w:rsidRPr="004102FF">
        <w:rPr>
          <w:rFonts w:eastAsia="Times New Roman"/>
          <w:sz w:val="28"/>
          <w:szCs w:val="28"/>
        </w:rPr>
        <w:t>пр.</w:t>
      </w:r>
      <w:r w:rsidR="00066DA8">
        <w:rPr>
          <w:rFonts w:eastAsia="Times New Roman"/>
          <w:sz w:val="28"/>
          <w:szCs w:val="28"/>
        </w:rPr>
        <w:t xml:space="preserve"> </w:t>
      </w:r>
      <w:r w:rsidRPr="004102FF">
        <w:rPr>
          <w:rFonts w:eastAsia="Times New Roman"/>
          <w:sz w:val="28"/>
          <w:szCs w:val="28"/>
        </w:rPr>
        <w:t>№</w:t>
      </w:r>
      <w:r w:rsidR="00066DA8">
        <w:rPr>
          <w:rFonts w:eastAsia="Times New Roman"/>
          <w:sz w:val="28"/>
          <w:szCs w:val="28"/>
        </w:rPr>
        <w:t xml:space="preserve"> </w:t>
      </w:r>
      <w:r w:rsidRPr="004102FF">
        <w:rPr>
          <w:rFonts w:eastAsia="Times New Roman"/>
          <w:sz w:val="28"/>
          <w:szCs w:val="28"/>
        </w:rPr>
        <w:t>6964/2024 г. по описа на Районна прокуратура – Русе срещу П.Г. Т.</w:t>
      </w:r>
      <w:r w:rsidRPr="004102FF">
        <w:rPr>
          <w:sz w:val="28"/>
          <w:szCs w:val="26"/>
          <w:lang w:eastAsia="en-US"/>
        </w:rPr>
        <w:t xml:space="preserve"> за престъпление по чл. 345, ал.1, пр.1 от НК и престъпление по чл. 345, ал.2 </w:t>
      </w:r>
      <w:proofErr w:type="spellStart"/>
      <w:r w:rsidRPr="004102FF">
        <w:rPr>
          <w:sz w:val="28"/>
          <w:szCs w:val="26"/>
          <w:lang w:eastAsia="en-US"/>
        </w:rPr>
        <w:t>вр</w:t>
      </w:r>
      <w:proofErr w:type="spellEnd"/>
      <w:r w:rsidRPr="004102FF">
        <w:rPr>
          <w:sz w:val="28"/>
          <w:szCs w:val="26"/>
          <w:lang w:eastAsia="en-US"/>
        </w:rPr>
        <w:t>. ал.1 от НК</w:t>
      </w:r>
      <w:r w:rsidRPr="004102FF">
        <w:rPr>
          <w:rFonts w:eastAsia="Times New Roman"/>
          <w:sz w:val="28"/>
          <w:szCs w:val="28"/>
        </w:rPr>
        <w:t>.</w:t>
      </w:r>
    </w:p>
    <w:p w14:paraId="3F593FC5" w14:textId="2243283C" w:rsidR="004102FF" w:rsidRPr="004102FF" w:rsidRDefault="004102FF" w:rsidP="004102FF">
      <w:pPr>
        <w:ind w:right="-10" w:firstLine="851"/>
        <w:jc w:val="both"/>
        <w:rPr>
          <w:rFonts w:eastAsia="Times New Roman"/>
          <w:color w:val="0D0D0D" w:themeColor="text1" w:themeTint="F2"/>
          <w:sz w:val="28"/>
          <w:szCs w:val="28"/>
        </w:rPr>
      </w:pPr>
      <w:r w:rsidRPr="004102FF">
        <w:rPr>
          <w:rFonts w:eastAsia="Times New Roman"/>
          <w:bCs/>
          <w:sz w:val="28"/>
          <w:szCs w:val="28"/>
        </w:rPr>
        <w:t xml:space="preserve">С Протоколно определение </w:t>
      </w:r>
      <w:r w:rsidRPr="004102FF">
        <w:rPr>
          <w:rFonts w:eastAsia="Times New Roman"/>
          <w:color w:val="0D0D0D" w:themeColor="text1" w:themeTint="F2"/>
          <w:sz w:val="28"/>
          <w:szCs w:val="28"/>
        </w:rPr>
        <w:t>№</w:t>
      </w:r>
      <w:r w:rsidR="00066DA8">
        <w:rPr>
          <w:rFonts w:eastAsia="Times New Roman"/>
          <w:color w:val="0D0D0D" w:themeColor="text1" w:themeTint="F2"/>
          <w:sz w:val="28"/>
          <w:szCs w:val="28"/>
        </w:rPr>
        <w:t xml:space="preserve"> </w:t>
      </w:r>
      <w:r w:rsidRPr="004102FF">
        <w:rPr>
          <w:rFonts w:eastAsia="Times New Roman"/>
          <w:color w:val="0D0D0D" w:themeColor="text1" w:themeTint="F2"/>
          <w:sz w:val="28"/>
          <w:szCs w:val="28"/>
        </w:rPr>
        <w:t>101/07.03.2025 г. по НОХД №</w:t>
      </w:r>
      <w:r w:rsidR="00066DA8">
        <w:rPr>
          <w:rFonts w:eastAsia="Times New Roman"/>
          <w:color w:val="0D0D0D" w:themeColor="text1" w:themeTint="F2"/>
          <w:sz w:val="28"/>
          <w:szCs w:val="28"/>
        </w:rPr>
        <w:t xml:space="preserve"> </w:t>
      </w:r>
      <w:r w:rsidRPr="004102FF">
        <w:rPr>
          <w:rFonts w:eastAsia="Times New Roman"/>
          <w:color w:val="0D0D0D" w:themeColor="text1" w:themeTint="F2"/>
          <w:sz w:val="28"/>
          <w:szCs w:val="28"/>
        </w:rPr>
        <w:t xml:space="preserve">370/2025 г. по описа на Районен съд – Русе, съдът признал </w:t>
      </w:r>
      <w:r w:rsidRPr="004102FF">
        <w:rPr>
          <w:rFonts w:eastAsia="Times New Roman"/>
          <w:sz w:val="28"/>
          <w:szCs w:val="28"/>
        </w:rPr>
        <w:t>П. Г. Т.</w:t>
      </w:r>
      <w:r w:rsidRPr="004102FF">
        <w:rPr>
          <w:rFonts w:eastAsia="Times New Roman"/>
          <w:color w:val="0D0D0D" w:themeColor="text1" w:themeTint="F2"/>
          <w:sz w:val="28"/>
          <w:szCs w:val="28"/>
        </w:rPr>
        <w:t xml:space="preserve">за виновен в извършване на престъплението </w:t>
      </w:r>
      <w:r w:rsidRPr="004102FF">
        <w:rPr>
          <w:sz w:val="28"/>
          <w:szCs w:val="26"/>
          <w:lang w:eastAsia="en-US"/>
        </w:rPr>
        <w:t>чл. 345, ал.1, пр.1 от НК и престъплението по чл. 345, ал.</w:t>
      </w:r>
      <w:r w:rsidR="00066DA8">
        <w:rPr>
          <w:sz w:val="28"/>
          <w:szCs w:val="26"/>
          <w:lang w:eastAsia="en-US"/>
        </w:rPr>
        <w:t xml:space="preserve"> </w:t>
      </w:r>
      <w:r w:rsidRPr="004102FF">
        <w:rPr>
          <w:sz w:val="28"/>
          <w:szCs w:val="26"/>
          <w:lang w:eastAsia="en-US"/>
        </w:rPr>
        <w:t xml:space="preserve">2 </w:t>
      </w:r>
      <w:proofErr w:type="spellStart"/>
      <w:r w:rsidRPr="004102FF">
        <w:rPr>
          <w:sz w:val="28"/>
          <w:szCs w:val="26"/>
          <w:lang w:eastAsia="en-US"/>
        </w:rPr>
        <w:t>вр</w:t>
      </w:r>
      <w:proofErr w:type="spellEnd"/>
      <w:r w:rsidRPr="004102FF">
        <w:rPr>
          <w:sz w:val="28"/>
          <w:szCs w:val="26"/>
          <w:lang w:eastAsia="en-US"/>
        </w:rPr>
        <w:t>. ал.</w:t>
      </w:r>
      <w:r w:rsidR="00066DA8">
        <w:rPr>
          <w:sz w:val="28"/>
          <w:szCs w:val="26"/>
          <w:lang w:eastAsia="en-US"/>
        </w:rPr>
        <w:t xml:space="preserve"> </w:t>
      </w:r>
      <w:r w:rsidRPr="004102FF">
        <w:rPr>
          <w:sz w:val="28"/>
          <w:szCs w:val="26"/>
          <w:lang w:eastAsia="en-US"/>
        </w:rPr>
        <w:t>1 от НК</w:t>
      </w:r>
      <w:r w:rsidRPr="004102FF">
        <w:rPr>
          <w:rFonts w:eastAsia="Times New Roman"/>
          <w:color w:val="0D0D0D" w:themeColor="text1" w:themeTint="F2"/>
          <w:sz w:val="28"/>
          <w:szCs w:val="28"/>
        </w:rPr>
        <w:t xml:space="preserve"> и на основание чл. 23, ал.1 от НК му наложил наказание „Лишаване от свобода“ за срок от 6 месеца, като на основание чл. 66, ал.1 от НК изпълнението на наложеното наказание било отложено за изпитателен срок от 3 години.</w:t>
      </w:r>
    </w:p>
    <w:p w14:paraId="5DF02BED" w14:textId="77777777" w:rsidR="004102FF" w:rsidRPr="004102FF" w:rsidRDefault="004102FF" w:rsidP="004102FF">
      <w:pPr>
        <w:ind w:firstLine="709"/>
        <w:jc w:val="both"/>
        <w:rPr>
          <w:bCs/>
          <w:sz w:val="28"/>
          <w:szCs w:val="26"/>
        </w:rPr>
      </w:pPr>
      <w:r w:rsidRPr="004102FF">
        <w:rPr>
          <w:sz w:val="28"/>
          <w:szCs w:val="28"/>
        </w:rPr>
        <w:t>Впоследствие при постъпването на съдебния акт за изпълнение, прокурор от Районна прокуратура – Русе</w:t>
      </w:r>
      <w:r w:rsidRPr="004102FF">
        <w:rPr>
          <w:bCs/>
          <w:sz w:val="28"/>
          <w:szCs w:val="26"/>
        </w:rPr>
        <w:t xml:space="preserve"> преценил, че е допуснато нарушение на закона. Според прокурора към датата на </w:t>
      </w:r>
      <w:proofErr w:type="spellStart"/>
      <w:r w:rsidRPr="004102FF">
        <w:rPr>
          <w:bCs/>
          <w:sz w:val="28"/>
          <w:szCs w:val="26"/>
        </w:rPr>
        <w:t>процесните</w:t>
      </w:r>
      <w:proofErr w:type="spellEnd"/>
      <w:r w:rsidRPr="004102FF">
        <w:rPr>
          <w:bCs/>
          <w:sz w:val="28"/>
          <w:szCs w:val="26"/>
        </w:rPr>
        <w:t xml:space="preserve"> престъпления П. Г. не бил реабилитиран, тъй като:</w:t>
      </w:r>
    </w:p>
    <w:p w14:paraId="61D20840" w14:textId="016C36F9" w:rsidR="004102FF" w:rsidRPr="004102FF" w:rsidRDefault="004102FF" w:rsidP="004102FF">
      <w:pPr>
        <w:ind w:firstLine="709"/>
        <w:jc w:val="both"/>
        <w:rPr>
          <w:bCs/>
          <w:sz w:val="28"/>
          <w:szCs w:val="26"/>
        </w:rPr>
      </w:pPr>
      <w:r w:rsidRPr="004102FF">
        <w:rPr>
          <w:bCs/>
          <w:sz w:val="28"/>
          <w:szCs w:val="26"/>
        </w:rPr>
        <w:t>1. С Присъда №</w:t>
      </w:r>
      <w:r w:rsidR="00066DA8">
        <w:rPr>
          <w:bCs/>
          <w:sz w:val="28"/>
          <w:szCs w:val="26"/>
        </w:rPr>
        <w:t xml:space="preserve"> </w:t>
      </w:r>
      <w:r w:rsidRPr="004102FF">
        <w:rPr>
          <w:bCs/>
          <w:sz w:val="28"/>
          <w:szCs w:val="26"/>
        </w:rPr>
        <w:t>101/19.06.2017 г. по НОХД №</w:t>
      </w:r>
      <w:r w:rsidR="00066DA8">
        <w:rPr>
          <w:bCs/>
          <w:sz w:val="28"/>
          <w:szCs w:val="26"/>
        </w:rPr>
        <w:t xml:space="preserve"> </w:t>
      </w:r>
      <w:r w:rsidRPr="004102FF">
        <w:rPr>
          <w:bCs/>
          <w:sz w:val="28"/>
          <w:szCs w:val="26"/>
        </w:rPr>
        <w:t>1247/2017 г. по описа на Районен съд – Русе, в сила от 05.07.2017 г., за умишлени престъпления от общ характер по чл. 345, ал.1, пр.1 от НК и чл. 343в, ал.2 от НК, извършени на 23.05.2017 г., на основание чл. 23 от НК му било наложено наказание „Лишаване от свобода“ за срок от една година и наказание „Глоба“ в размер на 300 лева. На основание чл. 66, ал.1 от НК съдът отложил изпълнението на наказанието „Лишаване от свобода“ за изпитателен срок от 3 години.</w:t>
      </w:r>
    </w:p>
    <w:p w14:paraId="51936155" w14:textId="2F858EAD" w:rsidR="004102FF" w:rsidRPr="004102FF" w:rsidRDefault="004102FF" w:rsidP="004102FF">
      <w:pPr>
        <w:ind w:firstLine="709"/>
        <w:jc w:val="both"/>
        <w:rPr>
          <w:bCs/>
          <w:sz w:val="28"/>
          <w:szCs w:val="26"/>
        </w:rPr>
      </w:pPr>
      <w:r w:rsidRPr="004102FF">
        <w:rPr>
          <w:bCs/>
          <w:sz w:val="28"/>
          <w:szCs w:val="26"/>
        </w:rPr>
        <w:t>2. С Протоколно определение №</w:t>
      </w:r>
      <w:r w:rsidR="00066DA8">
        <w:rPr>
          <w:bCs/>
          <w:sz w:val="28"/>
          <w:szCs w:val="26"/>
        </w:rPr>
        <w:t xml:space="preserve"> </w:t>
      </w:r>
      <w:r w:rsidRPr="004102FF">
        <w:rPr>
          <w:bCs/>
          <w:sz w:val="28"/>
          <w:szCs w:val="26"/>
        </w:rPr>
        <w:t xml:space="preserve">352/19.12.2019 г. по НОХД №2293/2019 г. по описа на Районен съд – Русе, в сила от 19.12.2019 г., за умишлено престъпление от общ характер по чл. 131, ал.1, т.12, пр.1 </w:t>
      </w:r>
      <w:proofErr w:type="spellStart"/>
      <w:r w:rsidRPr="004102FF">
        <w:rPr>
          <w:bCs/>
          <w:sz w:val="28"/>
          <w:szCs w:val="26"/>
        </w:rPr>
        <w:t>вр</w:t>
      </w:r>
      <w:proofErr w:type="spellEnd"/>
      <w:r w:rsidRPr="004102FF">
        <w:rPr>
          <w:bCs/>
          <w:sz w:val="28"/>
          <w:szCs w:val="26"/>
        </w:rPr>
        <w:t>. чл. 130, ал.2 от НК, извършено на 01.07.2018 г., му било наложено наказание „</w:t>
      </w:r>
      <w:proofErr w:type="spellStart"/>
      <w:r w:rsidRPr="004102FF">
        <w:rPr>
          <w:bCs/>
          <w:sz w:val="28"/>
          <w:szCs w:val="26"/>
        </w:rPr>
        <w:t>Пробация</w:t>
      </w:r>
      <w:proofErr w:type="spellEnd"/>
      <w:r w:rsidRPr="004102FF">
        <w:rPr>
          <w:bCs/>
          <w:sz w:val="28"/>
          <w:szCs w:val="26"/>
        </w:rPr>
        <w:t xml:space="preserve">“ с 3 </w:t>
      </w:r>
      <w:proofErr w:type="spellStart"/>
      <w:r w:rsidRPr="004102FF">
        <w:rPr>
          <w:bCs/>
          <w:sz w:val="28"/>
          <w:szCs w:val="26"/>
        </w:rPr>
        <w:t>пробационни</w:t>
      </w:r>
      <w:proofErr w:type="spellEnd"/>
      <w:r w:rsidRPr="004102FF">
        <w:rPr>
          <w:bCs/>
          <w:sz w:val="28"/>
          <w:szCs w:val="26"/>
        </w:rPr>
        <w:t xml:space="preserve"> мерки с продължителност на всяка от тях една година. Това наказание било приведено в изпълнение на 08.01.2020 г. и изтърпяно на 08.01.2021 г.</w:t>
      </w:r>
    </w:p>
    <w:p w14:paraId="1E09CACE" w14:textId="77777777" w:rsidR="004102FF" w:rsidRPr="004102FF" w:rsidRDefault="004102FF" w:rsidP="004102FF">
      <w:pPr>
        <w:ind w:firstLine="709"/>
        <w:jc w:val="both"/>
        <w:rPr>
          <w:rFonts w:eastAsia="Times New Roman"/>
          <w:sz w:val="28"/>
          <w:szCs w:val="28"/>
        </w:rPr>
      </w:pPr>
      <w:r w:rsidRPr="004102FF">
        <w:rPr>
          <w:bCs/>
          <w:sz w:val="28"/>
          <w:szCs w:val="26"/>
        </w:rPr>
        <w:t xml:space="preserve">В тази връзка </w:t>
      </w:r>
      <w:r w:rsidRPr="004102FF">
        <w:rPr>
          <w:rFonts w:eastAsia="Times New Roman"/>
          <w:sz w:val="28"/>
          <w:szCs w:val="28"/>
        </w:rPr>
        <w:t xml:space="preserve">Районна прокуратура – Русе изготвила сигнал за възобновяване на производството по №370/2025 г. по описа на Районен съд – Русе, като развила съображения, че споразумението </w:t>
      </w:r>
      <w:r w:rsidRPr="004102FF">
        <w:rPr>
          <w:rFonts w:eastAsia="Times New Roman"/>
          <w:sz w:val="28"/>
          <w:szCs w:val="28"/>
        </w:rPr>
        <w:lastRenderedPageBreak/>
        <w:t xml:space="preserve">(протоколното определение) е постановено при нарушение на материалния закон. </w:t>
      </w:r>
    </w:p>
    <w:p w14:paraId="78B5FAE7" w14:textId="77777777" w:rsidR="004102FF" w:rsidRPr="004102FF" w:rsidRDefault="004102FF" w:rsidP="004102FF">
      <w:pPr>
        <w:ind w:firstLine="708"/>
        <w:jc w:val="both"/>
        <w:rPr>
          <w:sz w:val="28"/>
          <w:szCs w:val="28"/>
        </w:rPr>
      </w:pPr>
      <w:r w:rsidRPr="004102FF">
        <w:rPr>
          <w:rFonts w:eastAsia="Times New Roman"/>
          <w:sz w:val="28"/>
          <w:szCs w:val="28"/>
        </w:rPr>
        <w:t>Съгласно писмо изх.№4920/2025 г. на ВКП Отдел „Съдебен“, сигналът на Районна прокуратура – Русе е оставен без уважение.</w:t>
      </w:r>
    </w:p>
    <w:p w14:paraId="31F4D637" w14:textId="77777777" w:rsidR="004102FF" w:rsidRPr="004102FF" w:rsidRDefault="004102FF" w:rsidP="004102FF">
      <w:pPr>
        <w:ind w:right="-10"/>
        <w:jc w:val="both"/>
        <w:rPr>
          <w:sz w:val="28"/>
          <w:szCs w:val="28"/>
        </w:rPr>
      </w:pPr>
    </w:p>
    <w:p w14:paraId="18CAD2D3" w14:textId="77777777" w:rsidR="004102FF" w:rsidRPr="004102FF" w:rsidRDefault="004102FF" w:rsidP="004102FF">
      <w:pPr>
        <w:ind w:firstLine="709"/>
        <w:jc w:val="both"/>
        <w:rPr>
          <w:rFonts w:eastAsia="Times New Roman"/>
          <w:b/>
          <w:sz w:val="28"/>
          <w:szCs w:val="28"/>
        </w:rPr>
      </w:pPr>
      <w:r w:rsidRPr="004102FF">
        <w:rPr>
          <w:rFonts w:eastAsia="Times New Roman"/>
          <w:b/>
          <w:sz w:val="28"/>
          <w:szCs w:val="28"/>
        </w:rPr>
        <w:t>Молби и сигнали за възобновяване на дела по чл. 380 от НПК.</w:t>
      </w:r>
    </w:p>
    <w:p w14:paraId="3806B022"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 xml:space="preserve">Общо – </w:t>
      </w:r>
      <w:r w:rsidRPr="004102FF">
        <w:rPr>
          <w:rFonts w:eastAsia="Times New Roman"/>
          <w:sz w:val="28"/>
          <w:szCs w:val="28"/>
          <w:lang w:val="ru-RU"/>
        </w:rPr>
        <w:t>0</w:t>
      </w:r>
      <w:r w:rsidRPr="004102FF">
        <w:rPr>
          <w:rFonts w:eastAsia="Times New Roman"/>
          <w:sz w:val="28"/>
          <w:szCs w:val="28"/>
        </w:rPr>
        <w:t xml:space="preserve"> бр.</w:t>
      </w:r>
    </w:p>
    <w:p w14:paraId="739FED21" w14:textId="15EEE221" w:rsidR="004102FF" w:rsidRPr="004102FF" w:rsidRDefault="00066DA8" w:rsidP="004102FF">
      <w:pPr>
        <w:ind w:firstLine="709"/>
        <w:jc w:val="both"/>
        <w:rPr>
          <w:rFonts w:eastAsia="Times New Roman"/>
          <w:sz w:val="28"/>
          <w:szCs w:val="28"/>
        </w:rPr>
      </w:pPr>
      <w:r>
        <w:rPr>
          <w:rFonts w:eastAsia="Times New Roman"/>
          <w:sz w:val="28"/>
          <w:szCs w:val="28"/>
        </w:rPr>
        <w:t xml:space="preserve">От тях уважени – </w:t>
      </w:r>
      <w:r w:rsidR="004102FF" w:rsidRPr="004102FF">
        <w:rPr>
          <w:rFonts w:eastAsia="Times New Roman"/>
          <w:sz w:val="28"/>
          <w:szCs w:val="28"/>
        </w:rPr>
        <w:t>няма.</w:t>
      </w:r>
    </w:p>
    <w:p w14:paraId="5958F097"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От тях неуважени – няма.</w:t>
      </w:r>
    </w:p>
    <w:p w14:paraId="4412B662"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От тях неразгледани – няма.</w:t>
      </w:r>
    </w:p>
    <w:p w14:paraId="1CEBAC2A" w14:textId="77777777" w:rsidR="004102FF" w:rsidRPr="004102FF" w:rsidRDefault="004102FF" w:rsidP="004102FF">
      <w:pPr>
        <w:ind w:firstLine="709"/>
        <w:jc w:val="both"/>
        <w:rPr>
          <w:rFonts w:eastAsia="Times New Roman"/>
          <w:sz w:val="28"/>
          <w:szCs w:val="28"/>
        </w:rPr>
      </w:pPr>
    </w:p>
    <w:p w14:paraId="18388394" w14:textId="77777777" w:rsidR="004102FF" w:rsidRPr="004102FF" w:rsidRDefault="004102FF" w:rsidP="004102FF">
      <w:pPr>
        <w:ind w:firstLine="709"/>
        <w:jc w:val="both"/>
        <w:rPr>
          <w:rFonts w:eastAsia="Times New Roman"/>
          <w:b/>
          <w:sz w:val="28"/>
          <w:szCs w:val="28"/>
        </w:rPr>
      </w:pPr>
      <w:r w:rsidRPr="004102FF">
        <w:rPr>
          <w:rFonts w:eastAsia="Times New Roman"/>
          <w:b/>
          <w:sz w:val="28"/>
          <w:szCs w:val="28"/>
        </w:rPr>
        <w:t>Дейност по Закона за административните нарушения и наказания (ЗАНН).</w:t>
      </w:r>
    </w:p>
    <w:p w14:paraId="4B1C80B5"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Молби и сигнали за възобновяване по чл. 70 от ЗАНН.</w:t>
      </w:r>
    </w:p>
    <w:p w14:paraId="1F828595" w14:textId="77777777" w:rsidR="004102FF" w:rsidRPr="004102FF" w:rsidRDefault="004102FF" w:rsidP="004102FF">
      <w:pPr>
        <w:ind w:firstLine="709"/>
        <w:jc w:val="both"/>
        <w:rPr>
          <w:rFonts w:eastAsia="Times New Roman"/>
          <w:sz w:val="28"/>
          <w:szCs w:val="28"/>
        </w:rPr>
      </w:pPr>
      <w:r w:rsidRPr="004102FF">
        <w:rPr>
          <w:rFonts w:eastAsia="Times New Roman"/>
          <w:sz w:val="28"/>
          <w:szCs w:val="28"/>
        </w:rPr>
        <w:t xml:space="preserve">Общо подадени – </w:t>
      </w:r>
      <w:r w:rsidRPr="004102FF">
        <w:rPr>
          <w:rFonts w:eastAsia="Times New Roman"/>
          <w:sz w:val="28"/>
          <w:szCs w:val="28"/>
          <w:lang w:val="en-US"/>
        </w:rPr>
        <w:t>5</w:t>
      </w:r>
      <w:r w:rsidRPr="004102FF">
        <w:rPr>
          <w:rFonts w:eastAsia="Times New Roman"/>
          <w:sz w:val="28"/>
          <w:szCs w:val="28"/>
        </w:rPr>
        <w:t xml:space="preserve"> бр. сигнали:</w:t>
      </w:r>
    </w:p>
    <w:p w14:paraId="6D4B7932" w14:textId="6AEE61C8" w:rsidR="004102FF" w:rsidRPr="004102FF" w:rsidRDefault="004102FF" w:rsidP="004102FF">
      <w:pPr>
        <w:ind w:firstLine="708"/>
        <w:jc w:val="both"/>
        <w:rPr>
          <w:rFonts w:eastAsia="Times New Roman"/>
          <w:sz w:val="28"/>
          <w:szCs w:val="28"/>
        </w:rPr>
      </w:pPr>
      <w:r w:rsidRPr="004102FF">
        <w:rPr>
          <w:rFonts w:eastAsia="Times New Roman"/>
          <w:b/>
          <w:sz w:val="28"/>
          <w:szCs w:val="28"/>
        </w:rPr>
        <w:t>1.</w:t>
      </w:r>
      <w:r w:rsidRPr="004102FF">
        <w:rPr>
          <w:rFonts w:eastAsia="Times New Roman"/>
          <w:sz w:val="28"/>
          <w:szCs w:val="28"/>
        </w:rPr>
        <w:t xml:space="preserve"> Досъдебно производство </w:t>
      </w:r>
      <w:proofErr w:type="spellStart"/>
      <w:r w:rsidRPr="004102FF">
        <w:rPr>
          <w:rFonts w:eastAsia="Times New Roman"/>
          <w:sz w:val="28"/>
          <w:szCs w:val="28"/>
        </w:rPr>
        <w:t>пр</w:t>
      </w:r>
      <w:proofErr w:type="spellEnd"/>
      <w:r w:rsidRPr="004102FF">
        <w:rPr>
          <w:rFonts w:eastAsia="Times New Roman"/>
          <w:sz w:val="28"/>
          <w:szCs w:val="28"/>
          <w:lang w:val="en-US"/>
        </w:rPr>
        <w:t>.</w:t>
      </w:r>
      <w:r w:rsidR="00066DA8">
        <w:rPr>
          <w:rFonts w:eastAsia="Times New Roman"/>
          <w:sz w:val="28"/>
          <w:szCs w:val="28"/>
        </w:rPr>
        <w:t xml:space="preserve"> </w:t>
      </w:r>
      <w:r w:rsidRPr="004102FF">
        <w:rPr>
          <w:rFonts w:eastAsia="Times New Roman"/>
          <w:sz w:val="28"/>
          <w:szCs w:val="28"/>
        </w:rPr>
        <w:t>пр.</w:t>
      </w:r>
      <w:r w:rsidR="00066DA8">
        <w:rPr>
          <w:rFonts w:eastAsia="Times New Roman"/>
          <w:sz w:val="28"/>
          <w:szCs w:val="28"/>
        </w:rPr>
        <w:t xml:space="preserve"> </w:t>
      </w:r>
      <w:r w:rsidRPr="004102FF">
        <w:rPr>
          <w:rFonts w:eastAsia="Times New Roman"/>
          <w:sz w:val="28"/>
          <w:szCs w:val="28"/>
        </w:rPr>
        <w:t>№</w:t>
      </w:r>
      <w:r w:rsidR="00066DA8">
        <w:rPr>
          <w:rFonts w:eastAsia="Times New Roman"/>
          <w:sz w:val="28"/>
          <w:szCs w:val="28"/>
        </w:rPr>
        <w:t xml:space="preserve"> </w:t>
      </w:r>
      <w:r w:rsidRPr="004102FF">
        <w:rPr>
          <w:rFonts w:eastAsia="Times New Roman"/>
          <w:sz w:val="28"/>
          <w:szCs w:val="28"/>
        </w:rPr>
        <w:t>4577/2022 г. по описа на Районна прокуратура – Русе е образувано на 13.08.2022 г. за извършено на 13.08.2022 г. престъпление по чл. 343б, ал.</w:t>
      </w:r>
      <w:r w:rsidR="00066DA8">
        <w:rPr>
          <w:rFonts w:eastAsia="Times New Roman"/>
          <w:sz w:val="28"/>
          <w:szCs w:val="28"/>
        </w:rPr>
        <w:t xml:space="preserve"> </w:t>
      </w:r>
      <w:r w:rsidRPr="004102FF">
        <w:rPr>
          <w:rFonts w:eastAsia="Times New Roman"/>
          <w:sz w:val="28"/>
          <w:szCs w:val="28"/>
        </w:rPr>
        <w:t xml:space="preserve">1 от НК. В хода на разследването се събрали доказателства, че виновен за това престъпление е В. И. С. от гр. Бяла, </w:t>
      </w:r>
      <w:proofErr w:type="spellStart"/>
      <w:r w:rsidRPr="004102FF">
        <w:rPr>
          <w:rFonts w:eastAsia="Times New Roman"/>
          <w:sz w:val="28"/>
          <w:szCs w:val="28"/>
        </w:rPr>
        <w:t>обл</w:t>
      </w:r>
      <w:proofErr w:type="spellEnd"/>
      <w:r w:rsidRPr="004102FF">
        <w:rPr>
          <w:rFonts w:eastAsia="Times New Roman"/>
          <w:sz w:val="28"/>
          <w:szCs w:val="28"/>
        </w:rPr>
        <w:t>. Русе. На 21.06.2023 г. С. бил привлечен в качеството на обвиняем за това, че на 13.08.2022 г. в землището на с.</w:t>
      </w:r>
      <w:r w:rsidR="00066DA8">
        <w:rPr>
          <w:rFonts w:eastAsia="Times New Roman"/>
          <w:sz w:val="28"/>
          <w:szCs w:val="28"/>
        </w:rPr>
        <w:t xml:space="preserve"> </w:t>
      </w:r>
      <w:r w:rsidRPr="004102FF">
        <w:rPr>
          <w:rFonts w:eastAsia="Times New Roman"/>
          <w:sz w:val="28"/>
          <w:szCs w:val="28"/>
        </w:rPr>
        <w:t xml:space="preserve">Батишница, </w:t>
      </w:r>
      <w:proofErr w:type="spellStart"/>
      <w:r w:rsidRPr="004102FF">
        <w:rPr>
          <w:rFonts w:eastAsia="Times New Roman"/>
          <w:sz w:val="28"/>
          <w:szCs w:val="28"/>
        </w:rPr>
        <w:t>обл</w:t>
      </w:r>
      <w:proofErr w:type="spellEnd"/>
      <w:r w:rsidRPr="004102FF">
        <w:rPr>
          <w:rFonts w:eastAsia="Times New Roman"/>
          <w:sz w:val="28"/>
          <w:szCs w:val="28"/>
        </w:rPr>
        <w:t>. Русе, на третокласен път ІІІ-501 гр. Русе – с.Иваново – гр. Две могили – гр. Борово – гр. Бяла, в района на км. 39+900, управлявал моторно превозно средство – товарен автомобил, марка и модел „</w:t>
      </w:r>
      <w:proofErr w:type="spellStart"/>
      <w:r w:rsidRPr="004102FF">
        <w:rPr>
          <w:rFonts w:eastAsia="Times New Roman"/>
          <w:sz w:val="28"/>
          <w:szCs w:val="28"/>
        </w:rPr>
        <w:t>Дачия</w:t>
      </w:r>
      <w:proofErr w:type="spellEnd"/>
      <w:r w:rsidRPr="004102FF">
        <w:rPr>
          <w:rFonts w:eastAsia="Times New Roman"/>
          <w:sz w:val="28"/>
          <w:szCs w:val="28"/>
        </w:rPr>
        <w:t xml:space="preserve"> Докер“, с рег. № В</w:t>
      </w:r>
      <w:r w:rsidR="00066DA8">
        <w:rPr>
          <w:rFonts w:eastAsia="Times New Roman"/>
          <w:sz w:val="28"/>
          <w:szCs w:val="28"/>
        </w:rPr>
        <w:t>…</w:t>
      </w:r>
      <w:r w:rsidRPr="004102FF">
        <w:rPr>
          <w:rFonts w:eastAsia="Times New Roman"/>
          <w:sz w:val="28"/>
          <w:szCs w:val="28"/>
        </w:rPr>
        <w:t xml:space="preserve">, собственост на „Е. С.“АД, с концентрация на алкохол в кръвта си над 1,2 на хиляда – 1,46 на хиляда, установено по надлежния ред – по реда на Наредба №1 от 19.07.2017г. за реда за установяване концентрацията на алкохол в кръвта и/или употребата на наркотични вещества или техни аналози – престъпление по чл. 343б, ал.1 от НК. </w:t>
      </w:r>
    </w:p>
    <w:p w14:paraId="03756BBA"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В хода на разследването било установено, че при управлението на товарния автомобил „</w:t>
      </w:r>
      <w:proofErr w:type="spellStart"/>
      <w:r w:rsidRPr="004102FF">
        <w:rPr>
          <w:rFonts w:eastAsia="Times New Roman"/>
          <w:sz w:val="28"/>
          <w:szCs w:val="28"/>
        </w:rPr>
        <w:t>Дачия</w:t>
      </w:r>
      <w:proofErr w:type="spellEnd"/>
      <w:r w:rsidRPr="004102FF">
        <w:rPr>
          <w:rFonts w:eastAsia="Times New Roman"/>
          <w:sz w:val="28"/>
          <w:szCs w:val="28"/>
        </w:rPr>
        <w:t xml:space="preserve"> Докер“ с рег.№ В, </w:t>
      </w:r>
      <w:proofErr w:type="spellStart"/>
      <w:r w:rsidRPr="004102FF">
        <w:rPr>
          <w:rFonts w:eastAsia="Times New Roman"/>
          <w:sz w:val="28"/>
          <w:szCs w:val="28"/>
        </w:rPr>
        <w:t>обв</w:t>
      </w:r>
      <w:proofErr w:type="spellEnd"/>
      <w:r w:rsidRPr="004102FF">
        <w:rPr>
          <w:rFonts w:eastAsia="Times New Roman"/>
          <w:sz w:val="28"/>
          <w:szCs w:val="28"/>
        </w:rPr>
        <w:t>. С. е предизвикал пътнотранспортно произшествие, в резултат на което са настъпили значителни имуществени вреди „Е. С.“АД, т.е. че е извършил и престъпление по чл. 343, ал.1, б.„а“ от НК.</w:t>
      </w:r>
    </w:p>
    <w:p w14:paraId="4AB27C16" w14:textId="509EFBCF" w:rsidR="004102FF" w:rsidRPr="004102FF" w:rsidRDefault="004102FF" w:rsidP="004102FF">
      <w:pPr>
        <w:ind w:firstLine="708"/>
        <w:jc w:val="both"/>
        <w:rPr>
          <w:rFonts w:eastAsia="Times New Roman"/>
          <w:sz w:val="28"/>
          <w:szCs w:val="28"/>
        </w:rPr>
      </w:pPr>
      <w:r w:rsidRPr="004102FF">
        <w:rPr>
          <w:rFonts w:eastAsia="Times New Roman"/>
          <w:sz w:val="28"/>
          <w:szCs w:val="28"/>
        </w:rPr>
        <w:t>Във връзка с извършеното от В. И. С., на същия бил съставен АУАН Серия GA с №</w:t>
      </w:r>
      <w:r w:rsidR="00210272">
        <w:rPr>
          <w:rFonts w:eastAsia="Times New Roman"/>
          <w:sz w:val="28"/>
          <w:szCs w:val="28"/>
        </w:rPr>
        <w:t xml:space="preserve"> </w:t>
      </w:r>
      <w:r w:rsidRPr="004102FF">
        <w:rPr>
          <w:rFonts w:eastAsia="Times New Roman"/>
          <w:sz w:val="28"/>
          <w:szCs w:val="28"/>
        </w:rPr>
        <w:t xml:space="preserve">526188 от 13.08.2022 г. за това, че на 13.08.2022 г. в землището на с. Батишница, </w:t>
      </w:r>
      <w:proofErr w:type="spellStart"/>
      <w:r w:rsidRPr="004102FF">
        <w:rPr>
          <w:rFonts w:eastAsia="Times New Roman"/>
          <w:sz w:val="28"/>
          <w:szCs w:val="28"/>
        </w:rPr>
        <w:t>обл</w:t>
      </w:r>
      <w:proofErr w:type="spellEnd"/>
      <w:r w:rsidRPr="004102FF">
        <w:rPr>
          <w:rFonts w:eastAsia="Times New Roman"/>
          <w:sz w:val="28"/>
          <w:szCs w:val="28"/>
        </w:rPr>
        <w:t>. Русе, на третокласен път ІІІ-501 гр. Русе – с. Иваново – гр. Две могили – гр. Борово – гр. Бяла, в района на км. 39+900, управлявал товарния автомобил „</w:t>
      </w:r>
      <w:proofErr w:type="spellStart"/>
      <w:r w:rsidRPr="004102FF">
        <w:rPr>
          <w:rFonts w:eastAsia="Times New Roman"/>
          <w:sz w:val="28"/>
          <w:szCs w:val="28"/>
        </w:rPr>
        <w:t>Дачия</w:t>
      </w:r>
      <w:proofErr w:type="spellEnd"/>
      <w:r w:rsidRPr="004102FF">
        <w:rPr>
          <w:rFonts w:eastAsia="Times New Roman"/>
          <w:sz w:val="28"/>
          <w:szCs w:val="28"/>
        </w:rPr>
        <w:t xml:space="preserve"> Докер“ с рег.№ В, със скорост, която не е съобразена с пътните условия, релефа на местността и радиуса на завоя, с оглед на което при ляв завой загубил контрол над управляваното МПС, преминал в дясно по посока на </w:t>
      </w:r>
      <w:r w:rsidRPr="004102FF">
        <w:rPr>
          <w:rFonts w:eastAsia="Times New Roman"/>
          <w:sz w:val="28"/>
          <w:szCs w:val="28"/>
        </w:rPr>
        <w:lastRenderedPageBreak/>
        <w:t xml:space="preserve">движението към гр. Две могили и се блъснал в крайпътни храсти и дървета, в резултат на което настъпило ПТП с нанесени материални щети по моторното превозно средство. </w:t>
      </w:r>
    </w:p>
    <w:p w14:paraId="3C4F36B4" w14:textId="5E77DEEA" w:rsidR="004102FF" w:rsidRPr="004102FF" w:rsidRDefault="004102FF" w:rsidP="004102FF">
      <w:pPr>
        <w:ind w:firstLine="708"/>
        <w:jc w:val="both"/>
        <w:rPr>
          <w:rFonts w:eastAsia="Times New Roman"/>
          <w:sz w:val="28"/>
          <w:szCs w:val="28"/>
        </w:rPr>
      </w:pPr>
      <w:r w:rsidRPr="004102FF">
        <w:rPr>
          <w:rFonts w:eastAsia="Times New Roman"/>
          <w:sz w:val="28"/>
          <w:szCs w:val="28"/>
        </w:rPr>
        <w:t>Въз основа на АУАН Серия GA с №</w:t>
      </w:r>
      <w:r w:rsidR="00066DA8">
        <w:rPr>
          <w:rFonts w:eastAsia="Times New Roman"/>
          <w:sz w:val="28"/>
          <w:szCs w:val="28"/>
        </w:rPr>
        <w:t xml:space="preserve"> </w:t>
      </w:r>
      <w:r w:rsidRPr="004102FF">
        <w:rPr>
          <w:rFonts w:eastAsia="Times New Roman"/>
          <w:sz w:val="28"/>
          <w:szCs w:val="28"/>
        </w:rPr>
        <w:t>526188/13.08.2022 г. на В.С. било издадено НП №</w:t>
      </w:r>
      <w:r w:rsidR="00066DA8">
        <w:rPr>
          <w:rFonts w:eastAsia="Times New Roman"/>
          <w:sz w:val="28"/>
          <w:szCs w:val="28"/>
        </w:rPr>
        <w:t xml:space="preserve"> </w:t>
      </w:r>
      <w:r w:rsidRPr="004102FF">
        <w:rPr>
          <w:rFonts w:eastAsia="Times New Roman"/>
          <w:sz w:val="28"/>
          <w:szCs w:val="28"/>
        </w:rPr>
        <w:t>22-4569-000136/24.08.2022 г., с което за извършено нарушение по чл. 20, ал.</w:t>
      </w:r>
      <w:r w:rsidR="00066DA8">
        <w:rPr>
          <w:rFonts w:eastAsia="Times New Roman"/>
          <w:sz w:val="28"/>
          <w:szCs w:val="28"/>
        </w:rPr>
        <w:t xml:space="preserve"> </w:t>
      </w:r>
      <w:r w:rsidRPr="004102FF">
        <w:rPr>
          <w:rFonts w:eastAsia="Times New Roman"/>
          <w:sz w:val="28"/>
          <w:szCs w:val="28"/>
        </w:rPr>
        <w:t>2 от ЗДвП на основание чл. 179, ал.</w:t>
      </w:r>
      <w:r w:rsidR="00066DA8">
        <w:rPr>
          <w:rFonts w:eastAsia="Times New Roman"/>
          <w:sz w:val="28"/>
          <w:szCs w:val="28"/>
        </w:rPr>
        <w:t xml:space="preserve"> </w:t>
      </w:r>
      <w:r w:rsidRPr="004102FF">
        <w:rPr>
          <w:rFonts w:eastAsia="Times New Roman"/>
          <w:sz w:val="28"/>
          <w:szCs w:val="28"/>
        </w:rPr>
        <w:t>2 от ЗДвП му били наложени административни наказания „Глоба“. Наказателно постановление №22-4569-000136/24.08.2022 г. влязло в сила на 27.09.2022 г.</w:t>
      </w:r>
    </w:p>
    <w:p w14:paraId="45F261A5" w14:textId="17A4CFE4" w:rsidR="004102FF" w:rsidRPr="004102FF" w:rsidRDefault="004102FF" w:rsidP="004102FF">
      <w:pPr>
        <w:ind w:firstLine="708"/>
        <w:jc w:val="both"/>
        <w:rPr>
          <w:rFonts w:eastAsia="Times New Roman"/>
          <w:sz w:val="28"/>
          <w:szCs w:val="28"/>
        </w:rPr>
      </w:pPr>
      <w:r w:rsidRPr="004102FF">
        <w:rPr>
          <w:rFonts w:eastAsia="Times New Roman"/>
          <w:sz w:val="28"/>
          <w:szCs w:val="28"/>
        </w:rPr>
        <w:t>В хода на разследването било установено, че деянието, за което В. С. е бил санкцио</w:t>
      </w:r>
      <w:r w:rsidR="00066DA8">
        <w:rPr>
          <w:rFonts w:eastAsia="Times New Roman"/>
          <w:sz w:val="28"/>
          <w:szCs w:val="28"/>
        </w:rPr>
        <w:t xml:space="preserve">ниран по административен ред с </w:t>
      </w:r>
      <w:r w:rsidRPr="004102FF">
        <w:rPr>
          <w:rFonts w:eastAsia="Times New Roman"/>
          <w:sz w:val="28"/>
          <w:szCs w:val="28"/>
        </w:rPr>
        <w:t>Наказателно постановление №</w:t>
      </w:r>
      <w:r w:rsidR="00066DA8">
        <w:rPr>
          <w:rFonts w:eastAsia="Times New Roman"/>
          <w:sz w:val="28"/>
          <w:szCs w:val="28"/>
        </w:rPr>
        <w:t xml:space="preserve"> </w:t>
      </w:r>
      <w:r w:rsidRPr="004102FF">
        <w:rPr>
          <w:rFonts w:eastAsia="Times New Roman"/>
          <w:sz w:val="28"/>
          <w:szCs w:val="28"/>
        </w:rPr>
        <w:t>22-4569-000136/24.08.2022 г., влязло в сила на 27.09.2022 г., е идентично престъплението по чл. 343, ал.</w:t>
      </w:r>
      <w:r w:rsidR="00066DA8">
        <w:rPr>
          <w:rFonts w:eastAsia="Times New Roman"/>
          <w:sz w:val="28"/>
          <w:szCs w:val="28"/>
        </w:rPr>
        <w:t xml:space="preserve"> </w:t>
      </w:r>
      <w:r w:rsidRPr="004102FF">
        <w:rPr>
          <w:rFonts w:eastAsia="Times New Roman"/>
          <w:sz w:val="28"/>
          <w:szCs w:val="28"/>
        </w:rPr>
        <w:t>1, б.„а“ от НК. По повод на това от наблюдаващия прокурор било изготвено предложение за възобновяване на административното производство до Административен съд – Русе. С решение на съда административно</w:t>
      </w:r>
      <w:r w:rsidR="00066DA8">
        <w:rPr>
          <w:rFonts w:eastAsia="Times New Roman"/>
          <w:sz w:val="28"/>
          <w:szCs w:val="28"/>
        </w:rPr>
        <w:t>-</w:t>
      </w:r>
      <w:r w:rsidRPr="004102FF">
        <w:rPr>
          <w:rFonts w:eastAsia="Times New Roman"/>
          <w:sz w:val="28"/>
          <w:szCs w:val="28"/>
        </w:rPr>
        <w:t>наказателното производство било възобновено, а наказателното постановление – отменено.</w:t>
      </w:r>
    </w:p>
    <w:p w14:paraId="7E98D100" w14:textId="77777777" w:rsidR="004102FF" w:rsidRPr="004102FF" w:rsidRDefault="004102FF" w:rsidP="004102FF">
      <w:pPr>
        <w:ind w:firstLine="708"/>
        <w:jc w:val="both"/>
        <w:rPr>
          <w:rFonts w:eastAsia="Times New Roman"/>
          <w:b/>
          <w:sz w:val="28"/>
          <w:szCs w:val="28"/>
        </w:rPr>
      </w:pPr>
    </w:p>
    <w:p w14:paraId="4796F9F1" w14:textId="59E20458" w:rsidR="004102FF" w:rsidRPr="004102FF" w:rsidRDefault="004102FF" w:rsidP="004102FF">
      <w:pPr>
        <w:ind w:firstLine="708"/>
        <w:jc w:val="both"/>
        <w:rPr>
          <w:sz w:val="28"/>
          <w:szCs w:val="28"/>
        </w:rPr>
      </w:pPr>
      <w:r w:rsidRPr="004102FF">
        <w:rPr>
          <w:rFonts w:eastAsia="Times New Roman"/>
          <w:b/>
          <w:sz w:val="28"/>
          <w:szCs w:val="28"/>
        </w:rPr>
        <w:t>2.</w:t>
      </w:r>
      <w:r w:rsidRPr="004102FF">
        <w:rPr>
          <w:rFonts w:eastAsia="Times New Roman"/>
          <w:sz w:val="28"/>
          <w:szCs w:val="28"/>
        </w:rPr>
        <w:t xml:space="preserve"> Досъдебно производство </w:t>
      </w:r>
      <w:proofErr w:type="spellStart"/>
      <w:r w:rsidRPr="004102FF">
        <w:rPr>
          <w:rFonts w:eastAsia="Times New Roman"/>
          <w:sz w:val="28"/>
          <w:szCs w:val="28"/>
        </w:rPr>
        <w:t>пр</w:t>
      </w:r>
      <w:proofErr w:type="spellEnd"/>
      <w:r w:rsidRPr="004102FF">
        <w:rPr>
          <w:rFonts w:eastAsia="Times New Roman"/>
          <w:sz w:val="28"/>
          <w:szCs w:val="28"/>
          <w:lang w:val="en-US"/>
        </w:rPr>
        <w:t>.</w:t>
      </w:r>
      <w:r w:rsidR="00066DA8">
        <w:rPr>
          <w:rFonts w:eastAsia="Times New Roman"/>
          <w:sz w:val="28"/>
          <w:szCs w:val="28"/>
        </w:rPr>
        <w:t xml:space="preserve"> пр</w:t>
      </w:r>
      <w:r w:rsidRPr="004102FF">
        <w:rPr>
          <w:rFonts w:eastAsia="Times New Roman"/>
          <w:sz w:val="28"/>
          <w:szCs w:val="28"/>
        </w:rPr>
        <w:t>.</w:t>
      </w:r>
      <w:r w:rsidR="00066DA8">
        <w:rPr>
          <w:rFonts w:eastAsia="Times New Roman"/>
          <w:sz w:val="28"/>
          <w:szCs w:val="28"/>
        </w:rPr>
        <w:t xml:space="preserve"> </w:t>
      </w:r>
      <w:r w:rsidRPr="004102FF">
        <w:rPr>
          <w:rFonts w:eastAsia="Times New Roman"/>
          <w:sz w:val="28"/>
          <w:szCs w:val="28"/>
        </w:rPr>
        <w:t>№</w:t>
      </w:r>
      <w:r w:rsidR="00066DA8">
        <w:rPr>
          <w:rFonts w:eastAsia="Times New Roman"/>
          <w:sz w:val="28"/>
          <w:szCs w:val="28"/>
        </w:rPr>
        <w:t xml:space="preserve"> </w:t>
      </w:r>
      <w:r w:rsidRPr="004102FF">
        <w:rPr>
          <w:rFonts w:eastAsia="Times New Roman"/>
          <w:sz w:val="28"/>
          <w:szCs w:val="28"/>
        </w:rPr>
        <w:t>6430/2023 г. по описа на Районна прокуратура – Русе (ДП №</w:t>
      </w:r>
      <w:r w:rsidR="00066DA8">
        <w:rPr>
          <w:rFonts w:eastAsia="Times New Roman"/>
          <w:sz w:val="28"/>
          <w:szCs w:val="28"/>
        </w:rPr>
        <w:t xml:space="preserve"> </w:t>
      </w:r>
      <w:r w:rsidRPr="004102FF">
        <w:rPr>
          <w:rFonts w:eastAsia="Times New Roman"/>
          <w:sz w:val="28"/>
          <w:szCs w:val="28"/>
        </w:rPr>
        <w:t>1882-ДП-802/2023 г. по описа на ОДМВР – Русе) е образувано на 07.02.2024 г. за извършено на 26.10.2024</w:t>
      </w:r>
      <w:r w:rsidR="00066DA8">
        <w:rPr>
          <w:rFonts w:eastAsia="Times New Roman"/>
          <w:sz w:val="28"/>
          <w:szCs w:val="28"/>
        </w:rPr>
        <w:t xml:space="preserve"> </w:t>
      </w:r>
      <w:r w:rsidRPr="004102FF">
        <w:rPr>
          <w:rFonts w:eastAsia="Times New Roman"/>
          <w:sz w:val="28"/>
          <w:szCs w:val="28"/>
        </w:rPr>
        <w:t xml:space="preserve">г. престъпление по </w:t>
      </w:r>
      <w:r w:rsidRPr="004102FF">
        <w:rPr>
          <w:sz w:val="28"/>
          <w:szCs w:val="28"/>
        </w:rPr>
        <w:t xml:space="preserve">чл. 343, ал.1, б.„б“, пр.2 </w:t>
      </w:r>
      <w:proofErr w:type="spellStart"/>
      <w:r w:rsidRPr="004102FF">
        <w:rPr>
          <w:sz w:val="28"/>
          <w:szCs w:val="28"/>
        </w:rPr>
        <w:t>вр</w:t>
      </w:r>
      <w:proofErr w:type="spellEnd"/>
      <w:r w:rsidRPr="004102FF">
        <w:rPr>
          <w:sz w:val="28"/>
          <w:szCs w:val="28"/>
        </w:rPr>
        <w:t>. чл. 342, ал.1, пр.</w:t>
      </w:r>
      <w:r w:rsidR="00066DA8">
        <w:rPr>
          <w:sz w:val="28"/>
          <w:szCs w:val="28"/>
        </w:rPr>
        <w:t xml:space="preserve"> </w:t>
      </w:r>
      <w:r w:rsidRPr="004102FF">
        <w:rPr>
          <w:sz w:val="28"/>
          <w:szCs w:val="28"/>
        </w:rPr>
        <w:t>3 от НК</w:t>
      </w:r>
      <w:r w:rsidRPr="004102FF">
        <w:rPr>
          <w:rFonts w:eastAsia="Times New Roman"/>
          <w:sz w:val="28"/>
          <w:szCs w:val="28"/>
        </w:rPr>
        <w:t xml:space="preserve">. В хода на разследването се събрали доказателства, че виновен за това престъпление е </w:t>
      </w:r>
      <w:r w:rsidRPr="004102FF">
        <w:rPr>
          <w:sz w:val="28"/>
          <w:szCs w:val="28"/>
        </w:rPr>
        <w:t xml:space="preserve">Ц. А. К. </w:t>
      </w:r>
      <w:r w:rsidRPr="004102FF">
        <w:rPr>
          <w:rFonts w:eastAsia="Times New Roman"/>
          <w:sz w:val="28"/>
          <w:szCs w:val="28"/>
        </w:rPr>
        <w:t xml:space="preserve">от гр. Русе. </w:t>
      </w:r>
      <w:r w:rsidRPr="004102FF">
        <w:rPr>
          <w:sz w:val="28"/>
          <w:szCs w:val="28"/>
        </w:rPr>
        <w:t xml:space="preserve">По тази причина К. бил привлечен като обвиняем за извършено престъпление по чл. 343, ал.1, б.“б“, пр.2, </w:t>
      </w:r>
      <w:proofErr w:type="spellStart"/>
      <w:r w:rsidRPr="004102FF">
        <w:rPr>
          <w:sz w:val="28"/>
          <w:szCs w:val="28"/>
        </w:rPr>
        <w:t>вр</w:t>
      </w:r>
      <w:proofErr w:type="spellEnd"/>
      <w:r w:rsidRPr="004102FF">
        <w:rPr>
          <w:sz w:val="28"/>
          <w:szCs w:val="28"/>
        </w:rPr>
        <w:t xml:space="preserve">. с чл. 342, ал.1, пр.3 от НК. </w:t>
      </w:r>
    </w:p>
    <w:p w14:paraId="05FF5FA8" w14:textId="4ECD77D0" w:rsidR="004102FF" w:rsidRPr="004102FF" w:rsidRDefault="004102FF" w:rsidP="004102FF">
      <w:pPr>
        <w:ind w:firstLine="708"/>
        <w:jc w:val="both"/>
        <w:rPr>
          <w:sz w:val="28"/>
          <w:szCs w:val="28"/>
        </w:rPr>
      </w:pPr>
      <w:r w:rsidRPr="004102FF">
        <w:rPr>
          <w:sz w:val="28"/>
          <w:szCs w:val="28"/>
        </w:rPr>
        <w:t xml:space="preserve">Същевременно в хода на разследването било установено, че за същото деяние Ц. А. К. е бил наказан по административен ред </w:t>
      </w:r>
      <w:r w:rsidRPr="004102FF">
        <w:rPr>
          <w:rFonts w:eastAsia="Times New Roman"/>
          <w:sz w:val="28"/>
          <w:szCs w:val="28"/>
        </w:rPr>
        <w:t>Наказателно постановление №</w:t>
      </w:r>
      <w:r w:rsidR="00066DA8">
        <w:rPr>
          <w:rFonts w:eastAsia="Times New Roman"/>
          <w:sz w:val="28"/>
          <w:szCs w:val="28"/>
        </w:rPr>
        <w:t xml:space="preserve"> </w:t>
      </w:r>
      <w:r w:rsidRPr="004102FF">
        <w:rPr>
          <w:rFonts w:eastAsia="Times New Roman"/>
          <w:sz w:val="28"/>
          <w:szCs w:val="28"/>
        </w:rPr>
        <w:t>23-1882-000687/20.12.2023 г., влязло в сила на 17.01.2024 г.</w:t>
      </w:r>
      <w:r w:rsidRPr="004102FF">
        <w:rPr>
          <w:sz w:val="28"/>
          <w:szCs w:val="28"/>
        </w:rPr>
        <w:t xml:space="preserve">  </w:t>
      </w:r>
    </w:p>
    <w:p w14:paraId="31055FFD" w14:textId="3B7A4A38" w:rsidR="004102FF" w:rsidRPr="004102FF" w:rsidRDefault="004102FF" w:rsidP="004102FF">
      <w:pPr>
        <w:ind w:firstLine="708"/>
        <w:jc w:val="both"/>
        <w:rPr>
          <w:sz w:val="28"/>
          <w:szCs w:val="28"/>
        </w:rPr>
      </w:pPr>
      <w:r w:rsidRPr="004102FF">
        <w:rPr>
          <w:rFonts w:eastAsia="Times New Roman"/>
          <w:sz w:val="28"/>
          <w:szCs w:val="28"/>
        </w:rPr>
        <w:t>По повод на това от наблюдаващия прокурор било изготвено предложение за възобновяване на административното производство до Административен съд – Русе. С решение на съда административно</w:t>
      </w:r>
      <w:r w:rsidR="00066DA8">
        <w:rPr>
          <w:rFonts w:eastAsia="Times New Roman"/>
          <w:sz w:val="28"/>
          <w:szCs w:val="28"/>
        </w:rPr>
        <w:t>-</w:t>
      </w:r>
      <w:r w:rsidRPr="004102FF">
        <w:rPr>
          <w:rFonts w:eastAsia="Times New Roman"/>
          <w:sz w:val="28"/>
          <w:szCs w:val="28"/>
        </w:rPr>
        <w:t>наказателното производство било възобновено, а наказателното постановление – отменено.</w:t>
      </w:r>
    </w:p>
    <w:p w14:paraId="364029FA" w14:textId="77777777" w:rsidR="004102FF" w:rsidRPr="004102FF" w:rsidRDefault="004102FF" w:rsidP="004102FF">
      <w:pPr>
        <w:ind w:firstLine="708"/>
        <w:jc w:val="both"/>
        <w:rPr>
          <w:rFonts w:eastAsia="Times New Roman"/>
          <w:sz w:val="28"/>
          <w:szCs w:val="28"/>
        </w:rPr>
      </w:pPr>
    </w:p>
    <w:p w14:paraId="56973715" w14:textId="2BBA8921" w:rsidR="004102FF" w:rsidRPr="004102FF" w:rsidRDefault="004102FF" w:rsidP="004102FF">
      <w:pPr>
        <w:ind w:firstLine="708"/>
        <w:jc w:val="both"/>
        <w:rPr>
          <w:rFonts w:eastAsia="Times New Roman"/>
          <w:sz w:val="28"/>
          <w:szCs w:val="28"/>
        </w:rPr>
      </w:pPr>
      <w:r w:rsidRPr="004102FF">
        <w:rPr>
          <w:rFonts w:eastAsia="Times New Roman"/>
          <w:b/>
          <w:sz w:val="28"/>
          <w:szCs w:val="28"/>
        </w:rPr>
        <w:t>3.</w:t>
      </w:r>
      <w:r w:rsidRPr="004102FF">
        <w:rPr>
          <w:rFonts w:eastAsia="Times New Roman"/>
          <w:sz w:val="28"/>
          <w:szCs w:val="28"/>
        </w:rPr>
        <w:t xml:space="preserve"> Досъдебно производство </w:t>
      </w:r>
      <w:proofErr w:type="spellStart"/>
      <w:r w:rsidRPr="004102FF">
        <w:rPr>
          <w:rFonts w:eastAsia="Times New Roman"/>
          <w:sz w:val="28"/>
          <w:szCs w:val="28"/>
        </w:rPr>
        <w:t>пр</w:t>
      </w:r>
      <w:proofErr w:type="spellEnd"/>
      <w:r w:rsidRPr="004102FF">
        <w:rPr>
          <w:rFonts w:eastAsia="Times New Roman"/>
          <w:sz w:val="28"/>
          <w:szCs w:val="28"/>
          <w:lang w:val="en-US"/>
        </w:rPr>
        <w:t>.</w:t>
      </w:r>
      <w:r w:rsidR="00066DA8">
        <w:rPr>
          <w:rFonts w:eastAsia="Times New Roman"/>
          <w:sz w:val="28"/>
          <w:szCs w:val="28"/>
        </w:rPr>
        <w:t xml:space="preserve"> </w:t>
      </w:r>
      <w:r w:rsidRPr="004102FF">
        <w:rPr>
          <w:rFonts w:eastAsia="Times New Roman"/>
          <w:sz w:val="28"/>
          <w:szCs w:val="28"/>
        </w:rPr>
        <w:t>пр.</w:t>
      </w:r>
      <w:r w:rsidR="00066DA8">
        <w:rPr>
          <w:rFonts w:eastAsia="Times New Roman"/>
          <w:sz w:val="28"/>
          <w:szCs w:val="28"/>
        </w:rPr>
        <w:t xml:space="preserve"> </w:t>
      </w:r>
      <w:r w:rsidRPr="004102FF">
        <w:rPr>
          <w:rFonts w:eastAsia="Times New Roman"/>
          <w:sz w:val="28"/>
          <w:szCs w:val="28"/>
        </w:rPr>
        <w:t>№</w:t>
      </w:r>
      <w:r w:rsidR="00066DA8">
        <w:rPr>
          <w:rFonts w:eastAsia="Times New Roman"/>
          <w:sz w:val="28"/>
          <w:szCs w:val="28"/>
        </w:rPr>
        <w:t xml:space="preserve"> </w:t>
      </w:r>
      <w:r w:rsidRPr="004102FF">
        <w:rPr>
          <w:rFonts w:eastAsia="Times New Roman"/>
          <w:sz w:val="28"/>
          <w:szCs w:val="28"/>
        </w:rPr>
        <w:t>2320/2022 г. по описа на Районна прокуратура – Русе (ДП №</w:t>
      </w:r>
      <w:r w:rsidR="00066DA8">
        <w:rPr>
          <w:rFonts w:eastAsia="Times New Roman"/>
          <w:sz w:val="28"/>
          <w:szCs w:val="28"/>
        </w:rPr>
        <w:t xml:space="preserve"> </w:t>
      </w:r>
      <w:r w:rsidRPr="004102FF">
        <w:rPr>
          <w:rFonts w:eastAsia="Times New Roman"/>
          <w:sz w:val="28"/>
          <w:szCs w:val="28"/>
        </w:rPr>
        <w:t xml:space="preserve">1882-ДП-165/2022 г. по описа на ОД на МВР – Русе) е образувано на 13.05.2022 г. за извършено на 20.03.2022 г. престъпление по </w:t>
      </w:r>
      <w:r w:rsidRPr="004102FF">
        <w:rPr>
          <w:sz w:val="28"/>
          <w:szCs w:val="28"/>
        </w:rPr>
        <w:t>чл. 325, ал.1 от НК</w:t>
      </w:r>
      <w:r w:rsidRPr="004102FF">
        <w:rPr>
          <w:rFonts w:eastAsia="Times New Roman"/>
          <w:sz w:val="28"/>
          <w:szCs w:val="28"/>
        </w:rPr>
        <w:t xml:space="preserve">. В хода на разследването се събрали доказателства, че виновен за това престъпление е Б. А. К. от гр. Русе. На 11.08.2025 г. К. бил привлечен в </w:t>
      </w:r>
      <w:r w:rsidRPr="004102FF">
        <w:rPr>
          <w:rFonts w:eastAsia="Times New Roman"/>
          <w:sz w:val="28"/>
          <w:szCs w:val="28"/>
        </w:rPr>
        <w:lastRenderedPageBreak/>
        <w:t>качеството на обвиняем за това, че на 20.03.2022 г. в гр. Русе, при условията на опасен рецидив, извършил непристойни действия, грубо нарушаващи обществения ред и изразяващи явно неуважение към обществото – на обществено място, в кафе-бар „Л.“, бул. „Ц. О.“№84, произвел изстрел във въздуха в заведението с предупредителен сигнален пистолет „</w:t>
      </w:r>
      <w:proofErr w:type="spellStart"/>
      <w:r w:rsidRPr="004102FF">
        <w:rPr>
          <w:rFonts w:eastAsia="Times New Roman"/>
          <w:sz w:val="28"/>
          <w:szCs w:val="28"/>
          <w:lang w:val="en-US"/>
        </w:rPr>
        <w:t>Ekol</w:t>
      </w:r>
      <w:proofErr w:type="spellEnd"/>
      <w:r w:rsidRPr="004102FF">
        <w:rPr>
          <w:rFonts w:eastAsia="Times New Roman"/>
          <w:sz w:val="28"/>
          <w:szCs w:val="28"/>
          <w:lang w:val="en-US"/>
        </w:rPr>
        <w:t xml:space="preserve"> </w:t>
      </w:r>
      <w:proofErr w:type="spellStart"/>
      <w:r w:rsidRPr="004102FF">
        <w:rPr>
          <w:rFonts w:eastAsia="Times New Roman"/>
          <w:sz w:val="28"/>
          <w:szCs w:val="28"/>
          <w:lang w:val="en-US"/>
        </w:rPr>
        <w:t>Firat</w:t>
      </w:r>
      <w:proofErr w:type="spellEnd"/>
      <w:r w:rsidRPr="004102FF">
        <w:rPr>
          <w:rFonts w:eastAsia="Times New Roman"/>
          <w:sz w:val="28"/>
          <w:szCs w:val="28"/>
          <w:lang w:val="en-US"/>
        </w:rPr>
        <w:t xml:space="preserve"> Compact</w:t>
      </w:r>
      <w:r w:rsidRPr="004102FF">
        <w:rPr>
          <w:rFonts w:eastAsia="Times New Roman"/>
          <w:sz w:val="28"/>
          <w:szCs w:val="28"/>
        </w:rPr>
        <w:t>“, калибър 9 мм., със сериен №</w:t>
      </w:r>
      <w:r w:rsidRPr="004102FF">
        <w:rPr>
          <w:rFonts w:eastAsia="Times New Roman"/>
          <w:sz w:val="28"/>
          <w:szCs w:val="28"/>
          <w:lang w:val="en-US"/>
        </w:rPr>
        <w:t>V2IEKCBYS03-2101137</w:t>
      </w:r>
      <w:r w:rsidRPr="004102FF">
        <w:rPr>
          <w:rFonts w:eastAsia="Times New Roman"/>
          <w:sz w:val="28"/>
          <w:szCs w:val="28"/>
        </w:rPr>
        <w:t xml:space="preserve"> – престъпление по чл. 325, ал.5 във </w:t>
      </w:r>
      <w:proofErr w:type="spellStart"/>
      <w:r w:rsidRPr="004102FF">
        <w:rPr>
          <w:rFonts w:eastAsia="Times New Roman"/>
          <w:sz w:val="28"/>
          <w:szCs w:val="28"/>
        </w:rPr>
        <w:t>вр</w:t>
      </w:r>
      <w:proofErr w:type="spellEnd"/>
      <w:r w:rsidRPr="004102FF">
        <w:rPr>
          <w:rFonts w:eastAsia="Times New Roman"/>
          <w:sz w:val="28"/>
          <w:szCs w:val="28"/>
        </w:rPr>
        <w:t xml:space="preserve">. с ал.1 от НК. </w:t>
      </w:r>
    </w:p>
    <w:p w14:paraId="0229039D" w14:textId="2E2B751B" w:rsidR="004102FF" w:rsidRPr="004102FF" w:rsidRDefault="004102FF" w:rsidP="004102FF">
      <w:pPr>
        <w:ind w:firstLine="708"/>
        <w:jc w:val="both"/>
        <w:rPr>
          <w:sz w:val="28"/>
          <w:szCs w:val="28"/>
        </w:rPr>
      </w:pPr>
      <w:r w:rsidRPr="004102FF">
        <w:rPr>
          <w:sz w:val="28"/>
          <w:szCs w:val="28"/>
        </w:rPr>
        <w:t xml:space="preserve">Същевременно в хода на разследването било установено, че на 30.03.2022 г. на </w:t>
      </w:r>
      <w:proofErr w:type="spellStart"/>
      <w:r w:rsidRPr="004102FF">
        <w:rPr>
          <w:sz w:val="28"/>
          <w:szCs w:val="28"/>
        </w:rPr>
        <w:t>обв</w:t>
      </w:r>
      <w:proofErr w:type="spellEnd"/>
      <w:r w:rsidRPr="004102FF">
        <w:rPr>
          <w:sz w:val="28"/>
          <w:szCs w:val="28"/>
        </w:rPr>
        <w:t>. К. бил съставен АУАН с бланков №</w:t>
      </w:r>
      <w:r w:rsidR="00066DA8">
        <w:rPr>
          <w:sz w:val="28"/>
          <w:szCs w:val="28"/>
        </w:rPr>
        <w:t xml:space="preserve"> </w:t>
      </w:r>
      <w:r w:rsidRPr="004102FF">
        <w:rPr>
          <w:sz w:val="28"/>
          <w:szCs w:val="28"/>
        </w:rPr>
        <w:t>095388 от дата 30.03.2022 г. за извършено нарушение на чл. 60, ал.1, т.3а, б.„б“ от ЗОБВВПИ. Въз основа на горепосочения АУАН Б. К. бил наказан по административен ред с Наказателно постановление №22-26/21.04.2022 г.</w:t>
      </w:r>
    </w:p>
    <w:p w14:paraId="7A7C4F7C" w14:textId="3A5805E3" w:rsidR="004102FF" w:rsidRPr="004102FF" w:rsidRDefault="004102FF" w:rsidP="004102FF">
      <w:pPr>
        <w:ind w:firstLine="708"/>
        <w:jc w:val="both"/>
        <w:rPr>
          <w:rFonts w:eastAsia="Times New Roman"/>
          <w:sz w:val="28"/>
          <w:szCs w:val="28"/>
        </w:rPr>
      </w:pPr>
      <w:r w:rsidRPr="004102FF">
        <w:rPr>
          <w:sz w:val="28"/>
          <w:szCs w:val="28"/>
        </w:rPr>
        <w:t xml:space="preserve">Наблюдаващият делото прокурор преценил, че </w:t>
      </w:r>
      <w:r w:rsidRPr="004102FF">
        <w:rPr>
          <w:rFonts w:eastAsia="Times New Roman"/>
          <w:sz w:val="28"/>
          <w:szCs w:val="28"/>
        </w:rPr>
        <w:t xml:space="preserve">Б. А. К. е привлечен като обвиняем по горепосоченото досъдебното производство и е наказан с </w:t>
      </w:r>
      <w:r w:rsidRPr="004102FF">
        <w:rPr>
          <w:sz w:val="28"/>
          <w:szCs w:val="28"/>
        </w:rPr>
        <w:t>Наказателно постановление №</w:t>
      </w:r>
      <w:r w:rsidR="00066DA8">
        <w:rPr>
          <w:sz w:val="28"/>
          <w:szCs w:val="28"/>
        </w:rPr>
        <w:t xml:space="preserve"> </w:t>
      </w:r>
      <w:r w:rsidRPr="004102FF">
        <w:rPr>
          <w:sz w:val="28"/>
          <w:szCs w:val="28"/>
        </w:rPr>
        <w:t xml:space="preserve">22-26/21.04.2022 г. </w:t>
      </w:r>
      <w:r w:rsidRPr="004102FF">
        <w:rPr>
          <w:rFonts w:eastAsia="Times New Roman"/>
          <w:sz w:val="28"/>
          <w:szCs w:val="28"/>
        </w:rPr>
        <w:t>за идентични факти. Поради това от наблюдаващия прокурор било изготвено предложение за възобновяване на административното производство до Административен съд – Русе. С решение на съда било оставено без уважение предложението за възобновяване на административно</w:t>
      </w:r>
      <w:r w:rsidR="00066DA8">
        <w:rPr>
          <w:rFonts w:eastAsia="Times New Roman"/>
          <w:sz w:val="28"/>
          <w:szCs w:val="28"/>
        </w:rPr>
        <w:t>-</w:t>
      </w:r>
      <w:r w:rsidRPr="004102FF">
        <w:rPr>
          <w:rFonts w:eastAsia="Times New Roman"/>
          <w:sz w:val="28"/>
          <w:szCs w:val="28"/>
        </w:rPr>
        <w:t>наказателното производс</w:t>
      </w:r>
      <w:r w:rsidR="00066DA8">
        <w:rPr>
          <w:rFonts w:eastAsia="Times New Roman"/>
          <w:sz w:val="28"/>
          <w:szCs w:val="28"/>
        </w:rPr>
        <w:t>тво, приключило с издаването на</w:t>
      </w:r>
      <w:r w:rsidRPr="004102FF">
        <w:rPr>
          <w:rFonts w:eastAsia="Times New Roman"/>
          <w:sz w:val="28"/>
          <w:szCs w:val="28"/>
        </w:rPr>
        <w:t xml:space="preserve"> </w:t>
      </w:r>
      <w:r w:rsidRPr="004102FF">
        <w:rPr>
          <w:sz w:val="28"/>
          <w:szCs w:val="28"/>
        </w:rPr>
        <w:t>Наказателно постановление №</w:t>
      </w:r>
      <w:r w:rsidR="00066DA8">
        <w:rPr>
          <w:sz w:val="28"/>
          <w:szCs w:val="28"/>
        </w:rPr>
        <w:t xml:space="preserve"> </w:t>
      </w:r>
      <w:r w:rsidRPr="004102FF">
        <w:rPr>
          <w:sz w:val="28"/>
          <w:szCs w:val="28"/>
        </w:rPr>
        <w:t>22-26/21.04.2022 г.</w:t>
      </w:r>
    </w:p>
    <w:p w14:paraId="0E0243C2" w14:textId="77777777" w:rsidR="004102FF" w:rsidRPr="004102FF" w:rsidRDefault="004102FF" w:rsidP="004102FF">
      <w:pPr>
        <w:ind w:firstLine="708"/>
        <w:jc w:val="both"/>
        <w:rPr>
          <w:rFonts w:eastAsia="Times New Roman"/>
          <w:sz w:val="28"/>
          <w:szCs w:val="28"/>
          <w:lang w:val="en-US"/>
        </w:rPr>
      </w:pPr>
    </w:p>
    <w:p w14:paraId="07EE2FB0" w14:textId="79FF424A" w:rsidR="004102FF" w:rsidRPr="004102FF" w:rsidRDefault="004102FF" w:rsidP="004102FF">
      <w:pPr>
        <w:ind w:firstLine="708"/>
        <w:jc w:val="both"/>
        <w:rPr>
          <w:sz w:val="28"/>
          <w:szCs w:val="28"/>
        </w:rPr>
      </w:pPr>
      <w:r w:rsidRPr="004102FF">
        <w:rPr>
          <w:rFonts w:eastAsia="Times New Roman"/>
          <w:b/>
          <w:sz w:val="28"/>
          <w:szCs w:val="28"/>
          <w:lang w:val="en-US"/>
        </w:rPr>
        <w:t>4</w:t>
      </w:r>
      <w:r w:rsidRPr="004102FF">
        <w:rPr>
          <w:rFonts w:eastAsia="Times New Roman"/>
          <w:b/>
          <w:sz w:val="28"/>
          <w:szCs w:val="28"/>
        </w:rPr>
        <w:t>.</w:t>
      </w:r>
      <w:r w:rsidRPr="004102FF">
        <w:rPr>
          <w:rFonts w:eastAsia="Times New Roman"/>
          <w:sz w:val="28"/>
          <w:szCs w:val="28"/>
        </w:rPr>
        <w:t xml:space="preserve"> Досъдебно производство </w:t>
      </w:r>
      <w:proofErr w:type="spellStart"/>
      <w:r w:rsidRPr="004102FF">
        <w:rPr>
          <w:rFonts w:eastAsia="Times New Roman"/>
          <w:sz w:val="28"/>
          <w:szCs w:val="28"/>
        </w:rPr>
        <w:t>пр</w:t>
      </w:r>
      <w:proofErr w:type="spellEnd"/>
      <w:r w:rsidRPr="004102FF">
        <w:rPr>
          <w:rFonts w:eastAsia="Times New Roman"/>
          <w:sz w:val="28"/>
          <w:szCs w:val="28"/>
          <w:lang w:val="en-US"/>
        </w:rPr>
        <w:t>.</w:t>
      </w:r>
      <w:r w:rsidR="00066DA8">
        <w:rPr>
          <w:rFonts w:eastAsia="Times New Roman"/>
          <w:sz w:val="28"/>
          <w:szCs w:val="28"/>
        </w:rPr>
        <w:t xml:space="preserve"> </w:t>
      </w:r>
      <w:r w:rsidRPr="004102FF">
        <w:rPr>
          <w:rFonts w:eastAsia="Times New Roman"/>
          <w:sz w:val="28"/>
          <w:szCs w:val="28"/>
        </w:rPr>
        <w:t>пр.</w:t>
      </w:r>
      <w:r w:rsidR="00066DA8">
        <w:rPr>
          <w:rFonts w:eastAsia="Times New Roman"/>
          <w:sz w:val="28"/>
          <w:szCs w:val="28"/>
        </w:rPr>
        <w:t xml:space="preserve"> </w:t>
      </w:r>
      <w:r w:rsidRPr="004102FF">
        <w:rPr>
          <w:rFonts w:eastAsia="Times New Roman"/>
          <w:sz w:val="28"/>
          <w:szCs w:val="28"/>
        </w:rPr>
        <w:t>№</w:t>
      </w:r>
      <w:r w:rsidR="00210272">
        <w:rPr>
          <w:rFonts w:eastAsia="Times New Roman"/>
          <w:sz w:val="28"/>
          <w:szCs w:val="28"/>
        </w:rPr>
        <w:t xml:space="preserve"> </w:t>
      </w:r>
      <w:r w:rsidRPr="004102FF">
        <w:rPr>
          <w:rFonts w:eastAsia="Times New Roman"/>
          <w:sz w:val="28"/>
          <w:szCs w:val="28"/>
        </w:rPr>
        <w:t xml:space="preserve">2886/2022 г. по описа на Районна прокуратура – Русе (ДП №247-ДП-117/2022г. по описа на ОДМВР – Русе) е образувано на 06.07.2022 г. за извършено на 28.04.2022 г. престъпление по </w:t>
      </w:r>
      <w:r w:rsidRPr="004102FF">
        <w:rPr>
          <w:sz w:val="28"/>
          <w:szCs w:val="28"/>
        </w:rPr>
        <w:t>чл. 235, ал.1 от НК</w:t>
      </w:r>
      <w:r w:rsidRPr="004102FF">
        <w:rPr>
          <w:rFonts w:eastAsia="Times New Roman"/>
          <w:sz w:val="28"/>
          <w:szCs w:val="28"/>
        </w:rPr>
        <w:t xml:space="preserve">. В хода на разследването се събрали доказателства, че виновни за това престъпление са М. Ж. А. от гр. Бяла, </w:t>
      </w:r>
      <w:proofErr w:type="spellStart"/>
      <w:r w:rsidRPr="004102FF">
        <w:rPr>
          <w:rFonts w:eastAsia="Times New Roman"/>
          <w:sz w:val="28"/>
          <w:szCs w:val="28"/>
        </w:rPr>
        <w:t>обл</w:t>
      </w:r>
      <w:proofErr w:type="spellEnd"/>
      <w:r w:rsidRPr="004102FF">
        <w:rPr>
          <w:rFonts w:eastAsia="Times New Roman"/>
          <w:sz w:val="28"/>
          <w:szCs w:val="28"/>
        </w:rPr>
        <w:t>. Русе, и С. С.</w:t>
      </w:r>
      <w:r w:rsidR="00066DA8">
        <w:rPr>
          <w:rFonts w:eastAsia="Times New Roman"/>
          <w:sz w:val="28"/>
          <w:szCs w:val="28"/>
        </w:rPr>
        <w:t xml:space="preserve"> </w:t>
      </w:r>
      <w:r w:rsidRPr="004102FF">
        <w:rPr>
          <w:rFonts w:eastAsia="Times New Roman"/>
          <w:sz w:val="28"/>
          <w:szCs w:val="28"/>
        </w:rPr>
        <w:t xml:space="preserve">Й. от гр. Бяла, </w:t>
      </w:r>
      <w:proofErr w:type="spellStart"/>
      <w:r w:rsidRPr="004102FF">
        <w:rPr>
          <w:rFonts w:eastAsia="Times New Roman"/>
          <w:sz w:val="28"/>
          <w:szCs w:val="28"/>
        </w:rPr>
        <w:t>обл</w:t>
      </w:r>
      <w:proofErr w:type="spellEnd"/>
      <w:r w:rsidRPr="004102FF">
        <w:rPr>
          <w:rFonts w:eastAsia="Times New Roman"/>
          <w:sz w:val="28"/>
          <w:szCs w:val="28"/>
        </w:rPr>
        <w:t xml:space="preserve">. Русе. </w:t>
      </w:r>
    </w:p>
    <w:p w14:paraId="57A82DFB" w14:textId="2AAB9AEC" w:rsidR="004102FF" w:rsidRPr="004102FF" w:rsidRDefault="004102FF" w:rsidP="004102FF">
      <w:pPr>
        <w:ind w:firstLine="708"/>
        <w:jc w:val="both"/>
        <w:rPr>
          <w:sz w:val="28"/>
          <w:szCs w:val="28"/>
        </w:rPr>
      </w:pPr>
      <w:r w:rsidRPr="004102FF">
        <w:rPr>
          <w:sz w:val="28"/>
          <w:szCs w:val="28"/>
        </w:rPr>
        <w:t xml:space="preserve">Същевременно в хода на разследването било установено, че за същото деяние С. С. Й. и М. Ж. А. са били наказани по административен ред съответно с </w:t>
      </w:r>
      <w:r w:rsidRPr="004102FF">
        <w:rPr>
          <w:rFonts w:eastAsia="Times New Roman"/>
          <w:sz w:val="28"/>
          <w:szCs w:val="28"/>
        </w:rPr>
        <w:t>Наказателно постановление №</w:t>
      </w:r>
      <w:r w:rsidR="000921DE">
        <w:rPr>
          <w:rFonts w:eastAsia="Times New Roman"/>
          <w:sz w:val="28"/>
          <w:szCs w:val="28"/>
        </w:rPr>
        <w:t xml:space="preserve"> </w:t>
      </w:r>
      <w:r w:rsidRPr="004102FF">
        <w:rPr>
          <w:rFonts w:eastAsia="Times New Roman"/>
          <w:sz w:val="28"/>
          <w:szCs w:val="28"/>
        </w:rPr>
        <w:t>345/24.08.2022 г. и Наказателно постановление №</w:t>
      </w:r>
      <w:r w:rsidR="000921DE">
        <w:rPr>
          <w:rFonts w:eastAsia="Times New Roman"/>
          <w:sz w:val="28"/>
          <w:szCs w:val="28"/>
        </w:rPr>
        <w:t xml:space="preserve"> </w:t>
      </w:r>
      <w:r w:rsidRPr="004102FF">
        <w:rPr>
          <w:rFonts w:eastAsia="Times New Roman"/>
          <w:sz w:val="28"/>
          <w:szCs w:val="28"/>
        </w:rPr>
        <w:t>346/24.08.2022 г., и двете на Директора на РДГ – Русе.</w:t>
      </w:r>
      <w:r w:rsidRPr="004102FF">
        <w:rPr>
          <w:sz w:val="28"/>
          <w:szCs w:val="28"/>
        </w:rPr>
        <w:t xml:space="preserve">  </w:t>
      </w:r>
    </w:p>
    <w:p w14:paraId="69F8D51E" w14:textId="77777777" w:rsidR="004102FF" w:rsidRPr="004102FF" w:rsidRDefault="004102FF" w:rsidP="004102FF">
      <w:pPr>
        <w:ind w:firstLine="708"/>
        <w:jc w:val="both"/>
        <w:rPr>
          <w:rFonts w:eastAsia="Times New Roman"/>
          <w:sz w:val="28"/>
          <w:szCs w:val="28"/>
          <w:lang w:val="en-US"/>
        </w:rPr>
      </w:pPr>
      <w:r w:rsidRPr="004102FF">
        <w:rPr>
          <w:rFonts w:eastAsia="Times New Roman"/>
          <w:sz w:val="28"/>
          <w:szCs w:val="28"/>
        </w:rPr>
        <w:t>По повод на това от наблюдаващия прокурор било изготвено предложение за възобновяване на административното производство до Административен съд – Русе. Към настоящия момент делото в Административен съд – Русе не е приключило.</w:t>
      </w:r>
    </w:p>
    <w:p w14:paraId="0A14BF10" w14:textId="77777777" w:rsidR="004102FF" w:rsidRPr="004102FF" w:rsidRDefault="004102FF" w:rsidP="004102FF">
      <w:pPr>
        <w:ind w:firstLine="708"/>
        <w:jc w:val="both"/>
        <w:rPr>
          <w:rFonts w:eastAsia="Times New Roman"/>
          <w:sz w:val="28"/>
          <w:szCs w:val="28"/>
          <w:lang w:val="en-US"/>
        </w:rPr>
      </w:pPr>
    </w:p>
    <w:p w14:paraId="58F27026" w14:textId="618BC3E0" w:rsidR="004102FF" w:rsidRPr="004102FF" w:rsidRDefault="004102FF" w:rsidP="004102FF">
      <w:pPr>
        <w:ind w:firstLine="708"/>
        <w:jc w:val="both"/>
        <w:rPr>
          <w:rFonts w:eastAsia="Times New Roman"/>
          <w:sz w:val="28"/>
          <w:szCs w:val="28"/>
        </w:rPr>
      </w:pPr>
      <w:r w:rsidRPr="004102FF">
        <w:rPr>
          <w:rFonts w:eastAsia="Times New Roman"/>
          <w:b/>
          <w:sz w:val="28"/>
          <w:szCs w:val="28"/>
        </w:rPr>
        <w:t>5.</w:t>
      </w:r>
      <w:r w:rsidRPr="004102FF">
        <w:rPr>
          <w:rFonts w:eastAsia="Times New Roman"/>
          <w:sz w:val="28"/>
          <w:szCs w:val="28"/>
        </w:rPr>
        <w:t xml:space="preserve"> Досъдебно производство пр.</w:t>
      </w:r>
      <w:r w:rsidR="00210272">
        <w:rPr>
          <w:rFonts w:eastAsia="Times New Roman"/>
          <w:sz w:val="28"/>
          <w:szCs w:val="28"/>
        </w:rPr>
        <w:t xml:space="preserve"> </w:t>
      </w:r>
      <w:r w:rsidRPr="004102FF">
        <w:rPr>
          <w:rFonts w:eastAsia="Times New Roman"/>
          <w:sz w:val="28"/>
          <w:szCs w:val="28"/>
        </w:rPr>
        <w:t>пр.</w:t>
      </w:r>
      <w:r w:rsidR="00210272">
        <w:rPr>
          <w:rFonts w:eastAsia="Times New Roman"/>
          <w:sz w:val="28"/>
          <w:szCs w:val="28"/>
        </w:rPr>
        <w:t xml:space="preserve"> </w:t>
      </w:r>
      <w:r w:rsidRPr="004102FF">
        <w:rPr>
          <w:rFonts w:eastAsia="Times New Roman"/>
          <w:sz w:val="28"/>
          <w:szCs w:val="28"/>
        </w:rPr>
        <w:t>№</w:t>
      </w:r>
      <w:r w:rsidR="00210272">
        <w:rPr>
          <w:rFonts w:eastAsia="Times New Roman"/>
          <w:sz w:val="28"/>
          <w:szCs w:val="28"/>
        </w:rPr>
        <w:t xml:space="preserve"> </w:t>
      </w:r>
      <w:r w:rsidRPr="004102FF">
        <w:rPr>
          <w:rFonts w:eastAsia="Times New Roman"/>
          <w:sz w:val="28"/>
          <w:szCs w:val="28"/>
        </w:rPr>
        <w:t>5299/2022 г. по описа на Районна прокуратура – Русе е образувано на 09.</w:t>
      </w:r>
      <w:proofErr w:type="spellStart"/>
      <w:r w:rsidRPr="004102FF">
        <w:rPr>
          <w:rFonts w:eastAsia="Times New Roman"/>
          <w:sz w:val="28"/>
          <w:szCs w:val="28"/>
        </w:rPr>
        <w:t>09</w:t>
      </w:r>
      <w:proofErr w:type="spellEnd"/>
      <w:r w:rsidRPr="004102FF">
        <w:rPr>
          <w:rFonts w:eastAsia="Times New Roman"/>
          <w:sz w:val="28"/>
          <w:szCs w:val="28"/>
        </w:rPr>
        <w:t xml:space="preserve">.2022 г. по реда на чл. </w:t>
      </w:r>
      <w:r w:rsidRPr="004102FF">
        <w:rPr>
          <w:rFonts w:eastAsia="Times New Roman"/>
          <w:sz w:val="28"/>
          <w:szCs w:val="28"/>
        </w:rPr>
        <w:lastRenderedPageBreak/>
        <w:t>216, ал.1 от НПК за извършено на 07.09.2020 г. престъпление по чл. 194, ал.</w:t>
      </w:r>
      <w:r w:rsidR="000921DE">
        <w:rPr>
          <w:rFonts w:eastAsia="Times New Roman"/>
          <w:sz w:val="28"/>
          <w:szCs w:val="28"/>
        </w:rPr>
        <w:t xml:space="preserve"> </w:t>
      </w:r>
      <w:r w:rsidRPr="004102FF">
        <w:rPr>
          <w:rFonts w:eastAsia="Times New Roman"/>
          <w:sz w:val="28"/>
          <w:szCs w:val="28"/>
        </w:rPr>
        <w:t>1 от НК с предмет 2 бр. мобилни телефони. В хода на разследването се събрали доказателства, че виновен за това престъпление е Ц. Е. Е. от гр. Русе, както и че В. Г. К. и П. С. С., и двамата от гр. Русе, са извършили престъпление по чл. 215, ал.1 от НК с предмет горепосочените два мобилни телефона. В хода на разследването се установило, че стойността на двата мобилни телефона е 1 108 лева (под две минимални работни заплати), а наблюдаващия делото прокурор преценил, че се касае за кражба в маловажен случай. По тази причина досъдебното производство било прекратено и същото било изпратено в полицията за налагане на административно наказание по чл. 218б от НК на всеки един от тримата (Ц. Е., В. К. и П. С.). В тази връзка Ц. Е., В. К. и П. С. били издадени съответно Наказателно постановление №</w:t>
      </w:r>
      <w:r w:rsidR="000921DE">
        <w:rPr>
          <w:rFonts w:eastAsia="Times New Roman"/>
          <w:sz w:val="28"/>
          <w:szCs w:val="28"/>
        </w:rPr>
        <w:t xml:space="preserve"> </w:t>
      </w:r>
      <w:r w:rsidRPr="004102FF">
        <w:rPr>
          <w:rFonts w:eastAsia="Times New Roman"/>
          <w:sz w:val="28"/>
          <w:szCs w:val="28"/>
        </w:rPr>
        <w:t>4569а-20/29.11.2022 г., Наказателно постановление №</w:t>
      </w:r>
      <w:r w:rsidR="000921DE">
        <w:rPr>
          <w:rFonts w:eastAsia="Times New Roman"/>
          <w:sz w:val="28"/>
          <w:szCs w:val="28"/>
        </w:rPr>
        <w:t xml:space="preserve"> </w:t>
      </w:r>
      <w:r w:rsidRPr="004102FF">
        <w:rPr>
          <w:rFonts w:eastAsia="Times New Roman"/>
          <w:sz w:val="28"/>
          <w:szCs w:val="28"/>
        </w:rPr>
        <w:t>4569а-21/29.11.2022 г. и Наказателно постановление №</w:t>
      </w:r>
      <w:r w:rsidR="000921DE">
        <w:rPr>
          <w:rFonts w:eastAsia="Times New Roman"/>
          <w:sz w:val="28"/>
          <w:szCs w:val="28"/>
        </w:rPr>
        <w:t xml:space="preserve"> </w:t>
      </w:r>
      <w:r w:rsidRPr="004102FF">
        <w:rPr>
          <w:rFonts w:eastAsia="Times New Roman"/>
          <w:sz w:val="28"/>
          <w:szCs w:val="28"/>
        </w:rPr>
        <w:t>4569а-22/29.11.2022 г.</w:t>
      </w:r>
    </w:p>
    <w:p w14:paraId="67C54981" w14:textId="77777777" w:rsidR="004102FF" w:rsidRPr="004102FF" w:rsidRDefault="004102FF" w:rsidP="004102FF">
      <w:pPr>
        <w:ind w:firstLine="708"/>
        <w:jc w:val="both"/>
        <w:rPr>
          <w:rFonts w:eastAsia="Times New Roman"/>
          <w:sz w:val="28"/>
          <w:szCs w:val="28"/>
        </w:rPr>
      </w:pPr>
      <w:r w:rsidRPr="004102FF">
        <w:rPr>
          <w:rFonts w:eastAsia="Times New Roman"/>
          <w:sz w:val="28"/>
          <w:szCs w:val="28"/>
        </w:rPr>
        <w:t>Впоследствие била извършена служебна проверка от Окръжна прокуратура – Русе на материалите по горепосоченото досъдебно производство. Според извършилия проверката прокурор в материалите по делото деянието на Ц. Е. не можело да се квалифицира като маловажен случай на кражба и нямало доказателства за наличие на предпоставките по чл. 218б от НК по отношение на Ц. Е., В. К. и П. С. В тази връзка постановлението на Районна прокуратура – Русе било отменено.</w:t>
      </w:r>
    </w:p>
    <w:p w14:paraId="16A1C2B1" w14:textId="04A050BC" w:rsidR="004102FF" w:rsidRPr="004102FF" w:rsidRDefault="004102FF" w:rsidP="004102FF">
      <w:pPr>
        <w:ind w:firstLine="708"/>
        <w:jc w:val="both"/>
        <w:rPr>
          <w:rFonts w:eastAsia="Times New Roman"/>
          <w:sz w:val="28"/>
          <w:szCs w:val="28"/>
        </w:rPr>
      </w:pPr>
      <w:r w:rsidRPr="004102FF">
        <w:rPr>
          <w:rFonts w:eastAsia="Times New Roman"/>
          <w:sz w:val="28"/>
          <w:szCs w:val="28"/>
        </w:rPr>
        <w:t>По повод на това от наблюдаващия прокурор било изготвено предложение за възобновяване на административните производства до Административен съд – Русе. С решения на съда по три различни дела административно</w:t>
      </w:r>
      <w:r w:rsidR="000921DE">
        <w:rPr>
          <w:rFonts w:eastAsia="Times New Roman"/>
          <w:sz w:val="28"/>
          <w:szCs w:val="28"/>
        </w:rPr>
        <w:t>-</w:t>
      </w:r>
      <w:r w:rsidRPr="004102FF">
        <w:rPr>
          <w:rFonts w:eastAsia="Times New Roman"/>
          <w:sz w:val="28"/>
          <w:szCs w:val="28"/>
        </w:rPr>
        <w:t>наказателните производства били възобновени, а наказателните постановления – отменени.</w:t>
      </w:r>
    </w:p>
    <w:p w14:paraId="3AC54356" w14:textId="77777777" w:rsidR="004102FF" w:rsidRDefault="004102FF" w:rsidP="005A0640">
      <w:pPr>
        <w:ind w:firstLine="709"/>
        <w:jc w:val="both"/>
        <w:rPr>
          <w:rFonts w:eastAsia="Times New Roman"/>
          <w:sz w:val="28"/>
          <w:szCs w:val="28"/>
        </w:rPr>
      </w:pPr>
    </w:p>
    <w:p w14:paraId="7DA2BCA0" w14:textId="77777777" w:rsidR="005A0640" w:rsidRPr="005A0640" w:rsidRDefault="005A0640" w:rsidP="005A0640">
      <w:pPr>
        <w:ind w:firstLine="709"/>
        <w:jc w:val="both"/>
        <w:rPr>
          <w:lang w:val="en-US"/>
        </w:rPr>
      </w:pPr>
      <w:r w:rsidRPr="005A0640">
        <w:rPr>
          <w:rFonts w:eastAsia="Times New Roman"/>
          <w:sz w:val="28"/>
          <w:szCs w:val="28"/>
        </w:rPr>
        <w:t>Участия в съдебни заседания по ЗАНН – 7 броя.</w:t>
      </w:r>
    </w:p>
    <w:p w14:paraId="672B3910" w14:textId="77777777" w:rsidR="00C9436B" w:rsidRPr="003B6F60" w:rsidRDefault="00C9436B" w:rsidP="002178A0">
      <w:pPr>
        <w:jc w:val="both"/>
        <w:rPr>
          <w:rFonts w:eastAsia="Times New Roman"/>
          <w:sz w:val="28"/>
          <w:szCs w:val="28"/>
          <w:highlight w:val="yellow"/>
        </w:rPr>
      </w:pPr>
    </w:p>
    <w:p w14:paraId="00390D3B" w14:textId="77777777" w:rsidR="001943AA" w:rsidRPr="00983088" w:rsidRDefault="001943AA" w:rsidP="001943AA">
      <w:pPr>
        <w:spacing w:after="200" w:line="276" w:lineRule="auto"/>
        <w:ind w:firstLine="708"/>
        <w:jc w:val="both"/>
        <w:rPr>
          <w:b/>
          <w:sz w:val="28"/>
          <w:szCs w:val="28"/>
          <w:lang w:eastAsia="en-US"/>
        </w:rPr>
      </w:pPr>
      <w:r w:rsidRPr="00983088">
        <w:rPr>
          <w:b/>
          <w:sz w:val="28"/>
          <w:szCs w:val="28"/>
          <w:lang w:eastAsia="en-US"/>
        </w:rPr>
        <w:t>3. Гражданско - съдебен надзор</w:t>
      </w:r>
    </w:p>
    <w:p w14:paraId="27BD51EC" w14:textId="295867AA" w:rsidR="001943AA" w:rsidRPr="00983088" w:rsidRDefault="001943AA" w:rsidP="001943AA">
      <w:pPr>
        <w:ind w:firstLine="708"/>
        <w:jc w:val="both"/>
        <w:rPr>
          <w:sz w:val="28"/>
          <w:szCs w:val="28"/>
          <w:lang w:eastAsia="en-US"/>
        </w:rPr>
      </w:pPr>
      <w:r w:rsidRPr="00983088">
        <w:rPr>
          <w:sz w:val="28"/>
          <w:szCs w:val="28"/>
          <w:lang w:eastAsia="en-US"/>
        </w:rPr>
        <w:t xml:space="preserve">Осъществяването на дейността на Районна прокуратура – Русе по гражданско-съдебния надзор е възложено на </w:t>
      </w:r>
      <w:r>
        <w:rPr>
          <w:sz w:val="28"/>
          <w:szCs w:val="28"/>
          <w:lang w:eastAsia="en-US"/>
        </w:rPr>
        <w:t>осем</w:t>
      </w:r>
      <w:r w:rsidRPr="00983088">
        <w:rPr>
          <w:sz w:val="28"/>
          <w:szCs w:val="28"/>
          <w:lang w:eastAsia="en-US"/>
        </w:rPr>
        <w:t xml:space="preserve"> прокурори, определени със </w:t>
      </w:r>
      <w:r w:rsidR="00C25C6F">
        <w:rPr>
          <w:sz w:val="28"/>
          <w:szCs w:val="28"/>
          <w:lang w:eastAsia="en-US"/>
        </w:rPr>
        <w:t>заповед на а</w:t>
      </w:r>
      <w:r w:rsidRPr="00983088">
        <w:rPr>
          <w:sz w:val="28"/>
          <w:szCs w:val="28"/>
          <w:lang w:eastAsia="en-US"/>
        </w:rPr>
        <w:t xml:space="preserve">дминистративния ръководител. </w:t>
      </w:r>
    </w:p>
    <w:p w14:paraId="24FC9B23" w14:textId="3F8D9FA7" w:rsidR="001943AA" w:rsidRPr="00983088" w:rsidRDefault="001943AA" w:rsidP="001943AA">
      <w:pPr>
        <w:ind w:firstLine="708"/>
        <w:jc w:val="both"/>
        <w:rPr>
          <w:sz w:val="28"/>
          <w:szCs w:val="28"/>
          <w:lang w:eastAsia="en-US"/>
        </w:rPr>
      </w:pPr>
      <w:r w:rsidRPr="00983088">
        <w:rPr>
          <w:sz w:val="28"/>
          <w:szCs w:val="28"/>
          <w:lang w:eastAsia="en-US"/>
        </w:rPr>
        <w:t>През отчетната година прокуратурата е осъществявала гражданско-съдебния надзор</w:t>
      </w:r>
      <w:r w:rsidR="00C25C6F">
        <w:rPr>
          <w:sz w:val="28"/>
          <w:szCs w:val="28"/>
          <w:lang w:eastAsia="en-US"/>
        </w:rPr>
        <w:t>,</w:t>
      </w:r>
      <w:r w:rsidRPr="00983088">
        <w:rPr>
          <w:sz w:val="28"/>
          <w:szCs w:val="28"/>
          <w:lang w:eastAsia="en-US"/>
        </w:rPr>
        <w:t xml:space="preserve"> съобразно правомощията си в предвидените от закона случаи. Не са констатирани проблеми, свързани със своевременното уведомяване от съда и процесуалното участие на прокурорите по тези дела.</w:t>
      </w:r>
    </w:p>
    <w:p w14:paraId="09D84BC2" w14:textId="77777777" w:rsidR="001943AA" w:rsidRPr="00983088" w:rsidRDefault="001943AA" w:rsidP="001943AA">
      <w:pPr>
        <w:ind w:firstLine="708"/>
        <w:jc w:val="both"/>
        <w:rPr>
          <w:sz w:val="28"/>
          <w:szCs w:val="28"/>
          <w:lang w:eastAsia="en-US"/>
        </w:rPr>
      </w:pPr>
      <w:r>
        <w:rPr>
          <w:sz w:val="28"/>
          <w:szCs w:val="28"/>
          <w:lang w:eastAsia="en-US"/>
        </w:rPr>
        <w:lastRenderedPageBreak/>
        <w:t>През 2025 г.</w:t>
      </w:r>
      <w:r w:rsidRPr="00983088">
        <w:rPr>
          <w:sz w:val="28"/>
          <w:szCs w:val="28"/>
          <w:lang w:eastAsia="en-US"/>
        </w:rPr>
        <w:t xml:space="preserve"> прокурорите от Районна прокуратура – Русе не са предявявали в Районен съд – Русе искове с правно основание </w:t>
      </w:r>
      <w:r w:rsidR="001B4F0D">
        <w:rPr>
          <w:sz w:val="28"/>
          <w:szCs w:val="28"/>
          <w:lang w:eastAsia="en-US"/>
        </w:rPr>
        <w:t xml:space="preserve">чл. </w:t>
      </w:r>
      <w:r w:rsidRPr="00983088">
        <w:rPr>
          <w:sz w:val="28"/>
          <w:szCs w:val="28"/>
          <w:lang w:eastAsia="en-US"/>
        </w:rPr>
        <w:t xml:space="preserve">131 и </w:t>
      </w:r>
      <w:r w:rsidR="001B4F0D">
        <w:rPr>
          <w:sz w:val="28"/>
          <w:szCs w:val="28"/>
          <w:lang w:eastAsia="en-US"/>
        </w:rPr>
        <w:t xml:space="preserve">чл. </w:t>
      </w:r>
      <w:r w:rsidRPr="00983088">
        <w:rPr>
          <w:sz w:val="28"/>
          <w:szCs w:val="28"/>
          <w:lang w:eastAsia="en-US"/>
        </w:rPr>
        <w:t>132 от СК, като се запазва непроменена тенденцията от предходните две години.</w:t>
      </w:r>
    </w:p>
    <w:p w14:paraId="49DF143D" w14:textId="1545ED3A" w:rsidR="001943AA" w:rsidRPr="00843332" w:rsidRDefault="001943AA" w:rsidP="001943AA">
      <w:pPr>
        <w:ind w:firstLine="708"/>
        <w:jc w:val="both"/>
        <w:rPr>
          <w:sz w:val="28"/>
          <w:szCs w:val="28"/>
          <w:lang w:eastAsia="en-US"/>
        </w:rPr>
      </w:pPr>
      <w:r w:rsidRPr="00983088">
        <w:rPr>
          <w:sz w:val="28"/>
          <w:szCs w:val="28"/>
          <w:lang w:eastAsia="en-US"/>
        </w:rPr>
        <w:t>Упражнявайки надзор за законност по гражданските дела, прокурорите от Районна прокуратура – Русе са взели участие</w:t>
      </w:r>
      <w:r>
        <w:rPr>
          <w:sz w:val="28"/>
          <w:szCs w:val="28"/>
          <w:lang w:eastAsia="en-US"/>
        </w:rPr>
        <w:t>,</w:t>
      </w:r>
      <w:r w:rsidRPr="00983088">
        <w:rPr>
          <w:sz w:val="28"/>
          <w:szCs w:val="28"/>
          <w:lang w:eastAsia="en-US"/>
        </w:rPr>
        <w:t xml:space="preserve"> както във всички случаи, когато това е задължително по закон, така и в много случаи, в които това участие не</w:t>
      </w:r>
      <w:r>
        <w:rPr>
          <w:sz w:val="28"/>
          <w:szCs w:val="28"/>
          <w:lang w:eastAsia="en-US"/>
        </w:rPr>
        <w:t xml:space="preserve"> е било задължително. През 2025 г.</w:t>
      </w:r>
      <w:r w:rsidRPr="00983088">
        <w:rPr>
          <w:sz w:val="28"/>
          <w:szCs w:val="28"/>
          <w:lang w:eastAsia="en-US"/>
        </w:rPr>
        <w:t xml:space="preserve"> </w:t>
      </w:r>
      <w:r w:rsidRPr="00C8736F">
        <w:rPr>
          <w:sz w:val="28"/>
          <w:szCs w:val="28"/>
          <w:lang w:eastAsia="en-US"/>
        </w:rPr>
        <w:t>гражданско-съдеб</w:t>
      </w:r>
      <w:r w:rsidR="00C25C6F">
        <w:rPr>
          <w:sz w:val="28"/>
          <w:szCs w:val="28"/>
          <w:lang w:eastAsia="en-US"/>
        </w:rPr>
        <w:t>ен</w:t>
      </w:r>
      <w:r w:rsidRPr="00C8736F">
        <w:rPr>
          <w:sz w:val="28"/>
          <w:szCs w:val="28"/>
          <w:lang w:eastAsia="en-US"/>
        </w:rPr>
        <w:t xml:space="preserve"> надзор е упражняван по 247 новообразувани</w:t>
      </w:r>
      <w:r w:rsidRPr="00983088">
        <w:rPr>
          <w:sz w:val="28"/>
          <w:szCs w:val="28"/>
          <w:lang w:eastAsia="en-US"/>
        </w:rPr>
        <w:t xml:space="preserve"> първоинстанционни граждански дела. Съпоставката с предходнит</w:t>
      </w:r>
      <w:r>
        <w:rPr>
          <w:sz w:val="28"/>
          <w:szCs w:val="28"/>
          <w:lang w:eastAsia="en-US"/>
        </w:rPr>
        <w:t>е периоди показва, че през 2025 г.</w:t>
      </w:r>
      <w:r w:rsidRPr="00983088">
        <w:rPr>
          <w:sz w:val="28"/>
          <w:szCs w:val="28"/>
          <w:lang w:eastAsia="en-US"/>
        </w:rPr>
        <w:t xml:space="preserve"> прокурорите от Районна прокуратура – </w:t>
      </w:r>
      <w:r w:rsidRPr="00843332">
        <w:rPr>
          <w:sz w:val="28"/>
          <w:szCs w:val="28"/>
          <w:lang w:eastAsia="en-US"/>
        </w:rPr>
        <w:t xml:space="preserve">Русе са взели участие в 144 съдебни заседания по общо 80 граждански дела, спрямо 127 участия в съдебни заседания по 103 </w:t>
      </w:r>
      <w:r>
        <w:rPr>
          <w:sz w:val="28"/>
          <w:szCs w:val="28"/>
          <w:lang w:eastAsia="en-US"/>
        </w:rPr>
        <w:t>граждански дела за 2024 г.</w:t>
      </w:r>
      <w:r w:rsidRPr="00983088">
        <w:rPr>
          <w:sz w:val="28"/>
          <w:szCs w:val="28"/>
          <w:lang w:eastAsia="en-US"/>
        </w:rPr>
        <w:t xml:space="preserve"> и 198 участия в съдебни заседания</w:t>
      </w:r>
      <w:r>
        <w:rPr>
          <w:sz w:val="28"/>
          <w:szCs w:val="28"/>
          <w:lang w:eastAsia="en-US"/>
        </w:rPr>
        <w:t xml:space="preserve"> по 169 </w:t>
      </w:r>
      <w:r w:rsidRPr="00843332">
        <w:rPr>
          <w:sz w:val="28"/>
          <w:szCs w:val="28"/>
          <w:lang w:eastAsia="en-US"/>
        </w:rPr>
        <w:t>граждански дела за 2023 г. Тези данни отбелязват леко увеличаване на участието на прокурорите по граждански дела, спрямо предходната година, като същевременно се наблюдава значително намаляване на новообразувани граждански дела в Районен съд – Русе, по които се дължи участието на прокурор.</w:t>
      </w:r>
    </w:p>
    <w:p w14:paraId="0E183BEF" w14:textId="77777777" w:rsidR="001943AA" w:rsidRPr="00983088" w:rsidRDefault="001943AA" w:rsidP="001943AA">
      <w:pPr>
        <w:ind w:firstLine="709"/>
        <w:jc w:val="both"/>
        <w:rPr>
          <w:sz w:val="28"/>
          <w:szCs w:val="28"/>
          <w:lang w:eastAsia="en-US"/>
        </w:rPr>
      </w:pPr>
      <w:r w:rsidRPr="00983088">
        <w:rPr>
          <w:sz w:val="28"/>
          <w:szCs w:val="28"/>
          <w:lang w:eastAsia="en-US"/>
        </w:rPr>
        <w:t>Според своя предмет първоинстанционните граждански дела обект на ГСН се разпределят по следния начин:</w:t>
      </w:r>
    </w:p>
    <w:p w14:paraId="52BFF625" w14:textId="77777777" w:rsidR="001943AA" w:rsidRPr="00F60FB8" w:rsidRDefault="001943AA" w:rsidP="001943AA">
      <w:pPr>
        <w:ind w:firstLine="709"/>
        <w:jc w:val="both"/>
        <w:rPr>
          <w:sz w:val="28"/>
          <w:szCs w:val="28"/>
          <w:lang w:eastAsia="en-US"/>
        </w:rPr>
      </w:pPr>
      <w:r w:rsidRPr="00F60FB8">
        <w:rPr>
          <w:sz w:val="28"/>
          <w:szCs w:val="28"/>
          <w:lang w:eastAsia="en-US"/>
        </w:rPr>
        <w:t>- 23 дела за родителски права и за настаняване на деца в семейство на роднини или близки, в приемно семейство, социални услуги и в специализирани институции;</w:t>
      </w:r>
    </w:p>
    <w:p w14:paraId="2952DDBB" w14:textId="77777777" w:rsidR="001943AA" w:rsidRPr="00F60FB8" w:rsidRDefault="001943AA" w:rsidP="001943AA">
      <w:pPr>
        <w:ind w:firstLine="709"/>
        <w:jc w:val="both"/>
        <w:rPr>
          <w:sz w:val="28"/>
          <w:szCs w:val="28"/>
          <w:lang w:eastAsia="en-US"/>
        </w:rPr>
      </w:pPr>
      <w:r w:rsidRPr="00F60FB8">
        <w:rPr>
          <w:sz w:val="28"/>
          <w:szCs w:val="28"/>
          <w:lang w:eastAsia="en-US"/>
        </w:rPr>
        <w:t>- 15 дела за обезщетение по ЗОДОВ.;</w:t>
      </w:r>
    </w:p>
    <w:p w14:paraId="6B11252C" w14:textId="77777777" w:rsidR="001943AA" w:rsidRPr="00F60FB8" w:rsidRDefault="001943AA" w:rsidP="001943AA">
      <w:pPr>
        <w:ind w:firstLine="709"/>
        <w:jc w:val="both"/>
        <w:rPr>
          <w:sz w:val="28"/>
          <w:szCs w:val="28"/>
          <w:lang w:eastAsia="en-US"/>
        </w:rPr>
      </w:pPr>
      <w:r w:rsidRPr="00F60FB8">
        <w:rPr>
          <w:sz w:val="28"/>
          <w:szCs w:val="28"/>
          <w:lang w:eastAsia="en-US"/>
        </w:rPr>
        <w:t xml:space="preserve">- 31 дела за промяна на име по </w:t>
      </w:r>
      <w:r w:rsidR="001B4F0D">
        <w:rPr>
          <w:sz w:val="28"/>
          <w:szCs w:val="28"/>
          <w:lang w:eastAsia="en-US"/>
        </w:rPr>
        <w:t xml:space="preserve">чл. </w:t>
      </w:r>
      <w:r w:rsidRPr="00F60FB8">
        <w:rPr>
          <w:sz w:val="28"/>
          <w:szCs w:val="28"/>
          <w:lang w:eastAsia="en-US"/>
        </w:rPr>
        <w:t>19, ал. 1 от ЗГР;</w:t>
      </w:r>
    </w:p>
    <w:p w14:paraId="0BCC0BD0" w14:textId="77777777" w:rsidR="001943AA" w:rsidRPr="00983088" w:rsidRDefault="001943AA" w:rsidP="001943AA">
      <w:pPr>
        <w:ind w:firstLine="709"/>
        <w:jc w:val="both"/>
        <w:rPr>
          <w:sz w:val="28"/>
          <w:szCs w:val="28"/>
          <w:lang w:eastAsia="en-US"/>
        </w:rPr>
      </w:pPr>
      <w:r w:rsidRPr="00F60FB8">
        <w:rPr>
          <w:sz w:val="28"/>
          <w:szCs w:val="28"/>
          <w:lang w:eastAsia="en-US"/>
        </w:rPr>
        <w:t xml:space="preserve">- 10 дела по установяване на факти - </w:t>
      </w:r>
      <w:r w:rsidR="001B4F0D">
        <w:rPr>
          <w:sz w:val="28"/>
          <w:szCs w:val="28"/>
          <w:lang w:eastAsia="en-US"/>
        </w:rPr>
        <w:t xml:space="preserve">чл. </w:t>
      </w:r>
      <w:r w:rsidRPr="00F60FB8">
        <w:rPr>
          <w:sz w:val="28"/>
          <w:szCs w:val="28"/>
          <w:lang w:eastAsia="en-US"/>
        </w:rPr>
        <w:t>542-548 от ГПК;</w:t>
      </w:r>
    </w:p>
    <w:p w14:paraId="2DEDE3BC" w14:textId="6C89F565" w:rsidR="001943AA" w:rsidRPr="00983088" w:rsidRDefault="001943AA" w:rsidP="001943AA">
      <w:pPr>
        <w:ind w:firstLine="709"/>
        <w:jc w:val="both"/>
        <w:rPr>
          <w:sz w:val="28"/>
          <w:szCs w:val="28"/>
          <w:lang w:eastAsia="en-US"/>
        </w:rPr>
      </w:pPr>
      <w:r w:rsidRPr="00983088">
        <w:rPr>
          <w:sz w:val="28"/>
          <w:szCs w:val="28"/>
          <w:lang w:eastAsia="en-US"/>
        </w:rPr>
        <w:t>Общият брой на съдебните заседания по всички видове граждански дела, в които са участвали прокурори</w:t>
      </w:r>
      <w:r w:rsidR="00C25C6F">
        <w:rPr>
          <w:sz w:val="28"/>
          <w:szCs w:val="28"/>
          <w:lang w:eastAsia="en-US"/>
        </w:rPr>
        <w:t>,</w:t>
      </w:r>
      <w:r w:rsidRPr="00983088">
        <w:rPr>
          <w:sz w:val="28"/>
          <w:szCs w:val="28"/>
          <w:lang w:eastAsia="en-US"/>
        </w:rPr>
        <w:t xml:space="preserve"> са 1</w:t>
      </w:r>
      <w:r>
        <w:rPr>
          <w:sz w:val="28"/>
          <w:szCs w:val="28"/>
          <w:lang w:eastAsia="en-US"/>
        </w:rPr>
        <w:t>44</w:t>
      </w:r>
      <w:r w:rsidRPr="00983088">
        <w:rPr>
          <w:sz w:val="28"/>
          <w:szCs w:val="28"/>
          <w:lang w:eastAsia="en-US"/>
        </w:rPr>
        <w:t xml:space="preserve"> броя. Прокурорите са участвали в производствата много добре подготвени, проявявали са активност при събирането на доказателства, с оглед изясняване на правно</w:t>
      </w:r>
      <w:r w:rsidR="00C25C6F">
        <w:rPr>
          <w:sz w:val="28"/>
          <w:szCs w:val="28"/>
          <w:lang w:eastAsia="en-US"/>
        </w:rPr>
        <w:t>-</w:t>
      </w:r>
      <w:r w:rsidRPr="00983088">
        <w:rPr>
          <w:sz w:val="28"/>
          <w:szCs w:val="28"/>
          <w:lang w:eastAsia="en-US"/>
        </w:rPr>
        <w:t>релевантните обстоятелства, аргументирали са тезите си и са изразявали мотивирани становища с обоснована позиция по предмета на делото, която в повечето случаи се възприема от съда.</w:t>
      </w:r>
    </w:p>
    <w:p w14:paraId="1A466D7A" w14:textId="03980DB8" w:rsidR="001943AA" w:rsidRPr="00983088" w:rsidRDefault="001943AA" w:rsidP="001943AA">
      <w:pPr>
        <w:ind w:firstLine="709"/>
        <w:jc w:val="both"/>
        <w:rPr>
          <w:sz w:val="28"/>
          <w:szCs w:val="28"/>
          <w:lang w:eastAsia="en-US"/>
        </w:rPr>
      </w:pPr>
      <w:r w:rsidRPr="00983088">
        <w:rPr>
          <w:sz w:val="28"/>
          <w:szCs w:val="28"/>
          <w:lang w:eastAsia="en-US"/>
        </w:rPr>
        <w:t xml:space="preserve">В Районна прокуратура – Русе е създадена нужната организация по изпълнение на указанията на горестоящите прокуратури и спазване на ЗПКОНПИ. По всяко едно от производствата, по които е била уведомена </w:t>
      </w:r>
      <w:r w:rsidRPr="00A64B76">
        <w:rPr>
          <w:sz w:val="28"/>
          <w:szCs w:val="28"/>
          <w:lang w:eastAsia="en-US"/>
        </w:rPr>
        <w:t>Комисията за противодействие на корупцията</w:t>
      </w:r>
      <w:r w:rsidR="00C25C6F">
        <w:rPr>
          <w:sz w:val="28"/>
          <w:szCs w:val="28"/>
          <w:lang w:eastAsia="en-US"/>
        </w:rPr>
        <w:t>,</w:t>
      </w:r>
      <w:r w:rsidRPr="00A64B76">
        <w:rPr>
          <w:sz w:val="28"/>
          <w:szCs w:val="28"/>
          <w:lang w:eastAsia="en-US"/>
        </w:rPr>
        <w:t xml:space="preserve"> </w:t>
      </w:r>
      <w:r w:rsidRPr="00983088">
        <w:rPr>
          <w:sz w:val="28"/>
          <w:szCs w:val="28"/>
          <w:lang w:eastAsia="en-US"/>
        </w:rPr>
        <w:t>се образува административна преписка, която се води в отделен дневник.</w:t>
      </w:r>
    </w:p>
    <w:p w14:paraId="1AE2B46B" w14:textId="0673CA61" w:rsidR="001943AA" w:rsidRPr="00983088" w:rsidRDefault="001943AA" w:rsidP="001943AA">
      <w:pPr>
        <w:ind w:firstLine="709"/>
        <w:jc w:val="both"/>
        <w:rPr>
          <w:sz w:val="28"/>
          <w:szCs w:val="28"/>
          <w:lang w:eastAsia="en-US"/>
        </w:rPr>
      </w:pPr>
      <w:r w:rsidRPr="00983088">
        <w:rPr>
          <w:sz w:val="28"/>
          <w:szCs w:val="28"/>
          <w:lang w:eastAsia="en-US"/>
        </w:rPr>
        <w:t xml:space="preserve">През отчетния период Районна прокуратура – Русе е изпратила на </w:t>
      </w:r>
      <w:r w:rsidRPr="00285CBB">
        <w:rPr>
          <w:sz w:val="28"/>
          <w:szCs w:val="28"/>
          <w:lang w:eastAsia="en-US"/>
        </w:rPr>
        <w:t xml:space="preserve">Комисията за противодействие на корупцията 212 писмени </w:t>
      </w:r>
      <w:r w:rsidRPr="00983088">
        <w:rPr>
          <w:sz w:val="28"/>
          <w:szCs w:val="28"/>
          <w:lang w:eastAsia="en-US"/>
        </w:rPr>
        <w:t>уведомления със съответните до</w:t>
      </w:r>
      <w:r>
        <w:rPr>
          <w:sz w:val="28"/>
          <w:szCs w:val="28"/>
          <w:lang w:eastAsia="en-US"/>
        </w:rPr>
        <w:t>кументи. За сравнение през 2024 г. и 2023 г.</w:t>
      </w:r>
      <w:r w:rsidRPr="00983088">
        <w:rPr>
          <w:sz w:val="28"/>
          <w:szCs w:val="28"/>
          <w:lang w:eastAsia="en-US"/>
        </w:rPr>
        <w:t xml:space="preserve"> Районна прокуратура – Р</w:t>
      </w:r>
      <w:r w:rsidR="00C25C6F">
        <w:rPr>
          <w:sz w:val="28"/>
          <w:szCs w:val="28"/>
          <w:lang w:eastAsia="en-US"/>
        </w:rPr>
        <w:t xml:space="preserve">усе е изпратила на съответната </w:t>
      </w:r>
      <w:r w:rsidR="00C25C6F">
        <w:rPr>
          <w:sz w:val="28"/>
          <w:szCs w:val="28"/>
          <w:lang w:eastAsia="en-US"/>
        </w:rPr>
        <w:lastRenderedPageBreak/>
        <w:t>К</w:t>
      </w:r>
      <w:r w:rsidRPr="00983088">
        <w:rPr>
          <w:sz w:val="28"/>
          <w:szCs w:val="28"/>
          <w:lang w:eastAsia="en-US"/>
        </w:rPr>
        <w:t>омисия за установяване на имущество, придобито от престъпна дейност</w:t>
      </w:r>
      <w:r w:rsidR="00C25C6F">
        <w:rPr>
          <w:sz w:val="28"/>
          <w:szCs w:val="28"/>
          <w:lang w:eastAsia="en-US"/>
        </w:rPr>
        <w:t>,</w:t>
      </w:r>
      <w:r w:rsidRPr="00983088">
        <w:rPr>
          <w:sz w:val="28"/>
          <w:szCs w:val="28"/>
          <w:lang w:eastAsia="en-US"/>
        </w:rPr>
        <w:t xml:space="preserve"> </w:t>
      </w:r>
      <w:r w:rsidRPr="003F2A92">
        <w:rPr>
          <w:sz w:val="28"/>
          <w:szCs w:val="28"/>
          <w:lang w:eastAsia="en-US"/>
        </w:rPr>
        <w:t xml:space="preserve">съответно по 141 и </w:t>
      </w:r>
      <w:r w:rsidRPr="00983088">
        <w:rPr>
          <w:sz w:val="28"/>
          <w:szCs w:val="28"/>
          <w:lang w:eastAsia="en-US"/>
        </w:rPr>
        <w:t>89 писмени уведомления. Обратна информация относно образуваните и решени преписки не е постъпвала в прокуратурата.</w:t>
      </w:r>
    </w:p>
    <w:p w14:paraId="06303136" w14:textId="77777777" w:rsidR="001943AA" w:rsidRPr="00983088" w:rsidRDefault="001943AA" w:rsidP="001943AA">
      <w:pPr>
        <w:ind w:firstLine="709"/>
        <w:jc w:val="both"/>
        <w:rPr>
          <w:sz w:val="28"/>
          <w:szCs w:val="28"/>
          <w:lang w:eastAsia="en-US"/>
        </w:rPr>
      </w:pPr>
    </w:p>
    <w:p w14:paraId="01DC8AE9" w14:textId="77777777" w:rsidR="001943AA" w:rsidRPr="00983088" w:rsidRDefault="001943AA" w:rsidP="001943AA">
      <w:pPr>
        <w:ind w:firstLine="709"/>
        <w:jc w:val="both"/>
        <w:rPr>
          <w:b/>
          <w:sz w:val="28"/>
          <w:szCs w:val="28"/>
        </w:rPr>
      </w:pPr>
      <w:r w:rsidRPr="00983088">
        <w:rPr>
          <w:b/>
          <w:sz w:val="28"/>
          <w:szCs w:val="28"/>
        </w:rPr>
        <w:t>4. Осъдителни решения срещу Прокуратурата на Република България на основание Закона за отговорността на държавата и общините за вреди (ЗОДОВ).</w:t>
      </w:r>
      <w:r w:rsidRPr="00983088">
        <w:t xml:space="preserve"> </w:t>
      </w:r>
      <w:r w:rsidRPr="00983088">
        <w:rPr>
          <w:b/>
          <w:sz w:val="28"/>
          <w:szCs w:val="28"/>
        </w:rPr>
        <w:t>Изпълнение на индивидуални и общи мерки във връзка с решенията на Европейския съд по правата на човека по дела срещу България.</w:t>
      </w:r>
    </w:p>
    <w:p w14:paraId="04C9B928" w14:textId="77777777" w:rsidR="001943AA" w:rsidRPr="00983088" w:rsidRDefault="001943AA" w:rsidP="001943AA">
      <w:pPr>
        <w:ind w:firstLine="709"/>
        <w:jc w:val="both"/>
        <w:rPr>
          <w:b/>
          <w:sz w:val="28"/>
          <w:szCs w:val="28"/>
        </w:rPr>
      </w:pPr>
    </w:p>
    <w:p w14:paraId="49D0E2F7" w14:textId="2327AADB" w:rsidR="001943AA" w:rsidRPr="006A4535" w:rsidRDefault="001943AA" w:rsidP="001943AA">
      <w:pPr>
        <w:ind w:firstLine="709"/>
        <w:jc w:val="both"/>
        <w:rPr>
          <w:sz w:val="28"/>
          <w:szCs w:val="28"/>
        </w:rPr>
      </w:pPr>
      <w:r>
        <w:rPr>
          <w:sz w:val="28"/>
          <w:szCs w:val="28"/>
        </w:rPr>
        <w:t>През 2025 г.</w:t>
      </w:r>
      <w:r w:rsidRPr="00983088">
        <w:rPr>
          <w:sz w:val="28"/>
          <w:szCs w:val="28"/>
        </w:rPr>
        <w:t xml:space="preserve"> са заведени </w:t>
      </w:r>
      <w:r>
        <w:rPr>
          <w:sz w:val="28"/>
          <w:szCs w:val="28"/>
        </w:rPr>
        <w:t>15</w:t>
      </w:r>
      <w:r w:rsidRPr="00983088">
        <w:rPr>
          <w:sz w:val="28"/>
          <w:szCs w:val="28"/>
        </w:rPr>
        <w:t xml:space="preserve"> производства срещу Прокуратурата на Република България с правно основание по </w:t>
      </w:r>
      <w:r w:rsidR="001B4F0D">
        <w:rPr>
          <w:sz w:val="28"/>
          <w:szCs w:val="28"/>
        </w:rPr>
        <w:t xml:space="preserve">чл. </w:t>
      </w:r>
      <w:r w:rsidRPr="00983088">
        <w:rPr>
          <w:sz w:val="28"/>
          <w:szCs w:val="28"/>
        </w:rPr>
        <w:t xml:space="preserve">2, ал. 1, т. 3 от </w:t>
      </w:r>
      <w:r w:rsidRPr="006A4535">
        <w:rPr>
          <w:sz w:val="28"/>
          <w:szCs w:val="28"/>
        </w:rPr>
        <w:t xml:space="preserve">ЗОДОВ. </w:t>
      </w:r>
      <w:r>
        <w:rPr>
          <w:sz w:val="28"/>
          <w:szCs w:val="28"/>
        </w:rPr>
        <w:t>През 2024</w:t>
      </w:r>
      <w:r w:rsidR="00C25C6F">
        <w:rPr>
          <w:sz w:val="28"/>
          <w:szCs w:val="28"/>
        </w:rPr>
        <w:t xml:space="preserve"> </w:t>
      </w:r>
      <w:r>
        <w:rPr>
          <w:sz w:val="28"/>
          <w:szCs w:val="28"/>
        </w:rPr>
        <w:t xml:space="preserve">г. са били заведени 8 производства на същото основание. </w:t>
      </w:r>
      <w:r w:rsidRPr="006A4535">
        <w:rPr>
          <w:sz w:val="28"/>
          <w:szCs w:val="28"/>
        </w:rPr>
        <w:t>От първоинстанционния съд са решени 10 граждански дела по ЗОДОВ.</w:t>
      </w:r>
      <w:r>
        <w:rPr>
          <w:sz w:val="28"/>
          <w:szCs w:val="28"/>
        </w:rPr>
        <w:t xml:space="preserve"> От тях – </w:t>
      </w:r>
      <w:r w:rsidRPr="006A4535">
        <w:rPr>
          <w:sz w:val="28"/>
          <w:szCs w:val="28"/>
        </w:rPr>
        <w:t>приключили с осъждане на прокуратурата – 7 дела. Срещу първоинстанционните решения са постъпили 7 жалби</w:t>
      </w:r>
      <w:r>
        <w:rPr>
          <w:sz w:val="28"/>
          <w:szCs w:val="28"/>
        </w:rPr>
        <w:t>, като 2 са разгледани от съда и са неуважени.</w:t>
      </w:r>
    </w:p>
    <w:p w14:paraId="6D9FE760" w14:textId="77777777" w:rsidR="001943AA" w:rsidRPr="002E441F" w:rsidRDefault="001943AA" w:rsidP="001943AA">
      <w:pPr>
        <w:ind w:firstLine="709"/>
        <w:jc w:val="both"/>
        <w:rPr>
          <w:sz w:val="28"/>
          <w:szCs w:val="28"/>
        </w:rPr>
      </w:pPr>
      <w:r w:rsidRPr="002E441F">
        <w:rPr>
          <w:sz w:val="28"/>
          <w:szCs w:val="28"/>
        </w:rPr>
        <w:t>Прокурорите от на Районна прокуратура – Русе са участвали в седемнадесет съдебни заседания по дванадесет от новообразуваните и по пет образувани през 2024 г. граждански дела на основание ЗОДОВ в Районен съд – Русе, срещу Прокуратурата на Република България.</w:t>
      </w:r>
    </w:p>
    <w:p w14:paraId="2A7C2DA3" w14:textId="77777777" w:rsidR="001943AA" w:rsidRDefault="001943AA" w:rsidP="001943AA">
      <w:pPr>
        <w:ind w:firstLine="709"/>
        <w:jc w:val="both"/>
        <w:rPr>
          <w:sz w:val="28"/>
          <w:szCs w:val="28"/>
        </w:rPr>
      </w:pPr>
      <w:r w:rsidRPr="00983088">
        <w:rPr>
          <w:sz w:val="28"/>
          <w:szCs w:val="28"/>
        </w:rPr>
        <w:t>По делата по ЗОДОВ прокурорите от Районна прокуратура – Русе, изключително активно участват в тяхното разглеждане. Винаги в законовия срок са отговаряли на предявения иск срещу прокуратурата с правото си на писмен отговор. Давали са аргуме</w:t>
      </w:r>
      <w:r>
        <w:rPr>
          <w:sz w:val="28"/>
          <w:szCs w:val="28"/>
        </w:rPr>
        <w:t>нтирани и мотивирани становища (включително и писмени такива)</w:t>
      </w:r>
      <w:r w:rsidRPr="00983088">
        <w:rPr>
          <w:sz w:val="28"/>
          <w:szCs w:val="28"/>
        </w:rPr>
        <w:t xml:space="preserve"> по същество на правния спор. При наличие на основания винаги са обжалвали постановения съдебен акт в срок.</w:t>
      </w:r>
    </w:p>
    <w:p w14:paraId="78EF7F15" w14:textId="763547D8" w:rsidR="001943AA" w:rsidRDefault="001943AA" w:rsidP="001943AA">
      <w:pPr>
        <w:ind w:firstLine="709"/>
        <w:jc w:val="both"/>
        <w:rPr>
          <w:sz w:val="28"/>
          <w:szCs w:val="28"/>
        </w:rPr>
      </w:pPr>
      <w:r>
        <w:rPr>
          <w:sz w:val="28"/>
          <w:szCs w:val="28"/>
        </w:rPr>
        <w:t>През изминалата година са в</w:t>
      </w:r>
      <w:r w:rsidRPr="00CA0AA8">
        <w:rPr>
          <w:sz w:val="28"/>
          <w:szCs w:val="28"/>
        </w:rPr>
        <w:t xml:space="preserve">лезли в сила </w:t>
      </w:r>
      <w:r>
        <w:rPr>
          <w:sz w:val="28"/>
          <w:szCs w:val="28"/>
        </w:rPr>
        <w:t xml:space="preserve">6 </w:t>
      </w:r>
      <w:r w:rsidRPr="00CA0AA8">
        <w:rPr>
          <w:sz w:val="28"/>
          <w:szCs w:val="28"/>
        </w:rPr>
        <w:t>съдебни решения срещу Прокуратурата по ЗОДОВ</w:t>
      </w:r>
      <w:r>
        <w:rPr>
          <w:sz w:val="28"/>
          <w:szCs w:val="28"/>
        </w:rPr>
        <w:t xml:space="preserve"> с 6 лица. Съдебните решения</w:t>
      </w:r>
      <w:r w:rsidR="00C25C6F">
        <w:rPr>
          <w:sz w:val="28"/>
          <w:szCs w:val="28"/>
        </w:rPr>
        <w:t>,</w:t>
      </w:r>
      <w:r>
        <w:rPr>
          <w:sz w:val="28"/>
          <w:szCs w:val="28"/>
        </w:rPr>
        <w:t xml:space="preserve"> с които е осъдена </w:t>
      </w:r>
      <w:r w:rsidRPr="00CA0AA8">
        <w:rPr>
          <w:sz w:val="28"/>
          <w:szCs w:val="28"/>
        </w:rPr>
        <w:t xml:space="preserve">Прокуратурата </w:t>
      </w:r>
      <w:r>
        <w:rPr>
          <w:sz w:val="28"/>
          <w:szCs w:val="28"/>
        </w:rPr>
        <w:t>са</w:t>
      </w:r>
      <w:r w:rsidR="00C25C6F">
        <w:rPr>
          <w:sz w:val="28"/>
          <w:szCs w:val="28"/>
        </w:rPr>
        <w:t>,</w:t>
      </w:r>
      <w:r>
        <w:rPr>
          <w:sz w:val="28"/>
          <w:szCs w:val="28"/>
        </w:rPr>
        <w:t xml:space="preserve"> както следва: по </w:t>
      </w:r>
      <w:r w:rsidR="001B4F0D">
        <w:rPr>
          <w:sz w:val="28"/>
          <w:szCs w:val="28"/>
        </w:rPr>
        <w:t xml:space="preserve">чл. </w:t>
      </w:r>
      <w:r w:rsidRPr="00CA0AA8">
        <w:rPr>
          <w:sz w:val="28"/>
          <w:szCs w:val="28"/>
        </w:rPr>
        <w:t xml:space="preserve">2, ал. 1, т. 3, пр. 1 </w:t>
      </w:r>
      <w:r>
        <w:rPr>
          <w:sz w:val="28"/>
          <w:szCs w:val="28"/>
        </w:rPr>
        <w:t xml:space="preserve">от </w:t>
      </w:r>
      <w:r w:rsidRPr="00CA0AA8">
        <w:rPr>
          <w:sz w:val="28"/>
          <w:szCs w:val="28"/>
        </w:rPr>
        <w:t>ЗОДОВ</w:t>
      </w:r>
      <w:r>
        <w:rPr>
          <w:sz w:val="28"/>
          <w:szCs w:val="28"/>
        </w:rPr>
        <w:t xml:space="preserve"> – оправдан подсъдим – 3;</w:t>
      </w:r>
      <w:r w:rsidRPr="00C31D09">
        <w:t xml:space="preserve"> </w:t>
      </w:r>
      <w:r w:rsidRPr="00C31D09">
        <w:rPr>
          <w:sz w:val="28"/>
          <w:szCs w:val="28"/>
        </w:rPr>
        <w:t xml:space="preserve">по </w:t>
      </w:r>
      <w:r w:rsidR="001B4F0D">
        <w:rPr>
          <w:sz w:val="28"/>
          <w:szCs w:val="28"/>
        </w:rPr>
        <w:t xml:space="preserve">чл. </w:t>
      </w:r>
      <w:r w:rsidRPr="00C31D09">
        <w:rPr>
          <w:sz w:val="28"/>
          <w:szCs w:val="28"/>
        </w:rPr>
        <w:t xml:space="preserve">2, </w:t>
      </w:r>
      <w:r>
        <w:rPr>
          <w:sz w:val="28"/>
          <w:szCs w:val="28"/>
        </w:rPr>
        <w:t>ал. 1 , т. 3, пр. 2 от ЗОДОВ –</w:t>
      </w:r>
      <w:r w:rsidRPr="00C31D09">
        <w:rPr>
          <w:sz w:val="28"/>
          <w:szCs w:val="28"/>
        </w:rPr>
        <w:t xml:space="preserve"> </w:t>
      </w:r>
      <w:r>
        <w:rPr>
          <w:sz w:val="28"/>
          <w:szCs w:val="28"/>
        </w:rPr>
        <w:t>п</w:t>
      </w:r>
      <w:r w:rsidRPr="00C31D09">
        <w:rPr>
          <w:sz w:val="28"/>
          <w:szCs w:val="28"/>
        </w:rPr>
        <w:t xml:space="preserve">рекратено наказателно производство </w:t>
      </w:r>
      <w:r>
        <w:rPr>
          <w:sz w:val="28"/>
          <w:szCs w:val="28"/>
        </w:rPr>
        <w:t>–</w:t>
      </w:r>
      <w:r w:rsidRPr="00C31D09">
        <w:rPr>
          <w:sz w:val="28"/>
          <w:szCs w:val="28"/>
        </w:rPr>
        <w:t xml:space="preserve"> 3</w:t>
      </w:r>
      <w:r>
        <w:rPr>
          <w:sz w:val="28"/>
          <w:szCs w:val="28"/>
        </w:rPr>
        <w:t>.</w:t>
      </w:r>
    </w:p>
    <w:p w14:paraId="16EB43AA" w14:textId="77777777" w:rsidR="001943AA" w:rsidRDefault="001943AA" w:rsidP="001943AA">
      <w:pPr>
        <w:ind w:firstLine="709"/>
        <w:jc w:val="both"/>
        <w:rPr>
          <w:sz w:val="28"/>
          <w:szCs w:val="28"/>
        </w:rPr>
      </w:pPr>
      <w:r w:rsidRPr="00AD797C">
        <w:rPr>
          <w:sz w:val="28"/>
          <w:szCs w:val="28"/>
        </w:rPr>
        <w:t>Размер</w:t>
      </w:r>
      <w:r>
        <w:rPr>
          <w:sz w:val="28"/>
          <w:szCs w:val="28"/>
        </w:rPr>
        <w:t>ът</w:t>
      </w:r>
      <w:r w:rsidRPr="00AD797C">
        <w:rPr>
          <w:sz w:val="28"/>
          <w:szCs w:val="28"/>
        </w:rPr>
        <w:t xml:space="preserve"> на присъдените обезщетения по ЗОДОВ срещу Прокуратурата по влезлите в сила съдебни решения </w:t>
      </w:r>
      <w:r>
        <w:rPr>
          <w:sz w:val="28"/>
          <w:szCs w:val="28"/>
        </w:rPr>
        <w:t>е 22 820 лева.</w:t>
      </w:r>
    </w:p>
    <w:p w14:paraId="5A8F8E1F" w14:textId="50B0CD07" w:rsidR="001943AA" w:rsidRPr="00983088" w:rsidRDefault="001943AA" w:rsidP="001943AA">
      <w:pPr>
        <w:ind w:firstLine="709"/>
        <w:jc w:val="both"/>
        <w:rPr>
          <w:sz w:val="28"/>
          <w:szCs w:val="28"/>
        </w:rPr>
      </w:pPr>
      <w:r>
        <w:rPr>
          <w:sz w:val="28"/>
          <w:szCs w:val="28"/>
        </w:rPr>
        <w:t>Всички влезли в сила осъдителни решения п</w:t>
      </w:r>
      <w:r w:rsidRPr="00983088">
        <w:rPr>
          <w:sz w:val="28"/>
          <w:szCs w:val="28"/>
        </w:rPr>
        <w:t xml:space="preserve">рез отчетния период </w:t>
      </w:r>
      <w:r>
        <w:rPr>
          <w:sz w:val="28"/>
          <w:szCs w:val="28"/>
        </w:rPr>
        <w:t>са</w:t>
      </w:r>
      <w:r w:rsidRPr="00983088">
        <w:rPr>
          <w:sz w:val="28"/>
          <w:szCs w:val="28"/>
        </w:rPr>
        <w:t xml:space="preserve"> по образувани през предходни години граждански дела на основание </w:t>
      </w:r>
      <w:r w:rsidR="001B4F0D">
        <w:rPr>
          <w:sz w:val="28"/>
          <w:szCs w:val="28"/>
        </w:rPr>
        <w:t xml:space="preserve">чл. </w:t>
      </w:r>
      <w:r w:rsidRPr="00983088">
        <w:rPr>
          <w:sz w:val="28"/>
          <w:szCs w:val="28"/>
        </w:rPr>
        <w:t>2, ал. 1, т. 3 от ЗОДОВ срещу Прокуратурата на Република България във връзка с дейността на правозащитни органи в съдебен район Русе.</w:t>
      </w:r>
    </w:p>
    <w:p w14:paraId="504C3266" w14:textId="29B65F15" w:rsidR="001943AA" w:rsidRPr="00983088" w:rsidRDefault="001943AA" w:rsidP="001943AA">
      <w:pPr>
        <w:ind w:firstLine="709"/>
        <w:jc w:val="both"/>
        <w:rPr>
          <w:sz w:val="28"/>
          <w:szCs w:val="28"/>
        </w:rPr>
      </w:pPr>
      <w:r w:rsidRPr="00983088">
        <w:rPr>
          <w:sz w:val="28"/>
          <w:szCs w:val="28"/>
        </w:rPr>
        <w:t xml:space="preserve">Анализът показва, тенденция на </w:t>
      </w:r>
      <w:r>
        <w:rPr>
          <w:sz w:val="28"/>
          <w:szCs w:val="28"/>
        </w:rPr>
        <w:t>почти двойно</w:t>
      </w:r>
      <w:r w:rsidRPr="00983088">
        <w:rPr>
          <w:sz w:val="28"/>
          <w:szCs w:val="28"/>
        </w:rPr>
        <w:t xml:space="preserve"> увеличаване на броя на съдебните производства образувани срещу Прокуратурата на Република Българ</w:t>
      </w:r>
      <w:r>
        <w:rPr>
          <w:sz w:val="28"/>
          <w:szCs w:val="28"/>
        </w:rPr>
        <w:t>ия на основание ЗОДОВ през 2025 г.</w:t>
      </w:r>
      <w:r w:rsidRPr="00983088">
        <w:rPr>
          <w:sz w:val="28"/>
          <w:szCs w:val="28"/>
        </w:rPr>
        <w:t xml:space="preserve"> спрямо </w:t>
      </w:r>
      <w:r w:rsidRPr="00983088">
        <w:rPr>
          <w:sz w:val="28"/>
          <w:szCs w:val="28"/>
        </w:rPr>
        <w:lastRenderedPageBreak/>
        <w:t>предходните отчетни периоди.</w:t>
      </w:r>
      <w:r w:rsidR="00F52178">
        <w:rPr>
          <w:sz w:val="28"/>
          <w:szCs w:val="28"/>
        </w:rPr>
        <w:t xml:space="preserve"> Драстично е нараснал броя на</w:t>
      </w:r>
      <w:r>
        <w:rPr>
          <w:sz w:val="28"/>
          <w:szCs w:val="28"/>
        </w:rPr>
        <w:t xml:space="preserve"> </w:t>
      </w:r>
      <w:r w:rsidRPr="00256496">
        <w:rPr>
          <w:sz w:val="28"/>
          <w:szCs w:val="28"/>
        </w:rPr>
        <w:t>влезли</w:t>
      </w:r>
      <w:r>
        <w:rPr>
          <w:sz w:val="28"/>
          <w:szCs w:val="28"/>
        </w:rPr>
        <w:t>те</w:t>
      </w:r>
      <w:r w:rsidRPr="00256496">
        <w:rPr>
          <w:sz w:val="28"/>
          <w:szCs w:val="28"/>
        </w:rPr>
        <w:t xml:space="preserve"> в сила осъдителни решения по образувани през предходни години граждански дела на основание </w:t>
      </w:r>
      <w:r w:rsidR="001B4F0D">
        <w:rPr>
          <w:sz w:val="28"/>
          <w:szCs w:val="28"/>
        </w:rPr>
        <w:t xml:space="preserve">чл. </w:t>
      </w:r>
      <w:r w:rsidRPr="00256496">
        <w:rPr>
          <w:sz w:val="28"/>
          <w:szCs w:val="28"/>
        </w:rPr>
        <w:t xml:space="preserve">2, ал. 1, т. 3 от ЗОДОВ срещу Прокуратурата на Република България </w:t>
      </w:r>
      <w:r>
        <w:rPr>
          <w:sz w:val="28"/>
          <w:szCs w:val="28"/>
        </w:rPr>
        <w:t>от нула през 2024 г. на шест през 2025 г.</w:t>
      </w:r>
    </w:p>
    <w:p w14:paraId="1636458E" w14:textId="77777777" w:rsidR="001943AA" w:rsidRPr="00983088" w:rsidRDefault="001943AA" w:rsidP="001943AA"/>
    <w:p w14:paraId="3B170B8A" w14:textId="77777777" w:rsidR="001943AA" w:rsidRPr="00983088" w:rsidRDefault="001943AA" w:rsidP="001943AA">
      <w:pPr>
        <w:ind w:firstLine="709"/>
        <w:jc w:val="both"/>
        <w:rPr>
          <w:b/>
          <w:sz w:val="28"/>
          <w:szCs w:val="28"/>
        </w:rPr>
      </w:pPr>
      <w:r w:rsidRPr="00983088">
        <w:rPr>
          <w:b/>
          <w:sz w:val="28"/>
          <w:szCs w:val="28"/>
        </w:rPr>
        <w:t xml:space="preserve"> Изпълнение на индивидуални и общи мерки във връзка с решенията на Европейския съд по правата на човека по дела срещу България.</w:t>
      </w:r>
    </w:p>
    <w:p w14:paraId="7E227463" w14:textId="15752342" w:rsidR="001943AA" w:rsidRDefault="001943AA" w:rsidP="001943AA">
      <w:pPr>
        <w:ind w:firstLine="709"/>
        <w:jc w:val="both"/>
        <w:rPr>
          <w:sz w:val="28"/>
          <w:szCs w:val="28"/>
        </w:rPr>
      </w:pPr>
      <w:r>
        <w:rPr>
          <w:sz w:val="28"/>
          <w:szCs w:val="28"/>
        </w:rPr>
        <w:t>През 2025 г.</w:t>
      </w:r>
      <w:r w:rsidRPr="00983088">
        <w:rPr>
          <w:sz w:val="28"/>
          <w:szCs w:val="28"/>
        </w:rPr>
        <w:t xml:space="preserve"> за съдебния регион на Районна прокуратура – Русе не са налице осъждания по дела срещу България на Европейския съд по правата на човека, поради което не са предприети индивидуални мерки. Всички прокурори от съдебния </w:t>
      </w:r>
      <w:r w:rsidR="00C25C6F">
        <w:rPr>
          <w:sz w:val="28"/>
          <w:szCs w:val="28"/>
        </w:rPr>
        <w:t>район</w:t>
      </w:r>
      <w:r w:rsidRPr="00983088">
        <w:rPr>
          <w:sz w:val="28"/>
          <w:szCs w:val="28"/>
        </w:rPr>
        <w:t xml:space="preserve"> на Районна  прокуратура – Русе се запознават с решенията на Европейския съд по правата на човека по дела срещу България с цел недопускане на констатираните от Европейския съд по правата на</w:t>
      </w:r>
      <w:r>
        <w:rPr>
          <w:sz w:val="28"/>
          <w:szCs w:val="28"/>
        </w:rPr>
        <w:t xml:space="preserve"> човека по тези дела нарушения.</w:t>
      </w:r>
    </w:p>
    <w:p w14:paraId="0AD7F035" w14:textId="77777777" w:rsidR="001943AA" w:rsidRPr="00A05103" w:rsidRDefault="001943AA" w:rsidP="001943AA">
      <w:pPr>
        <w:rPr>
          <w:rFonts w:eastAsia="Times New Roman"/>
          <w:b/>
          <w:sz w:val="28"/>
          <w:szCs w:val="28"/>
          <w:highlight w:val="yellow"/>
          <w:lang w:val="ru-RU"/>
        </w:rPr>
      </w:pPr>
    </w:p>
    <w:p w14:paraId="1926C6A5" w14:textId="77777777" w:rsidR="002751FF" w:rsidRPr="00983088" w:rsidRDefault="002751FF" w:rsidP="004D0DF9">
      <w:pPr>
        <w:jc w:val="both"/>
        <w:rPr>
          <w:sz w:val="28"/>
          <w:szCs w:val="28"/>
        </w:rPr>
      </w:pPr>
    </w:p>
    <w:p w14:paraId="7F9F73EA" w14:textId="6B13A8A1" w:rsidR="00A104B0" w:rsidRPr="00F52178" w:rsidRDefault="00A104B0" w:rsidP="00C25C6F">
      <w:pPr>
        <w:pStyle w:val="af0"/>
        <w:numPr>
          <w:ilvl w:val="0"/>
          <w:numId w:val="13"/>
        </w:numPr>
        <w:ind w:left="426" w:hanging="426"/>
        <w:jc w:val="both"/>
        <w:rPr>
          <w:rFonts w:eastAsia="Times New Roman"/>
          <w:b/>
          <w:sz w:val="28"/>
          <w:szCs w:val="28"/>
          <w:lang w:eastAsia="en-US"/>
        </w:rPr>
      </w:pPr>
      <w:r w:rsidRPr="00F52178">
        <w:rPr>
          <w:rFonts w:eastAsia="Times New Roman"/>
          <w:b/>
          <w:sz w:val="28"/>
          <w:szCs w:val="28"/>
          <w:lang w:eastAsia="en-US"/>
        </w:rPr>
        <w:t>Изпълнение на наказанията и другите принудителни мерки.</w:t>
      </w:r>
    </w:p>
    <w:p w14:paraId="232EDF41" w14:textId="77777777" w:rsidR="00A104B0" w:rsidRPr="00F03AD6" w:rsidRDefault="00A104B0" w:rsidP="00A104B0">
      <w:pPr>
        <w:jc w:val="both"/>
        <w:rPr>
          <w:rFonts w:eastAsia="Times New Roman"/>
          <w:b/>
          <w:sz w:val="28"/>
          <w:szCs w:val="28"/>
          <w:lang w:eastAsia="en-US"/>
        </w:rPr>
      </w:pPr>
    </w:p>
    <w:p w14:paraId="58379535" w14:textId="1236DFD7" w:rsidR="00A104B0" w:rsidRPr="005168AA" w:rsidRDefault="00F52178" w:rsidP="00627553">
      <w:pPr>
        <w:pStyle w:val="af0"/>
        <w:numPr>
          <w:ilvl w:val="1"/>
          <w:numId w:val="13"/>
        </w:numPr>
        <w:spacing w:after="200" w:line="276" w:lineRule="auto"/>
        <w:ind w:left="1134" w:hanging="425"/>
        <w:jc w:val="both"/>
        <w:rPr>
          <w:rFonts w:eastAsia="Times New Roman"/>
          <w:b/>
          <w:sz w:val="28"/>
          <w:szCs w:val="28"/>
          <w:lang w:eastAsia="en-US"/>
        </w:rPr>
      </w:pPr>
      <w:r>
        <w:rPr>
          <w:rFonts w:eastAsia="Times New Roman"/>
          <w:b/>
          <w:sz w:val="28"/>
          <w:szCs w:val="28"/>
          <w:lang w:eastAsia="en-US"/>
        </w:rPr>
        <w:t xml:space="preserve"> </w:t>
      </w:r>
      <w:r w:rsidR="00A104B0" w:rsidRPr="002751FF">
        <w:rPr>
          <w:rFonts w:eastAsia="Times New Roman"/>
          <w:b/>
          <w:sz w:val="28"/>
          <w:szCs w:val="28"/>
          <w:lang w:eastAsia="en-US"/>
        </w:rPr>
        <w:t>Привеждане на присъдите в изпълнение</w:t>
      </w:r>
      <w:r w:rsidR="00A104B0">
        <w:rPr>
          <w:rFonts w:eastAsia="Times New Roman"/>
          <w:b/>
          <w:sz w:val="28"/>
          <w:szCs w:val="28"/>
          <w:lang w:eastAsia="en-US"/>
        </w:rPr>
        <w:t>.</w:t>
      </w:r>
    </w:p>
    <w:p w14:paraId="6763EEDD" w14:textId="25B8F833" w:rsidR="00A104B0" w:rsidRDefault="00A104B0" w:rsidP="00A104B0">
      <w:pPr>
        <w:ind w:firstLine="709"/>
        <w:jc w:val="both"/>
        <w:rPr>
          <w:rFonts w:eastAsia="Times New Roman"/>
          <w:sz w:val="28"/>
          <w:szCs w:val="28"/>
          <w:lang w:eastAsia="en-US"/>
        </w:rPr>
      </w:pPr>
      <w:r w:rsidRPr="00A17896">
        <w:rPr>
          <w:rFonts w:eastAsia="Times New Roman"/>
          <w:sz w:val="28"/>
          <w:szCs w:val="28"/>
          <w:lang w:eastAsia="en-US"/>
        </w:rPr>
        <w:t>През отчетния период 01.01.202</w:t>
      </w:r>
      <w:r>
        <w:rPr>
          <w:rFonts w:eastAsia="Times New Roman"/>
          <w:sz w:val="28"/>
          <w:szCs w:val="28"/>
          <w:lang w:eastAsia="en-US"/>
        </w:rPr>
        <w:t>5</w:t>
      </w:r>
      <w:r w:rsidRPr="00A17896">
        <w:rPr>
          <w:rFonts w:eastAsia="Times New Roman"/>
          <w:sz w:val="28"/>
          <w:szCs w:val="28"/>
          <w:lang w:eastAsia="en-US"/>
        </w:rPr>
        <w:t xml:space="preserve"> </w:t>
      </w:r>
      <w:r>
        <w:rPr>
          <w:rFonts w:eastAsia="Times New Roman"/>
          <w:sz w:val="28"/>
          <w:szCs w:val="28"/>
          <w:lang w:eastAsia="en-US"/>
        </w:rPr>
        <w:t>г. – 31.12.2025</w:t>
      </w:r>
      <w:r w:rsidRPr="00A17896">
        <w:rPr>
          <w:rFonts w:eastAsia="Times New Roman"/>
          <w:sz w:val="28"/>
          <w:szCs w:val="28"/>
          <w:lang w:eastAsia="en-US"/>
        </w:rPr>
        <w:t xml:space="preserve"> г., в Районна прокуратура – Русе са постъпили за изпълнение Присъди и Определения по споразумения по отношение на общо 421 лица, при 384 лица за 2024</w:t>
      </w:r>
      <w:r>
        <w:rPr>
          <w:rFonts w:eastAsia="Times New Roman"/>
          <w:sz w:val="28"/>
          <w:szCs w:val="28"/>
          <w:lang w:eastAsia="en-US"/>
        </w:rPr>
        <w:t xml:space="preserve"> </w:t>
      </w:r>
      <w:r w:rsidRPr="00A17896">
        <w:rPr>
          <w:rFonts w:eastAsia="Times New Roman"/>
          <w:sz w:val="28"/>
          <w:szCs w:val="28"/>
          <w:lang w:eastAsia="en-US"/>
        </w:rPr>
        <w:t xml:space="preserve">г. и 374 лица за същия период на 2023 г. </w:t>
      </w:r>
      <w:r>
        <w:rPr>
          <w:rFonts w:eastAsia="Times New Roman"/>
          <w:sz w:val="28"/>
          <w:szCs w:val="28"/>
          <w:lang w:eastAsia="en-US"/>
        </w:rPr>
        <w:t xml:space="preserve">В тази бройка не влизат получените по делегация съдебни актове от други прокуратури. </w:t>
      </w:r>
      <w:r w:rsidRPr="00A17896">
        <w:rPr>
          <w:rFonts w:eastAsia="Times New Roman"/>
          <w:sz w:val="28"/>
          <w:szCs w:val="28"/>
          <w:lang w:eastAsia="en-US"/>
        </w:rPr>
        <w:t xml:space="preserve">От това следва, че получените за изпълнение </w:t>
      </w:r>
      <w:r>
        <w:rPr>
          <w:rFonts w:eastAsia="Times New Roman"/>
          <w:sz w:val="28"/>
          <w:szCs w:val="28"/>
          <w:lang w:eastAsia="en-US"/>
        </w:rPr>
        <w:t xml:space="preserve">по лица 421 броя </w:t>
      </w:r>
      <w:r w:rsidRPr="00A17896">
        <w:rPr>
          <w:rFonts w:eastAsia="Times New Roman"/>
          <w:sz w:val="28"/>
          <w:szCs w:val="28"/>
          <w:lang w:eastAsia="en-US"/>
        </w:rPr>
        <w:t xml:space="preserve">съдебни актове през 2025 г. са с 37 повече от тези за 2024 г., което показва ръст от </w:t>
      </w:r>
      <w:r w:rsidRPr="006156CD">
        <w:rPr>
          <w:rFonts w:eastAsia="Times New Roman"/>
          <w:sz w:val="28"/>
          <w:szCs w:val="28"/>
          <w:lang w:eastAsia="en-US"/>
        </w:rPr>
        <w:t xml:space="preserve">9,64% </w:t>
      </w:r>
      <w:r w:rsidRPr="00A17896">
        <w:rPr>
          <w:rFonts w:eastAsia="Times New Roman"/>
          <w:sz w:val="28"/>
          <w:szCs w:val="28"/>
          <w:lang w:eastAsia="en-US"/>
        </w:rPr>
        <w:t xml:space="preserve">спрямо предходния отчетен период и с 47 повече от тези през 2023 г., което представлява отново ръст </w:t>
      </w:r>
      <w:r w:rsidR="00C25C6F">
        <w:rPr>
          <w:rFonts w:eastAsia="Times New Roman"/>
          <w:sz w:val="28"/>
          <w:szCs w:val="28"/>
          <w:lang w:eastAsia="en-US"/>
        </w:rPr>
        <w:t>от</w:t>
      </w:r>
      <w:r w:rsidRPr="00A17896">
        <w:rPr>
          <w:rFonts w:eastAsia="Times New Roman"/>
          <w:sz w:val="28"/>
          <w:szCs w:val="28"/>
          <w:lang w:eastAsia="en-US"/>
        </w:rPr>
        <w:t xml:space="preserve"> </w:t>
      </w:r>
      <w:r w:rsidRPr="000D7E03">
        <w:rPr>
          <w:rFonts w:eastAsia="Times New Roman"/>
          <w:sz w:val="28"/>
          <w:szCs w:val="28"/>
          <w:lang w:eastAsia="en-US"/>
        </w:rPr>
        <w:t xml:space="preserve">12,57% </w:t>
      </w:r>
      <w:r w:rsidRPr="00A17896">
        <w:rPr>
          <w:rFonts w:eastAsia="Times New Roman"/>
          <w:sz w:val="28"/>
          <w:szCs w:val="28"/>
          <w:lang w:eastAsia="en-US"/>
        </w:rPr>
        <w:t>спрямо получените за изпъ</w:t>
      </w:r>
      <w:r>
        <w:rPr>
          <w:rFonts w:eastAsia="Times New Roman"/>
          <w:sz w:val="28"/>
          <w:szCs w:val="28"/>
          <w:lang w:eastAsia="en-US"/>
        </w:rPr>
        <w:t xml:space="preserve">лнение съдебни актове през 2023 </w:t>
      </w:r>
      <w:r w:rsidRPr="00A17896">
        <w:rPr>
          <w:rFonts w:eastAsia="Times New Roman"/>
          <w:sz w:val="28"/>
          <w:szCs w:val="28"/>
          <w:lang w:eastAsia="en-US"/>
        </w:rPr>
        <w:t>г.</w:t>
      </w:r>
      <w:r w:rsidRPr="00A17896">
        <w:rPr>
          <w:rFonts w:eastAsia="Times New Roman"/>
          <w:b/>
          <w:sz w:val="28"/>
          <w:szCs w:val="28"/>
          <w:lang w:eastAsia="en-US"/>
        </w:rPr>
        <w:t xml:space="preserve"> </w:t>
      </w:r>
      <w:r w:rsidRPr="00A17896">
        <w:rPr>
          <w:rFonts w:eastAsia="Times New Roman"/>
          <w:sz w:val="28"/>
          <w:szCs w:val="28"/>
          <w:lang w:eastAsia="en-US"/>
        </w:rPr>
        <w:t>Наблюдаван</w:t>
      </w:r>
      <w:r>
        <w:rPr>
          <w:rFonts w:eastAsia="Times New Roman"/>
          <w:sz w:val="28"/>
          <w:szCs w:val="28"/>
          <w:lang w:eastAsia="en-US"/>
        </w:rPr>
        <w:t>ата</w:t>
      </w:r>
      <w:r w:rsidRPr="00A17896">
        <w:rPr>
          <w:rFonts w:eastAsia="Times New Roman"/>
          <w:sz w:val="28"/>
          <w:szCs w:val="28"/>
          <w:lang w:eastAsia="en-US"/>
        </w:rPr>
        <w:t xml:space="preserve"> през последните години тенденция за увеличаване на постъпващите за изпълнение съдебни актове, чийто </w:t>
      </w:r>
      <w:r w:rsidRPr="00232188">
        <w:rPr>
          <w:rFonts w:eastAsia="Times New Roman"/>
          <w:sz w:val="28"/>
          <w:szCs w:val="28"/>
          <w:lang w:eastAsia="en-US"/>
        </w:rPr>
        <w:t xml:space="preserve">брой обективно е пропорционален </w:t>
      </w:r>
      <w:r w:rsidRPr="00A17896">
        <w:rPr>
          <w:rFonts w:eastAsia="Times New Roman"/>
          <w:sz w:val="28"/>
          <w:szCs w:val="28"/>
          <w:lang w:eastAsia="en-US"/>
        </w:rPr>
        <w:t xml:space="preserve">на внесените прокурорски актове в съда, се затвърждава </w:t>
      </w:r>
      <w:r>
        <w:rPr>
          <w:rFonts w:eastAsia="Times New Roman"/>
          <w:sz w:val="28"/>
          <w:szCs w:val="28"/>
          <w:lang w:eastAsia="en-US"/>
        </w:rPr>
        <w:t xml:space="preserve">и </w:t>
      </w:r>
      <w:r w:rsidRPr="00A17896">
        <w:rPr>
          <w:rFonts w:eastAsia="Times New Roman"/>
          <w:sz w:val="28"/>
          <w:szCs w:val="28"/>
          <w:lang w:eastAsia="en-US"/>
        </w:rPr>
        <w:t>през отчетната 202</w:t>
      </w:r>
      <w:r>
        <w:rPr>
          <w:rFonts w:eastAsia="Times New Roman"/>
          <w:sz w:val="28"/>
          <w:szCs w:val="28"/>
          <w:lang w:eastAsia="en-US"/>
        </w:rPr>
        <w:t>5</w:t>
      </w:r>
      <w:r w:rsidRPr="00A17896">
        <w:rPr>
          <w:rFonts w:eastAsia="Times New Roman"/>
          <w:sz w:val="28"/>
          <w:szCs w:val="28"/>
          <w:lang w:eastAsia="en-US"/>
        </w:rPr>
        <w:t xml:space="preserve"> г., като се наблюдава </w:t>
      </w:r>
      <w:r>
        <w:rPr>
          <w:rFonts w:eastAsia="Times New Roman"/>
          <w:sz w:val="28"/>
          <w:szCs w:val="28"/>
          <w:lang w:eastAsia="en-US"/>
        </w:rPr>
        <w:t>значителен</w:t>
      </w:r>
      <w:r w:rsidRPr="00A17896">
        <w:rPr>
          <w:rFonts w:eastAsia="Times New Roman"/>
          <w:sz w:val="28"/>
          <w:szCs w:val="28"/>
          <w:lang w:eastAsia="en-US"/>
        </w:rPr>
        <w:t xml:space="preserve"> ръст на постъпилите за изпълнение съдебни актове, спрямо предходната 202</w:t>
      </w:r>
      <w:r>
        <w:rPr>
          <w:rFonts w:eastAsia="Times New Roman"/>
          <w:sz w:val="28"/>
          <w:szCs w:val="28"/>
          <w:lang w:eastAsia="en-US"/>
        </w:rPr>
        <w:t>4</w:t>
      </w:r>
      <w:r w:rsidRPr="00A17896">
        <w:rPr>
          <w:rFonts w:eastAsia="Times New Roman"/>
          <w:sz w:val="28"/>
          <w:szCs w:val="28"/>
          <w:lang w:eastAsia="en-US"/>
        </w:rPr>
        <w:t xml:space="preserve"> г.</w:t>
      </w:r>
      <w:r>
        <w:rPr>
          <w:rFonts w:eastAsia="Times New Roman"/>
          <w:sz w:val="28"/>
          <w:szCs w:val="28"/>
          <w:lang w:eastAsia="en-US"/>
        </w:rPr>
        <w:t xml:space="preserve"> </w:t>
      </w:r>
    </w:p>
    <w:p w14:paraId="7FCF819A" w14:textId="77777777" w:rsidR="00A104B0" w:rsidRPr="008E2BC7" w:rsidRDefault="00A104B0" w:rsidP="00A104B0">
      <w:pPr>
        <w:ind w:firstLine="709"/>
        <w:jc w:val="both"/>
        <w:rPr>
          <w:rFonts w:eastAsia="Times New Roman"/>
          <w:sz w:val="28"/>
          <w:szCs w:val="28"/>
          <w:lang w:eastAsia="en-US"/>
        </w:rPr>
      </w:pPr>
      <w:r w:rsidRPr="008E2BC7">
        <w:rPr>
          <w:rFonts w:eastAsia="Times New Roman"/>
          <w:sz w:val="28"/>
          <w:szCs w:val="28"/>
          <w:lang w:eastAsia="en-US"/>
        </w:rPr>
        <w:t>От новопостъпилите за изпълнение 421 бр. съдебни актове за 2025</w:t>
      </w:r>
      <w:r>
        <w:rPr>
          <w:rFonts w:eastAsia="Times New Roman"/>
          <w:sz w:val="28"/>
          <w:szCs w:val="28"/>
          <w:lang w:eastAsia="en-US"/>
        </w:rPr>
        <w:t xml:space="preserve"> </w:t>
      </w:r>
      <w:r w:rsidRPr="008E2BC7">
        <w:rPr>
          <w:rFonts w:eastAsia="Times New Roman"/>
          <w:sz w:val="28"/>
          <w:szCs w:val="28"/>
          <w:lang w:eastAsia="en-US"/>
        </w:rPr>
        <w:t>г., 13 броя са изпратени за изпълнение по делегация на други прокуратури, като 408 броя са се изпълнявали от Районна прокуратура – Русе. Отделно от тези новопостъпили 421 бр. съдебни актове за 2025</w:t>
      </w:r>
      <w:r>
        <w:rPr>
          <w:rFonts w:eastAsia="Times New Roman"/>
          <w:sz w:val="28"/>
          <w:szCs w:val="28"/>
          <w:lang w:eastAsia="en-US"/>
        </w:rPr>
        <w:t xml:space="preserve"> </w:t>
      </w:r>
      <w:r w:rsidRPr="008E2BC7">
        <w:rPr>
          <w:rFonts w:eastAsia="Times New Roman"/>
          <w:sz w:val="28"/>
          <w:szCs w:val="28"/>
          <w:lang w:eastAsia="en-US"/>
        </w:rPr>
        <w:t>г., в отчетния период в Районна прокуратура – Русе са получени още 23 съдебни акта</w:t>
      </w:r>
      <w:r>
        <w:rPr>
          <w:rFonts w:eastAsia="Times New Roman"/>
          <w:sz w:val="28"/>
          <w:szCs w:val="28"/>
          <w:lang w:eastAsia="en-US"/>
        </w:rPr>
        <w:t xml:space="preserve"> – </w:t>
      </w:r>
      <w:r w:rsidRPr="008E2BC7">
        <w:rPr>
          <w:rFonts w:eastAsia="Times New Roman"/>
          <w:sz w:val="28"/>
          <w:szCs w:val="28"/>
          <w:lang w:eastAsia="en-US"/>
        </w:rPr>
        <w:t xml:space="preserve">постъпили за изпълнение по делегация от други </w:t>
      </w:r>
      <w:r w:rsidRPr="008E2BC7">
        <w:rPr>
          <w:rFonts w:eastAsia="Times New Roman"/>
          <w:sz w:val="28"/>
          <w:szCs w:val="28"/>
          <w:lang w:eastAsia="en-US"/>
        </w:rPr>
        <w:lastRenderedPageBreak/>
        <w:t>прокуратури, като от тях 5 броя са върнати на делегиращата прокуратура</w:t>
      </w:r>
      <w:r>
        <w:rPr>
          <w:rFonts w:eastAsia="Times New Roman"/>
          <w:sz w:val="28"/>
          <w:szCs w:val="28"/>
          <w:lang w:eastAsia="en-US"/>
        </w:rPr>
        <w:t xml:space="preserve"> </w:t>
      </w:r>
      <w:r w:rsidRPr="008E2BC7">
        <w:rPr>
          <w:rFonts w:eastAsia="Times New Roman"/>
          <w:sz w:val="28"/>
          <w:szCs w:val="28"/>
          <w:lang w:eastAsia="en-US"/>
        </w:rPr>
        <w:t xml:space="preserve">– поради липса на компетентност или невъзможност за изпълнение на наказанието и 18 броя са приети за изпълнение от Районна прокуратура – Русе. </w:t>
      </w:r>
    </w:p>
    <w:p w14:paraId="56ABF1AC" w14:textId="1D15B0AB" w:rsidR="00A104B0" w:rsidRPr="0022187D" w:rsidRDefault="00A104B0" w:rsidP="00A104B0">
      <w:pPr>
        <w:ind w:firstLine="720"/>
        <w:jc w:val="both"/>
        <w:rPr>
          <w:rFonts w:eastAsia="Times New Roman"/>
          <w:sz w:val="28"/>
          <w:szCs w:val="28"/>
          <w:lang w:eastAsia="en-US"/>
        </w:rPr>
      </w:pPr>
      <w:r w:rsidRPr="00E21F59">
        <w:rPr>
          <w:rFonts w:eastAsia="Times New Roman"/>
          <w:sz w:val="28"/>
          <w:szCs w:val="28"/>
          <w:lang w:eastAsia="en-US"/>
        </w:rPr>
        <w:t>От съдебните актове, посочени по</w:t>
      </w:r>
      <w:r w:rsidR="00627553" w:rsidRPr="00E21F59">
        <w:rPr>
          <w:rFonts w:eastAsia="Times New Roman"/>
          <w:sz w:val="28"/>
          <w:szCs w:val="28"/>
          <w:lang w:eastAsia="en-US"/>
        </w:rPr>
        <w:t>-</w:t>
      </w:r>
      <w:r w:rsidRPr="00E21F59">
        <w:rPr>
          <w:rFonts w:eastAsia="Times New Roman"/>
          <w:sz w:val="28"/>
          <w:szCs w:val="28"/>
          <w:lang w:eastAsia="en-US"/>
        </w:rPr>
        <w:t>горе, които Районна прокуратура – Русе е получила и привела в изпълнение, прокурорите от надзора са се произнесли с прекратяване на изпълнителните преписки по 14 броя от новопостъпилите съдебни актове, 5 броя по такива от предходен период с основания смърт на осъденото лице или напълно изтърпя</w:t>
      </w:r>
      <w:r w:rsidR="00FC71CA" w:rsidRPr="00E21F59">
        <w:rPr>
          <w:rFonts w:eastAsia="Times New Roman"/>
          <w:sz w:val="28"/>
          <w:szCs w:val="28"/>
          <w:lang w:eastAsia="en-US"/>
        </w:rPr>
        <w:t>но наказание след групиране</w:t>
      </w:r>
      <w:r w:rsidR="00660280" w:rsidRPr="00E21F59">
        <w:rPr>
          <w:rFonts w:eastAsia="Times New Roman"/>
          <w:sz w:val="28"/>
          <w:szCs w:val="28"/>
          <w:lang w:eastAsia="en-US"/>
        </w:rPr>
        <w:t>.</w:t>
      </w:r>
      <w:r w:rsidR="00FC71CA">
        <w:rPr>
          <w:rFonts w:eastAsia="Times New Roman"/>
          <w:sz w:val="28"/>
          <w:szCs w:val="28"/>
          <w:lang w:eastAsia="en-US"/>
        </w:rPr>
        <w:t xml:space="preserve"> </w:t>
      </w:r>
    </w:p>
    <w:p w14:paraId="1D632FB9" w14:textId="77777777" w:rsidR="00A104B0" w:rsidRDefault="00A104B0" w:rsidP="00A104B0">
      <w:pPr>
        <w:ind w:firstLine="720"/>
        <w:jc w:val="both"/>
        <w:rPr>
          <w:rFonts w:eastAsia="Times New Roman"/>
          <w:sz w:val="28"/>
          <w:szCs w:val="28"/>
          <w:lang w:eastAsia="en-US"/>
        </w:rPr>
      </w:pPr>
      <w:r>
        <w:rPr>
          <w:rFonts w:eastAsia="Times New Roman"/>
          <w:color w:val="FF0000"/>
          <w:sz w:val="28"/>
          <w:szCs w:val="28"/>
          <w:lang w:eastAsia="en-US"/>
        </w:rPr>
        <w:t xml:space="preserve"> </w:t>
      </w:r>
      <w:r w:rsidRPr="002751FF">
        <w:rPr>
          <w:rFonts w:eastAsia="Times New Roman"/>
          <w:sz w:val="28"/>
          <w:szCs w:val="28"/>
          <w:lang w:eastAsia="en-US"/>
        </w:rPr>
        <w:t>По видове наказания новопостъпилите за изпълнение съдебни актове през отчетният период се разпределят, както следва:</w:t>
      </w:r>
    </w:p>
    <w:p w14:paraId="012A96B1" w14:textId="77777777" w:rsidR="00A104B0" w:rsidRPr="002751FF" w:rsidRDefault="00A104B0" w:rsidP="00A104B0">
      <w:pPr>
        <w:ind w:firstLine="720"/>
        <w:jc w:val="both"/>
        <w:rPr>
          <w:rFonts w:eastAsia="Times New Roman"/>
          <w:sz w:val="28"/>
          <w:szCs w:val="28"/>
          <w:lang w:eastAsia="en-US"/>
        </w:rPr>
      </w:pPr>
    </w:p>
    <w:p w14:paraId="59E3A68B" w14:textId="77777777" w:rsidR="00A104B0" w:rsidRPr="002751FF"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Лишаване от свобода – 1</w:t>
      </w:r>
      <w:r>
        <w:rPr>
          <w:rFonts w:eastAsia="Times New Roman"/>
          <w:sz w:val="28"/>
          <w:szCs w:val="28"/>
          <w:lang w:eastAsia="en-US"/>
        </w:rPr>
        <w:t>84</w:t>
      </w:r>
      <w:r w:rsidRPr="002751FF">
        <w:rPr>
          <w:rFonts w:eastAsia="Times New Roman"/>
          <w:sz w:val="28"/>
          <w:szCs w:val="28"/>
          <w:lang w:eastAsia="en-US"/>
        </w:rPr>
        <w:t xml:space="preserve"> броя;</w:t>
      </w:r>
    </w:p>
    <w:p w14:paraId="0D78FCB7" w14:textId="77777777" w:rsidR="00A104B0" w:rsidRPr="002751FF"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 xml:space="preserve">Пробация – </w:t>
      </w:r>
      <w:r>
        <w:rPr>
          <w:rFonts w:eastAsia="Times New Roman"/>
          <w:sz w:val="28"/>
          <w:szCs w:val="28"/>
          <w:lang w:eastAsia="en-US"/>
        </w:rPr>
        <w:t>43</w:t>
      </w:r>
      <w:r w:rsidRPr="002751FF">
        <w:rPr>
          <w:rFonts w:eastAsia="Times New Roman"/>
          <w:sz w:val="28"/>
          <w:szCs w:val="28"/>
          <w:lang w:eastAsia="en-US"/>
        </w:rPr>
        <w:t xml:space="preserve"> броя;</w:t>
      </w:r>
    </w:p>
    <w:p w14:paraId="7583ABBA" w14:textId="77777777" w:rsidR="00A104B0" w:rsidRPr="002751FF"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 xml:space="preserve">Лишаване от права по </w:t>
      </w:r>
      <w:r w:rsidR="001B4F0D">
        <w:rPr>
          <w:rFonts w:eastAsia="Times New Roman"/>
          <w:sz w:val="28"/>
          <w:szCs w:val="28"/>
          <w:lang w:eastAsia="en-US"/>
        </w:rPr>
        <w:t xml:space="preserve">чл. </w:t>
      </w:r>
      <w:r w:rsidRPr="002751FF">
        <w:rPr>
          <w:rFonts w:eastAsia="Times New Roman"/>
          <w:sz w:val="28"/>
          <w:szCs w:val="28"/>
          <w:lang w:eastAsia="en-US"/>
        </w:rPr>
        <w:t xml:space="preserve">37, ал. 1, т. 6-10 НК – </w:t>
      </w:r>
      <w:r>
        <w:rPr>
          <w:rFonts w:eastAsia="Times New Roman"/>
          <w:sz w:val="28"/>
          <w:szCs w:val="28"/>
          <w:lang w:eastAsia="en-US"/>
        </w:rPr>
        <w:t>200</w:t>
      </w:r>
      <w:r w:rsidRPr="002751FF">
        <w:rPr>
          <w:rFonts w:eastAsia="Times New Roman"/>
          <w:sz w:val="28"/>
          <w:szCs w:val="28"/>
          <w:lang w:eastAsia="en-US"/>
        </w:rPr>
        <w:t xml:space="preserve"> броя;</w:t>
      </w:r>
    </w:p>
    <w:p w14:paraId="57600810" w14:textId="77777777" w:rsidR="00A104B0" w:rsidRPr="002751FF"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 xml:space="preserve">Обществено порицание – </w:t>
      </w:r>
      <w:r>
        <w:rPr>
          <w:rFonts w:eastAsia="Times New Roman"/>
          <w:sz w:val="28"/>
          <w:szCs w:val="28"/>
          <w:lang w:eastAsia="en-US"/>
        </w:rPr>
        <w:t>12</w:t>
      </w:r>
      <w:r w:rsidRPr="002751FF">
        <w:rPr>
          <w:rFonts w:eastAsia="Times New Roman"/>
          <w:sz w:val="28"/>
          <w:szCs w:val="28"/>
          <w:lang w:eastAsia="en-US"/>
        </w:rPr>
        <w:t xml:space="preserve"> броя;</w:t>
      </w:r>
    </w:p>
    <w:p w14:paraId="1A2233A5" w14:textId="77777777" w:rsidR="00A104B0" w:rsidRPr="002751FF" w:rsidRDefault="00A104B0" w:rsidP="00A104B0">
      <w:pPr>
        <w:ind w:firstLine="720"/>
        <w:jc w:val="both"/>
        <w:rPr>
          <w:rFonts w:eastAsia="Times New Roman"/>
          <w:sz w:val="28"/>
          <w:szCs w:val="28"/>
          <w:lang w:eastAsia="en-US"/>
        </w:rPr>
      </w:pPr>
      <w:r w:rsidRPr="00434E18">
        <w:rPr>
          <w:rFonts w:eastAsia="Times New Roman"/>
          <w:sz w:val="28"/>
          <w:szCs w:val="28"/>
          <w:lang w:eastAsia="en-US"/>
        </w:rPr>
        <w:t xml:space="preserve">От предходния период останали неизпълнени 4 броя </w:t>
      </w:r>
      <w:r w:rsidRPr="002751FF">
        <w:rPr>
          <w:rFonts w:eastAsia="Times New Roman"/>
          <w:sz w:val="28"/>
          <w:szCs w:val="28"/>
          <w:lang w:eastAsia="en-US"/>
        </w:rPr>
        <w:t>съдебни актове по отношение на осъ</w:t>
      </w:r>
      <w:r>
        <w:rPr>
          <w:rFonts w:eastAsia="Times New Roman"/>
          <w:sz w:val="28"/>
          <w:szCs w:val="28"/>
          <w:lang w:eastAsia="en-US"/>
        </w:rPr>
        <w:t>дени лица с наложени наказания.</w:t>
      </w:r>
    </w:p>
    <w:p w14:paraId="2D23EEA6" w14:textId="3CC1A0EF" w:rsidR="00A104B0" w:rsidRPr="002751FF" w:rsidRDefault="00A104B0" w:rsidP="00A104B0">
      <w:pPr>
        <w:ind w:firstLine="720"/>
        <w:jc w:val="both"/>
        <w:rPr>
          <w:rFonts w:eastAsia="Times New Roman"/>
          <w:sz w:val="28"/>
          <w:szCs w:val="28"/>
          <w:lang w:eastAsia="en-US"/>
        </w:rPr>
      </w:pPr>
      <w:r>
        <w:rPr>
          <w:rFonts w:eastAsia="Times New Roman"/>
          <w:sz w:val="28"/>
          <w:szCs w:val="28"/>
          <w:lang w:eastAsia="en-US"/>
        </w:rPr>
        <w:t>Почти всички от п</w:t>
      </w:r>
      <w:r w:rsidRPr="002751FF">
        <w:rPr>
          <w:rFonts w:eastAsia="Times New Roman"/>
          <w:sz w:val="28"/>
          <w:szCs w:val="28"/>
          <w:lang w:eastAsia="en-US"/>
        </w:rPr>
        <w:t xml:space="preserve">остъпилите за изпълнение съдебни актове през отчетния период по отношение на </w:t>
      </w:r>
      <w:r>
        <w:rPr>
          <w:rFonts w:eastAsia="Times New Roman"/>
          <w:sz w:val="28"/>
          <w:szCs w:val="28"/>
          <w:lang w:eastAsia="en-US"/>
        </w:rPr>
        <w:t>421</w:t>
      </w:r>
      <w:r w:rsidRPr="002751FF">
        <w:rPr>
          <w:rFonts w:eastAsia="Times New Roman"/>
          <w:sz w:val="28"/>
          <w:szCs w:val="28"/>
          <w:lang w:eastAsia="en-US"/>
        </w:rPr>
        <w:t xml:space="preserve"> лица, с наложени </w:t>
      </w:r>
      <w:r w:rsidRPr="007E5DA9">
        <w:rPr>
          <w:rFonts w:eastAsia="Times New Roman"/>
          <w:sz w:val="28"/>
          <w:szCs w:val="28"/>
          <w:lang w:eastAsia="en-US"/>
        </w:rPr>
        <w:t xml:space="preserve">общо 439 </w:t>
      </w:r>
      <w:r w:rsidRPr="002751FF">
        <w:rPr>
          <w:rFonts w:eastAsia="Times New Roman"/>
          <w:sz w:val="28"/>
          <w:szCs w:val="28"/>
          <w:lang w:eastAsia="en-US"/>
        </w:rPr>
        <w:t xml:space="preserve">наказания, подлежащи на изпълнение, </w:t>
      </w:r>
      <w:r w:rsidR="00A6617E">
        <w:rPr>
          <w:rFonts w:eastAsia="Times New Roman"/>
          <w:sz w:val="28"/>
          <w:szCs w:val="28"/>
          <w:lang w:eastAsia="en-US"/>
        </w:rPr>
        <w:t xml:space="preserve">както и </w:t>
      </w:r>
      <w:r>
        <w:rPr>
          <w:rFonts w:eastAsia="Times New Roman"/>
          <w:sz w:val="28"/>
          <w:szCs w:val="28"/>
          <w:lang w:eastAsia="en-US"/>
        </w:rPr>
        <w:t xml:space="preserve">по 18-те броя съдебни актове, които Районна прокуратура – Русе е приела за изпълнение, </w:t>
      </w:r>
      <w:r w:rsidRPr="002751FF">
        <w:rPr>
          <w:rFonts w:eastAsia="Times New Roman"/>
          <w:sz w:val="28"/>
          <w:szCs w:val="28"/>
          <w:lang w:eastAsia="en-US"/>
        </w:rPr>
        <w:t xml:space="preserve">в края на отчетния период са били изпратени за изпълнение от прокурора до органите по изпълнение. </w:t>
      </w:r>
      <w:r w:rsidRPr="005A4FED">
        <w:rPr>
          <w:rFonts w:eastAsia="Times New Roman"/>
          <w:sz w:val="28"/>
          <w:szCs w:val="28"/>
          <w:lang w:eastAsia="en-US"/>
        </w:rPr>
        <w:t>Към края на настоящия отчетен период са останали неприведени 16 броя съдебни актове с н</w:t>
      </w:r>
      <w:r w:rsidRPr="002751FF">
        <w:rPr>
          <w:rFonts w:eastAsia="Times New Roman"/>
          <w:sz w:val="28"/>
          <w:szCs w:val="28"/>
          <w:lang w:eastAsia="en-US"/>
        </w:rPr>
        <w:t>аложени наказ</w:t>
      </w:r>
      <w:r>
        <w:rPr>
          <w:rFonts w:eastAsia="Times New Roman"/>
          <w:sz w:val="28"/>
          <w:szCs w:val="28"/>
          <w:lang w:eastAsia="en-US"/>
        </w:rPr>
        <w:t xml:space="preserve">ания, </w:t>
      </w:r>
      <w:r w:rsidRPr="00C54AAF">
        <w:rPr>
          <w:rFonts w:eastAsia="Times New Roman"/>
          <w:sz w:val="28"/>
          <w:szCs w:val="28"/>
          <w:lang w:eastAsia="en-US"/>
        </w:rPr>
        <w:t xml:space="preserve">14 броя, от които са внесени от прокурорите по надзора с предложения за групиране на наказания и очакват </w:t>
      </w:r>
      <w:r>
        <w:rPr>
          <w:rFonts w:eastAsia="Times New Roman"/>
          <w:sz w:val="28"/>
          <w:szCs w:val="28"/>
          <w:lang w:eastAsia="en-US"/>
        </w:rPr>
        <w:t>произнасяне по групирането от съда.</w:t>
      </w:r>
    </w:p>
    <w:p w14:paraId="56872880" w14:textId="77777777" w:rsidR="00A104B0" w:rsidRPr="002751FF" w:rsidRDefault="00A104B0" w:rsidP="00A104B0">
      <w:pPr>
        <w:ind w:firstLine="720"/>
        <w:jc w:val="both"/>
        <w:rPr>
          <w:rFonts w:eastAsia="Times New Roman"/>
          <w:sz w:val="28"/>
          <w:szCs w:val="28"/>
          <w:lang w:eastAsia="en-US"/>
        </w:rPr>
      </w:pPr>
      <w:r w:rsidRPr="002751FF">
        <w:rPr>
          <w:rFonts w:eastAsia="Times New Roman"/>
          <w:sz w:val="28"/>
          <w:szCs w:val="28"/>
          <w:lang w:eastAsia="en-US"/>
        </w:rPr>
        <w:t xml:space="preserve">Приведените в изпълнение съдебни актове </w:t>
      </w:r>
      <w:r w:rsidRPr="004640BC">
        <w:rPr>
          <w:rFonts w:eastAsia="Times New Roman"/>
          <w:sz w:val="28"/>
          <w:szCs w:val="28"/>
          <w:lang w:eastAsia="en-US"/>
        </w:rPr>
        <w:t xml:space="preserve">по отношение на 375 </w:t>
      </w:r>
      <w:r w:rsidRPr="002751FF">
        <w:rPr>
          <w:rFonts w:eastAsia="Times New Roman"/>
          <w:sz w:val="28"/>
          <w:szCs w:val="28"/>
          <w:lang w:eastAsia="en-US"/>
        </w:rPr>
        <w:t>лица се разпределят по видове наказания, както следва:</w:t>
      </w:r>
    </w:p>
    <w:p w14:paraId="1A299A4F" w14:textId="77777777" w:rsidR="00A104B0" w:rsidRPr="005A4FED"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2751FF">
        <w:rPr>
          <w:rFonts w:eastAsia="Times New Roman"/>
          <w:sz w:val="28"/>
          <w:szCs w:val="28"/>
          <w:lang w:eastAsia="en-US"/>
        </w:rPr>
        <w:t xml:space="preserve">Лишаване от свобода </w:t>
      </w:r>
      <w:r w:rsidRPr="005A4FED">
        <w:rPr>
          <w:rFonts w:eastAsia="Times New Roman"/>
          <w:sz w:val="28"/>
          <w:szCs w:val="28"/>
          <w:lang w:eastAsia="en-US"/>
        </w:rPr>
        <w:t>– 158 броя;</w:t>
      </w:r>
    </w:p>
    <w:p w14:paraId="49117A14" w14:textId="77777777" w:rsidR="00A104B0" w:rsidRPr="005A4FED"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5A4FED">
        <w:rPr>
          <w:rFonts w:eastAsia="Times New Roman"/>
          <w:sz w:val="28"/>
          <w:szCs w:val="28"/>
          <w:lang w:eastAsia="en-US"/>
        </w:rPr>
        <w:t>Пробация – 39 броя;</w:t>
      </w:r>
    </w:p>
    <w:p w14:paraId="3E851FA4" w14:textId="77777777" w:rsidR="00A104B0" w:rsidRPr="005A4FED"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5A4FED">
        <w:rPr>
          <w:rFonts w:eastAsia="Times New Roman"/>
          <w:sz w:val="28"/>
          <w:szCs w:val="28"/>
          <w:lang w:eastAsia="en-US"/>
        </w:rPr>
        <w:t xml:space="preserve">Лишаване от права по </w:t>
      </w:r>
      <w:r w:rsidR="001B4F0D">
        <w:rPr>
          <w:rFonts w:eastAsia="Times New Roman"/>
          <w:sz w:val="28"/>
          <w:szCs w:val="28"/>
          <w:lang w:eastAsia="en-US"/>
        </w:rPr>
        <w:t xml:space="preserve">чл. </w:t>
      </w:r>
      <w:r w:rsidRPr="005A4FED">
        <w:rPr>
          <w:rFonts w:eastAsia="Times New Roman"/>
          <w:sz w:val="28"/>
          <w:szCs w:val="28"/>
          <w:lang w:eastAsia="en-US"/>
        </w:rPr>
        <w:t>37, ал.1, т. 6-10 от НК – 166 броя;</w:t>
      </w:r>
    </w:p>
    <w:p w14:paraId="141BB045" w14:textId="77777777" w:rsidR="00A104B0" w:rsidRPr="005A4FED" w:rsidRDefault="00A104B0" w:rsidP="00A104B0">
      <w:pPr>
        <w:numPr>
          <w:ilvl w:val="0"/>
          <w:numId w:val="1"/>
        </w:numPr>
        <w:tabs>
          <w:tab w:val="clear" w:pos="927"/>
          <w:tab w:val="num" w:pos="1080"/>
        </w:tabs>
        <w:spacing w:after="200" w:line="276" w:lineRule="auto"/>
        <w:ind w:left="1080"/>
        <w:jc w:val="both"/>
        <w:rPr>
          <w:rFonts w:eastAsia="Times New Roman"/>
          <w:sz w:val="28"/>
          <w:szCs w:val="28"/>
          <w:lang w:eastAsia="en-US"/>
        </w:rPr>
      </w:pPr>
      <w:r w:rsidRPr="005A4FED">
        <w:rPr>
          <w:rFonts w:eastAsia="Times New Roman"/>
          <w:sz w:val="28"/>
          <w:szCs w:val="28"/>
          <w:lang w:eastAsia="en-US"/>
        </w:rPr>
        <w:t>Обществено порицание – 12 броя;</w:t>
      </w:r>
    </w:p>
    <w:p w14:paraId="05460ACE" w14:textId="0FE4C946" w:rsidR="00A104B0" w:rsidRPr="002751FF" w:rsidRDefault="00A104B0" w:rsidP="00A104B0">
      <w:pPr>
        <w:ind w:firstLine="720"/>
        <w:jc w:val="both"/>
        <w:rPr>
          <w:rFonts w:eastAsia="Times New Roman"/>
          <w:sz w:val="28"/>
          <w:szCs w:val="28"/>
          <w:lang w:eastAsia="en-US"/>
        </w:rPr>
      </w:pPr>
      <w:r w:rsidRPr="002751FF">
        <w:rPr>
          <w:rFonts w:eastAsia="Times New Roman"/>
          <w:sz w:val="28"/>
          <w:szCs w:val="28"/>
          <w:lang w:eastAsia="en-US"/>
        </w:rPr>
        <w:t xml:space="preserve">Реално приведените в изпълнение наказания през отчетния период, т.е. такива с получено потвърждение от съответният орган по </w:t>
      </w:r>
      <w:r w:rsidRPr="002751FF">
        <w:rPr>
          <w:rFonts w:eastAsia="Times New Roman"/>
          <w:sz w:val="28"/>
          <w:szCs w:val="28"/>
          <w:lang w:eastAsia="en-US"/>
        </w:rPr>
        <w:lastRenderedPageBreak/>
        <w:t xml:space="preserve">изпълнението за начало на наложеното наказание, възлизат на общо </w:t>
      </w:r>
      <w:r w:rsidR="00A6617E">
        <w:rPr>
          <w:rFonts w:eastAsia="Times New Roman"/>
          <w:sz w:val="28"/>
          <w:szCs w:val="28"/>
          <w:lang w:eastAsia="en-US"/>
        </w:rPr>
        <w:t xml:space="preserve">415 </w:t>
      </w:r>
      <w:r w:rsidRPr="002751FF">
        <w:rPr>
          <w:rFonts w:eastAsia="Times New Roman"/>
          <w:sz w:val="28"/>
          <w:szCs w:val="28"/>
          <w:lang w:eastAsia="en-US"/>
        </w:rPr>
        <w:t xml:space="preserve">броя уведомления, които касаят общо </w:t>
      </w:r>
      <w:r>
        <w:rPr>
          <w:rFonts w:eastAsia="Times New Roman"/>
          <w:sz w:val="28"/>
          <w:szCs w:val="28"/>
          <w:lang w:eastAsia="en-US"/>
        </w:rPr>
        <w:t>415</w:t>
      </w:r>
      <w:r w:rsidRPr="002751FF">
        <w:rPr>
          <w:rFonts w:eastAsia="Times New Roman"/>
          <w:sz w:val="28"/>
          <w:szCs w:val="28"/>
          <w:lang w:eastAsia="en-US"/>
        </w:rPr>
        <w:t xml:space="preserve"> лица. В тази статистика се включват уведомления относно наказания по съдебни актове, изпратени на съответния орган по изпълнение през </w:t>
      </w:r>
      <w:r>
        <w:rPr>
          <w:rFonts w:eastAsia="Times New Roman"/>
          <w:sz w:val="28"/>
          <w:szCs w:val="28"/>
          <w:lang w:eastAsia="en-US"/>
        </w:rPr>
        <w:t>2024 г.</w:t>
      </w:r>
      <w:r w:rsidRPr="002751FF">
        <w:rPr>
          <w:rFonts w:eastAsia="Times New Roman"/>
          <w:sz w:val="28"/>
          <w:szCs w:val="28"/>
          <w:lang w:eastAsia="en-US"/>
        </w:rPr>
        <w:t xml:space="preserve">, така и от предходни периоди, за които уведомлението е получено през отчетния период. </w:t>
      </w:r>
      <w:r w:rsidRPr="00534405">
        <w:rPr>
          <w:rFonts w:eastAsia="Times New Roman"/>
          <w:sz w:val="28"/>
          <w:szCs w:val="28"/>
          <w:lang w:eastAsia="en-US"/>
        </w:rPr>
        <w:t>От тях – 164 броя потвърждения касаят при</w:t>
      </w:r>
      <w:r w:rsidR="00A6617E">
        <w:rPr>
          <w:rFonts w:eastAsia="Times New Roman"/>
          <w:sz w:val="28"/>
          <w:szCs w:val="28"/>
          <w:lang w:eastAsia="en-US"/>
        </w:rPr>
        <w:t>ведено в изпълнение наказание „Л</w:t>
      </w:r>
      <w:r w:rsidRPr="00534405">
        <w:rPr>
          <w:rFonts w:eastAsia="Times New Roman"/>
          <w:sz w:val="28"/>
          <w:szCs w:val="28"/>
          <w:lang w:eastAsia="en-US"/>
        </w:rPr>
        <w:t>ишаване от свобода”, 201 броя – наказание „Лишаване от права</w:t>
      </w:r>
      <w:r w:rsidR="00F52178">
        <w:rPr>
          <w:rFonts w:eastAsia="Times New Roman"/>
          <w:sz w:val="28"/>
          <w:szCs w:val="28"/>
          <w:lang w:eastAsia="en-US"/>
        </w:rPr>
        <w:t>“</w:t>
      </w:r>
      <w:r w:rsidRPr="00534405">
        <w:rPr>
          <w:rFonts w:eastAsia="Times New Roman"/>
          <w:sz w:val="28"/>
          <w:szCs w:val="28"/>
          <w:lang w:eastAsia="en-US"/>
        </w:rPr>
        <w:t xml:space="preserve"> по </w:t>
      </w:r>
      <w:r w:rsidR="001B4F0D">
        <w:rPr>
          <w:rFonts w:eastAsia="Times New Roman"/>
          <w:sz w:val="28"/>
          <w:szCs w:val="28"/>
          <w:lang w:eastAsia="en-US"/>
        </w:rPr>
        <w:t xml:space="preserve">чл. </w:t>
      </w:r>
      <w:r w:rsidR="00F52178">
        <w:rPr>
          <w:rFonts w:eastAsia="Times New Roman"/>
          <w:sz w:val="28"/>
          <w:szCs w:val="28"/>
          <w:lang w:eastAsia="en-US"/>
        </w:rPr>
        <w:t>37 от НК</w:t>
      </w:r>
      <w:r w:rsidRPr="00534405">
        <w:rPr>
          <w:rFonts w:eastAsia="Times New Roman"/>
          <w:sz w:val="28"/>
          <w:szCs w:val="28"/>
          <w:lang w:eastAsia="en-US"/>
        </w:rPr>
        <w:t>, 39 броя – относно наказание „Пробация” и 11 брой – относно изпълнено наказание „Обществено порицание”.</w:t>
      </w:r>
      <w:r>
        <w:rPr>
          <w:rFonts w:eastAsia="Times New Roman"/>
          <w:sz w:val="28"/>
          <w:szCs w:val="28"/>
          <w:lang w:eastAsia="en-US"/>
        </w:rPr>
        <w:t xml:space="preserve"> </w:t>
      </w:r>
    </w:p>
    <w:p w14:paraId="6B193C1A" w14:textId="435FD2B2" w:rsidR="00A104B0" w:rsidRPr="002751FF" w:rsidRDefault="00A104B0" w:rsidP="00A104B0">
      <w:pPr>
        <w:ind w:firstLine="720"/>
        <w:jc w:val="both"/>
        <w:rPr>
          <w:rFonts w:eastAsia="Times New Roman"/>
          <w:sz w:val="28"/>
          <w:szCs w:val="28"/>
          <w:lang w:eastAsia="en-US"/>
        </w:rPr>
      </w:pPr>
      <w:r w:rsidRPr="005A4FED">
        <w:rPr>
          <w:rFonts w:eastAsia="Times New Roman"/>
          <w:sz w:val="28"/>
          <w:szCs w:val="28"/>
          <w:lang w:eastAsia="en-US"/>
        </w:rPr>
        <w:t xml:space="preserve">През отчетния период Районна прокуратура – Русе е изпълнила 4 броя съдебни актове, по които наложеното наказание „Лишаване от свобода” е било отложено по реда на </w:t>
      </w:r>
      <w:r w:rsidR="001B4F0D">
        <w:rPr>
          <w:rFonts w:eastAsia="Times New Roman"/>
          <w:sz w:val="28"/>
          <w:szCs w:val="28"/>
          <w:lang w:eastAsia="en-US"/>
        </w:rPr>
        <w:t xml:space="preserve">чл. </w:t>
      </w:r>
      <w:r w:rsidRPr="005A4FED">
        <w:rPr>
          <w:rFonts w:eastAsia="Times New Roman"/>
          <w:sz w:val="28"/>
          <w:szCs w:val="28"/>
          <w:lang w:eastAsia="en-US"/>
        </w:rPr>
        <w:t>66, ал.</w:t>
      </w:r>
      <w:r w:rsidR="0051000E">
        <w:rPr>
          <w:rFonts w:eastAsia="Times New Roman"/>
          <w:sz w:val="28"/>
          <w:szCs w:val="28"/>
          <w:lang w:eastAsia="en-US"/>
        </w:rPr>
        <w:t xml:space="preserve"> </w:t>
      </w:r>
      <w:r w:rsidRPr="005A4FED">
        <w:rPr>
          <w:rFonts w:eastAsia="Times New Roman"/>
          <w:sz w:val="28"/>
          <w:szCs w:val="28"/>
          <w:lang w:eastAsia="en-US"/>
        </w:rPr>
        <w:t xml:space="preserve">1 от НК, като съдът е постановил на основание </w:t>
      </w:r>
      <w:r w:rsidR="001B4F0D">
        <w:rPr>
          <w:rFonts w:eastAsia="Times New Roman"/>
          <w:sz w:val="28"/>
          <w:szCs w:val="28"/>
          <w:lang w:eastAsia="en-US"/>
        </w:rPr>
        <w:t xml:space="preserve">чл. </w:t>
      </w:r>
      <w:r w:rsidRPr="005A4FED">
        <w:rPr>
          <w:rFonts w:eastAsia="Times New Roman"/>
          <w:sz w:val="28"/>
          <w:szCs w:val="28"/>
          <w:lang w:eastAsia="en-US"/>
        </w:rPr>
        <w:t>67, ал.</w:t>
      </w:r>
      <w:r w:rsidR="0051000E">
        <w:rPr>
          <w:rFonts w:eastAsia="Times New Roman"/>
          <w:sz w:val="28"/>
          <w:szCs w:val="28"/>
          <w:lang w:eastAsia="en-US"/>
        </w:rPr>
        <w:t xml:space="preserve"> </w:t>
      </w:r>
      <w:r w:rsidRPr="005A4FED">
        <w:rPr>
          <w:rFonts w:eastAsia="Times New Roman"/>
          <w:sz w:val="28"/>
          <w:szCs w:val="28"/>
          <w:lang w:eastAsia="en-US"/>
        </w:rPr>
        <w:t>3 от НК пробационна мярка в изпитателния срок</w:t>
      </w:r>
      <w:r>
        <w:rPr>
          <w:rFonts w:eastAsia="Times New Roman"/>
          <w:sz w:val="28"/>
          <w:szCs w:val="28"/>
          <w:lang w:eastAsia="en-US"/>
        </w:rPr>
        <w:t>. Един</w:t>
      </w:r>
      <w:r w:rsidRPr="005A4FED">
        <w:rPr>
          <w:rFonts w:eastAsia="Times New Roman"/>
          <w:sz w:val="28"/>
          <w:szCs w:val="28"/>
          <w:lang w:eastAsia="en-US"/>
        </w:rPr>
        <w:t xml:space="preserve"> б</w:t>
      </w:r>
      <w:r w:rsidR="00C53F15">
        <w:rPr>
          <w:rFonts w:eastAsia="Times New Roman"/>
          <w:sz w:val="28"/>
          <w:szCs w:val="28"/>
          <w:lang w:eastAsia="en-US"/>
        </w:rPr>
        <w:t xml:space="preserve">рой от тях е бил на Районен съд – </w:t>
      </w:r>
      <w:r w:rsidRPr="005A4FED">
        <w:rPr>
          <w:rFonts w:eastAsia="Times New Roman"/>
          <w:sz w:val="28"/>
          <w:szCs w:val="28"/>
          <w:lang w:eastAsia="en-US"/>
        </w:rPr>
        <w:t xml:space="preserve">Русе, а </w:t>
      </w:r>
      <w:r>
        <w:rPr>
          <w:rFonts w:eastAsia="Times New Roman"/>
          <w:sz w:val="28"/>
          <w:szCs w:val="28"/>
          <w:lang w:eastAsia="en-US"/>
        </w:rPr>
        <w:t>три</w:t>
      </w:r>
      <w:r w:rsidR="0051000E">
        <w:rPr>
          <w:rFonts w:eastAsia="Times New Roman"/>
          <w:sz w:val="28"/>
          <w:szCs w:val="28"/>
          <w:lang w:eastAsia="en-US"/>
        </w:rPr>
        <w:t xml:space="preserve"> броя </w:t>
      </w:r>
      <w:r w:rsidRPr="005A4FED">
        <w:rPr>
          <w:rFonts w:eastAsia="Times New Roman"/>
          <w:sz w:val="28"/>
          <w:szCs w:val="28"/>
          <w:lang w:eastAsia="en-US"/>
        </w:rPr>
        <w:t>са били приети по делегация от други прокуратури</w:t>
      </w:r>
      <w:r w:rsidRPr="002751FF">
        <w:rPr>
          <w:rFonts w:eastAsia="Times New Roman"/>
          <w:sz w:val="28"/>
          <w:szCs w:val="28"/>
          <w:lang w:eastAsia="en-US"/>
        </w:rPr>
        <w:t>.</w:t>
      </w:r>
    </w:p>
    <w:p w14:paraId="4223A549" w14:textId="77777777" w:rsidR="00A104B0" w:rsidRDefault="00A104B0" w:rsidP="00A104B0">
      <w:pPr>
        <w:ind w:firstLine="720"/>
        <w:jc w:val="both"/>
        <w:rPr>
          <w:rFonts w:eastAsia="Times New Roman"/>
          <w:sz w:val="28"/>
          <w:szCs w:val="28"/>
          <w:lang w:eastAsia="en-US"/>
        </w:rPr>
      </w:pPr>
      <w:r w:rsidRPr="00691127">
        <w:rPr>
          <w:rFonts w:eastAsia="Times New Roman"/>
          <w:sz w:val="28"/>
          <w:szCs w:val="28"/>
          <w:lang w:eastAsia="en-US"/>
        </w:rPr>
        <w:t>През отчетния период Районна прокуратура – Русе не е изпълнявала съдебни актове на Окръжен съд – Русе, с които е било заменено наложено наказание „Пробация” с наказание „Лишаване от свобода”, за което е било постановено ефективно изтърпяване.</w:t>
      </w:r>
    </w:p>
    <w:p w14:paraId="6C88B476" w14:textId="26F04680" w:rsidR="00A104B0" w:rsidRDefault="00A104B0" w:rsidP="00A104B0">
      <w:pPr>
        <w:ind w:firstLine="709"/>
        <w:jc w:val="both"/>
        <w:rPr>
          <w:rFonts w:eastAsia="Times New Roman"/>
          <w:sz w:val="28"/>
          <w:szCs w:val="28"/>
          <w:lang w:eastAsia="en-US"/>
        </w:rPr>
      </w:pPr>
      <w:r w:rsidRPr="00691127">
        <w:rPr>
          <w:rFonts w:eastAsia="Times New Roman"/>
          <w:sz w:val="28"/>
          <w:szCs w:val="28"/>
          <w:lang w:eastAsia="en-US"/>
        </w:rPr>
        <w:t xml:space="preserve">През отчетния период Районна прокуратура – Русе е изпълнявала </w:t>
      </w:r>
      <w:r>
        <w:rPr>
          <w:rFonts w:eastAsia="Times New Roman"/>
          <w:sz w:val="28"/>
          <w:szCs w:val="28"/>
          <w:lang w:eastAsia="en-US"/>
        </w:rPr>
        <w:t xml:space="preserve">1 брой </w:t>
      </w:r>
      <w:r w:rsidRPr="00691127">
        <w:rPr>
          <w:rFonts w:eastAsia="Times New Roman"/>
          <w:sz w:val="28"/>
          <w:szCs w:val="28"/>
          <w:lang w:eastAsia="en-US"/>
        </w:rPr>
        <w:t>съдеб</w:t>
      </w:r>
      <w:r w:rsidR="00C53F15">
        <w:rPr>
          <w:rFonts w:eastAsia="Times New Roman"/>
          <w:sz w:val="28"/>
          <w:szCs w:val="28"/>
          <w:lang w:eastAsia="en-US"/>
        </w:rPr>
        <w:t xml:space="preserve">ен акт на Районен съд – </w:t>
      </w:r>
      <w:r>
        <w:rPr>
          <w:rFonts w:eastAsia="Times New Roman"/>
          <w:sz w:val="28"/>
          <w:szCs w:val="28"/>
          <w:lang w:eastAsia="en-US"/>
        </w:rPr>
        <w:t>Раз</w:t>
      </w:r>
      <w:r w:rsidR="00765132">
        <w:rPr>
          <w:rFonts w:eastAsia="Times New Roman"/>
          <w:sz w:val="28"/>
          <w:szCs w:val="28"/>
          <w:lang w:eastAsia="en-US"/>
        </w:rPr>
        <w:t>гр</w:t>
      </w:r>
      <w:r w:rsidR="00627553">
        <w:rPr>
          <w:rFonts w:eastAsia="Times New Roman"/>
          <w:sz w:val="28"/>
          <w:szCs w:val="28"/>
          <w:lang w:eastAsia="en-US"/>
        </w:rPr>
        <w:t>ад</w:t>
      </w:r>
      <w:r w:rsidR="00765132">
        <w:rPr>
          <w:rFonts w:eastAsia="Times New Roman"/>
          <w:sz w:val="28"/>
          <w:szCs w:val="28"/>
          <w:lang w:eastAsia="en-US"/>
        </w:rPr>
        <w:t xml:space="preserve"> </w:t>
      </w:r>
      <w:r>
        <w:rPr>
          <w:rFonts w:eastAsia="Times New Roman"/>
          <w:sz w:val="28"/>
          <w:szCs w:val="28"/>
          <w:lang w:eastAsia="en-US"/>
        </w:rPr>
        <w:t xml:space="preserve">по реда на </w:t>
      </w:r>
      <w:r w:rsidR="001B4F0D">
        <w:rPr>
          <w:rFonts w:eastAsia="Times New Roman"/>
          <w:sz w:val="28"/>
          <w:szCs w:val="28"/>
          <w:lang w:eastAsia="en-US"/>
        </w:rPr>
        <w:t xml:space="preserve">чл. </w:t>
      </w:r>
      <w:r>
        <w:rPr>
          <w:rFonts w:eastAsia="Times New Roman"/>
          <w:sz w:val="28"/>
          <w:szCs w:val="28"/>
          <w:lang w:eastAsia="en-US"/>
        </w:rPr>
        <w:t>68</w:t>
      </w:r>
      <w:r w:rsidR="00A6617E">
        <w:rPr>
          <w:rFonts w:eastAsia="Times New Roman"/>
          <w:sz w:val="28"/>
          <w:szCs w:val="28"/>
          <w:lang w:eastAsia="en-US"/>
        </w:rPr>
        <w:t>,</w:t>
      </w:r>
      <w:r>
        <w:rPr>
          <w:rFonts w:eastAsia="Times New Roman"/>
          <w:sz w:val="28"/>
          <w:szCs w:val="28"/>
          <w:lang w:eastAsia="en-US"/>
        </w:rPr>
        <w:t xml:space="preserve"> ал. 3 НК, с който е било постановено отложеното наказание </w:t>
      </w:r>
      <w:r w:rsidR="00F52178">
        <w:rPr>
          <w:rFonts w:eastAsia="Times New Roman"/>
          <w:sz w:val="28"/>
          <w:szCs w:val="28"/>
          <w:lang w:eastAsia="en-US"/>
        </w:rPr>
        <w:t>„Л</w:t>
      </w:r>
      <w:r>
        <w:rPr>
          <w:rFonts w:eastAsia="Times New Roman"/>
          <w:sz w:val="28"/>
          <w:szCs w:val="28"/>
          <w:lang w:eastAsia="en-US"/>
        </w:rPr>
        <w:t>ишаване от свобо</w:t>
      </w:r>
      <w:r w:rsidR="00C53F15">
        <w:rPr>
          <w:rFonts w:eastAsia="Times New Roman"/>
          <w:sz w:val="28"/>
          <w:szCs w:val="28"/>
          <w:lang w:eastAsia="en-US"/>
        </w:rPr>
        <w:t>да</w:t>
      </w:r>
      <w:r w:rsidR="00F52178">
        <w:rPr>
          <w:rFonts w:eastAsia="Times New Roman"/>
          <w:sz w:val="28"/>
          <w:szCs w:val="28"/>
          <w:lang w:eastAsia="en-US"/>
        </w:rPr>
        <w:t>“</w:t>
      </w:r>
      <w:r w:rsidR="00C53F15">
        <w:rPr>
          <w:rFonts w:eastAsia="Times New Roman"/>
          <w:sz w:val="28"/>
          <w:szCs w:val="28"/>
          <w:lang w:eastAsia="en-US"/>
        </w:rPr>
        <w:t xml:space="preserve"> да бъде изтърпяно, тъй като </w:t>
      </w:r>
      <w:r>
        <w:rPr>
          <w:rFonts w:eastAsia="Times New Roman"/>
          <w:sz w:val="28"/>
          <w:szCs w:val="28"/>
          <w:lang w:eastAsia="en-US"/>
        </w:rPr>
        <w:t xml:space="preserve">постановената пробационна мярка в изпитателния срок не е била изпълнявана без основателна причина от осъденото лице. </w:t>
      </w:r>
    </w:p>
    <w:p w14:paraId="538015FE" w14:textId="77777777" w:rsidR="00A104B0" w:rsidRPr="002751FF" w:rsidRDefault="00A104B0" w:rsidP="00A104B0">
      <w:pPr>
        <w:ind w:firstLine="709"/>
        <w:jc w:val="both"/>
        <w:rPr>
          <w:rFonts w:eastAsia="Times New Roman"/>
          <w:b/>
          <w:sz w:val="20"/>
          <w:szCs w:val="20"/>
          <w:lang w:eastAsia="en-US"/>
        </w:rPr>
      </w:pPr>
    </w:p>
    <w:p w14:paraId="73D88650" w14:textId="77777777" w:rsidR="00A104B0" w:rsidRPr="005168AA" w:rsidRDefault="00A104B0" w:rsidP="00A104B0">
      <w:pPr>
        <w:pStyle w:val="af0"/>
        <w:numPr>
          <w:ilvl w:val="1"/>
          <w:numId w:val="14"/>
        </w:numPr>
        <w:spacing w:after="200" w:line="276" w:lineRule="auto"/>
        <w:jc w:val="both"/>
        <w:rPr>
          <w:rFonts w:eastAsia="Times New Roman"/>
          <w:b/>
          <w:sz w:val="28"/>
          <w:szCs w:val="28"/>
          <w:lang w:eastAsia="en-US"/>
        </w:rPr>
      </w:pPr>
      <w:r>
        <w:rPr>
          <w:rFonts w:eastAsia="Times New Roman"/>
          <w:b/>
          <w:sz w:val="28"/>
          <w:szCs w:val="28"/>
          <w:lang w:eastAsia="en-US"/>
        </w:rPr>
        <w:t xml:space="preserve">. </w:t>
      </w:r>
      <w:r w:rsidRPr="000A3A95">
        <w:rPr>
          <w:rFonts w:eastAsia="Times New Roman"/>
          <w:b/>
          <w:sz w:val="28"/>
          <w:szCs w:val="28"/>
          <w:lang w:eastAsia="en-US"/>
        </w:rPr>
        <w:t>Контрол по изпълнението на присъдите</w:t>
      </w:r>
    </w:p>
    <w:p w14:paraId="54A5B17C" w14:textId="45D5ECE3" w:rsidR="00A104B0" w:rsidRPr="002751FF" w:rsidRDefault="00A104B0" w:rsidP="00A104B0">
      <w:pPr>
        <w:ind w:firstLine="720"/>
        <w:jc w:val="both"/>
        <w:rPr>
          <w:rFonts w:eastAsia="Times New Roman"/>
          <w:sz w:val="28"/>
          <w:szCs w:val="28"/>
          <w:lang w:eastAsia="en-US"/>
        </w:rPr>
      </w:pPr>
      <w:r w:rsidRPr="002751FF">
        <w:rPr>
          <w:rFonts w:eastAsia="Times New Roman"/>
          <w:sz w:val="28"/>
          <w:szCs w:val="28"/>
          <w:lang w:eastAsia="en-US"/>
        </w:rPr>
        <w:t>През отчетния период Р</w:t>
      </w:r>
      <w:r>
        <w:rPr>
          <w:rFonts w:eastAsia="Times New Roman"/>
          <w:sz w:val="28"/>
          <w:szCs w:val="28"/>
          <w:lang w:eastAsia="en-US"/>
        </w:rPr>
        <w:t xml:space="preserve">айонна прокуратура – </w:t>
      </w:r>
      <w:r w:rsidRPr="002751FF">
        <w:rPr>
          <w:rFonts w:eastAsia="Times New Roman"/>
          <w:sz w:val="28"/>
          <w:szCs w:val="28"/>
          <w:lang w:eastAsia="en-US"/>
        </w:rPr>
        <w:t xml:space="preserve">Русе е внесла общо </w:t>
      </w:r>
      <w:r>
        <w:rPr>
          <w:rFonts w:eastAsia="Times New Roman"/>
          <w:sz w:val="28"/>
          <w:szCs w:val="28"/>
          <w:lang w:eastAsia="en-US"/>
        </w:rPr>
        <w:t>102</w:t>
      </w:r>
      <w:r w:rsidRPr="002751FF">
        <w:rPr>
          <w:rFonts w:eastAsia="Times New Roman"/>
          <w:sz w:val="28"/>
          <w:szCs w:val="28"/>
          <w:lang w:eastAsia="en-US"/>
        </w:rPr>
        <w:t xml:space="preserve"> </w:t>
      </w:r>
      <w:r>
        <w:rPr>
          <w:rFonts w:eastAsia="Times New Roman"/>
          <w:sz w:val="28"/>
          <w:szCs w:val="28"/>
          <w:lang w:eastAsia="en-US"/>
        </w:rPr>
        <w:t>броя</w:t>
      </w:r>
      <w:r w:rsidRPr="002751FF">
        <w:rPr>
          <w:rFonts w:eastAsia="Times New Roman"/>
          <w:sz w:val="28"/>
          <w:szCs w:val="28"/>
          <w:lang w:eastAsia="en-US"/>
        </w:rPr>
        <w:t xml:space="preserve"> Предложения по реда на </w:t>
      </w:r>
      <w:r w:rsidR="001B4F0D">
        <w:rPr>
          <w:rFonts w:eastAsia="Times New Roman"/>
          <w:sz w:val="28"/>
          <w:szCs w:val="28"/>
          <w:lang w:eastAsia="en-US"/>
        </w:rPr>
        <w:t xml:space="preserve">чл. </w:t>
      </w:r>
      <w:r w:rsidRPr="002751FF">
        <w:rPr>
          <w:rFonts w:eastAsia="Times New Roman"/>
          <w:sz w:val="28"/>
          <w:szCs w:val="28"/>
          <w:lang w:eastAsia="en-US"/>
        </w:rPr>
        <w:t xml:space="preserve">306 от НПК – за групиране на наказанията или за привеждане в изпълнение на наказание по реда на </w:t>
      </w:r>
      <w:r w:rsidR="001B4F0D">
        <w:rPr>
          <w:rFonts w:eastAsia="Times New Roman"/>
          <w:sz w:val="28"/>
          <w:szCs w:val="28"/>
          <w:lang w:eastAsia="en-US"/>
        </w:rPr>
        <w:t xml:space="preserve">чл. </w:t>
      </w:r>
      <w:r w:rsidRPr="002751FF">
        <w:rPr>
          <w:rFonts w:eastAsia="Times New Roman"/>
          <w:sz w:val="28"/>
          <w:szCs w:val="28"/>
          <w:lang w:eastAsia="en-US"/>
        </w:rPr>
        <w:t xml:space="preserve">68 от НК. От внесените Предложения по този </w:t>
      </w:r>
      <w:r w:rsidR="00A6617E">
        <w:rPr>
          <w:rFonts w:eastAsia="Times New Roman"/>
          <w:sz w:val="28"/>
          <w:szCs w:val="28"/>
          <w:lang w:eastAsia="en-US"/>
        </w:rPr>
        <w:t xml:space="preserve">ред 80 са уважени, </w:t>
      </w:r>
      <w:r w:rsidRPr="009B29D9">
        <w:rPr>
          <w:rFonts w:eastAsia="Times New Roman"/>
          <w:sz w:val="28"/>
          <w:szCs w:val="28"/>
          <w:lang w:eastAsia="en-US"/>
        </w:rPr>
        <w:t>5</w:t>
      </w:r>
      <w:r w:rsidR="00A6617E">
        <w:rPr>
          <w:rFonts w:eastAsia="Times New Roman"/>
          <w:sz w:val="28"/>
          <w:szCs w:val="28"/>
          <w:lang w:eastAsia="en-US"/>
        </w:rPr>
        <w:t xml:space="preserve"> </w:t>
      </w:r>
      <w:r w:rsidRPr="009B29D9">
        <w:rPr>
          <w:rFonts w:eastAsia="Times New Roman"/>
          <w:sz w:val="28"/>
          <w:szCs w:val="28"/>
          <w:lang w:eastAsia="en-US"/>
        </w:rPr>
        <w:t>са прекратени, поради налич</w:t>
      </w:r>
      <w:r w:rsidR="00C53F15">
        <w:rPr>
          <w:rFonts w:eastAsia="Times New Roman"/>
          <w:sz w:val="28"/>
          <w:szCs w:val="28"/>
          <w:lang w:eastAsia="en-US"/>
        </w:rPr>
        <w:t xml:space="preserve">но друго произнасяне на </w:t>
      </w:r>
      <w:r w:rsidRPr="009B29D9">
        <w:rPr>
          <w:rFonts w:eastAsia="Times New Roman"/>
          <w:sz w:val="28"/>
          <w:szCs w:val="28"/>
          <w:lang w:eastAsia="en-US"/>
        </w:rPr>
        <w:t>съд</w:t>
      </w:r>
      <w:r w:rsidR="00C53F15">
        <w:rPr>
          <w:rFonts w:eastAsia="Times New Roman"/>
          <w:sz w:val="28"/>
          <w:szCs w:val="28"/>
          <w:lang w:eastAsia="en-US"/>
        </w:rPr>
        <w:t>а</w:t>
      </w:r>
      <w:r w:rsidRPr="009B29D9">
        <w:rPr>
          <w:rFonts w:eastAsia="Times New Roman"/>
          <w:sz w:val="28"/>
          <w:szCs w:val="28"/>
          <w:lang w:eastAsia="en-US"/>
        </w:rPr>
        <w:t xml:space="preserve">, а 17 </w:t>
      </w:r>
      <w:r w:rsidRPr="002751FF">
        <w:rPr>
          <w:rFonts w:eastAsia="Times New Roman"/>
          <w:sz w:val="28"/>
          <w:szCs w:val="28"/>
          <w:lang w:eastAsia="en-US"/>
        </w:rPr>
        <w:t>предложения са останали неразглед</w:t>
      </w:r>
      <w:r w:rsidR="00A6617E">
        <w:rPr>
          <w:rFonts w:eastAsia="Times New Roman"/>
          <w:sz w:val="28"/>
          <w:szCs w:val="28"/>
          <w:lang w:eastAsia="en-US"/>
        </w:rPr>
        <w:t>ани в края на отчетния</w:t>
      </w:r>
      <w:r>
        <w:rPr>
          <w:rFonts w:eastAsia="Times New Roman"/>
          <w:sz w:val="28"/>
          <w:szCs w:val="28"/>
          <w:lang w:eastAsia="en-US"/>
        </w:rPr>
        <w:t xml:space="preserve"> период.</w:t>
      </w:r>
    </w:p>
    <w:p w14:paraId="7396B6CA" w14:textId="77777777" w:rsidR="00A104B0" w:rsidRPr="009B29D9" w:rsidRDefault="00A104B0" w:rsidP="00A104B0">
      <w:pPr>
        <w:ind w:firstLine="720"/>
        <w:jc w:val="both"/>
        <w:rPr>
          <w:rFonts w:eastAsia="Times New Roman"/>
          <w:sz w:val="28"/>
          <w:szCs w:val="28"/>
          <w:lang w:eastAsia="en-US"/>
        </w:rPr>
      </w:pPr>
      <w:r w:rsidRPr="002751FF">
        <w:rPr>
          <w:rFonts w:eastAsia="Times New Roman"/>
          <w:sz w:val="28"/>
          <w:szCs w:val="28"/>
          <w:lang w:eastAsia="en-US"/>
        </w:rPr>
        <w:t>За 202</w:t>
      </w:r>
      <w:r>
        <w:rPr>
          <w:rFonts w:eastAsia="Times New Roman"/>
          <w:sz w:val="28"/>
          <w:szCs w:val="28"/>
          <w:lang w:eastAsia="en-US"/>
        </w:rPr>
        <w:t>5</w:t>
      </w:r>
      <w:r w:rsidRPr="002751FF">
        <w:rPr>
          <w:rFonts w:eastAsia="Times New Roman"/>
          <w:sz w:val="28"/>
          <w:szCs w:val="28"/>
          <w:lang w:eastAsia="en-US"/>
        </w:rPr>
        <w:t xml:space="preserve"> г</w:t>
      </w:r>
      <w:r>
        <w:rPr>
          <w:rFonts w:eastAsia="Times New Roman"/>
          <w:sz w:val="28"/>
          <w:szCs w:val="28"/>
          <w:lang w:eastAsia="en-US"/>
        </w:rPr>
        <w:t>.</w:t>
      </w:r>
      <w:r w:rsidRPr="002751FF">
        <w:rPr>
          <w:rFonts w:eastAsia="Times New Roman"/>
          <w:sz w:val="28"/>
          <w:szCs w:val="28"/>
          <w:lang w:eastAsia="en-US"/>
        </w:rPr>
        <w:t xml:space="preserve"> Районна прокуратура – Русе е внесла общо </w:t>
      </w:r>
      <w:r>
        <w:rPr>
          <w:rFonts w:eastAsia="Times New Roman"/>
          <w:sz w:val="28"/>
          <w:szCs w:val="28"/>
          <w:lang w:eastAsia="en-US"/>
        </w:rPr>
        <w:t>7</w:t>
      </w:r>
      <w:r w:rsidRPr="002751FF">
        <w:rPr>
          <w:rFonts w:eastAsia="Times New Roman"/>
          <w:sz w:val="28"/>
          <w:szCs w:val="28"/>
          <w:lang w:eastAsia="en-US"/>
        </w:rPr>
        <w:t xml:space="preserve"> </w:t>
      </w:r>
      <w:r>
        <w:rPr>
          <w:rFonts w:eastAsia="Times New Roman"/>
          <w:sz w:val="28"/>
          <w:szCs w:val="28"/>
          <w:lang w:eastAsia="en-US"/>
        </w:rPr>
        <w:t>броя</w:t>
      </w:r>
      <w:r w:rsidRPr="002751FF">
        <w:rPr>
          <w:rFonts w:eastAsia="Times New Roman"/>
          <w:sz w:val="28"/>
          <w:szCs w:val="28"/>
          <w:lang w:eastAsia="en-US"/>
        </w:rPr>
        <w:t xml:space="preserve"> Предложения по </w:t>
      </w:r>
      <w:r w:rsidRPr="009B29D9">
        <w:rPr>
          <w:rFonts w:eastAsia="Times New Roman"/>
          <w:sz w:val="28"/>
          <w:szCs w:val="28"/>
          <w:lang w:eastAsia="en-US"/>
        </w:rPr>
        <w:t xml:space="preserve">реда на </w:t>
      </w:r>
      <w:r w:rsidR="001B4F0D">
        <w:rPr>
          <w:rFonts w:eastAsia="Times New Roman"/>
          <w:sz w:val="28"/>
          <w:szCs w:val="28"/>
          <w:lang w:eastAsia="en-US"/>
        </w:rPr>
        <w:t xml:space="preserve">чл. </w:t>
      </w:r>
      <w:r w:rsidRPr="009B29D9">
        <w:rPr>
          <w:rFonts w:eastAsia="Times New Roman"/>
          <w:sz w:val="28"/>
          <w:szCs w:val="28"/>
          <w:lang w:eastAsia="en-US"/>
        </w:rPr>
        <w:t>414, ал. 1, т. 1 от НПК – за тълкуване на съдебния акт</w:t>
      </w:r>
      <w:r>
        <w:rPr>
          <w:rFonts w:eastAsia="Times New Roman"/>
          <w:sz w:val="28"/>
          <w:szCs w:val="28"/>
          <w:lang w:eastAsia="en-US"/>
        </w:rPr>
        <w:t>, като всички те са уважени</w:t>
      </w:r>
      <w:r w:rsidRPr="009B29D9">
        <w:rPr>
          <w:rFonts w:eastAsia="Times New Roman"/>
          <w:sz w:val="28"/>
          <w:szCs w:val="28"/>
          <w:lang w:eastAsia="en-US"/>
        </w:rPr>
        <w:t>.</w:t>
      </w:r>
    </w:p>
    <w:p w14:paraId="77EF4DEE" w14:textId="4E22D599" w:rsidR="00A104B0" w:rsidRPr="00DB1AC5" w:rsidRDefault="00A104B0" w:rsidP="00A104B0">
      <w:pPr>
        <w:ind w:firstLine="720"/>
        <w:jc w:val="both"/>
        <w:rPr>
          <w:rFonts w:eastAsia="Times New Roman"/>
          <w:sz w:val="28"/>
          <w:szCs w:val="28"/>
          <w:lang w:eastAsia="en-US"/>
        </w:rPr>
      </w:pPr>
      <w:r w:rsidRPr="002751FF">
        <w:rPr>
          <w:rFonts w:eastAsia="Times New Roman"/>
          <w:sz w:val="28"/>
          <w:szCs w:val="28"/>
          <w:lang w:eastAsia="en-US"/>
        </w:rPr>
        <w:t xml:space="preserve">По реда на </w:t>
      </w:r>
      <w:r w:rsidR="001B4F0D">
        <w:rPr>
          <w:rFonts w:eastAsia="Times New Roman"/>
          <w:sz w:val="28"/>
          <w:szCs w:val="28"/>
          <w:lang w:eastAsia="en-US"/>
        </w:rPr>
        <w:t xml:space="preserve">чл. </w:t>
      </w:r>
      <w:r w:rsidRPr="002751FF">
        <w:rPr>
          <w:rFonts w:eastAsia="Times New Roman"/>
          <w:sz w:val="28"/>
          <w:szCs w:val="28"/>
          <w:lang w:eastAsia="en-US"/>
        </w:rPr>
        <w:t xml:space="preserve">417 от НПК вр. </w:t>
      </w:r>
      <w:r w:rsidR="001B4F0D">
        <w:rPr>
          <w:rFonts w:eastAsia="Times New Roman"/>
          <w:sz w:val="28"/>
          <w:szCs w:val="28"/>
          <w:lang w:eastAsia="en-US"/>
        </w:rPr>
        <w:t xml:space="preserve">чл. </w:t>
      </w:r>
      <w:r w:rsidRPr="002751FF">
        <w:rPr>
          <w:rFonts w:eastAsia="Times New Roman"/>
          <w:sz w:val="28"/>
          <w:szCs w:val="28"/>
          <w:lang w:eastAsia="en-US"/>
        </w:rPr>
        <w:t>59, ал.</w:t>
      </w:r>
      <w:r w:rsidR="0051000E">
        <w:rPr>
          <w:rFonts w:eastAsia="Times New Roman"/>
          <w:sz w:val="28"/>
          <w:szCs w:val="28"/>
          <w:lang w:eastAsia="en-US"/>
        </w:rPr>
        <w:t xml:space="preserve"> </w:t>
      </w:r>
      <w:r w:rsidRPr="002751FF">
        <w:rPr>
          <w:rFonts w:eastAsia="Times New Roman"/>
          <w:sz w:val="28"/>
          <w:szCs w:val="28"/>
          <w:lang w:eastAsia="en-US"/>
        </w:rPr>
        <w:t>1 от НК прокур</w:t>
      </w:r>
      <w:r>
        <w:rPr>
          <w:rFonts w:eastAsia="Times New Roman"/>
          <w:sz w:val="28"/>
          <w:szCs w:val="28"/>
          <w:lang w:eastAsia="en-US"/>
        </w:rPr>
        <w:t xml:space="preserve">орите от надзора са се </w:t>
      </w:r>
      <w:r w:rsidRPr="002751FF">
        <w:rPr>
          <w:rFonts w:eastAsia="Times New Roman"/>
          <w:sz w:val="28"/>
          <w:szCs w:val="28"/>
          <w:lang w:eastAsia="en-US"/>
        </w:rPr>
        <w:t>произнесл</w:t>
      </w:r>
      <w:r>
        <w:rPr>
          <w:rFonts w:eastAsia="Times New Roman"/>
          <w:sz w:val="28"/>
          <w:szCs w:val="28"/>
          <w:lang w:eastAsia="en-US"/>
        </w:rPr>
        <w:t>и</w:t>
      </w:r>
      <w:r w:rsidRPr="002751FF">
        <w:rPr>
          <w:rFonts w:eastAsia="Times New Roman"/>
          <w:sz w:val="28"/>
          <w:szCs w:val="28"/>
          <w:lang w:eastAsia="en-US"/>
        </w:rPr>
        <w:t xml:space="preserve"> по </w:t>
      </w:r>
      <w:r w:rsidRPr="00DB1AC5">
        <w:rPr>
          <w:rFonts w:eastAsia="Times New Roman"/>
          <w:sz w:val="28"/>
          <w:szCs w:val="28"/>
          <w:lang w:eastAsia="en-US"/>
        </w:rPr>
        <w:t>12 казуса, които касаят постановени съдебни актове, както от 2025 г., така и от предходни периоди, или приспадане на периоди на задържане на осъдения по дела, които са били прекратени през предходни периоди.</w:t>
      </w:r>
    </w:p>
    <w:p w14:paraId="328D88B1" w14:textId="77777777" w:rsidR="00A104B0" w:rsidRPr="00DB1AC5" w:rsidRDefault="00A104B0" w:rsidP="00A104B0">
      <w:pPr>
        <w:ind w:firstLine="720"/>
        <w:jc w:val="both"/>
        <w:rPr>
          <w:rFonts w:eastAsia="Times New Roman"/>
          <w:sz w:val="28"/>
          <w:szCs w:val="28"/>
          <w:lang w:eastAsia="en-US"/>
        </w:rPr>
      </w:pPr>
      <w:r w:rsidRPr="00DB1AC5">
        <w:rPr>
          <w:rFonts w:eastAsia="Times New Roman"/>
          <w:sz w:val="28"/>
          <w:szCs w:val="28"/>
          <w:lang w:eastAsia="en-US"/>
        </w:rPr>
        <w:lastRenderedPageBreak/>
        <w:t xml:space="preserve">През отчетния период </w:t>
      </w:r>
      <w:r>
        <w:rPr>
          <w:rFonts w:eastAsia="Times New Roman"/>
          <w:sz w:val="28"/>
          <w:szCs w:val="28"/>
          <w:lang w:eastAsia="en-US"/>
        </w:rPr>
        <w:t xml:space="preserve">в </w:t>
      </w:r>
      <w:r w:rsidRPr="002751FF">
        <w:rPr>
          <w:rFonts w:eastAsia="Times New Roman"/>
          <w:sz w:val="28"/>
          <w:szCs w:val="28"/>
          <w:lang w:eastAsia="en-US"/>
        </w:rPr>
        <w:t>Р</w:t>
      </w:r>
      <w:r>
        <w:rPr>
          <w:rFonts w:eastAsia="Times New Roman"/>
          <w:sz w:val="28"/>
          <w:szCs w:val="28"/>
          <w:lang w:eastAsia="en-US"/>
        </w:rPr>
        <w:t xml:space="preserve">айонна прокуратура – </w:t>
      </w:r>
      <w:r w:rsidRPr="002751FF">
        <w:rPr>
          <w:rFonts w:eastAsia="Times New Roman"/>
          <w:sz w:val="28"/>
          <w:szCs w:val="28"/>
          <w:lang w:eastAsia="en-US"/>
        </w:rPr>
        <w:t xml:space="preserve">Русе </w:t>
      </w:r>
      <w:r w:rsidRPr="00DB1AC5">
        <w:rPr>
          <w:rFonts w:eastAsia="Times New Roman"/>
          <w:sz w:val="28"/>
          <w:szCs w:val="28"/>
          <w:lang w:eastAsia="en-US"/>
        </w:rPr>
        <w:t xml:space="preserve">не са налице постановления за уважаване на молби за отлагане на изпълнение на наказанието по </w:t>
      </w:r>
      <w:r w:rsidR="001B4F0D">
        <w:rPr>
          <w:rFonts w:eastAsia="Times New Roman"/>
          <w:sz w:val="28"/>
          <w:szCs w:val="28"/>
          <w:lang w:eastAsia="en-US"/>
        </w:rPr>
        <w:t xml:space="preserve">чл. </w:t>
      </w:r>
      <w:r w:rsidRPr="00DB1AC5">
        <w:rPr>
          <w:rFonts w:eastAsia="Times New Roman"/>
          <w:sz w:val="28"/>
          <w:szCs w:val="28"/>
          <w:lang w:eastAsia="en-US"/>
        </w:rPr>
        <w:t>415 НПК, но са налице 2 броя такива за отказ за отлагане, които след извършена служебна проверка от Окръжна прокуратура – Русе са били потвърдени.</w:t>
      </w:r>
    </w:p>
    <w:p w14:paraId="7AC1B10F" w14:textId="161B953B" w:rsidR="00A104B0" w:rsidRPr="00DB1AC5" w:rsidRDefault="00A104B0" w:rsidP="00A104B0">
      <w:pPr>
        <w:ind w:firstLine="720"/>
        <w:jc w:val="both"/>
        <w:rPr>
          <w:rFonts w:eastAsia="Times New Roman"/>
          <w:sz w:val="28"/>
          <w:szCs w:val="28"/>
          <w:lang w:eastAsia="en-US"/>
        </w:rPr>
      </w:pPr>
      <w:r w:rsidRPr="00DB1AC5">
        <w:rPr>
          <w:rFonts w:eastAsia="Times New Roman"/>
          <w:sz w:val="28"/>
          <w:szCs w:val="28"/>
          <w:lang w:eastAsia="en-US"/>
        </w:rPr>
        <w:t>През 2025</w:t>
      </w:r>
      <w:r w:rsidR="00C53F15">
        <w:rPr>
          <w:rFonts w:eastAsia="Times New Roman"/>
          <w:sz w:val="28"/>
          <w:szCs w:val="28"/>
          <w:lang w:eastAsia="en-US"/>
        </w:rPr>
        <w:t xml:space="preserve"> </w:t>
      </w:r>
      <w:r w:rsidRPr="00DB1AC5">
        <w:rPr>
          <w:rFonts w:eastAsia="Times New Roman"/>
          <w:sz w:val="28"/>
          <w:szCs w:val="28"/>
          <w:lang w:eastAsia="en-US"/>
        </w:rPr>
        <w:t>г. се извършени 12 броя п</w:t>
      </w:r>
      <w:r w:rsidR="00A6617E">
        <w:rPr>
          <w:rFonts w:eastAsia="Times New Roman"/>
          <w:sz w:val="28"/>
          <w:szCs w:val="28"/>
          <w:lang w:eastAsia="en-US"/>
        </w:rPr>
        <w:t xml:space="preserve">роверки в следствен арест Русе – </w:t>
      </w:r>
      <w:r w:rsidRPr="00DB1AC5">
        <w:rPr>
          <w:rFonts w:eastAsia="Times New Roman"/>
          <w:sz w:val="28"/>
          <w:szCs w:val="28"/>
          <w:lang w:eastAsia="en-US"/>
        </w:rPr>
        <w:t xml:space="preserve">по една всеки месец и е взето участие в 24 броя пробационни съвета на територията на </w:t>
      </w:r>
      <w:r w:rsidR="00765132">
        <w:rPr>
          <w:rFonts w:eastAsia="Times New Roman"/>
          <w:sz w:val="28"/>
          <w:szCs w:val="28"/>
          <w:lang w:eastAsia="en-US"/>
        </w:rPr>
        <w:t xml:space="preserve">гр. </w:t>
      </w:r>
      <w:r w:rsidRPr="00DB1AC5">
        <w:rPr>
          <w:rFonts w:eastAsia="Times New Roman"/>
          <w:sz w:val="28"/>
          <w:szCs w:val="28"/>
          <w:lang w:eastAsia="en-US"/>
        </w:rPr>
        <w:t xml:space="preserve">Русе и </w:t>
      </w:r>
      <w:r w:rsidR="00765132">
        <w:rPr>
          <w:rFonts w:eastAsia="Times New Roman"/>
          <w:sz w:val="28"/>
          <w:szCs w:val="28"/>
          <w:lang w:eastAsia="en-US"/>
        </w:rPr>
        <w:t xml:space="preserve">гр. </w:t>
      </w:r>
      <w:r w:rsidRPr="00DB1AC5">
        <w:rPr>
          <w:rFonts w:eastAsia="Times New Roman"/>
          <w:sz w:val="28"/>
          <w:szCs w:val="28"/>
          <w:lang w:eastAsia="en-US"/>
        </w:rPr>
        <w:t>Бяла.</w:t>
      </w:r>
    </w:p>
    <w:p w14:paraId="22E1DEF8" w14:textId="29692DBE" w:rsidR="00A104B0" w:rsidRPr="002751FF" w:rsidRDefault="00A104B0" w:rsidP="00A6617E">
      <w:pPr>
        <w:ind w:firstLine="720"/>
        <w:jc w:val="both"/>
        <w:rPr>
          <w:rFonts w:eastAsia="Times New Roman"/>
          <w:sz w:val="28"/>
          <w:szCs w:val="28"/>
          <w:lang w:eastAsia="en-US"/>
        </w:rPr>
      </w:pPr>
      <w:r w:rsidRPr="00AE66E6">
        <w:rPr>
          <w:rFonts w:eastAsia="Times New Roman"/>
          <w:sz w:val="28"/>
          <w:szCs w:val="28"/>
          <w:lang w:eastAsia="en-US"/>
        </w:rPr>
        <w:t xml:space="preserve">От изпратените за изпълнение през отчетния период съдебни актове с </w:t>
      </w:r>
      <w:r>
        <w:rPr>
          <w:rFonts w:eastAsia="Times New Roman"/>
          <w:sz w:val="28"/>
          <w:szCs w:val="28"/>
          <w:lang w:eastAsia="en-US"/>
        </w:rPr>
        <w:t xml:space="preserve">ефективно </w:t>
      </w:r>
      <w:r w:rsidR="00A6617E">
        <w:rPr>
          <w:rFonts w:eastAsia="Times New Roman"/>
          <w:sz w:val="28"/>
          <w:szCs w:val="28"/>
          <w:lang w:eastAsia="en-US"/>
        </w:rPr>
        <w:t>наказание „Л</w:t>
      </w:r>
      <w:r w:rsidRPr="00AE66E6">
        <w:rPr>
          <w:rFonts w:eastAsia="Times New Roman"/>
          <w:sz w:val="28"/>
          <w:szCs w:val="28"/>
          <w:lang w:eastAsia="en-US"/>
        </w:rPr>
        <w:t xml:space="preserve">ишаване от свобода” </w:t>
      </w:r>
      <w:r w:rsidR="00A6617E">
        <w:rPr>
          <w:rFonts w:eastAsia="Times New Roman"/>
          <w:sz w:val="28"/>
          <w:szCs w:val="28"/>
          <w:lang w:eastAsia="en-US"/>
        </w:rPr>
        <w:t>(общо 158 броя)</w:t>
      </w:r>
      <w:r w:rsidRPr="00B52289">
        <w:rPr>
          <w:rFonts w:eastAsia="Times New Roman"/>
          <w:sz w:val="28"/>
          <w:szCs w:val="28"/>
          <w:lang w:eastAsia="en-US"/>
        </w:rPr>
        <w:t xml:space="preserve">, </w:t>
      </w:r>
      <w:r>
        <w:rPr>
          <w:rFonts w:eastAsia="Times New Roman"/>
          <w:sz w:val="28"/>
          <w:szCs w:val="28"/>
          <w:lang w:eastAsia="en-US"/>
        </w:rPr>
        <w:t>само 3</w:t>
      </w:r>
      <w:r w:rsidRPr="00B52289">
        <w:rPr>
          <w:rFonts w:eastAsia="Times New Roman"/>
          <w:sz w:val="28"/>
          <w:szCs w:val="28"/>
          <w:lang w:eastAsia="en-US"/>
        </w:rPr>
        <w:t xml:space="preserve"> </w:t>
      </w:r>
      <w:r w:rsidRPr="008E2BC7">
        <w:rPr>
          <w:rFonts w:eastAsia="Times New Roman"/>
          <w:sz w:val="28"/>
          <w:szCs w:val="28"/>
          <w:lang w:eastAsia="en-US"/>
        </w:rPr>
        <w:t>осъдени лица по присъди, влезли в сила през 2025 г.</w:t>
      </w:r>
      <w:r w:rsidR="0051000E">
        <w:rPr>
          <w:rFonts w:eastAsia="Times New Roman"/>
          <w:sz w:val="28"/>
          <w:szCs w:val="28"/>
          <w:lang w:eastAsia="en-US"/>
        </w:rPr>
        <w:t>,</w:t>
      </w:r>
      <w:r>
        <w:rPr>
          <w:rFonts w:eastAsia="Times New Roman"/>
          <w:sz w:val="28"/>
          <w:szCs w:val="28"/>
          <w:lang w:eastAsia="en-US"/>
        </w:rPr>
        <w:t xml:space="preserve"> </w:t>
      </w:r>
      <w:r w:rsidRPr="008E2BC7">
        <w:rPr>
          <w:rFonts w:eastAsia="Times New Roman"/>
          <w:sz w:val="28"/>
          <w:szCs w:val="28"/>
          <w:lang w:eastAsia="en-US"/>
        </w:rPr>
        <w:t>не са задържани до момента,</w:t>
      </w:r>
      <w:r w:rsidRPr="008E2BC7">
        <w:rPr>
          <w:rFonts w:eastAsia="Times New Roman"/>
          <w:b/>
          <w:sz w:val="28"/>
          <w:szCs w:val="28"/>
          <w:lang w:eastAsia="en-US"/>
        </w:rPr>
        <w:t xml:space="preserve"> </w:t>
      </w:r>
      <w:r w:rsidRPr="008E2BC7">
        <w:rPr>
          <w:rFonts w:eastAsia="Times New Roman"/>
          <w:sz w:val="28"/>
          <w:szCs w:val="28"/>
          <w:lang w:eastAsia="en-US"/>
        </w:rPr>
        <w:t>като</w:t>
      </w:r>
      <w:r>
        <w:rPr>
          <w:rFonts w:eastAsia="Times New Roman"/>
          <w:sz w:val="28"/>
          <w:szCs w:val="28"/>
          <w:lang w:eastAsia="en-US"/>
        </w:rPr>
        <w:t xml:space="preserve"> от предходни периоди се издирват 5 ли</w:t>
      </w:r>
      <w:r w:rsidR="00A6617E">
        <w:rPr>
          <w:rFonts w:eastAsia="Times New Roman"/>
          <w:sz w:val="28"/>
          <w:szCs w:val="28"/>
          <w:lang w:eastAsia="en-US"/>
        </w:rPr>
        <w:t xml:space="preserve">ца. Така общия брой неиздирени </w:t>
      </w:r>
      <w:r>
        <w:rPr>
          <w:rFonts w:eastAsia="Times New Roman"/>
          <w:sz w:val="28"/>
          <w:szCs w:val="28"/>
          <w:lang w:eastAsia="en-US"/>
        </w:rPr>
        <w:t>лица за прокуратурата възлизат на 8 броя към края на отчетния период.</w:t>
      </w:r>
      <w:r w:rsidRPr="008E2BC7">
        <w:rPr>
          <w:rFonts w:eastAsia="Times New Roman"/>
          <w:sz w:val="28"/>
          <w:szCs w:val="28"/>
          <w:lang w:eastAsia="en-US"/>
        </w:rPr>
        <w:t xml:space="preserve"> По искане на Районна прокуратура – Русе всяко от тези лица е обявено за издирване, като в предвидените случаи в ЗЕЕЗА са предприети мерки за изготвяне на Европейска заповед за арест.</w:t>
      </w:r>
    </w:p>
    <w:p w14:paraId="4E3385AB" w14:textId="788D7E11" w:rsidR="00A104B0" w:rsidRPr="002751FF" w:rsidRDefault="00A104B0" w:rsidP="00A104B0">
      <w:pPr>
        <w:ind w:firstLine="720"/>
        <w:jc w:val="both"/>
        <w:rPr>
          <w:rFonts w:eastAsia="Times New Roman"/>
          <w:sz w:val="28"/>
          <w:szCs w:val="28"/>
          <w:lang w:eastAsia="en-US"/>
        </w:rPr>
      </w:pPr>
      <w:r w:rsidRPr="002751FF">
        <w:rPr>
          <w:rFonts w:eastAsia="Times New Roman"/>
          <w:sz w:val="28"/>
          <w:szCs w:val="28"/>
          <w:lang w:eastAsia="en-US"/>
        </w:rPr>
        <w:t xml:space="preserve">Прокурорите от Районна прокуратура – Русе не участват в производства във връзка </w:t>
      </w:r>
      <w:r w:rsidR="0051000E">
        <w:rPr>
          <w:rFonts w:eastAsia="Times New Roman"/>
          <w:sz w:val="28"/>
          <w:szCs w:val="28"/>
          <w:lang w:eastAsia="en-US"/>
        </w:rPr>
        <w:t>с изпълнение на наказанията по Г</w:t>
      </w:r>
      <w:r w:rsidRPr="002751FF">
        <w:rPr>
          <w:rFonts w:eastAsia="Times New Roman"/>
          <w:sz w:val="28"/>
          <w:szCs w:val="28"/>
          <w:lang w:eastAsia="en-US"/>
        </w:rPr>
        <w:t>лава 35 от НПК, но са се явявали общо в 1</w:t>
      </w:r>
      <w:r>
        <w:rPr>
          <w:rFonts w:eastAsia="Times New Roman"/>
          <w:sz w:val="28"/>
          <w:szCs w:val="28"/>
          <w:lang w:eastAsia="en-US"/>
        </w:rPr>
        <w:t>59</w:t>
      </w:r>
      <w:r w:rsidRPr="002751FF">
        <w:rPr>
          <w:rFonts w:eastAsia="Times New Roman"/>
          <w:sz w:val="28"/>
          <w:szCs w:val="28"/>
          <w:lang w:eastAsia="en-US"/>
        </w:rPr>
        <w:t xml:space="preserve"> съдебни заседания по </w:t>
      </w:r>
      <w:r>
        <w:rPr>
          <w:rFonts w:eastAsia="Times New Roman"/>
          <w:sz w:val="28"/>
          <w:szCs w:val="28"/>
          <w:lang w:eastAsia="en-US"/>
        </w:rPr>
        <w:t>110</w:t>
      </w:r>
      <w:r w:rsidRPr="002751FF">
        <w:rPr>
          <w:rFonts w:eastAsia="Times New Roman"/>
          <w:sz w:val="28"/>
          <w:szCs w:val="28"/>
          <w:lang w:eastAsia="en-US"/>
        </w:rPr>
        <w:t xml:space="preserve"> производства, образувани по реда на </w:t>
      </w:r>
      <w:r w:rsidR="001B4F0D">
        <w:rPr>
          <w:rFonts w:eastAsia="Times New Roman"/>
          <w:sz w:val="28"/>
          <w:szCs w:val="28"/>
          <w:lang w:eastAsia="en-US"/>
        </w:rPr>
        <w:t xml:space="preserve">чл. </w:t>
      </w:r>
      <w:r w:rsidRPr="002751FF">
        <w:rPr>
          <w:rFonts w:eastAsia="Times New Roman"/>
          <w:sz w:val="28"/>
          <w:szCs w:val="28"/>
          <w:lang w:eastAsia="en-US"/>
        </w:rPr>
        <w:t>306, ал.</w:t>
      </w:r>
      <w:r w:rsidR="0051000E">
        <w:rPr>
          <w:rFonts w:eastAsia="Times New Roman"/>
          <w:sz w:val="28"/>
          <w:szCs w:val="28"/>
          <w:lang w:eastAsia="en-US"/>
        </w:rPr>
        <w:t xml:space="preserve"> </w:t>
      </w:r>
      <w:r w:rsidRPr="002751FF">
        <w:rPr>
          <w:rFonts w:eastAsia="Times New Roman"/>
          <w:sz w:val="28"/>
          <w:szCs w:val="28"/>
          <w:lang w:eastAsia="en-US"/>
        </w:rPr>
        <w:t xml:space="preserve">1 от НПК и по </w:t>
      </w:r>
      <w:r w:rsidR="001B4F0D">
        <w:rPr>
          <w:rFonts w:eastAsia="Times New Roman"/>
          <w:sz w:val="28"/>
          <w:szCs w:val="28"/>
          <w:lang w:eastAsia="en-US"/>
        </w:rPr>
        <w:t xml:space="preserve">чл. </w:t>
      </w:r>
      <w:r w:rsidRPr="002751FF">
        <w:rPr>
          <w:rFonts w:eastAsia="Times New Roman"/>
          <w:sz w:val="28"/>
          <w:szCs w:val="28"/>
          <w:lang w:eastAsia="en-US"/>
        </w:rPr>
        <w:t>414 от НПК, както и във връзка с постъпили в съда молби за реабилитация.</w:t>
      </w:r>
      <w:r>
        <w:rPr>
          <w:rFonts w:eastAsia="Times New Roman"/>
          <w:sz w:val="28"/>
          <w:szCs w:val="28"/>
          <w:lang w:eastAsia="en-US"/>
        </w:rPr>
        <w:t xml:space="preserve"> В тази връзка се наблюдава ръст и по този показател</w:t>
      </w:r>
      <w:r w:rsidR="00C53F15">
        <w:rPr>
          <w:rFonts w:eastAsia="Times New Roman"/>
          <w:sz w:val="28"/>
          <w:szCs w:val="28"/>
          <w:lang w:eastAsia="en-US"/>
        </w:rPr>
        <w:t xml:space="preserve"> с 38 броя заседания или с 31,4</w:t>
      </w:r>
      <w:r>
        <w:rPr>
          <w:rFonts w:eastAsia="Times New Roman"/>
          <w:sz w:val="28"/>
          <w:szCs w:val="28"/>
          <w:lang w:eastAsia="en-US"/>
        </w:rPr>
        <w:t>% спрямо отчетния период на 2024</w:t>
      </w:r>
      <w:r w:rsidR="00C53F15">
        <w:rPr>
          <w:rFonts w:eastAsia="Times New Roman"/>
          <w:sz w:val="28"/>
          <w:szCs w:val="28"/>
          <w:lang w:eastAsia="en-US"/>
        </w:rPr>
        <w:t xml:space="preserve"> </w:t>
      </w:r>
      <w:r>
        <w:rPr>
          <w:rFonts w:eastAsia="Times New Roman"/>
          <w:sz w:val="28"/>
          <w:szCs w:val="28"/>
          <w:lang w:eastAsia="en-US"/>
        </w:rPr>
        <w:t>г., когато те са били съответно 121 броя съдебни заседания по 96 броя производства.</w:t>
      </w:r>
    </w:p>
    <w:p w14:paraId="299BC617" w14:textId="77777777" w:rsidR="00A104B0" w:rsidRPr="002751FF" w:rsidRDefault="00A104B0" w:rsidP="00A104B0">
      <w:pPr>
        <w:ind w:left="720" w:firstLine="720"/>
        <w:jc w:val="both"/>
        <w:rPr>
          <w:rFonts w:eastAsia="Times New Roman"/>
          <w:sz w:val="16"/>
          <w:szCs w:val="16"/>
          <w:lang w:eastAsia="en-US"/>
        </w:rPr>
      </w:pPr>
    </w:p>
    <w:p w14:paraId="580B3972" w14:textId="547C748F" w:rsidR="00A104B0" w:rsidRPr="002751FF" w:rsidRDefault="00A104B0" w:rsidP="00A104B0">
      <w:pPr>
        <w:ind w:firstLine="720"/>
        <w:jc w:val="both"/>
        <w:rPr>
          <w:rFonts w:eastAsia="Times New Roman"/>
          <w:b/>
          <w:sz w:val="28"/>
          <w:szCs w:val="28"/>
          <w:lang w:eastAsia="en-US"/>
        </w:rPr>
      </w:pPr>
      <w:r>
        <w:rPr>
          <w:rFonts w:eastAsia="Times New Roman"/>
          <w:b/>
          <w:sz w:val="28"/>
          <w:szCs w:val="28"/>
          <w:lang w:eastAsia="en-US"/>
        </w:rPr>
        <w:t>5.</w:t>
      </w:r>
      <w:r w:rsidRPr="002751FF">
        <w:rPr>
          <w:rFonts w:eastAsia="Times New Roman"/>
          <w:b/>
          <w:sz w:val="28"/>
          <w:szCs w:val="28"/>
          <w:lang w:eastAsia="en-US"/>
        </w:rPr>
        <w:t xml:space="preserve">3. Дейност по надзор за законност в местата за задържане и </w:t>
      </w:r>
      <w:r w:rsidR="00A6617E">
        <w:rPr>
          <w:rFonts w:eastAsia="Times New Roman"/>
          <w:b/>
          <w:sz w:val="28"/>
          <w:szCs w:val="28"/>
          <w:lang w:eastAsia="en-US"/>
        </w:rPr>
        <w:t>за изтърпяване на наказанията „Л</w:t>
      </w:r>
      <w:r w:rsidRPr="002751FF">
        <w:rPr>
          <w:rFonts w:eastAsia="Times New Roman"/>
          <w:b/>
          <w:sz w:val="28"/>
          <w:szCs w:val="28"/>
          <w:lang w:eastAsia="en-US"/>
        </w:rPr>
        <w:t>ишаване от свобода и доживотен затвор”.</w:t>
      </w:r>
    </w:p>
    <w:p w14:paraId="41A7A321" w14:textId="77777777" w:rsidR="00A104B0" w:rsidRPr="002751FF" w:rsidRDefault="00A104B0" w:rsidP="00A104B0">
      <w:pPr>
        <w:ind w:left="720" w:firstLine="720"/>
        <w:jc w:val="both"/>
        <w:rPr>
          <w:rFonts w:eastAsia="Times New Roman"/>
          <w:b/>
          <w:sz w:val="16"/>
          <w:szCs w:val="16"/>
          <w:lang w:eastAsia="en-US"/>
        </w:rPr>
      </w:pPr>
    </w:p>
    <w:p w14:paraId="572A0539" w14:textId="77777777" w:rsidR="00A104B0" w:rsidRPr="002751FF" w:rsidRDefault="00A104B0" w:rsidP="00A104B0">
      <w:pPr>
        <w:ind w:firstLine="720"/>
        <w:jc w:val="both"/>
        <w:rPr>
          <w:rFonts w:eastAsia="Times New Roman"/>
          <w:sz w:val="28"/>
          <w:szCs w:val="28"/>
          <w:lang w:eastAsia="en-US"/>
        </w:rPr>
      </w:pPr>
      <w:r w:rsidRPr="002751FF">
        <w:rPr>
          <w:rFonts w:eastAsia="Times New Roman"/>
          <w:sz w:val="28"/>
          <w:szCs w:val="28"/>
          <w:lang w:eastAsia="en-US"/>
        </w:rPr>
        <w:t xml:space="preserve">През отчетния </w:t>
      </w:r>
      <w:r w:rsidRPr="00AE66E6">
        <w:rPr>
          <w:rFonts w:eastAsia="Times New Roman"/>
          <w:sz w:val="28"/>
          <w:szCs w:val="28"/>
          <w:lang w:eastAsia="en-US"/>
        </w:rPr>
        <w:t>период няма осъдени лица, задържани в местата за лишаване от свобода над срока на определеното им наказание</w:t>
      </w:r>
      <w:r w:rsidRPr="002751FF">
        <w:rPr>
          <w:rFonts w:eastAsia="Times New Roman"/>
          <w:sz w:val="28"/>
          <w:szCs w:val="28"/>
          <w:lang w:eastAsia="en-US"/>
        </w:rPr>
        <w:t>.</w:t>
      </w:r>
    </w:p>
    <w:p w14:paraId="02174C8E" w14:textId="77777777" w:rsidR="00A104B0" w:rsidRPr="002751FF" w:rsidRDefault="00A104B0" w:rsidP="00A104B0">
      <w:pPr>
        <w:ind w:firstLine="720"/>
        <w:jc w:val="both"/>
        <w:rPr>
          <w:rFonts w:eastAsia="Times New Roman"/>
          <w:sz w:val="16"/>
          <w:szCs w:val="16"/>
          <w:lang w:eastAsia="en-US"/>
        </w:rPr>
      </w:pPr>
    </w:p>
    <w:p w14:paraId="52E085D4" w14:textId="77777777" w:rsidR="00A104B0" w:rsidRPr="002751FF" w:rsidRDefault="00A104B0" w:rsidP="00A104B0">
      <w:pPr>
        <w:ind w:firstLine="720"/>
        <w:jc w:val="both"/>
        <w:rPr>
          <w:rFonts w:eastAsia="Times New Roman"/>
          <w:b/>
          <w:sz w:val="28"/>
          <w:szCs w:val="28"/>
          <w:lang w:eastAsia="en-US"/>
        </w:rPr>
      </w:pPr>
      <w:r>
        <w:rPr>
          <w:rFonts w:eastAsia="Times New Roman"/>
          <w:b/>
          <w:sz w:val="28"/>
          <w:szCs w:val="28"/>
          <w:lang w:eastAsia="en-US"/>
        </w:rPr>
        <w:t>5.</w:t>
      </w:r>
      <w:r w:rsidRPr="002751FF">
        <w:rPr>
          <w:rFonts w:eastAsia="Times New Roman"/>
          <w:b/>
          <w:sz w:val="28"/>
          <w:szCs w:val="28"/>
          <w:lang w:eastAsia="en-US"/>
        </w:rPr>
        <w:t>4. Принудителни мерки.</w:t>
      </w:r>
    </w:p>
    <w:p w14:paraId="0A7AF03C" w14:textId="77777777" w:rsidR="00A104B0" w:rsidRPr="002751FF" w:rsidRDefault="00A104B0" w:rsidP="00A104B0">
      <w:pPr>
        <w:jc w:val="both"/>
        <w:rPr>
          <w:rFonts w:eastAsia="Times New Roman"/>
          <w:b/>
          <w:sz w:val="16"/>
          <w:szCs w:val="16"/>
          <w:lang w:eastAsia="en-US"/>
        </w:rPr>
      </w:pPr>
    </w:p>
    <w:p w14:paraId="295EEC97" w14:textId="672A3F58" w:rsidR="00A104B0" w:rsidRDefault="00A104B0" w:rsidP="00A104B0">
      <w:pPr>
        <w:ind w:firstLine="720"/>
        <w:jc w:val="both"/>
        <w:rPr>
          <w:rFonts w:eastAsia="Times New Roman"/>
          <w:sz w:val="28"/>
          <w:szCs w:val="28"/>
          <w:lang w:eastAsia="en-US"/>
        </w:rPr>
      </w:pPr>
      <w:r w:rsidRPr="002751FF">
        <w:rPr>
          <w:rFonts w:eastAsia="Times New Roman"/>
          <w:sz w:val="28"/>
          <w:szCs w:val="28"/>
          <w:lang w:eastAsia="en-US"/>
        </w:rPr>
        <w:t>През отчетния период в Р</w:t>
      </w:r>
      <w:r>
        <w:rPr>
          <w:rFonts w:eastAsia="Times New Roman"/>
          <w:sz w:val="28"/>
          <w:szCs w:val="28"/>
          <w:lang w:eastAsia="en-US"/>
        </w:rPr>
        <w:t xml:space="preserve">айонна прокуратура – </w:t>
      </w:r>
      <w:r w:rsidRPr="002751FF">
        <w:rPr>
          <w:rFonts w:eastAsia="Times New Roman"/>
          <w:sz w:val="28"/>
          <w:szCs w:val="28"/>
          <w:lang w:eastAsia="en-US"/>
        </w:rPr>
        <w:t xml:space="preserve">Русе са били </w:t>
      </w:r>
      <w:r>
        <w:rPr>
          <w:rFonts w:eastAsia="Times New Roman"/>
          <w:sz w:val="28"/>
          <w:szCs w:val="28"/>
          <w:lang w:eastAsia="en-US"/>
        </w:rPr>
        <w:t>наблюдавани общо 59</w:t>
      </w:r>
      <w:r w:rsidRPr="002751FF">
        <w:rPr>
          <w:rFonts w:eastAsia="Times New Roman"/>
          <w:sz w:val="28"/>
          <w:szCs w:val="28"/>
          <w:lang w:eastAsia="en-US"/>
        </w:rPr>
        <w:t xml:space="preserve"> броя преписки, касаещи прилагане на принудителни медицински мерки спрямо лица, </w:t>
      </w:r>
      <w:r>
        <w:rPr>
          <w:rFonts w:eastAsia="Times New Roman"/>
          <w:sz w:val="28"/>
          <w:szCs w:val="28"/>
          <w:lang w:eastAsia="en-US"/>
        </w:rPr>
        <w:t>37</w:t>
      </w:r>
      <w:r w:rsidRPr="002751FF">
        <w:rPr>
          <w:rFonts w:eastAsia="Times New Roman"/>
          <w:sz w:val="28"/>
          <w:szCs w:val="28"/>
          <w:lang w:eastAsia="en-US"/>
        </w:rPr>
        <w:t xml:space="preserve"> от които са били образувани през отчетния период</w:t>
      </w:r>
      <w:r w:rsidRPr="00902197">
        <w:rPr>
          <w:rFonts w:eastAsia="Times New Roman"/>
          <w:sz w:val="28"/>
          <w:szCs w:val="28"/>
          <w:lang w:eastAsia="en-US"/>
        </w:rPr>
        <w:t xml:space="preserve">. </w:t>
      </w:r>
      <w:r>
        <w:rPr>
          <w:rFonts w:eastAsia="Times New Roman"/>
          <w:sz w:val="28"/>
          <w:szCs w:val="28"/>
          <w:lang w:eastAsia="en-US"/>
        </w:rPr>
        <w:t>От общо наблюдаваните по тази линия преписки през същия период са н</w:t>
      </w:r>
      <w:r w:rsidRPr="00902197">
        <w:rPr>
          <w:rFonts w:eastAsia="Times New Roman"/>
          <w:sz w:val="28"/>
          <w:szCs w:val="28"/>
          <w:lang w:eastAsia="en-US"/>
        </w:rPr>
        <w:t>алице 25 отказа да се внесат предложения за налагане на принудителни медицин</w:t>
      </w:r>
      <w:r w:rsidR="00A6617E">
        <w:rPr>
          <w:rFonts w:eastAsia="Times New Roman"/>
          <w:sz w:val="28"/>
          <w:szCs w:val="28"/>
          <w:lang w:eastAsia="en-US"/>
        </w:rPr>
        <w:t>с</w:t>
      </w:r>
      <w:r w:rsidRPr="00902197">
        <w:rPr>
          <w:rFonts w:eastAsia="Times New Roman"/>
          <w:sz w:val="28"/>
          <w:szCs w:val="28"/>
          <w:lang w:eastAsia="en-US"/>
        </w:rPr>
        <w:t xml:space="preserve">ки мерки. От общия </w:t>
      </w:r>
      <w:r w:rsidR="00A6617E">
        <w:rPr>
          <w:rFonts w:eastAsia="Times New Roman"/>
          <w:sz w:val="28"/>
          <w:szCs w:val="28"/>
          <w:lang w:eastAsia="en-US"/>
        </w:rPr>
        <w:t xml:space="preserve">брой </w:t>
      </w:r>
      <w:r>
        <w:rPr>
          <w:rFonts w:eastAsia="Times New Roman"/>
          <w:sz w:val="28"/>
          <w:szCs w:val="28"/>
          <w:lang w:eastAsia="en-US"/>
        </w:rPr>
        <w:t xml:space="preserve">59 </w:t>
      </w:r>
      <w:r w:rsidRPr="002751FF">
        <w:rPr>
          <w:rFonts w:eastAsia="Times New Roman"/>
          <w:sz w:val="28"/>
          <w:szCs w:val="28"/>
          <w:lang w:eastAsia="en-US"/>
        </w:rPr>
        <w:t xml:space="preserve">преписки с посочения </w:t>
      </w:r>
      <w:r w:rsidRPr="00902197">
        <w:rPr>
          <w:rFonts w:eastAsia="Times New Roman"/>
          <w:sz w:val="28"/>
          <w:szCs w:val="28"/>
          <w:lang w:eastAsia="en-US"/>
        </w:rPr>
        <w:t xml:space="preserve">предмет, по инициатива на прокурора в съда са били внесени общо 31 броя предложения за налагане на </w:t>
      </w:r>
      <w:r w:rsidR="00A6617E" w:rsidRPr="00902197">
        <w:rPr>
          <w:rFonts w:eastAsia="Times New Roman"/>
          <w:sz w:val="28"/>
          <w:szCs w:val="28"/>
          <w:lang w:eastAsia="en-US"/>
        </w:rPr>
        <w:t>принудителни медицин</w:t>
      </w:r>
      <w:r w:rsidR="00A6617E">
        <w:rPr>
          <w:rFonts w:eastAsia="Times New Roman"/>
          <w:sz w:val="28"/>
          <w:szCs w:val="28"/>
          <w:lang w:eastAsia="en-US"/>
        </w:rPr>
        <w:t>с</w:t>
      </w:r>
      <w:r w:rsidR="00A6617E" w:rsidRPr="00902197">
        <w:rPr>
          <w:rFonts w:eastAsia="Times New Roman"/>
          <w:sz w:val="28"/>
          <w:szCs w:val="28"/>
          <w:lang w:eastAsia="en-US"/>
        </w:rPr>
        <w:t>ки мерки</w:t>
      </w:r>
      <w:r w:rsidRPr="00902197">
        <w:rPr>
          <w:rFonts w:eastAsia="Times New Roman"/>
          <w:sz w:val="28"/>
          <w:szCs w:val="28"/>
          <w:lang w:eastAsia="en-US"/>
        </w:rPr>
        <w:t>, 28 броя от които са били разгледани от съда.</w:t>
      </w:r>
      <w:r>
        <w:rPr>
          <w:rFonts w:eastAsia="Times New Roman"/>
          <w:color w:val="FF0000"/>
          <w:sz w:val="28"/>
          <w:szCs w:val="28"/>
          <w:lang w:eastAsia="en-US"/>
        </w:rPr>
        <w:t xml:space="preserve"> </w:t>
      </w:r>
      <w:r w:rsidRPr="00902197">
        <w:rPr>
          <w:rFonts w:eastAsia="Times New Roman"/>
          <w:sz w:val="28"/>
          <w:szCs w:val="28"/>
          <w:lang w:eastAsia="en-US"/>
        </w:rPr>
        <w:t>От раз</w:t>
      </w:r>
      <w:r w:rsidR="00C53F15">
        <w:rPr>
          <w:rFonts w:eastAsia="Times New Roman"/>
          <w:sz w:val="28"/>
          <w:szCs w:val="28"/>
          <w:lang w:eastAsia="en-US"/>
        </w:rPr>
        <w:t xml:space="preserve">гледаните – </w:t>
      </w:r>
      <w:r w:rsidRPr="00902197">
        <w:rPr>
          <w:rFonts w:eastAsia="Times New Roman"/>
          <w:sz w:val="28"/>
          <w:szCs w:val="28"/>
          <w:lang w:eastAsia="en-US"/>
        </w:rPr>
        <w:t xml:space="preserve">23 броя са били уважени, а 3 </w:t>
      </w:r>
      <w:r w:rsidRPr="00902197">
        <w:rPr>
          <w:rFonts w:eastAsia="Times New Roman"/>
          <w:sz w:val="28"/>
          <w:szCs w:val="28"/>
          <w:lang w:eastAsia="en-US"/>
        </w:rPr>
        <w:lastRenderedPageBreak/>
        <w:t xml:space="preserve">броя прекратени. </w:t>
      </w:r>
      <w:r w:rsidRPr="00934555">
        <w:rPr>
          <w:rFonts w:eastAsia="Times New Roman"/>
          <w:sz w:val="28"/>
          <w:szCs w:val="28"/>
          <w:lang w:eastAsia="en-US"/>
        </w:rPr>
        <w:t>От внесените в съда 31 броя предложения – 19 броя за били внесен</w:t>
      </w:r>
      <w:r w:rsidR="00C53F15">
        <w:rPr>
          <w:rFonts w:eastAsia="Times New Roman"/>
          <w:sz w:val="28"/>
          <w:szCs w:val="28"/>
          <w:lang w:eastAsia="en-US"/>
        </w:rPr>
        <w:t xml:space="preserve">и за разглеждане по реда на </w:t>
      </w:r>
      <w:r w:rsidR="00A6617E">
        <w:rPr>
          <w:rFonts w:eastAsia="Times New Roman"/>
          <w:sz w:val="28"/>
          <w:szCs w:val="28"/>
          <w:lang w:eastAsia="en-US"/>
        </w:rPr>
        <w:t>чл.</w:t>
      </w:r>
      <w:r w:rsidR="0051000E">
        <w:rPr>
          <w:rFonts w:eastAsia="Times New Roman"/>
          <w:sz w:val="28"/>
          <w:szCs w:val="28"/>
          <w:lang w:eastAsia="en-US"/>
        </w:rPr>
        <w:t xml:space="preserve"> </w:t>
      </w:r>
      <w:r w:rsidRPr="00934555">
        <w:rPr>
          <w:rFonts w:eastAsia="Times New Roman"/>
          <w:sz w:val="28"/>
          <w:szCs w:val="28"/>
          <w:lang w:eastAsia="en-US"/>
        </w:rPr>
        <w:t xml:space="preserve">155 от ЗЗ, а 12 броя </w:t>
      </w:r>
      <w:r w:rsidR="00C53F15" w:rsidRPr="00934555">
        <w:rPr>
          <w:rFonts w:eastAsia="Times New Roman"/>
          <w:sz w:val="28"/>
          <w:szCs w:val="28"/>
          <w:lang w:eastAsia="en-US"/>
        </w:rPr>
        <w:t xml:space="preserve">– </w:t>
      </w:r>
      <w:r w:rsidRPr="00934555">
        <w:rPr>
          <w:rFonts w:eastAsia="Times New Roman"/>
          <w:sz w:val="28"/>
          <w:szCs w:val="28"/>
          <w:lang w:eastAsia="en-US"/>
        </w:rPr>
        <w:t xml:space="preserve">по реда на </w:t>
      </w:r>
      <w:r w:rsidR="001B4F0D">
        <w:rPr>
          <w:rFonts w:eastAsia="Times New Roman"/>
          <w:sz w:val="28"/>
          <w:szCs w:val="28"/>
          <w:lang w:eastAsia="en-US"/>
        </w:rPr>
        <w:t xml:space="preserve">чл. </w:t>
      </w:r>
      <w:r w:rsidRPr="00934555">
        <w:rPr>
          <w:rFonts w:eastAsia="Times New Roman"/>
          <w:sz w:val="28"/>
          <w:szCs w:val="28"/>
          <w:lang w:eastAsia="en-US"/>
        </w:rPr>
        <w:t xml:space="preserve">89 от НК. От внесените 19 броя по </w:t>
      </w:r>
      <w:r>
        <w:rPr>
          <w:rFonts w:eastAsia="Times New Roman"/>
          <w:sz w:val="28"/>
          <w:szCs w:val="28"/>
          <w:lang w:eastAsia="en-US"/>
        </w:rPr>
        <w:t xml:space="preserve">реда на </w:t>
      </w:r>
      <w:r w:rsidR="001B4F0D">
        <w:rPr>
          <w:rFonts w:eastAsia="Times New Roman"/>
          <w:sz w:val="28"/>
          <w:szCs w:val="28"/>
          <w:lang w:eastAsia="en-US"/>
        </w:rPr>
        <w:t xml:space="preserve">чл. </w:t>
      </w:r>
      <w:r>
        <w:rPr>
          <w:rFonts w:eastAsia="Times New Roman"/>
          <w:sz w:val="28"/>
          <w:szCs w:val="28"/>
          <w:lang w:eastAsia="en-US"/>
        </w:rPr>
        <w:t>155 от ЗЗ</w:t>
      </w:r>
      <w:r w:rsidR="00627553">
        <w:rPr>
          <w:rFonts w:eastAsia="Times New Roman"/>
          <w:sz w:val="28"/>
          <w:szCs w:val="28"/>
          <w:lang w:eastAsia="en-US"/>
        </w:rPr>
        <w:t xml:space="preserve"> –</w:t>
      </w:r>
      <w:r>
        <w:rPr>
          <w:rFonts w:eastAsia="Times New Roman"/>
          <w:sz w:val="28"/>
          <w:szCs w:val="28"/>
          <w:lang w:eastAsia="en-US"/>
        </w:rPr>
        <w:t xml:space="preserve"> 3 броя са прекратени, 12 броя са уважени, 2 броя неуважени и 2 броя не са разгледани</w:t>
      </w:r>
      <w:r w:rsidR="00A6617E">
        <w:rPr>
          <w:rFonts w:eastAsia="Times New Roman"/>
          <w:sz w:val="28"/>
          <w:szCs w:val="28"/>
          <w:lang w:eastAsia="en-US"/>
        </w:rPr>
        <w:t xml:space="preserve"> (отложени съдебни заседания)</w:t>
      </w:r>
      <w:r>
        <w:rPr>
          <w:rFonts w:eastAsia="Times New Roman"/>
          <w:sz w:val="28"/>
          <w:szCs w:val="28"/>
          <w:lang w:eastAsia="en-US"/>
        </w:rPr>
        <w:t xml:space="preserve">. От внесените 12 броя предложения по реда на </w:t>
      </w:r>
      <w:r w:rsidR="001B4F0D">
        <w:rPr>
          <w:rFonts w:eastAsia="Times New Roman"/>
          <w:sz w:val="28"/>
          <w:szCs w:val="28"/>
          <w:lang w:eastAsia="en-US"/>
        </w:rPr>
        <w:t xml:space="preserve">чл. </w:t>
      </w:r>
      <w:r>
        <w:rPr>
          <w:rFonts w:eastAsia="Times New Roman"/>
          <w:sz w:val="28"/>
          <w:szCs w:val="28"/>
          <w:lang w:eastAsia="en-US"/>
        </w:rPr>
        <w:t>89 от НК всички са били уважени от съда.</w:t>
      </w:r>
    </w:p>
    <w:p w14:paraId="39A71893" w14:textId="77777777" w:rsidR="00A104B0" w:rsidRDefault="00A104B0" w:rsidP="00A104B0">
      <w:pPr>
        <w:ind w:firstLine="720"/>
        <w:jc w:val="both"/>
        <w:rPr>
          <w:rFonts w:eastAsia="Times New Roman"/>
          <w:sz w:val="28"/>
          <w:szCs w:val="28"/>
          <w:lang w:eastAsia="en-US"/>
        </w:rPr>
      </w:pPr>
      <w:r w:rsidRPr="0081140B">
        <w:rPr>
          <w:rFonts w:eastAsia="Times New Roman"/>
          <w:sz w:val="28"/>
          <w:szCs w:val="28"/>
          <w:lang w:eastAsia="en-US"/>
        </w:rPr>
        <w:t xml:space="preserve">По внесените в съда Предложения от Районна прокуратура – Русе за прилагане на принудителни мерки спрямо лица, както и по направените такива искания от други органи, прокурорите са били страна и са участвали </w:t>
      </w:r>
      <w:r w:rsidRPr="00B52289">
        <w:rPr>
          <w:rFonts w:eastAsia="Times New Roman"/>
          <w:sz w:val="28"/>
          <w:szCs w:val="28"/>
          <w:lang w:eastAsia="en-US"/>
        </w:rPr>
        <w:t>по общо 201 производства</w:t>
      </w:r>
      <w:r w:rsidRPr="0081140B">
        <w:rPr>
          <w:rFonts w:eastAsia="Times New Roman"/>
          <w:sz w:val="28"/>
          <w:szCs w:val="28"/>
          <w:lang w:eastAsia="en-US"/>
        </w:rPr>
        <w:t>, като са взели участие в общо 311 съдебни заседания</w:t>
      </w:r>
      <w:r w:rsidRPr="002751FF">
        <w:rPr>
          <w:rFonts w:eastAsia="Times New Roman"/>
          <w:sz w:val="28"/>
          <w:szCs w:val="28"/>
          <w:lang w:eastAsia="en-US"/>
        </w:rPr>
        <w:t xml:space="preserve">. </w:t>
      </w:r>
    </w:p>
    <w:p w14:paraId="5A669053" w14:textId="77777777" w:rsidR="00A104B0" w:rsidRPr="002751FF" w:rsidRDefault="00A104B0" w:rsidP="00A104B0">
      <w:pPr>
        <w:ind w:firstLine="720"/>
        <w:jc w:val="both"/>
        <w:rPr>
          <w:rFonts w:eastAsia="Times New Roman"/>
          <w:sz w:val="28"/>
          <w:szCs w:val="28"/>
          <w:lang w:eastAsia="en-US"/>
        </w:rPr>
      </w:pPr>
      <w:r w:rsidRPr="002751FF">
        <w:rPr>
          <w:rFonts w:eastAsia="Times New Roman"/>
          <w:sz w:val="28"/>
          <w:szCs w:val="28"/>
          <w:lang w:eastAsia="en-US"/>
        </w:rPr>
        <w:t>Като основ</w:t>
      </w:r>
      <w:r>
        <w:rPr>
          <w:rFonts w:eastAsia="Times New Roman"/>
          <w:sz w:val="28"/>
          <w:szCs w:val="28"/>
          <w:lang w:eastAsia="en-US"/>
        </w:rPr>
        <w:t>ни затруднения</w:t>
      </w:r>
      <w:r w:rsidRPr="002751FF">
        <w:rPr>
          <w:rFonts w:eastAsia="Times New Roman"/>
          <w:sz w:val="28"/>
          <w:szCs w:val="28"/>
          <w:lang w:eastAsia="en-US"/>
        </w:rPr>
        <w:t xml:space="preserve"> през </w:t>
      </w:r>
      <w:r>
        <w:rPr>
          <w:rFonts w:eastAsia="Times New Roman"/>
          <w:sz w:val="28"/>
          <w:szCs w:val="28"/>
          <w:lang w:eastAsia="en-US"/>
        </w:rPr>
        <w:t>2025 г.</w:t>
      </w:r>
      <w:r w:rsidRPr="002751FF">
        <w:rPr>
          <w:rFonts w:eastAsia="Times New Roman"/>
          <w:sz w:val="28"/>
          <w:szCs w:val="28"/>
          <w:lang w:eastAsia="en-US"/>
        </w:rPr>
        <w:t xml:space="preserve"> във връзка с работата по изпълнение на наказанията и другите принудителни мерки, който до известна степен се покрива</w:t>
      </w:r>
      <w:r>
        <w:rPr>
          <w:rFonts w:eastAsia="Times New Roman"/>
          <w:sz w:val="28"/>
          <w:szCs w:val="28"/>
          <w:lang w:eastAsia="en-US"/>
        </w:rPr>
        <w:t>т</w:t>
      </w:r>
      <w:r w:rsidRPr="002751FF">
        <w:rPr>
          <w:rFonts w:eastAsia="Times New Roman"/>
          <w:sz w:val="28"/>
          <w:szCs w:val="28"/>
          <w:lang w:eastAsia="en-US"/>
        </w:rPr>
        <w:t xml:space="preserve"> с посочените такива и за предходните периоди – </w:t>
      </w:r>
      <w:r>
        <w:rPr>
          <w:rFonts w:eastAsia="Times New Roman"/>
          <w:sz w:val="28"/>
          <w:szCs w:val="28"/>
          <w:lang w:eastAsia="en-US"/>
        </w:rPr>
        <w:t>2024 г.</w:t>
      </w:r>
      <w:r w:rsidRPr="002751FF">
        <w:rPr>
          <w:rFonts w:eastAsia="Times New Roman"/>
          <w:sz w:val="28"/>
          <w:szCs w:val="28"/>
          <w:lang w:eastAsia="en-US"/>
        </w:rPr>
        <w:t xml:space="preserve"> и </w:t>
      </w:r>
      <w:r>
        <w:rPr>
          <w:rFonts w:eastAsia="Times New Roman"/>
          <w:sz w:val="28"/>
          <w:szCs w:val="28"/>
          <w:lang w:eastAsia="en-US"/>
        </w:rPr>
        <w:t>2023 г.</w:t>
      </w:r>
      <w:r w:rsidRPr="002751FF">
        <w:rPr>
          <w:rFonts w:eastAsia="Times New Roman"/>
          <w:sz w:val="28"/>
          <w:szCs w:val="28"/>
          <w:lang w:eastAsia="en-US"/>
        </w:rPr>
        <w:t>, се очертават следните въпроси:</w:t>
      </w:r>
    </w:p>
    <w:p w14:paraId="2BBBA096" w14:textId="1ADC0C0D" w:rsidR="00A104B0" w:rsidRDefault="00A104B0" w:rsidP="00A104B0">
      <w:pPr>
        <w:ind w:firstLine="720"/>
        <w:jc w:val="both"/>
        <w:rPr>
          <w:rFonts w:eastAsia="Times New Roman"/>
          <w:sz w:val="28"/>
          <w:szCs w:val="28"/>
          <w:lang w:eastAsia="en-US"/>
        </w:rPr>
      </w:pPr>
      <w:r w:rsidRPr="002751FF">
        <w:rPr>
          <w:rFonts w:eastAsia="Times New Roman"/>
          <w:sz w:val="28"/>
          <w:szCs w:val="28"/>
          <w:lang w:eastAsia="en-US"/>
        </w:rPr>
        <w:t xml:space="preserve">Съобразно </w:t>
      </w:r>
      <w:r w:rsidR="001B4F0D">
        <w:rPr>
          <w:rFonts w:eastAsia="Times New Roman"/>
          <w:sz w:val="28"/>
          <w:szCs w:val="28"/>
          <w:lang w:eastAsia="en-US"/>
        </w:rPr>
        <w:t xml:space="preserve">чл. </w:t>
      </w:r>
      <w:r w:rsidRPr="002751FF">
        <w:rPr>
          <w:rFonts w:eastAsia="Times New Roman"/>
          <w:sz w:val="28"/>
          <w:szCs w:val="28"/>
          <w:lang w:eastAsia="en-US"/>
        </w:rPr>
        <w:t>9, б. „а” и б. „б” от Указание за дейността на прокуратурата по надзора върху изпълнение на наказан</w:t>
      </w:r>
      <w:r>
        <w:rPr>
          <w:rFonts w:eastAsia="Times New Roman"/>
          <w:sz w:val="28"/>
          <w:szCs w:val="28"/>
          <w:lang w:eastAsia="en-US"/>
        </w:rPr>
        <w:t>ията и други принудителни мерки</w:t>
      </w:r>
      <w:r w:rsidRPr="002751FF">
        <w:rPr>
          <w:rFonts w:eastAsia="Times New Roman"/>
          <w:sz w:val="28"/>
          <w:szCs w:val="28"/>
          <w:lang w:eastAsia="en-US"/>
        </w:rPr>
        <w:t xml:space="preserve"> „Получените съдебни актове се привеждат в изпълнение веднага, след като прокурорът установи, че актът е влязъл в сила и наложеното наказание подлежи на изпълнение и са получени преписи от мотивите на присъдите и справка за съдимост на лицата, осъдени на доживотен затвор, лишаване от свобода и пробация”. В същото време, в </w:t>
      </w:r>
      <w:r w:rsidR="001B4F0D">
        <w:rPr>
          <w:rFonts w:eastAsia="Times New Roman"/>
          <w:sz w:val="28"/>
          <w:szCs w:val="28"/>
          <w:lang w:eastAsia="en-US"/>
        </w:rPr>
        <w:t xml:space="preserve">чл. </w:t>
      </w:r>
      <w:r>
        <w:rPr>
          <w:rFonts w:eastAsia="Times New Roman"/>
          <w:sz w:val="28"/>
          <w:szCs w:val="28"/>
          <w:lang w:eastAsia="en-US"/>
        </w:rPr>
        <w:t>98 ал. 2</w:t>
      </w:r>
      <w:r w:rsidRPr="002751FF">
        <w:rPr>
          <w:rFonts w:eastAsia="Times New Roman"/>
          <w:sz w:val="28"/>
          <w:szCs w:val="28"/>
          <w:lang w:eastAsia="en-US"/>
        </w:rPr>
        <w:t xml:space="preserve"> </w:t>
      </w:r>
      <w:r>
        <w:rPr>
          <w:rFonts w:eastAsia="Times New Roman"/>
          <w:sz w:val="28"/>
          <w:szCs w:val="28"/>
          <w:lang w:eastAsia="en-US"/>
        </w:rPr>
        <w:t xml:space="preserve">от </w:t>
      </w:r>
      <w:r w:rsidRPr="002751FF">
        <w:rPr>
          <w:rFonts w:eastAsia="Times New Roman"/>
          <w:sz w:val="28"/>
          <w:szCs w:val="28"/>
          <w:lang w:eastAsia="en-US"/>
        </w:rPr>
        <w:t xml:space="preserve">Раздел ІІІ - „Производство по дела за влезли в сила актове” </w:t>
      </w:r>
      <w:r>
        <w:rPr>
          <w:rFonts w:eastAsia="Times New Roman"/>
          <w:sz w:val="28"/>
          <w:szCs w:val="28"/>
          <w:lang w:eastAsia="en-US"/>
        </w:rPr>
        <w:t xml:space="preserve">на </w:t>
      </w:r>
      <w:r w:rsidRPr="002751FF">
        <w:rPr>
          <w:rFonts w:eastAsia="Times New Roman"/>
          <w:sz w:val="28"/>
          <w:szCs w:val="28"/>
          <w:lang w:eastAsia="en-US"/>
        </w:rPr>
        <w:t>Правилника за администрацията в съдилища</w:t>
      </w:r>
      <w:r>
        <w:rPr>
          <w:rFonts w:eastAsia="Times New Roman"/>
          <w:sz w:val="28"/>
          <w:szCs w:val="28"/>
          <w:lang w:eastAsia="en-US"/>
        </w:rPr>
        <w:t>та</w:t>
      </w:r>
      <w:r w:rsidRPr="002751FF">
        <w:rPr>
          <w:rFonts w:eastAsia="Times New Roman"/>
          <w:sz w:val="28"/>
          <w:szCs w:val="28"/>
          <w:lang w:eastAsia="en-US"/>
        </w:rPr>
        <w:t xml:space="preserve"> се сочи, че „Съответният деловодител изпраща препис от присъдата или споразумението, с които подсъдимият е осъден </w:t>
      </w:r>
      <w:r w:rsidR="00C75246">
        <w:rPr>
          <w:rFonts w:eastAsia="Times New Roman"/>
          <w:sz w:val="28"/>
          <w:szCs w:val="28"/>
          <w:lang w:eastAsia="en-US"/>
        </w:rPr>
        <w:t>да изтърпи съответно наказание (без глоба и конфискация) н</w:t>
      </w:r>
      <w:r w:rsidR="0051000E">
        <w:rPr>
          <w:rFonts w:eastAsia="Times New Roman"/>
          <w:sz w:val="28"/>
          <w:szCs w:val="28"/>
          <w:lang w:eastAsia="en-US"/>
        </w:rPr>
        <w:t>а прокурора за изпълнение най-</w:t>
      </w:r>
      <w:r w:rsidRPr="002751FF">
        <w:rPr>
          <w:rFonts w:eastAsia="Times New Roman"/>
          <w:sz w:val="28"/>
          <w:szCs w:val="28"/>
          <w:lang w:eastAsia="en-US"/>
        </w:rPr>
        <w:t xml:space="preserve">късно </w:t>
      </w:r>
      <w:r w:rsidRPr="006B6FC7">
        <w:rPr>
          <w:sz w:val="28"/>
          <w:szCs w:val="28"/>
        </w:rPr>
        <w:t>в тридневен срок от влизането им в сила или връщане на делото в съда</w:t>
      </w:r>
      <w:r w:rsidRPr="006B6FC7">
        <w:rPr>
          <w:rFonts w:eastAsia="Times New Roman"/>
          <w:sz w:val="28"/>
          <w:szCs w:val="28"/>
          <w:lang w:eastAsia="en-US"/>
        </w:rPr>
        <w:t xml:space="preserve"> </w:t>
      </w:r>
      <w:r w:rsidRPr="002751FF">
        <w:rPr>
          <w:rFonts w:eastAsia="Times New Roman"/>
          <w:sz w:val="28"/>
          <w:szCs w:val="28"/>
          <w:lang w:eastAsia="en-US"/>
        </w:rPr>
        <w:t xml:space="preserve">”. Нито тази норма, нито друга от цитирания Правилник или норма в НПК, предвижда да се изпраща на прокурора справка за съдимост на осъденото лице и в действителност, </w:t>
      </w:r>
      <w:r>
        <w:rPr>
          <w:rFonts w:eastAsia="Times New Roman"/>
          <w:sz w:val="28"/>
          <w:szCs w:val="28"/>
          <w:lang w:eastAsia="en-US"/>
        </w:rPr>
        <w:t>повечето от</w:t>
      </w:r>
      <w:r w:rsidRPr="002751FF">
        <w:rPr>
          <w:rFonts w:eastAsia="Times New Roman"/>
          <w:sz w:val="28"/>
          <w:szCs w:val="28"/>
          <w:lang w:eastAsia="en-US"/>
        </w:rPr>
        <w:t xml:space="preserve"> съдебните състави на Р</w:t>
      </w:r>
      <w:r>
        <w:rPr>
          <w:rFonts w:eastAsia="Times New Roman"/>
          <w:sz w:val="28"/>
          <w:szCs w:val="28"/>
          <w:lang w:eastAsia="en-US"/>
        </w:rPr>
        <w:t xml:space="preserve">айонен съд – </w:t>
      </w:r>
      <w:r w:rsidRPr="002751FF">
        <w:rPr>
          <w:rFonts w:eastAsia="Times New Roman"/>
          <w:sz w:val="28"/>
          <w:szCs w:val="28"/>
          <w:lang w:eastAsia="en-US"/>
        </w:rPr>
        <w:t xml:space="preserve">Русе не изпращат такава или изпратените справки не са актуални към датата на постъпване на съдебния акт за изпълнение, а в чести случаи и не са надлежно заверени. Този проблем до известна степен е облекчен с разрешения </w:t>
      </w:r>
      <w:proofErr w:type="spellStart"/>
      <w:r w:rsidRPr="002751FF">
        <w:rPr>
          <w:rFonts w:eastAsia="Times New Roman"/>
          <w:sz w:val="28"/>
          <w:szCs w:val="28"/>
          <w:lang w:eastAsia="en-US"/>
        </w:rPr>
        <w:t>допуск</w:t>
      </w:r>
      <w:proofErr w:type="spellEnd"/>
      <w:r w:rsidRPr="002751FF">
        <w:rPr>
          <w:rFonts w:eastAsia="Times New Roman"/>
          <w:sz w:val="28"/>
          <w:szCs w:val="28"/>
          <w:lang w:eastAsia="en-US"/>
        </w:rPr>
        <w:t xml:space="preserve"> на прокуратурата до Бюро съдимост, но обективно, за надлежното окомплектоване на изпълни</w:t>
      </w:r>
      <w:r>
        <w:rPr>
          <w:rFonts w:eastAsia="Times New Roman"/>
          <w:sz w:val="28"/>
          <w:szCs w:val="28"/>
          <w:lang w:eastAsia="en-US"/>
        </w:rPr>
        <w:t>телната преписка и изпращането ѝ</w:t>
      </w:r>
      <w:r w:rsidRPr="002751FF">
        <w:rPr>
          <w:rFonts w:eastAsia="Times New Roman"/>
          <w:sz w:val="28"/>
          <w:szCs w:val="28"/>
          <w:lang w:eastAsia="en-US"/>
        </w:rPr>
        <w:t xml:space="preserve"> на органа по изпълнение, справката за съдимост следва да бъде изготвена и заверена от съда. Така, дори да се използва облекчената форма за изискване на справка за съдимост по електронен път, </w:t>
      </w:r>
      <w:r>
        <w:rPr>
          <w:rFonts w:eastAsia="Times New Roman"/>
          <w:sz w:val="28"/>
          <w:szCs w:val="28"/>
          <w:lang w:eastAsia="en-US"/>
        </w:rPr>
        <w:t>н</w:t>
      </w:r>
      <w:r w:rsidRPr="002751FF">
        <w:rPr>
          <w:rFonts w:eastAsia="Times New Roman"/>
          <w:sz w:val="28"/>
          <w:szCs w:val="28"/>
          <w:lang w:eastAsia="en-US"/>
        </w:rPr>
        <w:t>аличието на актуална справка за съдимост е абсолютно необходима</w:t>
      </w:r>
      <w:r>
        <w:rPr>
          <w:rFonts w:eastAsia="Times New Roman"/>
          <w:sz w:val="28"/>
          <w:szCs w:val="28"/>
          <w:lang w:eastAsia="en-US"/>
        </w:rPr>
        <w:t>,</w:t>
      </w:r>
      <w:r w:rsidRPr="002751FF">
        <w:rPr>
          <w:rFonts w:eastAsia="Times New Roman"/>
          <w:sz w:val="28"/>
          <w:szCs w:val="28"/>
          <w:lang w:eastAsia="en-US"/>
        </w:rPr>
        <w:t xml:space="preserve"> за да се направи преценка дали наложеното наказание </w:t>
      </w:r>
      <w:r w:rsidRPr="002751FF">
        <w:rPr>
          <w:rFonts w:eastAsia="Times New Roman"/>
          <w:sz w:val="28"/>
          <w:szCs w:val="28"/>
          <w:lang w:eastAsia="en-US"/>
        </w:rPr>
        <w:lastRenderedPageBreak/>
        <w:t xml:space="preserve">подлежи на изпълнение, или на групиране с друго наказание или същото би било </w:t>
      </w:r>
      <w:r>
        <w:rPr>
          <w:rFonts w:eastAsia="Times New Roman"/>
          <w:sz w:val="28"/>
          <w:szCs w:val="28"/>
          <w:lang w:eastAsia="en-US"/>
        </w:rPr>
        <w:t>изтърпяно, чрез групиране.</w:t>
      </w:r>
    </w:p>
    <w:p w14:paraId="580C6B90" w14:textId="095AFCD5" w:rsidR="00A104B0" w:rsidRPr="00AC0584" w:rsidRDefault="00A104B0" w:rsidP="00A104B0">
      <w:pPr>
        <w:ind w:firstLine="720"/>
        <w:jc w:val="both"/>
        <w:rPr>
          <w:rFonts w:eastAsia="Times New Roman"/>
          <w:color w:val="FF0000"/>
          <w:sz w:val="28"/>
          <w:szCs w:val="28"/>
          <w:lang w:eastAsia="en-US"/>
        </w:rPr>
      </w:pPr>
      <w:r w:rsidRPr="002751FF">
        <w:rPr>
          <w:rFonts w:eastAsia="Times New Roman"/>
          <w:sz w:val="28"/>
          <w:szCs w:val="28"/>
          <w:lang w:eastAsia="en-US"/>
        </w:rPr>
        <w:t xml:space="preserve">През </w:t>
      </w:r>
      <w:r>
        <w:rPr>
          <w:rFonts w:eastAsia="Times New Roman"/>
          <w:sz w:val="28"/>
          <w:szCs w:val="28"/>
          <w:lang w:eastAsia="en-US"/>
        </w:rPr>
        <w:t>2023 г.</w:t>
      </w:r>
      <w:r w:rsidRPr="002751FF">
        <w:rPr>
          <w:rFonts w:eastAsia="Times New Roman"/>
          <w:sz w:val="28"/>
          <w:szCs w:val="28"/>
          <w:lang w:eastAsia="en-US"/>
        </w:rPr>
        <w:t xml:space="preserve">, </w:t>
      </w:r>
      <w:r>
        <w:rPr>
          <w:rFonts w:eastAsia="Times New Roman"/>
          <w:sz w:val="28"/>
          <w:szCs w:val="28"/>
          <w:lang w:eastAsia="en-US"/>
        </w:rPr>
        <w:t>2024 г.</w:t>
      </w:r>
      <w:r w:rsidRPr="002751FF">
        <w:rPr>
          <w:rFonts w:eastAsia="Times New Roman"/>
          <w:sz w:val="28"/>
          <w:szCs w:val="28"/>
          <w:lang w:eastAsia="en-US"/>
        </w:rPr>
        <w:t xml:space="preserve"> и </w:t>
      </w:r>
      <w:r>
        <w:rPr>
          <w:rFonts w:eastAsia="Times New Roman"/>
          <w:sz w:val="28"/>
          <w:szCs w:val="28"/>
          <w:lang w:eastAsia="en-US"/>
        </w:rPr>
        <w:t>2025 г.</w:t>
      </w:r>
      <w:r w:rsidRPr="002751FF">
        <w:rPr>
          <w:rFonts w:eastAsia="Times New Roman"/>
          <w:sz w:val="28"/>
          <w:szCs w:val="28"/>
          <w:lang w:eastAsia="en-US"/>
        </w:rPr>
        <w:t xml:space="preserve">, отново се наблюдават и случаи, при които съдът изпраща за изпълнение само </w:t>
      </w:r>
      <w:r>
        <w:rPr>
          <w:rFonts w:eastAsia="Times New Roman"/>
          <w:sz w:val="28"/>
          <w:szCs w:val="28"/>
          <w:lang w:eastAsia="en-US"/>
        </w:rPr>
        <w:t>п</w:t>
      </w:r>
      <w:r w:rsidRPr="002751FF">
        <w:rPr>
          <w:rFonts w:eastAsia="Times New Roman"/>
          <w:sz w:val="28"/>
          <w:szCs w:val="28"/>
          <w:lang w:eastAsia="en-US"/>
        </w:rPr>
        <w:t xml:space="preserve">рисъдата, но не и мотивите към </w:t>
      </w:r>
      <w:r>
        <w:rPr>
          <w:rFonts w:eastAsia="Times New Roman"/>
          <w:sz w:val="28"/>
          <w:szCs w:val="28"/>
          <w:lang w:eastAsia="en-US"/>
        </w:rPr>
        <w:t>нея</w:t>
      </w:r>
      <w:r w:rsidRPr="002751FF">
        <w:rPr>
          <w:rFonts w:eastAsia="Times New Roman"/>
          <w:sz w:val="28"/>
          <w:szCs w:val="28"/>
          <w:lang w:eastAsia="en-US"/>
        </w:rPr>
        <w:t xml:space="preserve">, както и </w:t>
      </w:r>
      <w:r>
        <w:rPr>
          <w:rFonts w:eastAsia="Times New Roman"/>
          <w:sz w:val="28"/>
          <w:szCs w:val="28"/>
          <w:lang w:eastAsia="en-US"/>
        </w:rPr>
        <w:t xml:space="preserve">не изпраща </w:t>
      </w:r>
      <w:r w:rsidRPr="002751FF">
        <w:rPr>
          <w:rFonts w:eastAsia="Times New Roman"/>
          <w:sz w:val="28"/>
          <w:szCs w:val="28"/>
          <w:lang w:eastAsia="en-US"/>
        </w:rPr>
        <w:t>съдеб</w:t>
      </w:r>
      <w:r>
        <w:rPr>
          <w:rFonts w:eastAsia="Times New Roman"/>
          <w:sz w:val="28"/>
          <w:szCs w:val="28"/>
          <w:lang w:eastAsia="en-US"/>
        </w:rPr>
        <w:t>ните актове</w:t>
      </w:r>
      <w:r w:rsidRPr="002751FF">
        <w:rPr>
          <w:rFonts w:eastAsia="Times New Roman"/>
          <w:sz w:val="28"/>
          <w:szCs w:val="28"/>
          <w:lang w:eastAsia="en-US"/>
        </w:rPr>
        <w:t>, с ко</w:t>
      </w:r>
      <w:r>
        <w:rPr>
          <w:rFonts w:eastAsia="Times New Roman"/>
          <w:sz w:val="28"/>
          <w:szCs w:val="28"/>
          <w:lang w:eastAsia="en-US"/>
        </w:rPr>
        <w:t>и</w:t>
      </w:r>
      <w:r w:rsidRPr="002751FF">
        <w:rPr>
          <w:rFonts w:eastAsia="Times New Roman"/>
          <w:sz w:val="28"/>
          <w:szCs w:val="28"/>
          <w:lang w:eastAsia="en-US"/>
        </w:rPr>
        <w:t xml:space="preserve">то в </w:t>
      </w:r>
      <w:r>
        <w:rPr>
          <w:rFonts w:eastAsia="Times New Roman"/>
          <w:sz w:val="28"/>
          <w:szCs w:val="28"/>
          <w:lang w:eastAsia="en-US"/>
        </w:rPr>
        <w:t xml:space="preserve">едва в </w:t>
      </w:r>
      <w:r w:rsidRPr="002751FF">
        <w:rPr>
          <w:rFonts w:eastAsia="Times New Roman"/>
          <w:sz w:val="28"/>
          <w:szCs w:val="28"/>
          <w:lang w:eastAsia="en-US"/>
        </w:rPr>
        <w:t xml:space="preserve">хода на съдебното производство е била </w:t>
      </w:r>
      <w:r>
        <w:rPr>
          <w:rFonts w:eastAsia="Times New Roman"/>
          <w:sz w:val="28"/>
          <w:szCs w:val="28"/>
          <w:lang w:eastAsia="en-US"/>
        </w:rPr>
        <w:t>взета или изменена</w:t>
      </w:r>
      <w:r w:rsidRPr="002751FF">
        <w:rPr>
          <w:rFonts w:eastAsia="Times New Roman"/>
          <w:sz w:val="28"/>
          <w:szCs w:val="28"/>
          <w:lang w:eastAsia="en-US"/>
        </w:rPr>
        <w:t xml:space="preserve"> взетата по отношение на осъденото лице мярка за неотклонение</w:t>
      </w:r>
      <w:r w:rsidR="00C53F15">
        <w:rPr>
          <w:rFonts w:eastAsia="Times New Roman"/>
          <w:sz w:val="28"/>
          <w:szCs w:val="28"/>
          <w:lang w:eastAsia="en-US"/>
        </w:rPr>
        <w:t xml:space="preserve">, съответно с по-тежка или с </w:t>
      </w:r>
      <w:r w:rsidR="00890079">
        <w:rPr>
          <w:rFonts w:eastAsia="Times New Roman"/>
          <w:sz w:val="28"/>
          <w:szCs w:val="28"/>
          <w:lang w:eastAsia="en-US"/>
        </w:rPr>
        <w:t>по-</w:t>
      </w:r>
      <w:r w:rsidRPr="002751FF">
        <w:rPr>
          <w:rFonts w:eastAsia="Times New Roman"/>
          <w:sz w:val="28"/>
          <w:szCs w:val="28"/>
          <w:lang w:eastAsia="en-US"/>
        </w:rPr>
        <w:t>лека</w:t>
      </w:r>
      <w:r w:rsidRPr="00581678">
        <w:rPr>
          <w:rFonts w:eastAsia="Times New Roman"/>
          <w:sz w:val="28"/>
          <w:szCs w:val="28"/>
          <w:lang w:eastAsia="en-US"/>
        </w:rPr>
        <w:t>. Този пропуск се обяснява отново</w:t>
      </w:r>
      <w:r w:rsidR="00C53F15">
        <w:rPr>
          <w:rFonts w:eastAsia="Times New Roman"/>
          <w:sz w:val="28"/>
          <w:szCs w:val="28"/>
          <w:lang w:eastAsia="en-US"/>
        </w:rPr>
        <w:t xml:space="preserve"> с непълнотата на цитираната </w:t>
      </w:r>
      <w:r w:rsidR="00890079">
        <w:rPr>
          <w:rFonts w:eastAsia="Times New Roman"/>
          <w:sz w:val="28"/>
          <w:szCs w:val="28"/>
          <w:lang w:eastAsia="en-US"/>
        </w:rPr>
        <w:t>по-</w:t>
      </w:r>
      <w:r w:rsidRPr="00581678">
        <w:rPr>
          <w:rFonts w:eastAsia="Times New Roman"/>
          <w:sz w:val="28"/>
          <w:szCs w:val="28"/>
          <w:lang w:eastAsia="en-US"/>
        </w:rPr>
        <w:t xml:space="preserve">горе норма от Правилника за администрацията </w:t>
      </w:r>
      <w:r>
        <w:rPr>
          <w:rFonts w:eastAsia="Times New Roman"/>
          <w:sz w:val="28"/>
          <w:szCs w:val="28"/>
          <w:lang w:eastAsia="en-US"/>
        </w:rPr>
        <w:t xml:space="preserve">на </w:t>
      </w:r>
      <w:r w:rsidRPr="00581678">
        <w:rPr>
          <w:rFonts w:eastAsia="Times New Roman"/>
          <w:sz w:val="28"/>
          <w:szCs w:val="28"/>
          <w:lang w:eastAsia="en-US"/>
        </w:rPr>
        <w:t>съдилища</w:t>
      </w:r>
      <w:r>
        <w:rPr>
          <w:rFonts w:eastAsia="Times New Roman"/>
          <w:sz w:val="28"/>
          <w:szCs w:val="28"/>
          <w:lang w:eastAsia="en-US"/>
        </w:rPr>
        <w:t>та.</w:t>
      </w:r>
    </w:p>
    <w:p w14:paraId="6F8761AE" w14:textId="02A21D12" w:rsidR="00A104B0" w:rsidRPr="002751FF" w:rsidRDefault="00A104B0" w:rsidP="00A104B0">
      <w:pPr>
        <w:ind w:firstLine="720"/>
        <w:jc w:val="both"/>
        <w:rPr>
          <w:rFonts w:eastAsia="Times New Roman"/>
          <w:sz w:val="28"/>
          <w:szCs w:val="28"/>
          <w:lang w:eastAsia="en-US"/>
        </w:rPr>
      </w:pPr>
      <w:r>
        <w:rPr>
          <w:rFonts w:eastAsia="Times New Roman"/>
          <w:sz w:val="28"/>
          <w:szCs w:val="28"/>
          <w:lang w:eastAsia="en-US"/>
        </w:rPr>
        <w:t xml:space="preserve">Затрудненията </w:t>
      </w:r>
      <w:r w:rsidRPr="002751FF">
        <w:rPr>
          <w:rFonts w:eastAsia="Times New Roman"/>
          <w:sz w:val="28"/>
          <w:szCs w:val="28"/>
          <w:lang w:eastAsia="en-US"/>
        </w:rPr>
        <w:t xml:space="preserve">с </w:t>
      </w:r>
      <w:r>
        <w:rPr>
          <w:rFonts w:eastAsia="Times New Roman"/>
          <w:sz w:val="28"/>
          <w:szCs w:val="28"/>
          <w:lang w:eastAsia="en-US"/>
        </w:rPr>
        <w:t xml:space="preserve">гореописаната </w:t>
      </w:r>
      <w:r w:rsidRPr="002751FF">
        <w:rPr>
          <w:rFonts w:eastAsia="Times New Roman"/>
          <w:sz w:val="28"/>
          <w:szCs w:val="28"/>
          <w:lang w:eastAsia="en-US"/>
        </w:rPr>
        <w:t xml:space="preserve">практика на </w:t>
      </w:r>
      <w:r>
        <w:rPr>
          <w:rFonts w:eastAsia="Times New Roman"/>
          <w:sz w:val="28"/>
          <w:szCs w:val="28"/>
          <w:lang w:eastAsia="en-US"/>
        </w:rPr>
        <w:t>съда,</w:t>
      </w:r>
      <w:r w:rsidRPr="002751FF">
        <w:rPr>
          <w:rFonts w:eastAsia="Times New Roman"/>
          <w:sz w:val="28"/>
          <w:szCs w:val="28"/>
          <w:lang w:eastAsia="en-US"/>
        </w:rPr>
        <w:t xml:space="preserve"> свързан с окомплектоването на влезлите в сила присъди с всички необходими преписи и документи, се преодолява частично от прокурорите при Р</w:t>
      </w:r>
      <w:r>
        <w:rPr>
          <w:rFonts w:eastAsia="Times New Roman"/>
          <w:sz w:val="28"/>
          <w:szCs w:val="28"/>
          <w:lang w:eastAsia="en-US"/>
        </w:rPr>
        <w:t xml:space="preserve">айонна прокуратура – </w:t>
      </w:r>
      <w:r w:rsidRPr="002751FF">
        <w:rPr>
          <w:rFonts w:eastAsia="Times New Roman"/>
          <w:sz w:val="28"/>
          <w:szCs w:val="28"/>
          <w:lang w:eastAsia="en-US"/>
        </w:rPr>
        <w:t>Русе, работещи по изпълнителните преписки, като към необходимия комплект документи за привеждане в изпълнение на съдебния акт, се прилага актуална справка за съдимост от електронната система на Р</w:t>
      </w:r>
      <w:r>
        <w:rPr>
          <w:rFonts w:eastAsia="Times New Roman"/>
          <w:sz w:val="28"/>
          <w:szCs w:val="28"/>
          <w:lang w:eastAsia="en-US"/>
        </w:rPr>
        <w:t xml:space="preserve">айонна прокуратура – </w:t>
      </w:r>
      <w:r w:rsidRPr="002751FF">
        <w:rPr>
          <w:rFonts w:eastAsia="Times New Roman"/>
          <w:sz w:val="28"/>
          <w:szCs w:val="28"/>
          <w:lang w:eastAsia="en-US"/>
        </w:rPr>
        <w:t xml:space="preserve">Русе, сверена и заверена от съответния деловодител, с цел същата да се използва за преценка налице ли са предпоставки за групиране, дали наложеното наказание е изтърпяно чрез групиране, както и за самото изпълнение на наказанието. Изисканите от </w:t>
      </w:r>
      <w:r>
        <w:rPr>
          <w:rFonts w:eastAsia="Times New Roman"/>
          <w:sz w:val="28"/>
          <w:szCs w:val="28"/>
          <w:lang w:eastAsia="en-US"/>
        </w:rPr>
        <w:t>съдилищата</w:t>
      </w:r>
      <w:r w:rsidR="00C75246">
        <w:rPr>
          <w:rFonts w:eastAsia="Times New Roman"/>
          <w:sz w:val="28"/>
          <w:szCs w:val="28"/>
          <w:lang w:eastAsia="en-US"/>
        </w:rPr>
        <w:t xml:space="preserve"> и получени </w:t>
      </w:r>
      <w:r w:rsidR="00890079">
        <w:rPr>
          <w:rFonts w:eastAsia="Times New Roman"/>
          <w:sz w:val="28"/>
          <w:szCs w:val="28"/>
          <w:lang w:eastAsia="en-US"/>
        </w:rPr>
        <w:t>по-</w:t>
      </w:r>
      <w:r w:rsidRPr="002751FF">
        <w:rPr>
          <w:rFonts w:eastAsia="Times New Roman"/>
          <w:sz w:val="28"/>
          <w:szCs w:val="28"/>
          <w:lang w:eastAsia="en-US"/>
        </w:rPr>
        <w:t>късно справки за съдимост и бюлетини за съдимост</w:t>
      </w:r>
      <w:r>
        <w:rPr>
          <w:rFonts w:eastAsia="Times New Roman"/>
          <w:sz w:val="28"/>
          <w:szCs w:val="28"/>
          <w:lang w:eastAsia="en-US"/>
        </w:rPr>
        <w:t xml:space="preserve">, </w:t>
      </w:r>
      <w:r w:rsidRPr="002751FF">
        <w:rPr>
          <w:rFonts w:eastAsia="Times New Roman"/>
          <w:sz w:val="28"/>
          <w:szCs w:val="28"/>
          <w:lang w:eastAsia="en-US"/>
        </w:rPr>
        <w:t xml:space="preserve">се изпращат допълнително на съответния затвор или Пробационна служба – Русе, а след изискване и получаване на съответния съдебен акт, с който е била </w:t>
      </w:r>
      <w:r>
        <w:rPr>
          <w:rFonts w:eastAsia="Times New Roman"/>
          <w:sz w:val="28"/>
          <w:szCs w:val="28"/>
          <w:lang w:eastAsia="en-US"/>
        </w:rPr>
        <w:t xml:space="preserve">взета или </w:t>
      </w:r>
      <w:r w:rsidRPr="002751FF">
        <w:rPr>
          <w:rFonts w:eastAsia="Times New Roman"/>
          <w:sz w:val="28"/>
          <w:szCs w:val="28"/>
          <w:lang w:eastAsia="en-US"/>
        </w:rPr>
        <w:t xml:space="preserve">изменена мярката за неотклонение спрямо осъденото лице в хода на съдебното производство, съответните прокурори веднага се произнасят и по реда на </w:t>
      </w:r>
      <w:r w:rsidR="001B4F0D">
        <w:rPr>
          <w:rFonts w:eastAsia="Times New Roman"/>
          <w:sz w:val="28"/>
          <w:szCs w:val="28"/>
          <w:lang w:eastAsia="en-US"/>
        </w:rPr>
        <w:t xml:space="preserve">чл. </w:t>
      </w:r>
      <w:r w:rsidRPr="002751FF">
        <w:rPr>
          <w:rFonts w:eastAsia="Times New Roman"/>
          <w:sz w:val="28"/>
          <w:szCs w:val="28"/>
          <w:lang w:eastAsia="en-US"/>
        </w:rPr>
        <w:t xml:space="preserve">417 вр. </w:t>
      </w:r>
      <w:r w:rsidR="001B4F0D">
        <w:rPr>
          <w:rFonts w:eastAsia="Times New Roman"/>
          <w:sz w:val="28"/>
          <w:szCs w:val="28"/>
          <w:lang w:eastAsia="en-US"/>
        </w:rPr>
        <w:t xml:space="preserve">чл. </w:t>
      </w:r>
      <w:r w:rsidRPr="002751FF">
        <w:rPr>
          <w:rFonts w:eastAsia="Times New Roman"/>
          <w:sz w:val="28"/>
          <w:szCs w:val="28"/>
          <w:lang w:eastAsia="en-US"/>
        </w:rPr>
        <w:t>59 от НК, когато период</w:t>
      </w:r>
      <w:r>
        <w:rPr>
          <w:rFonts w:eastAsia="Times New Roman"/>
          <w:sz w:val="28"/>
          <w:szCs w:val="28"/>
          <w:lang w:eastAsia="en-US"/>
        </w:rPr>
        <w:t>ът</w:t>
      </w:r>
      <w:r w:rsidRPr="002751FF">
        <w:rPr>
          <w:rFonts w:eastAsia="Times New Roman"/>
          <w:sz w:val="28"/>
          <w:szCs w:val="28"/>
          <w:lang w:eastAsia="en-US"/>
        </w:rPr>
        <w:t xml:space="preserve"> на задържане на лицето не е бил приспаднат от съда и изпращат препис от постан</w:t>
      </w:r>
      <w:r w:rsidR="00C75246">
        <w:rPr>
          <w:rFonts w:eastAsia="Times New Roman"/>
          <w:sz w:val="28"/>
          <w:szCs w:val="28"/>
          <w:lang w:eastAsia="en-US"/>
        </w:rPr>
        <w:t xml:space="preserve">овлението на съответния затвор. </w:t>
      </w:r>
      <w:r w:rsidRPr="002751FF">
        <w:rPr>
          <w:rFonts w:eastAsia="Times New Roman"/>
          <w:sz w:val="28"/>
          <w:szCs w:val="28"/>
          <w:lang w:eastAsia="en-US"/>
        </w:rPr>
        <w:t>Наложителността на използвания подход е обусловена от необходимостта за бързо привеждане в изпълнение от страна на прокуратурата на наказанията по влезлите в сила съдебни актове и избягване на необосновано дългото забавяне на този процес заради воденето на кореспонденция между прокуратура и съдилища по събиране на необходимите преписи и документи.</w:t>
      </w:r>
    </w:p>
    <w:p w14:paraId="37BB3F68" w14:textId="77777777" w:rsidR="00A104B0" w:rsidRDefault="00A104B0" w:rsidP="00A104B0">
      <w:pPr>
        <w:ind w:firstLine="720"/>
        <w:jc w:val="both"/>
        <w:rPr>
          <w:rFonts w:eastAsia="Times New Roman"/>
          <w:sz w:val="28"/>
          <w:szCs w:val="28"/>
          <w:lang w:eastAsia="en-US"/>
        </w:rPr>
      </w:pPr>
      <w:r>
        <w:rPr>
          <w:rFonts w:eastAsia="Times New Roman"/>
          <w:sz w:val="28"/>
          <w:szCs w:val="28"/>
          <w:lang w:eastAsia="en-US"/>
        </w:rPr>
        <w:t xml:space="preserve">И </w:t>
      </w:r>
      <w:r w:rsidRPr="002751FF">
        <w:rPr>
          <w:rFonts w:eastAsia="Times New Roman"/>
          <w:sz w:val="28"/>
          <w:szCs w:val="28"/>
          <w:lang w:eastAsia="en-US"/>
        </w:rPr>
        <w:t xml:space="preserve">през отчетната </w:t>
      </w:r>
      <w:r>
        <w:rPr>
          <w:rFonts w:eastAsia="Times New Roman"/>
          <w:sz w:val="28"/>
          <w:szCs w:val="28"/>
          <w:lang w:eastAsia="en-US"/>
        </w:rPr>
        <w:t>2025 г. по линия на изпълнение</w:t>
      </w:r>
      <w:r w:rsidRPr="006B6FC7">
        <w:rPr>
          <w:rFonts w:eastAsia="Times New Roman"/>
          <w:sz w:val="28"/>
          <w:szCs w:val="28"/>
          <w:lang w:eastAsia="en-US"/>
        </w:rPr>
        <w:t xml:space="preserve"> </w:t>
      </w:r>
      <w:r w:rsidRPr="002751FF">
        <w:rPr>
          <w:rFonts w:eastAsia="Times New Roman"/>
          <w:sz w:val="28"/>
          <w:szCs w:val="28"/>
          <w:lang w:eastAsia="en-US"/>
        </w:rPr>
        <w:t xml:space="preserve">на наказанията и другите принудителни мерки се очертава </w:t>
      </w:r>
      <w:r>
        <w:rPr>
          <w:rFonts w:eastAsia="Times New Roman"/>
          <w:sz w:val="28"/>
          <w:szCs w:val="28"/>
          <w:lang w:eastAsia="en-US"/>
        </w:rPr>
        <w:t>спад спрямо 2024</w:t>
      </w:r>
      <w:r w:rsidR="00C53F15">
        <w:rPr>
          <w:rFonts w:eastAsia="Times New Roman"/>
          <w:sz w:val="28"/>
          <w:szCs w:val="28"/>
          <w:lang w:eastAsia="en-US"/>
        </w:rPr>
        <w:t xml:space="preserve"> </w:t>
      </w:r>
      <w:r>
        <w:rPr>
          <w:rFonts w:eastAsia="Times New Roman"/>
          <w:sz w:val="28"/>
          <w:szCs w:val="28"/>
          <w:lang w:eastAsia="en-US"/>
        </w:rPr>
        <w:t xml:space="preserve">г. </w:t>
      </w:r>
      <w:r w:rsidRPr="002751FF">
        <w:rPr>
          <w:rFonts w:eastAsia="Times New Roman"/>
          <w:sz w:val="28"/>
          <w:szCs w:val="28"/>
          <w:lang w:eastAsia="en-US"/>
        </w:rPr>
        <w:t>на подлежащите на изпълнение съдебни актове, по които е наложено наказание „Пробация“. Това се дължи на приетите през 2016</w:t>
      </w:r>
      <w:r>
        <w:rPr>
          <w:rFonts w:eastAsia="Times New Roman"/>
          <w:sz w:val="28"/>
          <w:szCs w:val="28"/>
          <w:lang w:eastAsia="en-US"/>
        </w:rPr>
        <w:t xml:space="preserve"> </w:t>
      </w:r>
      <w:r w:rsidRPr="002751FF">
        <w:rPr>
          <w:rFonts w:eastAsia="Times New Roman"/>
          <w:sz w:val="28"/>
          <w:szCs w:val="28"/>
          <w:lang w:eastAsia="en-US"/>
        </w:rPr>
        <w:t>г. законодателни промени в определени текстове от НК, довели до ограничаване приложното поле на този вид наказание.</w:t>
      </w:r>
    </w:p>
    <w:p w14:paraId="257C418A" w14:textId="5E3E14CD" w:rsidR="00A104B0" w:rsidRDefault="00A104B0" w:rsidP="00A104B0">
      <w:pPr>
        <w:ind w:firstLine="720"/>
        <w:jc w:val="both"/>
        <w:rPr>
          <w:rFonts w:eastAsia="Times New Roman"/>
          <w:sz w:val="28"/>
          <w:szCs w:val="28"/>
          <w:lang w:eastAsia="en-US"/>
        </w:rPr>
      </w:pPr>
      <w:r w:rsidRPr="006B6FC7">
        <w:rPr>
          <w:rFonts w:eastAsia="Times New Roman"/>
          <w:sz w:val="28"/>
          <w:szCs w:val="28"/>
          <w:lang w:eastAsia="en-US"/>
        </w:rPr>
        <w:t xml:space="preserve">Друг проблем през </w:t>
      </w:r>
      <w:r w:rsidRPr="002751FF">
        <w:rPr>
          <w:rFonts w:eastAsia="Times New Roman"/>
          <w:sz w:val="28"/>
          <w:szCs w:val="28"/>
          <w:lang w:eastAsia="en-US"/>
        </w:rPr>
        <w:t xml:space="preserve">отчетната </w:t>
      </w:r>
      <w:r>
        <w:rPr>
          <w:rFonts w:eastAsia="Times New Roman"/>
          <w:sz w:val="28"/>
          <w:szCs w:val="28"/>
          <w:lang w:eastAsia="en-US"/>
        </w:rPr>
        <w:t>2025 г., а и през предходния период на 2024</w:t>
      </w:r>
      <w:r w:rsidR="00C53F15">
        <w:rPr>
          <w:rFonts w:eastAsia="Times New Roman"/>
          <w:sz w:val="28"/>
          <w:szCs w:val="28"/>
          <w:lang w:eastAsia="en-US"/>
        </w:rPr>
        <w:t xml:space="preserve"> </w:t>
      </w:r>
      <w:r>
        <w:rPr>
          <w:rFonts w:eastAsia="Times New Roman"/>
          <w:sz w:val="28"/>
          <w:szCs w:val="28"/>
          <w:lang w:eastAsia="en-US"/>
        </w:rPr>
        <w:t>г.</w:t>
      </w:r>
      <w:r w:rsidR="001E61F2">
        <w:rPr>
          <w:rFonts w:eastAsia="Times New Roman"/>
          <w:sz w:val="28"/>
          <w:szCs w:val="28"/>
          <w:lang w:eastAsia="en-US"/>
        </w:rPr>
        <w:t>,</w:t>
      </w:r>
      <w:r w:rsidRPr="002751FF">
        <w:rPr>
          <w:rFonts w:eastAsia="Times New Roman"/>
          <w:sz w:val="28"/>
          <w:szCs w:val="28"/>
          <w:lang w:eastAsia="en-US"/>
        </w:rPr>
        <w:t xml:space="preserve"> във връзка с работата по изпълнение на наказанията и </w:t>
      </w:r>
      <w:r w:rsidRPr="002751FF">
        <w:rPr>
          <w:rFonts w:eastAsia="Times New Roman"/>
          <w:sz w:val="28"/>
          <w:szCs w:val="28"/>
          <w:lang w:eastAsia="en-US"/>
        </w:rPr>
        <w:lastRenderedPageBreak/>
        <w:t>другите принудителни мерки</w:t>
      </w:r>
      <w:r>
        <w:rPr>
          <w:rFonts w:eastAsia="Times New Roman"/>
          <w:sz w:val="28"/>
          <w:szCs w:val="28"/>
          <w:lang w:eastAsia="en-US"/>
        </w:rPr>
        <w:t xml:space="preserve">, е свързан с липса на произнасяне по реда на </w:t>
      </w:r>
      <w:r w:rsidR="001B4F0D">
        <w:rPr>
          <w:rFonts w:eastAsia="Times New Roman"/>
          <w:sz w:val="28"/>
          <w:szCs w:val="28"/>
          <w:lang w:eastAsia="en-US"/>
        </w:rPr>
        <w:t xml:space="preserve">чл. </w:t>
      </w:r>
      <w:r>
        <w:rPr>
          <w:rFonts w:eastAsia="Times New Roman"/>
          <w:sz w:val="28"/>
          <w:szCs w:val="28"/>
          <w:lang w:eastAsia="en-US"/>
        </w:rPr>
        <w:t>59</w:t>
      </w:r>
      <w:r w:rsidR="00C75246">
        <w:rPr>
          <w:rFonts w:eastAsia="Times New Roman"/>
          <w:sz w:val="28"/>
          <w:szCs w:val="28"/>
          <w:lang w:eastAsia="en-US"/>
        </w:rPr>
        <w:t>,</w:t>
      </w:r>
      <w:r>
        <w:rPr>
          <w:rFonts w:eastAsia="Times New Roman"/>
          <w:sz w:val="28"/>
          <w:szCs w:val="28"/>
          <w:lang w:eastAsia="en-US"/>
        </w:rPr>
        <w:t xml:space="preserve"> ал. 2 вр. ал. 1 НК в съдебните актове, включително и такива, инициирани по предложения за сключване на споразумение от прокурорите, касаещи случаите на налагане на условно наказание лишаване от свобода и кумулативно наложено такова лишаване от права по </w:t>
      </w:r>
      <w:r w:rsidR="001B4F0D">
        <w:rPr>
          <w:rFonts w:eastAsia="Times New Roman"/>
          <w:sz w:val="28"/>
          <w:szCs w:val="28"/>
          <w:lang w:eastAsia="en-US"/>
        </w:rPr>
        <w:t xml:space="preserve">чл. </w:t>
      </w:r>
      <w:r>
        <w:rPr>
          <w:rFonts w:eastAsia="Times New Roman"/>
          <w:sz w:val="28"/>
          <w:szCs w:val="28"/>
          <w:lang w:eastAsia="en-US"/>
        </w:rPr>
        <w:t>37</w:t>
      </w:r>
      <w:r w:rsidR="00C75246">
        <w:rPr>
          <w:rFonts w:eastAsia="Times New Roman"/>
          <w:sz w:val="28"/>
          <w:szCs w:val="28"/>
          <w:lang w:eastAsia="en-US"/>
        </w:rPr>
        <w:t>,</w:t>
      </w:r>
      <w:r>
        <w:rPr>
          <w:rFonts w:eastAsia="Times New Roman"/>
          <w:sz w:val="28"/>
          <w:szCs w:val="28"/>
          <w:lang w:eastAsia="en-US"/>
        </w:rPr>
        <w:t xml:space="preserve"> т. 7 НК, когато е имало задържане на лицето по ре</w:t>
      </w:r>
      <w:r w:rsidR="00C75246">
        <w:rPr>
          <w:rFonts w:eastAsia="Times New Roman"/>
          <w:sz w:val="28"/>
          <w:szCs w:val="28"/>
          <w:lang w:eastAsia="en-US"/>
        </w:rPr>
        <w:t xml:space="preserve">да на ЗМВР. Както се посочи </w:t>
      </w:r>
      <w:r w:rsidR="00890079">
        <w:rPr>
          <w:rFonts w:eastAsia="Times New Roman"/>
          <w:sz w:val="28"/>
          <w:szCs w:val="28"/>
          <w:lang w:eastAsia="en-US"/>
        </w:rPr>
        <w:t>по-</w:t>
      </w:r>
      <w:r>
        <w:rPr>
          <w:rFonts w:eastAsia="Times New Roman"/>
          <w:sz w:val="28"/>
          <w:szCs w:val="28"/>
          <w:lang w:eastAsia="en-US"/>
        </w:rPr>
        <w:t xml:space="preserve">горе наказанията </w:t>
      </w:r>
      <w:r w:rsidR="001E61F2">
        <w:rPr>
          <w:rFonts w:eastAsia="Times New Roman"/>
          <w:sz w:val="28"/>
          <w:szCs w:val="28"/>
          <w:lang w:eastAsia="en-US"/>
        </w:rPr>
        <w:t>„</w:t>
      </w:r>
      <w:r>
        <w:rPr>
          <w:rFonts w:eastAsia="Times New Roman"/>
          <w:sz w:val="28"/>
          <w:szCs w:val="28"/>
          <w:lang w:eastAsia="en-US"/>
        </w:rPr>
        <w:t>лишаване от права</w:t>
      </w:r>
      <w:r w:rsidR="001E61F2">
        <w:rPr>
          <w:rFonts w:eastAsia="Times New Roman"/>
          <w:sz w:val="28"/>
          <w:szCs w:val="28"/>
          <w:lang w:eastAsia="en-US"/>
        </w:rPr>
        <w:t>“</w:t>
      </w:r>
      <w:r>
        <w:rPr>
          <w:rFonts w:eastAsia="Times New Roman"/>
          <w:sz w:val="28"/>
          <w:szCs w:val="28"/>
          <w:lang w:eastAsia="en-US"/>
        </w:rPr>
        <w:t xml:space="preserve"> по </w:t>
      </w:r>
      <w:r w:rsidR="001B4F0D">
        <w:rPr>
          <w:rFonts w:eastAsia="Times New Roman"/>
          <w:sz w:val="28"/>
          <w:szCs w:val="28"/>
          <w:lang w:eastAsia="en-US"/>
        </w:rPr>
        <w:t xml:space="preserve">чл. </w:t>
      </w:r>
      <w:r>
        <w:rPr>
          <w:rFonts w:eastAsia="Times New Roman"/>
          <w:sz w:val="28"/>
          <w:szCs w:val="28"/>
          <w:lang w:eastAsia="en-US"/>
        </w:rPr>
        <w:t>37</w:t>
      </w:r>
      <w:r w:rsidR="00C75246">
        <w:rPr>
          <w:rFonts w:eastAsia="Times New Roman"/>
          <w:sz w:val="28"/>
          <w:szCs w:val="28"/>
          <w:lang w:eastAsia="en-US"/>
        </w:rPr>
        <w:t>,</w:t>
      </w:r>
      <w:r>
        <w:rPr>
          <w:rFonts w:eastAsia="Times New Roman"/>
          <w:sz w:val="28"/>
          <w:szCs w:val="28"/>
          <w:lang w:eastAsia="en-US"/>
        </w:rPr>
        <w:t xml:space="preserve"> ал. 1</w:t>
      </w:r>
      <w:r w:rsidR="00C75246">
        <w:rPr>
          <w:rFonts w:eastAsia="Times New Roman"/>
          <w:sz w:val="28"/>
          <w:szCs w:val="28"/>
          <w:lang w:eastAsia="en-US"/>
        </w:rPr>
        <w:t>,</w:t>
      </w:r>
      <w:r>
        <w:rPr>
          <w:rFonts w:eastAsia="Times New Roman"/>
          <w:sz w:val="28"/>
          <w:szCs w:val="28"/>
          <w:lang w:eastAsia="en-US"/>
        </w:rPr>
        <w:t xml:space="preserve"> т. 6-10 НК, които са изпълнявали прокурорите от съответната група през 2025</w:t>
      </w:r>
      <w:r w:rsidR="00C53F15">
        <w:rPr>
          <w:rFonts w:eastAsia="Times New Roman"/>
          <w:sz w:val="28"/>
          <w:szCs w:val="28"/>
          <w:lang w:eastAsia="en-US"/>
        </w:rPr>
        <w:t xml:space="preserve"> </w:t>
      </w:r>
      <w:r>
        <w:rPr>
          <w:rFonts w:eastAsia="Times New Roman"/>
          <w:sz w:val="28"/>
          <w:szCs w:val="28"/>
          <w:lang w:eastAsia="en-US"/>
        </w:rPr>
        <w:t xml:space="preserve">г. са спрямо </w:t>
      </w:r>
      <w:r w:rsidRPr="00C66556">
        <w:rPr>
          <w:rFonts w:eastAsia="Times New Roman"/>
          <w:sz w:val="28"/>
          <w:szCs w:val="28"/>
          <w:lang w:eastAsia="en-US"/>
        </w:rPr>
        <w:t xml:space="preserve">200 лица, от които тези </w:t>
      </w:r>
      <w:r>
        <w:rPr>
          <w:rFonts w:eastAsia="Times New Roman"/>
          <w:sz w:val="28"/>
          <w:szCs w:val="28"/>
          <w:lang w:eastAsia="en-US"/>
        </w:rPr>
        <w:t xml:space="preserve">с наказания </w:t>
      </w:r>
      <w:r w:rsidR="00C53F15">
        <w:rPr>
          <w:rFonts w:eastAsia="Times New Roman"/>
          <w:sz w:val="28"/>
          <w:szCs w:val="28"/>
          <w:lang w:eastAsia="en-US"/>
        </w:rPr>
        <w:t xml:space="preserve">по </w:t>
      </w:r>
      <w:r w:rsidR="001B4F0D">
        <w:rPr>
          <w:rFonts w:eastAsia="Times New Roman"/>
          <w:sz w:val="28"/>
          <w:szCs w:val="28"/>
          <w:lang w:eastAsia="en-US"/>
        </w:rPr>
        <w:t xml:space="preserve">чл. </w:t>
      </w:r>
      <w:r w:rsidR="00C53F15">
        <w:rPr>
          <w:rFonts w:eastAsia="Times New Roman"/>
          <w:sz w:val="28"/>
          <w:szCs w:val="28"/>
          <w:lang w:eastAsia="en-US"/>
        </w:rPr>
        <w:t>37</w:t>
      </w:r>
      <w:r w:rsidR="001E61F2">
        <w:rPr>
          <w:rFonts w:eastAsia="Times New Roman"/>
          <w:sz w:val="28"/>
          <w:szCs w:val="28"/>
          <w:lang w:eastAsia="en-US"/>
        </w:rPr>
        <w:t>,</w:t>
      </w:r>
      <w:r w:rsidR="00C53F15">
        <w:rPr>
          <w:rFonts w:eastAsia="Times New Roman"/>
          <w:sz w:val="28"/>
          <w:szCs w:val="28"/>
          <w:lang w:eastAsia="en-US"/>
        </w:rPr>
        <w:t xml:space="preserve"> ал. 1</w:t>
      </w:r>
      <w:r w:rsidR="001E61F2">
        <w:rPr>
          <w:rFonts w:eastAsia="Times New Roman"/>
          <w:sz w:val="28"/>
          <w:szCs w:val="28"/>
          <w:lang w:eastAsia="en-US"/>
        </w:rPr>
        <w:t>,</w:t>
      </w:r>
      <w:r w:rsidR="00C53F15">
        <w:rPr>
          <w:rFonts w:eastAsia="Times New Roman"/>
          <w:sz w:val="28"/>
          <w:szCs w:val="28"/>
          <w:lang w:eastAsia="en-US"/>
        </w:rPr>
        <w:t xml:space="preserve"> т. 7 НК – </w:t>
      </w:r>
      <w:r w:rsidRPr="00C66556">
        <w:rPr>
          <w:rFonts w:eastAsia="Times New Roman"/>
          <w:sz w:val="28"/>
          <w:szCs w:val="28"/>
          <w:lang w:eastAsia="en-US"/>
        </w:rPr>
        <w:t>спрямо 198 лица. Това налага наблюдаващите изпълнителните преписки прокурори във всеки от тези случаи да се про</w:t>
      </w:r>
      <w:r>
        <w:rPr>
          <w:rFonts w:eastAsia="Times New Roman"/>
          <w:sz w:val="28"/>
          <w:szCs w:val="28"/>
          <w:lang w:eastAsia="en-US"/>
        </w:rPr>
        <w:t xml:space="preserve">изнасят с отделни постановления по реда на </w:t>
      </w:r>
      <w:r w:rsidR="001B4F0D">
        <w:rPr>
          <w:rFonts w:eastAsia="Times New Roman"/>
          <w:sz w:val="28"/>
          <w:szCs w:val="28"/>
          <w:lang w:eastAsia="en-US"/>
        </w:rPr>
        <w:t xml:space="preserve">чл. </w:t>
      </w:r>
      <w:r>
        <w:rPr>
          <w:rFonts w:eastAsia="Times New Roman"/>
          <w:sz w:val="28"/>
          <w:szCs w:val="28"/>
          <w:lang w:eastAsia="en-US"/>
        </w:rPr>
        <w:t xml:space="preserve">417 вр. </w:t>
      </w:r>
      <w:r w:rsidR="001B4F0D">
        <w:rPr>
          <w:rFonts w:eastAsia="Times New Roman"/>
          <w:sz w:val="28"/>
          <w:szCs w:val="28"/>
          <w:lang w:eastAsia="en-US"/>
        </w:rPr>
        <w:t xml:space="preserve">чл. </w:t>
      </w:r>
      <w:r>
        <w:rPr>
          <w:rFonts w:eastAsia="Times New Roman"/>
          <w:sz w:val="28"/>
          <w:szCs w:val="28"/>
          <w:lang w:eastAsia="en-US"/>
        </w:rPr>
        <w:t>59</w:t>
      </w:r>
      <w:r w:rsidR="00C75246">
        <w:rPr>
          <w:rFonts w:eastAsia="Times New Roman"/>
          <w:sz w:val="28"/>
          <w:szCs w:val="28"/>
          <w:lang w:eastAsia="en-US"/>
        </w:rPr>
        <w:t>,</w:t>
      </w:r>
      <w:r>
        <w:rPr>
          <w:rFonts w:eastAsia="Times New Roman"/>
          <w:sz w:val="28"/>
          <w:szCs w:val="28"/>
          <w:lang w:eastAsia="en-US"/>
        </w:rPr>
        <w:t xml:space="preserve"> ал. 2</w:t>
      </w:r>
      <w:r w:rsidR="00C53F15">
        <w:rPr>
          <w:rFonts w:eastAsia="Times New Roman"/>
          <w:sz w:val="28"/>
          <w:szCs w:val="28"/>
          <w:lang w:eastAsia="en-US"/>
        </w:rPr>
        <w:t xml:space="preserve"> НК – </w:t>
      </w:r>
      <w:r>
        <w:rPr>
          <w:rFonts w:eastAsia="Times New Roman"/>
          <w:sz w:val="28"/>
          <w:szCs w:val="28"/>
          <w:lang w:eastAsia="en-US"/>
        </w:rPr>
        <w:t xml:space="preserve">за да бъде правилно приложена нормата на </w:t>
      </w:r>
      <w:r w:rsidR="001B4F0D">
        <w:rPr>
          <w:rFonts w:eastAsia="Times New Roman"/>
          <w:sz w:val="28"/>
          <w:szCs w:val="28"/>
          <w:lang w:eastAsia="en-US"/>
        </w:rPr>
        <w:t xml:space="preserve">чл. </w:t>
      </w:r>
      <w:r>
        <w:rPr>
          <w:rFonts w:eastAsia="Times New Roman"/>
          <w:sz w:val="28"/>
          <w:szCs w:val="28"/>
          <w:lang w:eastAsia="en-US"/>
        </w:rPr>
        <w:t>49</w:t>
      </w:r>
      <w:r w:rsidR="00C75246">
        <w:rPr>
          <w:rFonts w:eastAsia="Times New Roman"/>
          <w:sz w:val="28"/>
          <w:szCs w:val="28"/>
          <w:lang w:eastAsia="en-US"/>
        </w:rPr>
        <w:t>,</w:t>
      </w:r>
      <w:r>
        <w:rPr>
          <w:rFonts w:eastAsia="Times New Roman"/>
          <w:sz w:val="28"/>
          <w:szCs w:val="28"/>
          <w:lang w:eastAsia="en-US"/>
        </w:rPr>
        <w:t xml:space="preserve"> ал. 4 НК и срокът на наказанието лишаване от право да бъде намален с един ден. Налице са били и множество случаи на неокомпле</w:t>
      </w:r>
      <w:r w:rsidR="00C75246">
        <w:rPr>
          <w:rFonts w:eastAsia="Times New Roman"/>
          <w:sz w:val="28"/>
          <w:szCs w:val="28"/>
          <w:lang w:eastAsia="en-US"/>
        </w:rPr>
        <w:t>к</w:t>
      </w:r>
      <w:r>
        <w:rPr>
          <w:rFonts w:eastAsia="Times New Roman"/>
          <w:sz w:val="28"/>
          <w:szCs w:val="28"/>
          <w:lang w:eastAsia="en-US"/>
        </w:rPr>
        <w:t>товане на па</w:t>
      </w:r>
      <w:r w:rsidR="00C53F15">
        <w:rPr>
          <w:rFonts w:eastAsia="Times New Roman"/>
          <w:sz w:val="28"/>
          <w:szCs w:val="28"/>
          <w:lang w:eastAsia="en-US"/>
        </w:rPr>
        <w:t xml:space="preserve">ркетите, влизащи в основата на </w:t>
      </w:r>
      <w:r>
        <w:rPr>
          <w:rFonts w:eastAsia="Times New Roman"/>
          <w:sz w:val="28"/>
          <w:szCs w:val="28"/>
          <w:lang w:eastAsia="en-US"/>
        </w:rPr>
        <w:t xml:space="preserve">изпълнителните преписки с копия от съответните заповеди за задържане по ЗМВР, а наличните такива </w:t>
      </w:r>
      <w:r w:rsidR="00C53F15">
        <w:rPr>
          <w:rFonts w:eastAsia="Times New Roman"/>
          <w:sz w:val="28"/>
          <w:szCs w:val="28"/>
          <w:lang w:eastAsia="en-US"/>
        </w:rPr>
        <w:t>са останали по съответните НОХД</w:t>
      </w:r>
      <w:r>
        <w:rPr>
          <w:rFonts w:eastAsia="Times New Roman"/>
          <w:sz w:val="28"/>
          <w:szCs w:val="28"/>
          <w:lang w:eastAsia="en-US"/>
        </w:rPr>
        <w:t xml:space="preserve"> или въобще не са били изисквани в хода на досъдебните производства от наблюдаващите прокурори. Тези празноти налагат наблюдаващите изпълнителните преписки прокурори във всеки един от случаите на изпълнение на наказания лишаване от права отново да извършват проверка на вече приключилите с краен съдебен акт дела, да установяват дали лицата са били действително задържани по тях по реда на ЗМВР и кога, особено при осъждания по масовите за това състави на престъпления по </w:t>
      </w:r>
      <w:r w:rsidR="001B4F0D">
        <w:rPr>
          <w:rFonts w:eastAsia="Times New Roman"/>
          <w:sz w:val="28"/>
          <w:szCs w:val="28"/>
          <w:lang w:eastAsia="en-US"/>
        </w:rPr>
        <w:t xml:space="preserve">чл. </w:t>
      </w:r>
      <w:r>
        <w:rPr>
          <w:rFonts w:eastAsia="Times New Roman"/>
          <w:sz w:val="28"/>
          <w:szCs w:val="28"/>
          <w:lang w:eastAsia="en-US"/>
        </w:rPr>
        <w:t xml:space="preserve">343б НК и да изискват съответните заповеди за задържане по ЗМВР с оглед приложение на разпоредбата на </w:t>
      </w:r>
      <w:r w:rsidR="001B4F0D">
        <w:rPr>
          <w:rFonts w:eastAsia="Times New Roman"/>
          <w:sz w:val="28"/>
          <w:szCs w:val="28"/>
          <w:lang w:eastAsia="en-US"/>
        </w:rPr>
        <w:t xml:space="preserve">чл. </w:t>
      </w:r>
      <w:r>
        <w:rPr>
          <w:rFonts w:eastAsia="Times New Roman"/>
          <w:sz w:val="28"/>
          <w:szCs w:val="28"/>
          <w:lang w:eastAsia="en-US"/>
        </w:rPr>
        <w:t xml:space="preserve">417 НПК вр. </w:t>
      </w:r>
      <w:r w:rsidR="001B4F0D">
        <w:rPr>
          <w:rFonts w:eastAsia="Times New Roman"/>
          <w:sz w:val="28"/>
          <w:szCs w:val="28"/>
          <w:lang w:eastAsia="en-US"/>
        </w:rPr>
        <w:t xml:space="preserve">чл. </w:t>
      </w:r>
      <w:r>
        <w:rPr>
          <w:rFonts w:eastAsia="Times New Roman"/>
          <w:sz w:val="28"/>
          <w:szCs w:val="28"/>
          <w:lang w:eastAsia="en-US"/>
        </w:rPr>
        <w:t>59</w:t>
      </w:r>
      <w:r w:rsidR="00C75246">
        <w:rPr>
          <w:rFonts w:eastAsia="Times New Roman"/>
          <w:sz w:val="28"/>
          <w:szCs w:val="28"/>
          <w:lang w:eastAsia="en-US"/>
        </w:rPr>
        <w:t>,</w:t>
      </w:r>
      <w:r>
        <w:rPr>
          <w:rFonts w:eastAsia="Times New Roman"/>
          <w:sz w:val="28"/>
          <w:szCs w:val="28"/>
          <w:lang w:eastAsia="en-US"/>
        </w:rPr>
        <w:t xml:space="preserve"> ал. 2 НК вр. </w:t>
      </w:r>
      <w:r w:rsidR="001B4F0D">
        <w:rPr>
          <w:rFonts w:eastAsia="Times New Roman"/>
          <w:sz w:val="28"/>
          <w:szCs w:val="28"/>
          <w:lang w:eastAsia="en-US"/>
        </w:rPr>
        <w:t xml:space="preserve">чл. </w:t>
      </w:r>
      <w:r>
        <w:rPr>
          <w:rFonts w:eastAsia="Times New Roman"/>
          <w:sz w:val="28"/>
          <w:szCs w:val="28"/>
          <w:lang w:eastAsia="en-US"/>
        </w:rPr>
        <w:t>49</w:t>
      </w:r>
      <w:r w:rsidR="00C75246">
        <w:rPr>
          <w:rFonts w:eastAsia="Times New Roman"/>
          <w:sz w:val="28"/>
          <w:szCs w:val="28"/>
          <w:lang w:eastAsia="en-US"/>
        </w:rPr>
        <w:t>,</w:t>
      </w:r>
      <w:r>
        <w:rPr>
          <w:rFonts w:eastAsia="Times New Roman"/>
          <w:sz w:val="28"/>
          <w:szCs w:val="28"/>
          <w:lang w:eastAsia="en-US"/>
        </w:rPr>
        <w:t xml:space="preserve"> ал. 4 НК.</w:t>
      </w:r>
    </w:p>
    <w:p w14:paraId="2AEB0CEC" w14:textId="6282ADBE" w:rsidR="00A378D4" w:rsidRDefault="00A104B0" w:rsidP="00294CD9">
      <w:pPr>
        <w:ind w:firstLine="720"/>
        <w:jc w:val="both"/>
        <w:rPr>
          <w:rFonts w:eastAsia="Times New Roman"/>
          <w:sz w:val="28"/>
          <w:szCs w:val="28"/>
          <w:lang w:eastAsia="en-US"/>
        </w:rPr>
      </w:pPr>
      <w:r>
        <w:rPr>
          <w:rFonts w:eastAsia="Times New Roman"/>
          <w:sz w:val="28"/>
          <w:szCs w:val="28"/>
          <w:lang w:eastAsia="en-US"/>
        </w:rPr>
        <w:t xml:space="preserve">Констатирани са и случаи, при които съдът е приложил при аналогични казуси на наказания разпоредбата на </w:t>
      </w:r>
      <w:r w:rsidR="001B4F0D">
        <w:rPr>
          <w:rFonts w:eastAsia="Times New Roman"/>
          <w:sz w:val="28"/>
          <w:szCs w:val="28"/>
          <w:lang w:eastAsia="en-US"/>
        </w:rPr>
        <w:t xml:space="preserve">чл. </w:t>
      </w:r>
      <w:r>
        <w:rPr>
          <w:rFonts w:eastAsia="Times New Roman"/>
          <w:sz w:val="28"/>
          <w:szCs w:val="28"/>
          <w:lang w:eastAsia="en-US"/>
        </w:rPr>
        <w:t>59</w:t>
      </w:r>
      <w:r w:rsidR="00C75246">
        <w:rPr>
          <w:rFonts w:eastAsia="Times New Roman"/>
          <w:sz w:val="28"/>
          <w:szCs w:val="28"/>
          <w:lang w:eastAsia="en-US"/>
        </w:rPr>
        <w:t>,</w:t>
      </w:r>
      <w:r>
        <w:rPr>
          <w:rFonts w:eastAsia="Times New Roman"/>
          <w:sz w:val="28"/>
          <w:szCs w:val="28"/>
          <w:lang w:eastAsia="en-US"/>
        </w:rPr>
        <w:t xml:space="preserve"> ал. 2 вр. ал. 1 НК, но същата не е </w:t>
      </w:r>
      <w:r w:rsidR="00C75246">
        <w:rPr>
          <w:rFonts w:eastAsia="Times New Roman"/>
          <w:sz w:val="28"/>
          <w:szCs w:val="28"/>
          <w:lang w:eastAsia="en-US"/>
        </w:rPr>
        <w:t>отчетена от изпълняващия орган (</w:t>
      </w:r>
      <w:r>
        <w:rPr>
          <w:rFonts w:eastAsia="Times New Roman"/>
          <w:sz w:val="28"/>
          <w:szCs w:val="28"/>
          <w:lang w:eastAsia="en-US"/>
        </w:rPr>
        <w:t>ос</w:t>
      </w:r>
      <w:r w:rsidR="00C75246">
        <w:rPr>
          <w:rFonts w:eastAsia="Times New Roman"/>
          <w:sz w:val="28"/>
          <w:szCs w:val="28"/>
          <w:lang w:eastAsia="en-US"/>
        </w:rPr>
        <w:t>новно секторите „Пътна полиция“)</w:t>
      </w:r>
      <w:r>
        <w:rPr>
          <w:rFonts w:eastAsia="Times New Roman"/>
          <w:sz w:val="28"/>
          <w:szCs w:val="28"/>
          <w:lang w:eastAsia="en-US"/>
        </w:rPr>
        <w:t xml:space="preserve">, въпреки задължението му затова по закон съобразно разпоредбата на </w:t>
      </w:r>
      <w:r w:rsidR="001B4F0D">
        <w:rPr>
          <w:rFonts w:eastAsia="Times New Roman"/>
          <w:sz w:val="28"/>
          <w:szCs w:val="28"/>
          <w:lang w:eastAsia="en-US"/>
        </w:rPr>
        <w:t xml:space="preserve">чл. </w:t>
      </w:r>
      <w:r>
        <w:rPr>
          <w:rFonts w:eastAsia="Times New Roman"/>
          <w:sz w:val="28"/>
          <w:szCs w:val="28"/>
          <w:lang w:eastAsia="en-US"/>
        </w:rPr>
        <w:t>49</w:t>
      </w:r>
      <w:r w:rsidR="00C75246">
        <w:rPr>
          <w:rFonts w:eastAsia="Times New Roman"/>
          <w:sz w:val="28"/>
          <w:szCs w:val="28"/>
          <w:lang w:eastAsia="en-US"/>
        </w:rPr>
        <w:t>,</w:t>
      </w:r>
      <w:r>
        <w:rPr>
          <w:rFonts w:eastAsia="Times New Roman"/>
          <w:sz w:val="28"/>
          <w:szCs w:val="28"/>
          <w:lang w:eastAsia="en-US"/>
        </w:rPr>
        <w:t xml:space="preserve"> ал. 4 НК, което е довело преразглеждане на изпълнителните преписки за край на наказанията лишаване от права от страна на наблюдаващите ги прокурори по този надзор и предприемане на действия по тяхното кор</w:t>
      </w:r>
      <w:r w:rsidR="00C53F15">
        <w:rPr>
          <w:rFonts w:eastAsia="Times New Roman"/>
          <w:sz w:val="28"/>
          <w:szCs w:val="28"/>
          <w:lang w:eastAsia="en-US"/>
        </w:rPr>
        <w:t xml:space="preserve">игиране за периода на търпене. </w:t>
      </w:r>
      <w:r w:rsidRPr="00885F8F">
        <w:rPr>
          <w:rFonts w:eastAsia="Times New Roman"/>
          <w:sz w:val="28"/>
          <w:szCs w:val="28"/>
          <w:lang w:eastAsia="en-US"/>
        </w:rPr>
        <w:t>С цел отстраняване на този проблем са проведени работни срещи с представители на изпълняващия орган и са взети мерки за подоб</w:t>
      </w:r>
      <w:r w:rsidR="00C75246">
        <w:rPr>
          <w:rFonts w:eastAsia="Times New Roman"/>
          <w:sz w:val="28"/>
          <w:szCs w:val="28"/>
          <w:lang w:eastAsia="en-US"/>
        </w:rPr>
        <w:t>рява</w:t>
      </w:r>
      <w:r w:rsidRPr="00885F8F">
        <w:rPr>
          <w:rFonts w:eastAsia="Times New Roman"/>
          <w:sz w:val="28"/>
          <w:szCs w:val="28"/>
          <w:lang w:eastAsia="en-US"/>
        </w:rPr>
        <w:t>не на организацията в това отношение и стриктно спазване на законовите разпоредби.</w:t>
      </w:r>
    </w:p>
    <w:p w14:paraId="165B7FA5" w14:textId="77777777" w:rsidR="00627553" w:rsidRPr="00294CD9" w:rsidRDefault="00627553" w:rsidP="00294CD9">
      <w:pPr>
        <w:ind w:firstLine="720"/>
        <w:jc w:val="both"/>
        <w:rPr>
          <w:rFonts w:eastAsia="Times New Roman"/>
          <w:sz w:val="28"/>
          <w:szCs w:val="28"/>
          <w:lang w:eastAsia="en-US"/>
        </w:rPr>
      </w:pPr>
    </w:p>
    <w:p w14:paraId="35985901" w14:textId="77777777" w:rsidR="001E61F2" w:rsidRDefault="001E61F2">
      <w:pPr>
        <w:spacing w:after="200" w:line="276" w:lineRule="auto"/>
        <w:rPr>
          <w:b/>
          <w:sz w:val="32"/>
          <w:szCs w:val="32"/>
          <w:lang w:eastAsia="en-US"/>
        </w:rPr>
      </w:pPr>
      <w:r>
        <w:rPr>
          <w:b/>
          <w:sz w:val="32"/>
          <w:szCs w:val="32"/>
          <w:lang w:eastAsia="en-US"/>
        </w:rPr>
        <w:br w:type="page"/>
      </w:r>
    </w:p>
    <w:p w14:paraId="4F3CA279" w14:textId="0EB0F449" w:rsidR="009B5ADB" w:rsidRPr="00294CD9" w:rsidRDefault="0018136A" w:rsidP="00294CD9">
      <w:pPr>
        <w:spacing w:after="200" w:line="276" w:lineRule="auto"/>
        <w:jc w:val="center"/>
        <w:rPr>
          <w:rFonts w:eastAsia="Times New Roman"/>
          <w:b/>
          <w:sz w:val="32"/>
          <w:szCs w:val="32"/>
          <w:lang w:eastAsia="en-US"/>
        </w:rPr>
      </w:pPr>
      <w:r w:rsidRPr="009B5ADB">
        <w:rPr>
          <w:b/>
          <w:sz w:val="32"/>
          <w:szCs w:val="32"/>
          <w:lang w:eastAsia="en-US"/>
        </w:rPr>
        <w:lastRenderedPageBreak/>
        <w:t xml:space="preserve">ІІІ. ДЕЙНОСТ ПО ИЗПЪЛНЕНИЕ НА ПРЕПОРЪКИТЕ В РАМКИТЕ НА </w:t>
      </w:r>
      <w:r w:rsidR="00735AE6">
        <w:rPr>
          <w:b/>
          <w:sz w:val="32"/>
          <w:szCs w:val="32"/>
          <w:lang w:eastAsia="en-US"/>
        </w:rPr>
        <w:t>ВЪРХОВЕНСТВОТО НА ПРАВОТО</w:t>
      </w:r>
      <w:r w:rsidRPr="009B5ADB">
        <w:rPr>
          <w:b/>
          <w:sz w:val="32"/>
          <w:szCs w:val="32"/>
          <w:lang w:eastAsia="en-US"/>
        </w:rPr>
        <w:t>. НАКАЗАТЕЛНИ ПРОИЗВОДСТВА, ОБРАЗУВАНИ ЗА НЯКОИ КАТЕГОРИИ ТЕЖКИ ПРЕСТЪПЛЕНИЯ И ТАКИВА ОТ ОСОБЕН ОБЩЕСТВЕН ИНТЕРЕС.</w:t>
      </w:r>
    </w:p>
    <w:p w14:paraId="6431EB60" w14:textId="77777777" w:rsidR="00294CD9" w:rsidRPr="00105982" w:rsidRDefault="00294CD9" w:rsidP="00294CD9">
      <w:pPr>
        <w:ind w:right="-59" w:firstLine="708"/>
        <w:jc w:val="both"/>
        <w:rPr>
          <w:b/>
          <w:sz w:val="28"/>
          <w:szCs w:val="28"/>
          <w:lang w:eastAsia="en-US"/>
        </w:rPr>
      </w:pPr>
      <w:r w:rsidRPr="00105982">
        <w:rPr>
          <w:b/>
          <w:sz w:val="28"/>
          <w:szCs w:val="28"/>
          <w:lang w:eastAsia="en-US"/>
        </w:rPr>
        <w:t>Досъдебни производства, образувани за някои категории тежки престъпления и такива от особен обществен интерес.</w:t>
      </w:r>
    </w:p>
    <w:p w14:paraId="6A1F9F88" w14:textId="77777777" w:rsidR="00294CD9" w:rsidRPr="00105982" w:rsidRDefault="00294CD9" w:rsidP="00294CD9">
      <w:pPr>
        <w:ind w:right="7" w:firstLine="708"/>
        <w:rPr>
          <w:b/>
          <w:color w:val="000000"/>
          <w:sz w:val="28"/>
          <w:szCs w:val="28"/>
          <w:lang w:eastAsia="en-US"/>
        </w:rPr>
      </w:pPr>
    </w:p>
    <w:p w14:paraId="5A38268E" w14:textId="77777777" w:rsidR="00294CD9" w:rsidRPr="00294CD9" w:rsidRDefault="00294CD9" w:rsidP="00294CD9">
      <w:pPr>
        <w:pStyle w:val="af0"/>
        <w:numPr>
          <w:ilvl w:val="0"/>
          <w:numId w:val="36"/>
        </w:numPr>
        <w:ind w:right="7"/>
        <w:rPr>
          <w:b/>
          <w:color w:val="000000"/>
          <w:sz w:val="28"/>
          <w:szCs w:val="28"/>
          <w:lang w:eastAsia="en-US"/>
        </w:rPr>
      </w:pPr>
      <w:r w:rsidRPr="00294CD9">
        <w:rPr>
          <w:b/>
          <w:color w:val="000000"/>
          <w:sz w:val="28"/>
          <w:szCs w:val="28"/>
          <w:lang w:eastAsia="en-US"/>
        </w:rPr>
        <w:t>Организирана престъпност.</w:t>
      </w:r>
    </w:p>
    <w:p w14:paraId="372C02FB" w14:textId="123DF99D" w:rsidR="00294CD9" w:rsidRPr="00064A7E" w:rsidRDefault="00294CD9" w:rsidP="00294CD9">
      <w:pPr>
        <w:ind w:right="7" w:firstLine="708"/>
        <w:jc w:val="both"/>
        <w:rPr>
          <w:sz w:val="28"/>
          <w:szCs w:val="26"/>
          <w:lang w:eastAsia="en-US"/>
        </w:rPr>
      </w:pPr>
      <w:r w:rsidRPr="00064A7E">
        <w:rPr>
          <w:sz w:val="28"/>
          <w:szCs w:val="26"/>
          <w:lang w:eastAsia="en-US"/>
        </w:rPr>
        <w:t>През отчетния период 01.01.202</w:t>
      </w:r>
      <w:r>
        <w:rPr>
          <w:sz w:val="28"/>
          <w:szCs w:val="26"/>
          <w:lang w:eastAsia="en-US"/>
        </w:rPr>
        <w:t>5 г</w:t>
      </w:r>
      <w:r w:rsidRPr="00064A7E">
        <w:rPr>
          <w:sz w:val="28"/>
          <w:szCs w:val="26"/>
          <w:lang w:eastAsia="en-US"/>
        </w:rPr>
        <w:t>. – 31.12.202</w:t>
      </w:r>
      <w:r>
        <w:rPr>
          <w:sz w:val="28"/>
          <w:szCs w:val="26"/>
          <w:lang w:eastAsia="en-US"/>
        </w:rPr>
        <w:t>5 г</w:t>
      </w:r>
      <w:r w:rsidRPr="00064A7E">
        <w:rPr>
          <w:sz w:val="28"/>
          <w:szCs w:val="26"/>
          <w:lang w:eastAsia="en-US"/>
        </w:rPr>
        <w:t>. в Районна прокуратура – Русе не са наблюдавани досъдебни производства, образувани за престъпления, свързани с организирана престъпност, тъй като същи</w:t>
      </w:r>
      <w:r w:rsidR="001E61F2">
        <w:rPr>
          <w:sz w:val="28"/>
          <w:szCs w:val="26"/>
          <w:lang w:eastAsia="en-US"/>
        </w:rPr>
        <w:t>те не са от компетентността на р</w:t>
      </w:r>
      <w:r w:rsidRPr="00064A7E">
        <w:rPr>
          <w:sz w:val="28"/>
          <w:szCs w:val="26"/>
          <w:lang w:eastAsia="en-US"/>
        </w:rPr>
        <w:t>айонна прокуратура.</w:t>
      </w:r>
    </w:p>
    <w:p w14:paraId="2E7B3884" w14:textId="77777777" w:rsidR="00294CD9" w:rsidRPr="00F80DD8" w:rsidRDefault="00294CD9" w:rsidP="00294CD9">
      <w:pPr>
        <w:numPr>
          <w:ilvl w:val="12"/>
          <w:numId w:val="0"/>
        </w:numPr>
        <w:ind w:right="-1" w:firstLine="708"/>
        <w:jc w:val="both"/>
        <w:rPr>
          <w:b/>
          <w:color w:val="000000"/>
          <w:sz w:val="28"/>
          <w:szCs w:val="28"/>
          <w:highlight w:val="yellow"/>
          <w:lang w:eastAsia="en-US"/>
        </w:rPr>
      </w:pPr>
    </w:p>
    <w:p w14:paraId="4833F7EB" w14:textId="57466811" w:rsidR="00294CD9" w:rsidRPr="0039345F" w:rsidRDefault="00294CD9" w:rsidP="00294CD9">
      <w:pPr>
        <w:numPr>
          <w:ilvl w:val="12"/>
          <w:numId w:val="0"/>
        </w:numPr>
        <w:ind w:right="-1" w:firstLine="708"/>
        <w:jc w:val="both"/>
        <w:rPr>
          <w:b/>
          <w:color w:val="000000"/>
          <w:sz w:val="28"/>
          <w:szCs w:val="28"/>
          <w:lang w:eastAsia="en-US"/>
        </w:rPr>
      </w:pPr>
      <w:r w:rsidRPr="0039345F">
        <w:rPr>
          <w:b/>
          <w:color w:val="000000"/>
          <w:sz w:val="28"/>
          <w:szCs w:val="28"/>
          <w:lang w:eastAsia="en-US"/>
        </w:rPr>
        <w:t xml:space="preserve">2. Корупционни </w:t>
      </w:r>
      <w:r w:rsidR="008D47AC">
        <w:rPr>
          <w:b/>
          <w:color w:val="000000"/>
          <w:sz w:val="28"/>
          <w:szCs w:val="28"/>
          <w:lang w:eastAsia="en-US"/>
        </w:rPr>
        <w:t xml:space="preserve">и данъчни </w:t>
      </w:r>
      <w:r w:rsidRPr="0039345F">
        <w:rPr>
          <w:b/>
          <w:color w:val="000000"/>
          <w:sz w:val="28"/>
          <w:szCs w:val="28"/>
          <w:lang w:eastAsia="en-US"/>
        </w:rPr>
        <w:t>престъпления.</w:t>
      </w:r>
    </w:p>
    <w:p w14:paraId="0CBAD5A8" w14:textId="057E46DD" w:rsidR="00294CD9" w:rsidRPr="00E21F59" w:rsidRDefault="00294CD9" w:rsidP="00294CD9">
      <w:pPr>
        <w:numPr>
          <w:ilvl w:val="12"/>
          <w:numId w:val="0"/>
        </w:numPr>
        <w:ind w:right="-1" w:firstLine="708"/>
        <w:jc w:val="both"/>
        <w:rPr>
          <w:sz w:val="28"/>
          <w:szCs w:val="26"/>
          <w:lang w:eastAsia="en-US"/>
        </w:rPr>
      </w:pPr>
      <w:r w:rsidRPr="002D34C2">
        <w:rPr>
          <w:sz w:val="28"/>
          <w:szCs w:val="26"/>
          <w:lang w:eastAsia="en-US"/>
        </w:rPr>
        <w:tab/>
      </w:r>
      <w:bookmarkStart w:id="0" w:name="OLE_LINK3"/>
      <w:r w:rsidRPr="00E21F59">
        <w:rPr>
          <w:sz w:val="28"/>
          <w:szCs w:val="26"/>
          <w:lang w:eastAsia="en-US"/>
        </w:rPr>
        <w:t xml:space="preserve">През отчетният период 01.01.2025 г. – 31.12.2025 г. в Районна прокуратура – Русе са наблюдавани общо </w:t>
      </w:r>
      <w:r w:rsidR="008D47AC" w:rsidRPr="00E21F59">
        <w:rPr>
          <w:sz w:val="28"/>
          <w:szCs w:val="26"/>
          <w:lang w:eastAsia="en-US"/>
        </w:rPr>
        <w:t>28</w:t>
      </w:r>
      <w:r w:rsidRPr="00E21F59">
        <w:rPr>
          <w:sz w:val="28"/>
          <w:szCs w:val="26"/>
          <w:lang w:eastAsia="en-US"/>
        </w:rPr>
        <w:t xml:space="preserve"> досъдебни производства за корупционни </w:t>
      </w:r>
      <w:r w:rsidR="008D47AC" w:rsidRPr="00E21F59">
        <w:rPr>
          <w:sz w:val="28"/>
          <w:szCs w:val="26"/>
          <w:lang w:eastAsia="en-US"/>
        </w:rPr>
        <w:t xml:space="preserve">и данъчни </w:t>
      </w:r>
      <w:r w:rsidRPr="00E21F59">
        <w:rPr>
          <w:sz w:val="28"/>
          <w:szCs w:val="26"/>
          <w:lang w:eastAsia="en-US"/>
        </w:rPr>
        <w:t>престъпления, които се явяват 0,</w:t>
      </w:r>
      <w:r w:rsidR="00FF3162" w:rsidRPr="00E21F59">
        <w:rPr>
          <w:sz w:val="28"/>
          <w:szCs w:val="26"/>
          <w:lang w:val="en-US" w:eastAsia="en-US"/>
        </w:rPr>
        <w:t>8</w:t>
      </w:r>
      <w:r w:rsidRPr="00E21F59">
        <w:rPr>
          <w:sz w:val="28"/>
          <w:szCs w:val="26"/>
          <w:lang w:eastAsia="en-US"/>
        </w:rPr>
        <w:t>2% от общо наблюдаваните досъдебни производства (без прекратените по давност) в Районна прокуратура – Русе за отчетния период.</w:t>
      </w:r>
    </w:p>
    <w:p w14:paraId="76A334FE" w14:textId="7A89F033"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От общо наблюдаваните </w:t>
      </w:r>
      <w:r w:rsidR="008D47AC" w:rsidRPr="00E21F59">
        <w:rPr>
          <w:sz w:val="28"/>
          <w:szCs w:val="26"/>
          <w:lang w:eastAsia="en-US"/>
        </w:rPr>
        <w:t>28</w:t>
      </w:r>
      <w:r w:rsidRPr="00E21F59">
        <w:rPr>
          <w:sz w:val="28"/>
          <w:szCs w:val="26"/>
          <w:lang w:eastAsia="en-US"/>
        </w:rPr>
        <w:t xml:space="preserve"> досъдебни производства, </w:t>
      </w:r>
      <w:r w:rsidR="008D47AC" w:rsidRPr="00E21F59">
        <w:rPr>
          <w:sz w:val="28"/>
          <w:szCs w:val="26"/>
          <w:lang w:eastAsia="en-US"/>
        </w:rPr>
        <w:t>1</w:t>
      </w:r>
      <w:r w:rsidR="00FF3162" w:rsidRPr="00E21F59">
        <w:rPr>
          <w:sz w:val="28"/>
          <w:szCs w:val="26"/>
          <w:lang w:val="en-US" w:eastAsia="en-US"/>
        </w:rPr>
        <w:t>6</w:t>
      </w:r>
      <w:r w:rsidRPr="00E21F59">
        <w:rPr>
          <w:sz w:val="28"/>
          <w:szCs w:val="26"/>
          <w:lang w:eastAsia="en-US"/>
        </w:rPr>
        <w:t xml:space="preserve"> са новообразувани за отчетния период. Престъпленията, за които са наблюдавани тези дела, са следните:</w:t>
      </w:r>
    </w:p>
    <w:p w14:paraId="6E34DF7E" w14:textId="478E04EE"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По </w:t>
      </w:r>
      <w:r w:rsidR="001B4F0D" w:rsidRPr="00E21F59">
        <w:rPr>
          <w:sz w:val="28"/>
          <w:szCs w:val="26"/>
          <w:lang w:eastAsia="en-US"/>
        </w:rPr>
        <w:t xml:space="preserve">чл. </w:t>
      </w:r>
      <w:r w:rsidRPr="00E21F59">
        <w:rPr>
          <w:sz w:val="28"/>
          <w:szCs w:val="26"/>
          <w:lang w:eastAsia="en-US"/>
        </w:rPr>
        <w:t xml:space="preserve">201 от НК – </w:t>
      </w:r>
      <w:r w:rsidR="008D47AC" w:rsidRPr="00E21F59">
        <w:rPr>
          <w:sz w:val="28"/>
          <w:szCs w:val="26"/>
          <w:lang w:eastAsia="en-US"/>
        </w:rPr>
        <w:t>4</w:t>
      </w:r>
      <w:r w:rsidRPr="00E21F59">
        <w:rPr>
          <w:sz w:val="28"/>
          <w:szCs w:val="26"/>
          <w:lang w:eastAsia="en-US"/>
        </w:rPr>
        <w:t xml:space="preserve"> дела;</w:t>
      </w:r>
    </w:p>
    <w:p w14:paraId="317DC264" w14:textId="4C21E750" w:rsidR="008D47AC" w:rsidRPr="00E21F59" w:rsidRDefault="008D47AC" w:rsidP="00294CD9">
      <w:pPr>
        <w:numPr>
          <w:ilvl w:val="12"/>
          <w:numId w:val="0"/>
        </w:numPr>
        <w:ind w:right="-1" w:firstLine="708"/>
        <w:jc w:val="both"/>
        <w:rPr>
          <w:sz w:val="28"/>
          <w:szCs w:val="26"/>
          <w:lang w:eastAsia="en-US"/>
        </w:rPr>
      </w:pPr>
      <w:r w:rsidRPr="00E21F59">
        <w:rPr>
          <w:sz w:val="28"/>
          <w:szCs w:val="26"/>
          <w:lang w:eastAsia="en-US"/>
        </w:rPr>
        <w:t>По чл. 202, ал. 2 от НК – 3 дела;</w:t>
      </w:r>
    </w:p>
    <w:p w14:paraId="7D6EE246" w14:textId="2E5FEFC2"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По </w:t>
      </w:r>
      <w:r w:rsidR="001B4F0D" w:rsidRPr="00E21F59">
        <w:rPr>
          <w:sz w:val="28"/>
          <w:szCs w:val="26"/>
          <w:lang w:eastAsia="en-US"/>
        </w:rPr>
        <w:t xml:space="preserve">чл. </w:t>
      </w:r>
      <w:r w:rsidRPr="00E21F59">
        <w:rPr>
          <w:sz w:val="28"/>
          <w:szCs w:val="26"/>
          <w:lang w:eastAsia="en-US"/>
        </w:rPr>
        <w:t>310, ал.</w:t>
      </w:r>
      <w:r w:rsidR="008D47AC" w:rsidRPr="00E21F59">
        <w:rPr>
          <w:sz w:val="28"/>
          <w:szCs w:val="26"/>
          <w:lang w:eastAsia="en-US"/>
        </w:rPr>
        <w:t xml:space="preserve"> </w:t>
      </w:r>
      <w:r w:rsidRPr="00E21F59">
        <w:rPr>
          <w:sz w:val="28"/>
          <w:szCs w:val="26"/>
          <w:lang w:eastAsia="en-US"/>
        </w:rPr>
        <w:t>1 от НК – 1 дело.</w:t>
      </w:r>
    </w:p>
    <w:p w14:paraId="21EBA13A" w14:textId="58C99C38"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По </w:t>
      </w:r>
      <w:r w:rsidR="001B4F0D" w:rsidRPr="00E21F59">
        <w:rPr>
          <w:sz w:val="28"/>
          <w:szCs w:val="26"/>
          <w:lang w:eastAsia="en-US"/>
        </w:rPr>
        <w:t xml:space="preserve">чл. </w:t>
      </w:r>
      <w:r w:rsidRPr="00E21F59">
        <w:rPr>
          <w:sz w:val="28"/>
          <w:szCs w:val="26"/>
          <w:lang w:eastAsia="en-US"/>
        </w:rPr>
        <w:t xml:space="preserve">311, ал. 1 от НК – </w:t>
      </w:r>
      <w:r w:rsidR="008D47AC" w:rsidRPr="00E21F59">
        <w:rPr>
          <w:sz w:val="28"/>
          <w:szCs w:val="26"/>
          <w:lang w:eastAsia="en-US"/>
        </w:rPr>
        <w:t>8</w:t>
      </w:r>
      <w:r w:rsidRPr="00E21F59">
        <w:rPr>
          <w:sz w:val="28"/>
          <w:szCs w:val="26"/>
          <w:lang w:eastAsia="en-US"/>
        </w:rPr>
        <w:t xml:space="preserve"> дела;</w:t>
      </w:r>
    </w:p>
    <w:p w14:paraId="6794E30B" w14:textId="77777777"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По </w:t>
      </w:r>
      <w:r w:rsidR="001B4F0D" w:rsidRPr="00E21F59">
        <w:rPr>
          <w:sz w:val="28"/>
          <w:szCs w:val="26"/>
          <w:lang w:eastAsia="en-US"/>
        </w:rPr>
        <w:t xml:space="preserve">чл. </w:t>
      </w:r>
      <w:r w:rsidRPr="00E21F59">
        <w:rPr>
          <w:sz w:val="28"/>
          <w:szCs w:val="26"/>
          <w:lang w:eastAsia="en-US"/>
        </w:rPr>
        <w:t>312 от НК – 1 дело;</w:t>
      </w:r>
    </w:p>
    <w:p w14:paraId="55D706F2" w14:textId="77777777"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По </w:t>
      </w:r>
      <w:r w:rsidR="001B4F0D" w:rsidRPr="00E21F59">
        <w:rPr>
          <w:sz w:val="28"/>
          <w:szCs w:val="26"/>
          <w:lang w:eastAsia="en-US"/>
        </w:rPr>
        <w:t xml:space="preserve">чл. </w:t>
      </w:r>
      <w:r w:rsidRPr="00E21F59">
        <w:rPr>
          <w:sz w:val="28"/>
          <w:szCs w:val="26"/>
          <w:lang w:eastAsia="en-US"/>
        </w:rPr>
        <w:t>313, ал.</w:t>
      </w:r>
      <w:r w:rsidR="00627553" w:rsidRPr="00E21F59">
        <w:rPr>
          <w:sz w:val="28"/>
          <w:szCs w:val="26"/>
          <w:lang w:eastAsia="en-US"/>
        </w:rPr>
        <w:t xml:space="preserve"> </w:t>
      </w:r>
      <w:r w:rsidRPr="00E21F59">
        <w:rPr>
          <w:sz w:val="28"/>
          <w:szCs w:val="26"/>
          <w:lang w:eastAsia="en-US"/>
        </w:rPr>
        <w:t>2 – 1 дело;</w:t>
      </w:r>
      <w:r w:rsidRPr="00E21F59">
        <w:rPr>
          <w:sz w:val="28"/>
          <w:szCs w:val="26"/>
          <w:lang w:eastAsia="en-US"/>
        </w:rPr>
        <w:tab/>
      </w:r>
      <w:r w:rsidRPr="00E21F59">
        <w:rPr>
          <w:sz w:val="28"/>
          <w:szCs w:val="26"/>
          <w:lang w:eastAsia="en-US"/>
        </w:rPr>
        <w:tab/>
      </w:r>
    </w:p>
    <w:p w14:paraId="3532459C" w14:textId="77777777" w:rsidR="00294CD9" w:rsidRPr="00E21F59" w:rsidRDefault="00294CD9" w:rsidP="00294CD9">
      <w:pPr>
        <w:numPr>
          <w:ilvl w:val="12"/>
          <w:numId w:val="0"/>
        </w:numPr>
        <w:ind w:right="-1" w:firstLine="708"/>
        <w:jc w:val="both"/>
        <w:rPr>
          <w:sz w:val="28"/>
          <w:szCs w:val="26"/>
          <w:lang w:val="en-US" w:eastAsia="en-US"/>
        </w:rPr>
      </w:pPr>
      <w:r w:rsidRPr="00E21F59">
        <w:rPr>
          <w:sz w:val="28"/>
          <w:szCs w:val="26"/>
          <w:lang w:eastAsia="en-US"/>
        </w:rPr>
        <w:tab/>
        <w:t xml:space="preserve">По </w:t>
      </w:r>
      <w:r w:rsidR="001B4F0D" w:rsidRPr="00E21F59">
        <w:rPr>
          <w:sz w:val="28"/>
          <w:szCs w:val="26"/>
          <w:lang w:eastAsia="en-US"/>
        </w:rPr>
        <w:t xml:space="preserve">чл. </w:t>
      </w:r>
      <w:r w:rsidRPr="00E21F59">
        <w:rPr>
          <w:sz w:val="28"/>
          <w:szCs w:val="26"/>
          <w:lang w:eastAsia="en-US"/>
        </w:rPr>
        <w:t>294, ал. 4 от НК – 1 дело;</w:t>
      </w:r>
    </w:p>
    <w:p w14:paraId="55A3F556" w14:textId="22763449" w:rsidR="00FF3162" w:rsidRPr="00E21F59" w:rsidRDefault="00FF3162" w:rsidP="00294CD9">
      <w:pPr>
        <w:numPr>
          <w:ilvl w:val="12"/>
          <w:numId w:val="0"/>
        </w:numPr>
        <w:ind w:right="-1" w:firstLine="708"/>
        <w:jc w:val="both"/>
        <w:rPr>
          <w:sz w:val="28"/>
          <w:szCs w:val="26"/>
          <w:lang w:eastAsia="en-US"/>
        </w:rPr>
      </w:pPr>
      <w:r w:rsidRPr="00E21F59">
        <w:rPr>
          <w:sz w:val="28"/>
          <w:szCs w:val="26"/>
          <w:lang w:eastAsia="en-US"/>
        </w:rPr>
        <w:t>По чл. 234 от НК – 9 дела.</w:t>
      </w:r>
    </w:p>
    <w:p w14:paraId="64A54763" w14:textId="3FB9F31E"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От общо наблюдаваните през отчетния период </w:t>
      </w:r>
      <w:r w:rsidR="00FF3162" w:rsidRPr="00E21F59">
        <w:rPr>
          <w:sz w:val="28"/>
          <w:szCs w:val="26"/>
          <w:lang w:eastAsia="en-US"/>
        </w:rPr>
        <w:t>28</w:t>
      </w:r>
      <w:r w:rsidRPr="00E21F59">
        <w:rPr>
          <w:sz w:val="28"/>
          <w:szCs w:val="26"/>
          <w:lang w:eastAsia="en-US"/>
        </w:rPr>
        <w:t xml:space="preserve"> досъдебни производства, 1</w:t>
      </w:r>
      <w:r w:rsidR="00FF3162" w:rsidRPr="00E21F59">
        <w:rPr>
          <w:sz w:val="28"/>
          <w:szCs w:val="26"/>
          <w:lang w:eastAsia="en-US"/>
        </w:rPr>
        <w:t>7</w:t>
      </w:r>
      <w:r w:rsidRPr="00E21F59">
        <w:rPr>
          <w:sz w:val="28"/>
          <w:szCs w:val="26"/>
          <w:lang w:eastAsia="en-US"/>
        </w:rPr>
        <w:t xml:space="preserve"> не са приключени, което съставлява </w:t>
      </w:r>
      <w:r w:rsidR="00FF3162" w:rsidRPr="00E21F59">
        <w:rPr>
          <w:sz w:val="28"/>
          <w:szCs w:val="26"/>
          <w:lang w:val="en-US" w:eastAsia="en-US"/>
        </w:rPr>
        <w:t>1</w:t>
      </w:r>
      <w:r w:rsidRPr="00E21F59">
        <w:rPr>
          <w:sz w:val="28"/>
          <w:szCs w:val="26"/>
          <w:lang w:eastAsia="en-US"/>
        </w:rPr>
        <w:t>,</w:t>
      </w:r>
      <w:r w:rsidR="00FF3162" w:rsidRPr="00E21F59">
        <w:rPr>
          <w:sz w:val="28"/>
          <w:szCs w:val="26"/>
          <w:lang w:val="en-US" w:eastAsia="en-US"/>
        </w:rPr>
        <w:t>29</w:t>
      </w:r>
      <w:r w:rsidRPr="00E21F59">
        <w:rPr>
          <w:sz w:val="28"/>
          <w:szCs w:val="26"/>
          <w:lang w:eastAsia="en-US"/>
        </w:rPr>
        <w:t>% от всички неприключени досъдебни производства. От неприключените досъдебни производства няма такива, които да са извън законовия срок.</w:t>
      </w:r>
    </w:p>
    <w:p w14:paraId="33B09960" w14:textId="0AC51BC9" w:rsidR="00294CD9" w:rsidRPr="00E21F59" w:rsidRDefault="00294CD9" w:rsidP="00294CD9">
      <w:pPr>
        <w:numPr>
          <w:ilvl w:val="12"/>
          <w:numId w:val="0"/>
        </w:numPr>
        <w:ind w:right="-1" w:firstLine="708"/>
        <w:jc w:val="both"/>
        <w:rPr>
          <w:sz w:val="28"/>
          <w:szCs w:val="26"/>
          <w:lang w:eastAsia="en-US"/>
        </w:rPr>
      </w:pPr>
      <w:r w:rsidRPr="00E21F59">
        <w:rPr>
          <w:sz w:val="28"/>
          <w:szCs w:val="26"/>
          <w:lang w:eastAsia="en-US"/>
        </w:rPr>
        <w:tab/>
        <w:t xml:space="preserve">Решените от прокурорите в Районна прокуратура – </w:t>
      </w:r>
      <w:r w:rsidR="00F52178" w:rsidRPr="00E21F59">
        <w:rPr>
          <w:sz w:val="28"/>
          <w:szCs w:val="26"/>
          <w:lang w:eastAsia="en-US"/>
        </w:rPr>
        <w:t xml:space="preserve">Русе дела за отчетния период </w:t>
      </w:r>
      <w:r w:rsidR="00FF3162" w:rsidRPr="00E21F59">
        <w:rPr>
          <w:sz w:val="28"/>
          <w:szCs w:val="26"/>
          <w:lang w:eastAsia="en-US"/>
        </w:rPr>
        <w:t>са</w:t>
      </w:r>
      <w:r w:rsidR="00F52178" w:rsidRPr="00E21F59">
        <w:rPr>
          <w:sz w:val="28"/>
          <w:szCs w:val="26"/>
          <w:lang w:eastAsia="en-US"/>
        </w:rPr>
        <w:t xml:space="preserve"> </w:t>
      </w:r>
      <w:r w:rsidR="00FF3162" w:rsidRPr="00E21F59">
        <w:rPr>
          <w:sz w:val="28"/>
          <w:szCs w:val="26"/>
          <w:lang w:eastAsia="en-US"/>
        </w:rPr>
        <w:t>13 бр.</w:t>
      </w:r>
      <w:r w:rsidRPr="00E21F59">
        <w:rPr>
          <w:sz w:val="28"/>
          <w:szCs w:val="26"/>
          <w:lang w:eastAsia="en-US"/>
        </w:rPr>
        <w:t xml:space="preserve">, </w:t>
      </w:r>
      <w:r w:rsidR="00FF3162" w:rsidRPr="00E21F59">
        <w:rPr>
          <w:sz w:val="28"/>
          <w:szCs w:val="26"/>
          <w:lang w:eastAsia="en-US"/>
        </w:rPr>
        <w:t>както следва: 5 бр. прекратени и 7 бр. внесени в съда.</w:t>
      </w:r>
    </w:p>
    <w:p w14:paraId="72528031" w14:textId="4AD57D84" w:rsidR="00F52178" w:rsidRDefault="00294CD9" w:rsidP="00F52178">
      <w:pPr>
        <w:numPr>
          <w:ilvl w:val="12"/>
          <w:numId w:val="0"/>
        </w:numPr>
        <w:ind w:right="-1" w:firstLine="708"/>
        <w:jc w:val="both"/>
        <w:rPr>
          <w:sz w:val="28"/>
          <w:szCs w:val="26"/>
          <w:lang w:eastAsia="en-US"/>
        </w:rPr>
      </w:pPr>
      <w:r w:rsidRPr="00E21F59">
        <w:rPr>
          <w:sz w:val="28"/>
          <w:szCs w:val="26"/>
          <w:lang w:eastAsia="en-US"/>
        </w:rPr>
        <w:tab/>
        <w:t>През отчетния период и</w:t>
      </w:r>
      <w:r w:rsidR="00FF3162" w:rsidRPr="00E21F59">
        <w:rPr>
          <w:sz w:val="28"/>
          <w:szCs w:val="26"/>
          <w:lang w:eastAsia="en-US"/>
        </w:rPr>
        <w:t xml:space="preserve">ма 1 ДП, което е </w:t>
      </w:r>
      <w:r w:rsidRPr="00E21F59">
        <w:rPr>
          <w:sz w:val="28"/>
          <w:szCs w:val="26"/>
          <w:lang w:eastAsia="en-US"/>
        </w:rPr>
        <w:t xml:space="preserve"> върнат</w:t>
      </w:r>
      <w:r w:rsidR="00FF3162" w:rsidRPr="00E21F59">
        <w:rPr>
          <w:sz w:val="28"/>
          <w:szCs w:val="26"/>
          <w:lang w:eastAsia="en-US"/>
        </w:rPr>
        <w:t>о</w:t>
      </w:r>
      <w:r w:rsidRPr="00E21F59">
        <w:rPr>
          <w:sz w:val="28"/>
          <w:szCs w:val="26"/>
          <w:lang w:eastAsia="en-US"/>
        </w:rPr>
        <w:t xml:space="preserve"> от съда за корупционн</w:t>
      </w:r>
      <w:r w:rsidR="00FF3162" w:rsidRPr="00E21F59">
        <w:rPr>
          <w:sz w:val="28"/>
          <w:szCs w:val="26"/>
          <w:lang w:eastAsia="en-US"/>
        </w:rPr>
        <w:t>о</w:t>
      </w:r>
      <w:r w:rsidRPr="00E21F59">
        <w:rPr>
          <w:sz w:val="28"/>
          <w:szCs w:val="26"/>
          <w:lang w:eastAsia="en-US"/>
        </w:rPr>
        <w:t xml:space="preserve"> прес</w:t>
      </w:r>
      <w:r w:rsidR="00F52178" w:rsidRPr="00E21F59">
        <w:rPr>
          <w:sz w:val="28"/>
          <w:szCs w:val="26"/>
          <w:lang w:eastAsia="en-US"/>
        </w:rPr>
        <w:t>тъплени</w:t>
      </w:r>
      <w:r w:rsidR="00FF3162" w:rsidRPr="00E21F59">
        <w:rPr>
          <w:sz w:val="28"/>
          <w:szCs w:val="26"/>
          <w:lang w:eastAsia="en-US"/>
        </w:rPr>
        <w:t>е</w:t>
      </w:r>
      <w:r w:rsidR="00F52178" w:rsidRPr="00E21F59">
        <w:rPr>
          <w:sz w:val="28"/>
          <w:szCs w:val="26"/>
          <w:lang w:eastAsia="en-US"/>
        </w:rPr>
        <w:t>.</w:t>
      </w:r>
      <w:r w:rsidR="00F52178">
        <w:rPr>
          <w:sz w:val="28"/>
          <w:szCs w:val="26"/>
          <w:lang w:eastAsia="en-US"/>
        </w:rPr>
        <w:t xml:space="preserve"> </w:t>
      </w:r>
    </w:p>
    <w:p w14:paraId="656FDEE4" w14:textId="6EC5000B" w:rsidR="00FF3162" w:rsidRPr="00064A7E" w:rsidRDefault="00FF3162" w:rsidP="00FF3162">
      <w:pPr>
        <w:numPr>
          <w:ilvl w:val="12"/>
          <w:numId w:val="0"/>
        </w:numPr>
        <w:ind w:right="-1" w:firstLine="708"/>
        <w:jc w:val="both"/>
        <w:rPr>
          <w:sz w:val="28"/>
          <w:szCs w:val="26"/>
          <w:lang w:eastAsia="en-US"/>
        </w:rPr>
      </w:pPr>
      <w:r w:rsidRPr="00E21F59">
        <w:rPr>
          <w:sz w:val="28"/>
          <w:szCs w:val="26"/>
          <w:lang w:eastAsia="en-US"/>
        </w:rPr>
        <w:lastRenderedPageBreak/>
        <w:t>Общо осъдените лица с влязъл в сила съдебен акт по досъдебни производства, образувани за корупционни и данъчни престъпления, през отчетния период са 6.</w:t>
      </w:r>
      <w:bookmarkStart w:id="1" w:name="_GoBack"/>
      <w:bookmarkEnd w:id="1"/>
    </w:p>
    <w:p w14:paraId="59FA645A" w14:textId="0D19B2FC" w:rsidR="00294CD9" w:rsidRPr="00064A7E" w:rsidRDefault="00294CD9" w:rsidP="00F52178">
      <w:pPr>
        <w:numPr>
          <w:ilvl w:val="12"/>
          <w:numId w:val="0"/>
        </w:numPr>
        <w:ind w:right="-1" w:firstLine="708"/>
        <w:jc w:val="both"/>
        <w:rPr>
          <w:sz w:val="28"/>
          <w:szCs w:val="26"/>
          <w:lang w:eastAsia="en-US"/>
        </w:rPr>
      </w:pPr>
      <w:r w:rsidRPr="00064A7E">
        <w:rPr>
          <w:sz w:val="28"/>
          <w:szCs w:val="26"/>
          <w:lang w:eastAsia="en-US"/>
        </w:rPr>
        <w:t>През отче</w:t>
      </w:r>
      <w:r w:rsidR="00F52178">
        <w:rPr>
          <w:sz w:val="28"/>
          <w:szCs w:val="26"/>
          <w:lang w:eastAsia="en-US"/>
        </w:rPr>
        <w:t>тния</w:t>
      </w:r>
      <w:r w:rsidRPr="00064A7E">
        <w:rPr>
          <w:sz w:val="28"/>
          <w:szCs w:val="26"/>
          <w:lang w:eastAsia="en-US"/>
        </w:rPr>
        <w:t xml:space="preserve"> период 01.</w:t>
      </w:r>
      <w:proofErr w:type="spellStart"/>
      <w:r>
        <w:rPr>
          <w:sz w:val="28"/>
          <w:szCs w:val="26"/>
          <w:lang w:eastAsia="en-US"/>
        </w:rPr>
        <w:t>01</w:t>
      </w:r>
      <w:proofErr w:type="spellEnd"/>
      <w:r>
        <w:rPr>
          <w:sz w:val="28"/>
          <w:szCs w:val="26"/>
          <w:lang w:eastAsia="en-US"/>
        </w:rPr>
        <w:t>.2024 г. – 31.12.2024 г</w:t>
      </w:r>
      <w:r w:rsidRPr="00064A7E">
        <w:rPr>
          <w:sz w:val="28"/>
          <w:szCs w:val="26"/>
          <w:lang w:eastAsia="en-US"/>
        </w:rPr>
        <w:t>. в Районна прокуратура – Русе са наблюдавани общо 23 досъдебни производства за корупционни престъпления, които се явяват 0,67% от общо наблюдаваните досъдебни производства (без прекратените по давност) в Районна прокуратура – Русе за отчетния период.</w:t>
      </w:r>
    </w:p>
    <w:p w14:paraId="75E8B16D"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От общо наблюдаваните 23 досъдебни производства, 1 е новообразувано за отчетния период. Престъпленията, за които са наблюдавани тези дела, са следните:</w:t>
      </w:r>
    </w:p>
    <w:p w14:paraId="7AEB8F8A" w14:textId="77777777" w:rsidR="00294CD9" w:rsidRPr="00064A7E" w:rsidRDefault="00294CD9" w:rsidP="00294CD9">
      <w:pPr>
        <w:numPr>
          <w:ilvl w:val="12"/>
          <w:numId w:val="0"/>
        </w:numPr>
        <w:ind w:right="-1" w:firstLine="708"/>
        <w:jc w:val="both"/>
        <w:rPr>
          <w:sz w:val="28"/>
          <w:szCs w:val="26"/>
          <w:lang w:eastAsia="en-US"/>
        </w:rPr>
      </w:pPr>
      <w:r>
        <w:rPr>
          <w:sz w:val="28"/>
          <w:szCs w:val="26"/>
          <w:lang w:eastAsia="en-US"/>
        </w:rPr>
        <w:tab/>
      </w: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201 от НК – 6 дела;</w:t>
      </w:r>
    </w:p>
    <w:p w14:paraId="39EEA588" w14:textId="77777777" w:rsidR="00294CD9" w:rsidRPr="00064A7E" w:rsidRDefault="00294CD9" w:rsidP="00294CD9">
      <w:pPr>
        <w:numPr>
          <w:ilvl w:val="12"/>
          <w:numId w:val="0"/>
        </w:numPr>
        <w:ind w:right="-1" w:firstLine="708"/>
        <w:jc w:val="both"/>
        <w:rPr>
          <w:sz w:val="28"/>
          <w:szCs w:val="26"/>
          <w:lang w:eastAsia="en-US"/>
        </w:rPr>
      </w:pPr>
      <w:r>
        <w:rPr>
          <w:sz w:val="28"/>
          <w:szCs w:val="26"/>
          <w:lang w:eastAsia="en-US"/>
        </w:rPr>
        <w:tab/>
      </w: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202 от НК – 2 дела;</w:t>
      </w:r>
    </w:p>
    <w:p w14:paraId="13512AC0" w14:textId="77777777" w:rsidR="00294CD9" w:rsidRPr="00064A7E" w:rsidRDefault="00294CD9" w:rsidP="00A911A4">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310, ал.1 от НК – 1 дело.</w:t>
      </w:r>
    </w:p>
    <w:p w14:paraId="2BE1C126" w14:textId="77777777" w:rsidR="00294CD9" w:rsidRPr="00064A7E" w:rsidRDefault="00A911A4" w:rsidP="00294CD9">
      <w:pPr>
        <w:numPr>
          <w:ilvl w:val="12"/>
          <w:numId w:val="0"/>
        </w:numPr>
        <w:ind w:right="-1" w:firstLine="708"/>
        <w:jc w:val="both"/>
        <w:rPr>
          <w:sz w:val="28"/>
          <w:szCs w:val="26"/>
          <w:lang w:eastAsia="en-US"/>
        </w:rPr>
      </w:pPr>
      <w:r>
        <w:rPr>
          <w:sz w:val="28"/>
          <w:szCs w:val="26"/>
          <w:lang w:eastAsia="en-US"/>
        </w:rPr>
        <w:tab/>
      </w:r>
      <w:r w:rsidR="00294CD9" w:rsidRPr="00064A7E">
        <w:rPr>
          <w:sz w:val="28"/>
          <w:szCs w:val="26"/>
          <w:lang w:eastAsia="en-US"/>
        </w:rPr>
        <w:t xml:space="preserve">По </w:t>
      </w:r>
      <w:r w:rsidR="001B4F0D">
        <w:rPr>
          <w:sz w:val="28"/>
          <w:szCs w:val="26"/>
          <w:lang w:eastAsia="en-US"/>
        </w:rPr>
        <w:t xml:space="preserve">чл. </w:t>
      </w:r>
      <w:r w:rsidR="00294CD9" w:rsidRPr="00064A7E">
        <w:rPr>
          <w:sz w:val="28"/>
          <w:szCs w:val="26"/>
          <w:lang w:eastAsia="en-US"/>
        </w:rPr>
        <w:t>311, ал. 1 от НК – 6 дела;</w:t>
      </w:r>
    </w:p>
    <w:p w14:paraId="0EBB8787" w14:textId="77777777" w:rsidR="00294CD9" w:rsidRPr="00064A7E" w:rsidRDefault="00A911A4" w:rsidP="00294CD9">
      <w:pPr>
        <w:numPr>
          <w:ilvl w:val="12"/>
          <w:numId w:val="0"/>
        </w:numPr>
        <w:ind w:right="-1" w:firstLine="708"/>
        <w:jc w:val="both"/>
        <w:rPr>
          <w:sz w:val="28"/>
          <w:szCs w:val="26"/>
          <w:lang w:eastAsia="en-US"/>
        </w:rPr>
      </w:pPr>
      <w:r>
        <w:rPr>
          <w:sz w:val="28"/>
          <w:szCs w:val="26"/>
          <w:lang w:eastAsia="en-US"/>
        </w:rPr>
        <w:tab/>
      </w:r>
      <w:r w:rsidR="00294CD9" w:rsidRPr="00064A7E">
        <w:rPr>
          <w:sz w:val="28"/>
          <w:szCs w:val="26"/>
          <w:lang w:eastAsia="en-US"/>
        </w:rPr>
        <w:t xml:space="preserve">По </w:t>
      </w:r>
      <w:r w:rsidR="001B4F0D">
        <w:rPr>
          <w:sz w:val="28"/>
          <w:szCs w:val="26"/>
          <w:lang w:eastAsia="en-US"/>
        </w:rPr>
        <w:t xml:space="preserve">чл. </w:t>
      </w:r>
      <w:r w:rsidR="00294CD9" w:rsidRPr="00064A7E">
        <w:rPr>
          <w:sz w:val="28"/>
          <w:szCs w:val="26"/>
          <w:lang w:eastAsia="en-US"/>
        </w:rPr>
        <w:t>312 от НК – 1 дело;</w:t>
      </w:r>
    </w:p>
    <w:p w14:paraId="4B4B0CC6" w14:textId="77777777" w:rsidR="00294CD9" w:rsidRPr="00064A7E" w:rsidRDefault="00A911A4" w:rsidP="00294CD9">
      <w:pPr>
        <w:numPr>
          <w:ilvl w:val="12"/>
          <w:numId w:val="0"/>
        </w:numPr>
        <w:ind w:right="-1" w:firstLine="708"/>
        <w:jc w:val="both"/>
        <w:rPr>
          <w:sz w:val="28"/>
          <w:szCs w:val="26"/>
          <w:lang w:eastAsia="en-US"/>
        </w:rPr>
      </w:pPr>
      <w:r>
        <w:rPr>
          <w:sz w:val="28"/>
          <w:szCs w:val="26"/>
          <w:lang w:eastAsia="en-US"/>
        </w:rPr>
        <w:tab/>
      </w:r>
      <w:r w:rsidR="00294CD9" w:rsidRPr="00064A7E">
        <w:rPr>
          <w:sz w:val="28"/>
          <w:szCs w:val="26"/>
          <w:lang w:eastAsia="en-US"/>
        </w:rPr>
        <w:t xml:space="preserve">По </w:t>
      </w:r>
      <w:r w:rsidR="001B4F0D">
        <w:rPr>
          <w:sz w:val="28"/>
          <w:szCs w:val="26"/>
          <w:lang w:eastAsia="en-US"/>
        </w:rPr>
        <w:t xml:space="preserve">чл. </w:t>
      </w:r>
      <w:r w:rsidR="00294CD9" w:rsidRPr="00064A7E">
        <w:rPr>
          <w:sz w:val="28"/>
          <w:szCs w:val="26"/>
          <w:lang w:eastAsia="en-US"/>
        </w:rPr>
        <w:t>167, ал. 2 от НК – 2 дела;</w:t>
      </w:r>
    </w:p>
    <w:p w14:paraId="1935F3C1" w14:textId="77777777" w:rsidR="00294CD9" w:rsidRPr="00064A7E" w:rsidRDefault="00A911A4" w:rsidP="00294CD9">
      <w:pPr>
        <w:numPr>
          <w:ilvl w:val="12"/>
          <w:numId w:val="0"/>
        </w:numPr>
        <w:ind w:right="-1" w:firstLine="708"/>
        <w:jc w:val="both"/>
        <w:rPr>
          <w:sz w:val="28"/>
          <w:szCs w:val="26"/>
          <w:lang w:eastAsia="en-US"/>
        </w:rPr>
      </w:pPr>
      <w:r>
        <w:rPr>
          <w:sz w:val="28"/>
          <w:szCs w:val="26"/>
          <w:lang w:eastAsia="en-US"/>
        </w:rPr>
        <w:tab/>
      </w:r>
      <w:r w:rsidR="00294CD9" w:rsidRPr="00064A7E">
        <w:rPr>
          <w:sz w:val="28"/>
          <w:szCs w:val="26"/>
          <w:lang w:eastAsia="en-US"/>
        </w:rPr>
        <w:t xml:space="preserve">По </w:t>
      </w:r>
      <w:r w:rsidR="001B4F0D">
        <w:rPr>
          <w:sz w:val="28"/>
          <w:szCs w:val="26"/>
          <w:lang w:eastAsia="en-US"/>
        </w:rPr>
        <w:t xml:space="preserve">чл. </w:t>
      </w:r>
      <w:r w:rsidR="00294CD9" w:rsidRPr="00064A7E">
        <w:rPr>
          <w:sz w:val="28"/>
          <w:szCs w:val="26"/>
          <w:lang w:eastAsia="en-US"/>
        </w:rPr>
        <w:t>291, ал. 1 от НК – 3 дела;</w:t>
      </w:r>
    </w:p>
    <w:p w14:paraId="45D4F533" w14:textId="77777777" w:rsidR="00294CD9" w:rsidRPr="00064A7E" w:rsidRDefault="00294CD9" w:rsidP="00A911A4">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288 от НК – 1 дело.</w:t>
      </w:r>
    </w:p>
    <w:p w14:paraId="15CF8750" w14:textId="77777777" w:rsidR="00294CD9" w:rsidRPr="00064A7E" w:rsidRDefault="00294CD9" w:rsidP="00A911A4">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387, ал.1 от НК – 1 дело.</w:t>
      </w:r>
    </w:p>
    <w:p w14:paraId="5586BD1C"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От общо наблюдаваните 23 производства за корупционни престъпления през отчетния период са приключени 17, които съставляват 0,94% от всички приключени досъдебни производства.</w:t>
      </w:r>
    </w:p>
    <w:p w14:paraId="2D11CC17"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От общо наблюдаваните през отчетния период 23 досъдебни производства, 4 не са приключени, което съставлява 0,28% от всички неприключени досъдебни производства. От неприключените досъдебни производства няма такива, които да са извън законовия срок.</w:t>
      </w:r>
    </w:p>
    <w:p w14:paraId="1ECF5DEF"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Решените от прокурорите в Районна прокуратура – Русе дела за отчетния период са общо 17 – 2 от тези дела са спрени, 10 ДП са прекратени и 5 ДП са внесени в съда.</w:t>
      </w:r>
    </w:p>
    <w:p w14:paraId="1453498E"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В съда са внесени три обвинителни акта срещу четири лица и две споразумения срещу две лица.</w:t>
      </w:r>
    </w:p>
    <w:p w14:paraId="5A399B1C"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През отчетния период няма върнати от съда дела за корупционни престъпления.</w:t>
      </w:r>
    </w:p>
    <w:p w14:paraId="6F0068CC"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Общо осъдените лица с влязъл в сила съдебен акт по досъдебни производства, образувани за корупционни престъпления, през отчетния период са 4.</w:t>
      </w:r>
    </w:p>
    <w:p w14:paraId="7DC13BF6" w14:textId="77777777" w:rsidR="00294CD9" w:rsidRPr="00767C74" w:rsidRDefault="00294CD9" w:rsidP="00294CD9">
      <w:pPr>
        <w:numPr>
          <w:ilvl w:val="12"/>
          <w:numId w:val="0"/>
        </w:numPr>
        <w:ind w:right="-1" w:firstLine="708"/>
        <w:jc w:val="both"/>
        <w:rPr>
          <w:sz w:val="28"/>
          <w:szCs w:val="26"/>
          <w:lang w:eastAsia="en-US"/>
        </w:rPr>
      </w:pPr>
      <w:r w:rsidRPr="002D34C2">
        <w:rPr>
          <w:sz w:val="28"/>
          <w:szCs w:val="26"/>
          <w:lang w:eastAsia="en-US"/>
        </w:rPr>
        <w:t>През 202</w:t>
      </w:r>
      <w:r>
        <w:rPr>
          <w:sz w:val="28"/>
          <w:szCs w:val="26"/>
          <w:lang w:eastAsia="en-US"/>
        </w:rPr>
        <w:t>3</w:t>
      </w:r>
      <w:r w:rsidR="00A911A4">
        <w:rPr>
          <w:sz w:val="28"/>
          <w:szCs w:val="26"/>
          <w:lang w:eastAsia="en-US"/>
        </w:rPr>
        <w:t xml:space="preserve"> г</w:t>
      </w:r>
      <w:r w:rsidRPr="002D34C2">
        <w:rPr>
          <w:sz w:val="28"/>
          <w:szCs w:val="26"/>
          <w:lang w:eastAsia="en-US"/>
        </w:rPr>
        <w:t>. в Районна прокуратура – Русе са наблюдавани общо 3</w:t>
      </w:r>
      <w:r>
        <w:rPr>
          <w:sz w:val="28"/>
          <w:szCs w:val="26"/>
          <w:lang w:eastAsia="en-US"/>
        </w:rPr>
        <w:t>4</w:t>
      </w:r>
      <w:r w:rsidRPr="002D34C2">
        <w:rPr>
          <w:sz w:val="28"/>
          <w:szCs w:val="26"/>
          <w:lang w:eastAsia="en-US"/>
        </w:rPr>
        <w:t xml:space="preserve"> досъдебни производства за корупционни престъпления, които </w:t>
      </w:r>
      <w:r w:rsidRPr="00767C74">
        <w:rPr>
          <w:sz w:val="28"/>
          <w:szCs w:val="26"/>
          <w:lang w:eastAsia="en-US"/>
        </w:rPr>
        <w:t>се явяват 1,07% от общо наблюдаваните досъдебни производства (без прекратените по давност) в Районна прокуратура – Русе за отчетния период.</w:t>
      </w:r>
    </w:p>
    <w:p w14:paraId="79265542" w14:textId="77777777" w:rsidR="00294CD9" w:rsidRPr="002D34C2" w:rsidRDefault="00294CD9" w:rsidP="00294CD9">
      <w:pPr>
        <w:numPr>
          <w:ilvl w:val="12"/>
          <w:numId w:val="0"/>
        </w:numPr>
        <w:ind w:right="-1" w:firstLine="708"/>
        <w:jc w:val="both"/>
        <w:rPr>
          <w:sz w:val="28"/>
          <w:szCs w:val="26"/>
          <w:lang w:eastAsia="en-US"/>
        </w:rPr>
      </w:pPr>
      <w:r w:rsidRPr="002D34C2">
        <w:rPr>
          <w:sz w:val="28"/>
          <w:szCs w:val="26"/>
          <w:lang w:eastAsia="en-US"/>
        </w:rPr>
        <w:lastRenderedPageBreak/>
        <w:tab/>
        <w:t>От общо наблюдаваните 3</w:t>
      </w:r>
      <w:r>
        <w:rPr>
          <w:sz w:val="28"/>
          <w:szCs w:val="26"/>
          <w:lang w:eastAsia="en-US"/>
        </w:rPr>
        <w:t>4</w:t>
      </w:r>
      <w:r w:rsidRPr="002D34C2">
        <w:rPr>
          <w:sz w:val="28"/>
          <w:szCs w:val="26"/>
          <w:lang w:eastAsia="en-US"/>
        </w:rPr>
        <w:t xml:space="preserve"> досъдебни производства, </w:t>
      </w:r>
      <w:r>
        <w:rPr>
          <w:sz w:val="28"/>
          <w:szCs w:val="26"/>
          <w:lang w:eastAsia="en-US"/>
        </w:rPr>
        <w:t>6</w:t>
      </w:r>
      <w:r w:rsidRPr="002D34C2">
        <w:rPr>
          <w:sz w:val="28"/>
          <w:szCs w:val="26"/>
          <w:lang w:eastAsia="en-US"/>
        </w:rPr>
        <w:t xml:space="preserve"> са новообразувани за отчетния период. Престъпленията, за които са наблюдавани тези дела, са следните:</w:t>
      </w:r>
    </w:p>
    <w:p w14:paraId="4EA1BFC9" w14:textId="77777777" w:rsidR="00294CD9" w:rsidRPr="002D34C2" w:rsidRDefault="00294CD9" w:rsidP="00294CD9">
      <w:pPr>
        <w:numPr>
          <w:ilvl w:val="12"/>
          <w:numId w:val="0"/>
        </w:numPr>
        <w:ind w:right="-1" w:firstLine="708"/>
        <w:jc w:val="both"/>
        <w:rPr>
          <w:sz w:val="28"/>
          <w:szCs w:val="26"/>
          <w:lang w:eastAsia="en-US"/>
        </w:rPr>
      </w:pPr>
      <w:r>
        <w:rPr>
          <w:sz w:val="28"/>
          <w:szCs w:val="26"/>
          <w:lang w:eastAsia="en-US"/>
        </w:rPr>
        <w:tab/>
        <w:t xml:space="preserve">По </w:t>
      </w:r>
      <w:r w:rsidR="001B4F0D">
        <w:rPr>
          <w:sz w:val="28"/>
          <w:szCs w:val="26"/>
          <w:lang w:eastAsia="en-US"/>
        </w:rPr>
        <w:t xml:space="preserve">чл. </w:t>
      </w:r>
      <w:r>
        <w:rPr>
          <w:sz w:val="28"/>
          <w:szCs w:val="26"/>
          <w:lang w:eastAsia="en-US"/>
        </w:rPr>
        <w:t>201 от НК – 9</w:t>
      </w:r>
      <w:r w:rsidRPr="002D34C2">
        <w:rPr>
          <w:sz w:val="28"/>
          <w:szCs w:val="26"/>
          <w:lang w:eastAsia="en-US"/>
        </w:rPr>
        <w:t xml:space="preserve"> дела;</w:t>
      </w:r>
    </w:p>
    <w:p w14:paraId="2E4750C5" w14:textId="77777777" w:rsidR="00294CD9" w:rsidRDefault="00294CD9" w:rsidP="00294CD9">
      <w:pPr>
        <w:numPr>
          <w:ilvl w:val="12"/>
          <w:numId w:val="0"/>
        </w:numPr>
        <w:ind w:right="-1" w:firstLine="708"/>
        <w:jc w:val="both"/>
        <w:rPr>
          <w:sz w:val="28"/>
          <w:szCs w:val="26"/>
          <w:lang w:eastAsia="en-US"/>
        </w:rPr>
      </w:pPr>
      <w:r>
        <w:rPr>
          <w:sz w:val="28"/>
          <w:szCs w:val="26"/>
          <w:lang w:eastAsia="en-US"/>
        </w:rPr>
        <w:tab/>
        <w:t xml:space="preserve">По </w:t>
      </w:r>
      <w:r w:rsidR="001B4F0D">
        <w:rPr>
          <w:sz w:val="28"/>
          <w:szCs w:val="26"/>
          <w:lang w:eastAsia="en-US"/>
        </w:rPr>
        <w:t xml:space="preserve">чл. </w:t>
      </w:r>
      <w:r>
        <w:rPr>
          <w:sz w:val="28"/>
          <w:szCs w:val="26"/>
          <w:lang w:eastAsia="en-US"/>
        </w:rPr>
        <w:t>202 от НК – 3</w:t>
      </w:r>
      <w:r w:rsidRPr="002D34C2">
        <w:rPr>
          <w:sz w:val="28"/>
          <w:szCs w:val="26"/>
          <w:lang w:eastAsia="en-US"/>
        </w:rPr>
        <w:t xml:space="preserve"> дела;</w:t>
      </w:r>
    </w:p>
    <w:p w14:paraId="00F26BBD" w14:textId="77777777" w:rsidR="00294CD9" w:rsidRPr="002D34C2" w:rsidRDefault="00294CD9" w:rsidP="00294CD9">
      <w:pPr>
        <w:numPr>
          <w:ilvl w:val="12"/>
          <w:numId w:val="0"/>
        </w:numPr>
        <w:ind w:right="-1" w:firstLine="708"/>
        <w:jc w:val="both"/>
        <w:rPr>
          <w:sz w:val="28"/>
          <w:szCs w:val="26"/>
          <w:lang w:eastAsia="en-US"/>
        </w:rPr>
      </w:pPr>
      <w:r>
        <w:rPr>
          <w:sz w:val="28"/>
          <w:szCs w:val="26"/>
          <w:lang w:eastAsia="en-US"/>
        </w:rPr>
        <w:t xml:space="preserve">По </w:t>
      </w:r>
      <w:r w:rsidR="001B4F0D">
        <w:rPr>
          <w:sz w:val="28"/>
          <w:szCs w:val="26"/>
          <w:lang w:eastAsia="en-US"/>
        </w:rPr>
        <w:t xml:space="preserve">чл. </w:t>
      </w:r>
      <w:r>
        <w:rPr>
          <w:sz w:val="28"/>
          <w:szCs w:val="26"/>
          <w:lang w:eastAsia="en-US"/>
        </w:rPr>
        <w:t>310, ал.1 от НК – 1 дело.</w:t>
      </w:r>
    </w:p>
    <w:p w14:paraId="6F1BE0CA" w14:textId="77777777" w:rsidR="00294CD9" w:rsidRPr="002D34C2" w:rsidRDefault="00294CD9" w:rsidP="00294CD9">
      <w:pPr>
        <w:numPr>
          <w:ilvl w:val="12"/>
          <w:numId w:val="0"/>
        </w:numPr>
        <w:ind w:right="-1" w:firstLine="708"/>
        <w:jc w:val="both"/>
        <w:rPr>
          <w:sz w:val="28"/>
          <w:szCs w:val="26"/>
          <w:lang w:eastAsia="en-US"/>
        </w:rPr>
      </w:pPr>
      <w:r w:rsidRPr="002D34C2">
        <w:rPr>
          <w:sz w:val="28"/>
          <w:szCs w:val="26"/>
          <w:lang w:eastAsia="en-US"/>
        </w:rPr>
        <w:tab/>
        <w:t xml:space="preserve">По </w:t>
      </w:r>
      <w:r w:rsidR="001B4F0D">
        <w:rPr>
          <w:sz w:val="28"/>
          <w:szCs w:val="26"/>
          <w:lang w:eastAsia="en-US"/>
        </w:rPr>
        <w:t xml:space="preserve">чл. </w:t>
      </w:r>
      <w:r w:rsidRPr="002D34C2">
        <w:rPr>
          <w:sz w:val="28"/>
          <w:szCs w:val="26"/>
          <w:lang w:eastAsia="en-US"/>
        </w:rPr>
        <w:t xml:space="preserve">311, ал. 1 от НК – </w:t>
      </w:r>
      <w:r>
        <w:rPr>
          <w:sz w:val="28"/>
          <w:szCs w:val="26"/>
          <w:lang w:eastAsia="en-US"/>
        </w:rPr>
        <w:t>9</w:t>
      </w:r>
      <w:r w:rsidRPr="002D34C2">
        <w:rPr>
          <w:sz w:val="28"/>
          <w:szCs w:val="26"/>
          <w:lang w:eastAsia="en-US"/>
        </w:rPr>
        <w:t xml:space="preserve"> дела;</w:t>
      </w:r>
    </w:p>
    <w:p w14:paraId="1B8B88E4" w14:textId="77777777" w:rsidR="00294CD9" w:rsidRPr="002D34C2" w:rsidRDefault="00294CD9" w:rsidP="00294CD9">
      <w:pPr>
        <w:numPr>
          <w:ilvl w:val="12"/>
          <w:numId w:val="0"/>
        </w:numPr>
        <w:ind w:right="-1" w:firstLine="708"/>
        <w:jc w:val="both"/>
        <w:rPr>
          <w:sz w:val="28"/>
          <w:szCs w:val="26"/>
          <w:lang w:eastAsia="en-US"/>
        </w:rPr>
      </w:pPr>
      <w:r>
        <w:rPr>
          <w:sz w:val="28"/>
          <w:szCs w:val="26"/>
          <w:lang w:eastAsia="en-US"/>
        </w:rPr>
        <w:tab/>
        <w:t xml:space="preserve">По </w:t>
      </w:r>
      <w:r w:rsidR="001B4F0D">
        <w:rPr>
          <w:sz w:val="28"/>
          <w:szCs w:val="26"/>
          <w:lang w:eastAsia="en-US"/>
        </w:rPr>
        <w:t xml:space="preserve">чл. </w:t>
      </w:r>
      <w:r>
        <w:rPr>
          <w:sz w:val="28"/>
          <w:szCs w:val="26"/>
          <w:lang w:eastAsia="en-US"/>
        </w:rPr>
        <w:t>312 от НК – 1 дело</w:t>
      </w:r>
      <w:r w:rsidRPr="002D34C2">
        <w:rPr>
          <w:sz w:val="28"/>
          <w:szCs w:val="26"/>
          <w:lang w:eastAsia="en-US"/>
        </w:rPr>
        <w:t>;</w:t>
      </w:r>
    </w:p>
    <w:p w14:paraId="530F5A3C" w14:textId="77777777" w:rsidR="00294CD9" w:rsidRPr="002D34C2" w:rsidRDefault="00294CD9" w:rsidP="00294CD9">
      <w:pPr>
        <w:numPr>
          <w:ilvl w:val="12"/>
          <w:numId w:val="0"/>
        </w:numPr>
        <w:ind w:right="-1" w:firstLine="708"/>
        <w:jc w:val="both"/>
        <w:rPr>
          <w:sz w:val="28"/>
          <w:szCs w:val="26"/>
          <w:lang w:eastAsia="en-US"/>
        </w:rPr>
      </w:pPr>
      <w:r w:rsidRPr="002D34C2">
        <w:rPr>
          <w:sz w:val="28"/>
          <w:szCs w:val="26"/>
          <w:lang w:eastAsia="en-US"/>
        </w:rPr>
        <w:tab/>
        <w:t xml:space="preserve">По </w:t>
      </w:r>
      <w:r w:rsidR="001B4F0D">
        <w:rPr>
          <w:sz w:val="28"/>
          <w:szCs w:val="26"/>
          <w:lang w:eastAsia="en-US"/>
        </w:rPr>
        <w:t xml:space="preserve">чл. </w:t>
      </w:r>
      <w:r w:rsidRPr="002D34C2">
        <w:rPr>
          <w:sz w:val="28"/>
          <w:szCs w:val="26"/>
          <w:lang w:eastAsia="en-US"/>
        </w:rPr>
        <w:t xml:space="preserve">167, ал. 2 от НК – </w:t>
      </w:r>
      <w:r>
        <w:rPr>
          <w:sz w:val="28"/>
          <w:szCs w:val="26"/>
          <w:lang w:eastAsia="en-US"/>
        </w:rPr>
        <w:t>4</w:t>
      </w:r>
      <w:r w:rsidRPr="002D34C2">
        <w:rPr>
          <w:sz w:val="28"/>
          <w:szCs w:val="26"/>
          <w:lang w:eastAsia="en-US"/>
        </w:rPr>
        <w:t xml:space="preserve"> дела;</w:t>
      </w:r>
    </w:p>
    <w:p w14:paraId="0F058D9C" w14:textId="77777777" w:rsidR="00294CD9" w:rsidRDefault="00294CD9" w:rsidP="00294CD9">
      <w:pPr>
        <w:numPr>
          <w:ilvl w:val="12"/>
          <w:numId w:val="0"/>
        </w:numPr>
        <w:ind w:right="-1" w:firstLine="708"/>
        <w:jc w:val="both"/>
        <w:rPr>
          <w:sz w:val="28"/>
          <w:szCs w:val="26"/>
          <w:lang w:eastAsia="en-US"/>
        </w:rPr>
      </w:pPr>
      <w:r>
        <w:rPr>
          <w:sz w:val="28"/>
          <w:szCs w:val="26"/>
          <w:lang w:eastAsia="en-US"/>
        </w:rPr>
        <w:tab/>
        <w:t xml:space="preserve">По </w:t>
      </w:r>
      <w:r w:rsidR="001B4F0D">
        <w:rPr>
          <w:sz w:val="28"/>
          <w:szCs w:val="26"/>
          <w:lang w:eastAsia="en-US"/>
        </w:rPr>
        <w:t xml:space="preserve">чл. </w:t>
      </w:r>
      <w:r>
        <w:rPr>
          <w:sz w:val="28"/>
          <w:szCs w:val="26"/>
          <w:lang w:eastAsia="en-US"/>
        </w:rPr>
        <w:t>291, ал. 1 от НК – 3</w:t>
      </w:r>
      <w:r w:rsidRPr="002D34C2">
        <w:rPr>
          <w:sz w:val="28"/>
          <w:szCs w:val="26"/>
          <w:lang w:eastAsia="en-US"/>
        </w:rPr>
        <w:t xml:space="preserve"> дела;</w:t>
      </w:r>
    </w:p>
    <w:p w14:paraId="63165D08" w14:textId="77777777" w:rsidR="00294CD9" w:rsidRDefault="00294CD9" w:rsidP="00294CD9">
      <w:pPr>
        <w:numPr>
          <w:ilvl w:val="12"/>
          <w:numId w:val="0"/>
        </w:numPr>
        <w:ind w:right="-1" w:firstLine="708"/>
        <w:jc w:val="both"/>
        <w:rPr>
          <w:sz w:val="28"/>
          <w:szCs w:val="26"/>
          <w:lang w:eastAsia="en-US"/>
        </w:rPr>
      </w:pPr>
      <w:r>
        <w:rPr>
          <w:sz w:val="28"/>
          <w:szCs w:val="26"/>
          <w:lang w:eastAsia="en-US"/>
        </w:rPr>
        <w:t xml:space="preserve">По </w:t>
      </w:r>
      <w:r w:rsidR="001B4F0D">
        <w:rPr>
          <w:sz w:val="28"/>
          <w:szCs w:val="26"/>
          <w:lang w:eastAsia="en-US"/>
        </w:rPr>
        <w:t xml:space="preserve">чл. </w:t>
      </w:r>
      <w:r>
        <w:rPr>
          <w:sz w:val="28"/>
          <w:szCs w:val="26"/>
          <w:lang w:eastAsia="en-US"/>
        </w:rPr>
        <w:t>294, ал.4 от НК – 1 дело;</w:t>
      </w:r>
    </w:p>
    <w:p w14:paraId="6BFBE10F" w14:textId="77777777" w:rsidR="00294CD9" w:rsidRDefault="00294CD9" w:rsidP="00294CD9">
      <w:pPr>
        <w:numPr>
          <w:ilvl w:val="12"/>
          <w:numId w:val="0"/>
        </w:numPr>
        <w:ind w:right="-1" w:firstLine="708"/>
        <w:jc w:val="both"/>
        <w:rPr>
          <w:sz w:val="28"/>
          <w:szCs w:val="26"/>
          <w:lang w:eastAsia="en-US"/>
        </w:rPr>
      </w:pPr>
      <w:r>
        <w:rPr>
          <w:sz w:val="28"/>
          <w:szCs w:val="26"/>
          <w:lang w:eastAsia="en-US"/>
        </w:rPr>
        <w:t xml:space="preserve">По </w:t>
      </w:r>
      <w:r w:rsidR="001B4F0D">
        <w:rPr>
          <w:sz w:val="28"/>
          <w:szCs w:val="26"/>
          <w:lang w:eastAsia="en-US"/>
        </w:rPr>
        <w:t xml:space="preserve">чл. </w:t>
      </w:r>
      <w:r>
        <w:rPr>
          <w:sz w:val="28"/>
          <w:szCs w:val="26"/>
          <w:lang w:eastAsia="en-US"/>
        </w:rPr>
        <w:t>280, ал.3 от НК – 1 дело.</w:t>
      </w:r>
    </w:p>
    <w:p w14:paraId="38F5DE88" w14:textId="77777777" w:rsidR="00294CD9" w:rsidRDefault="00294CD9" w:rsidP="00294CD9">
      <w:pPr>
        <w:numPr>
          <w:ilvl w:val="12"/>
          <w:numId w:val="0"/>
        </w:numPr>
        <w:ind w:right="-1" w:firstLine="708"/>
        <w:jc w:val="both"/>
        <w:rPr>
          <w:sz w:val="28"/>
          <w:szCs w:val="26"/>
          <w:lang w:eastAsia="en-US"/>
        </w:rPr>
      </w:pPr>
      <w:r>
        <w:rPr>
          <w:sz w:val="28"/>
          <w:szCs w:val="26"/>
          <w:lang w:eastAsia="en-US"/>
        </w:rPr>
        <w:t xml:space="preserve">По </w:t>
      </w:r>
      <w:r w:rsidR="001B4F0D">
        <w:rPr>
          <w:sz w:val="28"/>
          <w:szCs w:val="26"/>
          <w:lang w:eastAsia="en-US"/>
        </w:rPr>
        <w:t xml:space="preserve">чл. </w:t>
      </w:r>
      <w:r>
        <w:rPr>
          <w:sz w:val="28"/>
          <w:szCs w:val="26"/>
          <w:lang w:eastAsia="en-US"/>
        </w:rPr>
        <w:t>288 от НК – 1 дело.</w:t>
      </w:r>
    </w:p>
    <w:p w14:paraId="4B66D867" w14:textId="77777777" w:rsidR="00294CD9" w:rsidRPr="002D34C2" w:rsidRDefault="00294CD9" w:rsidP="00294CD9">
      <w:pPr>
        <w:numPr>
          <w:ilvl w:val="12"/>
          <w:numId w:val="0"/>
        </w:numPr>
        <w:ind w:right="-1" w:firstLine="708"/>
        <w:jc w:val="both"/>
        <w:rPr>
          <w:sz w:val="28"/>
          <w:szCs w:val="26"/>
          <w:lang w:eastAsia="en-US"/>
        </w:rPr>
      </w:pPr>
      <w:r>
        <w:rPr>
          <w:sz w:val="28"/>
          <w:szCs w:val="26"/>
          <w:lang w:eastAsia="en-US"/>
        </w:rPr>
        <w:t xml:space="preserve">По </w:t>
      </w:r>
      <w:r w:rsidR="001B4F0D">
        <w:rPr>
          <w:sz w:val="28"/>
          <w:szCs w:val="26"/>
          <w:lang w:eastAsia="en-US"/>
        </w:rPr>
        <w:t xml:space="preserve">чл. </w:t>
      </w:r>
      <w:r>
        <w:rPr>
          <w:sz w:val="28"/>
          <w:szCs w:val="26"/>
          <w:lang w:eastAsia="en-US"/>
        </w:rPr>
        <w:t>387, ал.1 от НК – 1 дело.</w:t>
      </w:r>
    </w:p>
    <w:p w14:paraId="4388CED2" w14:textId="77777777" w:rsidR="00294CD9" w:rsidRPr="00767C74" w:rsidRDefault="00294CD9" w:rsidP="00294CD9">
      <w:pPr>
        <w:numPr>
          <w:ilvl w:val="12"/>
          <w:numId w:val="0"/>
        </w:numPr>
        <w:ind w:right="-1" w:firstLine="708"/>
        <w:jc w:val="both"/>
        <w:rPr>
          <w:sz w:val="28"/>
          <w:szCs w:val="26"/>
          <w:lang w:eastAsia="en-US"/>
        </w:rPr>
      </w:pPr>
      <w:r w:rsidRPr="002D34C2">
        <w:rPr>
          <w:sz w:val="28"/>
          <w:szCs w:val="26"/>
          <w:lang w:eastAsia="en-US"/>
        </w:rPr>
        <w:tab/>
      </w:r>
      <w:r w:rsidRPr="00767C74">
        <w:rPr>
          <w:sz w:val="28"/>
          <w:szCs w:val="26"/>
          <w:lang w:eastAsia="en-US"/>
        </w:rPr>
        <w:t>От общо наблюдаваните 34 производства за корупционни престъпления през отчетния период са приключени 14, които съставляват 0,77% от всички приключени досъдебни производства.</w:t>
      </w:r>
    </w:p>
    <w:p w14:paraId="72731B3D" w14:textId="77777777" w:rsidR="00294CD9" w:rsidRPr="002D34C2" w:rsidRDefault="00294CD9" w:rsidP="00294CD9">
      <w:pPr>
        <w:numPr>
          <w:ilvl w:val="12"/>
          <w:numId w:val="0"/>
        </w:numPr>
        <w:ind w:right="-1" w:firstLine="708"/>
        <w:jc w:val="both"/>
        <w:rPr>
          <w:sz w:val="28"/>
          <w:szCs w:val="26"/>
          <w:lang w:eastAsia="en-US"/>
        </w:rPr>
      </w:pPr>
      <w:r w:rsidRPr="00E96532">
        <w:rPr>
          <w:color w:val="FF0000"/>
          <w:sz w:val="28"/>
          <w:szCs w:val="26"/>
          <w:lang w:eastAsia="en-US"/>
        </w:rPr>
        <w:tab/>
      </w:r>
      <w:r w:rsidRPr="00767C74">
        <w:rPr>
          <w:sz w:val="28"/>
          <w:szCs w:val="26"/>
          <w:lang w:eastAsia="en-US"/>
        </w:rPr>
        <w:t xml:space="preserve">От общо наблюдаваните през отчетния период 34 досъдебни производства, 17 не са приключени, което съставлява 1,42% от всички неприключени досъдебни производства. От </w:t>
      </w:r>
      <w:r w:rsidRPr="002D34C2">
        <w:rPr>
          <w:sz w:val="28"/>
          <w:szCs w:val="26"/>
          <w:lang w:eastAsia="en-US"/>
        </w:rPr>
        <w:t>неприключените досъдебни производства няма такива, които да са извън законовия срок.</w:t>
      </w:r>
    </w:p>
    <w:p w14:paraId="44E8E1E7" w14:textId="77777777" w:rsidR="00294CD9" w:rsidRPr="002D34C2" w:rsidRDefault="00294CD9" w:rsidP="00294CD9">
      <w:pPr>
        <w:numPr>
          <w:ilvl w:val="12"/>
          <w:numId w:val="0"/>
        </w:numPr>
        <w:ind w:right="-1" w:firstLine="708"/>
        <w:jc w:val="both"/>
        <w:rPr>
          <w:sz w:val="28"/>
          <w:szCs w:val="26"/>
          <w:lang w:eastAsia="en-US"/>
        </w:rPr>
      </w:pPr>
      <w:r w:rsidRPr="002D34C2">
        <w:rPr>
          <w:sz w:val="28"/>
          <w:szCs w:val="26"/>
          <w:lang w:eastAsia="en-US"/>
        </w:rPr>
        <w:tab/>
        <w:t>Решените от прокурорите в Районна прокуратура – Русе дела за отчетния период са общо 1</w:t>
      </w:r>
      <w:r>
        <w:rPr>
          <w:sz w:val="28"/>
          <w:szCs w:val="26"/>
          <w:lang w:eastAsia="en-US"/>
        </w:rPr>
        <w:t>6</w:t>
      </w:r>
      <w:r w:rsidRPr="002D34C2">
        <w:rPr>
          <w:sz w:val="28"/>
          <w:szCs w:val="26"/>
          <w:lang w:eastAsia="en-US"/>
        </w:rPr>
        <w:t xml:space="preserve"> – </w:t>
      </w:r>
      <w:r>
        <w:rPr>
          <w:sz w:val="28"/>
          <w:szCs w:val="26"/>
          <w:lang w:eastAsia="en-US"/>
        </w:rPr>
        <w:t>3 от тези дела са спрени, 8</w:t>
      </w:r>
      <w:r w:rsidRPr="002D34C2">
        <w:rPr>
          <w:sz w:val="28"/>
          <w:szCs w:val="26"/>
          <w:lang w:eastAsia="en-US"/>
        </w:rPr>
        <w:t xml:space="preserve"> ДП са прекратени и </w:t>
      </w:r>
      <w:r>
        <w:rPr>
          <w:sz w:val="28"/>
          <w:szCs w:val="26"/>
          <w:lang w:eastAsia="en-US"/>
        </w:rPr>
        <w:t>5</w:t>
      </w:r>
      <w:r w:rsidRPr="002D34C2">
        <w:rPr>
          <w:sz w:val="28"/>
          <w:szCs w:val="26"/>
          <w:lang w:eastAsia="en-US"/>
        </w:rPr>
        <w:t xml:space="preserve"> ДП са внесени в съда.</w:t>
      </w:r>
    </w:p>
    <w:p w14:paraId="352F46BE" w14:textId="77777777" w:rsidR="00294CD9" w:rsidRPr="002D34C2" w:rsidRDefault="00294CD9" w:rsidP="00294CD9">
      <w:pPr>
        <w:numPr>
          <w:ilvl w:val="12"/>
          <w:numId w:val="0"/>
        </w:numPr>
        <w:ind w:right="-1" w:firstLine="708"/>
        <w:jc w:val="both"/>
        <w:rPr>
          <w:sz w:val="28"/>
          <w:szCs w:val="26"/>
          <w:lang w:eastAsia="en-US"/>
        </w:rPr>
      </w:pPr>
      <w:r w:rsidRPr="002D34C2">
        <w:rPr>
          <w:sz w:val="28"/>
          <w:szCs w:val="26"/>
          <w:lang w:eastAsia="en-US"/>
        </w:rPr>
        <w:tab/>
        <w:t xml:space="preserve">В съда са внесени </w:t>
      </w:r>
      <w:r>
        <w:rPr>
          <w:sz w:val="28"/>
          <w:szCs w:val="26"/>
          <w:lang w:eastAsia="en-US"/>
        </w:rPr>
        <w:t>четири обвинителни</w:t>
      </w:r>
      <w:r w:rsidRPr="002D34C2">
        <w:rPr>
          <w:sz w:val="28"/>
          <w:szCs w:val="26"/>
          <w:lang w:eastAsia="en-US"/>
        </w:rPr>
        <w:t xml:space="preserve"> акт</w:t>
      </w:r>
      <w:r>
        <w:rPr>
          <w:sz w:val="28"/>
          <w:szCs w:val="26"/>
          <w:lang w:eastAsia="en-US"/>
        </w:rPr>
        <w:t>а</w:t>
      </w:r>
      <w:r w:rsidRPr="002D34C2">
        <w:rPr>
          <w:sz w:val="28"/>
          <w:szCs w:val="26"/>
          <w:lang w:eastAsia="en-US"/>
        </w:rPr>
        <w:t xml:space="preserve"> срещу </w:t>
      </w:r>
      <w:r>
        <w:rPr>
          <w:sz w:val="28"/>
          <w:szCs w:val="26"/>
          <w:lang w:eastAsia="en-US"/>
        </w:rPr>
        <w:t>дванадесет</w:t>
      </w:r>
      <w:r w:rsidRPr="002D34C2">
        <w:rPr>
          <w:sz w:val="28"/>
          <w:szCs w:val="26"/>
          <w:lang w:eastAsia="en-US"/>
        </w:rPr>
        <w:t xml:space="preserve"> лиц</w:t>
      </w:r>
      <w:r>
        <w:rPr>
          <w:sz w:val="28"/>
          <w:szCs w:val="26"/>
          <w:lang w:eastAsia="en-US"/>
        </w:rPr>
        <w:t>а и две споразумения срещу пет лица</w:t>
      </w:r>
      <w:r w:rsidRPr="002D34C2">
        <w:rPr>
          <w:sz w:val="28"/>
          <w:szCs w:val="26"/>
          <w:lang w:eastAsia="en-US"/>
        </w:rPr>
        <w:t>.</w:t>
      </w:r>
    </w:p>
    <w:p w14:paraId="71B9A91C" w14:textId="77777777" w:rsidR="00294CD9" w:rsidRPr="002D34C2" w:rsidRDefault="00294CD9" w:rsidP="00294CD9">
      <w:pPr>
        <w:numPr>
          <w:ilvl w:val="12"/>
          <w:numId w:val="0"/>
        </w:numPr>
        <w:ind w:right="-1" w:firstLine="708"/>
        <w:jc w:val="both"/>
        <w:rPr>
          <w:sz w:val="28"/>
          <w:szCs w:val="26"/>
          <w:lang w:eastAsia="en-US"/>
        </w:rPr>
      </w:pPr>
      <w:r w:rsidRPr="002D34C2">
        <w:rPr>
          <w:sz w:val="28"/>
          <w:szCs w:val="26"/>
          <w:lang w:eastAsia="en-US"/>
        </w:rPr>
        <w:tab/>
        <w:t>През отчетния период няма върнати от съда дела за корупционни престъпления.</w:t>
      </w:r>
    </w:p>
    <w:p w14:paraId="7A9978F3" w14:textId="77777777" w:rsidR="00294CD9" w:rsidRDefault="00294CD9" w:rsidP="00294CD9">
      <w:pPr>
        <w:numPr>
          <w:ilvl w:val="12"/>
          <w:numId w:val="0"/>
        </w:numPr>
        <w:ind w:right="-1" w:firstLine="708"/>
        <w:jc w:val="both"/>
        <w:rPr>
          <w:sz w:val="28"/>
          <w:szCs w:val="26"/>
          <w:highlight w:val="yellow"/>
          <w:lang w:eastAsia="en-US"/>
        </w:rPr>
      </w:pPr>
      <w:r w:rsidRPr="002D34C2">
        <w:rPr>
          <w:sz w:val="28"/>
          <w:szCs w:val="26"/>
          <w:lang w:eastAsia="en-US"/>
        </w:rPr>
        <w:tab/>
        <w:t xml:space="preserve">Общо осъдените лица с влязъл в сила съдебен акт по досъдебни производства, образувани за корупционни престъпления, през отчетния период са </w:t>
      </w:r>
      <w:r>
        <w:rPr>
          <w:sz w:val="28"/>
          <w:szCs w:val="26"/>
          <w:lang w:eastAsia="en-US"/>
        </w:rPr>
        <w:t>7</w:t>
      </w:r>
      <w:r w:rsidRPr="002D34C2">
        <w:rPr>
          <w:sz w:val="28"/>
          <w:szCs w:val="26"/>
          <w:lang w:eastAsia="en-US"/>
        </w:rPr>
        <w:t>.</w:t>
      </w:r>
    </w:p>
    <w:bookmarkEnd w:id="0"/>
    <w:p w14:paraId="6CC20420" w14:textId="77777777" w:rsidR="00294CD9" w:rsidRDefault="00294CD9" w:rsidP="00294CD9">
      <w:pPr>
        <w:numPr>
          <w:ilvl w:val="12"/>
          <w:numId w:val="0"/>
        </w:numPr>
        <w:ind w:right="-1" w:firstLine="708"/>
        <w:jc w:val="both"/>
        <w:rPr>
          <w:sz w:val="28"/>
          <w:szCs w:val="26"/>
          <w:highlight w:val="yellow"/>
          <w:lang w:eastAsia="en-US"/>
        </w:rPr>
      </w:pPr>
    </w:p>
    <w:p w14:paraId="6A253795" w14:textId="77777777" w:rsidR="00294CD9" w:rsidRPr="00B028C3" w:rsidRDefault="00294CD9" w:rsidP="00294CD9">
      <w:pPr>
        <w:numPr>
          <w:ilvl w:val="12"/>
          <w:numId w:val="0"/>
        </w:numPr>
        <w:ind w:right="-1" w:firstLine="708"/>
        <w:jc w:val="both"/>
        <w:rPr>
          <w:b/>
          <w:color w:val="000000"/>
          <w:sz w:val="28"/>
          <w:szCs w:val="28"/>
          <w:lang w:eastAsia="en-US"/>
        </w:rPr>
      </w:pPr>
      <w:r w:rsidRPr="00B028C3">
        <w:rPr>
          <w:b/>
          <w:color w:val="000000"/>
          <w:sz w:val="28"/>
          <w:szCs w:val="28"/>
          <w:lang w:eastAsia="en-US"/>
        </w:rPr>
        <w:t>3. Изпиране на пари.</w:t>
      </w:r>
    </w:p>
    <w:p w14:paraId="30D247FD" w14:textId="6112A348" w:rsidR="00294CD9" w:rsidRPr="00064A7E" w:rsidRDefault="00294CD9" w:rsidP="00294CD9">
      <w:pPr>
        <w:numPr>
          <w:ilvl w:val="12"/>
          <w:numId w:val="0"/>
        </w:numPr>
        <w:ind w:right="-1" w:firstLine="708"/>
        <w:jc w:val="both"/>
        <w:rPr>
          <w:sz w:val="28"/>
          <w:szCs w:val="26"/>
          <w:lang w:eastAsia="en-US"/>
        </w:rPr>
      </w:pPr>
      <w:bookmarkStart w:id="2" w:name="OLE_LINK4"/>
      <w:r w:rsidRPr="003507AD">
        <w:rPr>
          <w:sz w:val="28"/>
          <w:szCs w:val="26"/>
          <w:lang w:eastAsia="en-US"/>
        </w:rPr>
        <w:tab/>
      </w:r>
      <w:bookmarkStart w:id="3" w:name="OLE_LINK9"/>
      <w:r w:rsidRPr="00064A7E">
        <w:rPr>
          <w:sz w:val="28"/>
          <w:szCs w:val="26"/>
          <w:lang w:eastAsia="en-US"/>
        </w:rPr>
        <w:t>През отчетния период 01.01.202</w:t>
      </w:r>
      <w:r>
        <w:rPr>
          <w:sz w:val="28"/>
          <w:szCs w:val="26"/>
          <w:lang w:eastAsia="en-US"/>
        </w:rPr>
        <w:t>5</w:t>
      </w:r>
      <w:r w:rsidR="00A911A4">
        <w:rPr>
          <w:sz w:val="28"/>
          <w:szCs w:val="26"/>
          <w:lang w:eastAsia="en-US"/>
        </w:rPr>
        <w:t xml:space="preserve"> г</w:t>
      </w:r>
      <w:r w:rsidRPr="00064A7E">
        <w:rPr>
          <w:sz w:val="28"/>
          <w:szCs w:val="26"/>
          <w:lang w:eastAsia="en-US"/>
        </w:rPr>
        <w:t>. – 31.12.202</w:t>
      </w:r>
      <w:r>
        <w:rPr>
          <w:sz w:val="28"/>
          <w:szCs w:val="26"/>
          <w:lang w:eastAsia="en-US"/>
        </w:rPr>
        <w:t>5</w:t>
      </w:r>
      <w:r w:rsidR="00A911A4">
        <w:rPr>
          <w:sz w:val="28"/>
          <w:szCs w:val="26"/>
          <w:lang w:eastAsia="en-US"/>
        </w:rPr>
        <w:t xml:space="preserve"> г</w:t>
      </w:r>
      <w:r w:rsidRPr="00064A7E">
        <w:rPr>
          <w:sz w:val="28"/>
          <w:szCs w:val="26"/>
          <w:lang w:eastAsia="en-US"/>
        </w:rPr>
        <w:t>. в Районна прокуратура – Русе не са наблюдавани досъдебни производства за престъпления, свързани с изпиране на пари (</w:t>
      </w:r>
      <w:r w:rsidR="001B4F0D">
        <w:rPr>
          <w:sz w:val="28"/>
          <w:szCs w:val="26"/>
          <w:lang w:eastAsia="en-US"/>
        </w:rPr>
        <w:t xml:space="preserve">чл. </w:t>
      </w:r>
      <w:r w:rsidRPr="00064A7E">
        <w:rPr>
          <w:sz w:val="28"/>
          <w:szCs w:val="26"/>
          <w:lang w:eastAsia="en-US"/>
        </w:rPr>
        <w:t xml:space="preserve">253 – </w:t>
      </w:r>
      <w:r w:rsidR="001B4F0D">
        <w:rPr>
          <w:sz w:val="28"/>
          <w:szCs w:val="26"/>
          <w:lang w:eastAsia="en-US"/>
        </w:rPr>
        <w:t xml:space="preserve">чл. </w:t>
      </w:r>
      <w:r w:rsidRPr="00064A7E">
        <w:rPr>
          <w:sz w:val="28"/>
          <w:szCs w:val="26"/>
          <w:lang w:eastAsia="en-US"/>
        </w:rPr>
        <w:t>253б от НК), тъй като с</w:t>
      </w:r>
      <w:r w:rsidR="001E61F2">
        <w:rPr>
          <w:sz w:val="28"/>
          <w:szCs w:val="26"/>
          <w:lang w:eastAsia="en-US"/>
        </w:rPr>
        <w:t>ъщите са от компетентността на о</w:t>
      </w:r>
      <w:r w:rsidRPr="00064A7E">
        <w:rPr>
          <w:sz w:val="28"/>
          <w:szCs w:val="26"/>
          <w:lang w:eastAsia="en-US"/>
        </w:rPr>
        <w:t>кръжна прокуратура.</w:t>
      </w:r>
    </w:p>
    <w:bookmarkEnd w:id="2"/>
    <w:bookmarkEnd w:id="3"/>
    <w:p w14:paraId="0E208E3A" w14:textId="77777777" w:rsidR="00294CD9" w:rsidRPr="00F80DD8" w:rsidRDefault="00294CD9" w:rsidP="00294CD9">
      <w:pPr>
        <w:numPr>
          <w:ilvl w:val="12"/>
          <w:numId w:val="0"/>
        </w:numPr>
        <w:ind w:right="-1" w:firstLine="708"/>
        <w:jc w:val="both"/>
        <w:rPr>
          <w:color w:val="000000"/>
          <w:sz w:val="28"/>
          <w:szCs w:val="28"/>
          <w:highlight w:val="yellow"/>
          <w:lang w:eastAsia="en-US"/>
        </w:rPr>
      </w:pPr>
    </w:p>
    <w:p w14:paraId="11FD0E55" w14:textId="77777777" w:rsidR="00294CD9" w:rsidRPr="00B028C3" w:rsidRDefault="00294CD9" w:rsidP="00294CD9">
      <w:pPr>
        <w:numPr>
          <w:ilvl w:val="12"/>
          <w:numId w:val="0"/>
        </w:numPr>
        <w:ind w:right="-1" w:firstLine="708"/>
        <w:jc w:val="both"/>
        <w:rPr>
          <w:b/>
          <w:color w:val="000000"/>
          <w:sz w:val="28"/>
          <w:szCs w:val="28"/>
          <w:lang w:eastAsia="en-US"/>
        </w:rPr>
      </w:pPr>
      <w:r w:rsidRPr="00B028C3">
        <w:rPr>
          <w:b/>
          <w:color w:val="000000"/>
          <w:sz w:val="28"/>
          <w:szCs w:val="28"/>
          <w:lang w:eastAsia="en-US"/>
        </w:rPr>
        <w:t>4. Престъпления с предмет – имущество и/или средства от фондове, принадлежащи на ЕС или предоставени от ЕС на Българската държава.</w:t>
      </w:r>
    </w:p>
    <w:p w14:paraId="341B7C64" w14:textId="77777777" w:rsidR="00294CD9" w:rsidRPr="00064A7E" w:rsidRDefault="00294CD9" w:rsidP="00294CD9">
      <w:pPr>
        <w:numPr>
          <w:ilvl w:val="12"/>
          <w:numId w:val="0"/>
        </w:numPr>
        <w:ind w:right="-1" w:firstLine="708"/>
        <w:jc w:val="both"/>
        <w:rPr>
          <w:sz w:val="28"/>
          <w:szCs w:val="26"/>
          <w:lang w:eastAsia="en-US"/>
        </w:rPr>
      </w:pPr>
      <w:bookmarkStart w:id="4" w:name="OLE_LINK10"/>
      <w:r w:rsidRPr="00403FA5">
        <w:rPr>
          <w:sz w:val="28"/>
          <w:szCs w:val="26"/>
          <w:lang w:eastAsia="en-US"/>
        </w:rPr>
        <w:tab/>
      </w:r>
      <w:r w:rsidRPr="00064A7E">
        <w:rPr>
          <w:sz w:val="28"/>
          <w:szCs w:val="26"/>
          <w:lang w:eastAsia="en-US"/>
        </w:rPr>
        <w:t>През отчетния период 01.01.202</w:t>
      </w:r>
      <w:r>
        <w:rPr>
          <w:sz w:val="28"/>
          <w:szCs w:val="26"/>
          <w:lang w:eastAsia="en-US"/>
        </w:rPr>
        <w:t>5</w:t>
      </w:r>
      <w:r w:rsidR="00A911A4">
        <w:rPr>
          <w:sz w:val="28"/>
          <w:szCs w:val="26"/>
          <w:lang w:eastAsia="en-US"/>
        </w:rPr>
        <w:t xml:space="preserve"> г</w:t>
      </w:r>
      <w:r w:rsidRPr="00064A7E">
        <w:rPr>
          <w:sz w:val="28"/>
          <w:szCs w:val="26"/>
          <w:lang w:eastAsia="en-US"/>
        </w:rPr>
        <w:t>. – 31.12.202</w:t>
      </w:r>
      <w:r>
        <w:rPr>
          <w:sz w:val="28"/>
          <w:szCs w:val="26"/>
          <w:lang w:eastAsia="en-US"/>
        </w:rPr>
        <w:t>5</w:t>
      </w:r>
      <w:r w:rsidR="00A911A4">
        <w:rPr>
          <w:sz w:val="28"/>
          <w:szCs w:val="26"/>
          <w:lang w:eastAsia="en-US"/>
        </w:rPr>
        <w:t xml:space="preserve"> г</w:t>
      </w:r>
      <w:r w:rsidRPr="00064A7E">
        <w:rPr>
          <w:sz w:val="28"/>
          <w:szCs w:val="26"/>
          <w:lang w:eastAsia="en-US"/>
        </w:rPr>
        <w:t xml:space="preserve">. в Районна прокуратура – Русе не са наблюдавани досъдебни производства за </w:t>
      </w:r>
      <w:r w:rsidRPr="00064A7E">
        <w:rPr>
          <w:sz w:val="28"/>
          <w:szCs w:val="26"/>
          <w:lang w:eastAsia="en-US"/>
        </w:rPr>
        <w:lastRenderedPageBreak/>
        <w:t>престъпления с предмет – имущество и/или средства от фондове, принадлежащи на ЕС или предоставени от ЕС на българската държава.</w:t>
      </w:r>
    </w:p>
    <w:bookmarkEnd w:id="4"/>
    <w:p w14:paraId="1D7FD3EF" w14:textId="77777777" w:rsidR="00294CD9" w:rsidRDefault="00294CD9" w:rsidP="00294CD9">
      <w:pPr>
        <w:numPr>
          <w:ilvl w:val="12"/>
          <w:numId w:val="0"/>
        </w:numPr>
        <w:ind w:right="-1" w:firstLine="708"/>
        <w:jc w:val="both"/>
        <w:rPr>
          <w:b/>
          <w:color w:val="000000"/>
          <w:sz w:val="28"/>
          <w:szCs w:val="28"/>
          <w:lang w:eastAsia="en-US"/>
        </w:rPr>
      </w:pPr>
    </w:p>
    <w:p w14:paraId="4BF235DD" w14:textId="77777777" w:rsidR="00294CD9" w:rsidRPr="00B028C3" w:rsidRDefault="00294CD9" w:rsidP="00294CD9">
      <w:pPr>
        <w:numPr>
          <w:ilvl w:val="12"/>
          <w:numId w:val="0"/>
        </w:numPr>
        <w:ind w:right="-1" w:firstLine="708"/>
        <w:jc w:val="both"/>
        <w:rPr>
          <w:b/>
          <w:color w:val="000000"/>
          <w:sz w:val="28"/>
          <w:szCs w:val="28"/>
          <w:lang w:eastAsia="en-US"/>
        </w:rPr>
      </w:pPr>
      <w:r w:rsidRPr="00B028C3">
        <w:rPr>
          <w:b/>
          <w:color w:val="000000"/>
          <w:sz w:val="28"/>
          <w:szCs w:val="28"/>
          <w:lang w:eastAsia="en-US"/>
        </w:rPr>
        <w:t>5. Престъпления против паричната и кредитната система – изготвяне и прокарване в обръщение и използване на неистински и преправени парични знаци и кредитни карти.</w:t>
      </w:r>
    </w:p>
    <w:p w14:paraId="26094869" w14:textId="3600A331"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През отчетния период 01.01.202</w:t>
      </w:r>
      <w:r>
        <w:rPr>
          <w:sz w:val="28"/>
          <w:szCs w:val="26"/>
          <w:lang w:eastAsia="en-US"/>
        </w:rPr>
        <w:t>5</w:t>
      </w:r>
      <w:r w:rsidR="00A911A4">
        <w:rPr>
          <w:sz w:val="28"/>
          <w:szCs w:val="26"/>
          <w:lang w:eastAsia="en-US"/>
        </w:rPr>
        <w:t xml:space="preserve"> г</w:t>
      </w:r>
      <w:r w:rsidRPr="00064A7E">
        <w:rPr>
          <w:sz w:val="28"/>
          <w:szCs w:val="26"/>
          <w:lang w:eastAsia="en-US"/>
        </w:rPr>
        <w:t>. – 31.12.202</w:t>
      </w:r>
      <w:r>
        <w:rPr>
          <w:sz w:val="28"/>
          <w:szCs w:val="26"/>
          <w:lang w:eastAsia="en-US"/>
        </w:rPr>
        <w:t>5</w:t>
      </w:r>
      <w:r w:rsidR="00A911A4">
        <w:rPr>
          <w:sz w:val="28"/>
          <w:szCs w:val="26"/>
          <w:lang w:eastAsia="en-US"/>
        </w:rPr>
        <w:t xml:space="preserve"> г</w:t>
      </w:r>
      <w:r w:rsidRPr="00064A7E">
        <w:rPr>
          <w:sz w:val="28"/>
          <w:szCs w:val="26"/>
          <w:lang w:eastAsia="en-US"/>
        </w:rPr>
        <w:t>. в Районна прокуратура – Русе не са наблюдавани досъдебни производства за престъпления против паричната и кредитната система – изготвяне и прокарване в обръщение и използване на неистински и преправени парични знаци и кредитни карти (</w:t>
      </w:r>
      <w:r w:rsidR="001B4F0D">
        <w:rPr>
          <w:sz w:val="28"/>
          <w:szCs w:val="26"/>
          <w:lang w:eastAsia="en-US"/>
        </w:rPr>
        <w:t xml:space="preserve">чл. </w:t>
      </w:r>
      <w:r w:rsidRPr="00064A7E">
        <w:rPr>
          <w:sz w:val="28"/>
          <w:szCs w:val="26"/>
          <w:lang w:eastAsia="en-US"/>
        </w:rPr>
        <w:t>243–</w:t>
      </w:r>
      <w:r w:rsidR="001E61F2">
        <w:rPr>
          <w:sz w:val="28"/>
          <w:szCs w:val="26"/>
          <w:lang w:eastAsia="en-US"/>
        </w:rPr>
        <w:t xml:space="preserve"> </w:t>
      </w:r>
      <w:r w:rsidR="001B4F0D">
        <w:rPr>
          <w:sz w:val="28"/>
          <w:szCs w:val="26"/>
          <w:lang w:eastAsia="en-US"/>
        </w:rPr>
        <w:t xml:space="preserve">чл. </w:t>
      </w:r>
      <w:r w:rsidRPr="00064A7E">
        <w:rPr>
          <w:sz w:val="28"/>
          <w:szCs w:val="26"/>
          <w:lang w:eastAsia="en-US"/>
        </w:rPr>
        <w:t xml:space="preserve">246, </w:t>
      </w:r>
      <w:r w:rsidR="001B4F0D">
        <w:rPr>
          <w:sz w:val="28"/>
          <w:szCs w:val="26"/>
          <w:lang w:eastAsia="en-US"/>
        </w:rPr>
        <w:t xml:space="preserve">чл. </w:t>
      </w:r>
      <w:r w:rsidRPr="00064A7E">
        <w:rPr>
          <w:sz w:val="28"/>
          <w:szCs w:val="26"/>
          <w:lang w:eastAsia="en-US"/>
        </w:rPr>
        <w:t xml:space="preserve">248 и </w:t>
      </w:r>
      <w:r w:rsidR="001B4F0D">
        <w:rPr>
          <w:sz w:val="28"/>
          <w:szCs w:val="26"/>
          <w:lang w:eastAsia="en-US"/>
        </w:rPr>
        <w:t xml:space="preserve">чл. </w:t>
      </w:r>
      <w:r w:rsidRPr="00064A7E">
        <w:rPr>
          <w:sz w:val="28"/>
          <w:szCs w:val="26"/>
          <w:lang w:eastAsia="en-US"/>
        </w:rPr>
        <w:t>249 от НК), тъй като с</w:t>
      </w:r>
      <w:r w:rsidR="001E61F2">
        <w:rPr>
          <w:sz w:val="28"/>
          <w:szCs w:val="26"/>
          <w:lang w:eastAsia="en-US"/>
        </w:rPr>
        <w:t>ъщите са от компетентността на о</w:t>
      </w:r>
      <w:r w:rsidRPr="00064A7E">
        <w:rPr>
          <w:sz w:val="28"/>
          <w:szCs w:val="26"/>
          <w:lang w:eastAsia="en-US"/>
        </w:rPr>
        <w:t>кръжна прокуратура.</w:t>
      </w:r>
    </w:p>
    <w:p w14:paraId="4D2BB7EA" w14:textId="77777777" w:rsidR="00294CD9" w:rsidRPr="00F80DD8" w:rsidRDefault="00294CD9" w:rsidP="00294CD9">
      <w:pPr>
        <w:numPr>
          <w:ilvl w:val="12"/>
          <w:numId w:val="0"/>
        </w:numPr>
        <w:ind w:right="-1" w:firstLine="708"/>
        <w:jc w:val="both"/>
        <w:rPr>
          <w:sz w:val="28"/>
          <w:szCs w:val="26"/>
          <w:highlight w:val="yellow"/>
          <w:lang w:eastAsia="en-US"/>
        </w:rPr>
      </w:pPr>
    </w:p>
    <w:p w14:paraId="213B68B2" w14:textId="77777777" w:rsidR="00294CD9" w:rsidRPr="00B6381D" w:rsidRDefault="00294CD9" w:rsidP="00294CD9">
      <w:pPr>
        <w:numPr>
          <w:ilvl w:val="12"/>
          <w:numId w:val="0"/>
        </w:numPr>
        <w:ind w:right="-1" w:firstLine="708"/>
        <w:jc w:val="both"/>
        <w:rPr>
          <w:b/>
          <w:color w:val="000000"/>
          <w:sz w:val="28"/>
          <w:szCs w:val="28"/>
          <w:lang w:eastAsia="en-US"/>
        </w:rPr>
      </w:pPr>
      <w:r w:rsidRPr="00B6381D">
        <w:rPr>
          <w:b/>
          <w:color w:val="000000"/>
          <w:sz w:val="28"/>
          <w:szCs w:val="28"/>
          <w:lang w:eastAsia="en-US"/>
        </w:rPr>
        <w:t>6. Данъчни престъпления. Престъпления с предмет ДДС.</w:t>
      </w:r>
    </w:p>
    <w:p w14:paraId="4B523BD4" w14:textId="6F2B54A0" w:rsidR="00773D1E" w:rsidRPr="00773D1E" w:rsidRDefault="00294CD9" w:rsidP="00773D1E">
      <w:pPr>
        <w:numPr>
          <w:ilvl w:val="12"/>
          <w:numId w:val="0"/>
        </w:numPr>
        <w:ind w:right="-1" w:firstLine="708"/>
        <w:jc w:val="both"/>
        <w:rPr>
          <w:sz w:val="28"/>
          <w:szCs w:val="26"/>
          <w:lang w:eastAsia="en-US"/>
        </w:rPr>
      </w:pPr>
      <w:r w:rsidRPr="00B028C3">
        <w:rPr>
          <w:sz w:val="28"/>
          <w:szCs w:val="26"/>
          <w:lang w:eastAsia="en-US"/>
        </w:rPr>
        <w:tab/>
      </w:r>
      <w:bookmarkStart w:id="5" w:name="OLE_LINK5"/>
      <w:r w:rsidR="00773D1E" w:rsidRPr="00773D1E">
        <w:rPr>
          <w:sz w:val="28"/>
          <w:szCs w:val="26"/>
          <w:lang w:eastAsia="en-US"/>
        </w:rPr>
        <w:t>Пре</w:t>
      </w:r>
      <w:r w:rsidR="00F4100D">
        <w:rPr>
          <w:sz w:val="28"/>
          <w:szCs w:val="26"/>
          <w:lang w:eastAsia="en-US"/>
        </w:rPr>
        <w:t>з отчетния период 01.</w:t>
      </w:r>
      <w:proofErr w:type="spellStart"/>
      <w:r w:rsidR="00F4100D">
        <w:rPr>
          <w:sz w:val="28"/>
          <w:szCs w:val="26"/>
          <w:lang w:eastAsia="en-US"/>
        </w:rPr>
        <w:t>01</w:t>
      </w:r>
      <w:proofErr w:type="spellEnd"/>
      <w:r w:rsidR="00F4100D">
        <w:rPr>
          <w:sz w:val="28"/>
          <w:szCs w:val="26"/>
          <w:lang w:eastAsia="en-US"/>
        </w:rPr>
        <w:t>.2025 г</w:t>
      </w:r>
      <w:r w:rsidR="00773D1E" w:rsidRPr="00773D1E">
        <w:rPr>
          <w:sz w:val="28"/>
          <w:szCs w:val="26"/>
          <w:lang w:eastAsia="en-US"/>
        </w:rPr>
        <w:t>.</w:t>
      </w:r>
      <w:r w:rsidR="00F4100D">
        <w:rPr>
          <w:sz w:val="28"/>
          <w:szCs w:val="26"/>
          <w:lang w:eastAsia="en-US"/>
        </w:rPr>
        <w:t xml:space="preserve"> – 31.12.2025 г</w:t>
      </w:r>
      <w:r w:rsidR="00773D1E" w:rsidRPr="00773D1E">
        <w:rPr>
          <w:sz w:val="28"/>
          <w:szCs w:val="26"/>
          <w:lang w:eastAsia="en-US"/>
        </w:rPr>
        <w:t>. в Районна прокуратура – Русе са наблюдавани общо 10 досъдебни производства за данъчни престъпления и свързаните с тях документни престъпления, които се явяват 0,29% от общо наблюдаваните досъдебни производства (без прекратените по давност) в Районна прокуратура – Русе за отчетния период.</w:t>
      </w:r>
    </w:p>
    <w:p w14:paraId="2CCE0CF5" w14:textId="2D63088A"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t>От наблюдаваните досъдебни производства 6 броя са новообразувани за отчетн</w:t>
      </w:r>
      <w:r w:rsidR="001E61F2">
        <w:rPr>
          <w:sz w:val="28"/>
          <w:szCs w:val="26"/>
          <w:lang w:eastAsia="en-US"/>
        </w:rPr>
        <w:t>ия период, което представлява 0,</w:t>
      </w:r>
      <w:r w:rsidRPr="00773D1E">
        <w:rPr>
          <w:sz w:val="28"/>
          <w:szCs w:val="26"/>
          <w:lang w:eastAsia="en-US"/>
        </w:rPr>
        <w:t>35% от всички новообразувани. Престъпленията, за които са наблюдавани тези дела, са следните:</w:t>
      </w:r>
    </w:p>
    <w:p w14:paraId="77D3DDC7" w14:textId="763A4F25"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 212, ал. 1 от НК – няма;</w:t>
      </w:r>
    </w:p>
    <w:p w14:paraId="15F02623" w14:textId="35FB2ADD"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 212, ал. 2 от НК – няма;</w:t>
      </w:r>
    </w:p>
    <w:p w14:paraId="38F3D685" w14:textId="7FA833D4"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 212, ал. 4 от НК – няма;</w:t>
      </w:r>
    </w:p>
    <w:p w14:paraId="7D7982EE" w14:textId="7D16AEBE"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 212а от НК – няма;</w:t>
      </w:r>
    </w:p>
    <w:p w14:paraId="39A0E3C4" w14:textId="12991156"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 212б от НК – няма;</w:t>
      </w:r>
    </w:p>
    <w:p w14:paraId="6C4EA10E" w14:textId="153ACD03"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 234 от НК – 9 дела;</w:t>
      </w:r>
    </w:p>
    <w:p w14:paraId="1F858189" w14:textId="69BFC609"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r>
      <w:r>
        <w:rPr>
          <w:sz w:val="28"/>
          <w:szCs w:val="26"/>
          <w:lang w:eastAsia="en-US"/>
        </w:rPr>
        <w:t>По чл. 308, ал. 1 от НК</w:t>
      </w:r>
      <w:r w:rsidRPr="00773D1E">
        <w:rPr>
          <w:sz w:val="28"/>
          <w:szCs w:val="26"/>
          <w:lang w:eastAsia="en-US"/>
        </w:rPr>
        <w:t xml:space="preserve"> – няма;</w:t>
      </w:r>
    </w:p>
    <w:p w14:paraId="5FC72A87" w14:textId="67AA9A5C"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r>
      <w:r>
        <w:rPr>
          <w:sz w:val="28"/>
          <w:szCs w:val="26"/>
          <w:lang w:eastAsia="en-US"/>
        </w:rPr>
        <w:t>По чл. 308, ал. 2 от НК</w:t>
      </w:r>
      <w:r w:rsidRPr="00773D1E">
        <w:rPr>
          <w:sz w:val="28"/>
          <w:szCs w:val="26"/>
          <w:lang w:eastAsia="en-US"/>
        </w:rPr>
        <w:t xml:space="preserve"> – няма;</w:t>
      </w:r>
    </w:p>
    <w:p w14:paraId="76B75B00" w14:textId="292A5F87"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r>
      <w:r>
        <w:rPr>
          <w:sz w:val="28"/>
          <w:szCs w:val="26"/>
          <w:lang w:eastAsia="en-US"/>
        </w:rPr>
        <w:t>По чл. 313, ал. 2 от НК</w:t>
      </w:r>
      <w:r w:rsidRPr="00773D1E">
        <w:rPr>
          <w:sz w:val="28"/>
          <w:szCs w:val="26"/>
          <w:lang w:eastAsia="en-US"/>
        </w:rPr>
        <w:t xml:space="preserve"> – 1 дело;</w:t>
      </w:r>
    </w:p>
    <w:p w14:paraId="732B06A8" w14:textId="599F848D"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r>
      <w:r w:rsidRPr="00773D1E">
        <w:rPr>
          <w:sz w:val="28"/>
          <w:szCs w:val="26"/>
          <w:lang w:eastAsia="en-US"/>
        </w:rPr>
        <w:tab/>
        <w:t>По чл.</w:t>
      </w:r>
      <w:r>
        <w:rPr>
          <w:sz w:val="28"/>
          <w:szCs w:val="26"/>
          <w:lang w:eastAsia="en-US"/>
        </w:rPr>
        <w:t xml:space="preserve"> </w:t>
      </w:r>
      <w:r w:rsidRPr="00773D1E">
        <w:rPr>
          <w:sz w:val="28"/>
          <w:szCs w:val="26"/>
          <w:lang w:eastAsia="en-US"/>
        </w:rPr>
        <w:t>316 от НК – няма;</w:t>
      </w:r>
    </w:p>
    <w:p w14:paraId="54AB5E61" w14:textId="77777777"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t xml:space="preserve">От общо наблюдаваните 10 производства за данъчни престъпления през отчетния период са приключени 5, които съставляват 0,27% от всички приключени досъдебни производства. </w:t>
      </w:r>
    </w:p>
    <w:p w14:paraId="4D50991D" w14:textId="29A68520"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t>От общо наблюдаваните през отчетния период 10 досъдебни производства, 4 не са приключени, което съставлява 0,30% от всички неприключени досъдебни производства. От неприключените досъдебни производства няма такива, които да са извън законовия срок.</w:t>
      </w:r>
    </w:p>
    <w:p w14:paraId="280EBA43" w14:textId="744DF796"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lastRenderedPageBreak/>
        <w:tab/>
        <w:t xml:space="preserve">Решените от прокурорите в Районна прокуратура – Русе дела за отчетния период са общо 5, което съставлява 0,16% от всички решени досъдебни производства в Районна прокуратура – Русе. </w:t>
      </w:r>
    </w:p>
    <w:p w14:paraId="580C762D" w14:textId="6E2022F6"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t xml:space="preserve">През отчетния период са прекратени 2 досъдебни производства, което съставлява 0,36% от всички прекратени досъдебни производства през периода (без прекратените по давност). В съда са внесени 3 досъдебни производства, които съставляват 60% от всички решени дела за данъчни престъпления и свързаните с тях документни престъпления и 0,44% от всички внесени в съда досъдебни производства през отчетния период. Делата са внесени по обвинение срещу 3 лица с 3 броя споразумения. </w:t>
      </w:r>
    </w:p>
    <w:p w14:paraId="711E9461" w14:textId="61EA1FBE"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t xml:space="preserve">През отчетния период няма върнати от съда дела. </w:t>
      </w:r>
    </w:p>
    <w:p w14:paraId="3D2F4CFE" w14:textId="6DD096E9" w:rsidR="00773D1E" w:rsidRPr="00773D1E" w:rsidRDefault="00773D1E" w:rsidP="00773D1E">
      <w:pPr>
        <w:numPr>
          <w:ilvl w:val="12"/>
          <w:numId w:val="0"/>
        </w:numPr>
        <w:ind w:right="-1" w:firstLine="708"/>
        <w:jc w:val="both"/>
        <w:rPr>
          <w:sz w:val="28"/>
          <w:szCs w:val="26"/>
          <w:lang w:eastAsia="en-US"/>
        </w:rPr>
      </w:pPr>
      <w:r w:rsidRPr="00773D1E">
        <w:rPr>
          <w:sz w:val="28"/>
          <w:szCs w:val="26"/>
          <w:lang w:eastAsia="en-US"/>
        </w:rPr>
        <w:tab/>
        <w:t>Общо осъдените лица с влязъл в сила съдебен акт по досъдебни производства, образувани за данъчни престъпления през отчетния период са 3.</w:t>
      </w:r>
    </w:p>
    <w:p w14:paraId="52059C08" w14:textId="5AA97A92" w:rsidR="00294CD9" w:rsidRPr="007962F9" w:rsidRDefault="00773D1E" w:rsidP="00773D1E">
      <w:pPr>
        <w:numPr>
          <w:ilvl w:val="12"/>
          <w:numId w:val="0"/>
        </w:numPr>
        <w:ind w:right="-1" w:firstLine="708"/>
        <w:jc w:val="both"/>
        <w:rPr>
          <w:sz w:val="28"/>
          <w:szCs w:val="26"/>
          <w:lang w:eastAsia="en-US"/>
        </w:rPr>
      </w:pPr>
      <w:r w:rsidRPr="00773D1E">
        <w:rPr>
          <w:sz w:val="28"/>
          <w:szCs w:val="26"/>
          <w:lang w:eastAsia="en-US"/>
        </w:rPr>
        <w:t xml:space="preserve"> </w:t>
      </w:r>
      <w:r w:rsidR="00294CD9" w:rsidRPr="007962F9">
        <w:rPr>
          <w:sz w:val="28"/>
          <w:szCs w:val="26"/>
          <w:lang w:eastAsia="en-US"/>
        </w:rPr>
        <w:t>Пре</w:t>
      </w:r>
      <w:r w:rsidR="00A911A4">
        <w:rPr>
          <w:sz w:val="28"/>
          <w:szCs w:val="26"/>
          <w:lang w:eastAsia="en-US"/>
        </w:rPr>
        <w:t>з отчетния период 01.</w:t>
      </w:r>
      <w:proofErr w:type="spellStart"/>
      <w:r w:rsidR="00A911A4">
        <w:rPr>
          <w:sz w:val="28"/>
          <w:szCs w:val="26"/>
          <w:lang w:eastAsia="en-US"/>
        </w:rPr>
        <w:t>01</w:t>
      </w:r>
      <w:proofErr w:type="spellEnd"/>
      <w:r w:rsidR="00A911A4">
        <w:rPr>
          <w:sz w:val="28"/>
          <w:szCs w:val="26"/>
          <w:lang w:eastAsia="en-US"/>
        </w:rPr>
        <w:t>.2024 г. – 31.12.2024 г</w:t>
      </w:r>
      <w:r w:rsidR="00294CD9" w:rsidRPr="007962F9">
        <w:rPr>
          <w:sz w:val="28"/>
          <w:szCs w:val="26"/>
          <w:lang w:eastAsia="en-US"/>
        </w:rPr>
        <w:t>. в Районна прокуратура – Русе са наблюдавани общо 38 досъдебни производства за данъчни престъпления и свързаните с тях документни престъпления, които се явяват 1,11% от общо наблюдаваните досъдебни производства (без прекратените по давност) в Районна прокуратура – Русе за отчетния период.</w:t>
      </w:r>
    </w:p>
    <w:p w14:paraId="3C3FD25F" w14:textId="4B4B54EC" w:rsidR="00A911A4" w:rsidRDefault="00A911A4" w:rsidP="00A911A4">
      <w:pPr>
        <w:numPr>
          <w:ilvl w:val="12"/>
          <w:numId w:val="0"/>
        </w:numPr>
        <w:ind w:right="-1" w:firstLine="708"/>
        <w:jc w:val="both"/>
        <w:rPr>
          <w:sz w:val="28"/>
          <w:szCs w:val="26"/>
          <w:lang w:eastAsia="en-US"/>
        </w:rPr>
      </w:pPr>
      <w:r>
        <w:rPr>
          <w:sz w:val="28"/>
          <w:szCs w:val="26"/>
          <w:lang w:eastAsia="en-US"/>
        </w:rPr>
        <w:tab/>
      </w:r>
      <w:r w:rsidR="00294CD9" w:rsidRPr="007962F9">
        <w:rPr>
          <w:sz w:val="28"/>
          <w:szCs w:val="26"/>
          <w:lang w:eastAsia="en-US"/>
        </w:rPr>
        <w:t>От общо наблюдаваните 38 досъдебни производства</w:t>
      </w:r>
      <w:r w:rsidR="001E61F2">
        <w:rPr>
          <w:sz w:val="28"/>
          <w:szCs w:val="26"/>
          <w:lang w:eastAsia="en-US"/>
        </w:rPr>
        <w:t>,</w:t>
      </w:r>
      <w:r w:rsidR="00294CD9" w:rsidRPr="007962F9">
        <w:rPr>
          <w:sz w:val="28"/>
          <w:szCs w:val="26"/>
          <w:lang w:eastAsia="en-US"/>
        </w:rPr>
        <w:t xml:space="preserve"> 20 са новообразувани за отчетния период. Престъпленията, за които са наблюдавани тези дела, са следните:</w:t>
      </w:r>
    </w:p>
    <w:p w14:paraId="77765CD3" w14:textId="77777777" w:rsidR="00294CD9" w:rsidRPr="007962F9" w:rsidRDefault="00294CD9" w:rsidP="00A911A4">
      <w:pPr>
        <w:numPr>
          <w:ilvl w:val="12"/>
          <w:numId w:val="0"/>
        </w:numPr>
        <w:ind w:right="-1" w:firstLine="708"/>
        <w:jc w:val="both"/>
        <w:rPr>
          <w:sz w:val="28"/>
          <w:szCs w:val="26"/>
          <w:lang w:eastAsia="en-US"/>
        </w:rPr>
      </w:pPr>
      <w:r w:rsidRPr="007962F9">
        <w:rPr>
          <w:sz w:val="28"/>
          <w:szCs w:val="26"/>
          <w:lang w:eastAsia="en-US"/>
        </w:rPr>
        <w:t xml:space="preserve">По </w:t>
      </w:r>
      <w:r w:rsidR="001B4F0D">
        <w:rPr>
          <w:sz w:val="28"/>
          <w:szCs w:val="26"/>
          <w:lang w:eastAsia="en-US"/>
        </w:rPr>
        <w:t xml:space="preserve">чл. </w:t>
      </w:r>
      <w:r w:rsidRPr="007962F9">
        <w:rPr>
          <w:sz w:val="28"/>
          <w:szCs w:val="26"/>
          <w:lang w:eastAsia="en-US"/>
        </w:rPr>
        <w:t>212, ал. 1 от НК – 1 дело;</w:t>
      </w:r>
    </w:p>
    <w:p w14:paraId="12D41473" w14:textId="77777777" w:rsidR="00294CD9" w:rsidRPr="007962F9" w:rsidRDefault="00A911A4" w:rsidP="00294CD9">
      <w:pPr>
        <w:numPr>
          <w:ilvl w:val="12"/>
          <w:numId w:val="0"/>
        </w:numPr>
        <w:ind w:right="-1" w:firstLine="708"/>
        <w:jc w:val="both"/>
        <w:rPr>
          <w:sz w:val="28"/>
          <w:szCs w:val="26"/>
          <w:lang w:eastAsia="en-US"/>
        </w:rPr>
      </w:pPr>
      <w:r>
        <w:rPr>
          <w:sz w:val="28"/>
          <w:szCs w:val="26"/>
          <w:lang w:eastAsia="en-US"/>
        </w:rPr>
        <w:tab/>
      </w:r>
      <w:r w:rsidR="00294CD9" w:rsidRPr="007962F9">
        <w:rPr>
          <w:sz w:val="28"/>
          <w:szCs w:val="26"/>
          <w:lang w:eastAsia="en-US"/>
        </w:rPr>
        <w:t xml:space="preserve">По </w:t>
      </w:r>
      <w:r w:rsidR="001B4F0D">
        <w:rPr>
          <w:sz w:val="28"/>
          <w:szCs w:val="26"/>
          <w:lang w:eastAsia="en-US"/>
        </w:rPr>
        <w:t xml:space="preserve">чл. </w:t>
      </w:r>
      <w:r w:rsidR="00294CD9" w:rsidRPr="007962F9">
        <w:rPr>
          <w:sz w:val="28"/>
          <w:szCs w:val="26"/>
          <w:lang w:eastAsia="en-US"/>
        </w:rPr>
        <w:t>212, ал. 2 от НК – няма;</w:t>
      </w:r>
    </w:p>
    <w:p w14:paraId="6D2134C0" w14:textId="77777777" w:rsidR="00294CD9" w:rsidRPr="007962F9" w:rsidRDefault="00A911A4" w:rsidP="00294CD9">
      <w:pPr>
        <w:numPr>
          <w:ilvl w:val="12"/>
          <w:numId w:val="0"/>
        </w:numPr>
        <w:ind w:right="-1" w:firstLine="708"/>
        <w:jc w:val="both"/>
        <w:rPr>
          <w:sz w:val="28"/>
          <w:szCs w:val="26"/>
          <w:lang w:eastAsia="en-US"/>
        </w:rPr>
      </w:pPr>
      <w:r>
        <w:rPr>
          <w:sz w:val="28"/>
          <w:szCs w:val="26"/>
          <w:lang w:eastAsia="en-US"/>
        </w:rPr>
        <w:tab/>
      </w:r>
      <w:r w:rsidR="00294CD9" w:rsidRPr="007962F9">
        <w:rPr>
          <w:sz w:val="28"/>
          <w:szCs w:val="26"/>
          <w:lang w:eastAsia="en-US"/>
        </w:rPr>
        <w:t xml:space="preserve">По </w:t>
      </w:r>
      <w:r w:rsidR="001B4F0D">
        <w:rPr>
          <w:sz w:val="28"/>
          <w:szCs w:val="26"/>
          <w:lang w:eastAsia="en-US"/>
        </w:rPr>
        <w:t xml:space="preserve">чл. </w:t>
      </w:r>
      <w:r w:rsidR="00294CD9" w:rsidRPr="007962F9">
        <w:rPr>
          <w:sz w:val="28"/>
          <w:szCs w:val="26"/>
          <w:lang w:eastAsia="en-US"/>
        </w:rPr>
        <w:t>212, ал. 4 от НК – няма;</w:t>
      </w:r>
    </w:p>
    <w:p w14:paraId="2DF193B3" w14:textId="77777777" w:rsidR="00294CD9" w:rsidRPr="007962F9" w:rsidRDefault="00A911A4" w:rsidP="00294CD9">
      <w:pPr>
        <w:numPr>
          <w:ilvl w:val="12"/>
          <w:numId w:val="0"/>
        </w:numPr>
        <w:ind w:right="-1" w:firstLine="708"/>
        <w:jc w:val="both"/>
        <w:rPr>
          <w:sz w:val="28"/>
          <w:szCs w:val="26"/>
          <w:lang w:eastAsia="en-US"/>
        </w:rPr>
      </w:pPr>
      <w:r>
        <w:rPr>
          <w:sz w:val="28"/>
          <w:szCs w:val="26"/>
          <w:lang w:eastAsia="en-US"/>
        </w:rPr>
        <w:tab/>
      </w:r>
      <w:r w:rsidR="00294CD9" w:rsidRPr="007962F9">
        <w:rPr>
          <w:sz w:val="28"/>
          <w:szCs w:val="26"/>
          <w:lang w:eastAsia="en-US"/>
        </w:rPr>
        <w:t xml:space="preserve">По </w:t>
      </w:r>
      <w:r w:rsidR="001B4F0D">
        <w:rPr>
          <w:sz w:val="28"/>
          <w:szCs w:val="26"/>
          <w:lang w:eastAsia="en-US"/>
        </w:rPr>
        <w:t xml:space="preserve">чл. </w:t>
      </w:r>
      <w:r w:rsidR="00294CD9" w:rsidRPr="007962F9">
        <w:rPr>
          <w:sz w:val="28"/>
          <w:szCs w:val="26"/>
          <w:lang w:eastAsia="en-US"/>
        </w:rPr>
        <w:t>212а от НК  – 5 дела;</w:t>
      </w:r>
    </w:p>
    <w:p w14:paraId="27BC0DE0" w14:textId="77777777" w:rsidR="00A911A4" w:rsidRDefault="00A911A4" w:rsidP="00A911A4">
      <w:pPr>
        <w:numPr>
          <w:ilvl w:val="12"/>
          <w:numId w:val="0"/>
        </w:numPr>
        <w:ind w:right="-1" w:firstLine="708"/>
        <w:jc w:val="both"/>
        <w:rPr>
          <w:sz w:val="28"/>
          <w:szCs w:val="26"/>
          <w:lang w:eastAsia="en-US"/>
        </w:rPr>
      </w:pPr>
      <w:r>
        <w:rPr>
          <w:sz w:val="28"/>
          <w:szCs w:val="26"/>
          <w:lang w:eastAsia="en-US"/>
        </w:rPr>
        <w:tab/>
      </w:r>
      <w:r w:rsidR="00294CD9" w:rsidRPr="007962F9">
        <w:rPr>
          <w:sz w:val="28"/>
          <w:szCs w:val="26"/>
          <w:lang w:eastAsia="en-US"/>
        </w:rPr>
        <w:t xml:space="preserve">По </w:t>
      </w:r>
      <w:r w:rsidR="001B4F0D">
        <w:rPr>
          <w:sz w:val="28"/>
          <w:szCs w:val="26"/>
          <w:lang w:eastAsia="en-US"/>
        </w:rPr>
        <w:t xml:space="preserve">чл. </w:t>
      </w:r>
      <w:r w:rsidR="00294CD9" w:rsidRPr="007962F9">
        <w:rPr>
          <w:sz w:val="28"/>
          <w:szCs w:val="26"/>
          <w:lang w:eastAsia="en-US"/>
        </w:rPr>
        <w:t>212б от НК – няма;</w:t>
      </w:r>
    </w:p>
    <w:p w14:paraId="746D07AA" w14:textId="77777777" w:rsidR="00A911A4" w:rsidRDefault="00294CD9" w:rsidP="00A911A4">
      <w:pPr>
        <w:numPr>
          <w:ilvl w:val="12"/>
          <w:numId w:val="0"/>
        </w:numPr>
        <w:ind w:right="-1" w:firstLine="708"/>
        <w:jc w:val="both"/>
        <w:rPr>
          <w:sz w:val="28"/>
          <w:szCs w:val="26"/>
          <w:lang w:eastAsia="en-US"/>
        </w:rPr>
      </w:pPr>
      <w:r w:rsidRPr="007962F9">
        <w:rPr>
          <w:sz w:val="28"/>
          <w:szCs w:val="26"/>
          <w:lang w:eastAsia="en-US"/>
        </w:rPr>
        <w:t xml:space="preserve">По </w:t>
      </w:r>
      <w:r w:rsidR="001B4F0D">
        <w:rPr>
          <w:sz w:val="28"/>
          <w:szCs w:val="26"/>
          <w:lang w:eastAsia="en-US"/>
        </w:rPr>
        <w:t xml:space="preserve">чл. </w:t>
      </w:r>
      <w:r w:rsidRPr="007962F9">
        <w:rPr>
          <w:sz w:val="28"/>
          <w:szCs w:val="26"/>
          <w:lang w:eastAsia="en-US"/>
        </w:rPr>
        <w:t>234 от НК – 32 дела;</w:t>
      </w:r>
    </w:p>
    <w:p w14:paraId="15CBF4EE" w14:textId="1FEBEF88" w:rsidR="00A911A4" w:rsidRDefault="00294CD9" w:rsidP="00A911A4">
      <w:pPr>
        <w:numPr>
          <w:ilvl w:val="12"/>
          <w:numId w:val="0"/>
        </w:numPr>
        <w:ind w:right="-1" w:firstLine="708"/>
        <w:jc w:val="both"/>
        <w:rPr>
          <w:sz w:val="28"/>
          <w:szCs w:val="26"/>
          <w:lang w:eastAsia="en-US"/>
        </w:rPr>
      </w:pPr>
      <w:r w:rsidRPr="007962F9">
        <w:rPr>
          <w:sz w:val="28"/>
          <w:szCs w:val="26"/>
          <w:lang w:eastAsia="en-US"/>
        </w:rPr>
        <w:t xml:space="preserve">По </w:t>
      </w:r>
      <w:r w:rsidR="001B4F0D">
        <w:rPr>
          <w:sz w:val="28"/>
          <w:szCs w:val="26"/>
          <w:lang w:eastAsia="en-US"/>
        </w:rPr>
        <w:t xml:space="preserve">чл. </w:t>
      </w:r>
      <w:r w:rsidR="00773D1E">
        <w:rPr>
          <w:sz w:val="28"/>
          <w:szCs w:val="26"/>
          <w:lang w:eastAsia="en-US"/>
        </w:rPr>
        <w:t>308, ал. 1 от НК</w:t>
      </w:r>
      <w:r w:rsidRPr="007962F9">
        <w:rPr>
          <w:sz w:val="28"/>
          <w:szCs w:val="26"/>
          <w:lang w:eastAsia="en-US"/>
        </w:rPr>
        <w:t xml:space="preserve"> – няма;</w:t>
      </w:r>
    </w:p>
    <w:p w14:paraId="4C7FFECA" w14:textId="70E22F01" w:rsidR="00294CD9" w:rsidRPr="007962F9" w:rsidRDefault="00294CD9" w:rsidP="00A911A4">
      <w:pPr>
        <w:numPr>
          <w:ilvl w:val="12"/>
          <w:numId w:val="0"/>
        </w:numPr>
        <w:ind w:right="-1" w:firstLine="708"/>
        <w:jc w:val="both"/>
        <w:rPr>
          <w:sz w:val="28"/>
          <w:szCs w:val="26"/>
          <w:lang w:eastAsia="en-US"/>
        </w:rPr>
      </w:pPr>
      <w:r w:rsidRPr="007962F9">
        <w:rPr>
          <w:sz w:val="28"/>
          <w:szCs w:val="26"/>
          <w:lang w:eastAsia="en-US"/>
        </w:rPr>
        <w:t xml:space="preserve">По </w:t>
      </w:r>
      <w:r w:rsidR="001B4F0D">
        <w:rPr>
          <w:sz w:val="28"/>
          <w:szCs w:val="26"/>
          <w:lang w:eastAsia="en-US"/>
        </w:rPr>
        <w:t xml:space="preserve">чл. </w:t>
      </w:r>
      <w:r w:rsidRPr="007962F9">
        <w:rPr>
          <w:sz w:val="28"/>
          <w:szCs w:val="26"/>
          <w:lang w:eastAsia="en-US"/>
        </w:rPr>
        <w:t>3</w:t>
      </w:r>
      <w:r w:rsidR="00773D1E">
        <w:rPr>
          <w:sz w:val="28"/>
          <w:szCs w:val="26"/>
          <w:lang w:eastAsia="en-US"/>
        </w:rPr>
        <w:t>08, ал. 2 от НК</w:t>
      </w:r>
      <w:r w:rsidRPr="007962F9">
        <w:rPr>
          <w:sz w:val="28"/>
          <w:szCs w:val="26"/>
          <w:lang w:eastAsia="en-US"/>
        </w:rPr>
        <w:t xml:space="preserve"> – няма;</w:t>
      </w:r>
    </w:p>
    <w:p w14:paraId="655E6B4A" w14:textId="0D50D578" w:rsidR="00A911A4" w:rsidRDefault="00294CD9" w:rsidP="00A911A4">
      <w:pPr>
        <w:numPr>
          <w:ilvl w:val="12"/>
          <w:numId w:val="0"/>
        </w:numPr>
        <w:ind w:right="-1" w:firstLine="708"/>
        <w:jc w:val="both"/>
        <w:rPr>
          <w:sz w:val="28"/>
          <w:szCs w:val="26"/>
          <w:lang w:eastAsia="en-US"/>
        </w:rPr>
      </w:pPr>
      <w:r w:rsidRPr="007962F9">
        <w:rPr>
          <w:sz w:val="28"/>
          <w:szCs w:val="26"/>
          <w:lang w:eastAsia="en-US"/>
        </w:rPr>
        <w:t xml:space="preserve">По </w:t>
      </w:r>
      <w:r w:rsidR="001B4F0D">
        <w:rPr>
          <w:sz w:val="28"/>
          <w:szCs w:val="26"/>
          <w:lang w:eastAsia="en-US"/>
        </w:rPr>
        <w:t xml:space="preserve">чл. </w:t>
      </w:r>
      <w:r w:rsidR="00773D1E">
        <w:rPr>
          <w:sz w:val="28"/>
          <w:szCs w:val="26"/>
          <w:lang w:eastAsia="en-US"/>
        </w:rPr>
        <w:t>313, ал. 2 от НК</w:t>
      </w:r>
      <w:r w:rsidRPr="007962F9">
        <w:rPr>
          <w:sz w:val="28"/>
          <w:szCs w:val="26"/>
          <w:lang w:eastAsia="en-US"/>
        </w:rPr>
        <w:t xml:space="preserve"> – няма;</w:t>
      </w:r>
    </w:p>
    <w:p w14:paraId="7246E2E7" w14:textId="77777777" w:rsidR="00294CD9" w:rsidRDefault="00294CD9" w:rsidP="00A911A4">
      <w:pPr>
        <w:numPr>
          <w:ilvl w:val="12"/>
          <w:numId w:val="0"/>
        </w:numPr>
        <w:ind w:right="-1" w:firstLine="708"/>
        <w:jc w:val="both"/>
        <w:rPr>
          <w:sz w:val="28"/>
          <w:szCs w:val="26"/>
          <w:lang w:eastAsia="en-US"/>
        </w:rPr>
      </w:pPr>
      <w:r w:rsidRPr="007962F9">
        <w:rPr>
          <w:sz w:val="28"/>
          <w:szCs w:val="26"/>
          <w:lang w:eastAsia="en-US"/>
        </w:rPr>
        <w:t xml:space="preserve">По </w:t>
      </w:r>
      <w:r w:rsidR="001B4F0D">
        <w:rPr>
          <w:sz w:val="28"/>
          <w:szCs w:val="26"/>
          <w:lang w:eastAsia="en-US"/>
        </w:rPr>
        <w:t xml:space="preserve">чл. </w:t>
      </w:r>
      <w:r w:rsidRPr="007962F9">
        <w:rPr>
          <w:sz w:val="28"/>
          <w:szCs w:val="26"/>
          <w:lang w:eastAsia="en-US"/>
        </w:rPr>
        <w:t>316 от НК – няма;</w:t>
      </w:r>
    </w:p>
    <w:p w14:paraId="247B9CC6" w14:textId="77777777" w:rsidR="00A911A4" w:rsidRDefault="00294CD9" w:rsidP="00A911A4">
      <w:pPr>
        <w:numPr>
          <w:ilvl w:val="12"/>
          <w:numId w:val="0"/>
        </w:numPr>
        <w:ind w:right="-1" w:firstLine="708"/>
        <w:jc w:val="both"/>
        <w:rPr>
          <w:sz w:val="28"/>
          <w:szCs w:val="26"/>
          <w:lang w:eastAsia="en-US"/>
        </w:rPr>
      </w:pPr>
      <w:r w:rsidRPr="007962F9">
        <w:rPr>
          <w:sz w:val="28"/>
          <w:szCs w:val="26"/>
          <w:lang w:eastAsia="en-US"/>
        </w:rPr>
        <w:t xml:space="preserve">От общо наблюдаваните 38 производства за данъчни престъпления през отчетния период са приключени 24, които съставляват 1,33% от всички приключени досъдебни производства. </w:t>
      </w:r>
    </w:p>
    <w:p w14:paraId="353A1E4A" w14:textId="77777777" w:rsidR="00A911A4" w:rsidRDefault="00294CD9" w:rsidP="00A911A4">
      <w:pPr>
        <w:numPr>
          <w:ilvl w:val="12"/>
          <w:numId w:val="0"/>
        </w:numPr>
        <w:ind w:right="-1" w:firstLine="708"/>
        <w:jc w:val="both"/>
        <w:rPr>
          <w:sz w:val="28"/>
          <w:szCs w:val="26"/>
          <w:lang w:eastAsia="en-US"/>
        </w:rPr>
      </w:pPr>
      <w:r w:rsidRPr="007962F9">
        <w:rPr>
          <w:sz w:val="28"/>
          <w:szCs w:val="26"/>
          <w:lang w:eastAsia="en-US"/>
        </w:rPr>
        <w:t>От общо наблюдаваните през отчетния период 38 досъдебни производства, 4 не са приключени, което съставлява 0,28% от всички неприключени досъдебни производства. От неприключените досъдебни производства няма такива, които да са извън законовия срок.</w:t>
      </w:r>
    </w:p>
    <w:p w14:paraId="11A8C5DE" w14:textId="77777777" w:rsidR="00A911A4" w:rsidRDefault="00294CD9" w:rsidP="00A911A4">
      <w:pPr>
        <w:numPr>
          <w:ilvl w:val="12"/>
          <w:numId w:val="0"/>
        </w:numPr>
        <w:ind w:right="-1" w:firstLine="708"/>
        <w:jc w:val="both"/>
        <w:rPr>
          <w:sz w:val="28"/>
          <w:szCs w:val="26"/>
          <w:lang w:eastAsia="en-US"/>
        </w:rPr>
      </w:pPr>
      <w:r w:rsidRPr="007962F9">
        <w:rPr>
          <w:sz w:val="28"/>
          <w:szCs w:val="26"/>
          <w:lang w:eastAsia="en-US"/>
        </w:rPr>
        <w:lastRenderedPageBreak/>
        <w:t xml:space="preserve">Решените от прокурорите в Районна прокуратура – Русе дела за отчетния период са общо 35, което съставлява 0,9% от всички решени досъдебни производства в Районна прокуратура – Русе. </w:t>
      </w:r>
    </w:p>
    <w:p w14:paraId="12BB85FB" w14:textId="0DBEDA45" w:rsidR="00A911A4" w:rsidRDefault="00C75246" w:rsidP="00A911A4">
      <w:pPr>
        <w:numPr>
          <w:ilvl w:val="12"/>
          <w:numId w:val="0"/>
        </w:numPr>
        <w:ind w:right="-1" w:firstLine="708"/>
        <w:jc w:val="both"/>
        <w:rPr>
          <w:sz w:val="28"/>
          <w:szCs w:val="26"/>
          <w:lang w:eastAsia="en-US"/>
        </w:rPr>
      </w:pPr>
      <w:r>
        <w:rPr>
          <w:sz w:val="28"/>
          <w:szCs w:val="26"/>
          <w:lang w:eastAsia="en-US"/>
        </w:rPr>
        <w:t>През отчетния период са спрени три</w:t>
      </w:r>
      <w:r w:rsidR="00294CD9" w:rsidRPr="007962F9">
        <w:rPr>
          <w:sz w:val="28"/>
          <w:szCs w:val="26"/>
          <w:lang w:eastAsia="en-US"/>
        </w:rPr>
        <w:t xml:space="preserve"> досъдебни производства, което съставлява 0,47% от всички спрени досъдебни производства. Прекратени са 15 досъдебни производства, което съставлява 3,11% от всички прекратени досъдебни производства през периода (без прекратените по давност). В съда са внесени 17 досъдебни производства, които съст</w:t>
      </w:r>
      <w:r w:rsidR="001E61F2">
        <w:rPr>
          <w:sz w:val="28"/>
          <w:szCs w:val="26"/>
          <w:lang w:eastAsia="en-US"/>
        </w:rPr>
        <w:t>авляват 48,</w:t>
      </w:r>
      <w:r w:rsidR="00294CD9" w:rsidRPr="007962F9">
        <w:rPr>
          <w:sz w:val="28"/>
          <w:szCs w:val="26"/>
          <w:lang w:eastAsia="en-US"/>
        </w:rPr>
        <w:t xml:space="preserve">57% от всички решени дела за данъчни престъпления и свързаните с тях документни престъпления и 2,47% от всички внесени в съда досъдебни производства през отчетния период. Делата са внесени по обвинение срещу 17 лица. В съда са внесени 4 обвинителни акта и 13 споразумения. </w:t>
      </w:r>
    </w:p>
    <w:p w14:paraId="3F0FA7BB" w14:textId="77777777" w:rsidR="00A911A4" w:rsidRDefault="00294CD9" w:rsidP="00A911A4">
      <w:pPr>
        <w:numPr>
          <w:ilvl w:val="12"/>
          <w:numId w:val="0"/>
        </w:numPr>
        <w:ind w:right="-1" w:firstLine="708"/>
        <w:jc w:val="both"/>
        <w:rPr>
          <w:sz w:val="28"/>
          <w:szCs w:val="26"/>
          <w:lang w:eastAsia="en-US"/>
        </w:rPr>
      </w:pPr>
      <w:r w:rsidRPr="007962F9">
        <w:rPr>
          <w:sz w:val="28"/>
          <w:szCs w:val="26"/>
          <w:lang w:eastAsia="en-US"/>
        </w:rPr>
        <w:t xml:space="preserve">През отчетния период няма върнати от съда дела. </w:t>
      </w:r>
    </w:p>
    <w:p w14:paraId="56A27797" w14:textId="77777777" w:rsidR="00A911A4" w:rsidRDefault="00294CD9" w:rsidP="00A911A4">
      <w:pPr>
        <w:numPr>
          <w:ilvl w:val="12"/>
          <w:numId w:val="0"/>
        </w:numPr>
        <w:ind w:right="-1" w:firstLine="708"/>
        <w:jc w:val="both"/>
        <w:rPr>
          <w:sz w:val="28"/>
          <w:szCs w:val="26"/>
          <w:lang w:eastAsia="en-US"/>
        </w:rPr>
      </w:pPr>
      <w:r w:rsidRPr="007962F9">
        <w:rPr>
          <w:sz w:val="28"/>
          <w:szCs w:val="26"/>
          <w:lang w:eastAsia="en-US"/>
        </w:rPr>
        <w:t>Общо осъдените лица с влязъл в сила съдебен акт по досъдебни производства, образувани за данъчни престъпления през отчетния период са 16.</w:t>
      </w:r>
      <w:bookmarkStart w:id="6" w:name="OLE_LINK11"/>
    </w:p>
    <w:p w14:paraId="31D2C0B6" w14:textId="77777777" w:rsidR="00294CD9" w:rsidRPr="00767C74" w:rsidRDefault="00294CD9" w:rsidP="00A911A4">
      <w:pPr>
        <w:numPr>
          <w:ilvl w:val="12"/>
          <w:numId w:val="0"/>
        </w:numPr>
        <w:ind w:right="-1" w:firstLine="708"/>
        <w:jc w:val="both"/>
        <w:rPr>
          <w:sz w:val="28"/>
          <w:szCs w:val="26"/>
          <w:lang w:eastAsia="en-US"/>
        </w:rPr>
      </w:pPr>
      <w:r w:rsidRPr="003507AD">
        <w:rPr>
          <w:sz w:val="28"/>
          <w:szCs w:val="26"/>
          <w:lang w:eastAsia="en-US"/>
        </w:rPr>
        <w:t>През 202</w:t>
      </w:r>
      <w:r>
        <w:rPr>
          <w:sz w:val="28"/>
          <w:szCs w:val="26"/>
          <w:lang w:eastAsia="en-US"/>
        </w:rPr>
        <w:t>3</w:t>
      </w:r>
      <w:r w:rsidR="00A911A4">
        <w:rPr>
          <w:sz w:val="28"/>
          <w:szCs w:val="26"/>
          <w:lang w:eastAsia="en-US"/>
        </w:rPr>
        <w:t xml:space="preserve"> г</w:t>
      </w:r>
      <w:r w:rsidRPr="003507AD">
        <w:rPr>
          <w:sz w:val="28"/>
          <w:szCs w:val="26"/>
          <w:lang w:eastAsia="en-US"/>
        </w:rPr>
        <w:t xml:space="preserve">. в Районна прокуратура – Русе са наблюдавани общо 28 досъдебни производства за </w:t>
      </w:r>
      <w:r w:rsidRPr="00767C74">
        <w:rPr>
          <w:sz w:val="28"/>
          <w:szCs w:val="26"/>
          <w:lang w:eastAsia="en-US"/>
        </w:rPr>
        <w:t>данъчни престъпления и свързаните с тях документни престъпления, които се явяват 0,88% от общо наблюдаваните досъдебни производства (без прекратените по давност) в Районна прокуратура – Русе за отчетния период.</w:t>
      </w:r>
    </w:p>
    <w:p w14:paraId="7D37CC52" w14:textId="77777777" w:rsidR="00A911A4" w:rsidRDefault="00294CD9" w:rsidP="00A911A4">
      <w:pPr>
        <w:numPr>
          <w:ilvl w:val="12"/>
          <w:numId w:val="0"/>
        </w:numPr>
        <w:ind w:right="-1" w:firstLine="708"/>
        <w:jc w:val="both"/>
        <w:rPr>
          <w:sz w:val="28"/>
          <w:szCs w:val="26"/>
          <w:lang w:eastAsia="en-US"/>
        </w:rPr>
      </w:pPr>
      <w:r w:rsidRPr="00767C74">
        <w:rPr>
          <w:sz w:val="28"/>
          <w:szCs w:val="26"/>
          <w:lang w:eastAsia="en-US"/>
        </w:rPr>
        <w:tab/>
        <w:t xml:space="preserve">От общо наблюдаваните 28 досъдебни производства 15 са </w:t>
      </w:r>
      <w:r w:rsidRPr="003507AD">
        <w:rPr>
          <w:sz w:val="28"/>
          <w:szCs w:val="26"/>
          <w:lang w:eastAsia="en-US"/>
        </w:rPr>
        <w:t>новообразувани за отчетния период. Престъпленията, за които са наблюдавани тези дела, са следните:</w:t>
      </w:r>
    </w:p>
    <w:p w14:paraId="60A66D8F"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212, ал. 1 от НК – няма;</w:t>
      </w:r>
    </w:p>
    <w:p w14:paraId="6BC5E5E2"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212, ал. 2 от НК – няма;</w:t>
      </w:r>
    </w:p>
    <w:p w14:paraId="2210EE43"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212, ал. 4 от НК – няма;</w:t>
      </w:r>
    </w:p>
    <w:p w14:paraId="7E914E30"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 xml:space="preserve">212а от НК  – </w:t>
      </w:r>
      <w:r>
        <w:rPr>
          <w:sz w:val="28"/>
          <w:szCs w:val="26"/>
          <w:lang w:eastAsia="en-US"/>
        </w:rPr>
        <w:t>3</w:t>
      </w:r>
      <w:r w:rsidRPr="003507AD">
        <w:rPr>
          <w:sz w:val="28"/>
          <w:szCs w:val="26"/>
          <w:lang w:eastAsia="en-US"/>
        </w:rPr>
        <w:t xml:space="preserve"> дела;</w:t>
      </w:r>
    </w:p>
    <w:p w14:paraId="27717D14"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212б от НК – няма;</w:t>
      </w:r>
    </w:p>
    <w:p w14:paraId="47D822A2"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234 от НК – 2</w:t>
      </w:r>
      <w:r>
        <w:rPr>
          <w:sz w:val="28"/>
          <w:szCs w:val="26"/>
          <w:lang w:eastAsia="en-US"/>
        </w:rPr>
        <w:t>5</w:t>
      </w:r>
      <w:r w:rsidRPr="003507AD">
        <w:rPr>
          <w:sz w:val="28"/>
          <w:szCs w:val="26"/>
          <w:lang w:eastAsia="en-US"/>
        </w:rPr>
        <w:t xml:space="preserve"> дела;</w:t>
      </w:r>
    </w:p>
    <w:p w14:paraId="49B58DCC"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308, ал. 1 от НК</w:t>
      </w:r>
      <w:r w:rsidRPr="003507AD">
        <w:rPr>
          <w:sz w:val="28"/>
          <w:szCs w:val="26"/>
          <w:lang w:eastAsia="en-US"/>
        </w:rPr>
        <w:tab/>
        <w:t xml:space="preserve"> – няма;</w:t>
      </w:r>
    </w:p>
    <w:p w14:paraId="550DA8FE"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308, ал. 2 от НК</w:t>
      </w:r>
      <w:r w:rsidRPr="003507AD">
        <w:rPr>
          <w:sz w:val="28"/>
          <w:szCs w:val="26"/>
          <w:lang w:eastAsia="en-US"/>
        </w:rPr>
        <w:tab/>
        <w:t xml:space="preserve"> – няма;</w:t>
      </w:r>
    </w:p>
    <w:p w14:paraId="081908F8"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313, ал. 2 от НК</w:t>
      </w:r>
      <w:r w:rsidRPr="003507AD">
        <w:rPr>
          <w:sz w:val="28"/>
          <w:szCs w:val="26"/>
          <w:lang w:eastAsia="en-US"/>
        </w:rPr>
        <w:tab/>
        <w:t xml:space="preserve"> – няма;</w:t>
      </w:r>
    </w:p>
    <w:p w14:paraId="4379CCC3" w14:textId="77777777" w:rsidR="00294CD9" w:rsidRPr="003507AD" w:rsidRDefault="00294CD9" w:rsidP="00A911A4">
      <w:pPr>
        <w:numPr>
          <w:ilvl w:val="12"/>
          <w:numId w:val="0"/>
        </w:numPr>
        <w:ind w:right="-1" w:firstLine="708"/>
        <w:jc w:val="both"/>
        <w:rPr>
          <w:sz w:val="28"/>
          <w:szCs w:val="26"/>
          <w:lang w:eastAsia="en-US"/>
        </w:rPr>
      </w:pPr>
      <w:r w:rsidRPr="003507AD">
        <w:rPr>
          <w:sz w:val="28"/>
          <w:szCs w:val="26"/>
          <w:lang w:eastAsia="en-US"/>
        </w:rPr>
        <w:t xml:space="preserve">По </w:t>
      </w:r>
      <w:r w:rsidR="001B4F0D">
        <w:rPr>
          <w:sz w:val="28"/>
          <w:szCs w:val="26"/>
          <w:lang w:eastAsia="en-US"/>
        </w:rPr>
        <w:t xml:space="preserve">чл. </w:t>
      </w:r>
      <w:r w:rsidRPr="003507AD">
        <w:rPr>
          <w:sz w:val="28"/>
          <w:szCs w:val="26"/>
          <w:lang w:eastAsia="en-US"/>
        </w:rPr>
        <w:t>316 от НК – няма;</w:t>
      </w:r>
    </w:p>
    <w:p w14:paraId="32B1374C" w14:textId="77777777" w:rsidR="00294CD9" w:rsidRPr="00767C74" w:rsidRDefault="00294CD9" w:rsidP="00294CD9">
      <w:pPr>
        <w:numPr>
          <w:ilvl w:val="12"/>
          <w:numId w:val="0"/>
        </w:numPr>
        <w:ind w:right="-1" w:firstLine="708"/>
        <w:jc w:val="both"/>
        <w:rPr>
          <w:sz w:val="28"/>
          <w:szCs w:val="26"/>
          <w:lang w:eastAsia="en-US"/>
        </w:rPr>
      </w:pPr>
      <w:r w:rsidRPr="003507AD">
        <w:rPr>
          <w:sz w:val="28"/>
          <w:szCs w:val="26"/>
          <w:lang w:eastAsia="en-US"/>
        </w:rPr>
        <w:tab/>
        <w:t xml:space="preserve">От общо наблюдаваните 28 производства за данъчни престъпления през отчетния период са </w:t>
      </w:r>
      <w:r w:rsidRPr="00767C74">
        <w:rPr>
          <w:sz w:val="28"/>
          <w:szCs w:val="26"/>
          <w:lang w:eastAsia="en-US"/>
        </w:rPr>
        <w:t xml:space="preserve">приключени 17, които съставляват 0,94% от всички приключени досъдебни производства. </w:t>
      </w:r>
    </w:p>
    <w:p w14:paraId="53A32C02" w14:textId="77777777" w:rsidR="00294CD9" w:rsidRPr="003507AD" w:rsidRDefault="00294CD9" w:rsidP="00294CD9">
      <w:pPr>
        <w:numPr>
          <w:ilvl w:val="12"/>
          <w:numId w:val="0"/>
        </w:numPr>
        <w:ind w:right="-1" w:firstLine="708"/>
        <w:jc w:val="both"/>
        <w:rPr>
          <w:sz w:val="28"/>
          <w:szCs w:val="26"/>
          <w:lang w:eastAsia="en-US"/>
        </w:rPr>
      </w:pPr>
      <w:r w:rsidRPr="003507AD">
        <w:rPr>
          <w:sz w:val="28"/>
          <w:szCs w:val="26"/>
          <w:lang w:eastAsia="en-US"/>
        </w:rPr>
        <w:tab/>
        <w:t xml:space="preserve">От </w:t>
      </w:r>
      <w:r w:rsidRPr="00767C74">
        <w:rPr>
          <w:sz w:val="28"/>
          <w:szCs w:val="26"/>
          <w:lang w:eastAsia="en-US"/>
        </w:rPr>
        <w:t xml:space="preserve">общо наблюдаваните през отчетния период 28 досъдебни производства, 8 не са приключени, което съставлява 0,66% от всички неприключени досъдебни производства. От неприключените досъдебни производства няма такива, които да са извън </w:t>
      </w:r>
      <w:r w:rsidRPr="003507AD">
        <w:rPr>
          <w:sz w:val="28"/>
          <w:szCs w:val="26"/>
          <w:lang w:eastAsia="en-US"/>
        </w:rPr>
        <w:t>законовия срок.</w:t>
      </w:r>
    </w:p>
    <w:p w14:paraId="35DC3AEB" w14:textId="77777777" w:rsidR="00294CD9" w:rsidRPr="00767C74" w:rsidRDefault="00294CD9" w:rsidP="00294CD9">
      <w:pPr>
        <w:numPr>
          <w:ilvl w:val="12"/>
          <w:numId w:val="0"/>
        </w:numPr>
        <w:ind w:right="-1" w:firstLine="708"/>
        <w:jc w:val="both"/>
        <w:rPr>
          <w:sz w:val="28"/>
          <w:szCs w:val="26"/>
          <w:lang w:eastAsia="en-US"/>
        </w:rPr>
      </w:pPr>
      <w:r w:rsidRPr="003507AD">
        <w:rPr>
          <w:sz w:val="28"/>
          <w:szCs w:val="26"/>
          <w:lang w:eastAsia="en-US"/>
        </w:rPr>
        <w:lastRenderedPageBreak/>
        <w:tab/>
        <w:t xml:space="preserve">Решените от </w:t>
      </w:r>
      <w:r w:rsidRPr="00767C74">
        <w:rPr>
          <w:sz w:val="28"/>
          <w:szCs w:val="26"/>
          <w:lang w:eastAsia="en-US"/>
        </w:rPr>
        <w:t xml:space="preserve">прокурорите в Районна прокуратура – Русе дела за отчетния период са общо 22, което съставлява 0,58% от всички решени досъдебни производства в Районна прокуратура – Русе. </w:t>
      </w:r>
    </w:p>
    <w:p w14:paraId="5CCD1C51" w14:textId="59454FE0" w:rsidR="00294CD9" w:rsidRPr="003507AD" w:rsidRDefault="00294CD9" w:rsidP="00294CD9">
      <w:pPr>
        <w:numPr>
          <w:ilvl w:val="12"/>
          <w:numId w:val="0"/>
        </w:numPr>
        <w:ind w:right="-1" w:firstLine="708"/>
        <w:jc w:val="both"/>
        <w:rPr>
          <w:sz w:val="28"/>
          <w:szCs w:val="26"/>
          <w:lang w:eastAsia="en-US"/>
        </w:rPr>
      </w:pPr>
      <w:r w:rsidRPr="003507AD">
        <w:rPr>
          <w:sz w:val="28"/>
          <w:szCs w:val="26"/>
          <w:lang w:eastAsia="en-US"/>
        </w:rPr>
        <w:tab/>
      </w:r>
      <w:r w:rsidRPr="00767C74">
        <w:rPr>
          <w:sz w:val="28"/>
          <w:szCs w:val="26"/>
          <w:lang w:eastAsia="en-US"/>
        </w:rPr>
        <w:t xml:space="preserve">През отчетния период е спряно 1 досъдебно производство, което съставлява 0,14% от всички спрени досъдебни производства. </w:t>
      </w:r>
      <w:r w:rsidRPr="003507AD">
        <w:rPr>
          <w:sz w:val="28"/>
          <w:szCs w:val="26"/>
          <w:lang w:eastAsia="en-US"/>
        </w:rPr>
        <w:t xml:space="preserve">Прекратени </w:t>
      </w:r>
      <w:r w:rsidRPr="00767C74">
        <w:rPr>
          <w:sz w:val="28"/>
          <w:szCs w:val="26"/>
          <w:lang w:eastAsia="en-US"/>
        </w:rPr>
        <w:t>са 4 досъдебни производства, което съставлява 0,13% от всички прекратени досъдебни производства през периода (без прекратените по давност). В съда са внесени 16 досъдебни про</w:t>
      </w:r>
      <w:r w:rsidR="001E61F2">
        <w:rPr>
          <w:sz w:val="28"/>
          <w:szCs w:val="26"/>
          <w:lang w:eastAsia="en-US"/>
        </w:rPr>
        <w:t>изводства, които съставляват 72,</w:t>
      </w:r>
      <w:r w:rsidRPr="00767C74">
        <w:rPr>
          <w:sz w:val="28"/>
          <w:szCs w:val="26"/>
          <w:lang w:eastAsia="en-US"/>
        </w:rPr>
        <w:t xml:space="preserve">72% от всички решени дела за данъчни престъпления и свързаните с тях документни престъпления и 2,28% от всички внесени в съда досъдебни производства през отчетния период. Делата </w:t>
      </w:r>
      <w:r w:rsidRPr="003507AD">
        <w:rPr>
          <w:sz w:val="28"/>
          <w:szCs w:val="26"/>
          <w:lang w:eastAsia="en-US"/>
        </w:rPr>
        <w:t>са внесени по обвинение срещу 1</w:t>
      </w:r>
      <w:r>
        <w:rPr>
          <w:sz w:val="28"/>
          <w:szCs w:val="26"/>
          <w:lang w:eastAsia="en-US"/>
        </w:rPr>
        <w:t>7</w:t>
      </w:r>
      <w:r w:rsidRPr="003507AD">
        <w:rPr>
          <w:sz w:val="28"/>
          <w:szCs w:val="26"/>
          <w:lang w:eastAsia="en-US"/>
        </w:rPr>
        <w:t xml:space="preserve"> лица. В съда са внесени </w:t>
      </w:r>
      <w:r>
        <w:rPr>
          <w:sz w:val="28"/>
          <w:szCs w:val="26"/>
          <w:lang w:eastAsia="en-US"/>
        </w:rPr>
        <w:t>1</w:t>
      </w:r>
      <w:r w:rsidRPr="003507AD">
        <w:rPr>
          <w:sz w:val="28"/>
          <w:szCs w:val="26"/>
          <w:lang w:eastAsia="en-US"/>
        </w:rPr>
        <w:t xml:space="preserve"> обвинител</w:t>
      </w:r>
      <w:r>
        <w:rPr>
          <w:sz w:val="28"/>
          <w:szCs w:val="26"/>
          <w:lang w:eastAsia="en-US"/>
        </w:rPr>
        <w:t>е</w:t>
      </w:r>
      <w:r w:rsidRPr="003507AD">
        <w:rPr>
          <w:sz w:val="28"/>
          <w:szCs w:val="26"/>
          <w:lang w:eastAsia="en-US"/>
        </w:rPr>
        <w:t xml:space="preserve">н акт и </w:t>
      </w:r>
      <w:r>
        <w:rPr>
          <w:sz w:val="28"/>
          <w:szCs w:val="26"/>
          <w:lang w:eastAsia="en-US"/>
        </w:rPr>
        <w:t>15</w:t>
      </w:r>
      <w:r w:rsidRPr="003507AD">
        <w:rPr>
          <w:sz w:val="28"/>
          <w:szCs w:val="26"/>
          <w:lang w:eastAsia="en-US"/>
        </w:rPr>
        <w:t xml:space="preserve"> споразумения. </w:t>
      </w:r>
    </w:p>
    <w:p w14:paraId="43C42C30" w14:textId="77777777" w:rsidR="00294CD9" w:rsidRPr="003507AD" w:rsidRDefault="00294CD9" w:rsidP="00294CD9">
      <w:pPr>
        <w:numPr>
          <w:ilvl w:val="12"/>
          <w:numId w:val="0"/>
        </w:numPr>
        <w:ind w:right="-1" w:firstLine="708"/>
        <w:jc w:val="both"/>
        <w:rPr>
          <w:sz w:val="28"/>
          <w:szCs w:val="26"/>
          <w:lang w:eastAsia="en-US"/>
        </w:rPr>
      </w:pPr>
      <w:r w:rsidRPr="003507AD">
        <w:rPr>
          <w:sz w:val="28"/>
          <w:szCs w:val="26"/>
          <w:lang w:eastAsia="en-US"/>
        </w:rPr>
        <w:tab/>
        <w:t xml:space="preserve">През отчетния период </w:t>
      </w:r>
      <w:r>
        <w:rPr>
          <w:sz w:val="28"/>
          <w:szCs w:val="26"/>
          <w:lang w:eastAsia="en-US"/>
        </w:rPr>
        <w:t>е</w:t>
      </w:r>
      <w:r w:rsidRPr="003507AD">
        <w:rPr>
          <w:sz w:val="28"/>
          <w:szCs w:val="26"/>
          <w:lang w:eastAsia="en-US"/>
        </w:rPr>
        <w:t xml:space="preserve"> върнат</w:t>
      </w:r>
      <w:r>
        <w:rPr>
          <w:sz w:val="28"/>
          <w:szCs w:val="26"/>
          <w:lang w:eastAsia="en-US"/>
        </w:rPr>
        <w:t>о</w:t>
      </w:r>
      <w:r w:rsidRPr="003507AD">
        <w:rPr>
          <w:sz w:val="28"/>
          <w:szCs w:val="26"/>
          <w:lang w:eastAsia="en-US"/>
        </w:rPr>
        <w:t xml:space="preserve"> от съда </w:t>
      </w:r>
      <w:r>
        <w:rPr>
          <w:sz w:val="28"/>
          <w:szCs w:val="26"/>
          <w:lang w:eastAsia="en-US"/>
        </w:rPr>
        <w:t xml:space="preserve">1 </w:t>
      </w:r>
      <w:r w:rsidRPr="003507AD">
        <w:rPr>
          <w:sz w:val="28"/>
          <w:szCs w:val="26"/>
          <w:lang w:eastAsia="en-US"/>
        </w:rPr>
        <w:t>дел</w:t>
      </w:r>
      <w:r>
        <w:rPr>
          <w:sz w:val="28"/>
          <w:szCs w:val="26"/>
          <w:lang w:eastAsia="en-US"/>
        </w:rPr>
        <w:t>о</w:t>
      </w:r>
      <w:r w:rsidRPr="003507AD">
        <w:rPr>
          <w:sz w:val="28"/>
          <w:szCs w:val="26"/>
          <w:lang w:eastAsia="en-US"/>
        </w:rPr>
        <w:t>, воден</w:t>
      </w:r>
      <w:r>
        <w:rPr>
          <w:sz w:val="28"/>
          <w:szCs w:val="26"/>
          <w:lang w:eastAsia="en-US"/>
        </w:rPr>
        <w:t>о</w:t>
      </w:r>
      <w:r w:rsidRPr="003507AD">
        <w:rPr>
          <w:sz w:val="28"/>
          <w:szCs w:val="26"/>
          <w:lang w:eastAsia="en-US"/>
        </w:rPr>
        <w:t xml:space="preserve"> за данъчно престъпление. </w:t>
      </w:r>
    </w:p>
    <w:p w14:paraId="57E00255" w14:textId="77777777" w:rsidR="00A911A4" w:rsidRDefault="00294CD9" w:rsidP="00A911A4">
      <w:pPr>
        <w:numPr>
          <w:ilvl w:val="12"/>
          <w:numId w:val="0"/>
        </w:numPr>
        <w:ind w:right="-1" w:firstLine="708"/>
        <w:jc w:val="both"/>
        <w:rPr>
          <w:sz w:val="28"/>
          <w:szCs w:val="26"/>
          <w:lang w:eastAsia="en-US"/>
        </w:rPr>
      </w:pPr>
      <w:r w:rsidRPr="003507AD">
        <w:rPr>
          <w:sz w:val="28"/>
          <w:szCs w:val="26"/>
          <w:lang w:eastAsia="en-US"/>
        </w:rPr>
        <w:tab/>
        <w:t>Общо осъдените лица с влязъл в сила съдебен акт по досъдебни производства, образувани за данъчни престъпления през отчетния период са 1</w:t>
      </w:r>
      <w:r>
        <w:rPr>
          <w:sz w:val="28"/>
          <w:szCs w:val="26"/>
          <w:lang w:eastAsia="en-US"/>
        </w:rPr>
        <w:t>5</w:t>
      </w:r>
      <w:r w:rsidRPr="003507AD">
        <w:rPr>
          <w:sz w:val="28"/>
          <w:szCs w:val="26"/>
          <w:lang w:eastAsia="en-US"/>
        </w:rPr>
        <w:t>.</w:t>
      </w:r>
      <w:bookmarkEnd w:id="5"/>
      <w:bookmarkEnd w:id="6"/>
    </w:p>
    <w:p w14:paraId="47C64900" w14:textId="77777777" w:rsidR="00A911A4" w:rsidRDefault="00A911A4" w:rsidP="00A911A4">
      <w:pPr>
        <w:numPr>
          <w:ilvl w:val="12"/>
          <w:numId w:val="0"/>
        </w:numPr>
        <w:ind w:right="-1" w:firstLine="708"/>
        <w:jc w:val="both"/>
        <w:rPr>
          <w:sz w:val="28"/>
          <w:szCs w:val="26"/>
          <w:lang w:eastAsia="en-US"/>
        </w:rPr>
      </w:pPr>
    </w:p>
    <w:p w14:paraId="1CEB61D7" w14:textId="77777777" w:rsidR="00A911A4" w:rsidRDefault="00294CD9" w:rsidP="00A911A4">
      <w:pPr>
        <w:numPr>
          <w:ilvl w:val="12"/>
          <w:numId w:val="0"/>
        </w:numPr>
        <w:ind w:right="-1" w:firstLine="708"/>
        <w:jc w:val="both"/>
        <w:rPr>
          <w:sz w:val="28"/>
          <w:szCs w:val="26"/>
          <w:lang w:eastAsia="en-US"/>
        </w:rPr>
      </w:pPr>
      <w:r w:rsidRPr="001603FA">
        <w:rPr>
          <w:b/>
          <w:color w:val="000000"/>
          <w:sz w:val="28"/>
          <w:szCs w:val="28"/>
          <w:lang w:eastAsia="en-US"/>
        </w:rPr>
        <w:t>7. Престъпления с предмет наркотични вещества и прекурсори.</w:t>
      </w:r>
      <w:bookmarkStart w:id="7" w:name="OLE_LINK12"/>
    </w:p>
    <w:p w14:paraId="0D152A9C"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Пре</w:t>
      </w:r>
      <w:r w:rsidR="00A911A4">
        <w:rPr>
          <w:sz w:val="28"/>
          <w:szCs w:val="26"/>
          <w:lang w:eastAsia="en-US"/>
        </w:rPr>
        <w:t>з отчетния период 01.01.2025 г. – 31.12.2025 г</w:t>
      </w:r>
      <w:r w:rsidRPr="000317C1">
        <w:rPr>
          <w:sz w:val="28"/>
          <w:szCs w:val="26"/>
          <w:lang w:eastAsia="en-US"/>
        </w:rPr>
        <w:t>. в Районна прокуратура – Русе са наблюдавани общо 298 досъдебни производства за престъпления с предмет наркотични вещества и прекурсори, които съставляват 8,69% от всички наблюдавани досъдебни производства (без прекратените по давност) в Районна прокуратура – Русе за отчетния период.</w:t>
      </w:r>
    </w:p>
    <w:p w14:paraId="00104A50" w14:textId="16CDA4E6" w:rsidR="00A911A4" w:rsidRDefault="00294CD9" w:rsidP="00A911A4">
      <w:pPr>
        <w:numPr>
          <w:ilvl w:val="12"/>
          <w:numId w:val="0"/>
        </w:numPr>
        <w:ind w:right="-1" w:firstLine="708"/>
        <w:jc w:val="both"/>
        <w:rPr>
          <w:sz w:val="28"/>
          <w:szCs w:val="26"/>
          <w:lang w:eastAsia="en-US"/>
        </w:rPr>
      </w:pPr>
      <w:r w:rsidRPr="000317C1">
        <w:rPr>
          <w:sz w:val="28"/>
          <w:szCs w:val="26"/>
          <w:lang w:eastAsia="en-US"/>
        </w:rPr>
        <w:t>От общо наблюдаваните 298 досъдебни производства 165 са новообразувани за отчетния период, което съставлява 9</w:t>
      </w:r>
      <w:r w:rsidR="001E61F2">
        <w:rPr>
          <w:sz w:val="28"/>
          <w:szCs w:val="26"/>
          <w:lang w:eastAsia="en-US"/>
        </w:rPr>
        <w:t>,</w:t>
      </w:r>
      <w:r w:rsidRPr="000317C1">
        <w:rPr>
          <w:sz w:val="28"/>
          <w:szCs w:val="26"/>
          <w:lang w:eastAsia="en-US"/>
        </w:rPr>
        <w:t xml:space="preserve">72% от всички новообразувани досъдебни производства. </w:t>
      </w:r>
    </w:p>
    <w:p w14:paraId="0BFF95EA"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Престъпленията, за които са наблюдавани тези дела, са следните:</w:t>
      </w:r>
    </w:p>
    <w:p w14:paraId="6726E3FC"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 xml:space="preserve">По </w:t>
      </w:r>
      <w:r w:rsidR="001B4F0D">
        <w:rPr>
          <w:sz w:val="28"/>
          <w:szCs w:val="26"/>
          <w:lang w:eastAsia="en-US"/>
        </w:rPr>
        <w:t xml:space="preserve">чл. </w:t>
      </w:r>
      <w:r w:rsidR="00A911A4">
        <w:rPr>
          <w:sz w:val="28"/>
          <w:szCs w:val="26"/>
          <w:lang w:eastAsia="en-US"/>
        </w:rPr>
        <w:t>354а, ал. 3 от НК – 259 дела;</w:t>
      </w:r>
    </w:p>
    <w:p w14:paraId="5A0527F6"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 xml:space="preserve">По </w:t>
      </w:r>
      <w:r w:rsidR="001B4F0D">
        <w:rPr>
          <w:sz w:val="28"/>
          <w:szCs w:val="26"/>
          <w:lang w:eastAsia="en-US"/>
        </w:rPr>
        <w:t xml:space="preserve">чл. </w:t>
      </w:r>
      <w:r w:rsidRPr="000317C1">
        <w:rPr>
          <w:sz w:val="28"/>
          <w:szCs w:val="26"/>
          <w:lang w:eastAsia="en-US"/>
        </w:rPr>
        <w:t>354а, ал. 5 от НК – 33 дела;</w:t>
      </w:r>
    </w:p>
    <w:p w14:paraId="12DAE1D6"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 xml:space="preserve">По </w:t>
      </w:r>
      <w:r w:rsidR="001B4F0D">
        <w:rPr>
          <w:sz w:val="28"/>
          <w:szCs w:val="26"/>
          <w:lang w:eastAsia="en-US"/>
        </w:rPr>
        <w:t xml:space="preserve">чл. </w:t>
      </w:r>
      <w:r w:rsidRPr="000317C1">
        <w:rPr>
          <w:sz w:val="28"/>
          <w:szCs w:val="26"/>
          <w:lang w:eastAsia="en-US"/>
        </w:rPr>
        <w:t>354в, ал. 1 от НК – 5 дела.</w:t>
      </w:r>
    </w:p>
    <w:p w14:paraId="72167D92"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От общо наблюдаваните 298 производства, през отчетния период са приключени 162 което съставлява 8,67% от всички прик</w:t>
      </w:r>
      <w:r w:rsidR="00A911A4">
        <w:rPr>
          <w:sz w:val="28"/>
          <w:szCs w:val="26"/>
          <w:lang w:eastAsia="en-US"/>
        </w:rPr>
        <w:t xml:space="preserve">лючени досъдебни производства. </w:t>
      </w:r>
      <w:r w:rsidRPr="000317C1">
        <w:rPr>
          <w:sz w:val="28"/>
          <w:szCs w:val="26"/>
          <w:lang w:eastAsia="en-US"/>
        </w:rPr>
        <w:t xml:space="preserve">От общо наблюдаваните 298 производства 111 не са приключени, което съставлява 8,41% от всички неприключени производства. </w:t>
      </w:r>
    </w:p>
    <w:p w14:paraId="63DC3808" w14:textId="28C844B7" w:rsidR="00294CD9" w:rsidRPr="000317C1" w:rsidRDefault="00294CD9" w:rsidP="00A911A4">
      <w:pPr>
        <w:numPr>
          <w:ilvl w:val="12"/>
          <w:numId w:val="0"/>
        </w:numPr>
        <w:ind w:right="-1" w:firstLine="708"/>
        <w:jc w:val="both"/>
        <w:rPr>
          <w:sz w:val="28"/>
          <w:szCs w:val="26"/>
          <w:lang w:eastAsia="en-US"/>
        </w:rPr>
      </w:pPr>
      <w:r w:rsidRPr="000317C1">
        <w:rPr>
          <w:sz w:val="28"/>
          <w:szCs w:val="26"/>
          <w:lang w:eastAsia="en-US"/>
        </w:rPr>
        <w:t xml:space="preserve">Решените от прокурорите в Районна прокуратура – Русе дела през </w:t>
      </w:r>
      <w:r w:rsidR="001E61F2">
        <w:rPr>
          <w:sz w:val="28"/>
          <w:szCs w:val="26"/>
          <w:lang w:eastAsia="en-US"/>
        </w:rPr>
        <w:t>отчетния период са общо 184 – 5,</w:t>
      </w:r>
      <w:r w:rsidRPr="000317C1">
        <w:rPr>
          <w:sz w:val="28"/>
          <w:szCs w:val="26"/>
          <w:lang w:eastAsia="en-US"/>
        </w:rPr>
        <w:t xml:space="preserve">87% от всички решени досъдебни производства. </w:t>
      </w:r>
    </w:p>
    <w:p w14:paraId="125E7DA0"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lastRenderedPageBreak/>
        <w:tab/>
        <w:t>През отчетния период са спрени 3 досъдебни производства, които съставляват 0,46% от всички спрени досъдебни производства.</w:t>
      </w:r>
    </w:p>
    <w:p w14:paraId="4E061A1F" w14:textId="635F96CB" w:rsidR="00A911A4" w:rsidRDefault="00294CD9" w:rsidP="00A911A4">
      <w:pPr>
        <w:numPr>
          <w:ilvl w:val="12"/>
          <w:numId w:val="0"/>
        </w:numPr>
        <w:ind w:right="-1" w:firstLine="708"/>
        <w:jc w:val="both"/>
        <w:rPr>
          <w:sz w:val="28"/>
          <w:szCs w:val="26"/>
          <w:lang w:eastAsia="en-US"/>
        </w:rPr>
      </w:pPr>
      <w:r w:rsidRPr="000317C1">
        <w:rPr>
          <w:sz w:val="28"/>
          <w:szCs w:val="26"/>
          <w:lang w:eastAsia="en-US"/>
        </w:rPr>
        <w:t xml:space="preserve">Прекратени са 50 досъдебни производства, което съставлява 9% от всички прекратени досъдебни производства за периода </w:t>
      </w:r>
      <w:r w:rsidR="00A911A4">
        <w:rPr>
          <w:sz w:val="28"/>
          <w:szCs w:val="26"/>
          <w:lang w:eastAsia="en-US"/>
        </w:rPr>
        <w:t xml:space="preserve">(без прекратените по давност). </w:t>
      </w:r>
      <w:r w:rsidRPr="000317C1">
        <w:rPr>
          <w:sz w:val="28"/>
          <w:szCs w:val="26"/>
          <w:lang w:eastAsia="en-US"/>
        </w:rPr>
        <w:t>В съда са внесени 113 досъдебни пр</w:t>
      </w:r>
      <w:r w:rsidR="001E61F2">
        <w:rPr>
          <w:sz w:val="28"/>
          <w:szCs w:val="26"/>
          <w:lang w:eastAsia="en-US"/>
        </w:rPr>
        <w:t>оизводства, което съставлява 16,</w:t>
      </w:r>
      <w:r w:rsidRPr="000317C1">
        <w:rPr>
          <w:sz w:val="28"/>
          <w:szCs w:val="26"/>
          <w:lang w:eastAsia="en-US"/>
        </w:rPr>
        <w:t xml:space="preserve">45% от всички внесени в съда досъдебни производства. Делата са внесени за разглеждане по обвинение срещу 114 лица. В съда са внесени 85 обвинителни актове, 18 споразумения, 4 споразумения по </w:t>
      </w:r>
      <w:r w:rsidR="001B4F0D">
        <w:rPr>
          <w:sz w:val="28"/>
          <w:szCs w:val="26"/>
          <w:lang w:eastAsia="en-US"/>
        </w:rPr>
        <w:t xml:space="preserve">чл. </w:t>
      </w:r>
      <w:r w:rsidRPr="000317C1">
        <w:rPr>
          <w:sz w:val="28"/>
          <w:szCs w:val="26"/>
          <w:lang w:eastAsia="en-US"/>
        </w:rPr>
        <w:t>375а, ал.</w:t>
      </w:r>
      <w:r w:rsidR="001E61F2">
        <w:rPr>
          <w:sz w:val="28"/>
          <w:szCs w:val="26"/>
          <w:lang w:eastAsia="en-US"/>
        </w:rPr>
        <w:t xml:space="preserve"> </w:t>
      </w:r>
      <w:r w:rsidRPr="000317C1">
        <w:rPr>
          <w:sz w:val="28"/>
          <w:szCs w:val="26"/>
          <w:lang w:eastAsia="en-US"/>
        </w:rPr>
        <w:t xml:space="preserve">1 от НПК и 4 предложения по реда на </w:t>
      </w:r>
      <w:r w:rsidR="001B4F0D">
        <w:rPr>
          <w:sz w:val="28"/>
          <w:szCs w:val="26"/>
          <w:lang w:eastAsia="en-US"/>
        </w:rPr>
        <w:t xml:space="preserve">чл. </w:t>
      </w:r>
      <w:r w:rsidRPr="000317C1">
        <w:rPr>
          <w:sz w:val="28"/>
          <w:szCs w:val="26"/>
          <w:lang w:eastAsia="en-US"/>
        </w:rPr>
        <w:t>78а от НК.</w:t>
      </w:r>
    </w:p>
    <w:p w14:paraId="5B24FD8A"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През отчетния период няма върнати дела.</w:t>
      </w:r>
    </w:p>
    <w:p w14:paraId="351F6EA6" w14:textId="77777777" w:rsidR="00A911A4" w:rsidRDefault="00294CD9" w:rsidP="00A911A4">
      <w:pPr>
        <w:numPr>
          <w:ilvl w:val="12"/>
          <w:numId w:val="0"/>
        </w:numPr>
        <w:ind w:right="-1" w:firstLine="708"/>
        <w:jc w:val="both"/>
        <w:rPr>
          <w:sz w:val="28"/>
          <w:szCs w:val="26"/>
          <w:lang w:eastAsia="en-US"/>
        </w:rPr>
      </w:pPr>
      <w:r w:rsidRPr="000317C1">
        <w:rPr>
          <w:sz w:val="28"/>
          <w:szCs w:val="26"/>
          <w:lang w:eastAsia="en-US"/>
        </w:rPr>
        <w:t xml:space="preserve">Общо осъдените лица с влязъл в сила съдебен акт през отчетния период за престъпления с предмет наркотични вещества и прекурсори са 103. </w:t>
      </w:r>
      <w:r w:rsidRPr="001B4E80">
        <w:rPr>
          <w:sz w:val="28"/>
          <w:szCs w:val="26"/>
          <w:lang w:eastAsia="en-US"/>
        </w:rPr>
        <w:t>Оправдани лица – няма.</w:t>
      </w:r>
    </w:p>
    <w:p w14:paraId="11E4B624" w14:textId="7290D6E8" w:rsidR="00294CD9" w:rsidRDefault="00294CD9" w:rsidP="00A911A4">
      <w:pPr>
        <w:numPr>
          <w:ilvl w:val="12"/>
          <w:numId w:val="0"/>
        </w:numPr>
        <w:ind w:right="-1" w:firstLine="708"/>
        <w:jc w:val="both"/>
        <w:rPr>
          <w:sz w:val="28"/>
          <w:szCs w:val="26"/>
          <w:lang w:eastAsia="en-US"/>
        </w:rPr>
      </w:pPr>
      <w:r w:rsidRPr="001B4E80">
        <w:rPr>
          <w:sz w:val="28"/>
          <w:szCs w:val="26"/>
          <w:lang w:eastAsia="en-US"/>
        </w:rPr>
        <w:t>Като констатация следва да се посочи, че през настоящия отчетен период е налице ръст с 22,63% спрямо 2024</w:t>
      </w:r>
      <w:r w:rsidR="00A911A4">
        <w:rPr>
          <w:sz w:val="28"/>
          <w:szCs w:val="26"/>
          <w:lang w:eastAsia="en-US"/>
        </w:rPr>
        <w:t xml:space="preserve"> г</w:t>
      </w:r>
      <w:r w:rsidRPr="001B4E80">
        <w:rPr>
          <w:sz w:val="28"/>
          <w:szCs w:val="26"/>
          <w:lang w:eastAsia="en-US"/>
        </w:rPr>
        <w:t>. в броя на наблюдаваните досъдебни производства за престъпления с предмет нар</w:t>
      </w:r>
      <w:r w:rsidR="00C75246">
        <w:rPr>
          <w:sz w:val="28"/>
          <w:szCs w:val="26"/>
          <w:lang w:eastAsia="en-US"/>
        </w:rPr>
        <w:t>котични вещества и преку</w:t>
      </w:r>
      <w:r w:rsidR="00890079">
        <w:rPr>
          <w:sz w:val="28"/>
          <w:szCs w:val="26"/>
          <w:lang w:eastAsia="en-US"/>
        </w:rPr>
        <w:t>р</w:t>
      </w:r>
      <w:r w:rsidR="00C75246">
        <w:rPr>
          <w:sz w:val="28"/>
          <w:szCs w:val="26"/>
          <w:lang w:eastAsia="en-US"/>
        </w:rPr>
        <w:t>сори, ка</w:t>
      </w:r>
      <w:r w:rsidRPr="001B4E80">
        <w:rPr>
          <w:sz w:val="28"/>
          <w:szCs w:val="26"/>
          <w:lang w:eastAsia="en-US"/>
        </w:rPr>
        <w:t>то ръстът се наблюдава за трета поредна година. През 2024</w:t>
      </w:r>
      <w:r w:rsidR="00890079">
        <w:rPr>
          <w:sz w:val="28"/>
          <w:szCs w:val="26"/>
          <w:lang w:eastAsia="en-US"/>
        </w:rPr>
        <w:t xml:space="preserve"> </w:t>
      </w:r>
      <w:r w:rsidRPr="001B4E80">
        <w:rPr>
          <w:sz w:val="28"/>
          <w:szCs w:val="26"/>
          <w:lang w:eastAsia="en-US"/>
        </w:rPr>
        <w:t>г. е бил налице ръст спрямо 2023</w:t>
      </w:r>
      <w:r w:rsidR="00890079">
        <w:rPr>
          <w:sz w:val="28"/>
          <w:szCs w:val="26"/>
          <w:lang w:eastAsia="en-US"/>
        </w:rPr>
        <w:t xml:space="preserve"> </w:t>
      </w:r>
      <w:r w:rsidR="001E61F2">
        <w:rPr>
          <w:sz w:val="28"/>
          <w:szCs w:val="26"/>
          <w:lang w:eastAsia="en-US"/>
        </w:rPr>
        <w:t>г. с 91,</w:t>
      </w:r>
      <w:r w:rsidRPr="001B4E80">
        <w:rPr>
          <w:sz w:val="28"/>
          <w:szCs w:val="26"/>
          <w:lang w:eastAsia="en-US"/>
        </w:rPr>
        <w:t>34%.</w:t>
      </w:r>
    </w:p>
    <w:p w14:paraId="0E2C42C5"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През отчетния период 01.01</w:t>
      </w:r>
      <w:r w:rsidR="00A911A4">
        <w:rPr>
          <w:sz w:val="28"/>
          <w:szCs w:val="26"/>
          <w:lang w:eastAsia="en-US"/>
        </w:rPr>
        <w:t>.2024 г. – 31.12.2024 г</w:t>
      </w:r>
      <w:r w:rsidRPr="00064A7E">
        <w:rPr>
          <w:sz w:val="28"/>
          <w:szCs w:val="26"/>
          <w:lang w:eastAsia="en-US"/>
        </w:rPr>
        <w:t>. в Районна прокуратура – Русе са наблюдавани общо 243 досъдебни производства за престъпления с предмет наркотични вещества и прекурсори, които съставляват 7,11% от всички наблюдавани досъдебни производства (без прекратените по давност) в Районна прокуратура – Русе за отчетния период.</w:t>
      </w:r>
    </w:p>
    <w:p w14:paraId="530A422D" w14:textId="6E304932"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От общо наблюдаваните 243 досъдебни производства 182 са новообразувани за отче</w:t>
      </w:r>
      <w:r w:rsidR="001E61F2">
        <w:rPr>
          <w:sz w:val="28"/>
          <w:szCs w:val="26"/>
          <w:lang w:eastAsia="en-US"/>
        </w:rPr>
        <w:t>тния период, което съставлява 9,</w:t>
      </w:r>
      <w:r w:rsidRPr="00064A7E">
        <w:rPr>
          <w:sz w:val="28"/>
          <w:szCs w:val="26"/>
          <w:lang w:eastAsia="en-US"/>
        </w:rPr>
        <w:t xml:space="preserve">3% от всички новообразувани досъдебни производства. </w:t>
      </w:r>
    </w:p>
    <w:p w14:paraId="4B99A48B" w14:textId="77777777" w:rsidR="00A911A4" w:rsidRDefault="00294CD9" w:rsidP="00A911A4">
      <w:pPr>
        <w:numPr>
          <w:ilvl w:val="12"/>
          <w:numId w:val="0"/>
        </w:numPr>
        <w:ind w:right="-1" w:firstLine="708"/>
        <w:jc w:val="both"/>
        <w:rPr>
          <w:sz w:val="28"/>
          <w:szCs w:val="26"/>
          <w:lang w:eastAsia="en-US"/>
        </w:rPr>
      </w:pPr>
      <w:r w:rsidRPr="00064A7E">
        <w:rPr>
          <w:sz w:val="28"/>
          <w:szCs w:val="26"/>
          <w:lang w:eastAsia="en-US"/>
        </w:rPr>
        <w:tab/>
        <w:t>Престъпленията, за които са наблюдавани тези дела, са следните:</w:t>
      </w:r>
    </w:p>
    <w:p w14:paraId="604A4D6C" w14:textId="77777777" w:rsidR="00A911A4" w:rsidRDefault="00294CD9" w:rsidP="00A911A4">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 xml:space="preserve">354а, ал. 3 от НК – 213 дела; </w:t>
      </w:r>
    </w:p>
    <w:p w14:paraId="1D891BC7" w14:textId="77777777" w:rsidR="00A911A4" w:rsidRDefault="00294CD9" w:rsidP="00A911A4">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354а, ал. 5 от НК – 24 дела;</w:t>
      </w:r>
    </w:p>
    <w:p w14:paraId="2FFB5837" w14:textId="77777777" w:rsidR="00294CD9" w:rsidRPr="00064A7E" w:rsidRDefault="00294CD9" w:rsidP="00A911A4">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354в, ал. 1 от НК – 6 дела.</w:t>
      </w:r>
    </w:p>
    <w:p w14:paraId="5874154A" w14:textId="4D74EFE2"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От общо наблюдаваните 243 производства, през отчетния период са приключени 110</w:t>
      </w:r>
      <w:r w:rsidR="001E61F2">
        <w:rPr>
          <w:sz w:val="28"/>
          <w:szCs w:val="26"/>
          <w:lang w:eastAsia="en-US"/>
        </w:rPr>
        <w:t>,</w:t>
      </w:r>
      <w:r w:rsidRPr="00064A7E">
        <w:rPr>
          <w:sz w:val="28"/>
          <w:szCs w:val="26"/>
          <w:lang w:eastAsia="en-US"/>
        </w:rPr>
        <w:t xml:space="preserve"> което съставлява 6,09% от всички приключени досъдебни производства.  От общо наблюдаваните 243 производства 106 не са приключени, което съставлява 7,55% от всички неприключени производства. </w:t>
      </w:r>
    </w:p>
    <w:p w14:paraId="78619384" w14:textId="0756B19C"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 xml:space="preserve">Решените от прокурорите в Районна прокуратура – Русе дела през </w:t>
      </w:r>
      <w:r w:rsidR="001E61F2">
        <w:rPr>
          <w:sz w:val="28"/>
          <w:szCs w:val="26"/>
          <w:lang w:eastAsia="en-US"/>
        </w:rPr>
        <w:t>отчетния период са общо 130 – 3,</w:t>
      </w:r>
      <w:r w:rsidRPr="00064A7E">
        <w:rPr>
          <w:sz w:val="28"/>
          <w:szCs w:val="26"/>
          <w:lang w:eastAsia="en-US"/>
        </w:rPr>
        <w:t xml:space="preserve">34% от всички решени досъдебни производства. </w:t>
      </w:r>
    </w:p>
    <w:p w14:paraId="526534C6"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През отчетния период са спрени 4 досъдебни производства, които съставляват 0,62% от всички спрени досъдебни производства.</w:t>
      </w:r>
    </w:p>
    <w:p w14:paraId="0FA679A8" w14:textId="56317616"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lastRenderedPageBreak/>
        <w:tab/>
        <w:t xml:space="preserve">Прекратени са 37 досъдебни производства, което съставлява 7,68% от всички прекратени досъдебни производства за периода </w:t>
      </w:r>
      <w:r w:rsidR="00A911A4">
        <w:rPr>
          <w:sz w:val="28"/>
          <w:szCs w:val="26"/>
          <w:lang w:eastAsia="en-US"/>
        </w:rPr>
        <w:t xml:space="preserve">(без прекратените по давност). </w:t>
      </w:r>
      <w:r w:rsidRPr="00064A7E">
        <w:rPr>
          <w:sz w:val="28"/>
          <w:szCs w:val="26"/>
          <w:lang w:eastAsia="en-US"/>
        </w:rPr>
        <w:t>В съда са внесени 62 досъдебни производства, което съставлява</w:t>
      </w:r>
      <w:r w:rsidR="00F4100D">
        <w:rPr>
          <w:sz w:val="28"/>
          <w:szCs w:val="26"/>
          <w:lang w:eastAsia="en-US"/>
        </w:rPr>
        <w:t xml:space="preserve"> </w:t>
      </w:r>
      <w:r w:rsidRPr="00064A7E">
        <w:rPr>
          <w:sz w:val="28"/>
          <w:szCs w:val="26"/>
          <w:lang w:eastAsia="en-US"/>
        </w:rPr>
        <w:t xml:space="preserve">9% от всички внесени в съда досъдебни производства. Делата са внесени за разглеждане по обвинение срещу 63 лица. В съда са внесени 32 обвинителни актове, 18 споразумения и 12 предложения по реда на </w:t>
      </w:r>
      <w:r w:rsidR="001B4F0D">
        <w:rPr>
          <w:sz w:val="28"/>
          <w:szCs w:val="26"/>
          <w:lang w:eastAsia="en-US"/>
        </w:rPr>
        <w:t xml:space="preserve">чл. </w:t>
      </w:r>
      <w:r w:rsidRPr="00064A7E">
        <w:rPr>
          <w:sz w:val="28"/>
          <w:szCs w:val="26"/>
          <w:lang w:eastAsia="en-US"/>
        </w:rPr>
        <w:t>78а от НК.</w:t>
      </w:r>
    </w:p>
    <w:p w14:paraId="0095E0D3"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През отчетния период съда е върнато 1 дело за доразследване.</w:t>
      </w:r>
    </w:p>
    <w:p w14:paraId="10DEBA60" w14:textId="77777777" w:rsidR="00294CD9" w:rsidRPr="00064A7E" w:rsidRDefault="00294CD9" w:rsidP="00294CD9">
      <w:pPr>
        <w:numPr>
          <w:ilvl w:val="12"/>
          <w:numId w:val="0"/>
        </w:numPr>
        <w:ind w:right="-1" w:firstLine="708"/>
        <w:jc w:val="both"/>
        <w:rPr>
          <w:sz w:val="28"/>
          <w:szCs w:val="26"/>
          <w:lang w:eastAsia="en-US"/>
        </w:rPr>
      </w:pPr>
      <w:r w:rsidRPr="00064A7E">
        <w:rPr>
          <w:sz w:val="28"/>
          <w:szCs w:val="26"/>
          <w:lang w:eastAsia="en-US"/>
        </w:rPr>
        <w:tab/>
        <w:t>Общо осъдените лица с влязъл в сила съдебен акт през отчетния период за престъпления с предмет наркотични вещества и прекурсори са 60. Оправдани лица – няма.</w:t>
      </w:r>
    </w:p>
    <w:p w14:paraId="6C115142" w14:textId="5C545B24" w:rsidR="00294CD9" w:rsidRPr="006A1F80" w:rsidRDefault="00294CD9" w:rsidP="00807567">
      <w:pPr>
        <w:numPr>
          <w:ilvl w:val="12"/>
          <w:numId w:val="0"/>
        </w:numPr>
        <w:ind w:right="-1" w:firstLine="708"/>
        <w:jc w:val="both"/>
        <w:rPr>
          <w:sz w:val="28"/>
          <w:szCs w:val="26"/>
          <w:lang w:eastAsia="en-US"/>
        </w:rPr>
      </w:pPr>
      <w:r w:rsidRPr="00064A7E">
        <w:rPr>
          <w:sz w:val="28"/>
          <w:szCs w:val="26"/>
          <w:lang w:eastAsia="en-US"/>
        </w:rPr>
        <w:tab/>
      </w:r>
    </w:p>
    <w:p w14:paraId="6F6730BB" w14:textId="7AAFD9B5" w:rsidR="00A911A4" w:rsidRDefault="00294CD9" w:rsidP="00A911A4">
      <w:pPr>
        <w:numPr>
          <w:ilvl w:val="12"/>
          <w:numId w:val="0"/>
        </w:numPr>
        <w:ind w:right="-1" w:firstLine="708"/>
        <w:jc w:val="both"/>
        <w:rPr>
          <w:sz w:val="28"/>
          <w:szCs w:val="26"/>
          <w:lang w:eastAsia="en-US"/>
        </w:rPr>
      </w:pPr>
      <w:r w:rsidRPr="008926F0">
        <w:rPr>
          <w:sz w:val="28"/>
          <w:szCs w:val="26"/>
          <w:lang w:eastAsia="en-US"/>
        </w:rPr>
        <w:tab/>
        <w:t>От общо наблюдаваните 1</w:t>
      </w:r>
      <w:r>
        <w:rPr>
          <w:sz w:val="28"/>
          <w:szCs w:val="26"/>
          <w:lang w:eastAsia="en-US"/>
        </w:rPr>
        <w:t>27</w:t>
      </w:r>
      <w:r w:rsidRPr="008926F0">
        <w:rPr>
          <w:sz w:val="28"/>
          <w:szCs w:val="26"/>
          <w:lang w:eastAsia="en-US"/>
        </w:rPr>
        <w:t xml:space="preserve"> досъдебни производства </w:t>
      </w:r>
      <w:r w:rsidRPr="00DD1B64">
        <w:rPr>
          <w:sz w:val="28"/>
          <w:szCs w:val="26"/>
          <w:lang w:eastAsia="en-US"/>
        </w:rPr>
        <w:t>77 са новообразувани за отче</w:t>
      </w:r>
      <w:r w:rsidR="00D87C78">
        <w:rPr>
          <w:sz w:val="28"/>
          <w:szCs w:val="26"/>
          <w:lang w:eastAsia="en-US"/>
        </w:rPr>
        <w:t>тния период, което съставлява 4,</w:t>
      </w:r>
      <w:r w:rsidRPr="00DD1B64">
        <w:rPr>
          <w:sz w:val="28"/>
          <w:szCs w:val="26"/>
          <w:lang w:eastAsia="en-US"/>
        </w:rPr>
        <w:t xml:space="preserve">26% от всички новообразувани досъдебни производства. </w:t>
      </w:r>
    </w:p>
    <w:p w14:paraId="64C57B87" w14:textId="77777777" w:rsidR="00A911A4" w:rsidRDefault="00294CD9" w:rsidP="00A911A4">
      <w:pPr>
        <w:numPr>
          <w:ilvl w:val="12"/>
          <w:numId w:val="0"/>
        </w:numPr>
        <w:ind w:right="-1" w:firstLine="708"/>
        <w:jc w:val="both"/>
        <w:rPr>
          <w:sz w:val="28"/>
          <w:szCs w:val="26"/>
          <w:lang w:eastAsia="en-US"/>
        </w:rPr>
      </w:pPr>
      <w:r w:rsidRPr="008926F0">
        <w:rPr>
          <w:sz w:val="28"/>
          <w:szCs w:val="26"/>
          <w:lang w:eastAsia="en-US"/>
        </w:rPr>
        <w:t>Престъпленията, за които са наблюдавани тези дела, са следните:</w:t>
      </w:r>
    </w:p>
    <w:p w14:paraId="0720E527" w14:textId="77777777" w:rsidR="00A911A4" w:rsidRDefault="00294CD9" w:rsidP="00A911A4">
      <w:pPr>
        <w:numPr>
          <w:ilvl w:val="12"/>
          <w:numId w:val="0"/>
        </w:numPr>
        <w:ind w:right="-1" w:firstLine="708"/>
        <w:jc w:val="both"/>
        <w:rPr>
          <w:sz w:val="28"/>
          <w:szCs w:val="26"/>
          <w:lang w:eastAsia="en-US"/>
        </w:rPr>
      </w:pPr>
      <w:r w:rsidRPr="008926F0">
        <w:rPr>
          <w:sz w:val="28"/>
          <w:szCs w:val="26"/>
          <w:lang w:eastAsia="en-US"/>
        </w:rPr>
        <w:t xml:space="preserve">По </w:t>
      </w:r>
      <w:r w:rsidR="001B4F0D">
        <w:rPr>
          <w:sz w:val="28"/>
          <w:szCs w:val="26"/>
          <w:lang w:eastAsia="en-US"/>
        </w:rPr>
        <w:t xml:space="preserve">чл. </w:t>
      </w:r>
      <w:r w:rsidRPr="008926F0">
        <w:rPr>
          <w:sz w:val="28"/>
          <w:szCs w:val="26"/>
          <w:lang w:eastAsia="en-US"/>
        </w:rPr>
        <w:t xml:space="preserve">354а, ал. 3 от НК – </w:t>
      </w:r>
      <w:r>
        <w:rPr>
          <w:sz w:val="28"/>
          <w:szCs w:val="26"/>
          <w:lang w:eastAsia="en-US"/>
        </w:rPr>
        <w:t>116</w:t>
      </w:r>
      <w:r w:rsidRPr="008926F0">
        <w:rPr>
          <w:sz w:val="28"/>
          <w:szCs w:val="26"/>
          <w:lang w:eastAsia="en-US"/>
        </w:rPr>
        <w:t xml:space="preserve"> дела; </w:t>
      </w:r>
    </w:p>
    <w:p w14:paraId="1403CD5B" w14:textId="77777777" w:rsidR="00A911A4" w:rsidRDefault="00294CD9" w:rsidP="00A911A4">
      <w:pPr>
        <w:numPr>
          <w:ilvl w:val="12"/>
          <w:numId w:val="0"/>
        </w:numPr>
        <w:ind w:right="-1" w:firstLine="708"/>
        <w:jc w:val="both"/>
        <w:rPr>
          <w:sz w:val="28"/>
          <w:szCs w:val="26"/>
          <w:lang w:eastAsia="en-US"/>
        </w:rPr>
      </w:pPr>
      <w:r>
        <w:rPr>
          <w:sz w:val="28"/>
          <w:szCs w:val="26"/>
          <w:lang w:eastAsia="en-US"/>
        </w:rPr>
        <w:t xml:space="preserve">По </w:t>
      </w:r>
      <w:r w:rsidR="001B4F0D">
        <w:rPr>
          <w:sz w:val="28"/>
          <w:szCs w:val="26"/>
          <w:lang w:eastAsia="en-US"/>
        </w:rPr>
        <w:t xml:space="preserve">чл. </w:t>
      </w:r>
      <w:r>
        <w:rPr>
          <w:sz w:val="28"/>
          <w:szCs w:val="26"/>
          <w:lang w:eastAsia="en-US"/>
        </w:rPr>
        <w:t>354а, ал. 5 от НК – 3</w:t>
      </w:r>
      <w:r w:rsidRPr="008926F0">
        <w:rPr>
          <w:sz w:val="28"/>
          <w:szCs w:val="26"/>
          <w:lang w:eastAsia="en-US"/>
        </w:rPr>
        <w:t xml:space="preserve"> дела;</w:t>
      </w:r>
    </w:p>
    <w:p w14:paraId="70E9DAC5" w14:textId="77777777" w:rsidR="00294CD9" w:rsidRPr="00DD1B64" w:rsidRDefault="00294CD9" w:rsidP="00A911A4">
      <w:pPr>
        <w:numPr>
          <w:ilvl w:val="12"/>
          <w:numId w:val="0"/>
        </w:numPr>
        <w:ind w:right="-1" w:firstLine="708"/>
        <w:jc w:val="both"/>
        <w:rPr>
          <w:sz w:val="28"/>
          <w:szCs w:val="26"/>
          <w:lang w:eastAsia="en-US"/>
        </w:rPr>
      </w:pPr>
      <w:r w:rsidRPr="00DD1B64">
        <w:rPr>
          <w:sz w:val="28"/>
          <w:szCs w:val="26"/>
          <w:lang w:eastAsia="en-US"/>
        </w:rPr>
        <w:t xml:space="preserve">По </w:t>
      </w:r>
      <w:r w:rsidR="001B4F0D">
        <w:rPr>
          <w:sz w:val="28"/>
          <w:szCs w:val="26"/>
          <w:lang w:eastAsia="en-US"/>
        </w:rPr>
        <w:t xml:space="preserve">чл. </w:t>
      </w:r>
      <w:r w:rsidRPr="00DD1B64">
        <w:rPr>
          <w:sz w:val="28"/>
          <w:szCs w:val="26"/>
          <w:lang w:eastAsia="en-US"/>
        </w:rPr>
        <w:t>354в, ал. 1 от НК – 8 дела.</w:t>
      </w:r>
    </w:p>
    <w:p w14:paraId="567AB90B" w14:textId="473FEE83" w:rsidR="00A911A4" w:rsidRDefault="00294CD9" w:rsidP="00A911A4">
      <w:pPr>
        <w:numPr>
          <w:ilvl w:val="12"/>
          <w:numId w:val="0"/>
        </w:numPr>
        <w:ind w:right="-1" w:firstLine="708"/>
        <w:jc w:val="both"/>
        <w:rPr>
          <w:sz w:val="28"/>
          <w:szCs w:val="26"/>
          <w:lang w:eastAsia="en-US"/>
        </w:rPr>
      </w:pPr>
      <w:r w:rsidRPr="00DD1B64">
        <w:rPr>
          <w:sz w:val="28"/>
          <w:szCs w:val="26"/>
          <w:lang w:eastAsia="en-US"/>
        </w:rPr>
        <w:tab/>
        <w:t>От общо наблюдаваните 127 производства, през отчетния период са приключени 56</w:t>
      </w:r>
      <w:r w:rsidR="00D87C78">
        <w:rPr>
          <w:sz w:val="28"/>
          <w:szCs w:val="26"/>
          <w:lang w:eastAsia="en-US"/>
        </w:rPr>
        <w:t>,</w:t>
      </w:r>
      <w:r w:rsidRPr="00DD1B64">
        <w:rPr>
          <w:sz w:val="28"/>
          <w:szCs w:val="26"/>
          <w:lang w:eastAsia="en-US"/>
        </w:rPr>
        <w:t xml:space="preserve"> което съставлява 3,09% от всички приключени досъдебни производства.  От общо наблюдаваните 127 производства 52 не са приключени, което съставлява 4,347% от всички неприключени производства. От неприключените досъдебни производства няма такива, които </w:t>
      </w:r>
      <w:r w:rsidRPr="008926F0">
        <w:rPr>
          <w:sz w:val="28"/>
          <w:szCs w:val="26"/>
          <w:lang w:eastAsia="en-US"/>
        </w:rPr>
        <w:t xml:space="preserve">да са извън законовия </w:t>
      </w:r>
      <w:r w:rsidRPr="00DD1B64">
        <w:rPr>
          <w:sz w:val="28"/>
          <w:szCs w:val="26"/>
          <w:lang w:eastAsia="en-US"/>
        </w:rPr>
        <w:t xml:space="preserve">срок. </w:t>
      </w:r>
    </w:p>
    <w:p w14:paraId="3D19B00A" w14:textId="77777777" w:rsidR="00A911A4" w:rsidRDefault="00294CD9" w:rsidP="00A911A4">
      <w:pPr>
        <w:numPr>
          <w:ilvl w:val="12"/>
          <w:numId w:val="0"/>
        </w:numPr>
        <w:ind w:right="-1" w:firstLine="708"/>
        <w:jc w:val="both"/>
        <w:rPr>
          <w:sz w:val="28"/>
          <w:szCs w:val="26"/>
          <w:lang w:eastAsia="en-US"/>
        </w:rPr>
      </w:pPr>
      <w:r w:rsidRPr="00DD1B64">
        <w:rPr>
          <w:sz w:val="28"/>
          <w:szCs w:val="26"/>
          <w:lang w:eastAsia="en-US"/>
        </w:rPr>
        <w:t xml:space="preserve">Решените от прокурорите в Районна прокуратура – Русе дела през отчетния период са общо 75 – </w:t>
      </w:r>
      <w:r w:rsidR="00A911A4">
        <w:rPr>
          <w:sz w:val="28"/>
          <w:szCs w:val="26"/>
          <w:lang w:eastAsia="en-US"/>
        </w:rPr>
        <w:t>2</w:t>
      </w:r>
      <w:r w:rsidRPr="00DD1B64">
        <w:rPr>
          <w:sz w:val="28"/>
          <w:szCs w:val="26"/>
          <w:lang w:eastAsia="en-US"/>
        </w:rPr>
        <w:t xml:space="preserve">% от всички решени досъдебни производства. </w:t>
      </w:r>
    </w:p>
    <w:p w14:paraId="1D834FB1" w14:textId="77777777" w:rsidR="00A911A4" w:rsidRDefault="00294CD9" w:rsidP="00A911A4">
      <w:pPr>
        <w:numPr>
          <w:ilvl w:val="12"/>
          <w:numId w:val="0"/>
        </w:numPr>
        <w:ind w:right="-1" w:firstLine="708"/>
        <w:jc w:val="both"/>
        <w:rPr>
          <w:sz w:val="28"/>
          <w:szCs w:val="26"/>
          <w:lang w:eastAsia="en-US"/>
        </w:rPr>
      </w:pPr>
      <w:r w:rsidRPr="00DD1B64">
        <w:rPr>
          <w:sz w:val="28"/>
          <w:szCs w:val="26"/>
          <w:lang w:eastAsia="en-US"/>
        </w:rPr>
        <w:t>През отчетния период са спрени 2 досъдебни производства, които съставляват 0,28% от всички спрени досъдебни производства.</w:t>
      </w:r>
    </w:p>
    <w:p w14:paraId="51950DE5" w14:textId="7F0B0F82" w:rsidR="00A911A4" w:rsidRDefault="00294CD9" w:rsidP="00A911A4">
      <w:pPr>
        <w:numPr>
          <w:ilvl w:val="12"/>
          <w:numId w:val="0"/>
        </w:numPr>
        <w:ind w:right="-1" w:firstLine="708"/>
        <w:jc w:val="both"/>
        <w:rPr>
          <w:sz w:val="28"/>
          <w:szCs w:val="26"/>
          <w:lang w:eastAsia="en-US"/>
        </w:rPr>
      </w:pPr>
      <w:r w:rsidRPr="00DD1B64">
        <w:rPr>
          <w:sz w:val="28"/>
          <w:szCs w:val="26"/>
          <w:lang w:eastAsia="en-US"/>
        </w:rPr>
        <w:t xml:space="preserve">Прекратени са 13 досъдебни производства, което съставлява 3,55% от всички прекратени досъдебни производства за периода (без прекратените по давност). В съда са внесени 48 досъдебни производства, което съставлява 6,86% от всички внесени в съда досъдебни производства. Делата са внесени за разглеждане по обвинение </w:t>
      </w:r>
      <w:r w:rsidRPr="008926F0">
        <w:rPr>
          <w:sz w:val="28"/>
          <w:szCs w:val="26"/>
          <w:lang w:eastAsia="en-US"/>
        </w:rPr>
        <w:t xml:space="preserve">срещу </w:t>
      </w:r>
      <w:r>
        <w:rPr>
          <w:sz w:val="28"/>
          <w:szCs w:val="26"/>
          <w:lang w:eastAsia="en-US"/>
        </w:rPr>
        <w:t>50</w:t>
      </w:r>
      <w:r w:rsidRPr="008926F0">
        <w:rPr>
          <w:sz w:val="28"/>
          <w:szCs w:val="26"/>
          <w:lang w:eastAsia="en-US"/>
        </w:rPr>
        <w:t xml:space="preserve"> лица. В съда са внесени </w:t>
      </w:r>
      <w:r>
        <w:rPr>
          <w:sz w:val="28"/>
          <w:szCs w:val="26"/>
          <w:lang w:eastAsia="en-US"/>
        </w:rPr>
        <w:t>33</w:t>
      </w:r>
      <w:r w:rsidRPr="008926F0">
        <w:rPr>
          <w:sz w:val="28"/>
          <w:szCs w:val="26"/>
          <w:lang w:eastAsia="en-US"/>
        </w:rPr>
        <w:t xml:space="preserve"> обвинителни актове, </w:t>
      </w:r>
      <w:r>
        <w:rPr>
          <w:sz w:val="28"/>
          <w:szCs w:val="26"/>
          <w:lang w:eastAsia="en-US"/>
        </w:rPr>
        <w:t>11</w:t>
      </w:r>
      <w:r w:rsidR="00D87C78">
        <w:rPr>
          <w:sz w:val="28"/>
          <w:szCs w:val="26"/>
          <w:lang w:eastAsia="en-US"/>
        </w:rPr>
        <w:t xml:space="preserve"> </w:t>
      </w:r>
      <w:r>
        <w:rPr>
          <w:sz w:val="28"/>
          <w:szCs w:val="26"/>
          <w:lang w:eastAsia="en-US"/>
        </w:rPr>
        <w:t>споразумения и 4</w:t>
      </w:r>
      <w:r w:rsidRPr="008926F0">
        <w:rPr>
          <w:sz w:val="28"/>
          <w:szCs w:val="26"/>
          <w:lang w:eastAsia="en-US"/>
        </w:rPr>
        <w:t xml:space="preserve"> предложения по реда на </w:t>
      </w:r>
      <w:r w:rsidR="001B4F0D">
        <w:rPr>
          <w:sz w:val="28"/>
          <w:szCs w:val="26"/>
          <w:lang w:eastAsia="en-US"/>
        </w:rPr>
        <w:t xml:space="preserve">чл. </w:t>
      </w:r>
      <w:r w:rsidRPr="008926F0">
        <w:rPr>
          <w:sz w:val="28"/>
          <w:szCs w:val="26"/>
          <w:lang w:eastAsia="en-US"/>
        </w:rPr>
        <w:t>78а от НК.</w:t>
      </w:r>
    </w:p>
    <w:p w14:paraId="5E42E6CD" w14:textId="77777777" w:rsidR="00A911A4" w:rsidRDefault="00294CD9" w:rsidP="00A911A4">
      <w:pPr>
        <w:numPr>
          <w:ilvl w:val="12"/>
          <w:numId w:val="0"/>
        </w:numPr>
        <w:ind w:right="-1" w:firstLine="708"/>
        <w:jc w:val="both"/>
        <w:rPr>
          <w:sz w:val="28"/>
          <w:szCs w:val="26"/>
          <w:lang w:eastAsia="en-US"/>
        </w:rPr>
      </w:pPr>
      <w:r w:rsidRPr="008926F0">
        <w:rPr>
          <w:sz w:val="28"/>
          <w:szCs w:val="26"/>
          <w:lang w:eastAsia="en-US"/>
        </w:rPr>
        <w:t>През отчетния период няма върнати от съда дела.</w:t>
      </w:r>
    </w:p>
    <w:p w14:paraId="479D33CB" w14:textId="77777777" w:rsidR="00A911A4" w:rsidRDefault="00294CD9" w:rsidP="00A911A4">
      <w:pPr>
        <w:numPr>
          <w:ilvl w:val="12"/>
          <w:numId w:val="0"/>
        </w:numPr>
        <w:ind w:right="-1" w:firstLine="708"/>
        <w:jc w:val="both"/>
        <w:rPr>
          <w:sz w:val="28"/>
          <w:szCs w:val="26"/>
          <w:lang w:eastAsia="en-US"/>
        </w:rPr>
      </w:pPr>
      <w:r w:rsidRPr="008926F0">
        <w:rPr>
          <w:sz w:val="28"/>
          <w:szCs w:val="26"/>
          <w:lang w:eastAsia="en-US"/>
        </w:rPr>
        <w:t xml:space="preserve">Общо осъдените лица с влязъл в сила съдебен акт през отчетния период за престъпления с предмет наркотични вещества и прекурсори са </w:t>
      </w:r>
      <w:r>
        <w:rPr>
          <w:sz w:val="28"/>
          <w:szCs w:val="26"/>
          <w:lang w:eastAsia="en-US"/>
        </w:rPr>
        <w:t>43</w:t>
      </w:r>
      <w:r w:rsidRPr="008926F0">
        <w:rPr>
          <w:sz w:val="28"/>
          <w:szCs w:val="26"/>
          <w:lang w:eastAsia="en-US"/>
        </w:rPr>
        <w:t>. Оправдани лица – няма.</w:t>
      </w:r>
    </w:p>
    <w:p w14:paraId="3C418742" w14:textId="77777777" w:rsidR="00294CD9" w:rsidRPr="00F80DD8" w:rsidRDefault="00294CD9" w:rsidP="00294CD9">
      <w:pPr>
        <w:numPr>
          <w:ilvl w:val="12"/>
          <w:numId w:val="0"/>
        </w:numPr>
        <w:ind w:right="-1" w:firstLine="708"/>
        <w:jc w:val="both"/>
        <w:rPr>
          <w:sz w:val="28"/>
          <w:szCs w:val="26"/>
          <w:highlight w:val="yellow"/>
          <w:lang w:eastAsia="en-US"/>
        </w:rPr>
      </w:pPr>
      <w:bookmarkStart w:id="8" w:name="OLE_LINK6"/>
      <w:bookmarkStart w:id="9" w:name="OLE_LINK7"/>
      <w:bookmarkEnd w:id="7"/>
      <w:r w:rsidRPr="00417EA2">
        <w:rPr>
          <w:sz w:val="28"/>
          <w:szCs w:val="26"/>
          <w:lang w:eastAsia="en-US"/>
        </w:rPr>
        <w:tab/>
      </w:r>
      <w:bookmarkEnd w:id="8"/>
      <w:bookmarkEnd w:id="9"/>
    </w:p>
    <w:p w14:paraId="38EED1F5" w14:textId="77777777" w:rsidR="00294CD9" w:rsidRPr="00575E21" w:rsidRDefault="00294CD9" w:rsidP="00294CD9">
      <w:pPr>
        <w:ind w:right="-1" w:firstLine="708"/>
        <w:jc w:val="both"/>
        <w:rPr>
          <w:b/>
          <w:color w:val="000000"/>
          <w:sz w:val="28"/>
          <w:szCs w:val="28"/>
          <w:lang w:eastAsia="en-US"/>
        </w:rPr>
      </w:pPr>
      <w:r w:rsidRPr="00575E21">
        <w:rPr>
          <w:b/>
          <w:color w:val="000000"/>
          <w:sz w:val="28"/>
          <w:szCs w:val="28"/>
          <w:lang w:eastAsia="en-US"/>
        </w:rPr>
        <w:t>8. Незаконен трафик на хора.</w:t>
      </w:r>
    </w:p>
    <w:p w14:paraId="3CF97BD2" w14:textId="77777777" w:rsidR="00A911A4" w:rsidRDefault="00294CD9" w:rsidP="00A911A4">
      <w:pPr>
        <w:numPr>
          <w:ilvl w:val="12"/>
          <w:numId w:val="0"/>
        </w:numPr>
        <w:ind w:right="-1" w:firstLine="708"/>
        <w:jc w:val="both"/>
        <w:rPr>
          <w:sz w:val="28"/>
          <w:szCs w:val="26"/>
          <w:lang w:eastAsia="en-US"/>
        </w:rPr>
      </w:pPr>
      <w:r w:rsidRPr="00FB62CA">
        <w:rPr>
          <w:sz w:val="28"/>
          <w:szCs w:val="26"/>
          <w:lang w:eastAsia="en-US"/>
        </w:rPr>
        <w:lastRenderedPageBreak/>
        <w:tab/>
      </w:r>
      <w:bookmarkStart w:id="10" w:name="OLE_LINK14"/>
      <w:bookmarkStart w:id="11" w:name="OLE_LINK8"/>
      <w:r w:rsidRPr="00385E58">
        <w:rPr>
          <w:sz w:val="28"/>
          <w:szCs w:val="26"/>
          <w:lang w:eastAsia="en-US"/>
        </w:rPr>
        <w:t>Пре</w:t>
      </w:r>
      <w:r w:rsidR="00A911A4">
        <w:rPr>
          <w:sz w:val="28"/>
          <w:szCs w:val="26"/>
          <w:lang w:eastAsia="en-US"/>
        </w:rPr>
        <w:t>з отчетния период 01.01.2025 г. – 31.12.2025 г</w:t>
      </w:r>
      <w:r w:rsidRPr="00385E58">
        <w:rPr>
          <w:sz w:val="28"/>
          <w:szCs w:val="26"/>
          <w:lang w:eastAsia="en-US"/>
        </w:rPr>
        <w:t>. в Районна прокуратура – Русе са наблюдавани общо 4 досъдебни производства за престъпления, свързани с незаконен трафик на хора, което съставлява 0,17% от всички наблюдавани досъдебни производства (без прекратените по давност) в Районна прокуратура – Русе за отчетния период.</w:t>
      </w:r>
    </w:p>
    <w:p w14:paraId="4A0FFCA2" w14:textId="665EE4D6" w:rsidR="00A911A4" w:rsidRDefault="00294CD9" w:rsidP="00A911A4">
      <w:pPr>
        <w:numPr>
          <w:ilvl w:val="12"/>
          <w:numId w:val="0"/>
        </w:numPr>
        <w:ind w:right="-1" w:firstLine="708"/>
        <w:jc w:val="both"/>
        <w:rPr>
          <w:sz w:val="28"/>
          <w:szCs w:val="26"/>
          <w:lang w:eastAsia="en-US"/>
        </w:rPr>
      </w:pPr>
      <w:r w:rsidRPr="00385E58">
        <w:rPr>
          <w:sz w:val="28"/>
          <w:szCs w:val="26"/>
          <w:lang w:eastAsia="en-US"/>
        </w:rPr>
        <w:t>През отчетния период няма новообразувани дела. Престъпленията, за които са наблюдавани тези дела</w:t>
      </w:r>
      <w:r w:rsidR="00D87C78">
        <w:rPr>
          <w:sz w:val="28"/>
          <w:szCs w:val="26"/>
          <w:lang w:eastAsia="en-US"/>
        </w:rPr>
        <w:t>,</w:t>
      </w:r>
      <w:r w:rsidRPr="00385E58">
        <w:rPr>
          <w:sz w:val="28"/>
          <w:szCs w:val="26"/>
          <w:lang w:eastAsia="en-US"/>
        </w:rPr>
        <w:t xml:space="preserve"> са следните:</w:t>
      </w:r>
    </w:p>
    <w:p w14:paraId="625BA86B" w14:textId="77777777" w:rsidR="00A911A4" w:rsidRDefault="00294CD9" w:rsidP="00A911A4">
      <w:pPr>
        <w:numPr>
          <w:ilvl w:val="12"/>
          <w:numId w:val="0"/>
        </w:numPr>
        <w:ind w:right="-1" w:firstLine="708"/>
        <w:jc w:val="both"/>
        <w:rPr>
          <w:sz w:val="28"/>
          <w:szCs w:val="26"/>
          <w:lang w:eastAsia="en-US"/>
        </w:rPr>
      </w:pPr>
      <w:r w:rsidRPr="00385E58">
        <w:rPr>
          <w:sz w:val="28"/>
          <w:szCs w:val="26"/>
          <w:lang w:eastAsia="en-US"/>
        </w:rPr>
        <w:t xml:space="preserve">По </w:t>
      </w:r>
      <w:r w:rsidR="001B4F0D">
        <w:rPr>
          <w:sz w:val="28"/>
          <w:szCs w:val="26"/>
          <w:lang w:eastAsia="en-US"/>
        </w:rPr>
        <w:t xml:space="preserve">чл. </w:t>
      </w:r>
      <w:r w:rsidRPr="00385E58">
        <w:rPr>
          <w:sz w:val="28"/>
          <w:szCs w:val="26"/>
          <w:lang w:eastAsia="en-US"/>
        </w:rPr>
        <w:t>159а, ал. 2 от НК – 1 дело;</w:t>
      </w:r>
    </w:p>
    <w:p w14:paraId="7158FB57" w14:textId="77777777" w:rsidR="00A911A4" w:rsidRDefault="00294CD9" w:rsidP="00A911A4">
      <w:pPr>
        <w:numPr>
          <w:ilvl w:val="12"/>
          <w:numId w:val="0"/>
        </w:numPr>
        <w:ind w:right="-1" w:firstLine="708"/>
        <w:jc w:val="both"/>
        <w:rPr>
          <w:sz w:val="28"/>
          <w:szCs w:val="26"/>
          <w:lang w:eastAsia="en-US"/>
        </w:rPr>
      </w:pPr>
      <w:r w:rsidRPr="00385E58">
        <w:rPr>
          <w:sz w:val="28"/>
          <w:szCs w:val="26"/>
          <w:lang w:eastAsia="en-US"/>
        </w:rPr>
        <w:t xml:space="preserve">По </w:t>
      </w:r>
      <w:r w:rsidR="001B4F0D">
        <w:rPr>
          <w:sz w:val="28"/>
          <w:szCs w:val="26"/>
          <w:lang w:eastAsia="en-US"/>
        </w:rPr>
        <w:t xml:space="preserve">чл. </w:t>
      </w:r>
      <w:r w:rsidRPr="00385E58">
        <w:rPr>
          <w:sz w:val="28"/>
          <w:szCs w:val="26"/>
          <w:lang w:eastAsia="en-US"/>
        </w:rPr>
        <w:t>159б, ал. 1 от НК – 3 дела;</w:t>
      </w:r>
    </w:p>
    <w:p w14:paraId="7DAF3D13" w14:textId="77777777" w:rsidR="00A911A4" w:rsidRDefault="00294CD9" w:rsidP="00A911A4">
      <w:pPr>
        <w:numPr>
          <w:ilvl w:val="12"/>
          <w:numId w:val="0"/>
        </w:numPr>
        <w:ind w:right="-1" w:firstLine="708"/>
        <w:jc w:val="both"/>
        <w:rPr>
          <w:sz w:val="28"/>
          <w:szCs w:val="26"/>
          <w:lang w:eastAsia="en-US"/>
        </w:rPr>
      </w:pPr>
      <w:r w:rsidRPr="00385E58">
        <w:rPr>
          <w:sz w:val="28"/>
          <w:szCs w:val="26"/>
          <w:lang w:eastAsia="en-US"/>
        </w:rPr>
        <w:t xml:space="preserve">От общо наблюдаваните 4 досъдебни производства през отчетния период е приключено 1, което съставлява 0,05% от всички приключени досъдебни производства. </w:t>
      </w:r>
    </w:p>
    <w:p w14:paraId="46C70780" w14:textId="77777777" w:rsidR="00A911A4" w:rsidRDefault="00294CD9" w:rsidP="00A911A4">
      <w:pPr>
        <w:numPr>
          <w:ilvl w:val="12"/>
          <w:numId w:val="0"/>
        </w:numPr>
        <w:ind w:right="-1" w:firstLine="708"/>
        <w:jc w:val="both"/>
        <w:rPr>
          <w:sz w:val="28"/>
          <w:szCs w:val="26"/>
          <w:lang w:eastAsia="en-US"/>
        </w:rPr>
      </w:pPr>
      <w:r w:rsidRPr="00385E58">
        <w:rPr>
          <w:sz w:val="28"/>
          <w:szCs w:val="26"/>
          <w:lang w:eastAsia="en-US"/>
        </w:rPr>
        <w:t>През отчетния период за престъпления, свързани с незаконен трафик на хора са решени общо 3 дела, което съставлява 0,9% от всички решени досъдебни производства. Спряно е 1 досъдебно производства, което представлява 0,15% от всички спрени производства. Няма внесени в съда дела. Осъдено е 1 лице по внесено в предходен отчетен период дело.</w:t>
      </w:r>
    </w:p>
    <w:p w14:paraId="5C778E3E" w14:textId="77777777" w:rsidR="004C68A5" w:rsidRDefault="00294CD9" w:rsidP="004C68A5">
      <w:pPr>
        <w:numPr>
          <w:ilvl w:val="12"/>
          <w:numId w:val="0"/>
        </w:numPr>
        <w:ind w:right="-1" w:firstLine="708"/>
        <w:jc w:val="both"/>
        <w:rPr>
          <w:sz w:val="28"/>
          <w:szCs w:val="26"/>
          <w:lang w:eastAsia="en-US"/>
        </w:rPr>
      </w:pPr>
      <w:r w:rsidRPr="00064A7E">
        <w:rPr>
          <w:sz w:val="28"/>
          <w:szCs w:val="26"/>
          <w:lang w:eastAsia="en-US"/>
        </w:rPr>
        <w:t>Пре</w:t>
      </w:r>
      <w:r w:rsidR="00A911A4">
        <w:rPr>
          <w:sz w:val="28"/>
          <w:szCs w:val="26"/>
          <w:lang w:eastAsia="en-US"/>
        </w:rPr>
        <w:t>з отчетния период 01.01.2024 г</w:t>
      </w:r>
      <w:r w:rsidR="004C68A5">
        <w:rPr>
          <w:sz w:val="28"/>
          <w:szCs w:val="26"/>
          <w:lang w:eastAsia="en-US"/>
        </w:rPr>
        <w:t>. – 31.12.2024 г</w:t>
      </w:r>
      <w:r w:rsidRPr="00064A7E">
        <w:rPr>
          <w:sz w:val="28"/>
          <w:szCs w:val="26"/>
          <w:lang w:eastAsia="en-US"/>
        </w:rPr>
        <w:t>. в Районна прокуратура – Русе са наблюдавани общо 3 досъдебни производства за престъпления, свързани с незаконен трафик на хора, което съставлява 0,09% от всички наблюдавани досъдебни производства (без прекратените по давност) в Районна прокуратура – Русе за отчетния период.</w:t>
      </w:r>
    </w:p>
    <w:p w14:paraId="7198CB12" w14:textId="617DD442" w:rsidR="004C68A5" w:rsidRDefault="00294CD9" w:rsidP="004C68A5">
      <w:pPr>
        <w:numPr>
          <w:ilvl w:val="12"/>
          <w:numId w:val="0"/>
        </w:numPr>
        <w:ind w:right="-1" w:firstLine="708"/>
        <w:jc w:val="both"/>
        <w:rPr>
          <w:sz w:val="28"/>
          <w:szCs w:val="26"/>
          <w:lang w:eastAsia="en-US"/>
        </w:rPr>
      </w:pPr>
      <w:r w:rsidRPr="00064A7E">
        <w:rPr>
          <w:sz w:val="28"/>
          <w:szCs w:val="26"/>
          <w:lang w:eastAsia="en-US"/>
        </w:rPr>
        <w:t>Новообразувано е 1 дело за отчетния период. Престъпленията, за които са наблюдавани тези дела</w:t>
      </w:r>
      <w:r w:rsidR="00D87C78">
        <w:rPr>
          <w:sz w:val="28"/>
          <w:szCs w:val="26"/>
          <w:lang w:eastAsia="en-US"/>
        </w:rPr>
        <w:t>,</w:t>
      </w:r>
      <w:r w:rsidRPr="00064A7E">
        <w:rPr>
          <w:sz w:val="28"/>
          <w:szCs w:val="26"/>
          <w:lang w:eastAsia="en-US"/>
        </w:rPr>
        <w:t xml:space="preserve"> са следните:</w:t>
      </w:r>
      <w:bookmarkStart w:id="12" w:name="OLE_LINK15"/>
    </w:p>
    <w:p w14:paraId="0DB3569F" w14:textId="77777777" w:rsidR="004C68A5" w:rsidRDefault="00294CD9" w:rsidP="004C68A5">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159а, ал. 1 от НК – 1 дело</w:t>
      </w:r>
      <w:bookmarkEnd w:id="12"/>
      <w:r w:rsidRPr="00064A7E">
        <w:rPr>
          <w:sz w:val="28"/>
          <w:szCs w:val="26"/>
          <w:lang w:eastAsia="en-US"/>
        </w:rPr>
        <w:t xml:space="preserve">; </w:t>
      </w:r>
    </w:p>
    <w:p w14:paraId="340EC696" w14:textId="77777777" w:rsidR="004C68A5" w:rsidRDefault="00294CD9" w:rsidP="004C68A5">
      <w:pPr>
        <w:numPr>
          <w:ilvl w:val="12"/>
          <w:numId w:val="0"/>
        </w:numPr>
        <w:ind w:right="-1" w:firstLine="708"/>
        <w:jc w:val="both"/>
        <w:rPr>
          <w:sz w:val="28"/>
          <w:szCs w:val="26"/>
          <w:lang w:eastAsia="en-US"/>
        </w:rPr>
      </w:pPr>
      <w:r w:rsidRPr="00064A7E">
        <w:rPr>
          <w:sz w:val="28"/>
          <w:szCs w:val="26"/>
          <w:lang w:eastAsia="en-US"/>
        </w:rPr>
        <w:t>По</w:t>
      </w:r>
      <w:r w:rsidR="004C68A5">
        <w:rPr>
          <w:sz w:val="28"/>
          <w:szCs w:val="26"/>
          <w:lang w:eastAsia="en-US"/>
        </w:rPr>
        <w:t xml:space="preserve"> </w:t>
      </w:r>
      <w:r w:rsidR="001B4F0D">
        <w:rPr>
          <w:sz w:val="28"/>
          <w:szCs w:val="26"/>
          <w:lang w:eastAsia="en-US"/>
        </w:rPr>
        <w:t xml:space="preserve">чл. </w:t>
      </w:r>
      <w:r w:rsidR="004C68A5">
        <w:rPr>
          <w:sz w:val="28"/>
          <w:szCs w:val="26"/>
          <w:lang w:eastAsia="en-US"/>
        </w:rPr>
        <w:t>159а, ал. 2 от НК – 1 дело;</w:t>
      </w:r>
    </w:p>
    <w:p w14:paraId="35E54481" w14:textId="77777777" w:rsidR="004C68A5" w:rsidRDefault="00294CD9" w:rsidP="004C68A5">
      <w:pPr>
        <w:numPr>
          <w:ilvl w:val="12"/>
          <w:numId w:val="0"/>
        </w:numPr>
        <w:ind w:right="-1" w:firstLine="708"/>
        <w:jc w:val="both"/>
        <w:rPr>
          <w:sz w:val="28"/>
          <w:szCs w:val="26"/>
          <w:lang w:eastAsia="en-US"/>
        </w:rPr>
      </w:pPr>
      <w:r w:rsidRPr="00064A7E">
        <w:rPr>
          <w:sz w:val="28"/>
          <w:szCs w:val="26"/>
          <w:lang w:eastAsia="en-US"/>
        </w:rPr>
        <w:t xml:space="preserve">По </w:t>
      </w:r>
      <w:r w:rsidR="001B4F0D">
        <w:rPr>
          <w:sz w:val="28"/>
          <w:szCs w:val="26"/>
          <w:lang w:eastAsia="en-US"/>
        </w:rPr>
        <w:t xml:space="preserve">чл. </w:t>
      </w:r>
      <w:r w:rsidRPr="00064A7E">
        <w:rPr>
          <w:sz w:val="28"/>
          <w:szCs w:val="26"/>
          <w:lang w:eastAsia="en-US"/>
        </w:rPr>
        <w:t>159б, ал. 1 от НК – 1 дело;</w:t>
      </w:r>
    </w:p>
    <w:p w14:paraId="3781E4CD" w14:textId="77777777" w:rsidR="004C68A5" w:rsidRDefault="00294CD9" w:rsidP="004C68A5">
      <w:pPr>
        <w:numPr>
          <w:ilvl w:val="12"/>
          <w:numId w:val="0"/>
        </w:numPr>
        <w:ind w:right="-1" w:firstLine="708"/>
        <w:jc w:val="both"/>
        <w:rPr>
          <w:sz w:val="28"/>
          <w:szCs w:val="26"/>
          <w:lang w:eastAsia="en-US"/>
        </w:rPr>
      </w:pPr>
      <w:r w:rsidRPr="00064A7E">
        <w:rPr>
          <w:sz w:val="28"/>
          <w:szCs w:val="26"/>
          <w:lang w:eastAsia="en-US"/>
        </w:rPr>
        <w:t xml:space="preserve">От общо наблюдаваните 3 досъдебни производства през отчетния период са приключени 2, което съставлява 0,11% от всички приключени досъдебни производства. </w:t>
      </w:r>
    </w:p>
    <w:p w14:paraId="0D336172" w14:textId="77777777" w:rsidR="004C68A5" w:rsidRDefault="00294CD9" w:rsidP="004C68A5">
      <w:pPr>
        <w:numPr>
          <w:ilvl w:val="12"/>
          <w:numId w:val="0"/>
        </w:numPr>
        <w:ind w:right="-1" w:firstLine="708"/>
        <w:jc w:val="both"/>
        <w:rPr>
          <w:sz w:val="28"/>
          <w:szCs w:val="26"/>
          <w:lang w:eastAsia="en-US"/>
        </w:rPr>
      </w:pPr>
      <w:r w:rsidRPr="00064A7E">
        <w:rPr>
          <w:sz w:val="28"/>
          <w:szCs w:val="26"/>
          <w:lang w:eastAsia="en-US"/>
        </w:rPr>
        <w:t>През отчетния период за престъпления, свързани с незаконен трафик на хора са решени общо 2 дела, което съставлява 0,05% от всички решени досъдебни производства. Спряно е 1 досъдебно производства, което представлява 0,16% от всички спрени производства. Внесено е 1 дело в съда с обвинителен акт срещу 1 лице</w:t>
      </w:r>
    </w:p>
    <w:p w14:paraId="072E0525" w14:textId="77777777" w:rsidR="004C68A5" w:rsidRDefault="00294CD9" w:rsidP="004C68A5">
      <w:pPr>
        <w:numPr>
          <w:ilvl w:val="12"/>
          <w:numId w:val="0"/>
        </w:numPr>
        <w:ind w:right="-1" w:firstLine="708"/>
        <w:jc w:val="both"/>
        <w:rPr>
          <w:sz w:val="28"/>
          <w:szCs w:val="26"/>
          <w:lang w:eastAsia="en-US"/>
        </w:rPr>
      </w:pPr>
      <w:r w:rsidRPr="00A375ED">
        <w:rPr>
          <w:sz w:val="28"/>
          <w:szCs w:val="26"/>
          <w:lang w:eastAsia="en-US"/>
        </w:rPr>
        <w:t xml:space="preserve">През </w:t>
      </w:r>
      <w:r w:rsidR="004C68A5">
        <w:rPr>
          <w:sz w:val="28"/>
          <w:szCs w:val="26"/>
          <w:lang w:eastAsia="en-US"/>
        </w:rPr>
        <w:t>2023 г</w:t>
      </w:r>
      <w:r w:rsidRPr="00DD1B64">
        <w:rPr>
          <w:sz w:val="28"/>
          <w:szCs w:val="26"/>
          <w:lang w:eastAsia="en-US"/>
        </w:rPr>
        <w:t xml:space="preserve">. в Районна прокуратура – Русе са наблюдавани общо </w:t>
      </w:r>
      <w:r>
        <w:rPr>
          <w:sz w:val="28"/>
          <w:szCs w:val="26"/>
          <w:lang w:eastAsia="en-US"/>
        </w:rPr>
        <w:t>5</w:t>
      </w:r>
      <w:r w:rsidRPr="00DD1B64">
        <w:rPr>
          <w:sz w:val="28"/>
          <w:szCs w:val="26"/>
          <w:lang w:eastAsia="en-US"/>
        </w:rPr>
        <w:t xml:space="preserve"> досъдебни производства за престъпления, свързани с незаконен трафик на хора, което съставлява 0,</w:t>
      </w:r>
      <w:r>
        <w:rPr>
          <w:sz w:val="28"/>
          <w:szCs w:val="26"/>
          <w:lang w:eastAsia="en-US"/>
        </w:rPr>
        <w:t>16</w:t>
      </w:r>
      <w:r w:rsidRPr="00DD1B64">
        <w:rPr>
          <w:sz w:val="28"/>
          <w:szCs w:val="26"/>
          <w:lang w:eastAsia="en-US"/>
        </w:rPr>
        <w:t>% от всички наблюдавани досъдебни производства (без прекратените по давност) в Районна прокуратура – Русе за отчетния период.</w:t>
      </w:r>
    </w:p>
    <w:p w14:paraId="0B880ECC" w14:textId="3344E51C" w:rsidR="004C68A5" w:rsidRDefault="00294CD9" w:rsidP="004C68A5">
      <w:pPr>
        <w:numPr>
          <w:ilvl w:val="12"/>
          <w:numId w:val="0"/>
        </w:numPr>
        <w:ind w:right="-1" w:firstLine="708"/>
        <w:jc w:val="both"/>
        <w:rPr>
          <w:sz w:val="28"/>
          <w:szCs w:val="26"/>
          <w:lang w:eastAsia="en-US"/>
        </w:rPr>
      </w:pPr>
      <w:r w:rsidRPr="00DD1B64">
        <w:rPr>
          <w:sz w:val="28"/>
          <w:szCs w:val="26"/>
          <w:lang w:eastAsia="en-US"/>
        </w:rPr>
        <w:lastRenderedPageBreak/>
        <w:t xml:space="preserve">Новообразувано е 1 дело за отчетния период. </w:t>
      </w:r>
      <w:r w:rsidRPr="00A375ED">
        <w:rPr>
          <w:sz w:val="28"/>
          <w:szCs w:val="26"/>
          <w:lang w:eastAsia="en-US"/>
        </w:rPr>
        <w:t>Престъпленията, за които са наблюдавани тези дела</w:t>
      </w:r>
      <w:r w:rsidR="00D87C78">
        <w:rPr>
          <w:sz w:val="28"/>
          <w:szCs w:val="26"/>
          <w:lang w:eastAsia="en-US"/>
        </w:rPr>
        <w:t>,</w:t>
      </w:r>
      <w:r w:rsidRPr="00A375ED">
        <w:rPr>
          <w:sz w:val="28"/>
          <w:szCs w:val="26"/>
          <w:lang w:eastAsia="en-US"/>
        </w:rPr>
        <w:t xml:space="preserve"> са следните:</w:t>
      </w:r>
    </w:p>
    <w:p w14:paraId="7DAC5DFB" w14:textId="77777777" w:rsidR="004C68A5" w:rsidRDefault="00294CD9" w:rsidP="004C68A5">
      <w:pPr>
        <w:numPr>
          <w:ilvl w:val="12"/>
          <w:numId w:val="0"/>
        </w:numPr>
        <w:ind w:right="-1" w:firstLine="708"/>
        <w:jc w:val="both"/>
        <w:rPr>
          <w:sz w:val="28"/>
          <w:szCs w:val="26"/>
          <w:lang w:eastAsia="en-US"/>
        </w:rPr>
      </w:pPr>
      <w:r w:rsidRPr="00D52AB3">
        <w:rPr>
          <w:sz w:val="28"/>
          <w:szCs w:val="26"/>
          <w:lang w:eastAsia="en-US"/>
        </w:rPr>
        <w:t xml:space="preserve">По </w:t>
      </w:r>
      <w:r w:rsidR="001B4F0D">
        <w:rPr>
          <w:sz w:val="28"/>
          <w:szCs w:val="26"/>
          <w:lang w:eastAsia="en-US"/>
        </w:rPr>
        <w:t xml:space="preserve">чл. </w:t>
      </w:r>
      <w:r w:rsidRPr="00D52AB3">
        <w:rPr>
          <w:sz w:val="28"/>
          <w:szCs w:val="26"/>
          <w:lang w:eastAsia="en-US"/>
        </w:rPr>
        <w:t>15</w:t>
      </w:r>
      <w:r>
        <w:rPr>
          <w:sz w:val="28"/>
          <w:szCs w:val="26"/>
          <w:lang w:eastAsia="en-US"/>
        </w:rPr>
        <w:t>5</w:t>
      </w:r>
      <w:r w:rsidRPr="00D52AB3">
        <w:rPr>
          <w:sz w:val="28"/>
          <w:szCs w:val="26"/>
          <w:lang w:eastAsia="en-US"/>
        </w:rPr>
        <w:t xml:space="preserve">, ал. 1 от НК – </w:t>
      </w:r>
      <w:r>
        <w:rPr>
          <w:sz w:val="28"/>
          <w:szCs w:val="26"/>
          <w:lang w:eastAsia="en-US"/>
        </w:rPr>
        <w:t>2</w:t>
      </w:r>
      <w:r w:rsidRPr="00D52AB3">
        <w:rPr>
          <w:sz w:val="28"/>
          <w:szCs w:val="26"/>
          <w:lang w:eastAsia="en-US"/>
        </w:rPr>
        <w:t xml:space="preserve"> дел</w:t>
      </w:r>
      <w:r>
        <w:rPr>
          <w:sz w:val="28"/>
          <w:szCs w:val="26"/>
          <w:lang w:eastAsia="en-US"/>
        </w:rPr>
        <w:t>а</w:t>
      </w:r>
      <w:r w:rsidRPr="00D52AB3">
        <w:rPr>
          <w:sz w:val="28"/>
          <w:szCs w:val="26"/>
          <w:lang w:eastAsia="en-US"/>
        </w:rPr>
        <w:t>;</w:t>
      </w:r>
    </w:p>
    <w:p w14:paraId="589E5706" w14:textId="77777777" w:rsidR="004C68A5" w:rsidRDefault="00294CD9" w:rsidP="004C68A5">
      <w:pPr>
        <w:numPr>
          <w:ilvl w:val="12"/>
          <w:numId w:val="0"/>
        </w:numPr>
        <w:ind w:right="-1" w:firstLine="708"/>
        <w:jc w:val="both"/>
        <w:rPr>
          <w:sz w:val="28"/>
          <w:szCs w:val="26"/>
          <w:lang w:eastAsia="en-US"/>
        </w:rPr>
      </w:pPr>
      <w:r w:rsidRPr="00A375ED">
        <w:rPr>
          <w:sz w:val="28"/>
          <w:szCs w:val="26"/>
          <w:lang w:eastAsia="en-US"/>
        </w:rPr>
        <w:t xml:space="preserve">По </w:t>
      </w:r>
      <w:r w:rsidR="001B4F0D">
        <w:rPr>
          <w:sz w:val="28"/>
          <w:szCs w:val="26"/>
          <w:lang w:eastAsia="en-US"/>
        </w:rPr>
        <w:t xml:space="preserve">чл. </w:t>
      </w:r>
      <w:r w:rsidRPr="00A375ED">
        <w:rPr>
          <w:sz w:val="28"/>
          <w:szCs w:val="26"/>
          <w:lang w:eastAsia="en-US"/>
        </w:rPr>
        <w:t xml:space="preserve">159а, ал. 1 от НК – 1 дело; </w:t>
      </w:r>
    </w:p>
    <w:p w14:paraId="4D7D704C" w14:textId="77777777" w:rsidR="004C68A5" w:rsidRDefault="00294CD9" w:rsidP="004C68A5">
      <w:pPr>
        <w:numPr>
          <w:ilvl w:val="12"/>
          <w:numId w:val="0"/>
        </w:numPr>
        <w:ind w:right="-1" w:firstLine="708"/>
        <w:jc w:val="both"/>
        <w:rPr>
          <w:sz w:val="28"/>
          <w:szCs w:val="26"/>
          <w:lang w:eastAsia="en-US"/>
        </w:rPr>
      </w:pPr>
      <w:r w:rsidRPr="00A375ED">
        <w:rPr>
          <w:sz w:val="28"/>
          <w:szCs w:val="26"/>
          <w:lang w:eastAsia="en-US"/>
        </w:rPr>
        <w:t xml:space="preserve">По </w:t>
      </w:r>
      <w:r w:rsidR="001B4F0D">
        <w:rPr>
          <w:sz w:val="28"/>
          <w:szCs w:val="26"/>
          <w:lang w:eastAsia="en-US"/>
        </w:rPr>
        <w:t xml:space="preserve">чл. </w:t>
      </w:r>
      <w:r w:rsidRPr="00A375ED">
        <w:rPr>
          <w:sz w:val="28"/>
          <w:szCs w:val="26"/>
          <w:lang w:eastAsia="en-US"/>
        </w:rPr>
        <w:t>159б, ал. 1 от НК – 1 дела;</w:t>
      </w:r>
    </w:p>
    <w:p w14:paraId="6049FBC2" w14:textId="77777777" w:rsidR="004C68A5" w:rsidRDefault="00294CD9" w:rsidP="004C68A5">
      <w:pPr>
        <w:numPr>
          <w:ilvl w:val="12"/>
          <w:numId w:val="0"/>
        </w:numPr>
        <w:ind w:right="-1" w:firstLine="708"/>
        <w:jc w:val="both"/>
        <w:rPr>
          <w:sz w:val="28"/>
          <w:szCs w:val="26"/>
          <w:lang w:eastAsia="en-US"/>
        </w:rPr>
      </w:pPr>
      <w:r w:rsidRPr="00A375ED">
        <w:rPr>
          <w:sz w:val="28"/>
          <w:szCs w:val="26"/>
          <w:lang w:eastAsia="en-US"/>
        </w:rPr>
        <w:t xml:space="preserve">По </w:t>
      </w:r>
      <w:r w:rsidR="001B4F0D">
        <w:rPr>
          <w:sz w:val="28"/>
          <w:szCs w:val="26"/>
          <w:lang w:eastAsia="en-US"/>
        </w:rPr>
        <w:t xml:space="preserve">чл. </w:t>
      </w:r>
      <w:r w:rsidRPr="00A375ED">
        <w:rPr>
          <w:sz w:val="28"/>
          <w:szCs w:val="26"/>
          <w:lang w:eastAsia="en-US"/>
        </w:rPr>
        <w:t xml:space="preserve">159б, ал. 2 вр. </w:t>
      </w:r>
      <w:r w:rsidR="001B4F0D">
        <w:rPr>
          <w:sz w:val="28"/>
          <w:szCs w:val="26"/>
          <w:lang w:eastAsia="en-US"/>
        </w:rPr>
        <w:t xml:space="preserve">чл. </w:t>
      </w:r>
      <w:r w:rsidRPr="00A375ED">
        <w:rPr>
          <w:sz w:val="28"/>
          <w:szCs w:val="26"/>
          <w:lang w:eastAsia="en-US"/>
        </w:rPr>
        <w:t xml:space="preserve">159а, ал. 2 от НК – </w:t>
      </w:r>
      <w:r>
        <w:rPr>
          <w:sz w:val="28"/>
          <w:szCs w:val="26"/>
          <w:lang w:eastAsia="en-US"/>
        </w:rPr>
        <w:t>1 дело;</w:t>
      </w:r>
    </w:p>
    <w:p w14:paraId="114C2DC0" w14:textId="77777777" w:rsidR="00294CD9" w:rsidRPr="00DD1B64" w:rsidRDefault="00294CD9" w:rsidP="004C68A5">
      <w:pPr>
        <w:numPr>
          <w:ilvl w:val="12"/>
          <w:numId w:val="0"/>
        </w:numPr>
        <w:ind w:right="-1" w:firstLine="708"/>
        <w:jc w:val="both"/>
        <w:rPr>
          <w:sz w:val="28"/>
          <w:szCs w:val="26"/>
          <w:lang w:eastAsia="en-US"/>
        </w:rPr>
      </w:pPr>
      <w:r w:rsidRPr="00DD1B64">
        <w:rPr>
          <w:sz w:val="28"/>
          <w:szCs w:val="26"/>
          <w:lang w:eastAsia="en-US"/>
        </w:rPr>
        <w:t xml:space="preserve">По </w:t>
      </w:r>
      <w:r w:rsidR="001B4F0D">
        <w:rPr>
          <w:sz w:val="28"/>
          <w:szCs w:val="26"/>
          <w:lang w:eastAsia="en-US"/>
        </w:rPr>
        <w:t xml:space="preserve">чл. </w:t>
      </w:r>
      <w:r w:rsidRPr="00DD1B64">
        <w:rPr>
          <w:sz w:val="28"/>
          <w:szCs w:val="26"/>
          <w:lang w:eastAsia="en-US"/>
        </w:rPr>
        <w:t xml:space="preserve">159в от НК – няма; </w:t>
      </w:r>
    </w:p>
    <w:p w14:paraId="3283E449" w14:textId="77777777" w:rsidR="004C68A5" w:rsidRDefault="00294CD9" w:rsidP="004C68A5">
      <w:pPr>
        <w:numPr>
          <w:ilvl w:val="12"/>
          <w:numId w:val="0"/>
        </w:numPr>
        <w:ind w:right="-1" w:firstLine="708"/>
        <w:jc w:val="both"/>
        <w:rPr>
          <w:sz w:val="28"/>
          <w:szCs w:val="26"/>
          <w:lang w:eastAsia="en-US"/>
        </w:rPr>
      </w:pPr>
      <w:r w:rsidRPr="00DD1B64">
        <w:rPr>
          <w:sz w:val="28"/>
          <w:szCs w:val="26"/>
          <w:lang w:eastAsia="en-US"/>
        </w:rPr>
        <w:tab/>
        <w:t xml:space="preserve">От общо наблюдаваните </w:t>
      </w:r>
      <w:r>
        <w:rPr>
          <w:sz w:val="28"/>
          <w:szCs w:val="26"/>
          <w:lang w:eastAsia="en-US"/>
        </w:rPr>
        <w:t>5</w:t>
      </w:r>
      <w:r w:rsidRPr="00DD1B64">
        <w:rPr>
          <w:sz w:val="28"/>
          <w:szCs w:val="26"/>
          <w:lang w:eastAsia="en-US"/>
        </w:rPr>
        <w:t xml:space="preserve"> досъдебни про</w:t>
      </w:r>
      <w:r>
        <w:rPr>
          <w:sz w:val="28"/>
          <w:szCs w:val="26"/>
          <w:lang w:eastAsia="en-US"/>
        </w:rPr>
        <w:t>изводства през отчетния период са</w:t>
      </w:r>
      <w:r w:rsidRPr="00DD1B64">
        <w:rPr>
          <w:sz w:val="28"/>
          <w:szCs w:val="26"/>
          <w:lang w:eastAsia="en-US"/>
        </w:rPr>
        <w:t xml:space="preserve"> приключен</w:t>
      </w:r>
      <w:r>
        <w:rPr>
          <w:sz w:val="28"/>
          <w:szCs w:val="26"/>
          <w:lang w:eastAsia="en-US"/>
        </w:rPr>
        <w:t>и</w:t>
      </w:r>
      <w:r w:rsidRPr="00DD1B64">
        <w:rPr>
          <w:sz w:val="28"/>
          <w:szCs w:val="26"/>
          <w:lang w:eastAsia="en-US"/>
        </w:rPr>
        <w:t xml:space="preserve"> </w:t>
      </w:r>
      <w:r>
        <w:rPr>
          <w:sz w:val="28"/>
          <w:szCs w:val="26"/>
          <w:lang w:eastAsia="en-US"/>
        </w:rPr>
        <w:t>2</w:t>
      </w:r>
      <w:r w:rsidRPr="00DD1B64">
        <w:rPr>
          <w:sz w:val="28"/>
          <w:szCs w:val="26"/>
          <w:lang w:eastAsia="en-US"/>
        </w:rPr>
        <w:t>, което съставлява 0,</w:t>
      </w:r>
      <w:r>
        <w:rPr>
          <w:sz w:val="28"/>
          <w:szCs w:val="26"/>
          <w:lang w:eastAsia="en-US"/>
        </w:rPr>
        <w:t>11</w:t>
      </w:r>
      <w:r w:rsidRPr="00DD1B64">
        <w:rPr>
          <w:sz w:val="28"/>
          <w:szCs w:val="26"/>
          <w:lang w:eastAsia="en-US"/>
        </w:rPr>
        <w:t>% от всички при</w:t>
      </w:r>
      <w:r w:rsidR="004C68A5">
        <w:rPr>
          <w:sz w:val="28"/>
          <w:szCs w:val="26"/>
          <w:lang w:eastAsia="en-US"/>
        </w:rPr>
        <w:t>ключени досъдебни производства.</w:t>
      </w:r>
    </w:p>
    <w:p w14:paraId="08D98D94" w14:textId="2A9ADC30" w:rsidR="0018136A" w:rsidRDefault="00294CD9" w:rsidP="004C68A5">
      <w:pPr>
        <w:numPr>
          <w:ilvl w:val="12"/>
          <w:numId w:val="0"/>
        </w:numPr>
        <w:ind w:right="-1" w:firstLine="708"/>
        <w:jc w:val="both"/>
        <w:rPr>
          <w:sz w:val="28"/>
          <w:szCs w:val="26"/>
          <w:lang w:eastAsia="en-US"/>
        </w:rPr>
      </w:pPr>
      <w:r w:rsidRPr="00A375ED">
        <w:rPr>
          <w:sz w:val="28"/>
          <w:szCs w:val="26"/>
          <w:lang w:eastAsia="en-US"/>
        </w:rPr>
        <w:t xml:space="preserve">През отчетния </w:t>
      </w:r>
      <w:r w:rsidRPr="00DD1B64">
        <w:rPr>
          <w:sz w:val="28"/>
          <w:szCs w:val="26"/>
          <w:lang w:eastAsia="en-US"/>
        </w:rPr>
        <w:t xml:space="preserve">период за престъпления, свързани с незаконен трафик на хора са решени общо </w:t>
      </w:r>
      <w:r>
        <w:rPr>
          <w:sz w:val="28"/>
          <w:szCs w:val="26"/>
          <w:lang w:eastAsia="en-US"/>
        </w:rPr>
        <w:t>4</w:t>
      </w:r>
      <w:r w:rsidRPr="00DD1B64">
        <w:rPr>
          <w:sz w:val="28"/>
          <w:szCs w:val="26"/>
          <w:lang w:eastAsia="en-US"/>
        </w:rPr>
        <w:t xml:space="preserve"> дела, което съставлява 0,</w:t>
      </w:r>
      <w:r>
        <w:rPr>
          <w:sz w:val="28"/>
          <w:szCs w:val="26"/>
          <w:lang w:eastAsia="en-US"/>
        </w:rPr>
        <w:t>11</w:t>
      </w:r>
      <w:r w:rsidRPr="00DD1B64">
        <w:rPr>
          <w:sz w:val="28"/>
          <w:szCs w:val="26"/>
          <w:lang w:eastAsia="en-US"/>
        </w:rPr>
        <w:t>% от всички решени досъдебни производства. Спр</w:t>
      </w:r>
      <w:r>
        <w:rPr>
          <w:sz w:val="28"/>
          <w:szCs w:val="26"/>
          <w:lang w:eastAsia="en-US"/>
        </w:rPr>
        <w:t>ени са 2</w:t>
      </w:r>
      <w:r w:rsidRPr="00DD1B64">
        <w:rPr>
          <w:sz w:val="28"/>
          <w:szCs w:val="26"/>
          <w:lang w:eastAsia="en-US"/>
        </w:rPr>
        <w:t xml:space="preserve"> досъдебн</w:t>
      </w:r>
      <w:r>
        <w:rPr>
          <w:sz w:val="28"/>
          <w:szCs w:val="26"/>
          <w:lang w:eastAsia="en-US"/>
        </w:rPr>
        <w:t>и</w:t>
      </w:r>
      <w:r w:rsidRPr="00DD1B64">
        <w:rPr>
          <w:sz w:val="28"/>
          <w:szCs w:val="26"/>
          <w:lang w:eastAsia="en-US"/>
        </w:rPr>
        <w:t xml:space="preserve"> производств</w:t>
      </w:r>
      <w:r>
        <w:rPr>
          <w:sz w:val="28"/>
          <w:szCs w:val="26"/>
          <w:lang w:eastAsia="en-US"/>
        </w:rPr>
        <w:t>а</w:t>
      </w:r>
      <w:r w:rsidRPr="00DD1B64">
        <w:rPr>
          <w:sz w:val="28"/>
          <w:szCs w:val="26"/>
          <w:lang w:eastAsia="en-US"/>
        </w:rPr>
        <w:t>, което представлява 0,</w:t>
      </w:r>
      <w:r>
        <w:rPr>
          <w:sz w:val="28"/>
          <w:szCs w:val="26"/>
          <w:lang w:eastAsia="en-US"/>
        </w:rPr>
        <w:t>28</w:t>
      </w:r>
      <w:r w:rsidRPr="00DD1B64">
        <w:rPr>
          <w:sz w:val="28"/>
          <w:szCs w:val="26"/>
          <w:lang w:eastAsia="en-US"/>
        </w:rPr>
        <w:t xml:space="preserve">% от всички спрени </w:t>
      </w:r>
      <w:r w:rsidRPr="00A375ED">
        <w:rPr>
          <w:sz w:val="28"/>
          <w:szCs w:val="26"/>
          <w:lang w:eastAsia="en-US"/>
        </w:rPr>
        <w:t>производства</w:t>
      </w:r>
      <w:r>
        <w:rPr>
          <w:sz w:val="28"/>
          <w:szCs w:val="26"/>
          <w:lang w:eastAsia="en-US"/>
        </w:rPr>
        <w:t xml:space="preserve"> и 2 са п</w:t>
      </w:r>
      <w:r w:rsidR="00D87C78">
        <w:rPr>
          <w:sz w:val="28"/>
          <w:szCs w:val="26"/>
          <w:lang w:eastAsia="en-US"/>
        </w:rPr>
        <w:t>рекратени, което представлява 0,</w:t>
      </w:r>
      <w:r>
        <w:rPr>
          <w:sz w:val="28"/>
          <w:szCs w:val="26"/>
          <w:lang w:eastAsia="en-US"/>
        </w:rPr>
        <w:t>55% от всички прекратени</w:t>
      </w:r>
      <w:r w:rsidR="00890079">
        <w:rPr>
          <w:sz w:val="28"/>
          <w:szCs w:val="26"/>
          <w:lang w:eastAsia="en-US"/>
        </w:rPr>
        <w:t xml:space="preserve"> (</w:t>
      </w:r>
      <w:r>
        <w:rPr>
          <w:sz w:val="28"/>
          <w:szCs w:val="26"/>
          <w:lang w:eastAsia="en-US"/>
        </w:rPr>
        <w:t>без прекратените по давност</w:t>
      </w:r>
      <w:r w:rsidR="00890079">
        <w:rPr>
          <w:sz w:val="28"/>
          <w:szCs w:val="26"/>
          <w:lang w:eastAsia="en-US"/>
        </w:rPr>
        <w:t>)</w:t>
      </w:r>
      <w:r w:rsidRPr="00A375ED">
        <w:rPr>
          <w:sz w:val="28"/>
          <w:szCs w:val="26"/>
          <w:lang w:eastAsia="en-US"/>
        </w:rPr>
        <w:t xml:space="preserve">. </w:t>
      </w:r>
      <w:r>
        <w:rPr>
          <w:sz w:val="28"/>
          <w:szCs w:val="26"/>
          <w:lang w:eastAsia="en-US"/>
        </w:rPr>
        <w:t>Няма внесени в</w:t>
      </w:r>
      <w:r w:rsidRPr="00A375ED">
        <w:rPr>
          <w:sz w:val="28"/>
          <w:szCs w:val="26"/>
          <w:lang w:eastAsia="en-US"/>
        </w:rPr>
        <w:t xml:space="preserve"> съда</w:t>
      </w:r>
      <w:r>
        <w:rPr>
          <w:sz w:val="28"/>
          <w:szCs w:val="26"/>
          <w:lang w:eastAsia="en-US"/>
        </w:rPr>
        <w:t xml:space="preserve"> дела, както и осъдени и оправдани лица</w:t>
      </w:r>
      <w:r w:rsidRPr="00A375ED">
        <w:rPr>
          <w:sz w:val="28"/>
          <w:szCs w:val="26"/>
          <w:lang w:eastAsia="en-US"/>
        </w:rPr>
        <w:t>.</w:t>
      </w:r>
      <w:bookmarkEnd w:id="10"/>
      <w:bookmarkEnd w:id="11"/>
    </w:p>
    <w:p w14:paraId="1D191E11" w14:textId="77777777" w:rsidR="00643C91" w:rsidRPr="004C68A5" w:rsidRDefault="00643C91" w:rsidP="004C68A5">
      <w:pPr>
        <w:numPr>
          <w:ilvl w:val="12"/>
          <w:numId w:val="0"/>
        </w:numPr>
        <w:ind w:right="-1" w:firstLine="708"/>
        <w:jc w:val="both"/>
        <w:rPr>
          <w:sz w:val="28"/>
          <w:szCs w:val="26"/>
          <w:lang w:eastAsia="en-US"/>
        </w:rPr>
      </w:pPr>
    </w:p>
    <w:p w14:paraId="67A32799" w14:textId="77777777" w:rsidR="00BD3C4D" w:rsidRPr="00643CFA" w:rsidRDefault="00BD3C4D" w:rsidP="00BD3C4D">
      <w:pPr>
        <w:ind w:right="-59" w:firstLine="597"/>
        <w:jc w:val="both"/>
        <w:rPr>
          <w:rFonts w:eastAsia="Times New Roman"/>
          <w:b/>
          <w:sz w:val="28"/>
          <w:szCs w:val="26"/>
          <w:lang w:eastAsia="en-US"/>
        </w:rPr>
      </w:pPr>
      <w:r w:rsidRPr="00643CFA">
        <w:rPr>
          <w:rFonts w:eastAsia="Times New Roman"/>
          <w:b/>
          <w:sz w:val="28"/>
          <w:szCs w:val="26"/>
          <w:lang w:eastAsia="en-US"/>
        </w:rPr>
        <w:t>9. Престъпления за полицейско насилие от служители на МВР.</w:t>
      </w:r>
    </w:p>
    <w:p w14:paraId="793305F9" w14:textId="0A009259" w:rsidR="00BD3C4D" w:rsidRPr="00643CFA" w:rsidRDefault="00BD3C4D" w:rsidP="00BD3C4D">
      <w:pPr>
        <w:ind w:right="-59" w:firstLine="597"/>
        <w:jc w:val="both"/>
        <w:rPr>
          <w:rFonts w:eastAsia="Times New Roman"/>
          <w:sz w:val="28"/>
          <w:szCs w:val="26"/>
          <w:lang w:val="ru-RU" w:eastAsia="en-US"/>
        </w:rPr>
      </w:pPr>
      <w:r w:rsidRPr="00643CFA">
        <w:rPr>
          <w:rFonts w:eastAsia="Times New Roman"/>
          <w:sz w:val="28"/>
          <w:szCs w:val="26"/>
          <w:lang w:eastAsia="en-US"/>
        </w:rPr>
        <w:t>През отчетния период 01.01.2025 г. – 31.12.2025 г. в Районна пр</w:t>
      </w:r>
      <w:r w:rsidR="00826316">
        <w:rPr>
          <w:rFonts w:eastAsia="Times New Roman"/>
          <w:sz w:val="28"/>
          <w:szCs w:val="26"/>
          <w:lang w:eastAsia="en-US"/>
        </w:rPr>
        <w:t>окуратура – Русе е наблюдавано едно</w:t>
      </w:r>
      <w:r w:rsidRPr="00643CFA">
        <w:rPr>
          <w:rFonts w:eastAsia="Times New Roman"/>
          <w:sz w:val="28"/>
          <w:szCs w:val="26"/>
          <w:lang w:eastAsia="en-US"/>
        </w:rPr>
        <w:t xml:space="preserve"> досъдебно производство</w:t>
      </w:r>
      <w:r w:rsidRPr="00643CFA">
        <w:rPr>
          <w:rFonts w:eastAsia="Times New Roman"/>
          <w:sz w:val="28"/>
          <w:szCs w:val="26"/>
          <w:lang w:val="ru-RU" w:eastAsia="en-US"/>
        </w:rPr>
        <w:t>,</w:t>
      </w:r>
      <w:r w:rsidRPr="00643CFA">
        <w:rPr>
          <w:rFonts w:eastAsia="Times New Roman"/>
          <w:sz w:val="28"/>
          <w:szCs w:val="26"/>
          <w:lang w:eastAsia="en-US"/>
        </w:rPr>
        <w:t xml:space="preserve"> образувано за престъпление при полицейско насилие от служители на МВР, което представлява 0,03% от всички наблюдавани досъдебни </w:t>
      </w:r>
      <w:r w:rsidR="00826316">
        <w:rPr>
          <w:rFonts w:eastAsia="Times New Roman"/>
          <w:sz w:val="28"/>
          <w:szCs w:val="26"/>
          <w:lang w:eastAsia="en-US"/>
        </w:rPr>
        <w:t>производства (</w:t>
      </w:r>
      <w:r w:rsidRPr="00643CFA">
        <w:rPr>
          <w:rFonts w:eastAsia="Times New Roman"/>
          <w:sz w:val="28"/>
          <w:szCs w:val="26"/>
          <w:lang w:eastAsia="en-US"/>
        </w:rPr>
        <w:t>без прекратен</w:t>
      </w:r>
      <w:r w:rsidR="00826316">
        <w:rPr>
          <w:rFonts w:eastAsia="Times New Roman"/>
          <w:sz w:val="28"/>
          <w:szCs w:val="26"/>
          <w:lang w:eastAsia="en-US"/>
        </w:rPr>
        <w:t>ите по давност)</w:t>
      </w:r>
      <w:r w:rsidRPr="00643CFA">
        <w:rPr>
          <w:rFonts w:eastAsia="Times New Roman"/>
          <w:sz w:val="28"/>
          <w:szCs w:val="26"/>
          <w:lang w:eastAsia="en-US"/>
        </w:rPr>
        <w:t xml:space="preserve"> в Районна прокуратура – Русе за отчетния период.</w:t>
      </w:r>
    </w:p>
    <w:p w14:paraId="35792927" w14:textId="538ED84C" w:rsidR="00BD3C4D" w:rsidRPr="00643CFA" w:rsidRDefault="00826316" w:rsidP="00BD3C4D">
      <w:pPr>
        <w:ind w:right="-59" w:firstLine="597"/>
        <w:jc w:val="both"/>
        <w:rPr>
          <w:rFonts w:eastAsia="Times New Roman"/>
          <w:sz w:val="28"/>
          <w:szCs w:val="26"/>
          <w:lang w:eastAsia="en-US"/>
        </w:rPr>
      </w:pPr>
      <w:r>
        <w:rPr>
          <w:rFonts w:eastAsia="Times New Roman"/>
          <w:sz w:val="28"/>
          <w:szCs w:val="26"/>
          <w:lang w:eastAsia="en-US"/>
        </w:rPr>
        <w:t xml:space="preserve">Наблюдаваното </w:t>
      </w:r>
      <w:r w:rsidR="00BD3C4D" w:rsidRPr="00643CFA">
        <w:rPr>
          <w:rFonts w:eastAsia="Times New Roman"/>
          <w:sz w:val="28"/>
          <w:szCs w:val="26"/>
          <w:lang w:eastAsia="en-US"/>
        </w:rPr>
        <w:t>досъдебно производство е образ</w:t>
      </w:r>
      <w:r>
        <w:rPr>
          <w:rFonts w:eastAsia="Times New Roman"/>
          <w:sz w:val="28"/>
          <w:szCs w:val="26"/>
          <w:lang w:eastAsia="en-US"/>
        </w:rPr>
        <w:t>увано през отчетния период и се води</w:t>
      </w:r>
      <w:r w:rsidR="00BD3C4D" w:rsidRPr="00643CFA">
        <w:rPr>
          <w:rFonts w:eastAsia="Times New Roman"/>
          <w:sz w:val="28"/>
          <w:szCs w:val="26"/>
          <w:lang w:eastAsia="en-US"/>
        </w:rPr>
        <w:t xml:space="preserve"> за престъпление по </w:t>
      </w:r>
      <w:r w:rsidR="001B4F0D">
        <w:rPr>
          <w:rFonts w:eastAsia="Times New Roman"/>
          <w:sz w:val="28"/>
          <w:szCs w:val="26"/>
          <w:lang w:eastAsia="en-US"/>
        </w:rPr>
        <w:t xml:space="preserve">чл. </w:t>
      </w:r>
      <w:r w:rsidR="00BD3C4D" w:rsidRPr="00643CFA">
        <w:rPr>
          <w:rFonts w:eastAsia="Times New Roman"/>
          <w:sz w:val="28"/>
          <w:szCs w:val="26"/>
          <w:lang w:eastAsia="en-US"/>
        </w:rPr>
        <w:t>131</w:t>
      </w:r>
      <w:r w:rsidR="00BD3C4D">
        <w:rPr>
          <w:rFonts w:eastAsia="Times New Roman"/>
          <w:sz w:val="28"/>
          <w:szCs w:val="26"/>
          <w:lang w:eastAsia="en-US"/>
        </w:rPr>
        <w:t>,</w:t>
      </w:r>
      <w:r w:rsidR="00BD3C4D" w:rsidRPr="00643CFA">
        <w:rPr>
          <w:rFonts w:eastAsia="Times New Roman"/>
          <w:sz w:val="28"/>
          <w:szCs w:val="26"/>
          <w:lang w:eastAsia="en-US"/>
        </w:rPr>
        <w:t xml:space="preserve"> ал.</w:t>
      </w:r>
      <w:r w:rsidR="00D87C78">
        <w:rPr>
          <w:rFonts w:eastAsia="Times New Roman"/>
          <w:sz w:val="28"/>
          <w:szCs w:val="26"/>
          <w:lang w:eastAsia="en-US"/>
        </w:rPr>
        <w:t xml:space="preserve"> </w:t>
      </w:r>
      <w:r w:rsidR="00BD3C4D" w:rsidRPr="00643CFA">
        <w:rPr>
          <w:rFonts w:eastAsia="Times New Roman"/>
          <w:sz w:val="28"/>
          <w:szCs w:val="26"/>
          <w:lang w:eastAsia="en-US"/>
        </w:rPr>
        <w:t>1</w:t>
      </w:r>
      <w:r w:rsidR="00BD3C4D">
        <w:rPr>
          <w:rFonts w:eastAsia="Times New Roman"/>
          <w:sz w:val="28"/>
          <w:szCs w:val="26"/>
          <w:lang w:eastAsia="en-US"/>
        </w:rPr>
        <w:t>,</w:t>
      </w:r>
      <w:r w:rsidR="00BD3C4D" w:rsidRPr="00643CFA">
        <w:rPr>
          <w:rFonts w:eastAsia="Times New Roman"/>
          <w:sz w:val="28"/>
          <w:szCs w:val="26"/>
          <w:lang w:eastAsia="en-US"/>
        </w:rPr>
        <w:t xml:space="preserve"> т.</w:t>
      </w:r>
      <w:r w:rsidR="00D87C78">
        <w:rPr>
          <w:rFonts w:eastAsia="Times New Roman"/>
          <w:sz w:val="28"/>
          <w:szCs w:val="26"/>
          <w:lang w:eastAsia="en-US"/>
        </w:rPr>
        <w:t xml:space="preserve"> </w:t>
      </w:r>
      <w:r w:rsidR="00BD3C4D" w:rsidRPr="00643CFA">
        <w:rPr>
          <w:rFonts w:eastAsia="Times New Roman"/>
          <w:sz w:val="28"/>
          <w:szCs w:val="26"/>
          <w:lang w:eastAsia="en-US"/>
        </w:rPr>
        <w:t>2 от НК. Същото не е приключено, като разследването по него продължава и представлява 0,08% от всички неприключени производства. Няма приключили и решени досъдебни производства.</w:t>
      </w:r>
    </w:p>
    <w:p w14:paraId="042C9536" w14:textId="45070989" w:rsidR="00BD3C4D" w:rsidRPr="00643CFA" w:rsidRDefault="00BD3C4D" w:rsidP="00BD3C4D">
      <w:pPr>
        <w:ind w:right="-59" w:firstLine="597"/>
        <w:jc w:val="both"/>
        <w:rPr>
          <w:rFonts w:eastAsia="Times New Roman"/>
          <w:sz w:val="28"/>
          <w:szCs w:val="26"/>
          <w:lang w:eastAsia="en-US"/>
        </w:rPr>
      </w:pPr>
      <w:r w:rsidRPr="00643CFA">
        <w:rPr>
          <w:rFonts w:eastAsia="Times New Roman"/>
          <w:sz w:val="28"/>
          <w:szCs w:val="26"/>
          <w:lang w:eastAsia="en-US"/>
        </w:rPr>
        <w:t>През 2024</w:t>
      </w:r>
      <w:r>
        <w:rPr>
          <w:rFonts w:eastAsia="Times New Roman"/>
          <w:sz w:val="28"/>
          <w:szCs w:val="26"/>
          <w:lang w:eastAsia="en-US"/>
        </w:rPr>
        <w:t xml:space="preserve"> </w:t>
      </w:r>
      <w:r w:rsidRPr="00643CFA">
        <w:rPr>
          <w:rFonts w:eastAsia="Times New Roman"/>
          <w:sz w:val="28"/>
          <w:szCs w:val="26"/>
          <w:lang w:eastAsia="en-US"/>
        </w:rPr>
        <w:t xml:space="preserve">г. е наблюдавано </w:t>
      </w:r>
      <w:r w:rsidR="00826316">
        <w:rPr>
          <w:rFonts w:eastAsia="Times New Roman"/>
          <w:sz w:val="28"/>
          <w:szCs w:val="26"/>
          <w:lang w:eastAsia="en-US"/>
        </w:rPr>
        <w:t>едно</w:t>
      </w:r>
      <w:r w:rsidRPr="00643CFA">
        <w:rPr>
          <w:rFonts w:eastAsia="Times New Roman"/>
          <w:sz w:val="28"/>
          <w:szCs w:val="26"/>
          <w:lang w:eastAsia="en-US"/>
        </w:rPr>
        <w:t xml:space="preserve"> досъдебно производство и няма новообразувани за отчетния период. Наблюдаваното производство е за престъпление по </w:t>
      </w:r>
      <w:r w:rsidR="001B4F0D">
        <w:rPr>
          <w:rFonts w:eastAsia="Times New Roman"/>
          <w:sz w:val="28"/>
          <w:szCs w:val="26"/>
          <w:lang w:eastAsia="en-US"/>
        </w:rPr>
        <w:t xml:space="preserve">чл. </w:t>
      </w:r>
      <w:r w:rsidRPr="00643CFA">
        <w:rPr>
          <w:rFonts w:eastAsia="Times New Roman"/>
          <w:sz w:val="28"/>
          <w:szCs w:val="26"/>
          <w:lang w:eastAsia="en-US"/>
        </w:rPr>
        <w:t>131, ал.</w:t>
      </w:r>
      <w:r w:rsidR="00D87C78">
        <w:rPr>
          <w:rFonts w:eastAsia="Times New Roman"/>
          <w:sz w:val="28"/>
          <w:szCs w:val="26"/>
          <w:lang w:eastAsia="en-US"/>
        </w:rPr>
        <w:t xml:space="preserve"> </w:t>
      </w:r>
      <w:r w:rsidR="004D4A57">
        <w:rPr>
          <w:rFonts w:eastAsia="Times New Roman"/>
          <w:sz w:val="28"/>
          <w:szCs w:val="26"/>
          <w:lang w:eastAsia="en-US"/>
        </w:rPr>
        <w:t>1, т.</w:t>
      </w:r>
      <w:r w:rsidR="00D87C78">
        <w:rPr>
          <w:rFonts w:eastAsia="Times New Roman"/>
          <w:sz w:val="28"/>
          <w:szCs w:val="26"/>
          <w:lang w:eastAsia="en-US"/>
        </w:rPr>
        <w:t xml:space="preserve"> </w:t>
      </w:r>
      <w:r w:rsidR="004D4A57">
        <w:rPr>
          <w:rFonts w:eastAsia="Times New Roman"/>
          <w:sz w:val="28"/>
          <w:szCs w:val="26"/>
          <w:lang w:eastAsia="en-US"/>
        </w:rPr>
        <w:t xml:space="preserve">2 от НК, като същото е приключило </w:t>
      </w:r>
      <w:r w:rsidRPr="00643CFA">
        <w:rPr>
          <w:rFonts w:eastAsia="Times New Roman"/>
          <w:sz w:val="28"/>
          <w:szCs w:val="26"/>
          <w:lang w:eastAsia="en-US"/>
        </w:rPr>
        <w:t>с прекратяване на наказателното производство.</w:t>
      </w:r>
    </w:p>
    <w:p w14:paraId="3D64FC81" w14:textId="3D75AE9B" w:rsidR="00BD3C4D" w:rsidRPr="00643CFA" w:rsidRDefault="00BD3C4D" w:rsidP="00BD3C4D">
      <w:pPr>
        <w:ind w:right="-59" w:firstLine="597"/>
        <w:jc w:val="both"/>
        <w:rPr>
          <w:rFonts w:eastAsia="Times New Roman"/>
          <w:sz w:val="28"/>
          <w:szCs w:val="26"/>
          <w:lang w:eastAsia="en-US"/>
        </w:rPr>
      </w:pPr>
      <w:r w:rsidRPr="00643CFA">
        <w:rPr>
          <w:rFonts w:eastAsia="Times New Roman"/>
          <w:sz w:val="28"/>
          <w:szCs w:val="26"/>
          <w:lang w:eastAsia="en-US"/>
        </w:rPr>
        <w:t>През 2023 г. в Районна прокуратура – Русе е наблюдавано 1 досъдебно производства</w:t>
      </w:r>
      <w:r w:rsidRPr="00643CFA">
        <w:rPr>
          <w:rFonts w:eastAsia="Times New Roman"/>
          <w:sz w:val="28"/>
          <w:szCs w:val="26"/>
          <w:lang w:val="ru-RU" w:eastAsia="en-US"/>
        </w:rPr>
        <w:t>,</w:t>
      </w:r>
      <w:r w:rsidRPr="00643CFA">
        <w:rPr>
          <w:rFonts w:eastAsia="Times New Roman"/>
          <w:sz w:val="28"/>
          <w:szCs w:val="26"/>
          <w:lang w:eastAsia="en-US"/>
        </w:rPr>
        <w:t xml:space="preserve"> образувано за престъпление, свързано с полицейско насилие от служители на МВР, като няма новообразувани за отчетния период. Наблюдаваното дело е за престъпление по </w:t>
      </w:r>
      <w:r w:rsidR="001B4F0D">
        <w:rPr>
          <w:rFonts w:eastAsia="Times New Roman"/>
          <w:sz w:val="28"/>
          <w:szCs w:val="26"/>
          <w:lang w:eastAsia="en-US"/>
        </w:rPr>
        <w:t xml:space="preserve">чл. </w:t>
      </w:r>
      <w:r w:rsidR="004D4A57">
        <w:rPr>
          <w:rFonts w:eastAsia="Times New Roman"/>
          <w:sz w:val="28"/>
          <w:szCs w:val="26"/>
          <w:lang w:eastAsia="en-US"/>
        </w:rPr>
        <w:t>131, ал.</w:t>
      </w:r>
      <w:r w:rsidR="00D87C78">
        <w:rPr>
          <w:rFonts w:eastAsia="Times New Roman"/>
          <w:sz w:val="28"/>
          <w:szCs w:val="26"/>
          <w:lang w:eastAsia="en-US"/>
        </w:rPr>
        <w:t xml:space="preserve"> </w:t>
      </w:r>
      <w:r w:rsidR="004D4A57">
        <w:rPr>
          <w:rFonts w:eastAsia="Times New Roman"/>
          <w:sz w:val="28"/>
          <w:szCs w:val="26"/>
          <w:lang w:eastAsia="en-US"/>
        </w:rPr>
        <w:t>1</w:t>
      </w:r>
      <w:r w:rsidR="00D87C78">
        <w:rPr>
          <w:rFonts w:eastAsia="Times New Roman"/>
          <w:sz w:val="28"/>
          <w:szCs w:val="26"/>
          <w:lang w:eastAsia="en-US"/>
        </w:rPr>
        <w:t>,</w:t>
      </w:r>
      <w:r w:rsidR="004D4A57">
        <w:rPr>
          <w:rFonts w:eastAsia="Times New Roman"/>
          <w:sz w:val="28"/>
          <w:szCs w:val="26"/>
          <w:lang w:eastAsia="en-US"/>
        </w:rPr>
        <w:t xml:space="preserve"> т.</w:t>
      </w:r>
      <w:r w:rsidR="00D87C78">
        <w:rPr>
          <w:rFonts w:eastAsia="Times New Roman"/>
          <w:sz w:val="28"/>
          <w:szCs w:val="26"/>
          <w:lang w:eastAsia="en-US"/>
        </w:rPr>
        <w:t xml:space="preserve"> </w:t>
      </w:r>
      <w:r w:rsidR="004D4A57">
        <w:rPr>
          <w:rFonts w:eastAsia="Times New Roman"/>
          <w:sz w:val="28"/>
          <w:szCs w:val="26"/>
          <w:lang w:eastAsia="en-US"/>
        </w:rPr>
        <w:t xml:space="preserve">2 от НК и същото е приключило </w:t>
      </w:r>
      <w:r w:rsidR="004D4A57" w:rsidRPr="00643CFA">
        <w:rPr>
          <w:rFonts w:eastAsia="Times New Roman"/>
          <w:sz w:val="28"/>
          <w:szCs w:val="26"/>
          <w:lang w:eastAsia="en-US"/>
        </w:rPr>
        <w:t>с прекратяване на наказателното производство.</w:t>
      </w:r>
    </w:p>
    <w:p w14:paraId="6637AA11" w14:textId="77777777" w:rsidR="00BD3C4D" w:rsidRPr="00643CFA" w:rsidRDefault="00BD3C4D" w:rsidP="00BD3C4D">
      <w:pPr>
        <w:ind w:right="-59" w:firstLine="597"/>
        <w:jc w:val="both"/>
        <w:rPr>
          <w:rFonts w:eastAsia="Times New Roman"/>
          <w:sz w:val="28"/>
          <w:szCs w:val="26"/>
          <w:lang w:eastAsia="en-US"/>
        </w:rPr>
      </w:pPr>
      <w:r w:rsidRPr="00643CFA">
        <w:rPr>
          <w:rFonts w:eastAsia="Times New Roman"/>
          <w:sz w:val="28"/>
          <w:szCs w:val="26"/>
          <w:lang w:eastAsia="en-US"/>
        </w:rPr>
        <w:t>Налице е тенденция за запазване броя на водените досъдебни производства, образувани за престъпления за полицейско насилие от служители на МВР, спрямо 2024 г. и 2023 г.</w:t>
      </w:r>
    </w:p>
    <w:p w14:paraId="008439C7" w14:textId="77777777" w:rsidR="00BD3C4D" w:rsidRPr="00643CFA" w:rsidRDefault="00BD3C4D" w:rsidP="00BD3C4D">
      <w:pPr>
        <w:ind w:right="-59"/>
        <w:jc w:val="both"/>
        <w:rPr>
          <w:rFonts w:eastAsia="Times New Roman"/>
          <w:b/>
          <w:sz w:val="28"/>
          <w:szCs w:val="26"/>
          <w:lang w:eastAsia="en-US"/>
        </w:rPr>
      </w:pPr>
    </w:p>
    <w:p w14:paraId="6BA93479" w14:textId="77777777" w:rsidR="00BD3C4D" w:rsidRPr="00643CFA" w:rsidRDefault="00BD3C4D" w:rsidP="00BD3C4D">
      <w:pPr>
        <w:ind w:right="-59" w:firstLine="597"/>
        <w:jc w:val="both"/>
        <w:rPr>
          <w:rFonts w:eastAsia="Times New Roman"/>
          <w:sz w:val="28"/>
          <w:szCs w:val="26"/>
          <w:lang w:eastAsia="en-US"/>
        </w:rPr>
      </w:pPr>
      <w:r w:rsidRPr="00643CFA">
        <w:rPr>
          <w:rFonts w:eastAsia="Times New Roman"/>
          <w:b/>
          <w:sz w:val="28"/>
          <w:szCs w:val="26"/>
          <w:lang w:eastAsia="en-US"/>
        </w:rPr>
        <w:t xml:space="preserve">10. Преписки и ДП, образувани за насилие в местата за задържане. </w:t>
      </w:r>
    </w:p>
    <w:p w14:paraId="554EF41A" w14:textId="77777777" w:rsidR="00BD3C4D" w:rsidRPr="00643CFA" w:rsidRDefault="00BD3C4D" w:rsidP="00BD3C4D">
      <w:pPr>
        <w:ind w:right="-59" w:firstLine="597"/>
        <w:jc w:val="both"/>
      </w:pPr>
      <w:r w:rsidRPr="00643CFA">
        <w:rPr>
          <w:rFonts w:eastAsia="Times New Roman"/>
          <w:sz w:val="28"/>
          <w:szCs w:val="26"/>
          <w:lang w:eastAsia="en-US"/>
        </w:rPr>
        <w:t>През отчетния период в Районна прокуратура – Русе не са наблюдавани преписки и досъдебни производства, образувани за насилие в местата за задържане.</w:t>
      </w:r>
    </w:p>
    <w:p w14:paraId="50F76F46" w14:textId="77777777" w:rsidR="00705546" w:rsidRPr="004B750C" w:rsidRDefault="00705546" w:rsidP="004C4414">
      <w:pPr>
        <w:ind w:right="-59"/>
        <w:jc w:val="both"/>
        <w:rPr>
          <w:highlight w:val="yellow"/>
        </w:rPr>
      </w:pPr>
    </w:p>
    <w:p w14:paraId="49E65D30" w14:textId="77777777" w:rsidR="00210272" w:rsidRDefault="00210272" w:rsidP="00B50C88">
      <w:pPr>
        <w:ind w:right="-2" w:firstLine="709"/>
        <w:jc w:val="both"/>
        <w:rPr>
          <w:rFonts w:eastAsia="Times New Roman"/>
          <w:b/>
          <w:sz w:val="28"/>
          <w:szCs w:val="26"/>
          <w:lang w:eastAsia="en-US"/>
        </w:rPr>
      </w:pPr>
    </w:p>
    <w:p w14:paraId="2591DB19" w14:textId="77777777" w:rsidR="00210272" w:rsidRDefault="00210272" w:rsidP="00B50C88">
      <w:pPr>
        <w:ind w:right="-2" w:firstLine="709"/>
        <w:jc w:val="both"/>
        <w:rPr>
          <w:rFonts w:eastAsia="Times New Roman"/>
          <w:b/>
          <w:sz w:val="28"/>
          <w:szCs w:val="26"/>
          <w:lang w:eastAsia="en-US"/>
        </w:rPr>
      </w:pPr>
    </w:p>
    <w:p w14:paraId="3F74A480" w14:textId="77777777" w:rsidR="00B50C88" w:rsidRPr="00BD3C4D" w:rsidRDefault="00B50C88" w:rsidP="00B50C88">
      <w:pPr>
        <w:ind w:right="-2" w:firstLine="709"/>
        <w:jc w:val="both"/>
        <w:rPr>
          <w:rFonts w:eastAsia="Times New Roman"/>
          <w:sz w:val="28"/>
          <w:szCs w:val="28"/>
          <w:lang w:eastAsia="en-US"/>
        </w:rPr>
      </w:pPr>
      <w:r w:rsidRPr="00BD3C4D">
        <w:rPr>
          <w:rFonts w:eastAsia="Times New Roman"/>
          <w:b/>
          <w:sz w:val="28"/>
          <w:szCs w:val="26"/>
          <w:lang w:eastAsia="en-US"/>
        </w:rPr>
        <w:t>11. Преписки и досъдебни производства, образувани за престъпления, съставляващи (свързани с) домашно насилие.</w:t>
      </w:r>
    </w:p>
    <w:p w14:paraId="78D794B1" w14:textId="18B298C9" w:rsidR="00484C6C" w:rsidRDefault="00484C6C" w:rsidP="00484C6C">
      <w:pPr>
        <w:ind w:right="-2" w:firstLine="709"/>
        <w:jc w:val="both"/>
        <w:rPr>
          <w:rFonts w:eastAsia="Times New Roman"/>
          <w:sz w:val="28"/>
          <w:szCs w:val="28"/>
          <w:lang w:eastAsia="en-US"/>
        </w:rPr>
      </w:pPr>
      <w:r w:rsidRPr="00CE42B7">
        <w:rPr>
          <w:rFonts w:eastAsia="Times New Roman"/>
          <w:sz w:val="28"/>
          <w:szCs w:val="28"/>
          <w:lang w:eastAsia="en-US"/>
        </w:rPr>
        <w:t>През 202</w:t>
      </w:r>
      <w:r>
        <w:rPr>
          <w:rFonts w:eastAsia="Times New Roman"/>
          <w:sz w:val="28"/>
          <w:szCs w:val="28"/>
          <w:lang w:eastAsia="en-US"/>
        </w:rPr>
        <w:t>5</w:t>
      </w:r>
      <w:r w:rsidRPr="00CE42B7">
        <w:rPr>
          <w:rFonts w:eastAsia="Times New Roman"/>
          <w:sz w:val="28"/>
          <w:szCs w:val="28"/>
          <w:lang w:eastAsia="en-US"/>
        </w:rPr>
        <w:t xml:space="preserve"> г. са наблюдавани </w:t>
      </w:r>
      <w:r>
        <w:rPr>
          <w:rFonts w:eastAsia="Times New Roman"/>
          <w:sz w:val="28"/>
          <w:szCs w:val="28"/>
          <w:lang w:eastAsia="en-US"/>
        </w:rPr>
        <w:t>594</w:t>
      </w:r>
      <w:r w:rsidRPr="00CE42B7">
        <w:rPr>
          <w:rFonts w:eastAsia="Times New Roman"/>
          <w:sz w:val="28"/>
          <w:szCs w:val="28"/>
          <w:lang w:eastAsia="en-US"/>
        </w:rPr>
        <w:t xml:space="preserve"> преписки и </w:t>
      </w:r>
      <w:r>
        <w:rPr>
          <w:rFonts w:eastAsia="Times New Roman"/>
          <w:sz w:val="28"/>
          <w:szCs w:val="28"/>
          <w:lang w:eastAsia="en-US"/>
        </w:rPr>
        <w:t>123</w:t>
      </w:r>
      <w:r w:rsidRPr="00CE42B7">
        <w:rPr>
          <w:rFonts w:eastAsia="Times New Roman"/>
          <w:sz w:val="28"/>
          <w:szCs w:val="28"/>
          <w:lang w:eastAsia="en-US"/>
        </w:rPr>
        <w:t xml:space="preserve"> досъдебни производства, касаещи случаи на осъществено домашно насилие, при </w:t>
      </w:r>
      <w:r>
        <w:rPr>
          <w:rFonts w:eastAsia="Times New Roman"/>
          <w:sz w:val="28"/>
          <w:szCs w:val="28"/>
          <w:lang w:eastAsia="en-US"/>
        </w:rPr>
        <w:t>334</w:t>
      </w:r>
      <w:r w:rsidRPr="00CE42B7">
        <w:rPr>
          <w:rFonts w:eastAsia="Times New Roman"/>
          <w:sz w:val="28"/>
          <w:szCs w:val="28"/>
          <w:lang w:eastAsia="en-US"/>
        </w:rPr>
        <w:t xml:space="preserve"> броя преписки и </w:t>
      </w:r>
      <w:r>
        <w:rPr>
          <w:rFonts w:eastAsia="Times New Roman"/>
          <w:sz w:val="28"/>
          <w:szCs w:val="28"/>
          <w:lang w:eastAsia="en-US"/>
        </w:rPr>
        <w:t>69</w:t>
      </w:r>
      <w:r w:rsidRPr="00CE42B7">
        <w:rPr>
          <w:rFonts w:eastAsia="Times New Roman"/>
          <w:sz w:val="28"/>
          <w:szCs w:val="28"/>
          <w:lang w:eastAsia="en-US"/>
        </w:rPr>
        <w:t xml:space="preserve"> бр. досъдебни производства за 202</w:t>
      </w:r>
      <w:r>
        <w:rPr>
          <w:rFonts w:eastAsia="Times New Roman"/>
          <w:sz w:val="28"/>
          <w:szCs w:val="28"/>
          <w:lang w:eastAsia="en-US"/>
        </w:rPr>
        <w:t>4 г</w:t>
      </w:r>
      <w:r w:rsidRPr="00CE42B7">
        <w:rPr>
          <w:rFonts w:eastAsia="Times New Roman"/>
          <w:sz w:val="28"/>
          <w:szCs w:val="28"/>
          <w:lang w:eastAsia="en-US"/>
        </w:rPr>
        <w:t xml:space="preserve">. и при </w:t>
      </w:r>
      <w:r>
        <w:rPr>
          <w:rFonts w:eastAsia="Times New Roman"/>
          <w:sz w:val="28"/>
          <w:szCs w:val="28"/>
          <w:lang w:eastAsia="en-US"/>
        </w:rPr>
        <w:t>2</w:t>
      </w:r>
      <w:r w:rsidRPr="00CE42B7">
        <w:rPr>
          <w:rFonts w:eastAsia="Times New Roman"/>
          <w:sz w:val="28"/>
          <w:szCs w:val="28"/>
          <w:lang w:eastAsia="en-US"/>
        </w:rPr>
        <w:t xml:space="preserve">22 броя преписки и </w:t>
      </w:r>
      <w:r>
        <w:rPr>
          <w:rFonts w:eastAsia="Times New Roman"/>
          <w:sz w:val="28"/>
          <w:szCs w:val="28"/>
          <w:lang w:eastAsia="en-US"/>
        </w:rPr>
        <w:t>30</w:t>
      </w:r>
      <w:r w:rsidRPr="00CE42B7">
        <w:rPr>
          <w:rFonts w:eastAsia="Times New Roman"/>
          <w:sz w:val="28"/>
          <w:szCs w:val="28"/>
          <w:lang w:eastAsia="en-US"/>
        </w:rPr>
        <w:t xml:space="preserve"> броя досъдебни производства</w:t>
      </w:r>
      <w:r>
        <w:rPr>
          <w:rFonts w:eastAsia="Times New Roman"/>
          <w:sz w:val="28"/>
          <w:szCs w:val="28"/>
          <w:lang w:eastAsia="en-US"/>
        </w:rPr>
        <w:t xml:space="preserve"> за 2023 г</w:t>
      </w:r>
      <w:r w:rsidRPr="00CE42B7">
        <w:rPr>
          <w:rFonts w:eastAsia="Times New Roman"/>
          <w:sz w:val="28"/>
          <w:szCs w:val="28"/>
          <w:lang w:eastAsia="en-US"/>
        </w:rPr>
        <w:t xml:space="preserve">. Проверките по </w:t>
      </w:r>
      <w:r>
        <w:rPr>
          <w:rFonts w:eastAsia="Times New Roman"/>
          <w:sz w:val="28"/>
          <w:szCs w:val="28"/>
          <w:lang w:eastAsia="en-US"/>
        </w:rPr>
        <w:t>тези преписки се извършват в по</w:t>
      </w:r>
      <w:r w:rsidR="00890079">
        <w:rPr>
          <w:rFonts w:eastAsia="Times New Roman"/>
          <w:sz w:val="28"/>
          <w:szCs w:val="28"/>
          <w:lang w:eastAsia="en-US"/>
        </w:rPr>
        <w:t>-</w:t>
      </w:r>
      <w:r w:rsidRPr="00CE42B7">
        <w:rPr>
          <w:rFonts w:eastAsia="Times New Roman"/>
          <w:sz w:val="28"/>
          <w:szCs w:val="28"/>
          <w:lang w:eastAsia="en-US"/>
        </w:rPr>
        <w:t>кратки от нормативно определените срокове. По образуваните досъдебни производства се осъществява стриктен контрол за срочност</w:t>
      </w:r>
      <w:r>
        <w:rPr>
          <w:rFonts w:eastAsia="Times New Roman"/>
          <w:sz w:val="28"/>
          <w:szCs w:val="28"/>
          <w:lang w:eastAsia="en-US"/>
        </w:rPr>
        <w:t xml:space="preserve"> и ритмичност на разследването.</w:t>
      </w:r>
    </w:p>
    <w:p w14:paraId="01705479" w14:textId="66B852EA" w:rsidR="00484C6C" w:rsidRPr="00CE42B7" w:rsidRDefault="00484C6C" w:rsidP="00484C6C">
      <w:pPr>
        <w:ind w:right="-2" w:firstLine="709"/>
        <w:jc w:val="both"/>
        <w:rPr>
          <w:rFonts w:eastAsia="Times New Roman"/>
          <w:sz w:val="28"/>
          <w:szCs w:val="28"/>
          <w:lang w:eastAsia="en-US"/>
        </w:rPr>
      </w:pPr>
      <w:r>
        <w:rPr>
          <w:rFonts w:eastAsia="Times New Roman"/>
          <w:sz w:val="28"/>
          <w:szCs w:val="28"/>
          <w:lang w:eastAsia="en-US"/>
        </w:rPr>
        <w:t xml:space="preserve">От наблюдаваните 594 броя досъдебни производства за 2025 г. общо решени за периода са 54 броя, </w:t>
      </w:r>
      <w:r w:rsidR="004D4A57">
        <w:rPr>
          <w:rFonts w:eastAsia="Times New Roman"/>
          <w:sz w:val="28"/>
          <w:szCs w:val="28"/>
          <w:lang w:eastAsia="en-US"/>
        </w:rPr>
        <w:t>които са</w:t>
      </w:r>
      <w:r w:rsidR="00D87C78">
        <w:rPr>
          <w:rFonts w:eastAsia="Times New Roman"/>
          <w:sz w:val="28"/>
          <w:szCs w:val="28"/>
          <w:lang w:eastAsia="en-US"/>
        </w:rPr>
        <w:t>,</w:t>
      </w:r>
      <w:r w:rsidR="004D4A57">
        <w:rPr>
          <w:rFonts w:eastAsia="Times New Roman"/>
          <w:sz w:val="28"/>
          <w:szCs w:val="28"/>
          <w:lang w:eastAsia="en-US"/>
        </w:rPr>
        <w:t xml:space="preserve"> </w:t>
      </w:r>
      <w:r>
        <w:rPr>
          <w:rFonts w:eastAsia="Times New Roman"/>
          <w:sz w:val="28"/>
          <w:szCs w:val="28"/>
          <w:lang w:eastAsia="en-US"/>
        </w:rPr>
        <w:t xml:space="preserve">както следва: 8 броя досъдебни производства са спрени, 30 са прекратени и 16 броя са внесени в съда. С обвинителен акт са внесени 6 досъдебни производства, със споразумение по </w:t>
      </w:r>
      <w:r w:rsidR="001B4F0D">
        <w:rPr>
          <w:rFonts w:eastAsia="Times New Roman"/>
          <w:sz w:val="28"/>
          <w:szCs w:val="28"/>
          <w:lang w:eastAsia="en-US"/>
        </w:rPr>
        <w:t xml:space="preserve">чл. </w:t>
      </w:r>
      <w:r>
        <w:rPr>
          <w:rFonts w:eastAsia="Times New Roman"/>
          <w:sz w:val="28"/>
          <w:szCs w:val="28"/>
          <w:lang w:eastAsia="en-US"/>
        </w:rPr>
        <w:t xml:space="preserve">381 от НПК са внесени 5 дела, с предложения по </w:t>
      </w:r>
      <w:r w:rsidR="001B4F0D">
        <w:rPr>
          <w:rFonts w:eastAsia="Times New Roman"/>
          <w:sz w:val="28"/>
          <w:szCs w:val="28"/>
          <w:lang w:eastAsia="en-US"/>
        </w:rPr>
        <w:t xml:space="preserve">чл. </w:t>
      </w:r>
      <w:r w:rsidR="004D4A57">
        <w:rPr>
          <w:rFonts w:eastAsia="Times New Roman"/>
          <w:sz w:val="28"/>
          <w:szCs w:val="28"/>
          <w:lang w:eastAsia="en-US"/>
        </w:rPr>
        <w:t>78а от НК, и със спо</w:t>
      </w:r>
      <w:r>
        <w:rPr>
          <w:rFonts w:eastAsia="Times New Roman"/>
          <w:sz w:val="28"/>
          <w:szCs w:val="28"/>
          <w:lang w:eastAsia="en-US"/>
        </w:rPr>
        <w:t xml:space="preserve">разумения по </w:t>
      </w:r>
      <w:r w:rsidR="001B4F0D">
        <w:rPr>
          <w:rFonts w:eastAsia="Times New Roman"/>
          <w:sz w:val="28"/>
          <w:szCs w:val="28"/>
          <w:lang w:eastAsia="en-US"/>
        </w:rPr>
        <w:t xml:space="preserve">чл. </w:t>
      </w:r>
      <w:r>
        <w:rPr>
          <w:rFonts w:eastAsia="Times New Roman"/>
          <w:sz w:val="28"/>
          <w:szCs w:val="28"/>
          <w:lang w:eastAsia="en-US"/>
        </w:rPr>
        <w:t>375а, ал. 1 от НПК е внесено едно досъдебно производство. По внесените прокурорски актове в съда са постановени 14 осъдителни присъди. В края на отчетния период неприключилите досъдебни производства са 67 броя.</w:t>
      </w:r>
    </w:p>
    <w:p w14:paraId="4D655756" w14:textId="6FBADF8B" w:rsidR="00484C6C" w:rsidRDefault="00484C6C" w:rsidP="00484C6C">
      <w:pPr>
        <w:ind w:right="-2" w:firstLine="709"/>
        <w:jc w:val="both"/>
        <w:rPr>
          <w:rFonts w:eastAsia="Times New Roman"/>
          <w:sz w:val="28"/>
          <w:szCs w:val="28"/>
        </w:rPr>
      </w:pPr>
      <w:r>
        <w:rPr>
          <w:rFonts w:eastAsia="Times New Roman"/>
          <w:sz w:val="28"/>
          <w:szCs w:val="28"/>
          <w:lang w:eastAsia="en-US"/>
        </w:rPr>
        <w:t>През 2024 г. са наблюдавани</w:t>
      </w:r>
      <w:r w:rsidRPr="00CE42B7">
        <w:rPr>
          <w:rFonts w:eastAsia="Times New Roman"/>
          <w:sz w:val="28"/>
          <w:szCs w:val="28"/>
          <w:lang w:eastAsia="en-US"/>
        </w:rPr>
        <w:t xml:space="preserve"> 69 досъдебни производства</w:t>
      </w:r>
      <w:r>
        <w:rPr>
          <w:rFonts w:eastAsia="Times New Roman"/>
          <w:sz w:val="28"/>
          <w:szCs w:val="28"/>
          <w:lang w:eastAsia="en-US"/>
        </w:rPr>
        <w:t>,</w:t>
      </w:r>
      <w:r w:rsidRPr="00CE42B7">
        <w:rPr>
          <w:rFonts w:eastAsia="Times New Roman"/>
          <w:sz w:val="28"/>
          <w:szCs w:val="28"/>
          <w:lang w:eastAsia="en-US"/>
        </w:rPr>
        <w:t xml:space="preserve"> 28 броя</w:t>
      </w:r>
      <w:r>
        <w:rPr>
          <w:rFonts w:eastAsia="Times New Roman"/>
          <w:sz w:val="28"/>
          <w:szCs w:val="28"/>
          <w:lang w:eastAsia="en-US"/>
        </w:rPr>
        <w:t xml:space="preserve"> от тях са решени по сле</w:t>
      </w:r>
      <w:r w:rsidR="004D4A57">
        <w:rPr>
          <w:rFonts w:eastAsia="Times New Roman"/>
          <w:sz w:val="28"/>
          <w:szCs w:val="28"/>
          <w:lang w:eastAsia="en-US"/>
        </w:rPr>
        <w:t>д</w:t>
      </w:r>
      <w:r>
        <w:rPr>
          <w:rFonts w:eastAsia="Times New Roman"/>
          <w:sz w:val="28"/>
          <w:szCs w:val="28"/>
          <w:lang w:eastAsia="en-US"/>
        </w:rPr>
        <w:t>ния начин:</w:t>
      </w:r>
      <w:r w:rsidRPr="00CE42B7">
        <w:rPr>
          <w:rFonts w:eastAsia="Times New Roman"/>
          <w:sz w:val="28"/>
          <w:szCs w:val="28"/>
          <w:lang w:eastAsia="en-US"/>
        </w:rPr>
        <w:t xml:space="preserve"> 6 броя са спрени, 15 броя са прекратени и 7 броя досъдебни производства са внесени в Районен съд – Русе. С обвинителен акт са внесени 4 досъдебни производства, а със споразумения са внесени 3 дела. По внесените в съда прокурорски актове има постановени 9 осъдителни присъди и една оправдателна такава. Към края на отчетния период 41 бр. досъдебн</w:t>
      </w:r>
      <w:r>
        <w:rPr>
          <w:rFonts w:eastAsia="Times New Roman"/>
          <w:sz w:val="28"/>
          <w:szCs w:val="28"/>
          <w:lang w:eastAsia="en-US"/>
        </w:rPr>
        <w:t>и производства са неприключени.</w:t>
      </w:r>
    </w:p>
    <w:p w14:paraId="43D44C9E" w14:textId="77777777" w:rsidR="00484C6C" w:rsidRPr="00CE42B7" w:rsidRDefault="00484C6C" w:rsidP="00484C6C">
      <w:pPr>
        <w:ind w:right="-2" w:firstLine="709"/>
        <w:jc w:val="both"/>
        <w:rPr>
          <w:rFonts w:eastAsia="Times New Roman"/>
          <w:sz w:val="28"/>
          <w:szCs w:val="28"/>
        </w:rPr>
      </w:pPr>
      <w:r>
        <w:rPr>
          <w:rFonts w:eastAsia="Times New Roman"/>
          <w:sz w:val="28"/>
          <w:szCs w:val="28"/>
          <w:lang w:eastAsia="en-US"/>
        </w:rPr>
        <w:t>През 2023 г</w:t>
      </w:r>
      <w:r w:rsidRPr="00CE42B7">
        <w:rPr>
          <w:rFonts w:eastAsia="Times New Roman"/>
          <w:sz w:val="28"/>
          <w:szCs w:val="28"/>
          <w:lang w:eastAsia="en-US"/>
        </w:rPr>
        <w:t>. от наблюдаваните 30 броя досъдебни производства 14 броя с</w:t>
      </w:r>
      <w:r>
        <w:rPr>
          <w:rFonts w:eastAsia="Times New Roman"/>
          <w:sz w:val="28"/>
          <w:szCs w:val="28"/>
          <w:lang w:eastAsia="en-US"/>
        </w:rPr>
        <w:t xml:space="preserve">а решени по сления начин: </w:t>
      </w:r>
      <w:r w:rsidRPr="00CE42B7">
        <w:rPr>
          <w:rFonts w:eastAsia="Times New Roman"/>
          <w:sz w:val="28"/>
          <w:szCs w:val="28"/>
          <w:lang w:eastAsia="en-US"/>
        </w:rPr>
        <w:t xml:space="preserve">1 брой е спряно, 4 броя са прекратени и 9 броя досъдебни производства са внесени за разглеждане с обвинителен акт в Районен съд – Русе. </w:t>
      </w:r>
      <w:r w:rsidRPr="00BE5902">
        <w:rPr>
          <w:rFonts w:eastAsia="Times New Roman"/>
          <w:sz w:val="28"/>
          <w:szCs w:val="28"/>
          <w:lang w:eastAsia="en-US"/>
        </w:rPr>
        <w:t xml:space="preserve">По внесените в съда прокурорски актове през 2023 г. и 2022 г. има постановени шест </w:t>
      </w:r>
      <w:r w:rsidRPr="00BE5902">
        <w:rPr>
          <w:rFonts w:eastAsia="Times New Roman"/>
          <w:sz w:val="28"/>
          <w:szCs w:val="28"/>
          <w:lang w:eastAsia="en-US"/>
        </w:rPr>
        <w:lastRenderedPageBreak/>
        <w:t>осъдителни присъди с влязъл в сила съдебен акт. Към края на отчетния период 16 броя досъдебни производства са неприключени.</w:t>
      </w:r>
      <w:r w:rsidRPr="00CE42B7">
        <w:rPr>
          <w:rFonts w:eastAsia="Times New Roman"/>
          <w:sz w:val="28"/>
          <w:szCs w:val="28"/>
          <w:lang w:eastAsia="en-US"/>
        </w:rPr>
        <w:t xml:space="preserve"> </w:t>
      </w:r>
    </w:p>
    <w:p w14:paraId="428C2E8D" w14:textId="77777777" w:rsidR="002C1BA2" w:rsidRPr="004B750C" w:rsidRDefault="002C1BA2" w:rsidP="002C1BA2">
      <w:pPr>
        <w:ind w:right="-59" w:firstLine="597"/>
        <w:jc w:val="both"/>
        <w:rPr>
          <w:sz w:val="28"/>
          <w:szCs w:val="26"/>
          <w:highlight w:val="yellow"/>
          <w:lang w:eastAsia="en-US"/>
        </w:rPr>
      </w:pPr>
    </w:p>
    <w:p w14:paraId="16E2B94E" w14:textId="4851B658" w:rsidR="00BD3C4D" w:rsidRPr="006210DE" w:rsidRDefault="00BD3C4D" w:rsidP="00BD3C4D">
      <w:pPr>
        <w:ind w:left="57" w:right="7" w:firstLine="651"/>
        <w:jc w:val="both"/>
        <w:rPr>
          <w:rFonts w:eastAsia="Times New Roman"/>
          <w:b/>
          <w:sz w:val="28"/>
          <w:szCs w:val="28"/>
          <w:lang w:eastAsia="en-US"/>
        </w:rPr>
      </w:pPr>
      <w:r w:rsidRPr="006210DE">
        <w:rPr>
          <w:rFonts w:eastAsia="Times New Roman"/>
          <w:b/>
          <w:sz w:val="28"/>
          <w:szCs w:val="28"/>
          <w:lang w:eastAsia="en-US"/>
        </w:rPr>
        <w:t xml:space="preserve">12. </w:t>
      </w:r>
      <w:r w:rsidRPr="006210DE">
        <w:rPr>
          <w:rFonts w:eastAsia="Times New Roman"/>
          <w:b/>
          <w:sz w:val="28"/>
          <w:szCs w:val="26"/>
          <w:lang w:eastAsia="en-US"/>
        </w:rPr>
        <w:t>Дейност на прокуратурата по досъдебни производства за престъпления, извършени от непълнолетни за периода 01.</w:t>
      </w:r>
      <w:proofErr w:type="spellStart"/>
      <w:r w:rsidRPr="006210DE">
        <w:rPr>
          <w:rFonts w:eastAsia="Times New Roman"/>
          <w:b/>
          <w:sz w:val="28"/>
          <w:szCs w:val="26"/>
          <w:lang w:eastAsia="en-US"/>
        </w:rPr>
        <w:t>01</w:t>
      </w:r>
      <w:proofErr w:type="spellEnd"/>
      <w:r w:rsidRPr="006210DE">
        <w:rPr>
          <w:rFonts w:eastAsia="Times New Roman"/>
          <w:b/>
          <w:sz w:val="28"/>
          <w:szCs w:val="26"/>
          <w:lang w:eastAsia="en-US"/>
        </w:rPr>
        <w:t xml:space="preserve">.2025 </w:t>
      </w:r>
      <w:r w:rsidR="00D87C78">
        <w:rPr>
          <w:rFonts w:eastAsia="Times New Roman"/>
          <w:b/>
          <w:sz w:val="28"/>
          <w:szCs w:val="26"/>
          <w:lang w:eastAsia="en-US"/>
        </w:rPr>
        <w:t xml:space="preserve"> </w:t>
      </w:r>
      <w:r w:rsidRPr="006210DE">
        <w:rPr>
          <w:rFonts w:eastAsia="Times New Roman"/>
          <w:b/>
          <w:sz w:val="28"/>
          <w:szCs w:val="26"/>
          <w:lang w:eastAsia="en-US"/>
        </w:rPr>
        <w:t>г. - 31.12.2025 г.</w:t>
      </w:r>
    </w:p>
    <w:p w14:paraId="12EBB643" w14:textId="2278CFC8" w:rsidR="00BD3C4D" w:rsidRPr="006210DE" w:rsidRDefault="00BD3C4D" w:rsidP="00BD3C4D">
      <w:pPr>
        <w:ind w:right="7" w:firstLine="708"/>
        <w:jc w:val="both"/>
        <w:rPr>
          <w:rFonts w:eastAsia="Times New Roman"/>
          <w:sz w:val="28"/>
          <w:szCs w:val="26"/>
          <w:lang w:eastAsia="en-US"/>
        </w:rPr>
      </w:pPr>
      <w:r w:rsidRPr="006210DE">
        <w:rPr>
          <w:rFonts w:eastAsia="Times New Roman"/>
          <w:sz w:val="28"/>
          <w:szCs w:val="26"/>
          <w:lang w:eastAsia="en-US"/>
        </w:rPr>
        <w:t>През отчетния период са наблюдавани общо 35 досъдебни производства за престъпления, извършени от непълнолетни лица, при 36 дела за 2024</w:t>
      </w:r>
      <w:r>
        <w:rPr>
          <w:rFonts w:eastAsia="Times New Roman"/>
          <w:sz w:val="28"/>
          <w:szCs w:val="26"/>
          <w:lang w:eastAsia="en-US"/>
        </w:rPr>
        <w:t xml:space="preserve"> </w:t>
      </w:r>
      <w:r w:rsidRPr="006210DE">
        <w:rPr>
          <w:rFonts w:eastAsia="Times New Roman"/>
          <w:sz w:val="28"/>
          <w:szCs w:val="26"/>
          <w:lang w:eastAsia="en-US"/>
        </w:rPr>
        <w:t>г. и 53 дела за 2023</w:t>
      </w:r>
      <w:r>
        <w:rPr>
          <w:rFonts w:eastAsia="Times New Roman"/>
          <w:sz w:val="28"/>
          <w:szCs w:val="26"/>
          <w:lang w:eastAsia="en-US"/>
        </w:rPr>
        <w:t xml:space="preserve"> </w:t>
      </w:r>
      <w:r w:rsidRPr="006210DE">
        <w:rPr>
          <w:rFonts w:eastAsia="Times New Roman"/>
          <w:sz w:val="28"/>
          <w:szCs w:val="26"/>
          <w:lang w:eastAsia="en-US"/>
        </w:rPr>
        <w:t>г., което представлява 1,02% от общо наблюдаваните досъдебни производств</w:t>
      </w:r>
      <w:r w:rsidR="004D4A57">
        <w:rPr>
          <w:rFonts w:eastAsia="Times New Roman"/>
          <w:sz w:val="28"/>
          <w:szCs w:val="26"/>
          <w:lang w:eastAsia="en-US"/>
        </w:rPr>
        <w:t>а в Районна прокуратура – Русе (без прекратените по давност)</w:t>
      </w:r>
      <w:r w:rsidRPr="006210DE">
        <w:rPr>
          <w:rFonts w:eastAsia="Times New Roman"/>
          <w:sz w:val="28"/>
          <w:szCs w:val="26"/>
          <w:lang w:eastAsia="en-US"/>
        </w:rPr>
        <w:t>.</w:t>
      </w:r>
    </w:p>
    <w:p w14:paraId="77BBE268" w14:textId="77777777" w:rsidR="00BD3C4D" w:rsidRPr="006210DE" w:rsidRDefault="00BD3C4D" w:rsidP="00BD3C4D">
      <w:pPr>
        <w:ind w:right="7" w:firstLine="708"/>
        <w:jc w:val="both"/>
        <w:rPr>
          <w:rFonts w:eastAsia="Times New Roman"/>
          <w:sz w:val="28"/>
          <w:szCs w:val="26"/>
          <w:lang w:eastAsia="en-US"/>
        </w:rPr>
      </w:pPr>
      <w:r w:rsidRPr="006210DE">
        <w:rPr>
          <w:rFonts w:eastAsia="Times New Roman"/>
          <w:sz w:val="28"/>
          <w:szCs w:val="26"/>
          <w:lang w:eastAsia="en-US"/>
        </w:rPr>
        <w:t>През отчетния период са решени общо 29 досъдебни производства за престъпления, извършени от непълнолетни лица, при 32 дела за 2024 г. и 44 дела за 2023</w:t>
      </w:r>
      <w:r>
        <w:rPr>
          <w:rFonts w:eastAsia="Times New Roman"/>
          <w:sz w:val="28"/>
          <w:szCs w:val="26"/>
          <w:lang w:eastAsia="en-US"/>
        </w:rPr>
        <w:t xml:space="preserve"> </w:t>
      </w:r>
      <w:r w:rsidRPr="006210DE">
        <w:rPr>
          <w:rFonts w:eastAsia="Times New Roman"/>
          <w:sz w:val="28"/>
          <w:szCs w:val="26"/>
          <w:lang w:eastAsia="en-US"/>
        </w:rPr>
        <w:t>г. Решените дела срещу непълнолетни представляват 0,93% от общия брой на решените дела през отчетния период.</w:t>
      </w:r>
    </w:p>
    <w:p w14:paraId="7DE9A737" w14:textId="77777777" w:rsidR="00BD3C4D" w:rsidRPr="006210DE" w:rsidRDefault="00BD3C4D" w:rsidP="00BD3C4D">
      <w:pPr>
        <w:ind w:left="57" w:right="7" w:firstLine="651"/>
        <w:jc w:val="both"/>
        <w:rPr>
          <w:rFonts w:eastAsia="Times New Roman"/>
          <w:sz w:val="28"/>
          <w:szCs w:val="26"/>
          <w:lang w:eastAsia="en-US"/>
        </w:rPr>
      </w:pPr>
      <w:r w:rsidRPr="006210DE">
        <w:rPr>
          <w:rFonts w:eastAsia="Times New Roman"/>
          <w:sz w:val="28"/>
          <w:szCs w:val="26"/>
          <w:lang w:eastAsia="en-US"/>
        </w:rPr>
        <w:t>Прекратените дела през отчетния период са 16 дела, при 11 дела за 2024 г. и 16 през 2023</w:t>
      </w:r>
      <w:r>
        <w:rPr>
          <w:rFonts w:eastAsia="Times New Roman"/>
          <w:sz w:val="28"/>
          <w:szCs w:val="26"/>
          <w:lang w:eastAsia="en-US"/>
        </w:rPr>
        <w:t xml:space="preserve"> </w:t>
      </w:r>
      <w:r w:rsidRPr="006210DE">
        <w:rPr>
          <w:rFonts w:eastAsia="Times New Roman"/>
          <w:sz w:val="28"/>
          <w:szCs w:val="26"/>
          <w:lang w:eastAsia="en-US"/>
        </w:rPr>
        <w:t xml:space="preserve">г. Общият брой прекратени дела, водени срещу непълнолетни, представляват 0,92% от общо прекратените досъдебни производства. По реда на </w:t>
      </w:r>
      <w:r w:rsidR="001B4F0D">
        <w:rPr>
          <w:rFonts w:eastAsia="Times New Roman"/>
          <w:sz w:val="28"/>
          <w:szCs w:val="26"/>
          <w:lang w:eastAsia="en-US"/>
        </w:rPr>
        <w:t xml:space="preserve">чл. </w:t>
      </w:r>
      <w:r w:rsidRPr="006210DE">
        <w:rPr>
          <w:rFonts w:eastAsia="Times New Roman"/>
          <w:sz w:val="28"/>
          <w:szCs w:val="26"/>
          <w:lang w:eastAsia="en-US"/>
        </w:rPr>
        <w:t>61 от НК са прекратени 12 дела при 7 дела за 2024 г. и 8 дела за 2023 г.</w:t>
      </w:r>
    </w:p>
    <w:p w14:paraId="07C0D781" w14:textId="67C6FB8D"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В съда са внесени общо 11 дела срещу 14 непълнолетни лица, което представлява 1,61% от общия брой внесени в съда дела, при 18 дела за 2024 г.</w:t>
      </w:r>
      <w:r w:rsidR="00F4100D">
        <w:rPr>
          <w:rFonts w:eastAsia="Times New Roman"/>
          <w:sz w:val="28"/>
          <w:szCs w:val="26"/>
          <w:lang w:eastAsia="en-US"/>
        </w:rPr>
        <w:t xml:space="preserve"> </w:t>
      </w:r>
      <w:r w:rsidRPr="006210DE">
        <w:rPr>
          <w:rFonts w:eastAsia="Times New Roman"/>
          <w:sz w:val="28"/>
          <w:szCs w:val="26"/>
          <w:lang w:eastAsia="en-US"/>
        </w:rPr>
        <w:t>и 26 дела за 2023 г.</w:t>
      </w:r>
    </w:p>
    <w:p w14:paraId="0C182058"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От досъдебните производства за престъпления, извършени от непълнолетни лица, с обвинителен акт са внесени в съда 8</w:t>
      </w:r>
      <w:r w:rsidRPr="006210DE">
        <w:rPr>
          <w:rFonts w:eastAsia="Times New Roman"/>
          <w:b/>
          <w:sz w:val="28"/>
          <w:szCs w:val="26"/>
          <w:lang w:eastAsia="en-US"/>
        </w:rPr>
        <w:t xml:space="preserve"> </w:t>
      </w:r>
      <w:r w:rsidRPr="006210DE">
        <w:rPr>
          <w:rFonts w:eastAsia="Times New Roman"/>
          <w:sz w:val="28"/>
          <w:szCs w:val="26"/>
          <w:lang w:eastAsia="en-US"/>
        </w:rPr>
        <w:t>дела, което е 1,88% от общия брой внесени обвинителни актове, при 5</w:t>
      </w:r>
      <w:r w:rsidRPr="006210DE">
        <w:rPr>
          <w:rFonts w:eastAsia="Times New Roman"/>
          <w:b/>
          <w:sz w:val="28"/>
          <w:szCs w:val="26"/>
          <w:lang w:eastAsia="en-US"/>
        </w:rPr>
        <w:t xml:space="preserve"> </w:t>
      </w:r>
      <w:r w:rsidRPr="006210DE">
        <w:rPr>
          <w:rFonts w:eastAsia="Times New Roman"/>
          <w:sz w:val="28"/>
          <w:szCs w:val="26"/>
          <w:lang w:eastAsia="en-US"/>
        </w:rPr>
        <w:t>дела за 2024 г. и 9 дела за 2023</w:t>
      </w:r>
      <w:r>
        <w:rPr>
          <w:rFonts w:eastAsia="Times New Roman"/>
          <w:sz w:val="28"/>
          <w:szCs w:val="26"/>
          <w:lang w:eastAsia="en-US"/>
        </w:rPr>
        <w:t xml:space="preserve"> </w:t>
      </w:r>
      <w:r w:rsidRPr="006210DE">
        <w:rPr>
          <w:rFonts w:eastAsia="Times New Roman"/>
          <w:sz w:val="28"/>
          <w:szCs w:val="26"/>
          <w:lang w:eastAsia="en-US"/>
        </w:rPr>
        <w:t>г. През 2025</w:t>
      </w:r>
      <w:r>
        <w:rPr>
          <w:rFonts w:eastAsia="Times New Roman"/>
          <w:sz w:val="28"/>
          <w:szCs w:val="26"/>
          <w:lang w:eastAsia="en-US"/>
        </w:rPr>
        <w:t xml:space="preserve"> </w:t>
      </w:r>
      <w:r w:rsidRPr="006210DE">
        <w:rPr>
          <w:rFonts w:eastAsia="Times New Roman"/>
          <w:sz w:val="28"/>
          <w:szCs w:val="26"/>
          <w:lang w:eastAsia="en-US"/>
        </w:rPr>
        <w:t xml:space="preserve">г. със споразумение са внесени в съда 3 дела, което е 1,4% от общия брой внесени в съда споразумения, при 12 дела за 2024 г. и 15 дела за 2023 г. През отчетния период в Районен съд – Русе няма внесени предложения по реда на </w:t>
      </w:r>
      <w:r w:rsidR="001B4F0D">
        <w:rPr>
          <w:rFonts w:eastAsia="Times New Roman"/>
          <w:sz w:val="28"/>
          <w:szCs w:val="26"/>
          <w:lang w:eastAsia="en-US"/>
        </w:rPr>
        <w:t xml:space="preserve">чл. </w:t>
      </w:r>
      <w:r w:rsidRPr="006210DE">
        <w:rPr>
          <w:rFonts w:eastAsia="Times New Roman"/>
          <w:sz w:val="28"/>
          <w:szCs w:val="26"/>
          <w:lang w:eastAsia="en-US"/>
        </w:rPr>
        <w:t>78а от НК, при 1 броя за 2024 г. и 2 за 2023 г.</w:t>
      </w:r>
    </w:p>
    <w:p w14:paraId="149D9774" w14:textId="78B66165"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През отчетния период, както и през 2024</w:t>
      </w:r>
      <w:r>
        <w:rPr>
          <w:rFonts w:eastAsia="Times New Roman"/>
          <w:sz w:val="28"/>
          <w:szCs w:val="26"/>
          <w:lang w:eastAsia="en-US"/>
        </w:rPr>
        <w:t xml:space="preserve"> </w:t>
      </w:r>
      <w:r w:rsidRPr="006210DE">
        <w:rPr>
          <w:rFonts w:eastAsia="Times New Roman"/>
          <w:sz w:val="28"/>
          <w:szCs w:val="26"/>
          <w:lang w:eastAsia="en-US"/>
        </w:rPr>
        <w:t>г.</w:t>
      </w:r>
      <w:r w:rsidR="00BE5902">
        <w:rPr>
          <w:rFonts w:eastAsia="Times New Roman"/>
          <w:sz w:val="28"/>
          <w:szCs w:val="26"/>
          <w:lang w:eastAsia="en-US"/>
        </w:rPr>
        <w:t>,</w:t>
      </w:r>
      <w:r w:rsidRPr="006210DE">
        <w:rPr>
          <w:rFonts w:eastAsia="Times New Roman"/>
          <w:sz w:val="28"/>
          <w:szCs w:val="26"/>
          <w:lang w:eastAsia="en-US"/>
        </w:rPr>
        <w:t xml:space="preserve"> няма върнати дела, водени и внесени срещу непълнолетни лица. През 2023 г. е било върнато едно дело.</w:t>
      </w:r>
    </w:p>
    <w:p w14:paraId="7CC7FB8D"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През отчетния период осъдените непълнолетни лица с влязла в сила осъдителна присъда са общо 13 лица при 22 лица</w:t>
      </w:r>
      <w:r w:rsidRPr="006210DE">
        <w:rPr>
          <w:rFonts w:eastAsia="Times New Roman"/>
          <w:lang w:eastAsia="en-US"/>
        </w:rPr>
        <w:t xml:space="preserve"> </w:t>
      </w:r>
      <w:r w:rsidRPr="006210DE">
        <w:rPr>
          <w:rFonts w:eastAsia="Times New Roman"/>
          <w:sz w:val="28"/>
          <w:szCs w:val="26"/>
          <w:lang w:eastAsia="en-US"/>
        </w:rPr>
        <w:t>за 2024 г. и 28 лица за 2023</w:t>
      </w:r>
      <w:r>
        <w:rPr>
          <w:rFonts w:eastAsia="Times New Roman"/>
          <w:sz w:val="28"/>
          <w:szCs w:val="26"/>
          <w:lang w:eastAsia="en-US"/>
        </w:rPr>
        <w:t xml:space="preserve"> </w:t>
      </w:r>
      <w:r w:rsidRPr="006210DE">
        <w:rPr>
          <w:rFonts w:eastAsia="Times New Roman"/>
          <w:sz w:val="28"/>
          <w:szCs w:val="26"/>
          <w:lang w:eastAsia="en-US"/>
        </w:rPr>
        <w:t>г., като от общия брой осъдени лица през отчетния период, непълнолетните лица представляват 1,81%.</w:t>
      </w:r>
    </w:p>
    <w:p w14:paraId="1F0A5C31"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Наложените наказания на непълнолетните извършители на престъпления са, както следва:</w:t>
      </w:r>
    </w:p>
    <w:p w14:paraId="6B7F82F7" w14:textId="3DDC4E84"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 xml:space="preserve">Условно осъдени на </w:t>
      </w:r>
      <w:r w:rsidR="00891B9C">
        <w:rPr>
          <w:rFonts w:eastAsia="Times New Roman"/>
          <w:sz w:val="28"/>
          <w:szCs w:val="26"/>
          <w:lang w:eastAsia="en-US"/>
        </w:rPr>
        <w:t>„Л</w:t>
      </w:r>
      <w:r w:rsidRPr="006210DE">
        <w:rPr>
          <w:rFonts w:eastAsia="Times New Roman"/>
          <w:sz w:val="28"/>
          <w:szCs w:val="26"/>
          <w:lang w:eastAsia="en-US"/>
        </w:rPr>
        <w:t>ишаване от свобода</w:t>
      </w:r>
      <w:r w:rsidR="00891B9C">
        <w:rPr>
          <w:rFonts w:eastAsia="Times New Roman"/>
          <w:sz w:val="28"/>
          <w:szCs w:val="26"/>
          <w:lang w:eastAsia="en-US"/>
        </w:rPr>
        <w:t>“</w:t>
      </w:r>
      <w:r w:rsidRPr="006210DE">
        <w:rPr>
          <w:rFonts w:eastAsia="Times New Roman"/>
          <w:sz w:val="28"/>
          <w:szCs w:val="26"/>
          <w:lang w:eastAsia="en-US"/>
        </w:rPr>
        <w:t xml:space="preserve"> – 10 лица при 16 лица за 2024 г. и 16 лица за 2023 г.</w:t>
      </w:r>
    </w:p>
    <w:p w14:paraId="15D01C4B" w14:textId="2B3E39B6" w:rsidR="00BD3C4D" w:rsidRPr="006210DE" w:rsidRDefault="00891B9C" w:rsidP="00BD3C4D">
      <w:pPr>
        <w:ind w:right="7" w:firstLine="597"/>
        <w:jc w:val="both"/>
        <w:rPr>
          <w:rFonts w:eastAsia="Times New Roman"/>
          <w:sz w:val="28"/>
          <w:szCs w:val="26"/>
          <w:lang w:eastAsia="en-US"/>
        </w:rPr>
      </w:pPr>
      <w:r>
        <w:rPr>
          <w:rFonts w:eastAsia="Times New Roman"/>
          <w:sz w:val="28"/>
          <w:szCs w:val="26"/>
          <w:lang w:eastAsia="en-US"/>
        </w:rPr>
        <w:lastRenderedPageBreak/>
        <w:t>„</w:t>
      </w:r>
      <w:r w:rsidR="00BD3C4D" w:rsidRPr="006210DE">
        <w:rPr>
          <w:rFonts w:eastAsia="Times New Roman"/>
          <w:sz w:val="28"/>
          <w:szCs w:val="26"/>
          <w:lang w:eastAsia="en-US"/>
        </w:rPr>
        <w:t>Лишаване от свобода</w:t>
      </w:r>
      <w:r>
        <w:rPr>
          <w:rFonts w:eastAsia="Times New Roman"/>
          <w:sz w:val="28"/>
          <w:szCs w:val="26"/>
          <w:lang w:eastAsia="en-US"/>
        </w:rPr>
        <w:t>“</w:t>
      </w:r>
      <w:r w:rsidR="00BD3C4D" w:rsidRPr="006210DE">
        <w:rPr>
          <w:rFonts w:eastAsia="Times New Roman"/>
          <w:sz w:val="28"/>
          <w:szCs w:val="26"/>
          <w:lang w:eastAsia="en-US"/>
        </w:rPr>
        <w:t xml:space="preserve"> – няма, както и през 2024 г. и 2023</w:t>
      </w:r>
      <w:r w:rsidR="00BD3C4D">
        <w:rPr>
          <w:rFonts w:eastAsia="Times New Roman"/>
          <w:sz w:val="28"/>
          <w:szCs w:val="26"/>
          <w:lang w:eastAsia="en-US"/>
        </w:rPr>
        <w:t xml:space="preserve"> </w:t>
      </w:r>
      <w:r w:rsidR="00BD3C4D" w:rsidRPr="006210DE">
        <w:rPr>
          <w:rFonts w:eastAsia="Times New Roman"/>
          <w:sz w:val="28"/>
          <w:szCs w:val="26"/>
          <w:lang w:eastAsia="en-US"/>
        </w:rPr>
        <w:t>г.</w:t>
      </w:r>
    </w:p>
    <w:p w14:paraId="6BDA25B6"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През отчетния период не са били настанявани непълнолетни лица във ВУИ, като за отчетните 2024</w:t>
      </w:r>
      <w:r>
        <w:rPr>
          <w:rFonts w:eastAsia="Times New Roman"/>
          <w:sz w:val="28"/>
          <w:szCs w:val="26"/>
          <w:lang w:eastAsia="en-US"/>
        </w:rPr>
        <w:t xml:space="preserve"> </w:t>
      </w:r>
      <w:r w:rsidRPr="006210DE">
        <w:rPr>
          <w:rFonts w:eastAsia="Times New Roman"/>
          <w:sz w:val="28"/>
          <w:szCs w:val="26"/>
          <w:lang w:eastAsia="en-US"/>
        </w:rPr>
        <w:t>г. и 2023</w:t>
      </w:r>
      <w:r>
        <w:rPr>
          <w:rFonts w:eastAsia="Times New Roman"/>
          <w:sz w:val="28"/>
          <w:szCs w:val="26"/>
          <w:lang w:eastAsia="en-US"/>
        </w:rPr>
        <w:t xml:space="preserve"> </w:t>
      </w:r>
      <w:r w:rsidRPr="006210DE">
        <w:rPr>
          <w:rFonts w:eastAsia="Times New Roman"/>
          <w:sz w:val="28"/>
          <w:szCs w:val="26"/>
          <w:lang w:eastAsia="en-US"/>
        </w:rPr>
        <w:t>г. също не е имало непълнолетни лица, които да са били настанени във ВУИ.</w:t>
      </w:r>
    </w:p>
    <w:p w14:paraId="2AE5A75D" w14:textId="0E567EAD"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 xml:space="preserve">Взети други възпитателни мерки по ЗБППМН – през отчетния период няма взети други възпитателни мерки по ЗБППМН, при </w:t>
      </w:r>
      <w:r w:rsidR="00891B9C">
        <w:rPr>
          <w:rFonts w:eastAsia="Times New Roman"/>
          <w:sz w:val="28"/>
          <w:szCs w:val="26"/>
          <w:lang w:eastAsia="en-US"/>
        </w:rPr>
        <w:t>същото съотношение</w:t>
      </w:r>
      <w:r w:rsidRPr="006210DE">
        <w:rPr>
          <w:rFonts w:eastAsia="Times New Roman"/>
          <w:sz w:val="28"/>
          <w:szCs w:val="26"/>
          <w:lang w:eastAsia="en-US"/>
        </w:rPr>
        <w:t xml:space="preserve"> за 2024</w:t>
      </w:r>
      <w:r>
        <w:rPr>
          <w:rFonts w:eastAsia="Times New Roman"/>
          <w:sz w:val="28"/>
          <w:szCs w:val="26"/>
          <w:lang w:eastAsia="en-US"/>
        </w:rPr>
        <w:t xml:space="preserve"> </w:t>
      </w:r>
      <w:r w:rsidR="00891B9C">
        <w:rPr>
          <w:rFonts w:eastAsia="Times New Roman"/>
          <w:sz w:val="28"/>
          <w:szCs w:val="26"/>
          <w:lang w:eastAsia="en-US"/>
        </w:rPr>
        <w:t xml:space="preserve">г. и </w:t>
      </w:r>
      <w:r w:rsidRPr="006210DE">
        <w:rPr>
          <w:rFonts w:eastAsia="Times New Roman"/>
          <w:sz w:val="28"/>
          <w:szCs w:val="26"/>
          <w:lang w:eastAsia="en-US"/>
        </w:rPr>
        <w:t>за 2023</w:t>
      </w:r>
      <w:r>
        <w:rPr>
          <w:rFonts w:eastAsia="Times New Roman"/>
          <w:sz w:val="28"/>
          <w:szCs w:val="26"/>
          <w:lang w:eastAsia="en-US"/>
        </w:rPr>
        <w:t xml:space="preserve"> </w:t>
      </w:r>
      <w:r w:rsidRPr="006210DE">
        <w:rPr>
          <w:rFonts w:eastAsia="Times New Roman"/>
          <w:sz w:val="28"/>
          <w:szCs w:val="26"/>
          <w:lang w:eastAsia="en-US"/>
        </w:rPr>
        <w:t>г.</w:t>
      </w:r>
    </w:p>
    <w:p w14:paraId="47525228" w14:textId="26E1F71D" w:rsidR="00BD3C4D" w:rsidRPr="006210DE" w:rsidRDefault="00891B9C" w:rsidP="00BD3C4D">
      <w:pPr>
        <w:ind w:right="7" w:firstLine="597"/>
        <w:jc w:val="both"/>
        <w:rPr>
          <w:rFonts w:eastAsia="Times New Roman"/>
          <w:sz w:val="28"/>
          <w:szCs w:val="26"/>
          <w:lang w:eastAsia="en-US"/>
        </w:rPr>
      </w:pPr>
      <w:r>
        <w:rPr>
          <w:rFonts w:eastAsia="Times New Roman"/>
          <w:sz w:val="28"/>
          <w:szCs w:val="26"/>
          <w:lang w:eastAsia="en-US"/>
        </w:rPr>
        <w:t>„</w:t>
      </w:r>
      <w:r w:rsidR="00BD3C4D" w:rsidRPr="006210DE">
        <w:rPr>
          <w:rFonts w:eastAsia="Times New Roman"/>
          <w:sz w:val="28"/>
          <w:szCs w:val="26"/>
          <w:lang w:eastAsia="en-US"/>
        </w:rPr>
        <w:t>Обществено порицание</w:t>
      </w:r>
      <w:r>
        <w:rPr>
          <w:rFonts w:eastAsia="Times New Roman"/>
          <w:sz w:val="28"/>
          <w:szCs w:val="26"/>
          <w:lang w:eastAsia="en-US"/>
        </w:rPr>
        <w:t>“</w:t>
      </w:r>
      <w:r w:rsidR="00BD3C4D" w:rsidRPr="006210DE">
        <w:rPr>
          <w:rFonts w:eastAsia="Times New Roman"/>
          <w:sz w:val="28"/>
          <w:szCs w:val="26"/>
          <w:lang w:eastAsia="en-US"/>
        </w:rPr>
        <w:t xml:space="preserve"> и </w:t>
      </w:r>
      <w:r>
        <w:rPr>
          <w:rFonts w:eastAsia="Times New Roman"/>
          <w:sz w:val="28"/>
          <w:szCs w:val="26"/>
          <w:lang w:eastAsia="en-US"/>
        </w:rPr>
        <w:t>„П</w:t>
      </w:r>
      <w:r w:rsidR="00BD3C4D" w:rsidRPr="006210DE">
        <w:rPr>
          <w:rFonts w:eastAsia="Times New Roman"/>
          <w:sz w:val="28"/>
          <w:szCs w:val="26"/>
          <w:lang w:eastAsia="en-US"/>
        </w:rPr>
        <w:t>робация</w:t>
      </w:r>
      <w:r>
        <w:rPr>
          <w:rFonts w:eastAsia="Times New Roman"/>
          <w:sz w:val="28"/>
          <w:szCs w:val="26"/>
          <w:lang w:eastAsia="en-US"/>
        </w:rPr>
        <w:t>“</w:t>
      </w:r>
      <w:r w:rsidR="00BD3C4D" w:rsidRPr="006210DE">
        <w:rPr>
          <w:rFonts w:eastAsia="Times New Roman"/>
          <w:sz w:val="28"/>
          <w:szCs w:val="26"/>
          <w:lang w:eastAsia="en-US"/>
        </w:rPr>
        <w:t xml:space="preserve"> – 8 лица за отчетния период при съотношение – 15 за 2024 г. и 18 лица за 2023 г.</w:t>
      </w:r>
    </w:p>
    <w:p w14:paraId="3C26AB4A"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През отчетния период няма оправдани непълнолетни лица, като няма и протести, подавани по дела срещу непълнолетни лица.</w:t>
      </w:r>
    </w:p>
    <w:p w14:paraId="3285F8CC" w14:textId="1E94C5F2" w:rsidR="00BD3C4D" w:rsidRPr="006210DE" w:rsidRDefault="00BD3C4D" w:rsidP="005C71AF">
      <w:pPr>
        <w:tabs>
          <w:tab w:val="left" w:pos="5812"/>
        </w:tabs>
        <w:ind w:right="7" w:firstLine="597"/>
        <w:jc w:val="both"/>
        <w:rPr>
          <w:rFonts w:eastAsia="Times New Roman"/>
          <w:color w:val="000000" w:themeColor="text1"/>
          <w:sz w:val="28"/>
          <w:szCs w:val="26"/>
          <w:lang w:eastAsia="en-US"/>
        </w:rPr>
      </w:pPr>
      <w:r w:rsidRPr="006210DE">
        <w:rPr>
          <w:rFonts w:eastAsia="Times New Roman"/>
          <w:color w:val="000000" w:themeColor="text1"/>
          <w:sz w:val="28"/>
          <w:szCs w:val="26"/>
          <w:lang w:eastAsia="en-US"/>
        </w:rPr>
        <w:t>Анализът на данните сочи на спад от 2,85% при наблюдаваните досъдебни производства, водените срещу непълнолетни лица през отчетната година, сравнен с предходния отчетен период, което в</w:t>
      </w:r>
      <w:r w:rsidR="00891B9C">
        <w:rPr>
          <w:rFonts w:eastAsia="Times New Roman"/>
          <w:color w:val="000000" w:themeColor="text1"/>
          <w:sz w:val="28"/>
          <w:szCs w:val="26"/>
          <w:lang w:eastAsia="en-US"/>
        </w:rPr>
        <w:t xml:space="preserve"> абсолютна стойност възлиза на едно</w:t>
      </w:r>
      <w:r w:rsidRPr="006210DE">
        <w:rPr>
          <w:rFonts w:eastAsia="Times New Roman"/>
          <w:color w:val="000000" w:themeColor="text1"/>
          <w:sz w:val="28"/>
          <w:szCs w:val="26"/>
          <w:lang w:eastAsia="en-US"/>
        </w:rPr>
        <w:t xml:space="preserve"> дело </w:t>
      </w:r>
      <w:r w:rsidR="00890079">
        <w:rPr>
          <w:rFonts w:eastAsia="Times New Roman"/>
          <w:color w:val="000000" w:themeColor="text1"/>
          <w:sz w:val="28"/>
          <w:szCs w:val="26"/>
          <w:lang w:eastAsia="en-US"/>
        </w:rPr>
        <w:t>по-</w:t>
      </w:r>
      <w:r w:rsidRPr="006210DE">
        <w:rPr>
          <w:rFonts w:eastAsia="Times New Roman"/>
          <w:color w:val="000000" w:themeColor="text1"/>
          <w:sz w:val="28"/>
          <w:szCs w:val="26"/>
          <w:lang w:eastAsia="en-US"/>
        </w:rPr>
        <w:t>малко. Спрямо 2023</w:t>
      </w:r>
      <w:r>
        <w:rPr>
          <w:rFonts w:eastAsia="Times New Roman"/>
          <w:color w:val="000000" w:themeColor="text1"/>
          <w:sz w:val="28"/>
          <w:szCs w:val="26"/>
          <w:lang w:eastAsia="en-US"/>
        </w:rPr>
        <w:t xml:space="preserve"> </w:t>
      </w:r>
      <w:r w:rsidRPr="006210DE">
        <w:rPr>
          <w:rFonts w:eastAsia="Times New Roman"/>
          <w:color w:val="000000" w:themeColor="text1"/>
          <w:sz w:val="28"/>
          <w:szCs w:val="26"/>
          <w:lang w:eastAsia="en-US"/>
        </w:rPr>
        <w:t>г. наблюдава</w:t>
      </w:r>
      <w:r w:rsidR="00891B9C">
        <w:rPr>
          <w:rFonts w:eastAsia="Times New Roman"/>
          <w:color w:val="000000" w:themeColor="text1"/>
          <w:sz w:val="28"/>
          <w:szCs w:val="26"/>
          <w:lang w:eastAsia="en-US"/>
        </w:rPr>
        <w:t>ните досъдебни производства са били</w:t>
      </w:r>
      <w:r w:rsidRPr="006210DE">
        <w:rPr>
          <w:rFonts w:eastAsia="Times New Roman"/>
          <w:color w:val="000000" w:themeColor="text1"/>
          <w:sz w:val="28"/>
          <w:szCs w:val="26"/>
          <w:lang w:eastAsia="en-US"/>
        </w:rPr>
        <w:t xml:space="preserve"> </w:t>
      </w:r>
      <w:r w:rsidR="00891B9C">
        <w:rPr>
          <w:rFonts w:eastAsia="Times New Roman"/>
          <w:color w:val="000000" w:themeColor="text1"/>
          <w:sz w:val="28"/>
          <w:szCs w:val="26"/>
          <w:lang w:eastAsia="en-US"/>
        </w:rPr>
        <w:t xml:space="preserve">с 18 </w:t>
      </w:r>
      <w:r w:rsidR="00890079">
        <w:rPr>
          <w:rFonts w:eastAsia="Times New Roman"/>
          <w:color w:val="000000" w:themeColor="text1"/>
          <w:sz w:val="28"/>
          <w:szCs w:val="26"/>
          <w:lang w:eastAsia="en-US"/>
        </w:rPr>
        <w:t>по-</w:t>
      </w:r>
      <w:r w:rsidRPr="006210DE">
        <w:rPr>
          <w:rFonts w:eastAsia="Times New Roman"/>
          <w:color w:val="000000" w:themeColor="text1"/>
          <w:sz w:val="28"/>
          <w:szCs w:val="26"/>
          <w:lang w:eastAsia="en-US"/>
        </w:rPr>
        <w:t>малко.</w:t>
      </w:r>
    </w:p>
    <w:p w14:paraId="58A66574" w14:textId="7E5FB1F0" w:rsidR="00BD3C4D" w:rsidRPr="006210DE" w:rsidRDefault="00BD3C4D" w:rsidP="00BD3C4D">
      <w:pPr>
        <w:ind w:right="7" w:firstLine="597"/>
        <w:jc w:val="both"/>
        <w:rPr>
          <w:rFonts w:eastAsia="Times New Roman"/>
          <w:color w:val="000000" w:themeColor="text1"/>
          <w:sz w:val="28"/>
          <w:szCs w:val="26"/>
          <w:lang w:eastAsia="en-US"/>
        </w:rPr>
      </w:pPr>
      <w:r w:rsidRPr="006210DE">
        <w:rPr>
          <w:rFonts w:eastAsia="Times New Roman"/>
          <w:color w:val="000000" w:themeColor="text1"/>
          <w:sz w:val="28"/>
          <w:szCs w:val="26"/>
          <w:lang w:eastAsia="en-US"/>
        </w:rPr>
        <w:t>Данните от статистическите таблици с</w:t>
      </w:r>
      <w:r w:rsidR="00891B9C">
        <w:rPr>
          <w:rFonts w:eastAsia="Times New Roman"/>
          <w:color w:val="000000" w:themeColor="text1"/>
          <w:sz w:val="28"/>
          <w:szCs w:val="26"/>
          <w:lang w:eastAsia="en-US"/>
        </w:rPr>
        <w:t xml:space="preserve">очат, че е налице тенденция към </w:t>
      </w:r>
      <w:r w:rsidRPr="006210DE">
        <w:rPr>
          <w:rFonts w:eastAsia="Times New Roman"/>
          <w:color w:val="000000" w:themeColor="text1"/>
          <w:sz w:val="28"/>
          <w:szCs w:val="26"/>
          <w:lang w:eastAsia="en-US"/>
        </w:rPr>
        <w:t>запазване на броя на прекратените дела, водени срещу непълнолетни лица спрямо предходните 2024</w:t>
      </w:r>
      <w:r>
        <w:rPr>
          <w:rFonts w:eastAsia="Times New Roman"/>
          <w:color w:val="000000" w:themeColor="text1"/>
          <w:sz w:val="28"/>
          <w:szCs w:val="26"/>
          <w:lang w:eastAsia="en-US"/>
        </w:rPr>
        <w:t xml:space="preserve"> </w:t>
      </w:r>
      <w:r w:rsidRPr="006210DE">
        <w:rPr>
          <w:rFonts w:eastAsia="Times New Roman"/>
          <w:color w:val="000000" w:themeColor="text1"/>
          <w:sz w:val="28"/>
          <w:szCs w:val="26"/>
          <w:lang w:eastAsia="en-US"/>
        </w:rPr>
        <w:t>г. и 2023</w:t>
      </w:r>
      <w:r>
        <w:rPr>
          <w:rFonts w:eastAsia="Times New Roman"/>
          <w:color w:val="000000" w:themeColor="text1"/>
          <w:sz w:val="28"/>
          <w:szCs w:val="26"/>
          <w:lang w:eastAsia="en-US"/>
        </w:rPr>
        <w:t xml:space="preserve"> </w:t>
      </w:r>
      <w:r w:rsidRPr="006210DE">
        <w:rPr>
          <w:rFonts w:eastAsia="Times New Roman"/>
          <w:color w:val="000000" w:themeColor="text1"/>
          <w:sz w:val="28"/>
          <w:szCs w:val="26"/>
          <w:lang w:eastAsia="en-US"/>
        </w:rPr>
        <w:t>г.</w:t>
      </w:r>
    </w:p>
    <w:p w14:paraId="028EE797" w14:textId="77777777" w:rsidR="00BD3C4D" w:rsidRPr="006210DE" w:rsidRDefault="00BD3C4D" w:rsidP="00BD3C4D">
      <w:pPr>
        <w:ind w:right="7" w:firstLine="597"/>
        <w:jc w:val="both"/>
        <w:rPr>
          <w:rFonts w:eastAsia="Times New Roman"/>
          <w:color w:val="000000" w:themeColor="text1"/>
          <w:sz w:val="28"/>
          <w:szCs w:val="26"/>
          <w:lang w:eastAsia="en-US"/>
        </w:rPr>
      </w:pPr>
      <w:r w:rsidRPr="006210DE">
        <w:rPr>
          <w:rFonts w:eastAsia="Times New Roman"/>
          <w:color w:val="000000" w:themeColor="text1"/>
          <w:sz w:val="28"/>
          <w:szCs w:val="26"/>
          <w:lang w:eastAsia="en-US"/>
        </w:rPr>
        <w:t>Налице е трайно запазване на положителната тенденция, свързана с качеството на разследването по дела, водени за престъпления извършени от непълнолетни лица. През отчетния период няма дела, водени срещу непълнолетни лица, които да са били върнати от съда за допълнително разследване, каквато тенденция също е била констатирана през отчетните 2024</w:t>
      </w:r>
      <w:r>
        <w:rPr>
          <w:rFonts w:eastAsia="Times New Roman"/>
          <w:color w:val="000000" w:themeColor="text1"/>
          <w:sz w:val="28"/>
          <w:szCs w:val="26"/>
          <w:lang w:eastAsia="en-US"/>
        </w:rPr>
        <w:t xml:space="preserve"> </w:t>
      </w:r>
      <w:r w:rsidRPr="006210DE">
        <w:rPr>
          <w:rFonts w:eastAsia="Times New Roman"/>
          <w:color w:val="000000" w:themeColor="text1"/>
          <w:sz w:val="28"/>
          <w:szCs w:val="26"/>
          <w:lang w:eastAsia="en-US"/>
        </w:rPr>
        <w:t>г. и 2023</w:t>
      </w:r>
      <w:r>
        <w:rPr>
          <w:rFonts w:eastAsia="Times New Roman"/>
          <w:color w:val="000000" w:themeColor="text1"/>
          <w:sz w:val="28"/>
          <w:szCs w:val="26"/>
          <w:lang w:eastAsia="en-US"/>
        </w:rPr>
        <w:t xml:space="preserve"> </w:t>
      </w:r>
      <w:r w:rsidRPr="006210DE">
        <w:rPr>
          <w:rFonts w:eastAsia="Times New Roman"/>
          <w:color w:val="000000" w:themeColor="text1"/>
          <w:sz w:val="28"/>
          <w:szCs w:val="26"/>
          <w:lang w:eastAsia="en-US"/>
        </w:rPr>
        <w:t>г.</w:t>
      </w:r>
    </w:p>
    <w:p w14:paraId="3F57342B"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Запазва се тенденцията за приключване на разследването по дела, водени срещу непълнолетни в срок до 2 месеца.</w:t>
      </w:r>
    </w:p>
    <w:p w14:paraId="0F7924D3" w14:textId="3349397B"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Наблюдава се незначителен спад на броя внесените в съда обвинителни актове по дела, водени за престъпления, извършени от непълнолетни в сравнение с 2024 г. и 2023 г. Запазва</w:t>
      </w:r>
      <w:r w:rsidR="00BE5902">
        <w:rPr>
          <w:rFonts w:eastAsia="Times New Roman"/>
          <w:sz w:val="28"/>
          <w:szCs w:val="26"/>
          <w:lang w:eastAsia="en-US"/>
        </w:rPr>
        <w:t xml:space="preserve"> се</w:t>
      </w:r>
      <w:r w:rsidRPr="006210DE">
        <w:rPr>
          <w:rFonts w:eastAsia="Times New Roman"/>
          <w:sz w:val="28"/>
          <w:szCs w:val="26"/>
          <w:lang w:eastAsia="en-US"/>
        </w:rPr>
        <w:t xml:space="preserve"> броя на сключените споразумения по дела за престъпления, извършени от тях.</w:t>
      </w:r>
    </w:p>
    <w:p w14:paraId="35867CE8" w14:textId="2DDF7963"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 xml:space="preserve">През отчетния период се наблюдава тенденция към намаляване на броя на непълнолетните лица, на които са били наложени условни присъди по реда на </w:t>
      </w:r>
      <w:r w:rsidR="001B4F0D">
        <w:rPr>
          <w:rFonts w:eastAsia="Times New Roman"/>
          <w:sz w:val="28"/>
          <w:szCs w:val="26"/>
          <w:lang w:eastAsia="en-US"/>
        </w:rPr>
        <w:t xml:space="preserve">чл. </w:t>
      </w:r>
      <w:r w:rsidRPr="006210DE">
        <w:rPr>
          <w:rFonts w:eastAsia="Times New Roman"/>
          <w:sz w:val="28"/>
          <w:szCs w:val="26"/>
          <w:lang w:eastAsia="en-US"/>
        </w:rPr>
        <w:t xml:space="preserve">69 вр. с </w:t>
      </w:r>
      <w:r w:rsidR="001B4F0D">
        <w:rPr>
          <w:rFonts w:eastAsia="Times New Roman"/>
          <w:sz w:val="28"/>
          <w:szCs w:val="26"/>
          <w:lang w:eastAsia="en-US"/>
        </w:rPr>
        <w:t xml:space="preserve">чл. </w:t>
      </w:r>
      <w:r w:rsidRPr="006210DE">
        <w:rPr>
          <w:rFonts w:eastAsia="Times New Roman"/>
          <w:sz w:val="28"/>
          <w:szCs w:val="26"/>
          <w:lang w:eastAsia="en-US"/>
        </w:rPr>
        <w:t xml:space="preserve">66 от НК, което е функция на </w:t>
      </w:r>
      <w:r w:rsidR="00890079">
        <w:rPr>
          <w:rFonts w:eastAsia="Times New Roman"/>
          <w:sz w:val="28"/>
          <w:szCs w:val="26"/>
          <w:lang w:eastAsia="en-US"/>
        </w:rPr>
        <w:t>по-</w:t>
      </w:r>
      <w:r w:rsidRPr="006210DE">
        <w:rPr>
          <w:rFonts w:eastAsia="Times New Roman"/>
          <w:sz w:val="28"/>
          <w:szCs w:val="26"/>
          <w:lang w:eastAsia="en-US"/>
        </w:rPr>
        <w:t xml:space="preserve">малкия брой дела. Тенденцията за преимуществено налагане на наказания – </w:t>
      </w:r>
      <w:r w:rsidR="00891B9C">
        <w:rPr>
          <w:rFonts w:eastAsia="Times New Roman"/>
          <w:sz w:val="28"/>
          <w:szCs w:val="26"/>
          <w:lang w:eastAsia="en-US"/>
        </w:rPr>
        <w:t>„О</w:t>
      </w:r>
      <w:r w:rsidRPr="006210DE">
        <w:rPr>
          <w:rFonts w:eastAsia="Times New Roman"/>
          <w:sz w:val="28"/>
          <w:szCs w:val="26"/>
          <w:lang w:eastAsia="en-US"/>
        </w:rPr>
        <w:t>бществено порицание</w:t>
      </w:r>
      <w:r w:rsidR="00891B9C">
        <w:rPr>
          <w:rFonts w:eastAsia="Times New Roman"/>
          <w:sz w:val="28"/>
          <w:szCs w:val="26"/>
          <w:lang w:eastAsia="en-US"/>
        </w:rPr>
        <w:t>“</w:t>
      </w:r>
      <w:r w:rsidRPr="006210DE">
        <w:rPr>
          <w:rFonts w:eastAsia="Times New Roman"/>
          <w:sz w:val="28"/>
          <w:szCs w:val="26"/>
          <w:lang w:eastAsia="en-US"/>
        </w:rPr>
        <w:t xml:space="preserve"> и </w:t>
      </w:r>
      <w:r w:rsidR="00891B9C">
        <w:rPr>
          <w:rFonts w:eastAsia="Times New Roman"/>
          <w:sz w:val="28"/>
          <w:szCs w:val="26"/>
          <w:lang w:eastAsia="en-US"/>
        </w:rPr>
        <w:t>„П</w:t>
      </w:r>
      <w:r w:rsidRPr="006210DE">
        <w:rPr>
          <w:rFonts w:eastAsia="Times New Roman"/>
          <w:sz w:val="28"/>
          <w:szCs w:val="26"/>
          <w:lang w:eastAsia="en-US"/>
        </w:rPr>
        <w:t>робация</w:t>
      </w:r>
      <w:r w:rsidR="00891B9C">
        <w:rPr>
          <w:rFonts w:eastAsia="Times New Roman"/>
          <w:sz w:val="28"/>
          <w:szCs w:val="26"/>
          <w:lang w:eastAsia="en-US"/>
        </w:rPr>
        <w:t>“</w:t>
      </w:r>
      <w:r w:rsidRPr="006210DE">
        <w:rPr>
          <w:rFonts w:eastAsia="Times New Roman"/>
          <w:sz w:val="28"/>
          <w:szCs w:val="26"/>
          <w:lang w:eastAsia="en-US"/>
        </w:rPr>
        <w:t xml:space="preserve"> сравнена с предходните две години бележи леко намаление в сравнение с отчетната 2024</w:t>
      </w:r>
      <w:r w:rsidR="008F3374">
        <w:rPr>
          <w:rFonts w:eastAsia="Times New Roman"/>
          <w:sz w:val="28"/>
          <w:szCs w:val="26"/>
          <w:lang w:eastAsia="en-US"/>
        </w:rPr>
        <w:t xml:space="preserve"> </w:t>
      </w:r>
      <w:r w:rsidRPr="006210DE">
        <w:rPr>
          <w:rFonts w:eastAsia="Times New Roman"/>
          <w:sz w:val="28"/>
          <w:szCs w:val="26"/>
          <w:lang w:eastAsia="en-US"/>
        </w:rPr>
        <w:t>г. и отчетната 2024 г.</w:t>
      </w:r>
    </w:p>
    <w:p w14:paraId="0372AA59"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Следва да се отчете, също така, че се наблюдава трайно запазване на положителния показател за липса на оправдани непълнолетни лица.</w:t>
      </w:r>
    </w:p>
    <w:p w14:paraId="60FDD88B" w14:textId="47BCF8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Съвкупният анализ на дейността на Районна прокуратура – Русе по дела за престъпления от общ характер, извършени от непълнолетни лица сочи, че по тези дела се води законосъо</w:t>
      </w:r>
      <w:r w:rsidR="00891B9C">
        <w:rPr>
          <w:rFonts w:eastAsia="Times New Roman"/>
          <w:sz w:val="28"/>
          <w:szCs w:val="26"/>
          <w:lang w:eastAsia="en-US"/>
        </w:rPr>
        <w:t>б</w:t>
      </w:r>
      <w:r w:rsidRPr="006210DE">
        <w:rPr>
          <w:rFonts w:eastAsia="Times New Roman"/>
          <w:sz w:val="28"/>
          <w:szCs w:val="26"/>
          <w:lang w:eastAsia="en-US"/>
        </w:rPr>
        <w:t xml:space="preserve">разно и срочно </w:t>
      </w:r>
      <w:r w:rsidRPr="006210DE">
        <w:rPr>
          <w:rFonts w:eastAsia="Times New Roman"/>
          <w:sz w:val="28"/>
          <w:szCs w:val="26"/>
          <w:lang w:eastAsia="en-US"/>
        </w:rPr>
        <w:lastRenderedPageBreak/>
        <w:t>разследване, от компетентни и добре подготвени разследващи органи, като изготвяните по тях прокурорски актове са прецизни, обосновани и добре мотивирани.</w:t>
      </w:r>
    </w:p>
    <w:p w14:paraId="05693FE4" w14:textId="77777777" w:rsidR="00BD3C4D" w:rsidRPr="006210DE" w:rsidRDefault="00BD3C4D" w:rsidP="00BD3C4D">
      <w:pPr>
        <w:ind w:right="7" w:firstLine="597"/>
        <w:jc w:val="both"/>
        <w:rPr>
          <w:rFonts w:eastAsia="Times New Roman"/>
          <w:sz w:val="28"/>
          <w:szCs w:val="26"/>
          <w:lang w:eastAsia="en-US"/>
        </w:rPr>
      </w:pPr>
      <w:r w:rsidRPr="006210DE">
        <w:rPr>
          <w:rFonts w:eastAsia="Times New Roman"/>
          <w:sz w:val="28"/>
          <w:szCs w:val="26"/>
          <w:lang w:eastAsia="en-US"/>
        </w:rPr>
        <w:t>За отчетния период не се наблюдава противоречива прокурорска и съдебна практика по отношение на делата за престъпления, извършени от непълнолетни лица.</w:t>
      </w:r>
    </w:p>
    <w:p w14:paraId="078F9B51" w14:textId="77777777" w:rsidR="00BD4775" w:rsidRPr="004B750C" w:rsidRDefault="00BD4775" w:rsidP="00DC0E6D">
      <w:pPr>
        <w:jc w:val="both"/>
        <w:rPr>
          <w:rFonts w:eastAsia="Times New Roman"/>
          <w:sz w:val="28"/>
          <w:szCs w:val="28"/>
          <w:highlight w:val="yellow"/>
        </w:rPr>
      </w:pPr>
    </w:p>
    <w:p w14:paraId="75F46183" w14:textId="77777777" w:rsidR="00BE5902" w:rsidRDefault="00BE5902">
      <w:pPr>
        <w:spacing w:after="200" w:line="276" w:lineRule="auto"/>
        <w:rPr>
          <w:rFonts w:eastAsia="Times New Roman"/>
          <w:b/>
          <w:sz w:val="32"/>
          <w:szCs w:val="32"/>
          <w:lang w:eastAsia="en-US"/>
        </w:rPr>
      </w:pPr>
      <w:r>
        <w:rPr>
          <w:rFonts w:eastAsia="Times New Roman"/>
          <w:b/>
          <w:sz w:val="32"/>
          <w:szCs w:val="32"/>
          <w:lang w:eastAsia="en-US"/>
        </w:rPr>
        <w:br w:type="page"/>
      </w:r>
    </w:p>
    <w:p w14:paraId="2B463364" w14:textId="1B2F058B" w:rsidR="00753EF9" w:rsidRPr="00E87FAC" w:rsidRDefault="00753EF9" w:rsidP="000B5F10">
      <w:pPr>
        <w:jc w:val="center"/>
        <w:rPr>
          <w:rFonts w:eastAsia="Times New Roman"/>
          <w:b/>
          <w:sz w:val="32"/>
          <w:szCs w:val="32"/>
          <w:lang w:eastAsia="en-US"/>
        </w:rPr>
      </w:pPr>
      <w:r w:rsidRPr="00E87FAC">
        <w:rPr>
          <w:rFonts w:eastAsia="Times New Roman"/>
          <w:b/>
          <w:sz w:val="32"/>
          <w:szCs w:val="32"/>
          <w:lang w:eastAsia="en-US"/>
        </w:rPr>
        <w:lastRenderedPageBreak/>
        <w:t>І</w:t>
      </w:r>
      <w:r w:rsidRPr="00E87FAC">
        <w:rPr>
          <w:rFonts w:eastAsia="Times New Roman"/>
          <w:b/>
          <w:sz w:val="32"/>
          <w:szCs w:val="32"/>
          <w:lang w:val="en-US" w:eastAsia="en-US"/>
        </w:rPr>
        <w:t>V</w:t>
      </w:r>
      <w:r w:rsidR="000B5F10" w:rsidRPr="00E87FAC">
        <w:rPr>
          <w:rFonts w:eastAsia="Times New Roman"/>
          <w:b/>
          <w:sz w:val="32"/>
          <w:szCs w:val="32"/>
          <w:lang w:eastAsia="en-US"/>
        </w:rPr>
        <w:t xml:space="preserve">. </w:t>
      </w:r>
      <w:r w:rsidRPr="00E87FAC">
        <w:rPr>
          <w:rFonts w:eastAsia="Times New Roman"/>
          <w:b/>
          <w:sz w:val="32"/>
          <w:szCs w:val="32"/>
          <w:lang w:eastAsia="en-US"/>
        </w:rPr>
        <w:t>ДЕЙНОСТ ПО АДМИНИСТРАТИВНО – СЪДЕБНИЯ НАДЗОР И НАДЗОРА ЗА ЗАКОННОСТ</w:t>
      </w:r>
    </w:p>
    <w:p w14:paraId="3F2E4950" w14:textId="77777777" w:rsidR="00753EF9" w:rsidRPr="00E87FAC" w:rsidRDefault="00753EF9" w:rsidP="00735AE6">
      <w:pPr>
        <w:jc w:val="both"/>
        <w:rPr>
          <w:rFonts w:eastAsia="Times New Roman"/>
          <w:b/>
          <w:sz w:val="32"/>
          <w:szCs w:val="32"/>
          <w:lang w:eastAsia="en-US"/>
        </w:rPr>
      </w:pPr>
    </w:p>
    <w:p w14:paraId="6DBAB0B3" w14:textId="77777777" w:rsidR="00E87FAC" w:rsidRDefault="00E87FAC" w:rsidP="00E87FAC">
      <w:pPr>
        <w:ind w:firstLine="708"/>
        <w:rPr>
          <w:rFonts w:eastAsia="Times New Roman"/>
          <w:b/>
          <w:sz w:val="32"/>
          <w:szCs w:val="32"/>
        </w:rPr>
      </w:pPr>
      <w:r>
        <w:rPr>
          <w:rFonts w:eastAsia="Times New Roman"/>
          <w:b/>
          <w:sz w:val="32"/>
          <w:szCs w:val="32"/>
        </w:rPr>
        <w:t>І. Дейност на териториалните прокуратури.</w:t>
      </w:r>
    </w:p>
    <w:p w14:paraId="2E19C2EE" w14:textId="77777777" w:rsidR="00E87FAC" w:rsidRDefault="00E87FAC" w:rsidP="00E87FAC">
      <w:pPr>
        <w:ind w:firstLine="708"/>
        <w:jc w:val="both"/>
        <w:rPr>
          <w:rFonts w:eastAsia="Times New Roman"/>
          <w:b/>
          <w:sz w:val="28"/>
          <w:szCs w:val="28"/>
        </w:rPr>
      </w:pPr>
      <w:r>
        <w:rPr>
          <w:rFonts w:eastAsia="Times New Roman"/>
          <w:b/>
          <w:sz w:val="28"/>
          <w:szCs w:val="28"/>
        </w:rPr>
        <w:t>1. Състояние и организация на дейността по надзора за законност.</w:t>
      </w:r>
    </w:p>
    <w:p w14:paraId="2D5800B3" w14:textId="77777777" w:rsidR="00E87FAC" w:rsidRDefault="00E87FAC" w:rsidP="00E87FAC">
      <w:pPr>
        <w:ind w:firstLine="708"/>
        <w:jc w:val="both"/>
        <w:rPr>
          <w:rFonts w:eastAsia="Times New Roman"/>
          <w:b/>
          <w:sz w:val="28"/>
          <w:szCs w:val="28"/>
        </w:rPr>
      </w:pPr>
      <w:r>
        <w:rPr>
          <w:rFonts w:eastAsia="Times New Roman"/>
          <w:b/>
          <w:sz w:val="28"/>
          <w:szCs w:val="28"/>
        </w:rPr>
        <w:t>1.</w:t>
      </w:r>
      <w:proofErr w:type="spellStart"/>
      <w:r>
        <w:rPr>
          <w:rFonts w:eastAsia="Times New Roman"/>
          <w:b/>
          <w:sz w:val="28"/>
          <w:szCs w:val="28"/>
        </w:rPr>
        <w:t>1</w:t>
      </w:r>
      <w:proofErr w:type="spellEnd"/>
      <w:r>
        <w:rPr>
          <w:rFonts w:eastAsia="Times New Roman"/>
          <w:b/>
          <w:sz w:val="28"/>
          <w:szCs w:val="28"/>
        </w:rPr>
        <w:t>. Кадрово обезпечаване, квалификация на прокурорите, натовареност по видове надзори и средно на един прокурор.</w:t>
      </w:r>
    </w:p>
    <w:p w14:paraId="241F9D82" w14:textId="4F14F7CD" w:rsidR="00E87FAC" w:rsidRDefault="00BE5902" w:rsidP="00E87FAC">
      <w:pPr>
        <w:ind w:firstLine="708"/>
        <w:jc w:val="both"/>
        <w:rPr>
          <w:rFonts w:eastAsia="Times New Roman"/>
          <w:sz w:val="28"/>
          <w:szCs w:val="28"/>
        </w:rPr>
      </w:pPr>
      <w:r>
        <w:rPr>
          <w:rFonts w:eastAsia="Times New Roman"/>
          <w:sz w:val="28"/>
          <w:szCs w:val="28"/>
        </w:rPr>
        <w:t>Със з</w:t>
      </w:r>
      <w:r w:rsidR="00E87FAC">
        <w:rPr>
          <w:rFonts w:eastAsia="Times New Roman"/>
          <w:sz w:val="28"/>
          <w:szCs w:val="28"/>
        </w:rPr>
        <w:t xml:space="preserve">аповед № РД-06-245/23.07.2020 г., </w:t>
      </w:r>
      <w:r>
        <w:rPr>
          <w:rFonts w:eastAsia="Times New Roman"/>
          <w:sz w:val="28"/>
          <w:szCs w:val="28"/>
        </w:rPr>
        <w:t>з</w:t>
      </w:r>
      <w:r w:rsidR="00E87FAC">
        <w:rPr>
          <w:rFonts w:eastAsia="Times New Roman"/>
          <w:sz w:val="28"/>
          <w:szCs w:val="28"/>
        </w:rPr>
        <w:t xml:space="preserve">аповед № РД-06-16/19.01.2021 г., </w:t>
      </w:r>
      <w:r>
        <w:rPr>
          <w:rFonts w:eastAsia="Times New Roman"/>
          <w:sz w:val="28"/>
          <w:szCs w:val="28"/>
        </w:rPr>
        <w:t>з</w:t>
      </w:r>
      <w:r w:rsidR="00E87FAC">
        <w:rPr>
          <w:rFonts w:eastAsia="Times New Roman"/>
          <w:sz w:val="28"/>
          <w:szCs w:val="28"/>
        </w:rPr>
        <w:t xml:space="preserve">аповед № РД-143/22.07.2020 г., </w:t>
      </w:r>
      <w:r>
        <w:rPr>
          <w:rFonts w:eastAsia="Times New Roman"/>
          <w:sz w:val="28"/>
          <w:szCs w:val="28"/>
        </w:rPr>
        <w:t>з</w:t>
      </w:r>
      <w:r w:rsidR="00E87FAC">
        <w:rPr>
          <w:rFonts w:eastAsia="Times New Roman"/>
          <w:sz w:val="28"/>
          <w:szCs w:val="28"/>
        </w:rPr>
        <w:t>аповед № РД-06-141/30.07.2021 г.,</w:t>
      </w:r>
      <w:r>
        <w:rPr>
          <w:rFonts w:eastAsia="Times New Roman"/>
          <w:sz w:val="28"/>
          <w:szCs w:val="28"/>
        </w:rPr>
        <w:t xml:space="preserve"> з</w:t>
      </w:r>
      <w:r w:rsidR="00E87FAC">
        <w:rPr>
          <w:rFonts w:eastAsia="Times New Roman"/>
          <w:sz w:val="28"/>
          <w:szCs w:val="28"/>
        </w:rPr>
        <w:t xml:space="preserve">аповед РД-06-240/28.09.2022 г., </w:t>
      </w:r>
      <w:r>
        <w:rPr>
          <w:rFonts w:eastAsia="Times New Roman"/>
          <w:sz w:val="28"/>
          <w:szCs w:val="28"/>
        </w:rPr>
        <w:t>з</w:t>
      </w:r>
      <w:r w:rsidR="00E87FAC">
        <w:rPr>
          <w:rFonts w:eastAsia="Times New Roman"/>
          <w:sz w:val="28"/>
          <w:szCs w:val="28"/>
        </w:rPr>
        <w:t>аповед № РД-06-288/12.</w:t>
      </w:r>
      <w:proofErr w:type="spellStart"/>
      <w:r w:rsidR="00E87FAC">
        <w:rPr>
          <w:rFonts w:eastAsia="Times New Roman"/>
          <w:sz w:val="28"/>
          <w:szCs w:val="28"/>
        </w:rPr>
        <w:t>12</w:t>
      </w:r>
      <w:proofErr w:type="spellEnd"/>
      <w:r w:rsidR="00E87FAC">
        <w:rPr>
          <w:rFonts w:eastAsia="Times New Roman"/>
          <w:sz w:val="28"/>
          <w:szCs w:val="28"/>
        </w:rPr>
        <w:t xml:space="preserve">.2023 г. и </w:t>
      </w:r>
      <w:r>
        <w:rPr>
          <w:rFonts w:eastAsia="Times New Roman"/>
          <w:sz w:val="28"/>
          <w:szCs w:val="28"/>
        </w:rPr>
        <w:t>з</w:t>
      </w:r>
      <w:r w:rsidR="00E87FAC">
        <w:rPr>
          <w:rFonts w:eastAsia="Times New Roman"/>
          <w:sz w:val="28"/>
          <w:szCs w:val="28"/>
        </w:rPr>
        <w:t>аповед РД-06-243/03.11.2025 г. на административен ръководител на Районна прокуратура – Русе е възложено на трима прокурори да осъществяват общия надзор за законност.</w:t>
      </w:r>
    </w:p>
    <w:p w14:paraId="6BEA4CD4" w14:textId="77777777" w:rsidR="00E87FAC" w:rsidRDefault="00E87FAC" w:rsidP="00E87FAC">
      <w:pPr>
        <w:ind w:firstLine="708"/>
        <w:jc w:val="both"/>
        <w:rPr>
          <w:rFonts w:eastAsia="Times New Roman"/>
          <w:sz w:val="28"/>
          <w:szCs w:val="28"/>
        </w:rPr>
      </w:pPr>
      <w:r>
        <w:rPr>
          <w:rFonts w:eastAsia="Times New Roman"/>
          <w:sz w:val="28"/>
          <w:szCs w:val="28"/>
        </w:rPr>
        <w:t>Натовареността на всеки един от определените трима прокурори по надзора за законност по прилагането на закона е 100%.</w:t>
      </w:r>
    </w:p>
    <w:p w14:paraId="16926198" w14:textId="77777777" w:rsidR="00E87FAC" w:rsidRDefault="00E87FAC" w:rsidP="00E87FAC">
      <w:pPr>
        <w:ind w:firstLine="708"/>
        <w:jc w:val="both"/>
        <w:rPr>
          <w:rFonts w:eastAsia="Times New Roman"/>
          <w:sz w:val="28"/>
          <w:szCs w:val="28"/>
        </w:rPr>
      </w:pPr>
      <w:r>
        <w:rPr>
          <w:rFonts w:eastAsia="Times New Roman"/>
          <w:sz w:val="28"/>
          <w:szCs w:val="28"/>
        </w:rPr>
        <w:t>Средната натовареност на прокурор за отчетния период е 61%.</w:t>
      </w:r>
    </w:p>
    <w:p w14:paraId="08B6D25F" w14:textId="55843399" w:rsidR="00E87FAC" w:rsidRPr="00DE6065" w:rsidRDefault="00E87FAC" w:rsidP="00E87FAC">
      <w:pPr>
        <w:ind w:firstLine="708"/>
        <w:jc w:val="both"/>
        <w:rPr>
          <w:sz w:val="28"/>
          <w:szCs w:val="28"/>
        </w:rPr>
      </w:pPr>
      <w:r>
        <w:rPr>
          <w:sz w:val="28"/>
          <w:szCs w:val="28"/>
        </w:rPr>
        <w:t xml:space="preserve">През 2025 г. дейността на Районна прокуратура – Русе по надзора за законност е осъществяван в съдебния район, обхващащ територията на общините Русе, Иваново, Сливо поле, Ветово, Бяла, Ценово, Борово и Две могили. Териториалното разпределение по прокурори е определено със </w:t>
      </w:r>
      <w:r w:rsidR="00BE5902">
        <w:rPr>
          <w:sz w:val="28"/>
          <w:szCs w:val="28"/>
        </w:rPr>
        <w:t>з</w:t>
      </w:r>
      <w:r>
        <w:rPr>
          <w:sz w:val="28"/>
          <w:szCs w:val="28"/>
        </w:rPr>
        <w:t xml:space="preserve">аповед </w:t>
      </w:r>
      <w:r w:rsidRPr="00DE6065">
        <w:rPr>
          <w:sz w:val="28"/>
          <w:szCs w:val="28"/>
        </w:rPr>
        <w:t>№</w:t>
      </w:r>
      <w:r w:rsidR="00BE5902">
        <w:rPr>
          <w:sz w:val="28"/>
          <w:szCs w:val="28"/>
        </w:rPr>
        <w:t xml:space="preserve"> </w:t>
      </w:r>
      <w:r w:rsidRPr="00DE6065">
        <w:rPr>
          <w:sz w:val="28"/>
          <w:szCs w:val="28"/>
        </w:rPr>
        <w:t>РД-06-23/03.11.2025 г.</w:t>
      </w:r>
      <w:r>
        <w:rPr>
          <w:sz w:val="28"/>
          <w:szCs w:val="28"/>
        </w:rPr>
        <w:t xml:space="preserve"> </w:t>
      </w:r>
      <w:r>
        <w:rPr>
          <w:rFonts w:eastAsia="Times New Roman"/>
          <w:sz w:val="28"/>
          <w:szCs w:val="28"/>
        </w:rPr>
        <w:t xml:space="preserve">на административен ръководител на Районна прокуратура – Русе. </w:t>
      </w:r>
    </w:p>
    <w:p w14:paraId="68B14B4B" w14:textId="77777777" w:rsidR="00E87FAC" w:rsidRPr="00DE6065" w:rsidRDefault="00E87FAC" w:rsidP="00E87FAC">
      <w:pPr>
        <w:ind w:firstLine="708"/>
        <w:jc w:val="both"/>
        <w:rPr>
          <w:rFonts w:eastAsia="Times New Roman"/>
          <w:sz w:val="28"/>
          <w:szCs w:val="28"/>
        </w:rPr>
      </w:pPr>
    </w:p>
    <w:p w14:paraId="74A272B4" w14:textId="77777777" w:rsidR="00E87FAC" w:rsidRDefault="00E87FAC" w:rsidP="00E87FAC">
      <w:pPr>
        <w:ind w:firstLine="708"/>
        <w:jc w:val="both"/>
        <w:rPr>
          <w:rFonts w:eastAsia="Times New Roman"/>
          <w:b/>
          <w:sz w:val="28"/>
          <w:szCs w:val="28"/>
        </w:rPr>
      </w:pPr>
      <w:r>
        <w:rPr>
          <w:rFonts w:eastAsia="Times New Roman"/>
          <w:b/>
          <w:sz w:val="28"/>
          <w:szCs w:val="28"/>
        </w:rPr>
        <w:t>1.2. Проблеми при прилагането на законовата и подзаконовата нормативна уредба и предложения за законодателни промени.</w:t>
      </w:r>
    </w:p>
    <w:p w14:paraId="17176A44" w14:textId="77777777" w:rsidR="00E87FAC" w:rsidRDefault="00E87FAC" w:rsidP="00E87FAC">
      <w:pPr>
        <w:ind w:firstLine="708"/>
        <w:jc w:val="both"/>
        <w:rPr>
          <w:rFonts w:eastAsia="Times New Roman"/>
          <w:sz w:val="28"/>
          <w:szCs w:val="28"/>
        </w:rPr>
      </w:pPr>
      <w:r>
        <w:rPr>
          <w:rFonts w:eastAsia="Times New Roman"/>
          <w:sz w:val="28"/>
          <w:szCs w:val="28"/>
        </w:rPr>
        <w:t>При осъществяването на дейността по надзора за законност през отчетния период не е имало проблеми при прилагането на законовата и подзаконовата нормативна уредба, както и предложения за законодателни промени. Необходимо е създаване на допълнителна организация за работата по този надзор.</w:t>
      </w:r>
    </w:p>
    <w:p w14:paraId="589BC77C" w14:textId="6C3441D6" w:rsidR="00E87FAC" w:rsidRPr="00E87FAC" w:rsidRDefault="00E87FAC" w:rsidP="00E87FAC">
      <w:pPr>
        <w:ind w:firstLine="708"/>
        <w:jc w:val="both"/>
        <w:rPr>
          <w:rFonts w:eastAsia="Times New Roman"/>
          <w:sz w:val="28"/>
          <w:szCs w:val="28"/>
        </w:rPr>
      </w:pPr>
      <w:r>
        <w:rPr>
          <w:rFonts w:eastAsia="Times New Roman"/>
          <w:sz w:val="28"/>
          <w:szCs w:val="28"/>
        </w:rPr>
        <w:t xml:space="preserve"> </w:t>
      </w:r>
    </w:p>
    <w:p w14:paraId="6B40CFC3" w14:textId="77777777" w:rsidR="00E87FAC" w:rsidRDefault="00E87FAC" w:rsidP="00E87FAC">
      <w:pPr>
        <w:ind w:firstLine="708"/>
        <w:jc w:val="both"/>
      </w:pPr>
      <w:r>
        <w:rPr>
          <w:rFonts w:eastAsia="Times New Roman"/>
          <w:b/>
          <w:sz w:val="28"/>
          <w:szCs w:val="28"/>
        </w:rPr>
        <w:t>2. Създадена организация на работа по надзора за законност, обем и основни области, в които е осъществяван надзора за законност през 2025 г. и сравнение с предходните две години.</w:t>
      </w:r>
    </w:p>
    <w:p w14:paraId="306F6560" w14:textId="7866149A" w:rsidR="00E87FAC" w:rsidRDefault="00E87FAC" w:rsidP="00E87FAC">
      <w:pPr>
        <w:ind w:firstLine="708"/>
        <w:jc w:val="both"/>
        <w:rPr>
          <w:rFonts w:eastAsia="Times New Roman"/>
          <w:sz w:val="28"/>
          <w:szCs w:val="28"/>
          <w:lang w:eastAsia="en-US"/>
        </w:rPr>
      </w:pPr>
      <w:r>
        <w:rPr>
          <w:rFonts w:eastAsia="Times New Roman"/>
          <w:sz w:val="28"/>
          <w:szCs w:val="28"/>
        </w:rPr>
        <w:t>Координацията между прокурорите е на много добро ниво. При необходимост винаги е оказвана нужната методич</w:t>
      </w:r>
      <w:r w:rsidR="00BE5902">
        <w:rPr>
          <w:rFonts w:eastAsia="Times New Roman"/>
          <w:sz w:val="28"/>
          <w:szCs w:val="28"/>
        </w:rPr>
        <w:t>еска</w:t>
      </w:r>
      <w:r>
        <w:rPr>
          <w:rFonts w:eastAsia="Times New Roman"/>
          <w:sz w:val="28"/>
          <w:szCs w:val="28"/>
        </w:rPr>
        <w:t xml:space="preserve"> помощ от Окръжна прокуратура – Русе.</w:t>
      </w:r>
    </w:p>
    <w:p w14:paraId="3C90DF54" w14:textId="2BCE9F5C" w:rsidR="00E87FAC" w:rsidRDefault="00E87FAC" w:rsidP="00E87FAC">
      <w:pPr>
        <w:ind w:firstLine="708"/>
        <w:jc w:val="both"/>
        <w:rPr>
          <w:sz w:val="28"/>
          <w:szCs w:val="28"/>
        </w:rPr>
      </w:pPr>
      <w:r>
        <w:rPr>
          <w:sz w:val="28"/>
          <w:szCs w:val="28"/>
        </w:rPr>
        <w:t xml:space="preserve">Районна прокуратура – Русе е осъществявала постоянен текущ надзор за законност по отношение на издадените административни актове от местните органи на власт и управление. За целта Общински </w:t>
      </w:r>
      <w:r>
        <w:rPr>
          <w:sz w:val="28"/>
          <w:szCs w:val="28"/>
        </w:rPr>
        <w:lastRenderedPageBreak/>
        <w:t>съвет – Русе, Общински съвет – Иваново, Общински съвет – Сливо поле, Общински съвет – Ветово, Общински съвет – Бяла, Общински съвет – Борово, Общински съвет – Ценово и Общински съвет – Две могили изпращат копия от протоколите на проведените си заседания, както и на всички приети решения.</w:t>
      </w:r>
    </w:p>
    <w:p w14:paraId="1CD46FFC" w14:textId="5D1D5837" w:rsidR="00E87FAC" w:rsidRDefault="00E87FAC" w:rsidP="00E87FAC">
      <w:pPr>
        <w:ind w:firstLine="708"/>
        <w:jc w:val="both"/>
        <w:rPr>
          <w:rFonts w:eastAsia="Times New Roman"/>
          <w:sz w:val="28"/>
          <w:szCs w:val="28"/>
        </w:rPr>
      </w:pPr>
      <w:r w:rsidRPr="00107D6C">
        <w:rPr>
          <w:rFonts w:eastAsia="Times New Roman"/>
          <w:sz w:val="28"/>
          <w:szCs w:val="28"/>
        </w:rPr>
        <w:t>2.1. Основен приоритет на текущия постоянен надзор за законност за 2025 г., както и през предходните две години беше надзорът върху дейността, осъществявана от местните органи на власт,</w:t>
      </w:r>
      <w:r>
        <w:rPr>
          <w:rFonts w:eastAsia="Times New Roman"/>
          <w:sz w:val="28"/>
          <w:szCs w:val="28"/>
        </w:rPr>
        <w:t xml:space="preserve"> </w:t>
      </w:r>
      <w:r w:rsidRPr="00107D6C">
        <w:rPr>
          <w:rFonts w:eastAsia="Times New Roman"/>
          <w:sz w:val="28"/>
          <w:szCs w:val="28"/>
        </w:rPr>
        <w:t>а именно</w:t>
      </w:r>
      <w:r w:rsidR="00BE5902">
        <w:rPr>
          <w:rFonts w:eastAsia="Times New Roman"/>
          <w:sz w:val="28"/>
          <w:szCs w:val="28"/>
        </w:rPr>
        <w:t xml:space="preserve"> дейността на о</w:t>
      </w:r>
      <w:r>
        <w:rPr>
          <w:rFonts w:eastAsia="Times New Roman"/>
          <w:sz w:val="28"/>
          <w:szCs w:val="28"/>
        </w:rPr>
        <w:t>бщинските съвети. При извършване на проверките за приемане на подзаконовите нормативни актове се съобразяваха разпоредбите на Закона за нормативните актове и Указания изх. № И-8/19 год. на ВАП, Отдел „НЗ“.</w:t>
      </w:r>
    </w:p>
    <w:p w14:paraId="1CD8E18D" w14:textId="77777777" w:rsidR="00E87FAC" w:rsidRDefault="00E87FAC" w:rsidP="00E87FAC">
      <w:pPr>
        <w:ind w:firstLine="708"/>
        <w:jc w:val="both"/>
        <w:rPr>
          <w:rFonts w:eastAsia="Times New Roman"/>
          <w:sz w:val="28"/>
          <w:szCs w:val="28"/>
        </w:rPr>
      </w:pPr>
      <w:r>
        <w:rPr>
          <w:rFonts w:eastAsia="Times New Roman"/>
          <w:sz w:val="28"/>
          <w:szCs w:val="28"/>
        </w:rPr>
        <w:t>При осъществяване на постоянния надзор за законност на решенията на общинските съвети и издаваните от тях актове и извършените проверки са проверени 1669 административни акта.</w:t>
      </w:r>
    </w:p>
    <w:p w14:paraId="4751B13E" w14:textId="77777777" w:rsidR="00E87FAC" w:rsidRDefault="00E87FAC" w:rsidP="00E87FAC">
      <w:pPr>
        <w:ind w:firstLine="708"/>
        <w:jc w:val="both"/>
        <w:rPr>
          <w:rFonts w:eastAsia="Times New Roman"/>
          <w:sz w:val="28"/>
          <w:szCs w:val="28"/>
        </w:rPr>
      </w:pPr>
      <w:r>
        <w:rPr>
          <w:rFonts w:eastAsia="Times New Roman"/>
          <w:sz w:val="28"/>
          <w:szCs w:val="28"/>
        </w:rPr>
        <w:t>2.</w:t>
      </w:r>
      <w:proofErr w:type="spellStart"/>
      <w:r>
        <w:rPr>
          <w:rFonts w:eastAsia="Times New Roman"/>
          <w:sz w:val="28"/>
          <w:szCs w:val="28"/>
        </w:rPr>
        <w:t>2</w:t>
      </w:r>
      <w:proofErr w:type="spellEnd"/>
      <w:r>
        <w:rPr>
          <w:rFonts w:eastAsia="Times New Roman"/>
          <w:sz w:val="28"/>
          <w:szCs w:val="28"/>
        </w:rPr>
        <w:t>. Планирани тематични проверки за законност.</w:t>
      </w:r>
    </w:p>
    <w:p w14:paraId="24097B41" w14:textId="49CE2EEA" w:rsidR="00E87FAC" w:rsidRDefault="00E87FAC" w:rsidP="00E87FAC">
      <w:pPr>
        <w:ind w:firstLine="708"/>
        <w:jc w:val="both"/>
        <w:rPr>
          <w:rFonts w:eastAsia="Times New Roman"/>
          <w:sz w:val="28"/>
          <w:szCs w:val="28"/>
        </w:rPr>
      </w:pPr>
      <w:r>
        <w:rPr>
          <w:rFonts w:eastAsia="Times New Roman"/>
          <w:sz w:val="28"/>
          <w:szCs w:val="28"/>
        </w:rPr>
        <w:t>През календарната 2025</w:t>
      </w:r>
      <w:r w:rsidR="00BE5902">
        <w:rPr>
          <w:rFonts w:eastAsia="Times New Roman"/>
          <w:sz w:val="28"/>
          <w:szCs w:val="28"/>
        </w:rPr>
        <w:t xml:space="preserve"> </w:t>
      </w:r>
      <w:r>
        <w:rPr>
          <w:rFonts w:eastAsia="Times New Roman"/>
          <w:sz w:val="28"/>
          <w:szCs w:val="28"/>
        </w:rPr>
        <w:t>г. в Районна прокуратура – Русе не са извършвани тематични проверки за законност.</w:t>
      </w:r>
    </w:p>
    <w:p w14:paraId="1ACA3D63" w14:textId="77777777" w:rsidR="00E87FAC" w:rsidRDefault="00E87FAC" w:rsidP="00E87FAC">
      <w:pPr>
        <w:ind w:firstLine="708"/>
        <w:jc w:val="both"/>
        <w:rPr>
          <w:rFonts w:eastAsia="Times New Roman"/>
          <w:sz w:val="28"/>
          <w:szCs w:val="28"/>
        </w:rPr>
      </w:pPr>
    </w:p>
    <w:p w14:paraId="5BA1D176" w14:textId="3451D3CC" w:rsidR="00E87FAC" w:rsidRDefault="00E87FAC" w:rsidP="00E87FAC">
      <w:pPr>
        <w:ind w:firstLine="708"/>
        <w:jc w:val="both"/>
        <w:rPr>
          <w:rFonts w:eastAsia="Times New Roman"/>
          <w:sz w:val="28"/>
          <w:szCs w:val="28"/>
        </w:rPr>
      </w:pPr>
      <w:r>
        <w:rPr>
          <w:rFonts w:eastAsia="Times New Roman"/>
          <w:sz w:val="28"/>
          <w:szCs w:val="28"/>
        </w:rPr>
        <w:t>3. За отчетния период в Районна прокуратура – Русе са извършени 132 проверки. Наблюдава се леко намаление  в сравнение с предходния отчетен период с 10%.</w:t>
      </w:r>
    </w:p>
    <w:p w14:paraId="69ED752E" w14:textId="77777777" w:rsidR="00E87FAC" w:rsidRDefault="00E87FAC" w:rsidP="00E87FAC">
      <w:pPr>
        <w:ind w:firstLine="708"/>
        <w:jc w:val="both"/>
        <w:rPr>
          <w:rFonts w:eastAsia="Times New Roman"/>
          <w:sz w:val="28"/>
          <w:szCs w:val="28"/>
        </w:rPr>
      </w:pPr>
      <w:r>
        <w:rPr>
          <w:rFonts w:eastAsia="Times New Roman"/>
          <w:sz w:val="28"/>
          <w:szCs w:val="28"/>
        </w:rPr>
        <w:t>Извършените проверки са следните:</w:t>
      </w:r>
    </w:p>
    <w:p w14:paraId="55B55354" w14:textId="52B42A6B" w:rsidR="00E87FAC" w:rsidRDefault="00E87FAC" w:rsidP="00E87FAC">
      <w:pPr>
        <w:ind w:firstLine="708"/>
        <w:jc w:val="both"/>
        <w:rPr>
          <w:rFonts w:eastAsia="Times New Roman"/>
          <w:sz w:val="28"/>
          <w:szCs w:val="28"/>
        </w:rPr>
      </w:pPr>
      <w:r>
        <w:rPr>
          <w:rFonts w:eastAsia="Times New Roman"/>
          <w:sz w:val="28"/>
          <w:szCs w:val="28"/>
          <w:lang w:val="ru-RU"/>
        </w:rPr>
        <w:t>3.</w:t>
      </w:r>
      <w:r>
        <w:rPr>
          <w:rFonts w:eastAsia="Times New Roman"/>
          <w:sz w:val="28"/>
          <w:szCs w:val="28"/>
        </w:rPr>
        <w:t>1. Проверка чрез възлагане, на основание чл. 145, ал. 1, т. 1 от ЗСВ – 1 брой;</w:t>
      </w:r>
    </w:p>
    <w:p w14:paraId="284AB3C1" w14:textId="77777777" w:rsidR="00E87FAC" w:rsidRDefault="00E87FAC" w:rsidP="00E87FAC">
      <w:pPr>
        <w:ind w:firstLine="708"/>
        <w:jc w:val="both"/>
        <w:rPr>
          <w:rFonts w:eastAsia="Times New Roman"/>
          <w:sz w:val="28"/>
          <w:szCs w:val="28"/>
        </w:rPr>
      </w:pPr>
      <w:r>
        <w:rPr>
          <w:rFonts w:eastAsia="Times New Roman"/>
          <w:sz w:val="28"/>
          <w:szCs w:val="28"/>
          <w:lang w:val="ru-RU"/>
        </w:rPr>
        <w:t>3.</w:t>
      </w:r>
      <w:r>
        <w:rPr>
          <w:rFonts w:eastAsia="Times New Roman"/>
          <w:sz w:val="28"/>
          <w:szCs w:val="28"/>
        </w:rPr>
        <w:t>2. Проверка чрез възлагане на основание чл. 145, ал. 1, т. 3 от ЗСВ – няма;</w:t>
      </w:r>
    </w:p>
    <w:p w14:paraId="54DEBEB7" w14:textId="77777777" w:rsidR="00E87FAC" w:rsidRDefault="00E87FAC" w:rsidP="00E87FAC">
      <w:pPr>
        <w:ind w:firstLine="708"/>
        <w:jc w:val="both"/>
        <w:rPr>
          <w:rFonts w:eastAsia="Times New Roman"/>
          <w:sz w:val="28"/>
          <w:szCs w:val="28"/>
        </w:rPr>
      </w:pPr>
      <w:r>
        <w:rPr>
          <w:rFonts w:eastAsia="Times New Roman"/>
          <w:sz w:val="28"/>
          <w:szCs w:val="28"/>
          <w:lang w:val="ru-RU"/>
        </w:rPr>
        <w:t>3.</w:t>
      </w:r>
      <w:r>
        <w:rPr>
          <w:rFonts w:eastAsia="Times New Roman"/>
          <w:sz w:val="28"/>
          <w:szCs w:val="28"/>
        </w:rPr>
        <w:t>3. Лични проверки на основание чл. 145, ал. 1, т. 2 от ЗСВ, включително и административните актове на общинската власт и администрация и дейността на Общинските съвети – 131 броя.</w:t>
      </w:r>
    </w:p>
    <w:p w14:paraId="004756E3" w14:textId="05EAA74B" w:rsidR="00E87FAC" w:rsidRDefault="00E87FAC" w:rsidP="00E87FAC">
      <w:pPr>
        <w:ind w:firstLine="708"/>
        <w:jc w:val="both"/>
        <w:rPr>
          <w:rFonts w:eastAsia="Times New Roman"/>
          <w:sz w:val="28"/>
          <w:szCs w:val="28"/>
        </w:rPr>
      </w:pPr>
      <w:r>
        <w:rPr>
          <w:rFonts w:eastAsia="Times New Roman"/>
          <w:sz w:val="28"/>
          <w:szCs w:val="28"/>
          <w:lang w:val="ru-RU"/>
        </w:rPr>
        <w:t xml:space="preserve">4. </w:t>
      </w:r>
      <w:r>
        <w:rPr>
          <w:rFonts w:eastAsia="Times New Roman"/>
          <w:sz w:val="28"/>
          <w:szCs w:val="28"/>
        </w:rPr>
        <w:t xml:space="preserve">При осъществяване на постоянния надзор за законност, прокурорите са работили по общо 140 преписки, което е с 10,2% </w:t>
      </w:r>
      <w:r w:rsidR="00890079">
        <w:rPr>
          <w:rFonts w:eastAsia="Times New Roman"/>
          <w:sz w:val="28"/>
          <w:szCs w:val="28"/>
        </w:rPr>
        <w:t>по-</w:t>
      </w:r>
      <w:r>
        <w:rPr>
          <w:rFonts w:eastAsia="Times New Roman"/>
          <w:sz w:val="28"/>
          <w:szCs w:val="28"/>
        </w:rPr>
        <w:t xml:space="preserve">малко от предходната 2024 г. От тях, към края на отчетния период, са решили по същество 132 преписки и предстои решаването по същество на 8 преписки. Няма преписки, по които не са приключили проверките. </w:t>
      </w:r>
    </w:p>
    <w:p w14:paraId="4BDD053A" w14:textId="77777777" w:rsidR="00E87FAC" w:rsidRDefault="00E87FAC" w:rsidP="00E87FAC">
      <w:pPr>
        <w:ind w:firstLine="708"/>
        <w:jc w:val="both"/>
        <w:rPr>
          <w:rFonts w:eastAsia="Times New Roman"/>
          <w:sz w:val="28"/>
          <w:szCs w:val="28"/>
        </w:rPr>
      </w:pPr>
    </w:p>
    <w:p w14:paraId="791E55D7" w14:textId="69C5BA07" w:rsidR="00E87FAC" w:rsidRDefault="00E87FAC" w:rsidP="00E87FAC">
      <w:pPr>
        <w:ind w:firstLine="708"/>
        <w:jc w:val="both"/>
        <w:rPr>
          <w:rFonts w:eastAsia="Times New Roman"/>
          <w:b/>
          <w:noProof/>
          <w:sz w:val="28"/>
          <w:szCs w:val="28"/>
        </w:rPr>
      </w:pPr>
      <w:r>
        <w:rPr>
          <w:rFonts w:eastAsia="Times New Roman"/>
          <w:b/>
          <w:noProof/>
          <w:sz w:val="28"/>
          <w:szCs w:val="28"/>
          <w:lang w:val="en-US"/>
        </w:rPr>
        <w:t>II</w:t>
      </w:r>
      <w:r>
        <w:rPr>
          <w:rFonts w:eastAsia="Times New Roman"/>
          <w:b/>
          <w:noProof/>
          <w:sz w:val="28"/>
          <w:szCs w:val="28"/>
          <w:lang w:val="ru-RU"/>
        </w:rPr>
        <w:t xml:space="preserve">. </w:t>
      </w:r>
      <w:r>
        <w:rPr>
          <w:rFonts w:eastAsia="Times New Roman"/>
          <w:b/>
          <w:noProof/>
          <w:sz w:val="28"/>
          <w:szCs w:val="28"/>
        </w:rPr>
        <w:t>Извършени проверки, възложени от Окръжна прокуратура</w:t>
      </w:r>
      <w:r w:rsidR="00BE5902">
        <w:rPr>
          <w:rFonts w:eastAsia="Times New Roman"/>
          <w:b/>
          <w:noProof/>
          <w:sz w:val="28"/>
          <w:szCs w:val="28"/>
        </w:rPr>
        <w:t xml:space="preserve"> </w:t>
      </w:r>
      <w:r>
        <w:rPr>
          <w:rFonts w:eastAsia="Times New Roman"/>
          <w:b/>
          <w:noProof/>
          <w:sz w:val="28"/>
          <w:szCs w:val="28"/>
        </w:rPr>
        <w:t>– Русе</w:t>
      </w:r>
      <w:r w:rsidR="00BE5902">
        <w:rPr>
          <w:rFonts w:eastAsia="Times New Roman"/>
          <w:b/>
          <w:noProof/>
          <w:sz w:val="28"/>
          <w:szCs w:val="28"/>
        </w:rPr>
        <w:t xml:space="preserve"> и</w:t>
      </w:r>
      <w:r>
        <w:rPr>
          <w:rFonts w:eastAsia="Times New Roman"/>
          <w:b/>
          <w:noProof/>
          <w:sz w:val="28"/>
          <w:szCs w:val="28"/>
        </w:rPr>
        <w:t xml:space="preserve"> Апелатив</w:t>
      </w:r>
      <w:r w:rsidR="00BE5902">
        <w:rPr>
          <w:rFonts w:eastAsia="Times New Roman"/>
          <w:b/>
          <w:noProof/>
          <w:sz w:val="28"/>
          <w:szCs w:val="28"/>
        </w:rPr>
        <w:t>на прокуратура – Велико Търново</w:t>
      </w:r>
      <w:r>
        <w:rPr>
          <w:rFonts w:eastAsia="Times New Roman"/>
          <w:b/>
          <w:noProof/>
          <w:sz w:val="28"/>
          <w:szCs w:val="28"/>
        </w:rPr>
        <w:t>:</w:t>
      </w:r>
    </w:p>
    <w:p w14:paraId="37D37422" w14:textId="77777777" w:rsidR="00E87FAC" w:rsidRDefault="00E87FAC" w:rsidP="00E87FAC">
      <w:pPr>
        <w:ind w:firstLine="708"/>
        <w:jc w:val="both"/>
        <w:rPr>
          <w:rFonts w:eastAsia="Times New Roman"/>
          <w:b/>
          <w:noProof/>
          <w:sz w:val="28"/>
          <w:szCs w:val="28"/>
        </w:rPr>
      </w:pPr>
    </w:p>
    <w:p w14:paraId="1BD0042E" w14:textId="086D6F4E" w:rsidR="00E87FAC" w:rsidRDefault="00E87FAC" w:rsidP="00E87FAC">
      <w:pPr>
        <w:ind w:firstLine="708"/>
        <w:jc w:val="both"/>
        <w:rPr>
          <w:rFonts w:eastAsia="Times New Roman"/>
          <w:noProof/>
          <w:sz w:val="28"/>
          <w:szCs w:val="28"/>
        </w:rPr>
      </w:pPr>
      <w:r>
        <w:rPr>
          <w:bCs/>
          <w:sz w:val="28"/>
          <w:szCs w:val="28"/>
        </w:rPr>
        <w:t>През 2025 г. не са били извършвани проверки</w:t>
      </w:r>
      <w:r w:rsidR="00BE5902">
        <w:rPr>
          <w:bCs/>
          <w:sz w:val="28"/>
          <w:szCs w:val="28"/>
        </w:rPr>
        <w:t>,</w:t>
      </w:r>
      <w:r>
        <w:rPr>
          <w:bCs/>
          <w:sz w:val="28"/>
          <w:szCs w:val="28"/>
        </w:rPr>
        <w:t xml:space="preserve"> </w:t>
      </w:r>
      <w:r>
        <w:rPr>
          <w:rFonts w:eastAsia="Times New Roman"/>
          <w:noProof/>
          <w:sz w:val="28"/>
          <w:szCs w:val="28"/>
        </w:rPr>
        <w:t>възложени от Окръжна прокуратура</w:t>
      </w:r>
      <w:r w:rsidR="00BE5902">
        <w:rPr>
          <w:rFonts w:eastAsia="Times New Roman"/>
          <w:noProof/>
          <w:sz w:val="28"/>
          <w:szCs w:val="28"/>
        </w:rPr>
        <w:t xml:space="preserve"> – Русе и</w:t>
      </w:r>
      <w:r>
        <w:rPr>
          <w:rFonts w:eastAsia="Times New Roman"/>
          <w:noProof/>
          <w:sz w:val="28"/>
          <w:szCs w:val="28"/>
        </w:rPr>
        <w:t xml:space="preserve"> Апелативна прокуратура – Велико Търново.</w:t>
      </w:r>
    </w:p>
    <w:p w14:paraId="163D21EB" w14:textId="77777777" w:rsidR="00E87FAC" w:rsidRDefault="00E87FAC" w:rsidP="00E87FAC">
      <w:pPr>
        <w:ind w:left="360"/>
        <w:jc w:val="both"/>
        <w:rPr>
          <w:rFonts w:eastAsia="Times New Roman"/>
          <w:b/>
          <w:noProof/>
          <w:sz w:val="28"/>
          <w:szCs w:val="28"/>
          <w:highlight w:val="yellow"/>
        </w:rPr>
      </w:pPr>
    </w:p>
    <w:p w14:paraId="424AF99B" w14:textId="77777777" w:rsidR="00E87FAC" w:rsidRDefault="00E87FAC" w:rsidP="00E87FAC">
      <w:pPr>
        <w:ind w:firstLine="709"/>
        <w:jc w:val="both"/>
        <w:rPr>
          <w:b/>
          <w:sz w:val="28"/>
          <w:szCs w:val="28"/>
        </w:rPr>
      </w:pPr>
      <w:r>
        <w:rPr>
          <w:b/>
          <w:sz w:val="28"/>
          <w:szCs w:val="28"/>
          <w:lang w:val="en-US"/>
        </w:rPr>
        <w:lastRenderedPageBreak/>
        <w:t>III</w:t>
      </w:r>
      <w:r>
        <w:rPr>
          <w:b/>
          <w:sz w:val="28"/>
          <w:szCs w:val="28"/>
          <w:lang w:val="ru-RU"/>
        </w:rPr>
        <w:t>.</w:t>
      </w:r>
      <w:r>
        <w:rPr>
          <w:rFonts w:ascii="Arial" w:hAnsi="Arial" w:cs="Arial"/>
          <w:sz w:val="28"/>
          <w:szCs w:val="28"/>
          <w:lang w:val="ru-RU"/>
        </w:rPr>
        <w:t xml:space="preserve"> </w:t>
      </w:r>
      <w:r>
        <w:rPr>
          <w:b/>
          <w:sz w:val="28"/>
          <w:szCs w:val="28"/>
        </w:rPr>
        <w:t>Извършени проверки по сигнали на граждани и организации:</w:t>
      </w:r>
    </w:p>
    <w:p w14:paraId="461B094E" w14:textId="77777777" w:rsidR="00E87FAC" w:rsidRDefault="00E87FAC" w:rsidP="00E87FAC">
      <w:pPr>
        <w:ind w:firstLine="709"/>
        <w:jc w:val="both"/>
        <w:rPr>
          <w:b/>
          <w:sz w:val="28"/>
          <w:szCs w:val="28"/>
        </w:rPr>
      </w:pPr>
    </w:p>
    <w:p w14:paraId="515682DA" w14:textId="59BA87E4" w:rsidR="00E87FAC" w:rsidRDefault="00E87FAC" w:rsidP="00E87FAC">
      <w:pPr>
        <w:ind w:firstLine="708"/>
        <w:jc w:val="both"/>
        <w:rPr>
          <w:rFonts w:eastAsia="Times New Roman"/>
          <w:noProof/>
          <w:sz w:val="28"/>
          <w:szCs w:val="28"/>
          <w:lang w:eastAsia="en-US"/>
        </w:rPr>
      </w:pPr>
      <w:r>
        <w:rPr>
          <w:bCs/>
          <w:iCs/>
          <w:sz w:val="28"/>
          <w:szCs w:val="28"/>
        </w:rPr>
        <w:t xml:space="preserve">В отчетния период в </w:t>
      </w:r>
      <w:r>
        <w:rPr>
          <w:rFonts w:eastAsia="Times New Roman"/>
          <w:sz w:val="28"/>
          <w:szCs w:val="28"/>
        </w:rPr>
        <w:t>Районна прокуратура – Русе</w:t>
      </w:r>
      <w:r>
        <w:rPr>
          <w:bCs/>
          <w:iCs/>
          <w:sz w:val="28"/>
          <w:szCs w:val="28"/>
        </w:rPr>
        <w:t xml:space="preserve"> е постъпил 1 сигнал от граждани и организации, по който </w:t>
      </w:r>
      <w:r w:rsidR="00653080">
        <w:rPr>
          <w:bCs/>
          <w:iCs/>
          <w:sz w:val="28"/>
          <w:szCs w:val="28"/>
        </w:rPr>
        <w:t xml:space="preserve">е </w:t>
      </w:r>
      <w:r>
        <w:rPr>
          <w:bCs/>
          <w:iCs/>
          <w:sz w:val="28"/>
          <w:szCs w:val="28"/>
        </w:rPr>
        <w:t>била извършена проверка.</w:t>
      </w:r>
    </w:p>
    <w:p w14:paraId="7EE6D356" w14:textId="20D23064" w:rsidR="00E87FAC" w:rsidRPr="00CD1683" w:rsidRDefault="00E87FAC" w:rsidP="00E87FAC">
      <w:pPr>
        <w:ind w:firstLine="708"/>
        <w:jc w:val="both"/>
        <w:rPr>
          <w:rFonts w:eastAsia="Times New Roman"/>
          <w:sz w:val="28"/>
          <w:szCs w:val="28"/>
        </w:rPr>
      </w:pPr>
      <w:r w:rsidRPr="00CD1683">
        <w:rPr>
          <w:rFonts w:eastAsia="Times New Roman"/>
          <w:noProof/>
          <w:sz w:val="28"/>
          <w:szCs w:val="28"/>
        </w:rPr>
        <w:t xml:space="preserve">През отчетния период прокурорите от </w:t>
      </w:r>
      <w:r w:rsidRPr="00CD1683">
        <w:rPr>
          <w:rFonts w:eastAsia="Times New Roman"/>
          <w:sz w:val="28"/>
          <w:szCs w:val="28"/>
        </w:rPr>
        <w:t>Районна прокуратура – Русе са работили по 180 преписк</w:t>
      </w:r>
      <w:r>
        <w:rPr>
          <w:rFonts w:eastAsia="Times New Roman"/>
          <w:sz w:val="28"/>
          <w:szCs w:val="28"/>
        </w:rPr>
        <w:t>и по приложението на чл. 83а-чл.</w:t>
      </w:r>
      <w:r w:rsidRPr="00CD1683">
        <w:rPr>
          <w:rFonts w:eastAsia="Times New Roman"/>
          <w:sz w:val="28"/>
          <w:szCs w:val="28"/>
        </w:rPr>
        <w:t>83е от ЗАНН и всички са решени по същество. По 2 броя преписки са внесени в съда Предложения по реда на чл. 83б от ЗАНН,</w:t>
      </w:r>
      <w:r>
        <w:rPr>
          <w:rFonts w:eastAsia="Times New Roman"/>
          <w:sz w:val="28"/>
          <w:szCs w:val="28"/>
        </w:rPr>
        <w:t xml:space="preserve"> които </w:t>
      </w:r>
      <w:r w:rsidRPr="00CD1683">
        <w:rPr>
          <w:rFonts w:eastAsia="Times New Roman"/>
          <w:sz w:val="28"/>
          <w:szCs w:val="28"/>
        </w:rPr>
        <w:t>са разгледани от съда и са уважени.</w:t>
      </w:r>
      <w:r>
        <w:rPr>
          <w:rFonts w:eastAsia="Times New Roman"/>
          <w:sz w:val="28"/>
          <w:szCs w:val="28"/>
        </w:rPr>
        <w:t xml:space="preserve"> По 178 броя са постановени отказ да се внесе предложение по  чл. 83б от ЗАНН. </w:t>
      </w:r>
    </w:p>
    <w:p w14:paraId="78468AE4" w14:textId="77777777" w:rsidR="00E87FAC" w:rsidRDefault="00E87FAC" w:rsidP="00E87FAC">
      <w:pPr>
        <w:ind w:firstLine="708"/>
        <w:jc w:val="both"/>
        <w:rPr>
          <w:rFonts w:eastAsia="Times New Roman"/>
          <w:sz w:val="28"/>
          <w:szCs w:val="28"/>
        </w:rPr>
      </w:pPr>
    </w:p>
    <w:p w14:paraId="454B4863" w14:textId="77777777" w:rsidR="00E87FAC" w:rsidRDefault="00E87FAC" w:rsidP="00E87FAC">
      <w:pPr>
        <w:ind w:firstLine="708"/>
        <w:jc w:val="both"/>
        <w:rPr>
          <w:rFonts w:eastAsia="Times New Roman"/>
          <w:b/>
          <w:sz w:val="28"/>
          <w:szCs w:val="28"/>
        </w:rPr>
      </w:pPr>
      <w:r>
        <w:rPr>
          <w:rFonts w:eastAsia="Times New Roman"/>
          <w:b/>
          <w:noProof/>
          <w:sz w:val="28"/>
          <w:szCs w:val="28"/>
          <w:lang w:val="en-US"/>
        </w:rPr>
        <w:t>IV</w:t>
      </w:r>
      <w:r>
        <w:rPr>
          <w:rFonts w:eastAsia="Times New Roman"/>
          <w:b/>
          <w:noProof/>
          <w:sz w:val="28"/>
          <w:szCs w:val="28"/>
        </w:rPr>
        <w:t xml:space="preserve">. </w:t>
      </w:r>
      <w:r>
        <w:rPr>
          <w:rFonts w:eastAsia="Times New Roman"/>
          <w:b/>
          <w:sz w:val="28"/>
          <w:szCs w:val="28"/>
        </w:rPr>
        <w:t>Административно-съдебен надзор. Участие в съдебни заседания по административни дела.</w:t>
      </w:r>
    </w:p>
    <w:p w14:paraId="4397C58D" w14:textId="77777777" w:rsidR="00E87FAC" w:rsidRDefault="00E87FAC" w:rsidP="00E87FAC">
      <w:pPr>
        <w:ind w:firstLine="708"/>
        <w:jc w:val="both"/>
        <w:rPr>
          <w:rFonts w:eastAsia="Times New Roman"/>
          <w:b/>
          <w:sz w:val="28"/>
          <w:szCs w:val="28"/>
        </w:rPr>
      </w:pPr>
    </w:p>
    <w:p w14:paraId="7424C5AB" w14:textId="77777777" w:rsidR="00E87FAC" w:rsidRDefault="00E87FAC" w:rsidP="00E87FAC">
      <w:pPr>
        <w:ind w:firstLine="708"/>
        <w:jc w:val="both"/>
        <w:rPr>
          <w:rFonts w:eastAsia="Times New Roman"/>
          <w:sz w:val="28"/>
          <w:szCs w:val="28"/>
        </w:rPr>
      </w:pPr>
      <w:r>
        <w:rPr>
          <w:rFonts w:eastAsia="Times New Roman"/>
          <w:sz w:val="28"/>
          <w:szCs w:val="28"/>
        </w:rPr>
        <w:t xml:space="preserve">През отчетния период прокурорите от надзора за законност от Районна прокуратура – Русе са участвали в 14 дела с проведени 13 броя съдебни заседания по АНД на Районен съд – Русе.  </w:t>
      </w:r>
    </w:p>
    <w:p w14:paraId="41C02ACE" w14:textId="78071AB0" w:rsidR="00E87FAC" w:rsidRDefault="00E87FAC" w:rsidP="00E87FAC">
      <w:pPr>
        <w:ind w:firstLine="708"/>
        <w:jc w:val="both"/>
        <w:rPr>
          <w:rFonts w:eastAsia="Times New Roman"/>
          <w:sz w:val="28"/>
          <w:szCs w:val="28"/>
        </w:rPr>
      </w:pPr>
      <w:r>
        <w:rPr>
          <w:rFonts w:eastAsia="Times New Roman"/>
          <w:sz w:val="28"/>
          <w:szCs w:val="28"/>
        </w:rPr>
        <w:t xml:space="preserve">По 7 дела с искания за възобновяване по ЗАНН, са били разгледани 6 от съда и са били уважени 5 от тях, а едно не е. </w:t>
      </w:r>
    </w:p>
    <w:p w14:paraId="0436FA14" w14:textId="77777777" w:rsidR="00E87FAC" w:rsidRDefault="00E87FAC" w:rsidP="00E87FAC">
      <w:pPr>
        <w:ind w:firstLine="708"/>
        <w:jc w:val="both"/>
        <w:rPr>
          <w:rFonts w:eastAsia="Times New Roman"/>
          <w:sz w:val="28"/>
          <w:szCs w:val="28"/>
        </w:rPr>
      </w:pPr>
    </w:p>
    <w:p w14:paraId="1CD68162" w14:textId="77777777" w:rsidR="00E87FAC" w:rsidRPr="00653080" w:rsidRDefault="00E87FAC" w:rsidP="00E87FAC">
      <w:pPr>
        <w:ind w:firstLine="708"/>
        <w:jc w:val="both"/>
        <w:rPr>
          <w:rFonts w:eastAsia="Times New Roman"/>
          <w:b/>
          <w:noProof/>
          <w:sz w:val="28"/>
          <w:szCs w:val="28"/>
        </w:rPr>
      </w:pPr>
      <w:r w:rsidRPr="00653080">
        <w:rPr>
          <w:rFonts w:eastAsia="Times New Roman"/>
          <w:b/>
          <w:noProof/>
          <w:sz w:val="28"/>
          <w:szCs w:val="28"/>
        </w:rPr>
        <w:t>V. Взаимодействие със специализираните контролни органи (централни и териториални) и с други държавни и общински органи с контролни функции.</w:t>
      </w:r>
    </w:p>
    <w:p w14:paraId="4512544D" w14:textId="77777777" w:rsidR="00E87FAC" w:rsidRDefault="00E87FAC" w:rsidP="00E87FAC">
      <w:pPr>
        <w:ind w:firstLine="708"/>
        <w:jc w:val="both"/>
        <w:rPr>
          <w:rFonts w:eastAsia="Times New Roman"/>
          <w:b/>
          <w:sz w:val="28"/>
          <w:szCs w:val="28"/>
        </w:rPr>
      </w:pPr>
    </w:p>
    <w:p w14:paraId="31F0C895" w14:textId="6B38DF6B" w:rsidR="00E87FAC" w:rsidRDefault="00E87FAC" w:rsidP="00E87FAC">
      <w:pPr>
        <w:ind w:firstLine="708"/>
        <w:jc w:val="both"/>
        <w:rPr>
          <w:rFonts w:eastAsia="Times New Roman"/>
          <w:sz w:val="28"/>
          <w:szCs w:val="28"/>
        </w:rPr>
      </w:pPr>
      <w:r>
        <w:rPr>
          <w:rFonts w:eastAsia="Times New Roman"/>
          <w:sz w:val="28"/>
          <w:szCs w:val="28"/>
        </w:rPr>
        <w:t>През отчетния период не са възникнали проблеми в дейността по този надзор. Взаимодействието със специализираните контролни органи, както и държавните и общински органи с контролни функции е на много добро ниво. Същите са оказвали необходимото съдействие при извършването на проверките, своевременно са предоставяли изискваните актове.</w:t>
      </w:r>
    </w:p>
    <w:p w14:paraId="7D4BC75A" w14:textId="77777777" w:rsidR="00E87FAC" w:rsidRDefault="00E87FAC" w:rsidP="00E87FAC">
      <w:pPr>
        <w:ind w:firstLine="708"/>
        <w:jc w:val="both"/>
        <w:rPr>
          <w:rFonts w:eastAsia="Times New Roman"/>
          <w:sz w:val="28"/>
          <w:szCs w:val="28"/>
        </w:rPr>
      </w:pPr>
    </w:p>
    <w:p w14:paraId="5F2BD5FC" w14:textId="77777777" w:rsidR="00E87FAC" w:rsidRDefault="00E87FAC" w:rsidP="00E87FAC">
      <w:pPr>
        <w:ind w:firstLine="708"/>
        <w:jc w:val="both"/>
        <w:rPr>
          <w:rFonts w:eastAsia="Times New Roman"/>
          <w:b/>
          <w:noProof/>
          <w:sz w:val="28"/>
          <w:szCs w:val="28"/>
        </w:rPr>
      </w:pPr>
      <w:r>
        <w:rPr>
          <w:rFonts w:eastAsia="Times New Roman"/>
          <w:b/>
          <w:noProof/>
          <w:sz w:val="28"/>
          <w:szCs w:val="28"/>
          <w:lang w:val="en-US"/>
        </w:rPr>
        <w:t>VI</w:t>
      </w:r>
      <w:r>
        <w:rPr>
          <w:rFonts w:eastAsia="Times New Roman"/>
          <w:b/>
          <w:noProof/>
          <w:sz w:val="28"/>
          <w:szCs w:val="28"/>
        </w:rPr>
        <w:t>. Анализ на резултатите от дейността по надзора за законност въз основа на изготвените прокурорски актове – протести срещу незаконосъобразни административни актове, предложения по чл. 145, ал. 1, т. 6 от ЗСВ. Образувани досъдебни производства в резултат на извършени проверки за законност.</w:t>
      </w:r>
    </w:p>
    <w:p w14:paraId="7FDFF6B7" w14:textId="77777777" w:rsidR="00E87FAC" w:rsidRDefault="00E87FAC" w:rsidP="00E87FAC">
      <w:pPr>
        <w:ind w:firstLine="708"/>
        <w:jc w:val="both"/>
        <w:rPr>
          <w:rFonts w:eastAsia="Times New Roman"/>
          <w:b/>
          <w:noProof/>
          <w:sz w:val="28"/>
          <w:szCs w:val="28"/>
        </w:rPr>
      </w:pPr>
    </w:p>
    <w:p w14:paraId="2FBCFBFD" w14:textId="713B8542" w:rsidR="00E87FAC" w:rsidRDefault="00E87FAC" w:rsidP="00E87FAC">
      <w:pPr>
        <w:ind w:firstLine="708"/>
        <w:jc w:val="both"/>
        <w:rPr>
          <w:rFonts w:eastAsia="Times New Roman"/>
          <w:noProof/>
          <w:sz w:val="28"/>
          <w:szCs w:val="28"/>
        </w:rPr>
      </w:pPr>
      <w:r>
        <w:rPr>
          <w:rFonts w:eastAsia="Times New Roman"/>
          <w:noProof/>
          <w:sz w:val="28"/>
          <w:szCs w:val="28"/>
        </w:rPr>
        <w:t>Районна про</w:t>
      </w:r>
      <w:r w:rsidR="00653080">
        <w:rPr>
          <w:rFonts w:eastAsia="Times New Roman"/>
          <w:noProof/>
          <w:sz w:val="28"/>
          <w:szCs w:val="28"/>
        </w:rPr>
        <w:t>куратура – Русе не е изготвяла п</w:t>
      </w:r>
      <w:r>
        <w:rPr>
          <w:rFonts w:eastAsia="Times New Roman"/>
          <w:noProof/>
          <w:sz w:val="28"/>
          <w:szCs w:val="28"/>
        </w:rPr>
        <w:t>редложения по чл. 145, ал. 1, т. 5 и т. 6 от ЗСВ.</w:t>
      </w:r>
    </w:p>
    <w:p w14:paraId="001BF1C8" w14:textId="77777777" w:rsidR="00E87FAC" w:rsidRDefault="00E87FAC" w:rsidP="00E87FAC">
      <w:pPr>
        <w:ind w:firstLine="709"/>
        <w:jc w:val="both"/>
        <w:rPr>
          <w:rFonts w:eastAsia="Times New Roman"/>
          <w:noProof/>
          <w:sz w:val="28"/>
          <w:szCs w:val="28"/>
        </w:rPr>
      </w:pPr>
      <w:r>
        <w:rPr>
          <w:rFonts w:eastAsia="Times New Roman"/>
          <w:noProof/>
          <w:sz w:val="28"/>
          <w:szCs w:val="28"/>
        </w:rPr>
        <w:t xml:space="preserve"> В Районна прокуратура – Русе няма образувани наказателни производства по данни от общонадзорна дейност.</w:t>
      </w:r>
    </w:p>
    <w:p w14:paraId="23C635A1" w14:textId="62C4C5DC" w:rsidR="0036494C" w:rsidRPr="00CB0CBF" w:rsidRDefault="0036494C" w:rsidP="00653080">
      <w:pPr>
        <w:ind w:firstLine="709"/>
        <w:jc w:val="center"/>
        <w:rPr>
          <w:rFonts w:eastAsia="Times New Roman"/>
          <w:b/>
          <w:sz w:val="32"/>
          <w:szCs w:val="32"/>
          <w:lang w:val="ru-RU" w:eastAsia="en-US"/>
        </w:rPr>
      </w:pPr>
      <w:r w:rsidRPr="00CB0CBF">
        <w:rPr>
          <w:rFonts w:eastAsia="Times New Roman"/>
          <w:b/>
          <w:sz w:val="32"/>
          <w:szCs w:val="32"/>
          <w:lang w:val="en-US" w:eastAsia="en-US"/>
        </w:rPr>
        <w:lastRenderedPageBreak/>
        <w:t>V</w:t>
      </w:r>
      <w:r w:rsidR="00653080">
        <w:rPr>
          <w:rFonts w:eastAsia="Times New Roman"/>
          <w:b/>
          <w:sz w:val="32"/>
          <w:szCs w:val="32"/>
          <w:lang w:val="ru-RU" w:eastAsia="en-US"/>
        </w:rPr>
        <w:t xml:space="preserve">. МЕЖДУНАРОДНО – </w:t>
      </w:r>
      <w:r w:rsidRPr="00CB0CBF">
        <w:rPr>
          <w:rFonts w:eastAsia="Times New Roman"/>
          <w:b/>
          <w:sz w:val="32"/>
          <w:szCs w:val="32"/>
          <w:lang w:val="ru-RU" w:eastAsia="en-US"/>
        </w:rPr>
        <w:t>ПРАВНО СЪТРУДНИЧЕСТВО</w:t>
      </w:r>
    </w:p>
    <w:p w14:paraId="06042813" w14:textId="77777777" w:rsidR="0036494C" w:rsidRPr="004B750C" w:rsidRDefault="0036494C" w:rsidP="00735AE6">
      <w:pPr>
        <w:jc w:val="both"/>
        <w:rPr>
          <w:rFonts w:eastAsia="Times New Roman"/>
          <w:b/>
          <w:sz w:val="20"/>
          <w:szCs w:val="20"/>
          <w:highlight w:val="green"/>
          <w:lang w:val="ru-RU" w:eastAsia="en-US"/>
        </w:rPr>
      </w:pPr>
    </w:p>
    <w:p w14:paraId="6882186C" w14:textId="68ED1CB4" w:rsidR="00CB0CBF" w:rsidRDefault="00CB0CBF" w:rsidP="00CB0CBF">
      <w:pPr>
        <w:ind w:firstLine="709"/>
        <w:jc w:val="both"/>
        <w:rPr>
          <w:rFonts w:eastAsia="Times New Roman"/>
          <w:color w:val="FF0000"/>
          <w:sz w:val="28"/>
          <w:szCs w:val="28"/>
          <w:lang w:eastAsia="en-US"/>
        </w:rPr>
      </w:pPr>
      <w:r w:rsidRPr="002751FF">
        <w:rPr>
          <w:rFonts w:eastAsia="Times New Roman"/>
          <w:sz w:val="28"/>
          <w:szCs w:val="28"/>
          <w:lang w:eastAsia="en-US"/>
        </w:rPr>
        <w:t xml:space="preserve">През отчетния период </w:t>
      </w:r>
      <w:r>
        <w:rPr>
          <w:rFonts w:eastAsia="Times New Roman"/>
          <w:sz w:val="28"/>
          <w:szCs w:val="28"/>
          <w:lang w:eastAsia="en-US"/>
        </w:rPr>
        <w:t xml:space="preserve">01.01.2025 г. – 31.12.2025 г. </w:t>
      </w:r>
      <w:r w:rsidRPr="002751FF">
        <w:rPr>
          <w:rFonts w:eastAsia="Times New Roman"/>
          <w:sz w:val="28"/>
          <w:szCs w:val="28"/>
          <w:lang w:eastAsia="en-US"/>
        </w:rPr>
        <w:t xml:space="preserve">от Районна прокуратура – Русе са били изготвени общо </w:t>
      </w:r>
      <w:r>
        <w:rPr>
          <w:rFonts w:eastAsia="Times New Roman"/>
          <w:sz w:val="28"/>
          <w:szCs w:val="28"/>
          <w:lang w:eastAsia="en-US"/>
        </w:rPr>
        <w:t>20</w:t>
      </w:r>
      <w:r w:rsidRPr="002751FF">
        <w:rPr>
          <w:rFonts w:eastAsia="Times New Roman"/>
          <w:sz w:val="28"/>
          <w:szCs w:val="28"/>
          <w:lang w:eastAsia="en-US"/>
        </w:rPr>
        <w:t xml:space="preserve"> </w:t>
      </w:r>
      <w:r>
        <w:rPr>
          <w:rFonts w:eastAsia="Times New Roman"/>
          <w:sz w:val="28"/>
          <w:szCs w:val="28"/>
          <w:lang w:eastAsia="en-US"/>
        </w:rPr>
        <w:t>броя</w:t>
      </w:r>
      <w:r w:rsidRPr="002751FF">
        <w:rPr>
          <w:rFonts w:eastAsia="Times New Roman"/>
          <w:sz w:val="28"/>
          <w:szCs w:val="28"/>
          <w:lang w:eastAsia="en-US"/>
        </w:rPr>
        <w:t xml:space="preserve"> молби за правна помощ по досъдебни производства, които са били изпратени </w:t>
      </w:r>
      <w:r>
        <w:rPr>
          <w:rFonts w:eastAsia="Times New Roman"/>
          <w:sz w:val="28"/>
          <w:szCs w:val="28"/>
          <w:lang w:eastAsia="en-US"/>
        </w:rPr>
        <w:t xml:space="preserve">преимуществено </w:t>
      </w:r>
      <w:r w:rsidRPr="002751FF">
        <w:rPr>
          <w:rFonts w:eastAsia="Times New Roman"/>
          <w:sz w:val="28"/>
          <w:szCs w:val="28"/>
          <w:lang w:eastAsia="en-US"/>
        </w:rPr>
        <w:t xml:space="preserve">за изпълнение на съдебните </w:t>
      </w:r>
      <w:r w:rsidRPr="002B5157">
        <w:rPr>
          <w:rFonts w:eastAsia="Times New Roman"/>
          <w:sz w:val="28"/>
          <w:szCs w:val="28"/>
          <w:lang w:eastAsia="en-US"/>
        </w:rPr>
        <w:t xml:space="preserve">органи в страни от ЕС. От тях 8 броя са изпълнени, </w:t>
      </w:r>
      <w:r>
        <w:rPr>
          <w:rFonts w:eastAsia="Times New Roman"/>
          <w:sz w:val="28"/>
          <w:szCs w:val="28"/>
          <w:lang w:eastAsia="en-US"/>
        </w:rPr>
        <w:t xml:space="preserve">1 брой – </w:t>
      </w:r>
      <w:r w:rsidRPr="002B5157">
        <w:rPr>
          <w:rFonts w:eastAsia="Times New Roman"/>
          <w:sz w:val="28"/>
          <w:szCs w:val="28"/>
          <w:lang w:eastAsia="en-US"/>
        </w:rPr>
        <w:t xml:space="preserve">върната като неизпълнена, а за 11 броя </w:t>
      </w:r>
      <w:r w:rsidRPr="00261696">
        <w:rPr>
          <w:rFonts w:eastAsia="Times New Roman"/>
          <w:sz w:val="28"/>
          <w:szCs w:val="28"/>
          <w:lang w:eastAsia="en-US"/>
        </w:rPr>
        <w:t>се чака произнасяне на компетентния орган</w:t>
      </w:r>
      <w:r w:rsidRPr="002B5157">
        <w:rPr>
          <w:rFonts w:eastAsia="Times New Roman"/>
          <w:sz w:val="28"/>
          <w:szCs w:val="28"/>
          <w:lang w:eastAsia="en-US"/>
        </w:rPr>
        <w:t>. За 2024</w:t>
      </w:r>
      <w:r>
        <w:rPr>
          <w:rFonts w:eastAsia="Times New Roman"/>
          <w:sz w:val="28"/>
          <w:szCs w:val="28"/>
          <w:lang w:eastAsia="en-US"/>
        </w:rPr>
        <w:t xml:space="preserve"> </w:t>
      </w:r>
      <w:r w:rsidRPr="002B5157">
        <w:rPr>
          <w:rFonts w:eastAsia="Times New Roman"/>
          <w:sz w:val="28"/>
          <w:szCs w:val="28"/>
          <w:lang w:eastAsia="en-US"/>
        </w:rPr>
        <w:t>г. молби за правна помощ са били 8, което с</w:t>
      </w:r>
      <w:r>
        <w:rPr>
          <w:rFonts w:eastAsia="Times New Roman"/>
          <w:sz w:val="28"/>
          <w:szCs w:val="28"/>
          <w:lang w:eastAsia="en-US"/>
        </w:rPr>
        <w:t>очи ръст с 12 броя или увеличение с</w:t>
      </w:r>
      <w:r w:rsidR="00653080">
        <w:rPr>
          <w:rFonts w:eastAsia="Times New Roman"/>
          <w:sz w:val="28"/>
          <w:szCs w:val="28"/>
          <w:lang w:eastAsia="en-US"/>
        </w:rPr>
        <w:t>ъс</w:t>
      </w:r>
      <w:r>
        <w:rPr>
          <w:rFonts w:eastAsia="Times New Roman"/>
          <w:sz w:val="28"/>
          <w:szCs w:val="28"/>
          <w:lang w:eastAsia="en-US"/>
        </w:rPr>
        <w:t xml:space="preserve"> 150</w:t>
      </w:r>
      <w:r w:rsidRPr="002B5157">
        <w:rPr>
          <w:rFonts w:eastAsia="Times New Roman"/>
          <w:sz w:val="28"/>
          <w:szCs w:val="28"/>
          <w:lang w:eastAsia="en-US"/>
        </w:rPr>
        <w:t xml:space="preserve">%. </w:t>
      </w:r>
    </w:p>
    <w:p w14:paraId="61EFD7ED" w14:textId="77777777" w:rsidR="00CB0CBF" w:rsidRPr="00261696" w:rsidRDefault="00CB0CBF" w:rsidP="00CB0CBF">
      <w:pPr>
        <w:ind w:firstLine="709"/>
        <w:jc w:val="both"/>
        <w:rPr>
          <w:rFonts w:eastAsia="Times New Roman"/>
          <w:sz w:val="28"/>
          <w:szCs w:val="28"/>
          <w:lang w:eastAsia="en-US"/>
        </w:rPr>
      </w:pPr>
      <w:r w:rsidRPr="00261696">
        <w:rPr>
          <w:rFonts w:eastAsia="Times New Roman"/>
          <w:sz w:val="28"/>
          <w:szCs w:val="28"/>
          <w:lang w:eastAsia="en-US"/>
        </w:rPr>
        <w:t>За същия период в Районна прокуратура – Русе са постъпили 2 броя молби за правна помощ от съдебен орган на Република Гърция и Конфедерация Швейцария във връзка с п</w:t>
      </w:r>
      <w:r>
        <w:rPr>
          <w:rFonts w:eastAsia="Times New Roman"/>
          <w:sz w:val="28"/>
          <w:szCs w:val="28"/>
          <w:lang w:eastAsia="en-US"/>
        </w:rPr>
        <w:t xml:space="preserve">ровеждано разследване в чужбина. Едната от тях е изпълнена от страна на </w:t>
      </w:r>
      <w:r w:rsidRPr="00261696">
        <w:rPr>
          <w:rFonts w:eastAsia="Times New Roman"/>
          <w:sz w:val="28"/>
          <w:szCs w:val="28"/>
          <w:lang w:eastAsia="en-US"/>
        </w:rPr>
        <w:t>Районна прокуратура – Русе</w:t>
      </w:r>
      <w:r>
        <w:rPr>
          <w:rFonts w:eastAsia="Times New Roman"/>
          <w:sz w:val="28"/>
          <w:szCs w:val="28"/>
          <w:lang w:eastAsia="en-US"/>
        </w:rPr>
        <w:t>, а другата е върната като неизпълнена.</w:t>
      </w:r>
    </w:p>
    <w:p w14:paraId="493B8021" w14:textId="77777777" w:rsidR="00CB0CBF" w:rsidRPr="001D12D4" w:rsidRDefault="00CB0CBF" w:rsidP="00CB0CBF">
      <w:pPr>
        <w:ind w:firstLine="708"/>
        <w:jc w:val="both"/>
        <w:rPr>
          <w:rFonts w:eastAsia="Times New Roman"/>
          <w:sz w:val="28"/>
          <w:szCs w:val="28"/>
          <w:lang w:eastAsia="en-US"/>
        </w:rPr>
      </w:pPr>
      <w:r w:rsidRPr="002751FF">
        <w:rPr>
          <w:rFonts w:eastAsia="Times New Roman"/>
          <w:sz w:val="28"/>
          <w:szCs w:val="28"/>
          <w:lang w:eastAsia="en-US"/>
        </w:rPr>
        <w:t>През 202</w:t>
      </w:r>
      <w:r>
        <w:rPr>
          <w:rFonts w:eastAsia="Times New Roman"/>
          <w:sz w:val="28"/>
          <w:szCs w:val="28"/>
          <w:lang w:eastAsia="en-US"/>
        </w:rPr>
        <w:t xml:space="preserve">5 </w:t>
      </w:r>
      <w:r w:rsidRPr="002751FF">
        <w:rPr>
          <w:rFonts w:eastAsia="Times New Roman"/>
          <w:sz w:val="28"/>
          <w:szCs w:val="28"/>
          <w:lang w:eastAsia="en-US"/>
        </w:rPr>
        <w:t>г. от Районна прокуратура – Русе са били изготвени общо 5</w:t>
      </w:r>
      <w:r>
        <w:rPr>
          <w:rFonts w:eastAsia="Times New Roman"/>
          <w:sz w:val="28"/>
          <w:szCs w:val="28"/>
          <w:lang w:eastAsia="en-US"/>
        </w:rPr>
        <w:t>1</w:t>
      </w:r>
      <w:r w:rsidRPr="002751FF">
        <w:rPr>
          <w:rFonts w:eastAsia="Times New Roman"/>
          <w:sz w:val="28"/>
          <w:szCs w:val="28"/>
          <w:lang w:eastAsia="en-US"/>
        </w:rPr>
        <w:t xml:space="preserve"> </w:t>
      </w:r>
      <w:r>
        <w:rPr>
          <w:rFonts w:eastAsia="Times New Roman"/>
          <w:sz w:val="28"/>
          <w:szCs w:val="28"/>
          <w:lang w:eastAsia="en-US"/>
        </w:rPr>
        <w:t>броя</w:t>
      </w:r>
      <w:r w:rsidRPr="002751FF">
        <w:rPr>
          <w:rFonts w:eastAsia="Times New Roman"/>
          <w:sz w:val="28"/>
          <w:szCs w:val="28"/>
          <w:lang w:eastAsia="en-US"/>
        </w:rPr>
        <w:t xml:space="preserve"> Европейски заповеди за разследване и същите са били изпратени за изпълнение на съдебните органи от страни на ЕС</w:t>
      </w:r>
      <w:r>
        <w:rPr>
          <w:rFonts w:eastAsia="Times New Roman"/>
          <w:sz w:val="28"/>
          <w:szCs w:val="28"/>
          <w:lang w:eastAsia="en-US"/>
        </w:rPr>
        <w:t>. От тях</w:t>
      </w:r>
      <w:r w:rsidRPr="002751FF">
        <w:rPr>
          <w:rFonts w:eastAsia="Times New Roman"/>
          <w:sz w:val="28"/>
          <w:szCs w:val="28"/>
          <w:lang w:eastAsia="en-US"/>
        </w:rPr>
        <w:t xml:space="preserve"> в края на </w:t>
      </w:r>
      <w:r w:rsidRPr="00261696">
        <w:rPr>
          <w:rFonts w:eastAsia="Times New Roman"/>
          <w:sz w:val="28"/>
          <w:szCs w:val="28"/>
          <w:lang w:eastAsia="en-US"/>
        </w:rPr>
        <w:t xml:space="preserve">отчетния период </w:t>
      </w:r>
      <w:r>
        <w:rPr>
          <w:rFonts w:eastAsia="Times New Roman"/>
          <w:sz w:val="28"/>
          <w:szCs w:val="28"/>
          <w:lang w:eastAsia="en-US"/>
        </w:rPr>
        <w:t>23</w:t>
      </w:r>
      <w:r w:rsidRPr="00261696">
        <w:rPr>
          <w:rFonts w:eastAsia="Times New Roman"/>
          <w:sz w:val="28"/>
          <w:szCs w:val="28"/>
          <w:lang w:eastAsia="en-US"/>
        </w:rPr>
        <w:t xml:space="preserve"> броя са изпълнени, 2 са неизпълнени, а по 2</w:t>
      </w:r>
      <w:r>
        <w:rPr>
          <w:rFonts w:eastAsia="Times New Roman"/>
          <w:sz w:val="28"/>
          <w:szCs w:val="28"/>
          <w:lang w:eastAsia="en-US"/>
        </w:rPr>
        <w:t>6</w:t>
      </w:r>
      <w:r w:rsidRPr="00261696">
        <w:rPr>
          <w:rFonts w:eastAsia="Times New Roman"/>
          <w:sz w:val="28"/>
          <w:szCs w:val="28"/>
          <w:lang w:eastAsia="en-US"/>
        </w:rPr>
        <w:t xml:space="preserve"> броя се чака произнасяне на компетентния орган</w:t>
      </w:r>
      <w:r w:rsidRPr="002751FF">
        <w:rPr>
          <w:rFonts w:eastAsia="Times New Roman"/>
          <w:sz w:val="28"/>
          <w:szCs w:val="28"/>
          <w:lang w:eastAsia="en-US"/>
        </w:rPr>
        <w:t>.</w:t>
      </w:r>
      <w:r>
        <w:rPr>
          <w:rFonts w:eastAsia="Times New Roman"/>
          <w:sz w:val="28"/>
          <w:szCs w:val="28"/>
          <w:lang w:eastAsia="en-US"/>
        </w:rPr>
        <w:t xml:space="preserve"> </w:t>
      </w:r>
      <w:r w:rsidRPr="001D12D4">
        <w:rPr>
          <w:rFonts w:eastAsia="Times New Roman"/>
          <w:sz w:val="28"/>
          <w:szCs w:val="28"/>
          <w:lang w:eastAsia="en-US"/>
        </w:rPr>
        <w:t>Запазва се тенденцията в броя на изготвените Европейски заповеди за разследване и през 2025</w:t>
      </w:r>
      <w:r>
        <w:rPr>
          <w:rFonts w:eastAsia="Times New Roman"/>
          <w:sz w:val="28"/>
          <w:szCs w:val="28"/>
          <w:lang w:eastAsia="en-US"/>
        </w:rPr>
        <w:t xml:space="preserve"> </w:t>
      </w:r>
      <w:r w:rsidRPr="001D12D4">
        <w:rPr>
          <w:rFonts w:eastAsia="Times New Roman"/>
          <w:sz w:val="28"/>
          <w:szCs w:val="28"/>
          <w:lang w:eastAsia="en-US"/>
        </w:rPr>
        <w:t>г. спрямо предходния отчетен период, което сочи, че прокурорите използват активно този правен механизъм за международно сътрудничество.</w:t>
      </w:r>
    </w:p>
    <w:p w14:paraId="0AAF5473" w14:textId="77777777" w:rsidR="00CB0CBF" w:rsidRDefault="00CB0CBF" w:rsidP="00CB0CBF">
      <w:pPr>
        <w:ind w:firstLine="708"/>
        <w:jc w:val="both"/>
        <w:rPr>
          <w:rFonts w:eastAsia="Times New Roman"/>
          <w:sz w:val="28"/>
          <w:szCs w:val="28"/>
          <w:lang w:eastAsia="en-US"/>
        </w:rPr>
      </w:pPr>
      <w:r w:rsidRPr="002751FF">
        <w:rPr>
          <w:rFonts w:eastAsia="Times New Roman"/>
          <w:sz w:val="28"/>
          <w:szCs w:val="28"/>
          <w:lang w:eastAsia="en-US"/>
        </w:rPr>
        <w:t xml:space="preserve">През отчетния период в Районна прокуратура – Русе не са получени за изпълнение Европейски заповеди за разследване от съдебен орган на страна от ЕС. </w:t>
      </w:r>
    </w:p>
    <w:p w14:paraId="034766D2" w14:textId="3794D741" w:rsidR="00CB0CBF" w:rsidRDefault="00CB0CBF" w:rsidP="00CB0CBF">
      <w:pPr>
        <w:ind w:firstLine="709"/>
        <w:jc w:val="both"/>
        <w:rPr>
          <w:rFonts w:eastAsia="Times New Roman"/>
          <w:sz w:val="28"/>
          <w:szCs w:val="28"/>
          <w:lang w:eastAsia="en-US"/>
        </w:rPr>
      </w:pPr>
      <w:r w:rsidRPr="002751FF">
        <w:rPr>
          <w:rFonts w:eastAsia="Times New Roman"/>
          <w:sz w:val="28"/>
          <w:szCs w:val="28"/>
          <w:lang w:eastAsia="en-US"/>
        </w:rPr>
        <w:t>През 202</w:t>
      </w:r>
      <w:r>
        <w:rPr>
          <w:rFonts w:eastAsia="Times New Roman"/>
          <w:sz w:val="28"/>
          <w:szCs w:val="28"/>
          <w:lang w:eastAsia="en-US"/>
        </w:rPr>
        <w:t xml:space="preserve">5 </w:t>
      </w:r>
      <w:r w:rsidRPr="002751FF">
        <w:rPr>
          <w:rFonts w:eastAsia="Times New Roman"/>
          <w:sz w:val="28"/>
          <w:szCs w:val="28"/>
          <w:lang w:eastAsia="en-US"/>
        </w:rPr>
        <w:t xml:space="preserve">г. в Районна прокуратура – Русе са изготвени </w:t>
      </w:r>
      <w:r>
        <w:rPr>
          <w:rFonts w:eastAsia="Times New Roman"/>
          <w:sz w:val="28"/>
          <w:szCs w:val="28"/>
          <w:lang w:eastAsia="en-US"/>
        </w:rPr>
        <w:t xml:space="preserve">общо 5 броя </w:t>
      </w:r>
      <w:r w:rsidRPr="002751FF">
        <w:rPr>
          <w:rFonts w:eastAsia="Times New Roman"/>
          <w:sz w:val="28"/>
          <w:szCs w:val="28"/>
          <w:lang w:eastAsia="en-US"/>
        </w:rPr>
        <w:t>Европейски заповеди за арест</w:t>
      </w:r>
      <w:r>
        <w:rPr>
          <w:rFonts w:eastAsia="Times New Roman"/>
          <w:sz w:val="28"/>
          <w:szCs w:val="28"/>
          <w:lang w:eastAsia="en-US"/>
        </w:rPr>
        <w:t xml:space="preserve"> – 1 брой</w:t>
      </w:r>
      <w:r w:rsidRPr="002751FF">
        <w:rPr>
          <w:rFonts w:eastAsia="Times New Roman"/>
          <w:sz w:val="28"/>
          <w:szCs w:val="28"/>
          <w:lang w:eastAsia="en-US"/>
        </w:rPr>
        <w:t xml:space="preserve"> във връзка с разследван</w:t>
      </w:r>
      <w:r>
        <w:rPr>
          <w:rFonts w:eastAsia="Times New Roman"/>
          <w:sz w:val="28"/>
          <w:szCs w:val="28"/>
          <w:lang w:eastAsia="en-US"/>
        </w:rPr>
        <w:t xml:space="preserve">е </w:t>
      </w:r>
      <w:r w:rsidRPr="002751FF">
        <w:rPr>
          <w:rFonts w:eastAsia="Times New Roman"/>
          <w:sz w:val="28"/>
          <w:szCs w:val="28"/>
          <w:lang w:eastAsia="en-US"/>
        </w:rPr>
        <w:t>по досъдебн</w:t>
      </w:r>
      <w:r>
        <w:rPr>
          <w:rFonts w:eastAsia="Times New Roman"/>
          <w:sz w:val="28"/>
          <w:szCs w:val="28"/>
          <w:lang w:eastAsia="en-US"/>
        </w:rPr>
        <w:t>о</w:t>
      </w:r>
      <w:r w:rsidRPr="002751FF">
        <w:rPr>
          <w:rFonts w:eastAsia="Times New Roman"/>
          <w:sz w:val="28"/>
          <w:szCs w:val="28"/>
          <w:lang w:eastAsia="en-US"/>
        </w:rPr>
        <w:t xml:space="preserve"> производств</w:t>
      </w:r>
      <w:r>
        <w:rPr>
          <w:rFonts w:eastAsia="Times New Roman"/>
          <w:sz w:val="28"/>
          <w:szCs w:val="28"/>
          <w:lang w:eastAsia="en-US"/>
        </w:rPr>
        <w:t xml:space="preserve">о, </w:t>
      </w:r>
      <w:r w:rsidRPr="002751FF">
        <w:rPr>
          <w:rFonts w:eastAsia="Times New Roman"/>
          <w:sz w:val="28"/>
          <w:szCs w:val="28"/>
          <w:lang w:eastAsia="en-US"/>
        </w:rPr>
        <w:t>с ко</w:t>
      </w:r>
      <w:r>
        <w:rPr>
          <w:rFonts w:eastAsia="Times New Roman"/>
          <w:sz w:val="28"/>
          <w:szCs w:val="28"/>
          <w:lang w:eastAsia="en-US"/>
        </w:rPr>
        <w:t>я</w:t>
      </w:r>
      <w:r w:rsidRPr="002751FF">
        <w:rPr>
          <w:rFonts w:eastAsia="Times New Roman"/>
          <w:sz w:val="28"/>
          <w:szCs w:val="28"/>
          <w:lang w:eastAsia="en-US"/>
        </w:rPr>
        <w:t>то било искано предаване на обвиняем –граждан</w:t>
      </w:r>
      <w:r w:rsidR="00891B9C">
        <w:rPr>
          <w:rFonts w:eastAsia="Times New Roman"/>
          <w:sz w:val="28"/>
          <w:szCs w:val="28"/>
          <w:lang w:eastAsia="en-US"/>
        </w:rPr>
        <w:t>ин</w:t>
      </w:r>
      <w:r w:rsidRPr="002751FF">
        <w:rPr>
          <w:rFonts w:eastAsia="Times New Roman"/>
          <w:sz w:val="28"/>
          <w:szCs w:val="28"/>
          <w:lang w:eastAsia="en-US"/>
        </w:rPr>
        <w:t xml:space="preserve"> на Европейския съюз</w:t>
      </w:r>
      <w:r>
        <w:rPr>
          <w:rFonts w:eastAsia="Times New Roman"/>
          <w:sz w:val="28"/>
          <w:szCs w:val="28"/>
          <w:lang w:eastAsia="en-US"/>
        </w:rPr>
        <w:t xml:space="preserve"> и 4 броя – във връзка с предаване на осъдени лица – български граждани по изпълнителни преписки.</w:t>
      </w:r>
    </w:p>
    <w:p w14:paraId="65402BC0" w14:textId="37C76B7C" w:rsidR="00CB0CBF" w:rsidRDefault="00CB0CBF" w:rsidP="00CB0CBF">
      <w:pPr>
        <w:ind w:firstLine="708"/>
        <w:jc w:val="both"/>
        <w:rPr>
          <w:rFonts w:eastAsia="Times New Roman"/>
          <w:sz w:val="28"/>
          <w:szCs w:val="28"/>
          <w:lang w:eastAsia="en-US"/>
        </w:rPr>
      </w:pPr>
      <w:r>
        <w:rPr>
          <w:rFonts w:eastAsia="Times New Roman"/>
          <w:sz w:val="28"/>
          <w:szCs w:val="28"/>
          <w:lang w:eastAsia="en-US"/>
        </w:rPr>
        <w:t>През отчетния период в</w:t>
      </w:r>
      <w:r w:rsidRPr="002751FF">
        <w:rPr>
          <w:rFonts w:eastAsia="Times New Roman"/>
          <w:sz w:val="28"/>
          <w:szCs w:val="28"/>
          <w:lang w:eastAsia="en-US"/>
        </w:rPr>
        <w:t xml:space="preserve">ъв връзка с изпълнението на влезли в сила </w:t>
      </w:r>
      <w:r>
        <w:rPr>
          <w:rFonts w:eastAsia="Times New Roman"/>
          <w:sz w:val="28"/>
          <w:szCs w:val="28"/>
          <w:lang w:eastAsia="en-US"/>
        </w:rPr>
        <w:t>съдебни актове</w:t>
      </w:r>
      <w:r w:rsidRPr="00BE15B8">
        <w:rPr>
          <w:rFonts w:eastAsia="Times New Roman"/>
          <w:sz w:val="28"/>
          <w:szCs w:val="28"/>
          <w:lang w:eastAsia="en-US"/>
        </w:rPr>
        <w:t xml:space="preserve"> с наложени наказания „Лишаване от свобода</w:t>
      </w:r>
      <w:r w:rsidR="00891B9C">
        <w:rPr>
          <w:rFonts w:eastAsia="Times New Roman"/>
          <w:sz w:val="28"/>
          <w:szCs w:val="28"/>
          <w:lang w:eastAsia="en-US"/>
        </w:rPr>
        <w:t>“</w:t>
      </w:r>
      <w:r w:rsidRPr="00BE15B8">
        <w:rPr>
          <w:rFonts w:eastAsia="Times New Roman"/>
          <w:sz w:val="28"/>
          <w:szCs w:val="28"/>
          <w:lang w:eastAsia="en-US"/>
        </w:rPr>
        <w:t xml:space="preserve"> са били изготвени и изпратени общо 4 броя Европейски заповеди за арест по отношение на 4 лица</w:t>
      </w:r>
      <w:r>
        <w:rPr>
          <w:rFonts w:eastAsia="Times New Roman"/>
          <w:sz w:val="28"/>
          <w:szCs w:val="28"/>
          <w:lang w:eastAsia="en-US"/>
        </w:rPr>
        <w:t xml:space="preserve">, от които е изпълнена </w:t>
      </w:r>
      <w:r w:rsidR="00891B9C">
        <w:rPr>
          <w:rFonts w:eastAsia="Times New Roman"/>
          <w:sz w:val="28"/>
          <w:szCs w:val="28"/>
          <w:lang w:eastAsia="en-US"/>
        </w:rPr>
        <w:t>една</w:t>
      </w:r>
      <w:r>
        <w:rPr>
          <w:rFonts w:eastAsia="Times New Roman"/>
          <w:sz w:val="28"/>
          <w:szCs w:val="28"/>
          <w:lang w:eastAsia="en-US"/>
        </w:rPr>
        <w:t xml:space="preserve"> </w:t>
      </w:r>
      <w:r w:rsidRPr="00BE15B8">
        <w:rPr>
          <w:rFonts w:eastAsia="Times New Roman"/>
          <w:sz w:val="28"/>
          <w:szCs w:val="28"/>
          <w:lang w:eastAsia="en-US"/>
        </w:rPr>
        <w:t>Европейск</w:t>
      </w:r>
      <w:r>
        <w:rPr>
          <w:rFonts w:eastAsia="Times New Roman"/>
          <w:sz w:val="28"/>
          <w:szCs w:val="28"/>
          <w:lang w:eastAsia="en-US"/>
        </w:rPr>
        <w:t>а</w:t>
      </w:r>
      <w:r w:rsidRPr="00BE15B8">
        <w:rPr>
          <w:rFonts w:eastAsia="Times New Roman"/>
          <w:sz w:val="28"/>
          <w:szCs w:val="28"/>
          <w:lang w:eastAsia="en-US"/>
        </w:rPr>
        <w:t xml:space="preserve"> заповед за арест. </w:t>
      </w:r>
      <w:r>
        <w:rPr>
          <w:rFonts w:eastAsia="Times New Roman"/>
          <w:sz w:val="28"/>
          <w:szCs w:val="28"/>
          <w:lang w:eastAsia="en-US"/>
        </w:rPr>
        <w:t xml:space="preserve">Отделно от това през отчетния период са били изпълнени още </w:t>
      </w:r>
      <w:r w:rsidR="00891B9C">
        <w:rPr>
          <w:rFonts w:eastAsia="Times New Roman"/>
          <w:sz w:val="28"/>
          <w:szCs w:val="28"/>
          <w:lang w:eastAsia="en-US"/>
        </w:rPr>
        <w:t xml:space="preserve">три </w:t>
      </w:r>
      <w:r>
        <w:rPr>
          <w:rFonts w:eastAsia="Times New Roman"/>
          <w:sz w:val="28"/>
          <w:szCs w:val="28"/>
          <w:lang w:eastAsia="en-US"/>
        </w:rPr>
        <w:t xml:space="preserve">Европейски заповеди за арест, издадени от предходни период, като от тях по </w:t>
      </w:r>
      <w:r w:rsidR="00891B9C">
        <w:rPr>
          <w:rFonts w:eastAsia="Times New Roman"/>
          <w:sz w:val="28"/>
          <w:szCs w:val="28"/>
          <w:lang w:eastAsia="en-US"/>
        </w:rPr>
        <w:t>една от тях</w:t>
      </w:r>
      <w:r>
        <w:rPr>
          <w:rFonts w:eastAsia="Times New Roman"/>
          <w:sz w:val="28"/>
          <w:szCs w:val="28"/>
          <w:lang w:eastAsia="en-US"/>
        </w:rPr>
        <w:t xml:space="preserve"> е предадено лице по досъдебно производство, а по </w:t>
      </w:r>
      <w:r w:rsidR="00891B9C">
        <w:rPr>
          <w:rFonts w:eastAsia="Times New Roman"/>
          <w:sz w:val="28"/>
          <w:szCs w:val="28"/>
          <w:lang w:eastAsia="en-US"/>
        </w:rPr>
        <w:t>две</w:t>
      </w:r>
      <w:r>
        <w:rPr>
          <w:rFonts w:eastAsia="Times New Roman"/>
          <w:sz w:val="28"/>
          <w:szCs w:val="28"/>
          <w:lang w:eastAsia="en-US"/>
        </w:rPr>
        <w:t xml:space="preserve"> – по изпълнителни преписки. </w:t>
      </w:r>
    </w:p>
    <w:p w14:paraId="69DB5E0F" w14:textId="77777777" w:rsidR="00CB0CBF" w:rsidRPr="00BE15B8" w:rsidRDefault="00CB0CBF" w:rsidP="00CB0CBF">
      <w:pPr>
        <w:ind w:firstLine="708"/>
        <w:jc w:val="both"/>
        <w:rPr>
          <w:rFonts w:eastAsia="Times New Roman"/>
          <w:sz w:val="28"/>
          <w:szCs w:val="28"/>
          <w:lang w:eastAsia="en-US"/>
        </w:rPr>
      </w:pPr>
      <w:r w:rsidRPr="00BE15B8">
        <w:rPr>
          <w:rFonts w:eastAsia="Times New Roman"/>
          <w:sz w:val="28"/>
          <w:szCs w:val="28"/>
          <w:lang w:eastAsia="en-US"/>
        </w:rPr>
        <w:lastRenderedPageBreak/>
        <w:t>За същия период не са били изготвени искания до ВКП за обявяване на лица за международно издирване с цел арест и екстрадиция.</w:t>
      </w:r>
    </w:p>
    <w:p w14:paraId="1FB45937" w14:textId="77777777" w:rsidR="00CB0CBF" w:rsidRDefault="00CB0CBF" w:rsidP="00CB0CBF">
      <w:pPr>
        <w:ind w:firstLine="708"/>
        <w:jc w:val="both"/>
        <w:rPr>
          <w:rFonts w:eastAsia="Times New Roman"/>
          <w:sz w:val="28"/>
          <w:szCs w:val="28"/>
          <w:lang w:eastAsia="en-US"/>
        </w:rPr>
      </w:pPr>
      <w:r w:rsidRPr="002751FF">
        <w:rPr>
          <w:rFonts w:eastAsia="Times New Roman"/>
          <w:sz w:val="28"/>
          <w:szCs w:val="28"/>
          <w:lang w:eastAsia="en-US"/>
        </w:rPr>
        <w:t xml:space="preserve">През същия период в Районна прокуратура – Русе </w:t>
      </w:r>
      <w:r>
        <w:rPr>
          <w:rFonts w:eastAsia="Times New Roman"/>
          <w:sz w:val="28"/>
          <w:szCs w:val="28"/>
          <w:lang w:eastAsia="en-US"/>
        </w:rPr>
        <w:t>не са постъпили</w:t>
      </w:r>
      <w:r w:rsidRPr="002751FF">
        <w:rPr>
          <w:rFonts w:eastAsia="Times New Roman"/>
          <w:sz w:val="28"/>
          <w:szCs w:val="28"/>
          <w:lang w:eastAsia="en-US"/>
        </w:rPr>
        <w:t xml:space="preserve"> молб</w:t>
      </w:r>
      <w:r>
        <w:rPr>
          <w:rFonts w:eastAsia="Times New Roman"/>
          <w:sz w:val="28"/>
          <w:szCs w:val="28"/>
          <w:lang w:eastAsia="en-US"/>
        </w:rPr>
        <w:t>и</w:t>
      </w:r>
      <w:r w:rsidRPr="002751FF">
        <w:rPr>
          <w:rFonts w:eastAsia="Times New Roman"/>
          <w:sz w:val="28"/>
          <w:szCs w:val="28"/>
          <w:lang w:eastAsia="en-US"/>
        </w:rPr>
        <w:t xml:space="preserve"> за трансфер на наказателно производство.</w:t>
      </w:r>
    </w:p>
    <w:p w14:paraId="64CF5ECE" w14:textId="77777777" w:rsidR="00CB0CBF" w:rsidRPr="00D92549" w:rsidRDefault="00CB0CBF" w:rsidP="00CB0CBF">
      <w:pPr>
        <w:ind w:firstLine="708"/>
        <w:jc w:val="both"/>
        <w:rPr>
          <w:rFonts w:eastAsia="Times New Roman"/>
          <w:sz w:val="28"/>
          <w:szCs w:val="28"/>
          <w:lang w:eastAsia="en-US"/>
        </w:rPr>
      </w:pPr>
      <w:r w:rsidRPr="00D92549">
        <w:rPr>
          <w:rFonts w:eastAsia="Times New Roman"/>
          <w:sz w:val="28"/>
          <w:szCs w:val="28"/>
          <w:lang w:eastAsia="en-US"/>
        </w:rPr>
        <w:t xml:space="preserve">През отчетния период прокурорите от </w:t>
      </w:r>
      <w:r w:rsidRPr="002751FF">
        <w:rPr>
          <w:rFonts w:eastAsia="Times New Roman"/>
          <w:sz w:val="28"/>
          <w:szCs w:val="28"/>
          <w:lang w:eastAsia="en-US"/>
        </w:rPr>
        <w:t xml:space="preserve">Районна прокуратура – Русе </w:t>
      </w:r>
      <w:r w:rsidRPr="00D92549">
        <w:rPr>
          <w:rFonts w:eastAsia="Times New Roman"/>
          <w:sz w:val="28"/>
          <w:szCs w:val="28"/>
          <w:lang w:eastAsia="en-US"/>
        </w:rPr>
        <w:t>са взели участие общо в 5 броя съдебни заседания по международно правно сътрудничество, като 1 брой от тях е свързан с такова по ЗЕЕЗА</w:t>
      </w:r>
      <w:r>
        <w:rPr>
          <w:rFonts w:eastAsia="Times New Roman"/>
          <w:sz w:val="28"/>
          <w:szCs w:val="28"/>
          <w:lang w:eastAsia="en-US"/>
        </w:rPr>
        <w:t xml:space="preserve">, а 4 броя са по НПК – </w:t>
      </w:r>
      <w:r w:rsidRPr="00D92549">
        <w:rPr>
          <w:rFonts w:eastAsia="Times New Roman"/>
          <w:sz w:val="28"/>
          <w:szCs w:val="28"/>
          <w:lang w:eastAsia="en-US"/>
        </w:rPr>
        <w:t xml:space="preserve">свързани с молби за правна помощ и трансфер на наказателно производство по реда на </w:t>
      </w:r>
      <w:r w:rsidR="001B4F0D">
        <w:rPr>
          <w:rFonts w:eastAsia="Times New Roman"/>
          <w:sz w:val="28"/>
          <w:szCs w:val="28"/>
          <w:lang w:eastAsia="en-US"/>
        </w:rPr>
        <w:t xml:space="preserve">чл. </w:t>
      </w:r>
      <w:r w:rsidRPr="00D92549">
        <w:rPr>
          <w:rFonts w:eastAsia="Times New Roman"/>
          <w:sz w:val="28"/>
          <w:szCs w:val="28"/>
          <w:lang w:eastAsia="en-US"/>
        </w:rPr>
        <w:t>478 и сл. НПК.</w:t>
      </w:r>
    </w:p>
    <w:p w14:paraId="0274FE26" w14:textId="77777777" w:rsidR="00CB0CBF" w:rsidRPr="002B5157" w:rsidRDefault="00CB0CBF" w:rsidP="00CB0CBF">
      <w:pPr>
        <w:ind w:firstLine="708"/>
        <w:jc w:val="both"/>
        <w:rPr>
          <w:rFonts w:eastAsia="Times New Roman"/>
          <w:sz w:val="28"/>
          <w:szCs w:val="28"/>
          <w:lang w:eastAsia="en-US"/>
        </w:rPr>
      </w:pPr>
      <w:r w:rsidRPr="002B5157">
        <w:rPr>
          <w:rFonts w:eastAsia="Times New Roman"/>
          <w:sz w:val="28"/>
          <w:szCs w:val="28"/>
          <w:lang w:eastAsia="en-US"/>
        </w:rPr>
        <w:t>Общо преписките с международен елемент възлизат на 121 броя</w:t>
      </w:r>
      <w:r>
        <w:rPr>
          <w:rFonts w:eastAsia="Times New Roman"/>
          <w:sz w:val="28"/>
          <w:szCs w:val="28"/>
          <w:lang w:eastAsia="en-US"/>
        </w:rPr>
        <w:t>, което сочи на ръст с почти 50</w:t>
      </w:r>
      <w:r w:rsidRPr="002B5157">
        <w:rPr>
          <w:rFonts w:eastAsia="Times New Roman"/>
          <w:sz w:val="28"/>
          <w:szCs w:val="28"/>
          <w:lang w:eastAsia="en-US"/>
        </w:rPr>
        <w:t>% спрямо 2024</w:t>
      </w:r>
      <w:r>
        <w:rPr>
          <w:rFonts w:eastAsia="Times New Roman"/>
          <w:sz w:val="28"/>
          <w:szCs w:val="28"/>
          <w:lang w:eastAsia="en-US"/>
        </w:rPr>
        <w:t xml:space="preserve"> </w:t>
      </w:r>
      <w:r w:rsidRPr="002B5157">
        <w:rPr>
          <w:rFonts w:eastAsia="Times New Roman"/>
          <w:sz w:val="28"/>
          <w:szCs w:val="28"/>
          <w:lang w:eastAsia="en-US"/>
        </w:rPr>
        <w:t xml:space="preserve">г., когато техният брой е бил 61. От тях 58 броя са по преписки с международен елемент, образувани </w:t>
      </w:r>
      <w:r>
        <w:rPr>
          <w:rFonts w:eastAsia="Times New Roman"/>
          <w:sz w:val="28"/>
          <w:szCs w:val="28"/>
          <w:lang w:eastAsia="en-US"/>
        </w:rPr>
        <w:t xml:space="preserve">през отчетния период и 63 броя – </w:t>
      </w:r>
      <w:r w:rsidRPr="002B5157">
        <w:rPr>
          <w:rFonts w:eastAsia="Times New Roman"/>
          <w:sz w:val="28"/>
          <w:szCs w:val="28"/>
          <w:lang w:eastAsia="en-US"/>
        </w:rPr>
        <w:t xml:space="preserve">са такива, образувани през предходни периоди. </w:t>
      </w:r>
    </w:p>
    <w:p w14:paraId="5D46AE33" w14:textId="77777777" w:rsidR="000B29C9" w:rsidRDefault="000B29C9" w:rsidP="0015027D">
      <w:pPr>
        <w:jc w:val="both"/>
        <w:rPr>
          <w:rFonts w:eastAsia="Times New Roman"/>
          <w:sz w:val="28"/>
          <w:szCs w:val="28"/>
          <w:highlight w:val="yellow"/>
          <w:lang w:eastAsia="en-US"/>
        </w:rPr>
      </w:pPr>
    </w:p>
    <w:p w14:paraId="11E89A9C" w14:textId="77777777" w:rsidR="00653080" w:rsidRPr="003B6F60" w:rsidRDefault="00653080" w:rsidP="0015027D">
      <w:pPr>
        <w:jc w:val="both"/>
        <w:rPr>
          <w:rFonts w:eastAsia="Times New Roman"/>
          <w:sz w:val="28"/>
          <w:szCs w:val="28"/>
          <w:highlight w:val="yellow"/>
          <w:lang w:eastAsia="en-US"/>
        </w:rPr>
      </w:pPr>
    </w:p>
    <w:p w14:paraId="7B95D5C9" w14:textId="77777777" w:rsidR="00581036" w:rsidRPr="00D22FDD" w:rsidRDefault="00581036" w:rsidP="00581036">
      <w:pPr>
        <w:jc w:val="center"/>
        <w:rPr>
          <w:rFonts w:eastAsia="Times New Roman"/>
          <w:b/>
          <w:bCs/>
          <w:sz w:val="32"/>
          <w:szCs w:val="32"/>
          <w:lang w:eastAsia="en-US"/>
        </w:rPr>
      </w:pPr>
      <w:r w:rsidRPr="00D22FDD">
        <w:rPr>
          <w:rFonts w:eastAsia="Times New Roman"/>
          <w:b/>
          <w:bCs/>
          <w:sz w:val="32"/>
          <w:szCs w:val="32"/>
          <w:lang w:val="en-US" w:eastAsia="en-US"/>
        </w:rPr>
        <w:t>V</w:t>
      </w:r>
      <w:r w:rsidR="00753EF9">
        <w:rPr>
          <w:rFonts w:eastAsia="Times New Roman"/>
          <w:b/>
          <w:bCs/>
          <w:sz w:val="32"/>
          <w:szCs w:val="32"/>
          <w:lang w:val="en-US" w:eastAsia="en-US"/>
        </w:rPr>
        <w:t>I</w:t>
      </w:r>
      <w:r w:rsidRPr="00D22FDD">
        <w:rPr>
          <w:rFonts w:eastAsia="Times New Roman"/>
          <w:b/>
          <w:bCs/>
          <w:sz w:val="32"/>
          <w:szCs w:val="32"/>
          <w:lang w:val="ru-RU" w:eastAsia="en-US"/>
        </w:rPr>
        <w:t xml:space="preserve">. </w:t>
      </w:r>
      <w:r w:rsidRPr="00D22FDD">
        <w:rPr>
          <w:rFonts w:eastAsia="Times New Roman"/>
          <w:b/>
          <w:bCs/>
          <w:sz w:val="32"/>
          <w:szCs w:val="32"/>
          <w:lang w:eastAsia="en-US"/>
        </w:rPr>
        <w:t>АДМИНИСТРАТИВНА И КОНТРОЛНО – РЕВИЗИОННА ДЕЙНОСТ</w:t>
      </w:r>
    </w:p>
    <w:p w14:paraId="3E376925" w14:textId="77777777" w:rsidR="00581036" w:rsidRPr="003B6F60" w:rsidRDefault="00581036" w:rsidP="00581036">
      <w:pPr>
        <w:ind w:right="-59" w:firstLine="708"/>
        <w:jc w:val="both"/>
        <w:rPr>
          <w:rFonts w:eastAsia="Times New Roman"/>
          <w:b/>
          <w:sz w:val="28"/>
          <w:szCs w:val="28"/>
          <w:highlight w:val="yellow"/>
        </w:rPr>
      </w:pPr>
    </w:p>
    <w:p w14:paraId="59D54505" w14:textId="77777777" w:rsidR="001A0E8C" w:rsidRPr="001A0E8C" w:rsidRDefault="001A0E8C" w:rsidP="001A0E8C">
      <w:pPr>
        <w:ind w:firstLine="708"/>
        <w:jc w:val="both"/>
        <w:rPr>
          <w:rFonts w:eastAsia="Times New Roman"/>
          <w:sz w:val="28"/>
          <w:szCs w:val="28"/>
        </w:rPr>
      </w:pPr>
      <w:r w:rsidRPr="001A0E8C">
        <w:rPr>
          <w:rFonts w:eastAsia="Times New Roman"/>
          <w:b/>
          <w:sz w:val="28"/>
          <w:szCs w:val="28"/>
        </w:rPr>
        <w:t>1. Кадрово обезпечение и квалификация на прокурори и разследващи органи.</w:t>
      </w:r>
    </w:p>
    <w:p w14:paraId="65C5C853" w14:textId="77777777" w:rsidR="001A0E8C" w:rsidRPr="001A0E8C" w:rsidRDefault="001A0E8C" w:rsidP="001A0E8C">
      <w:pPr>
        <w:ind w:firstLine="708"/>
        <w:jc w:val="both"/>
        <w:rPr>
          <w:sz w:val="28"/>
          <w:szCs w:val="28"/>
          <w:lang w:eastAsia="en-US"/>
        </w:rPr>
      </w:pPr>
      <w:r w:rsidRPr="001A0E8C">
        <w:rPr>
          <w:sz w:val="28"/>
          <w:szCs w:val="28"/>
          <w:lang w:eastAsia="en-US"/>
        </w:rPr>
        <w:t>В края на отчетния период утвърденият щат на Районна прокуратура – Русе за прокурори е 29 щатни бройки, които се разпределят по длъжности, както следва:</w:t>
      </w:r>
    </w:p>
    <w:p w14:paraId="6FA30D7D"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 Административен ръководител – районен прокурор – 1 щатна бройка.</w:t>
      </w:r>
    </w:p>
    <w:p w14:paraId="5D495F7B" w14:textId="709E0BC9" w:rsidR="001A0E8C" w:rsidRPr="001A0E8C" w:rsidRDefault="001A0E8C" w:rsidP="001A0E8C">
      <w:pPr>
        <w:ind w:firstLine="708"/>
        <w:jc w:val="both"/>
        <w:rPr>
          <w:rFonts w:eastAsia="Times New Roman"/>
          <w:sz w:val="28"/>
          <w:szCs w:val="28"/>
        </w:rPr>
      </w:pPr>
      <w:r w:rsidRPr="001A0E8C">
        <w:rPr>
          <w:rFonts w:eastAsia="Times New Roman"/>
          <w:sz w:val="28"/>
          <w:szCs w:val="28"/>
        </w:rPr>
        <w:t xml:space="preserve">- Заместник на </w:t>
      </w:r>
      <w:r w:rsidR="00653080">
        <w:rPr>
          <w:rFonts w:eastAsia="Times New Roman"/>
          <w:sz w:val="28"/>
          <w:szCs w:val="28"/>
        </w:rPr>
        <w:t>административния ръководител – з</w:t>
      </w:r>
      <w:r w:rsidRPr="001A0E8C">
        <w:rPr>
          <w:rFonts w:eastAsia="Times New Roman"/>
          <w:sz w:val="28"/>
          <w:szCs w:val="28"/>
        </w:rPr>
        <w:t xml:space="preserve">аместник районен прокурор – </w:t>
      </w:r>
      <w:r w:rsidRPr="001A0E8C">
        <w:rPr>
          <w:rFonts w:eastAsia="Times New Roman"/>
          <w:sz w:val="28"/>
          <w:szCs w:val="28"/>
          <w:lang w:val="en-US"/>
        </w:rPr>
        <w:t>3</w:t>
      </w:r>
      <w:r w:rsidRPr="001A0E8C">
        <w:rPr>
          <w:rFonts w:eastAsia="Times New Roman"/>
          <w:sz w:val="28"/>
          <w:szCs w:val="28"/>
        </w:rPr>
        <w:t xml:space="preserve"> щатни бройки.</w:t>
      </w:r>
    </w:p>
    <w:p w14:paraId="62E0E140"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 Прокурор – 20 щатни бройки, заети от тях са 19. Налице е една незаета щатна бройка за длъжност „прокурор“.</w:t>
      </w:r>
    </w:p>
    <w:p w14:paraId="682E3FD8"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 Младши прокурор – 5 щатни бройки, заети от тях са 2. Налице са три незаети щатни бройки за длъжност „младши прокурор“. За длъжността е проведен конкурс – обявен с решение на Прокурорската колегия на ВСС, като след приемане на окончателен списък на одобрените кандидати за „младши прокурори“, съобразно заявените им желания, понастоящем, определените кандидати за Районна прокуратура – Русе провеждат обучение в НИП.</w:t>
      </w:r>
    </w:p>
    <w:p w14:paraId="51543B60" w14:textId="095A10D2" w:rsidR="001A0E8C" w:rsidRPr="001A0E8C" w:rsidRDefault="001A0E8C" w:rsidP="001A0E8C">
      <w:pPr>
        <w:ind w:firstLine="708"/>
        <w:jc w:val="both"/>
        <w:rPr>
          <w:sz w:val="28"/>
          <w:szCs w:val="28"/>
          <w:lang w:eastAsia="en-US"/>
        </w:rPr>
      </w:pPr>
      <w:r>
        <w:rPr>
          <w:rFonts w:eastAsia="Times New Roman"/>
          <w:sz w:val="28"/>
          <w:szCs w:val="28"/>
        </w:rPr>
        <w:t>През 2025 г</w:t>
      </w:r>
      <w:r w:rsidRPr="001A0E8C">
        <w:rPr>
          <w:rFonts w:eastAsia="Times New Roman"/>
          <w:sz w:val="28"/>
          <w:szCs w:val="28"/>
        </w:rPr>
        <w:t xml:space="preserve">. един магистрат почина, а с решение по протокол № 35/29.10.2025 г. на ПК на ВСС един прокурор от Районна прокуратура – Русе беше преназначен в Районна прокуратура – Силистра, а един от </w:t>
      </w:r>
      <w:r w:rsidRPr="001A0E8C">
        <w:rPr>
          <w:rFonts w:eastAsia="Times New Roman"/>
          <w:sz w:val="28"/>
          <w:szCs w:val="28"/>
        </w:rPr>
        <w:lastRenderedPageBreak/>
        <w:t>Районна про</w:t>
      </w:r>
      <w:r>
        <w:rPr>
          <w:rFonts w:eastAsia="Times New Roman"/>
          <w:sz w:val="28"/>
          <w:szCs w:val="28"/>
        </w:rPr>
        <w:t>к</w:t>
      </w:r>
      <w:r w:rsidRPr="001A0E8C">
        <w:rPr>
          <w:rFonts w:eastAsia="Times New Roman"/>
          <w:sz w:val="28"/>
          <w:szCs w:val="28"/>
        </w:rPr>
        <w:t>уратура – Силистра – в Районна прокуратура – Русе, считано от 03.11.2025 г.</w:t>
      </w:r>
    </w:p>
    <w:p w14:paraId="2776C005" w14:textId="6D776234" w:rsidR="001A0E8C" w:rsidRPr="001A0E8C" w:rsidRDefault="001A0E8C" w:rsidP="001A0E8C">
      <w:pPr>
        <w:ind w:firstLine="708"/>
        <w:jc w:val="both"/>
        <w:rPr>
          <w:rFonts w:eastAsia="Times New Roman"/>
          <w:sz w:val="28"/>
          <w:szCs w:val="28"/>
        </w:rPr>
      </w:pPr>
      <w:r w:rsidRPr="001A0E8C">
        <w:rPr>
          <w:rFonts w:eastAsia="Times New Roman"/>
          <w:sz w:val="28"/>
          <w:szCs w:val="28"/>
        </w:rPr>
        <w:t>С решение</w:t>
      </w:r>
      <w:r>
        <w:rPr>
          <w:rFonts w:eastAsia="Times New Roman"/>
          <w:sz w:val="28"/>
          <w:szCs w:val="28"/>
        </w:rPr>
        <w:t xml:space="preserve"> по протокол № 27/30.10.2025 г</w:t>
      </w:r>
      <w:r w:rsidRPr="001A0E8C">
        <w:rPr>
          <w:rFonts w:eastAsia="Times New Roman"/>
          <w:sz w:val="28"/>
          <w:szCs w:val="28"/>
        </w:rPr>
        <w:t>. на ПК на ВСС е съкратена 1 (една) свободна щатна бройка за длъжност „прок</w:t>
      </w:r>
      <w:r>
        <w:rPr>
          <w:rFonts w:eastAsia="Times New Roman"/>
          <w:sz w:val="28"/>
          <w:szCs w:val="28"/>
        </w:rPr>
        <w:t>урор“, считано от 30.10.2025 г</w:t>
      </w:r>
      <w:r w:rsidRPr="001A0E8C">
        <w:rPr>
          <w:rFonts w:eastAsia="Times New Roman"/>
          <w:sz w:val="28"/>
          <w:szCs w:val="28"/>
        </w:rPr>
        <w:t>., като по този начин щатът на Районна прокуратура – Русе е намален с една бройка.</w:t>
      </w:r>
    </w:p>
    <w:p w14:paraId="11B15A1C" w14:textId="3C4ED609" w:rsidR="001A0E8C" w:rsidRPr="001A0E8C" w:rsidRDefault="001A0E8C" w:rsidP="001A0E8C">
      <w:pPr>
        <w:ind w:firstLine="708"/>
        <w:jc w:val="both"/>
        <w:rPr>
          <w:rFonts w:eastAsia="Times New Roman"/>
          <w:sz w:val="28"/>
          <w:szCs w:val="28"/>
        </w:rPr>
      </w:pPr>
      <w:r w:rsidRPr="001A0E8C">
        <w:rPr>
          <w:rFonts w:eastAsia="Times New Roman"/>
          <w:sz w:val="28"/>
          <w:szCs w:val="28"/>
        </w:rPr>
        <w:t>През 202</w:t>
      </w:r>
      <w:r>
        <w:rPr>
          <w:rFonts w:eastAsia="Times New Roman"/>
          <w:sz w:val="28"/>
          <w:szCs w:val="28"/>
        </w:rPr>
        <w:t>5</w:t>
      </w:r>
      <w:r w:rsidRPr="001A0E8C">
        <w:rPr>
          <w:rFonts w:eastAsia="Times New Roman"/>
          <w:sz w:val="28"/>
          <w:szCs w:val="28"/>
        </w:rPr>
        <w:t xml:space="preserve"> г. прокурорите повишаваха своята квалификация чрез участия в електронни дистанционни обучения, семинари и работни срещи</w:t>
      </w:r>
      <w:r w:rsidRPr="001A0E8C">
        <w:rPr>
          <w:rFonts w:eastAsia="Times New Roman"/>
          <w:sz w:val="28"/>
          <w:szCs w:val="28"/>
          <w:lang w:val="ru-RU"/>
        </w:rPr>
        <w:t xml:space="preserve"> </w:t>
      </w:r>
      <w:r w:rsidRPr="001A0E8C">
        <w:rPr>
          <w:rFonts w:eastAsia="Times New Roman"/>
          <w:sz w:val="28"/>
          <w:szCs w:val="28"/>
        </w:rPr>
        <w:t>на различни теми, организирани от НИП, ВКП и други организации.</w:t>
      </w:r>
    </w:p>
    <w:p w14:paraId="5BDA92ED"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Оценяваме положително всяка една от тези възможности за обучение и участие в работни групи, тъй като води до повишаване капацитета на прокуратурата, знанията и уменията на всеки отделен магистрат.</w:t>
      </w:r>
    </w:p>
    <w:p w14:paraId="6B43751F" w14:textId="77777777" w:rsidR="001A0E8C" w:rsidRPr="001A0E8C" w:rsidRDefault="001A0E8C" w:rsidP="001A0E8C">
      <w:pPr>
        <w:ind w:firstLine="708"/>
        <w:jc w:val="both"/>
        <w:rPr>
          <w:rFonts w:eastAsia="Times New Roman"/>
          <w:sz w:val="28"/>
          <w:szCs w:val="28"/>
        </w:rPr>
      </w:pPr>
      <w:r w:rsidRPr="001A0E8C">
        <w:rPr>
          <w:sz w:val="28"/>
          <w:szCs w:val="28"/>
        </w:rPr>
        <w:t xml:space="preserve">В края на 2025 г. щата за съдебни служители е от 33 бройки, всички заети. </w:t>
      </w:r>
      <w:r w:rsidRPr="001A0E8C">
        <w:rPr>
          <w:rFonts w:eastAsia="Times New Roman"/>
          <w:sz w:val="28"/>
          <w:szCs w:val="28"/>
        </w:rPr>
        <w:t xml:space="preserve">Квалификацията на всички съдебни служители съответства на изискванията за заемането на длъжностите им. Съдебните служители вземаха участие в различни обучения, проведени от НИП и вътрешноведомствения календар, съобразно темите и длъжностите, които заемат. Броят на съдебните служители е достатъчен </w:t>
      </w:r>
      <w:bookmarkStart w:id="13" w:name="OLE_LINK22"/>
      <w:r w:rsidRPr="001A0E8C">
        <w:rPr>
          <w:rFonts w:eastAsia="Times New Roman"/>
          <w:sz w:val="28"/>
          <w:szCs w:val="28"/>
        </w:rPr>
        <w:t>спрямо обема на работата</w:t>
      </w:r>
      <w:bookmarkEnd w:id="13"/>
      <w:r w:rsidRPr="001A0E8C">
        <w:rPr>
          <w:rFonts w:eastAsia="Times New Roman"/>
          <w:sz w:val="28"/>
          <w:szCs w:val="28"/>
        </w:rPr>
        <w:t>.</w:t>
      </w:r>
    </w:p>
    <w:p w14:paraId="15F11D1A" w14:textId="77777777" w:rsidR="001A0E8C" w:rsidRPr="001A0E8C" w:rsidRDefault="001A0E8C" w:rsidP="001A0E8C">
      <w:pPr>
        <w:jc w:val="both"/>
        <w:rPr>
          <w:rFonts w:eastAsia="Times New Roman"/>
          <w:sz w:val="28"/>
          <w:szCs w:val="28"/>
          <w:highlight w:val="yellow"/>
          <w:lang w:eastAsia="en-US"/>
        </w:rPr>
      </w:pPr>
    </w:p>
    <w:p w14:paraId="5DF62537" w14:textId="77777777" w:rsidR="001A0E8C" w:rsidRPr="001A0E8C" w:rsidRDefault="001A0E8C" w:rsidP="001A0E8C">
      <w:pPr>
        <w:ind w:firstLine="708"/>
        <w:jc w:val="both"/>
        <w:rPr>
          <w:rFonts w:eastAsia="Times New Roman"/>
          <w:b/>
          <w:sz w:val="28"/>
          <w:szCs w:val="28"/>
        </w:rPr>
      </w:pPr>
      <w:r w:rsidRPr="001A0E8C">
        <w:rPr>
          <w:rFonts w:eastAsia="Times New Roman"/>
          <w:b/>
          <w:sz w:val="28"/>
          <w:szCs w:val="28"/>
        </w:rPr>
        <w:t>2. Проверки и ревизии. Образувани дисциплинарни и наказателни производства срещу магистрати. Наложени наказания на прокурори и следователи.</w:t>
      </w:r>
    </w:p>
    <w:p w14:paraId="46FEA6B7" w14:textId="77777777" w:rsidR="001A0E8C" w:rsidRPr="001A0E8C" w:rsidRDefault="001A0E8C" w:rsidP="001A0E8C">
      <w:pPr>
        <w:ind w:firstLine="708"/>
        <w:jc w:val="both"/>
        <w:rPr>
          <w:rFonts w:eastAsia="Times New Roman"/>
          <w:sz w:val="28"/>
          <w:szCs w:val="28"/>
          <w:highlight w:val="yellow"/>
        </w:rPr>
      </w:pPr>
    </w:p>
    <w:p w14:paraId="324E9E5C"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През отчетния период, в Районна прокуратура – Русе и Териториално отделение – Бяла бяха извършени следните ревизии и проверки:</w:t>
      </w:r>
    </w:p>
    <w:p w14:paraId="0D1E0E22" w14:textId="77777777"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Съгласно раздел Тематични ревизии, т. 1 от Плана за контролната дейност на Окръжна прокуратура – Русе за 2025 г., беше извършена комплексна ревизия на дейността на Районна прокуратура – Русе и Териториално отделение – Бяла за периода 01.</w:t>
      </w:r>
      <w:proofErr w:type="spellStart"/>
      <w:r w:rsidRPr="001A0E8C">
        <w:rPr>
          <w:sz w:val="28"/>
          <w:szCs w:val="28"/>
          <w:lang w:eastAsia="en-US"/>
        </w:rPr>
        <w:t>01</w:t>
      </w:r>
      <w:proofErr w:type="spellEnd"/>
      <w:r w:rsidRPr="001A0E8C">
        <w:rPr>
          <w:sz w:val="28"/>
          <w:szCs w:val="28"/>
          <w:lang w:eastAsia="en-US"/>
        </w:rPr>
        <w:t>.2024 г. – 31.12.2024 г. С доклада са направени следните препоръки: да се спазват дадените при предходни ревизии препоръки; продължаване на активната работа по приключване на разследването и решаване по същество на ДП, с продължителност на разследването над една и над две години, както и по върнатите от съда дела; обсъждане на пропуските, допускани от отделни прокурори; проявяване на по-голяма взискателност към работата на прокурорите, като се търси повишена прецизност на внасяните в съда прокурорски актове.</w:t>
      </w:r>
      <w:r w:rsidRPr="001A0E8C">
        <w:rPr>
          <w:rFonts w:eastAsia="Times New Roman"/>
          <w:sz w:val="28"/>
          <w:szCs w:val="28"/>
        </w:rPr>
        <w:t xml:space="preserve"> Всички прокурори са запознати с предоставения доклад.</w:t>
      </w:r>
    </w:p>
    <w:p w14:paraId="5510F89B" w14:textId="58C1FDA9"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lastRenderedPageBreak/>
        <w:t>Съгласно раздел Тематични ревизии, т. 2 от Плана за контролната дейност на Окръжна прокуратура – Русе за 2025 г., беше извършена тематична ревизия на дейността на прокурорите от Районна прокуратура – Русе и Териториално отделение – Бяла за законосъобразност на прекратяването на наказателните производства по реда на чл. 243, ал. 1 от НПК на прекратените през периода 01.</w:t>
      </w:r>
      <w:proofErr w:type="spellStart"/>
      <w:r w:rsidRPr="001A0E8C">
        <w:rPr>
          <w:sz w:val="28"/>
          <w:szCs w:val="28"/>
          <w:lang w:eastAsia="en-US"/>
        </w:rPr>
        <w:t>01</w:t>
      </w:r>
      <w:proofErr w:type="spellEnd"/>
      <w:r w:rsidRPr="001A0E8C">
        <w:rPr>
          <w:sz w:val="28"/>
          <w:szCs w:val="28"/>
          <w:lang w:eastAsia="en-US"/>
        </w:rPr>
        <w:t>.2025 г. – 31.12.2025 г. досъдебни производства, проведени за престъпления, които не са тежки по смисъла на чл. 93, т. 7 от НК. В доклада са дадени препоръки – да се полагат усилия за осигуряване пълнота, обективност и всестранност на разследването по делата. Да се подобри анализът и оценката на събраните доказателства, като се прави съвкупна преценка на всички такива, а не само на отделни доказателствени източници. Да се полагат усилия за подробно мотивиране на постановления, както и да се преценяват във всеки случай предпоставките за приложението на чл. 9, ал. 2 от НК. С направените констатации в доклада и дадените с него препоръки са били запознати всички прокурори в Районна прокуратура – Русе и Териториално отделение – Бяла на работна ср</w:t>
      </w:r>
      <w:r>
        <w:rPr>
          <w:sz w:val="28"/>
          <w:szCs w:val="28"/>
          <w:lang w:eastAsia="en-US"/>
        </w:rPr>
        <w:t>еща, проведена на 25.07.2025 г</w:t>
      </w:r>
      <w:r w:rsidRPr="001A0E8C">
        <w:rPr>
          <w:sz w:val="28"/>
          <w:szCs w:val="28"/>
          <w:lang w:eastAsia="en-US"/>
        </w:rPr>
        <w:t>.</w:t>
      </w:r>
    </w:p>
    <w:p w14:paraId="071E2C60" w14:textId="513E194B"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Съгласно раздел Тематични ревизии, т. 1 от утвърденото допълнение към Плана за контролната дейност на Окръжна прокуратура – Русе за 2025 г., беше извършена тематична ревизия на дейността на прокурорите от Районна прокуратура – Русе и Териториално отделение – Бяла по Указанието за организация на работата на ПРБ по преписки и ДП, образувани</w:t>
      </w:r>
      <w:r>
        <w:rPr>
          <w:sz w:val="28"/>
          <w:szCs w:val="28"/>
          <w:lang w:eastAsia="en-US"/>
        </w:rPr>
        <w:t xml:space="preserve"> по съобщения за осъществено до</w:t>
      </w:r>
      <w:r w:rsidRPr="001A0E8C">
        <w:rPr>
          <w:sz w:val="28"/>
          <w:szCs w:val="28"/>
          <w:lang w:eastAsia="en-US"/>
        </w:rPr>
        <w:t>ма</w:t>
      </w:r>
      <w:r>
        <w:rPr>
          <w:sz w:val="28"/>
          <w:szCs w:val="28"/>
          <w:lang w:eastAsia="en-US"/>
        </w:rPr>
        <w:t>ш</w:t>
      </w:r>
      <w:r w:rsidRPr="001A0E8C">
        <w:rPr>
          <w:sz w:val="28"/>
          <w:szCs w:val="28"/>
          <w:lang w:eastAsia="en-US"/>
        </w:rPr>
        <w:t xml:space="preserve">но насилие, </w:t>
      </w:r>
      <w:r>
        <w:rPr>
          <w:sz w:val="28"/>
          <w:szCs w:val="28"/>
          <w:lang w:eastAsia="en-US"/>
        </w:rPr>
        <w:t>закана за убийство и нарушена з</w:t>
      </w:r>
      <w:r w:rsidRPr="001A0E8C">
        <w:rPr>
          <w:sz w:val="28"/>
          <w:szCs w:val="28"/>
          <w:lang w:eastAsia="en-US"/>
        </w:rPr>
        <w:t>а</w:t>
      </w:r>
      <w:r>
        <w:rPr>
          <w:sz w:val="28"/>
          <w:szCs w:val="28"/>
          <w:lang w:eastAsia="en-US"/>
        </w:rPr>
        <w:t>п</w:t>
      </w:r>
      <w:r w:rsidRPr="001A0E8C">
        <w:rPr>
          <w:sz w:val="28"/>
          <w:szCs w:val="28"/>
          <w:lang w:eastAsia="en-US"/>
        </w:rPr>
        <w:t>овед за защита от домашно насилие, утвърдено със заповед № РД-02-09/30.04.2018 г., изм. и доп. със заповед № РД-02-04/01.04.2022 г. на главния прокурор. Проверяващият екип намира, че по тези преписки и досъдебни производства се работи преимуществено, като във всеки случа</w:t>
      </w:r>
      <w:r>
        <w:rPr>
          <w:sz w:val="28"/>
          <w:szCs w:val="28"/>
          <w:lang w:eastAsia="en-US"/>
        </w:rPr>
        <w:t>й се преценява и необходимостта</w:t>
      </w:r>
      <w:r w:rsidRPr="001A0E8C">
        <w:rPr>
          <w:sz w:val="28"/>
          <w:szCs w:val="28"/>
          <w:lang w:eastAsia="en-US"/>
        </w:rPr>
        <w:t xml:space="preserve"> от вземане на адекватни мерки за неотклонение по отношение на извършителите на престъпленията. Отправени са четири препоръки, които са обсъдени на общо събрание на прокурорите, като им е указано стриктно да спазват Указанието, а на съдебните служители – да отбелязват трайно фактическо обозначаване на преписките и досъдебните производства от тази категория.</w:t>
      </w:r>
    </w:p>
    <w:p w14:paraId="2B991F17" w14:textId="3FCE5284"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 xml:space="preserve">Съгласно раздел Тематични ревизии, т. 2 от Допълнението към Плана за контролната дейност на Окръжна прокуратура – Русе за 2025 г., беше извършена тематична ревизия на дейността на прокурорите от Районна прокуратура – Русе и Териториално отделение – Бяла по спазване изискванията на Указанието за организация на работата на ПРБ по преписки и ДП, образувани за трафик на хора, утвърдено със заповед № РД-02-22/18.10.2022 г. на Главния прокурор. Проверяващият </w:t>
      </w:r>
      <w:r w:rsidRPr="001A0E8C">
        <w:rPr>
          <w:sz w:val="28"/>
          <w:szCs w:val="28"/>
          <w:lang w:eastAsia="en-US"/>
        </w:rPr>
        <w:lastRenderedPageBreak/>
        <w:t>екип намира, че следва да се предприемат мерки за стриктно изпълнение на издадените заповеди за случайно р</w:t>
      </w:r>
      <w:r w:rsidR="0040150C">
        <w:rPr>
          <w:sz w:val="28"/>
          <w:szCs w:val="28"/>
          <w:lang w:eastAsia="en-US"/>
        </w:rPr>
        <w:t>азпределение на постъпилите в Районна прокуратура</w:t>
      </w:r>
      <w:r w:rsidRPr="001A0E8C">
        <w:rPr>
          <w:sz w:val="28"/>
          <w:szCs w:val="28"/>
          <w:lang w:eastAsia="en-US"/>
        </w:rPr>
        <w:t xml:space="preserve"> – Русе преписки и ДП и тези, образувани за трафик на хора, да се разпределят в конкретната създадена група, както и да се създаде организация за прилагане на с</w:t>
      </w:r>
      <w:r>
        <w:rPr>
          <w:sz w:val="28"/>
          <w:szCs w:val="28"/>
          <w:lang w:eastAsia="en-US"/>
        </w:rPr>
        <w:t xml:space="preserve">правка от УИС за наличието на </w:t>
      </w:r>
      <w:r w:rsidRPr="001A0E8C">
        <w:rPr>
          <w:sz w:val="28"/>
          <w:szCs w:val="28"/>
          <w:lang w:eastAsia="en-US"/>
        </w:rPr>
        <w:t xml:space="preserve"> други преписки и ДП, касаещи пострадалия и лицето, срещу което е направено оплакването, включително етапа на тяхното движение по всички преписки и ДП, образувани за трафик на хора.</w:t>
      </w:r>
    </w:p>
    <w:p w14:paraId="2C4A8262" w14:textId="77777777"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Съгласно раздел Тематични ревизии, т. 3 от Плана за контролната дейност на Окръжна прокуратура – Русе за 2025 г., беше извършена тематична ревизия на дейността на Районна прокуратура – Русе и Териториално отделение – Бяла за постановени оправдателни присъди и решения от съда. Причини. Предприети мерки за ограничаване. В п</w:t>
      </w:r>
      <w:r w:rsidRPr="001A0E8C">
        <w:rPr>
          <w:rFonts w:eastAsia="Times New Roman"/>
          <w:sz w:val="28"/>
          <w:szCs w:val="28"/>
        </w:rPr>
        <w:t>редоставения доклад от проверката за дейността на Районна прокуратура – Русе по посочената по-горе тема</w:t>
      </w:r>
      <w:r w:rsidRPr="001A0E8C">
        <w:rPr>
          <w:sz w:val="28"/>
          <w:szCs w:val="28"/>
          <w:lang w:eastAsia="en-US"/>
        </w:rPr>
        <w:t xml:space="preserve"> са направени следните изводи – констатирано е намаляване на броя на оправдателните присъди спрямо предходния отчетен период. Не се констатира негативна тенденция тези съдебни актове да се дължат на груби процесуални нарушения, допуснати от прокурорите. С доклада и изводите са били запознати всички прокурори в Районна прокуратура – Русе.</w:t>
      </w:r>
    </w:p>
    <w:p w14:paraId="4178B8F3" w14:textId="6344F5FA"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Съгласно раздел Тематични ревизии, т. 5 от Плана за контролната дейност на Окръжна прокуратура – Русе за 2025 г., беше извършена проверка на дейността на Районна прокуратура – Русе и Териториално отделение – Бяла за законосъобразност на прекратяването на наказателните производства по реда на чл. 243, ал. 1 от НПК на прекратените през периода 01.</w:t>
      </w:r>
      <w:proofErr w:type="spellStart"/>
      <w:r w:rsidRPr="001A0E8C">
        <w:rPr>
          <w:sz w:val="28"/>
          <w:szCs w:val="28"/>
          <w:lang w:eastAsia="en-US"/>
        </w:rPr>
        <w:t>01</w:t>
      </w:r>
      <w:proofErr w:type="spellEnd"/>
      <w:r w:rsidRPr="001A0E8C">
        <w:rPr>
          <w:sz w:val="28"/>
          <w:szCs w:val="28"/>
          <w:lang w:eastAsia="en-US"/>
        </w:rPr>
        <w:t>.2024 г. – 31.12.2024 г. досъдебни производства, проведени за тежки престъпления, по смисъла на чл. 93, т. 7 от НК. При обобщаване на резултатите от извършената проверка е установено значително подобрение на работата на наблюдаващите прокурори по прекратяване на наказателн</w:t>
      </w:r>
      <w:r>
        <w:rPr>
          <w:sz w:val="28"/>
          <w:szCs w:val="28"/>
          <w:lang w:eastAsia="en-US"/>
        </w:rPr>
        <w:t>ите производства. Произнасянето на прокурорите</w:t>
      </w:r>
      <w:r w:rsidRPr="001A0E8C">
        <w:rPr>
          <w:sz w:val="28"/>
          <w:szCs w:val="28"/>
          <w:lang w:eastAsia="en-US"/>
        </w:rPr>
        <w:t xml:space="preserve"> </w:t>
      </w:r>
      <w:r>
        <w:rPr>
          <w:sz w:val="28"/>
          <w:szCs w:val="28"/>
          <w:lang w:eastAsia="en-US"/>
        </w:rPr>
        <w:t>е</w:t>
      </w:r>
      <w:r w:rsidRPr="001A0E8C">
        <w:rPr>
          <w:sz w:val="28"/>
          <w:szCs w:val="28"/>
          <w:lang w:eastAsia="en-US"/>
        </w:rPr>
        <w:t xml:space="preserve"> в законоустановения едномесечен срок. Проверените прокурорски актове са законосъобразни – в същите е описана достатъчно изчерпателна и коректна фактическа обстановка и са изложени правни изводи, съответстващи на събраните доказателства. Постановленията са добре мотивирани и обосновани, а преписи са изпращани на страните, с малки изключения. Като препоръка е дадена да се подобри анализът и оценката на събраните доказателства, като се прави съвкупна преценка на всички такива, а не само на отделни доказателствени източници. Внимателно се преценява необходимостта от извършване на съответни процесуално-следствени действия и </w:t>
      </w:r>
      <w:r w:rsidRPr="001A0E8C">
        <w:rPr>
          <w:sz w:val="28"/>
          <w:szCs w:val="28"/>
          <w:lang w:eastAsia="en-US"/>
        </w:rPr>
        <w:lastRenderedPageBreak/>
        <w:t>същите да бъдат извършвани своевременно. С доклада са запознати всички прокурори в Районна прокуратура – Русе.</w:t>
      </w:r>
    </w:p>
    <w:p w14:paraId="4F5C29D4" w14:textId="365FD261"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 xml:space="preserve">Съгласно раздел Тематични ревизии, т. 6 от Плана за контролната дейност на Окръжна прокуратура – Русе за 2025 г., бе извършена тематична ревизия на дейността на Районна прокуратура – Русе и Териториално отделение – Бяла по т. 14 и т. 15 от Указанието за дейността на прокуратурата по надзора върху изпълнение на наказанията и други принудителни мерки, утвърдено със Заповед № 5306/24.11.2014 г., на Главния прокурор на Република България по отношение на осъдените незадържани лица, включени в Регистъра. С оглед изпълнение на дадените в предходни проверки препоръки и липса на констатирани пропуски в извършената ревизия, не са давани нови препоръки във връзка с изпълнителните преписки образувани в Районна прокуратура – Русе, по които осъдените лица на ефективно наказание с лишаване от свобода не са открити и не са задържани за изпълнение на тези наказания. </w:t>
      </w:r>
      <w:bookmarkStart w:id="14" w:name="OLE_LINK16"/>
      <w:r w:rsidRPr="001A0E8C">
        <w:rPr>
          <w:sz w:val="28"/>
          <w:szCs w:val="28"/>
          <w:lang w:eastAsia="en-US"/>
        </w:rPr>
        <w:t>Не са констатирани случаи, при които да не са били предп</w:t>
      </w:r>
      <w:r>
        <w:rPr>
          <w:sz w:val="28"/>
          <w:szCs w:val="28"/>
          <w:lang w:eastAsia="en-US"/>
        </w:rPr>
        <w:t>риети действия за сезиране на Районен съд</w:t>
      </w:r>
      <w:r w:rsidRPr="001A0E8C">
        <w:rPr>
          <w:sz w:val="28"/>
          <w:szCs w:val="28"/>
          <w:lang w:eastAsia="en-US"/>
        </w:rPr>
        <w:t xml:space="preserve"> – Русе с оглед неговите правомощия по чл. 470, т. 5 от НПК. С направените констатации в доклада са били запознати всички прокурори в Районна прокуратура – Русе.</w:t>
      </w:r>
      <w:bookmarkEnd w:id="14"/>
    </w:p>
    <w:p w14:paraId="1DBD84E8" w14:textId="0238A6B7" w:rsidR="001A0E8C" w:rsidRPr="001A0E8C" w:rsidRDefault="001A0E8C" w:rsidP="001A0E8C">
      <w:pPr>
        <w:numPr>
          <w:ilvl w:val="0"/>
          <w:numId w:val="6"/>
        </w:numPr>
        <w:ind w:left="0" w:hanging="11"/>
        <w:contextualSpacing/>
        <w:jc w:val="both"/>
        <w:rPr>
          <w:rFonts w:eastAsia="Times New Roman"/>
          <w:sz w:val="28"/>
          <w:szCs w:val="28"/>
        </w:rPr>
      </w:pPr>
      <w:r w:rsidRPr="001A0E8C">
        <w:rPr>
          <w:sz w:val="28"/>
          <w:szCs w:val="28"/>
          <w:lang w:eastAsia="en-US"/>
        </w:rPr>
        <w:t>Съгласно раздел Тематични ревизии, т. 7 от Плана за контролната дейност на Окръжна прокуратура – Русе за 2025 г., бе извършена тематична ревизия на дейността на Районна прокуратура – Русе и Териториално отделение – Бяла по Указанието за дейността на прокуратурата по надзора върху изпълнение на наказанията и други принудителни мерки, утвърдено със Заповед № 5306/24.11.2014 г., на Главния прокурор на Република България. В доклада от проверката са направени следните изводи – Районна прокуратура – Русе изпълнява стриктно и своевременно Указанието за дейността на прокуратурата по надзора върху изпълнение на наказанията и други принудителни мерки, утвърдено със Заповед № 5306/24.11.2014</w:t>
      </w:r>
      <w:r>
        <w:rPr>
          <w:sz w:val="28"/>
          <w:szCs w:val="28"/>
          <w:lang w:eastAsia="en-US"/>
        </w:rPr>
        <w:t xml:space="preserve"> </w:t>
      </w:r>
      <w:r w:rsidRPr="001A0E8C">
        <w:rPr>
          <w:sz w:val="28"/>
          <w:szCs w:val="28"/>
          <w:lang w:eastAsia="en-US"/>
        </w:rPr>
        <w:t xml:space="preserve">г., на Главния прокурор на Република България. Установено е, че през проверявания период Районна прокуратура – Русе е работила при много добра организация на работа по привеждане в изпълнение на влезлите в сила съдебни актове. В доклада са дадени следните препоръки – в разпорежданията, с които на съответния орган по изпълнение се възлага изпълнение на конкретно наказание, да се отразяват всички относими данни и с оглед спазване на нормата на чл. 51.1 от Указанието за дейността на прокуратурата по надзора върху изпълнение на наказанията и други принудителни мерки, утвърдено със Заповед № 5306/24.11.2014 г., на Главния прокурор на Република България, следва да се създаде необходимата организация и след изпълнение на наказанието, в случаите, когато осъденият се води на отчет в друг съдебен район, </w:t>
      </w:r>
      <w:r w:rsidRPr="001A0E8C">
        <w:rPr>
          <w:sz w:val="28"/>
          <w:szCs w:val="28"/>
          <w:lang w:eastAsia="en-US"/>
        </w:rPr>
        <w:lastRenderedPageBreak/>
        <w:t>копие от писмото за изпълнение на наказанието да се изпраща, о</w:t>
      </w:r>
      <w:r w:rsidR="0040150C">
        <w:rPr>
          <w:sz w:val="28"/>
          <w:szCs w:val="28"/>
          <w:lang w:eastAsia="en-US"/>
        </w:rPr>
        <w:t>свен на съответния началник на С</w:t>
      </w:r>
      <w:r w:rsidRPr="001A0E8C">
        <w:rPr>
          <w:sz w:val="28"/>
          <w:szCs w:val="28"/>
          <w:lang w:eastAsia="en-US"/>
        </w:rPr>
        <w:t>ектор „Пътна Полиция“, но и на съответния окръжен прокурор за упражняване на надзор за законност; да се съобразява необходимостта от приложение на разпоредбата на чл. 49, ал. 4 от НК и своевременно да се предприемат мерки за внасяне на съответните корекции в периодите на изтърпяване на наказанието по чл. 37, ал. 1, т. 7 от НК</w:t>
      </w:r>
      <w:r w:rsidRPr="001A0E8C">
        <w:rPr>
          <w:sz w:val="28"/>
          <w:szCs w:val="28"/>
          <w:lang w:val="en-US" w:eastAsia="en-US"/>
        </w:rPr>
        <w:t xml:space="preserve">; </w:t>
      </w:r>
      <w:r w:rsidRPr="001A0E8C">
        <w:rPr>
          <w:sz w:val="28"/>
          <w:szCs w:val="28"/>
          <w:lang w:eastAsia="en-US"/>
        </w:rPr>
        <w:t>стриктно да се спазва изискван</w:t>
      </w:r>
      <w:r>
        <w:rPr>
          <w:sz w:val="28"/>
          <w:szCs w:val="28"/>
          <w:lang w:eastAsia="en-US"/>
        </w:rPr>
        <w:t>ето на т. 55.2., б. „б“ и б. „в“</w:t>
      </w:r>
      <w:r w:rsidRPr="001A0E8C">
        <w:rPr>
          <w:sz w:val="28"/>
          <w:szCs w:val="28"/>
          <w:lang w:eastAsia="en-US"/>
        </w:rPr>
        <w:t xml:space="preserve"> от Указанието при изпълнение на наказанието „лишаване от право да управлява МПС“ в случаите, когато осъденото лице е гра</w:t>
      </w:r>
      <w:r>
        <w:rPr>
          <w:sz w:val="28"/>
          <w:szCs w:val="28"/>
          <w:lang w:eastAsia="en-US"/>
        </w:rPr>
        <w:t>ж</w:t>
      </w:r>
      <w:r w:rsidRPr="001A0E8C">
        <w:rPr>
          <w:sz w:val="28"/>
          <w:szCs w:val="28"/>
          <w:lang w:eastAsia="en-US"/>
        </w:rPr>
        <w:t xml:space="preserve">данин на държава, която не е членка на ЕС. </w:t>
      </w:r>
      <w:bookmarkStart w:id="15" w:name="OLE_LINK13"/>
      <w:r w:rsidRPr="001A0E8C">
        <w:rPr>
          <w:sz w:val="28"/>
          <w:szCs w:val="28"/>
          <w:lang w:eastAsia="en-US"/>
        </w:rPr>
        <w:t>С направените констатации в доклада и дадените препоръки са били запознати всички прокурори в Районна прокуратура – Русе</w:t>
      </w:r>
      <w:bookmarkEnd w:id="15"/>
      <w:r w:rsidRPr="001A0E8C">
        <w:rPr>
          <w:sz w:val="28"/>
          <w:szCs w:val="28"/>
          <w:lang w:eastAsia="en-US"/>
        </w:rPr>
        <w:t xml:space="preserve"> и на работна среща е обсъден.</w:t>
      </w:r>
    </w:p>
    <w:p w14:paraId="0AA0786C" w14:textId="77777777" w:rsidR="001A0E8C" w:rsidRPr="001A0E8C" w:rsidRDefault="001A0E8C" w:rsidP="001A0E8C">
      <w:pPr>
        <w:contextualSpacing/>
        <w:jc w:val="both"/>
        <w:rPr>
          <w:rFonts w:eastAsia="Times New Roman"/>
          <w:sz w:val="28"/>
          <w:szCs w:val="28"/>
        </w:rPr>
      </w:pPr>
    </w:p>
    <w:p w14:paraId="49388D4B" w14:textId="2F61DE83" w:rsidR="001A0E8C" w:rsidRPr="001A0E8C" w:rsidRDefault="001A0E8C" w:rsidP="001A0E8C">
      <w:pPr>
        <w:shd w:val="clear" w:color="auto" w:fill="FFFFFF"/>
        <w:ind w:right="-2" w:firstLine="708"/>
        <w:jc w:val="both"/>
        <w:rPr>
          <w:sz w:val="28"/>
          <w:szCs w:val="28"/>
        </w:rPr>
      </w:pPr>
      <w:r>
        <w:rPr>
          <w:sz w:val="28"/>
          <w:szCs w:val="28"/>
        </w:rPr>
        <w:t>През 2025 г</w:t>
      </w:r>
      <w:r w:rsidRPr="001A0E8C">
        <w:rPr>
          <w:sz w:val="28"/>
          <w:szCs w:val="28"/>
        </w:rPr>
        <w:t xml:space="preserve">., след постъпили материали от Отдел 10 „Инспекторат“ във Върховна касационна прокуратура, бяха образувани 4 проверки за извършване на преценка за „обръщане на внимание“, съгласно правомощията на административния ръководител по чл. 327, ал. 1 от ЗСВ по отношение на двама прокурора. Към настоящия момент три от проверките са приключили и са издадени заповеди за прекратяването им. По една проверка е издадена заповед на административния ръководител на Районна прокуратура – Русе, с която е обърнато внимание за недопускане на нарушения по организацията на работата, които да водят до неоправдано забавяне на производството по възложените дела на прокурора. Към настоящия момент заповедта не е влязла в сила поради обжалване пред Административен съд – Русе. През отчетния период не са налагани </w:t>
      </w:r>
      <w:r w:rsidRPr="001A0E8C">
        <w:rPr>
          <w:rFonts w:eastAsia="Times New Roman"/>
          <w:sz w:val="28"/>
          <w:szCs w:val="28"/>
        </w:rPr>
        <w:t>дисциплинарни наказания на прокурори от Районна прокуратура – Русе.</w:t>
      </w:r>
    </w:p>
    <w:p w14:paraId="42158371" w14:textId="15D12E84" w:rsidR="001A0E8C" w:rsidRPr="00A15C6A" w:rsidRDefault="001A0E8C" w:rsidP="00A15C6A">
      <w:pPr>
        <w:ind w:firstLine="708"/>
        <w:jc w:val="both"/>
        <w:rPr>
          <w:rFonts w:eastAsia="Times New Roman"/>
          <w:sz w:val="28"/>
          <w:szCs w:val="28"/>
        </w:rPr>
      </w:pPr>
      <w:r w:rsidRPr="001A0E8C">
        <w:rPr>
          <w:rFonts w:eastAsia="Times New Roman"/>
          <w:sz w:val="28"/>
          <w:szCs w:val="28"/>
        </w:rPr>
        <w:t>През 2025 г. няма образувани</w:t>
      </w:r>
      <w:r w:rsidRPr="001A0E8C">
        <w:rPr>
          <w:sz w:val="28"/>
          <w:szCs w:val="28"/>
        </w:rPr>
        <w:t xml:space="preserve"> дисциплинарни производства по отношение на съдебни служители от Районна прокуратура – Русе и Териториално отделение – Бяла.</w:t>
      </w:r>
    </w:p>
    <w:p w14:paraId="4E605ACB" w14:textId="77777777" w:rsidR="001A0E8C" w:rsidRPr="001A0E8C" w:rsidRDefault="001A0E8C" w:rsidP="001A0E8C">
      <w:pPr>
        <w:ind w:left="57" w:firstLine="651"/>
        <w:jc w:val="both"/>
        <w:rPr>
          <w:rFonts w:eastAsia="Times New Roman"/>
          <w:sz w:val="28"/>
          <w:szCs w:val="28"/>
        </w:rPr>
      </w:pPr>
      <w:r w:rsidRPr="001A0E8C">
        <w:rPr>
          <w:rFonts w:eastAsia="Times New Roman"/>
          <w:sz w:val="28"/>
          <w:szCs w:val="28"/>
        </w:rPr>
        <w:t>През отчетната година, административният ръководител, съобразно своите правомощия, е упражнявал контрол върху дейността на прокурорите от Районна прокуратура – Русе и Териториално отделение – Бяла. В това отношение акцентите са били относно спазване законоустановените срокове за решаване на преписките и досъдебните производства. Извършени са промени в надзорите за работа на прокурорите, процентния дял на натовареност в УИС-3 за разпределение на преписките и делата на случайния принцип, и специализираните групи за решаване на дела, с цел осигуряване на равномерна натовареност на прокурорите и възможност за придобиване на специфични умения в работата по различните видове надзори.</w:t>
      </w:r>
    </w:p>
    <w:p w14:paraId="6188084B"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 xml:space="preserve"> </w:t>
      </w:r>
    </w:p>
    <w:p w14:paraId="3AB30A53" w14:textId="77777777" w:rsidR="001A0E8C" w:rsidRPr="001A0E8C" w:rsidRDefault="001A0E8C" w:rsidP="001A0E8C">
      <w:pPr>
        <w:ind w:firstLine="708"/>
        <w:jc w:val="both"/>
        <w:rPr>
          <w:rFonts w:eastAsia="Times New Roman"/>
          <w:sz w:val="28"/>
          <w:szCs w:val="28"/>
        </w:rPr>
      </w:pPr>
      <w:r w:rsidRPr="001A0E8C">
        <w:rPr>
          <w:b/>
          <w:sz w:val="28"/>
          <w:szCs w:val="28"/>
          <w:lang w:eastAsia="en-US"/>
        </w:rPr>
        <w:lastRenderedPageBreak/>
        <w:t>3. Унифицирана информационна система. Проблеми и предложения.</w:t>
      </w:r>
    </w:p>
    <w:p w14:paraId="019FED45" w14:textId="5A17AA9C" w:rsidR="001A0E8C" w:rsidRPr="001A0E8C" w:rsidRDefault="00A15C6A" w:rsidP="001A0E8C">
      <w:pPr>
        <w:ind w:firstLine="708"/>
        <w:jc w:val="both"/>
        <w:rPr>
          <w:rFonts w:eastAsia="Times New Roman"/>
          <w:sz w:val="28"/>
          <w:szCs w:val="28"/>
        </w:rPr>
      </w:pPr>
      <w:r>
        <w:rPr>
          <w:rFonts w:eastAsia="Times New Roman"/>
          <w:sz w:val="28"/>
          <w:szCs w:val="28"/>
        </w:rPr>
        <w:t xml:space="preserve">Със заповед № 379/01.12.2015 </w:t>
      </w:r>
      <w:r w:rsidR="001A0E8C" w:rsidRPr="001A0E8C">
        <w:rPr>
          <w:rFonts w:eastAsia="Times New Roman"/>
          <w:sz w:val="28"/>
          <w:szCs w:val="28"/>
        </w:rPr>
        <w:t>г. на административния ръководител на Районна прокуратура – Русе, издадена в изпълнение на заповед № РД-04-516/14.10.2015 г. на Главния прокурор на Република България – за внедряване в експлоатация на модула за случайно разпределение в УИС-2, както и Правилата за приложение на разпределението на преписките и досъдебните производства на принципа на случайния подбор в Прокуратурата на Република България, утвърдени със заповед № РД-02-41/14.10.2015 г. на Главния прокурор на Република България, е разпоредено разпределението на преписките и досъдебните производства в Районна прокуратура – Русе на принципа на случайния подбор да се извършва чрез модула за случайно разпределение на УИС – 2, съобразно поредността на постъпването им. Със същата заповед са определени групи за разпределение, както и прокурорите, които участват в разпределението и процентното натоварване за всеки от тях. Предвид динамиката в персоналния състав на Районна прокуратура – Русе, във връзка и с оптимизиране структурата на районните прокуратури, считано от 01.</w:t>
      </w:r>
      <w:proofErr w:type="spellStart"/>
      <w:r w:rsidR="001A0E8C" w:rsidRPr="001A0E8C">
        <w:rPr>
          <w:rFonts w:eastAsia="Times New Roman"/>
          <w:sz w:val="28"/>
          <w:szCs w:val="28"/>
        </w:rPr>
        <w:t>01</w:t>
      </w:r>
      <w:proofErr w:type="spellEnd"/>
      <w:r w:rsidR="001A0E8C" w:rsidRPr="001A0E8C">
        <w:rPr>
          <w:rFonts w:eastAsia="Times New Roman"/>
          <w:sz w:val="28"/>
          <w:szCs w:val="28"/>
        </w:rPr>
        <w:t>.2020 г., съгласно решение по протокол № 20/29.07.2019 г. на Пленума на ВСС, с което за района на Окръжна прокуратура – Русе се закрива Районна прокуратура – Бяла и се разкрива Териториално отделение – Бяла към Районна прокуратура – Русе, както и за постигане на по-добра организация на работата, тази заповед е била изменяна и допълвана с нарочни актове на административния ръководител на Районна прокуратура – Русе.</w:t>
      </w:r>
    </w:p>
    <w:p w14:paraId="6F5E1EBF" w14:textId="77777777" w:rsidR="001A0E8C" w:rsidRPr="001A0E8C" w:rsidRDefault="001A0E8C" w:rsidP="001A0E8C">
      <w:pPr>
        <w:ind w:firstLine="708"/>
        <w:jc w:val="both"/>
        <w:rPr>
          <w:sz w:val="28"/>
          <w:szCs w:val="28"/>
        </w:rPr>
      </w:pPr>
      <w:r w:rsidRPr="001A0E8C">
        <w:rPr>
          <w:sz w:val="28"/>
          <w:szCs w:val="28"/>
        </w:rPr>
        <w:t>Считаме за необходим и удачен централизирания подход за обучение на всички съдебни служители в страната от специалистите, изграждащи и поддържащи системата.</w:t>
      </w:r>
    </w:p>
    <w:p w14:paraId="08CE6573" w14:textId="77777777" w:rsidR="001A0E8C" w:rsidRPr="001A0E8C" w:rsidRDefault="001A0E8C" w:rsidP="001A0E8C">
      <w:pPr>
        <w:ind w:firstLine="708"/>
        <w:jc w:val="both"/>
        <w:rPr>
          <w:sz w:val="28"/>
          <w:szCs w:val="28"/>
        </w:rPr>
      </w:pPr>
    </w:p>
    <w:p w14:paraId="7116A68B" w14:textId="77777777" w:rsidR="001A0E8C" w:rsidRPr="001A0E8C" w:rsidRDefault="001A0E8C" w:rsidP="001A0E8C">
      <w:pPr>
        <w:ind w:firstLine="708"/>
        <w:jc w:val="both"/>
        <w:rPr>
          <w:rFonts w:eastAsia="Times New Roman"/>
          <w:b/>
          <w:sz w:val="28"/>
          <w:szCs w:val="28"/>
          <w:lang w:eastAsia="en-US"/>
        </w:rPr>
      </w:pPr>
      <w:r w:rsidRPr="001A0E8C">
        <w:rPr>
          <w:rFonts w:eastAsia="Times New Roman"/>
          <w:b/>
          <w:sz w:val="28"/>
          <w:szCs w:val="28"/>
          <w:lang w:eastAsia="en-US"/>
        </w:rPr>
        <w:t xml:space="preserve">4. Финансово и материално осигуряване на прокуратурите. Проблеми и предложения. </w:t>
      </w:r>
    </w:p>
    <w:p w14:paraId="0D00246D" w14:textId="77777777" w:rsidR="001A0E8C" w:rsidRPr="001A0E8C" w:rsidRDefault="001A0E8C" w:rsidP="001A0E8C">
      <w:pPr>
        <w:ind w:firstLine="708"/>
        <w:jc w:val="both"/>
        <w:rPr>
          <w:b/>
          <w:sz w:val="28"/>
          <w:szCs w:val="28"/>
          <w:lang w:eastAsia="en-US"/>
        </w:rPr>
      </w:pPr>
      <w:r w:rsidRPr="001A0E8C">
        <w:rPr>
          <w:b/>
          <w:sz w:val="28"/>
          <w:szCs w:val="28"/>
          <w:lang w:eastAsia="en-US"/>
        </w:rPr>
        <w:t>4.1. Обезпеченост с материална база.</w:t>
      </w:r>
    </w:p>
    <w:p w14:paraId="59821BE0" w14:textId="77777777" w:rsidR="001A0E8C" w:rsidRPr="001A0E8C" w:rsidRDefault="001A0E8C" w:rsidP="001A0E8C">
      <w:pPr>
        <w:ind w:firstLine="708"/>
        <w:jc w:val="both"/>
        <w:rPr>
          <w:sz w:val="28"/>
          <w:szCs w:val="28"/>
          <w:lang w:eastAsia="en-US"/>
        </w:rPr>
      </w:pPr>
      <w:r w:rsidRPr="001A0E8C">
        <w:rPr>
          <w:sz w:val="28"/>
          <w:szCs w:val="28"/>
          <w:lang w:eastAsia="en-US"/>
        </w:rPr>
        <w:t>Районна прокуратура – Русе е разположена на втория етаж в сградата на Съдебната палата в гр. Русе, като се ползват общо 1</w:t>
      </w:r>
      <w:r w:rsidRPr="001A0E8C">
        <w:rPr>
          <w:sz w:val="28"/>
          <w:szCs w:val="28"/>
          <w:lang w:val="ru-RU" w:eastAsia="en-US"/>
        </w:rPr>
        <w:t>7</w:t>
      </w:r>
      <w:r w:rsidRPr="001A0E8C">
        <w:rPr>
          <w:sz w:val="28"/>
          <w:szCs w:val="28"/>
          <w:lang w:eastAsia="en-US"/>
        </w:rPr>
        <w:t xml:space="preserve"> работни помещения</w:t>
      </w:r>
      <w:r w:rsidRPr="001A0E8C">
        <w:rPr>
          <w:noProof/>
          <w:sz w:val="28"/>
          <w:szCs w:val="28"/>
          <w:lang w:eastAsia="en-US"/>
        </w:rPr>
        <w:t>.</w:t>
      </w:r>
      <w:r w:rsidRPr="001A0E8C">
        <w:rPr>
          <w:sz w:val="28"/>
          <w:szCs w:val="28"/>
          <w:lang w:eastAsia="en-US"/>
        </w:rPr>
        <w:t xml:space="preserve"> Териториално отделение – Бяла се помещава в сграда, собственост на Община Бяла, в която Окръжна прокуратура – Русе стопанисва общо седем помещения на втория етаж. Част от тези помещения са обособени за архив и помещение за съхраняване на веществени доказателства.</w:t>
      </w:r>
    </w:p>
    <w:p w14:paraId="6F7435A4" w14:textId="34D3AE41" w:rsidR="001A0E8C" w:rsidRPr="001A0E8C" w:rsidRDefault="001A0E8C" w:rsidP="001A0E8C">
      <w:pPr>
        <w:ind w:firstLine="709"/>
        <w:jc w:val="both"/>
        <w:rPr>
          <w:sz w:val="28"/>
          <w:szCs w:val="28"/>
          <w:lang w:eastAsia="en-US"/>
        </w:rPr>
      </w:pPr>
      <w:r w:rsidRPr="001A0E8C">
        <w:rPr>
          <w:sz w:val="28"/>
          <w:szCs w:val="28"/>
          <w:lang w:eastAsia="en-US"/>
        </w:rPr>
        <w:t xml:space="preserve">Прокурорите ползват 11 работни помещения, като всички са настанени по двама в кабинет, с изключение на административния ръководител и единия заместник, които ползват самостоятелни </w:t>
      </w:r>
      <w:r w:rsidRPr="001A0E8C">
        <w:rPr>
          <w:sz w:val="28"/>
          <w:szCs w:val="28"/>
          <w:lang w:eastAsia="en-US"/>
        </w:rPr>
        <w:lastRenderedPageBreak/>
        <w:t>кабинети. Прокурорите, осъществяващи своята дейност в Териториално отделение – Бяла, ползват самостоятелни кабинети. В Съдебната палата в Русе има изградена зона за сигурност, където се помещават кабинетите на всички магистрати в сградата – съдии и прокурори, като два от кабинетите на четирима магистрати са извън обособената зона. Съдебните служители – 3</w:t>
      </w:r>
      <w:r w:rsidRPr="001A0E8C">
        <w:rPr>
          <w:sz w:val="28"/>
          <w:szCs w:val="28"/>
          <w:lang w:val="ru-RU" w:eastAsia="en-US"/>
        </w:rPr>
        <w:t>3</w:t>
      </w:r>
      <w:r w:rsidRPr="001A0E8C">
        <w:rPr>
          <w:sz w:val="28"/>
          <w:szCs w:val="28"/>
          <w:lang w:eastAsia="en-US"/>
        </w:rPr>
        <w:t xml:space="preserve"> по зает щат, ползват 4 работни помещения, като са настанени от 6 до </w:t>
      </w:r>
      <w:r w:rsidRPr="001A0E8C">
        <w:rPr>
          <w:sz w:val="28"/>
          <w:szCs w:val="28"/>
          <w:lang w:val="ru-RU" w:eastAsia="en-US"/>
        </w:rPr>
        <w:t>7</w:t>
      </w:r>
      <w:r w:rsidRPr="001A0E8C">
        <w:rPr>
          <w:sz w:val="28"/>
          <w:szCs w:val="28"/>
          <w:lang w:eastAsia="en-US"/>
        </w:rPr>
        <w:t xml:space="preserve"> човека в канцелария. Счетоводния отдел, в който работят двама съдебни служители, се помещава в сградата на Окръжен следствен отдел – </w:t>
      </w:r>
      <w:r w:rsidR="0040150C">
        <w:rPr>
          <w:sz w:val="28"/>
          <w:szCs w:val="28"/>
          <w:lang w:eastAsia="en-US"/>
        </w:rPr>
        <w:t xml:space="preserve">при Окръжна прокуратура </w:t>
      </w:r>
      <w:r w:rsidRPr="001A0E8C">
        <w:rPr>
          <w:sz w:val="28"/>
          <w:szCs w:val="28"/>
          <w:lang w:eastAsia="en-US"/>
        </w:rPr>
        <w:t>Русе. Двама от служителите се намират в Териториално отделение – Бяла, където ползват едно работно помещение.</w:t>
      </w:r>
    </w:p>
    <w:p w14:paraId="583AC98A" w14:textId="77777777" w:rsidR="001A0E8C" w:rsidRPr="001A0E8C" w:rsidRDefault="001A0E8C" w:rsidP="001A0E8C">
      <w:pPr>
        <w:ind w:firstLine="708"/>
        <w:jc w:val="both"/>
        <w:rPr>
          <w:b/>
          <w:sz w:val="28"/>
          <w:szCs w:val="28"/>
          <w:lang w:eastAsia="en-US"/>
        </w:rPr>
      </w:pPr>
    </w:p>
    <w:p w14:paraId="6252A1CD" w14:textId="77777777" w:rsidR="001A0E8C" w:rsidRPr="001A0E8C" w:rsidRDefault="001A0E8C" w:rsidP="001A0E8C">
      <w:pPr>
        <w:ind w:firstLine="708"/>
        <w:jc w:val="both"/>
        <w:rPr>
          <w:b/>
          <w:sz w:val="28"/>
          <w:szCs w:val="28"/>
          <w:lang w:eastAsia="en-US"/>
        </w:rPr>
      </w:pPr>
      <w:r w:rsidRPr="001A0E8C">
        <w:rPr>
          <w:b/>
          <w:sz w:val="28"/>
          <w:szCs w:val="28"/>
          <w:lang w:eastAsia="en-US"/>
        </w:rPr>
        <w:t>4.2. Обезпеченост с компютърна техника и поддръжка.</w:t>
      </w:r>
    </w:p>
    <w:p w14:paraId="17161A2E" w14:textId="77777777" w:rsidR="001A0E8C" w:rsidRPr="001A0E8C" w:rsidRDefault="001A0E8C" w:rsidP="001A0E8C">
      <w:pPr>
        <w:ind w:firstLine="708"/>
        <w:jc w:val="both"/>
        <w:rPr>
          <w:rFonts w:eastAsia="Times New Roman"/>
          <w:sz w:val="28"/>
          <w:szCs w:val="28"/>
        </w:rPr>
      </w:pPr>
      <w:r w:rsidRPr="001A0E8C">
        <w:rPr>
          <w:rFonts w:eastAsia="Times New Roman"/>
          <w:sz w:val="28"/>
          <w:szCs w:val="28"/>
        </w:rPr>
        <w:t>През 2025 г. всеки прокурор от Районна прокуратура – Русе разполага с персонален компютър и принтер. В служебните помещения на прокуратурата са инсталирани копирни машини и скенери. Наличните компютри са оборудвани със софтуер, необходим за ежедневната прокурорска работа. Съдебните служители са оборудвани с нужната за изпълнение на задълженията им компютърна, принтерна и копирна техника.</w:t>
      </w:r>
    </w:p>
    <w:p w14:paraId="45F70EFB" w14:textId="77777777" w:rsidR="001A0E8C" w:rsidRPr="001A0E8C" w:rsidRDefault="001A0E8C" w:rsidP="001A0E8C">
      <w:pPr>
        <w:ind w:firstLine="708"/>
        <w:jc w:val="both"/>
        <w:rPr>
          <w:rFonts w:eastAsia="Times New Roman"/>
          <w:sz w:val="28"/>
          <w:szCs w:val="28"/>
          <w:lang w:eastAsia="en-US"/>
        </w:rPr>
      </w:pPr>
      <w:r w:rsidRPr="001A0E8C">
        <w:rPr>
          <w:rFonts w:eastAsia="Times New Roman"/>
          <w:sz w:val="28"/>
          <w:szCs w:val="28"/>
          <w:lang w:eastAsia="en-US"/>
        </w:rPr>
        <w:t>В изпълнение на Заповед № РД-04-205/11.05.2016 г. на Главния прокурор на Република България, всички кабинети и канцеларии са оборудвани с техника за унищожаване на документи (</w:t>
      </w:r>
      <w:proofErr w:type="spellStart"/>
      <w:r w:rsidRPr="001A0E8C">
        <w:rPr>
          <w:rFonts w:eastAsia="Times New Roman"/>
          <w:sz w:val="28"/>
          <w:szCs w:val="28"/>
          <w:lang w:eastAsia="en-US"/>
        </w:rPr>
        <w:t>шредери</w:t>
      </w:r>
      <w:proofErr w:type="spellEnd"/>
      <w:r w:rsidRPr="001A0E8C">
        <w:rPr>
          <w:rFonts w:eastAsia="Times New Roman"/>
          <w:sz w:val="28"/>
          <w:szCs w:val="28"/>
          <w:lang w:eastAsia="en-US"/>
        </w:rPr>
        <w:t>).</w:t>
      </w:r>
    </w:p>
    <w:p w14:paraId="32069CD5" w14:textId="77777777" w:rsidR="001A0E8C" w:rsidRPr="001A0E8C" w:rsidRDefault="001A0E8C" w:rsidP="001A0E8C">
      <w:pPr>
        <w:jc w:val="both"/>
        <w:rPr>
          <w:rFonts w:eastAsia="Times New Roman"/>
          <w:sz w:val="28"/>
          <w:szCs w:val="28"/>
          <w:highlight w:val="yellow"/>
        </w:rPr>
      </w:pPr>
    </w:p>
    <w:p w14:paraId="1CEA5522" w14:textId="77777777" w:rsidR="00BB136C" w:rsidRPr="00BB136C" w:rsidRDefault="00BB136C" w:rsidP="00BB136C">
      <w:pPr>
        <w:ind w:left="707" w:firstLine="2"/>
        <w:jc w:val="both"/>
        <w:rPr>
          <w:b/>
          <w:sz w:val="28"/>
          <w:szCs w:val="28"/>
          <w:lang w:eastAsia="en-US"/>
        </w:rPr>
      </w:pPr>
      <w:r w:rsidRPr="00BB136C">
        <w:rPr>
          <w:b/>
          <w:sz w:val="28"/>
          <w:szCs w:val="28"/>
          <w:lang w:eastAsia="en-US"/>
        </w:rPr>
        <w:t>4.3. Финансово – счетоводна дейност.</w:t>
      </w:r>
    </w:p>
    <w:p w14:paraId="64D0BB96" w14:textId="77777777" w:rsidR="00BB136C" w:rsidRPr="00BB136C" w:rsidRDefault="00BB136C" w:rsidP="00BB136C">
      <w:pPr>
        <w:ind w:firstLine="709"/>
        <w:jc w:val="both"/>
        <w:rPr>
          <w:rFonts w:eastAsia="Times New Roman"/>
          <w:sz w:val="28"/>
          <w:szCs w:val="28"/>
          <w:lang w:eastAsia="en-US"/>
        </w:rPr>
      </w:pPr>
      <w:r w:rsidRPr="00BB136C">
        <w:rPr>
          <w:rFonts w:eastAsia="Times New Roman"/>
          <w:sz w:val="28"/>
          <w:szCs w:val="28"/>
          <w:lang w:eastAsia="en-US"/>
        </w:rPr>
        <w:t>Районна прокуратура – Русе е самостоятелен разпоредител с бюджетни кредити от 01.01.2012 г., съгласно решение на ВСС по протокол № 27/28.07.2011 г. за обособяването на нови третостепенни разпоредители с бюджетни кредити в Прокуратура на Република България.</w:t>
      </w:r>
    </w:p>
    <w:p w14:paraId="36B95936" w14:textId="77777777" w:rsidR="00BB136C" w:rsidRPr="00BB136C" w:rsidRDefault="00BB136C" w:rsidP="00BB136C">
      <w:pPr>
        <w:ind w:firstLine="709"/>
        <w:jc w:val="both"/>
        <w:rPr>
          <w:rFonts w:eastAsia="Times New Roman"/>
          <w:sz w:val="28"/>
          <w:szCs w:val="28"/>
        </w:rPr>
      </w:pPr>
      <w:r w:rsidRPr="00BB136C">
        <w:rPr>
          <w:rFonts w:eastAsia="Times New Roman"/>
          <w:sz w:val="28"/>
          <w:szCs w:val="28"/>
        </w:rPr>
        <w:t>Съгласно решение по протокол № 20/29.07.2019 г. на Пленума на ВСС и съгласно чл. 57а (</w:t>
      </w:r>
      <w:r w:rsidRPr="00BB136C">
        <w:rPr>
          <w:rFonts w:eastAsia="Times New Roman"/>
          <w:i/>
          <w:sz w:val="28"/>
          <w:szCs w:val="28"/>
        </w:rPr>
        <w:t>нов – ДВ, броя 12 от 2018 г., в сила след решение на Пленума на ВСС за разкриване на териториални отделения към съответните районни прокуратури</w:t>
      </w:r>
      <w:r w:rsidRPr="00BB136C">
        <w:rPr>
          <w:rFonts w:eastAsia="Times New Roman"/>
          <w:sz w:val="28"/>
          <w:szCs w:val="28"/>
        </w:rPr>
        <w:t>) от ПАПРБ направление „Финансово – счетоводна“ дейност за районните прокуратури обхваща:</w:t>
      </w:r>
    </w:p>
    <w:p w14:paraId="7FA03FC9" w14:textId="432AB262" w:rsidR="00BB136C" w:rsidRPr="00BB136C" w:rsidRDefault="00653080" w:rsidP="00653080">
      <w:pPr>
        <w:contextualSpacing/>
        <w:jc w:val="both"/>
        <w:rPr>
          <w:rFonts w:eastAsia="Times New Roman"/>
          <w:sz w:val="28"/>
          <w:szCs w:val="28"/>
          <w:lang w:eastAsia="en-US"/>
        </w:rPr>
      </w:pPr>
      <w:r>
        <w:rPr>
          <w:rFonts w:eastAsia="Times New Roman"/>
          <w:sz w:val="28"/>
          <w:szCs w:val="28"/>
          <w:lang w:eastAsia="en-US"/>
        </w:rPr>
        <w:t xml:space="preserve">1. </w:t>
      </w:r>
      <w:r w:rsidR="00BB136C" w:rsidRPr="00BB136C">
        <w:rPr>
          <w:rFonts w:eastAsia="Times New Roman"/>
          <w:sz w:val="28"/>
          <w:szCs w:val="28"/>
          <w:lang w:eastAsia="en-US"/>
        </w:rPr>
        <w:t xml:space="preserve">Осъществяване на финансово-счетоводното обслужване на </w:t>
      </w:r>
      <w:r w:rsidR="00E27D95">
        <w:rPr>
          <w:rFonts w:eastAsia="Times New Roman"/>
          <w:sz w:val="28"/>
          <w:szCs w:val="28"/>
          <w:lang w:eastAsia="en-US"/>
        </w:rPr>
        <w:t>Районна прокуратура – Русе</w:t>
      </w:r>
      <w:r w:rsidR="00BB136C" w:rsidRPr="00BB136C">
        <w:rPr>
          <w:rFonts w:eastAsia="Times New Roman"/>
          <w:sz w:val="28"/>
          <w:szCs w:val="28"/>
          <w:lang w:eastAsia="en-US"/>
        </w:rPr>
        <w:t xml:space="preserve"> в съответствие със Закона за счетоводството и другите нормативни актове, като:</w:t>
      </w:r>
    </w:p>
    <w:p w14:paraId="41BBF3B0" w14:textId="77777777" w:rsidR="00BB136C" w:rsidRPr="00BB136C" w:rsidRDefault="00BB136C" w:rsidP="00BB136C">
      <w:pPr>
        <w:ind w:left="1134"/>
        <w:contextualSpacing/>
        <w:jc w:val="both"/>
        <w:rPr>
          <w:rFonts w:eastAsia="Times New Roman"/>
          <w:sz w:val="28"/>
          <w:szCs w:val="28"/>
          <w:lang w:eastAsia="en-US"/>
        </w:rPr>
      </w:pPr>
      <w:r w:rsidRPr="00BB136C">
        <w:rPr>
          <w:rFonts w:eastAsia="Times New Roman"/>
          <w:sz w:val="28"/>
          <w:szCs w:val="28"/>
          <w:lang w:eastAsia="en-US"/>
        </w:rPr>
        <w:t>а) Извършване на плащанията във връзка с разходите: възнаграждения и приравнените към тях; командировки;</w:t>
      </w:r>
    </w:p>
    <w:p w14:paraId="62806F8B" w14:textId="77777777" w:rsidR="00BB136C" w:rsidRPr="00BB136C" w:rsidRDefault="00BB136C" w:rsidP="00BB136C">
      <w:pPr>
        <w:ind w:left="1134"/>
        <w:contextualSpacing/>
        <w:jc w:val="both"/>
        <w:rPr>
          <w:rFonts w:eastAsia="Times New Roman"/>
          <w:sz w:val="28"/>
          <w:szCs w:val="28"/>
          <w:lang w:eastAsia="en-US"/>
        </w:rPr>
      </w:pPr>
      <w:r w:rsidRPr="00BB136C">
        <w:rPr>
          <w:rFonts w:eastAsia="Times New Roman"/>
          <w:sz w:val="28"/>
          <w:szCs w:val="28"/>
          <w:lang w:eastAsia="en-US"/>
        </w:rPr>
        <w:t>б) Извършване на плащания, свързани с досъдебни производства: възнаграждения за експертизи, пътни разходи за свидетели, гаранции, иззети парични средства и др.;</w:t>
      </w:r>
    </w:p>
    <w:p w14:paraId="321F8D1D" w14:textId="77777777" w:rsidR="00653080" w:rsidRDefault="00653080" w:rsidP="00653080">
      <w:pPr>
        <w:contextualSpacing/>
        <w:jc w:val="both"/>
        <w:rPr>
          <w:rFonts w:eastAsia="Times New Roman"/>
          <w:sz w:val="28"/>
          <w:szCs w:val="28"/>
          <w:lang w:eastAsia="en-US"/>
        </w:rPr>
      </w:pPr>
      <w:r>
        <w:rPr>
          <w:rFonts w:eastAsia="Times New Roman"/>
          <w:sz w:val="28"/>
          <w:szCs w:val="28"/>
          <w:lang w:eastAsia="en-US"/>
        </w:rPr>
        <w:lastRenderedPageBreak/>
        <w:t xml:space="preserve">2. </w:t>
      </w:r>
      <w:r w:rsidR="00BB136C" w:rsidRPr="00BB136C">
        <w:rPr>
          <w:rFonts w:eastAsia="Times New Roman"/>
          <w:sz w:val="28"/>
          <w:szCs w:val="28"/>
          <w:lang w:eastAsia="en-US"/>
        </w:rPr>
        <w:t xml:space="preserve">Разработване на проект за годишен бюджет на </w:t>
      </w:r>
      <w:r w:rsidR="00E27D95">
        <w:rPr>
          <w:rFonts w:eastAsia="Times New Roman"/>
          <w:sz w:val="28"/>
          <w:szCs w:val="28"/>
          <w:lang w:eastAsia="en-US"/>
        </w:rPr>
        <w:t>Районна прокуратура</w:t>
      </w:r>
      <w:r w:rsidR="00BB136C" w:rsidRPr="00BB136C">
        <w:rPr>
          <w:rFonts w:eastAsia="Times New Roman"/>
          <w:sz w:val="28"/>
          <w:szCs w:val="28"/>
          <w:lang w:eastAsia="en-US"/>
        </w:rPr>
        <w:t>;</w:t>
      </w:r>
    </w:p>
    <w:p w14:paraId="0A38BFF8" w14:textId="77777777" w:rsidR="00653080" w:rsidRDefault="00653080" w:rsidP="00653080">
      <w:pPr>
        <w:contextualSpacing/>
        <w:jc w:val="both"/>
        <w:rPr>
          <w:rFonts w:eastAsia="Times New Roman"/>
          <w:sz w:val="28"/>
          <w:szCs w:val="28"/>
          <w:lang w:eastAsia="en-US"/>
        </w:rPr>
      </w:pPr>
      <w:r>
        <w:rPr>
          <w:rFonts w:eastAsia="Times New Roman"/>
          <w:sz w:val="28"/>
          <w:szCs w:val="28"/>
          <w:lang w:eastAsia="en-US"/>
        </w:rPr>
        <w:t xml:space="preserve">3. </w:t>
      </w:r>
      <w:r w:rsidR="00BB136C" w:rsidRPr="00BB136C">
        <w:rPr>
          <w:rFonts w:eastAsia="Times New Roman"/>
          <w:sz w:val="28"/>
          <w:szCs w:val="28"/>
          <w:lang w:eastAsia="en-US"/>
        </w:rPr>
        <w:t>Изготвяне на финансо</w:t>
      </w:r>
      <w:r>
        <w:rPr>
          <w:rFonts w:eastAsia="Times New Roman"/>
          <w:sz w:val="28"/>
          <w:szCs w:val="28"/>
          <w:lang w:eastAsia="en-US"/>
        </w:rPr>
        <w:t>ви отчети и оборотни ведомости;</w:t>
      </w:r>
    </w:p>
    <w:p w14:paraId="6490C670" w14:textId="77777777" w:rsidR="00653080" w:rsidRDefault="00653080" w:rsidP="00653080">
      <w:pPr>
        <w:contextualSpacing/>
        <w:jc w:val="both"/>
        <w:rPr>
          <w:rFonts w:eastAsia="Times New Roman"/>
          <w:sz w:val="28"/>
          <w:szCs w:val="28"/>
          <w:lang w:eastAsia="en-US"/>
        </w:rPr>
      </w:pPr>
      <w:r>
        <w:rPr>
          <w:rFonts w:eastAsia="Times New Roman"/>
          <w:sz w:val="28"/>
          <w:szCs w:val="28"/>
          <w:lang w:eastAsia="en-US"/>
        </w:rPr>
        <w:t xml:space="preserve">4. </w:t>
      </w:r>
      <w:r w:rsidR="00BB136C" w:rsidRPr="00BB136C">
        <w:rPr>
          <w:rFonts w:eastAsia="Times New Roman"/>
          <w:sz w:val="28"/>
          <w:szCs w:val="28"/>
          <w:lang w:eastAsia="en-US"/>
        </w:rPr>
        <w:t xml:space="preserve">Изпълнение, приключване и отчитане на бюджетните сметки на </w:t>
      </w:r>
      <w:r w:rsidR="008F3374" w:rsidRPr="008F3374">
        <w:rPr>
          <w:rFonts w:eastAsia="Times New Roman"/>
          <w:sz w:val="28"/>
          <w:szCs w:val="28"/>
          <w:lang w:eastAsia="en-US"/>
        </w:rPr>
        <w:t>Районна прокуратура</w:t>
      </w:r>
      <w:r w:rsidR="00BB136C" w:rsidRPr="00BB136C">
        <w:rPr>
          <w:rFonts w:eastAsia="Times New Roman"/>
          <w:sz w:val="28"/>
          <w:szCs w:val="28"/>
          <w:lang w:eastAsia="en-US"/>
        </w:rPr>
        <w:t>;</w:t>
      </w:r>
    </w:p>
    <w:p w14:paraId="076C776A" w14:textId="77777777" w:rsidR="00653080" w:rsidRDefault="00653080" w:rsidP="00653080">
      <w:pPr>
        <w:contextualSpacing/>
        <w:jc w:val="both"/>
        <w:rPr>
          <w:rFonts w:eastAsia="Times New Roman"/>
          <w:sz w:val="28"/>
          <w:szCs w:val="28"/>
          <w:lang w:eastAsia="en-US"/>
        </w:rPr>
      </w:pPr>
      <w:r>
        <w:rPr>
          <w:rFonts w:eastAsia="Times New Roman"/>
          <w:sz w:val="28"/>
          <w:szCs w:val="28"/>
          <w:lang w:eastAsia="en-US"/>
        </w:rPr>
        <w:t xml:space="preserve">5. </w:t>
      </w:r>
      <w:r w:rsidR="00BB136C" w:rsidRPr="00BB136C">
        <w:rPr>
          <w:rFonts w:eastAsia="Times New Roman"/>
          <w:sz w:val="28"/>
          <w:szCs w:val="28"/>
          <w:lang w:eastAsia="en-US"/>
        </w:rPr>
        <w:t xml:space="preserve">Осигуряване съхранението на счетоводните документи на </w:t>
      </w:r>
      <w:r w:rsidR="00E27D95">
        <w:rPr>
          <w:rFonts w:eastAsia="Times New Roman"/>
          <w:sz w:val="28"/>
          <w:szCs w:val="28"/>
          <w:lang w:eastAsia="en-US"/>
        </w:rPr>
        <w:t>Районна прокуратура</w:t>
      </w:r>
      <w:r w:rsidR="00BB136C" w:rsidRPr="00BB136C">
        <w:rPr>
          <w:rFonts w:eastAsia="Times New Roman"/>
          <w:sz w:val="28"/>
          <w:szCs w:val="28"/>
          <w:lang w:eastAsia="en-US"/>
        </w:rPr>
        <w:t>, съгласно изискванията на Закона за счетоводството, вътрешните правила и инструкции;</w:t>
      </w:r>
    </w:p>
    <w:p w14:paraId="5D907E83" w14:textId="62CB6FD2" w:rsidR="00BB136C" w:rsidRPr="00BB136C" w:rsidRDefault="00653080" w:rsidP="00653080">
      <w:pPr>
        <w:contextualSpacing/>
        <w:jc w:val="both"/>
        <w:rPr>
          <w:rFonts w:eastAsia="Times New Roman"/>
          <w:sz w:val="28"/>
          <w:szCs w:val="28"/>
          <w:lang w:eastAsia="en-US"/>
        </w:rPr>
      </w:pPr>
      <w:r>
        <w:rPr>
          <w:rFonts w:eastAsia="Times New Roman"/>
          <w:sz w:val="28"/>
          <w:szCs w:val="28"/>
          <w:lang w:eastAsia="en-US"/>
        </w:rPr>
        <w:t xml:space="preserve">6. </w:t>
      </w:r>
      <w:r w:rsidR="00BB136C" w:rsidRPr="00BB136C">
        <w:rPr>
          <w:rFonts w:eastAsia="Times New Roman"/>
          <w:sz w:val="28"/>
          <w:szCs w:val="28"/>
          <w:lang w:eastAsia="en-US"/>
        </w:rPr>
        <w:t>Водене на отчет на предоставеното им за ползване движимо имущество.</w:t>
      </w:r>
    </w:p>
    <w:p w14:paraId="0B526267" w14:textId="7A372377" w:rsidR="00BB136C" w:rsidRPr="00BB136C" w:rsidRDefault="00BB136C" w:rsidP="00BB136C">
      <w:pPr>
        <w:ind w:firstLine="709"/>
        <w:jc w:val="both"/>
        <w:rPr>
          <w:rFonts w:eastAsia="Times New Roman"/>
          <w:sz w:val="28"/>
          <w:szCs w:val="28"/>
          <w:lang w:eastAsia="en-US"/>
        </w:rPr>
      </w:pPr>
      <w:r w:rsidRPr="00BB136C">
        <w:rPr>
          <w:rFonts w:eastAsia="Times New Roman"/>
          <w:sz w:val="28"/>
          <w:szCs w:val="28"/>
          <w:lang w:eastAsia="en-US"/>
        </w:rPr>
        <w:t>Районна прокуратура – Русе прилага счетоводна политика</w:t>
      </w:r>
      <w:r w:rsidR="00653080">
        <w:rPr>
          <w:rFonts w:eastAsia="Times New Roman"/>
          <w:sz w:val="28"/>
          <w:szCs w:val="28"/>
          <w:lang w:eastAsia="en-US"/>
        </w:rPr>
        <w:t>,</w:t>
      </w:r>
      <w:r w:rsidRPr="00BB136C">
        <w:rPr>
          <w:rFonts w:eastAsia="Times New Roman"/>
          <w:sz w:val="28"/>
          <w:szCs w:val="28"/>
          <w:lang w:eastAsia="en-US"/>
        </w:rPr>
        <w:t xml:space="preserve"> съгласно изискванията на българското законодателство и в съответствие със счетоводната политика на Прокуратура на Република България. Спазва се Закона за счетоводството, Счетоводните стандарти, указанията на Министерство на финансите и ВСС. В </w:t>
      </w:r>
      <w:r w:rsidR="00E27D95">
        <w:rPr>
          <w:rFonts w:eastAsia="Times New Roman"/>
          <w:sz w:val="28"/>
          <w:szCs w:val="28"/>
          <w:lang w:eastAsia="en-US"/>
        </w:rPr>
        <w:t>Районна прокуратура – Русе</w:t>
      </w:r>
      <w:r w:rsidRPr="00BB136C">
        <w:rPr>
          <w:rFonts w:eastAsia="Times New Roman"/>
          <w:sz w:val="28"/>
          <w:szCs w:val="28"/>
          <w:lang w:eastAsia="en-US"/>
        </w:rPr>
        <w:t xml:space="preserve"> се използва индивидуален сметкоплан на Прокуратура на Република България, </w:t>
      </w:r>
      <w:r w:rsidRPr="00BB136C">
        <w:rPr>
          <w:rFonts w:eastAsia="Times New Roman"/>
          <w:color w:val="000000"/>
          <w:sz w:val="28"/>
          <w:szCs w:val="28"/>
          <w:lang w:eastAsia="en-US"/>
        </w:rPr>
        <w:t xml:space="preserve">утвърден със Заповед </w:t>
      </w:r>
      <w:r w:rsidRPr="00BB136C">
        <w:rPr>
          <w:rFonts w:eastAsia="Times New Roman"/>
          <w:sz w:val="28"/>
          <w:szCs w:val="28"/>
          <w:lang w:eastAsia="en-US"/>
        </w:rPr>
        <w:t>№ РД-04-</w:t>
      </w:r>
      <w:r w:rsidRPr="00BB136C">
        <w:rPr>
          <w:rFonts w:eastAsia="Times New Roman"/>
          <w:sz w:val="28"/>
          <w:szCs w:val="28"/>
          <w:lang w:val="ru-RU" w:eastAsia="en-US"/>
        </w:rPr>
        <w:t>266</w:t>
      </w:r>
      <w:r w:rsidRPr="00BB136C">
        <w:rPr>
          <w:rFonts w:eastAsia="Times New Roman"/>
          <w:sz w:val="28"/>
          <w:szCs w:val="28"/>
          <w:lang w:eastAsia="en-US"/>
        </w:rPr>
        <w:t>/</w:t>
      </w:r>
      <w:r w:rsidRPr="00BB136C">
        <w:rPr>
          <w:rFonts w:eastAsia="Times New Roman"/>
          <w:sz w:val="28"/>
          <w:szCs w:val="28"/>
          <w:lang w:val="ru-RU" w:eastAsia="en-US"/>
        </w:rPr>
        <w:t>02.09.2022 г.</w:t>
      </w:r>
      <w:r w:rsidRPr="00BB136C">
        <w:rPr>
          <w:rFonts w:eastAsia="Times New Roman"/>
          <w:sz w:val="28"/>
          <w:szCs w:val="28"/>
          <w:lang w:eastAsia="en-US"/>
        </w:rPr>
        <w:t>, разработен в съответствие със Сметкоплана на бюджетните предприятия.</w:t>
      </w:r>
    </w:p>
    <w:p w14:paraId="7295B1BA" w14:textId="77777777" w:rsidR="00BB136C" w:rsidRPr="00BB136C" w:rsidRDefault="00BB136C" w:rsidP="00BB136C">
      <w:pPr>
        <w:ind w:firstLine="709"/>
        <w:jc w:val="both"/>
        <w:rPr>
          <w:rFonts w:eastAsia="Times New Roman"/>
          <w:sz w:val="28"/>
          <w:szCs w:val="28"/>
          <w:lang w:eastAsia="en-US"/>
        </w:rPr>
      </w:pPr>
      <w:r w:rsidRPr="00BB136C">
        <w:rPr>
          <w:rFonts w:eastAsia="Times New Roman"/>
          <w:sz w:val="28"/>
          <w:szCs w:val="28"/>
          <w:lang w:eastAsia="en-US"/>
        </w:rPr>
        <w:t>Счетоводната политика на Районна прокуратура – Русе е изготвена и се прилага така, че да се избегне подвеждащо представяне на информацията.</w:t>
      </w:r>
    </w:p>
    <w:p w14:paraId="73D02221" w14:textId="77777777" w:rsidR="00BB136C" w:rsidRPr="00BB136C" w:rsidRDefault="00BB136C" w:rsidP="00BB136C">
      <w:pPr>
        <w:ind w:firstLine="709"/>
        <w:jc w:val="both"/>
        <w:rPr>
          <w:rFonts w:eastAsia="Times New Roman"/>
          <w:sz w:val="28"/>
          <w:szCs w:val="28"/>
          <w:lang w:eastAsia="en-US"/>
        </w:rPr>
      </w:pPr>
      <w:r w:rsidRPr="00BB136C">
        <w:rPr>
          <w:rFonts w:eastAsia="Times New Roman"/>
          <w:sz w:val="28"/>
          <w:szCs w:val="28"/>
          <w:lang w:eastAsia="en-US"/>
        </w:rPr>
        <w:t>Годишен финансов отчет е изготвен при спазване на принципа на историческата цена. Всички данни за 202</w:t>
      </w:r>
      <w:r w:rsidRPr="00BB136C">
        <w:rPr>
          <w:rFonts w:eastAsia="Times New Roman"/>
          <w:sz w:val="28"/>
          <w:szCs w:val="28"/>
          <w:lang w:val="en-US" w:eastAsia="en-US"/>
        </w:rPr>
        <w:t>5</w:t>
      </w:r>
      <w:r w:rsidRPr="00BB136C">
        <w:rPr>
          <w:rFonts w:eastAsia="Times New Roman"/>
          <w:sz w:val="28"/>
          <w:szCs w:val="28"/>
          <w:lang w:eastAsia="en-US"/>
        </w:rPr>
        <w:t xml:space="preserve"> г. са представени в годишния отчет в лева.</w:t>
      </w:r>
    </w:p>
    <w:p w14:paraId="12BA4C0B" w14:textId="77777777" w:rsidR="00BB136C" w:rsidRPr="00BB136C" w:rsidRDefault="00BB136C" w:rsidP="00BB136C">
      <w:pPr>
        <w:ind w:firstLine="708"/>
        <w:jc w:val="both"/>
        <w:rPr>
          <w:rFonts w:eastAsia="Times New Roman"/>
          <w:sz w:val="28"/>
          <w:szCs w:val="28"/>
          <w:lang w:eastAsia="en-US"/>
        </w:rPr>
      </w:pPr>
      <w:r w:rsidRPr="00BB136C">
        <w:rPr>
          <w:rFonts w:eastAsia="Times New Roman"/>
          <w:sz w:val="28"/>
          <w:szCs w:val="28"/>
          <w:lang w:eastAsia="en-US"/>
        </w:rPr>
        <w:t xml:space="preserve">Утвърдената бюджетна сметка на Районна прокуратура – Русе е в размер на </w:t>
      </w:r>
      <w:r w:rsidRPr="00BB136C">
        <w:rPr>
          <w:rFonts w:eastAsia="Times New Roman"/>
          <w:bCs/>
          <w:sz w:val="28"/>
          <w:szCs w:val="28"/>
          <w:lang w:eastAsia="en-US"/>
        </w:rPr>
        <w:t>4 785 459,00</w:t>
      </w:r>
      <w:r w:rsidRPr="00BB136C">
        <w:rPr>
          <w:rFonts w:eastAsia="Times New Roman"/>
          <w:sz w:val="28"/>
          <w:szCs w:val="28"/>
          <w:lang w:eastAsia="en-US"/>
        </w:rPr>
        <w:t xml:space="preserve"> лева.</w:t>
      </w:r>
    </w:p>
    <w:p w14:paraId="100405CF" w14:textId="77777777" w:rsidR="00BB136C" w:rsidRPr="00BB136C" w:rsidRDefault="00BB136C" w:rsidP="00BB136C">
      <w:pPr>
        <w:ind w:firstLine="708"/>
        <w:jc w:val="both"/>
        <w:rPr>
          <w:rFonts w:eastAsia="Times New Roman"/>
          <w:sz w:val="28"/>
          <w:szCs w:val="28"/>
          <w:lang w:eastAsia="en-US"/>
        </w:rPr>
      </w:pPr>
      <w:r w:rsidRPr="00BB136C">
        <w:rPr>
          <w:rFonts w:eastAsia="Times New Roman"/>
          <w:sz w:val="28"/>
          <w:szCs w:val="28"/>
          <w:lang w:eastAsia="en-US"/>
        </w:rPr>
        <w:t>Отчетените разходи за Районна прокуратура – Русе са в размер на 4 784 155,88 лева. В края на 2025 г. Районна прокуратура – Русе няма неразплатени разходи. Налице са непогасени вземания в полза на Районна прокуратура – Русе – вземания по издадени изпълнителни листи в размер на 7 748,72 лева.</w:t>
      </w:r>
    </w:p>
    <w:p w14:paraId="055F9871" w14:textId="77777777" w:rsidR="00BB136C" w:rsidRPr="00BB136C" w:rsidRDefault="00BB136C" w:rsidP="00BB136C">
      <w:pPr>
        <w:ind w:firstLine="708"/>
        <w:jc w:val="both"/>
        <w:rPr>
          <w:rFonts w:eastAsia="Times New Roman"/>
          <w:sz w:val="28"/>
          <w:szCs w:val="28"/>
          <w:lang w:eastAsia="en-US"/>
        </w:rPr>
      </w:pPr>
      <w:r w:rsidRPr="00BB136C">
        <w:rPr>
          <w:rFonts w:eastAsia="Times New Roman"/>
          <w:sz w:val="28"/>
          <w:szCs w:val="28"/>
          <w:lang w:eastAsia="en-US"/>
        </w:rPr>
        <w:t>Към 31.12.2025 г. е извършена годишна инвентаризация на всички балансови и задбалансови активи и пасиви в Районна прокуратура – Русе, съгласно заповед № РД-06-267/08.12.2025 г. на административния ръководител на Районна прокуратура – Русе. При инвентаризацията не са установени липси и/или излишъци. Резултатите от инвентаризацията на активите и пасивите са намерили отражение в годишния финансов отчет на Районна прокуратура – Русе за 2025 г.</w:t>
      </w:r>
    </w:p>
    <w:p w14:paraId="3F67CA0B" w14:textId="77777777" w:rsidR="00BB136C" w:rsidRPr="00BB136C" w:rsidRDefault="00BB136C" w:rsidP="00BB136C">
      <w:pPr>
        <w:ind w:firstLine="708"/>
        <w:jc w:val="both"/>
        <w:rPr>
          <w:sz w:val="28"/>
          <w:szCs w:val="28"/>
        </w:rPr>
      </w:pPr>
      <w:r w:rsidRPr="00BB136C">
        <w:rPr>
          <w:sz w:val="28"/>
          <w:szCs w:val="28"/>
        </w:rPr>
        <w:t xml:space="preserve">Районна прокуратура – Русе разработва съвместно с Окръжна прокуратура – Русе проект на годишен бюджет в рамките на издръжката, чрез изготвяне и представяне на разчети на необходимите средства за материално – техническо снабдяване и обезпечаване на </w:t>
      </w:r>
      <w:r w:rsidRPr="00BB136C">
        <w:rPr>
          <w:sz w:val="28"/>
          <w:szCs w:val="28"/>
        </w:rPr>
        <w:lastRenderedPageBreak/>
        <w:t xml:space="preserve">дейността, съобразно щатната численост (в т.ч. и за Териториално отделение – Бяла), извън случаите на централизирано снабдяване. </w:t>
      </w:r>
    </w:p>
    <w:p w14:paraId="0BBEDB2C" w14:textId="77777777" w:rsidR="00BB136C" w:rsidRPr="00BB136C" w:rsidRDefault="00BB136C" w:rsidP="00BB136C">
      <w:pPr>
        <w:ind w:firstLine="708"/>
        <w:jc w:val="both"/>
        <w:rPr>
          <w:sz w:val="28"/>
          <w:szCs w:val="28"/>
          <w:lang w:eastAsia="en-US"/>
        </w:rPr>
      </w:pPr>
      <w:r w:rsidRPr="00BB136C">
        <w:rPr>
          <w:color w:val="000000"/>
          <w:sz w:val="28"/>
          <w:szCs w:val="28"/>
          <w:lang w:eastAsia="en-US"/>
        </w:rPr>
        <w:t xml:space="preserve">През отчетния период бяха указани препоръки </w:t>
      </w:r>
      <w:r w:rsidRPr="00BB136C">
        <w:rPr>
          <w:sz w:val="28"/>
          <w:szCs w:val="28"/>
          <w:lang w:eastAsia="en-US"/>
        </w:rPr>
        <w:t>за строг режим на икономии, лимитиране и прецизиране на разходите, поемане на задължения в рамките на утвърдените разходи по бюджетната сметка. Всички тези указания бяха спазени.</w:t>
      </w:r>
    </w:p>
    <w:p w14:paraId="33EACBED" w14:textId="77777777" w:rsidR="00BB136C" w:rsidRPr="00BB136C" w:rsidRDefault="00BB136C" w:rsidP="00BB136C">
      <w:pPr>
        <w:ind w:firstLine="708"/>
        <w:jc w:val="both"/>
      </w:pPr>
      <w:r w:rsidRPr="00BB136C">
        <w:rPr>
          <w:sz w:val="28"/>
          <w:szCs w:val="28"/>
          <w:lang w:eastAsia="en-US"/>
        </w:rPr>
        <w:t>От гореизложеното е видно, че сме съумели да спазим строга финансова дисциплина и да постигнем оптимално, целесъобразно и ефективно усвояване на средствата в условията на икономическа криза</w:t>
      </w:r>
      <w:r w:rsidRPr="00BB136C">
        <w:rPr>
          <w:rFonts w:eastAsia="Times New Roman"/>
          <w:bCs/>
          <w:sz w:val="32"/>
          <w:szCs w:val="32"/>
          <w:lang w:eastAsia="en-US"/>
        </w:rPr>
        <w:t>.</w:t>
      </w:r>
    </w:p>
    <w:p w14:paraId="519E0BA1" w14:textId="77777777" w:rsidR="00C7278B" w:rsidRDefault="00C7278B" w:rsidP="00EE6137">
      <w:pPr>
        <w:ind w:firstLine="708"/>
        <w:jc w:val="both"/>
        <w:rPr>
          <w:sz w:val="28"/>
          <w:szCs w:val="28"/>
          <w:lang w:eastAsia="en-US"/>
        </w:rPr>
      </w:pPr>
    </w:p>
    <w:p w14:paraId="580A37A3" w14:textId="77777777" w:rsidR="00653080" w:rsidRPr="00E61E5F" w:rsidRDefault="00653080" w:rsidP="00EE6137">
      <w:pPr>
        <w:ind w:firstLine="708"/>
        <w:jc w:val="both"/>
        <w:rPr>
          <w:sz w:val="28"/>
          <w:szCs w:val="28"/>
          <w:lang w:eastAsia="en-US"/>
        </w:rPr>
      </w:pPr>
    </w:p>
    <w:p w14:paraId="3730F2BC" w14:textId="77777777" w:rsidR="00690E96" w:rsidRPr="00567B74" w:rsidRDefault="00690E96" w:rsidP="00567B74">
      <w:pPr>
        <w:ind w:left="57"/>
        <w:jc w:val="center"/>
        <w:rPr>
          <w:rFonts w:eastAsia="Times New Roman"/>
          <w:b/>
          <w:bCs/>
          <w:sz w:val="32"/>
          <w:szCs w:val="32"/>
          <w:lang w:eastAsia="en-US"/>
        </w:rPr>
      </w:pPr>
      <w:r w:rsidRPr="00044204">
        <w:rPr>
          <w:rFonts w:eastAsia="Times New Roman"/>
          <w:b/>
          <w:bCs/>
          <w:sz w:val="32"/>
          <w:szCs w:val="32"/>
          <w:lang w:val="en-US" w:eastAsia="en-US"/>
        </w:rPr>
        <w:t>VI</w:t>
      </w:r>
      <w:r w:rsidR="00753EF9" w:rsidRPr="00044204">
        <w:rPr>
          <w:rFonts w:eastAsia="Times New Roman"/>
          <w:b/>
          <w:bCs/>
          <w:sz w:val="32"/>
          <w:szCs w:val="32"/>
          <w:lang w:val="en-US" w:eastAsia="en-US"/>
        </w:rPr>
        <w:t>I</w:t>
      </w:r>
      <w:r w:rsidRPr="00044204">
        <w:rPr>
          <w:rFonts w:eastAsia="Times New Roman"/>
          <w:b/>
          <w:bCs/>
          <w:sz w:val="32"/>
          <w:szCs w:val="32"/>
          <w:lang w:val="ru-RU" w:eastAsia="en-US"/>
        </w:rPr>
        <w:t xml:space="preserve">. </w:t>
      </w:r>
      <w:r w:rsidRPr="00044204">
        <w:rPr>
          <w:rFonts w:eastAsia="Times New Roman"/>
          <w:b/>
          <w:bCs/>
          <w:sz w:val="32"/>
          <w:szCs w:val="32"/>
          <w:lang w:eastAsia="en-US"/>
        </w:rPr>
        <w:t>НАТОВАРЕНОСТ НА ПРОКУРОРСКИТЕ И НА СЛЕДСТВЕНИТЕ ОРГАНИ</w:t>
      </w:r>
    </w:p>
    <w:p w14:paraId="6BDCE891" w14:textId="77777777" w:rsidR="00584738" w:rsidRPr="003B6F60" w:rsidRDefault="00584738" w:rsidP="00EC2014">
      <w:pPr>
        <w:ind w:firstLine="709"/>
        <w:jc w:val="both"/>
        <w:rPr>
          <w:rFonts w:eastAsia="Times New Roman"/>
          <w:sz w:val="28"/>
          <w:szCs w:val="28"/>
          <w:highlight w:val="yellow"/>
          <w:lang w:eastAsia="en-US"/>
        </w:rPr>
      </w:pPr>
    </w:p>
    <w:p w14:paraId="70572EE2" w14:textId="19CC622D" w:rsidR="00703FD9" w:rsidRDefault="00703FD9" w:rsidP="00703FD9">
      <w:pPr>
        <w:ind w:left="57" w:firstLine="651"/>
        <w:jc w:val="both"/>
        <w:rPr>
          <w:rFonts w:eastAsia="Times New Roman"/>
          <w:sz w:val="28"/>
          <w:szCs w:val="28"/>
          <w:lang w:eastAsia="en-US"/>
        </w:rPr>
      </w:pPr>
      <w:r>
        <w:rPr>
          <w:rFonts w:eastAsia="Times New Roman"/>
          <w:b/>
          <w:sz w:val="28"/>
          <w:szCs w:val="28"/>
          <w:lang w:eastAsia="en-US"/>
        </w:rPr>
        <w:t>Обем на прокурорската дейност и средна натовареност на прокурорите.</w:t>
      </w:r>
    </w:p>
    <w:p w14:paraId="5BAE767B" w14:textId="035C0971" w:rsidR="00703FD9" w:rsidRDefault="006F7941" w:rsidP="00703FD9">
      <w:pPr>
        <w:ind w:left="57" w:firstLine="651"/>
        <w:jc w:val="both"/>
        <w:rPr>
          <w:rFonts w:eastAsia="Times New Roman"/>
          <w:sz w:val="28"/>
          <w:szCs w:val="26"/>
          <w:lang w:eastAsia="en-US"/>
        </w:rPr>
      </w:pPr>
      <w:r>
        <w:rPr>
          <w:rFonts w:eastAsia="Times New Roman"/>
          <w:sz w:val="28"/>
          <w:szCs w:val="26"/>
          <w:lang w:eastAsia="en-US"/>
        </w:rPr>
        <w:t xml:space="preserve">Средно – </w:t>
      </w:r>
      <w:r w:rsidR="00703FD9">
        <w:rPr>
          <w:rFonts w:eastAsia="Times New Roman"/>
          <w:sz w:val="28"/>
          <w:szCs w:val="26"/>
          <w:lang w:eastAsia="en-US"/>
        </w:rPr>
        <w:t xml:space="preserve">списъчният брой на реално работилите прокурори през отчетния период е бил 19,3 при </w:t>
      </w:r>
      <w:r>
        <w:rPr>
          <w:rFonts w:eastAsia="Times New Roman"/>
          <w:sz w:val="28"/>
          <w:szCs w:val="26"/>
          <w:lang w:eastAsia="en-US"/>
        </w:rPr>
        <w:t xml:space="preserve">брой на прокурорите по щат 29. През 2024 г. средно – </w:t>
      </w:r>
      <w:r w:rsidR="00703FD9">
        <w:rPr>
          <w:rFonts w:eastAsia="Times New Roman"/>
          <w:sz w:val="28"/>
          <w:szCs w:val="26"/>
          <w:lang w:eastAsia="en-US"/>
        </w:rPr>
        <w:t>списъчният брой на реално работилите прокурори през отчетния период е бил 19 при брой на прокурорите по щат 28. През 2023 г. реално работилите прокурори са били 18,3 при брой на прокурорите по щат 25. Видно от данните за 2025 г., налице е незает щат за прокурорите от Районна прокуратура – Русе, което даде отражение върху повишаване на натовареността. Помощ в тази насока оказва и работата на двамата прокурорски помощници, които изпълняват поставените им задачи стриктно и в срок. Поради завишения брой на новообразуваните и наблюдавани преписки – тенденция, която се наблюдава през последните няколко години, би било целесъобразно и в интерес на работата да се ускорят процедурите по чл. 188, ал. 1 и сл. от ЗСВ, тъй като по този начин последователно биха се з</w:t>
      </w:r>
      <w:r>
        <w:rPr>
          <w:rFonts w:eastAsia="Times New Roman"/>
          <w:sz w:val="28"/>
          <w:szCs w:val="26"/>
          <w:lang w:eastAsia="en-US"/>
        </w:rPr>
        <w:t xml:space="preserve">аели свободните длъжности от </w:t>
      </w:r>
      <w:r w:rsidR="00890079">
        <w:rPr>
          <w:rFonts w:eastAsia="Times New Roman"/>
          <w:sz w:val="28"/>
          <w:szCs w:val="26"/>
          <w:lang w:eastAsia="en-US"/>
        </w:rPr>
        <w:t>по-</w:t>
      </w:r>
      <w:r w:rsidR="00703FD9">
        <w:rPr>
          <w:rFonts w:eastAsia="Times New Roman"/>
          <w:sz w:val="28"/>
          <w:szCs w:val="26"/>
          <w:lang w:eastAsia="en-US"/>
        </w:rPr>
        <w:t>горното и от районно ниво, което би довело до прекратяване командироването на прокурори от районната прокуратура и естествено запълване на свободния щат.</w:t>
      </w:r>
      <w:r>
        <w:rPr>
          <w:rFonts w:eastAsia="Times New Roman"/>
          <w:sz w:val="28"/>
          <w:szCs w:val="26"/>
          <w:lang w:eastAsia="en-US"/>
        </w:rPr>
        <w:t xml:space="preserve"> По този начин ще се осигури </w:t>
      </w:r>
      <w:r w:rsidR="00890079">
        <w:rPr>
          <w:rFonts w:eastAsia="Times New Roman"/>
          <w:sz w:val="28"/>
          <w:szCs w:val="26"/>
          <w:lang w:eastAsia="en-US"/>
        </w:rPr>
        <w:t>по-</w:t>
      </w:r>
      <w:r>
        <w:rPr>
          <w:rFonts w:eastAsia="Times New Roman"/>
          <w:sz w:val="28"/>
          <w:szCs w:val="26"/>
          <w:lang w:eastAsia="en-US"/>
        </w:rPr>
        <w:t xml:space="preserve">добра възможност за </w:t>
      </w:r>
      <w:r w:rsidR="00890079">
        <w:rPr>
          <w:rFonts w:eastAsia="Times New Roman"/>
          <w:sz w:val="28"/>
          <w:szCs w:val="26"/>
          <w:lang w:eastAsia="en-US"/>
        </w:rPr>
        <w:t>по-</w:t>
      </w:r>
      <w:r w:rsidR="00703FD9">
        <w:rPr>
          <w:rFonts w:eastAsia="Times New Roman"/>
          <w:sz w:val="28"/>
          <w:szCs w:val="26"/>
          <w:lang w:eastAsia="en-US"/>
        </w:rPr>
        <w:t>качествен надзор върху разследването и приключване на същото в по-кратки срокове.</w:t>
      </w:r>
    </w:p>
    <w:p w14:paraId="4F04398E" w14:textId="2A7B5C78" w:rsidR="00703FD9" w:rsidRDefault="00703FD9" w:rsidP="00703FD9">
      <w:pPr>
        <w:ind w:firstLine="708"/>
        <w:jc w:val="both"/>
        <w:rPr>
          <w:rFonts w:eastAsiaTheme="minorHAnsi"/>
          <w:sz w:val="28"/>
          <w:szCs w:val="28"/>
        </w:rPr>
      </w:pPr>
      <w:r>
        <w:rPr>
          <w:rFonts w:eastAsia="Times New Roman"/>
          <w:sz w:val="28"/>
          <w:szCs w:val="26"/>
          <w:lang w:eastAsia="en-US"/>
        </w:rPr>
        <w:t>В Районен съд – Русе з</w:t>
      </w:r>
      <w:r w:rsidR="006F7941">
        <w:rPr>
          <w:rFonts w:eastAsia="Times New Roman"/>
          <w:sz w:val="28"/>
          <w:szCs w:val="26"/>
          <w:lang w:eastAsia="en-US"/>
        </w:rPr>
        <w:t>а 2025 г. са работили 24 съдии (</w:t>
      </w:r>
      <w:r>
        <w:rPr>
          <w:rFonts w:eastAsia="Times New Roman"/>
          <w:sz w:val="28"/>
          <w:szCs w:val="26"/>
          <w:lang w:eastAsia="en-US"/>
        </w:rPr>
        <w:t>при общ щат 2</w:t>
      </w:r>
      <w:r w:rsidR="006F7941">
        <w:rPr>
          <w:rFonts w:eastAsia="Times New Roman"/>
          <w:sz w:val="28"/>
          <w:szCs w:val="26"/>
          <w:lang w:eastAsia="en-US"/>
        </w:rPr>
        <w:t>4 съдии)</w:t>
      </w:r>
      <w:r>
        <w:rPr>
          <w:rFonts w:eastAsia="Times New Roman"/>
          <w:sz w:val="28"/>
          <w:szCs w:val="26"/>
          <w:lang w:eastAsia="en-US"/>
        </w:rPr>
        <w:t xml:space="preserve">, от които 9 наказателни състава, като прокурорите от Районна прокуратура – Русе активно участват и при разглеждане </w:t>
      </w:r>
      <w:r w:rsidR="006F7941">
        <w:rPr>
          <w:rFonts w:eastAsia="Times New Roman"/>
          <w:sz w:val="28"/>
          <w:szCs w:val="26"/>
          <w:lang w:eastAsia="en-US"/>
        </w:rPr>
        <w:t>на граждански и административно</w:t>
      </w:r>
      <w:r w:rsidR="00576B21">
        <w:rPr>
          <w:rFonts w:eastAsia="Times New Roman"/>
          <w:sz w:val="28"/>
          <w:szCs w:val="26"/>
          <w:lang w:eastAsia="en-US"/>
        </w:rPr>
        <w:t>-</w:t>
      </w:r>
      <w:r>
        <w:rPr>
          <w:rFonts w:eastAsia="Times New Roman"/>
          <w:sz w:val="28"/>
          <w:szCs w:val="26"/>
          <w:lang w:eastAsia="en-US"/>
        </w:rPr>
        <w:t xml:space="preserve">наказателни дела. Съобразно промените в НПК – </w:t>
      </w:r>
      <w:r>
        <w:rPr>
          <w:rFonts w:eastAsiaTheme="minorHAnsi"/>
          <w:sz w:val="28"/>
          <w:szCs w:val="28"/>
        </w:rPr>
        <w:t xml:space="preserve">ДВ, брой 63 от 04.08.2017 г., в сила от 05.11.2017 г. и нормата на чл. 72, ал. 1 от ЗАНН, от края на 2017 г. и през следващите години, включително и през 2025 г., прокурори от Районна прокуратура </w:t>
      </w:r>
      <w:r>
        <w:rPr>
          <w:rFonts w:eastAsiaTheme="minorHAnsi"/>
          <w:sz w:val="28"/>
          <w:szCs w:val="28"/>
        </w:rPr>
        <w:lastRenderedPageBreak/>
        <w:t>– Русе вз</w:t>
      </w:r>
      <w:r w:rsidR="006F7941">
        <w:rPr>
          <w:rFonts w:eastAsiaTheme="minorHAnsi"/>
          <w:sz w:val="28"/>
          <w:szCs w:val="28"/>
        </w:rPr>
        <w:t>еха участие и в административно</w:t>
      </w:r>
      <w:r w:rsidR="00576B21">
        <w:rPr>
          <w:rFonts w:eastAsiaTheme="minorHAnsi"/>
          <w:sz w:val="28"/>
          <w:szCs w:val="28"/>
        </w:rPr>
        <w:t>-</w:t>
      </w:r>
      <w:r>
        <w:rPr>
          <w:rFonts w:eastAsiaTheme="minorHAnsi"/>
          <w:sz w:val="28"/>
          <w:szCs w:val="28"/>
        </w:rPr>
        <w:t>наказателни дела пред Административен съд – Русе, образувани по внесени от наблюдаващите прокурори искания за възобновяване на приключили административно-наказателни производства.</w:t>
      </w:r>
    </w:p>
    <w:p w14:paraId="7020D380" w14:textId="0460D73C" w:rsidR="00703FD9" w:rsidRPr="00175918" w:rsidRDefault="00703FD9" w:rsidP="00703FD9">
      <w:pPr>
        <w:ind w:firstLine="708"/>
        <w:jc w:val="both"/>
        <w:rPr>
          <w:rFonts w:eastAsia="Times New Roman"/>
          <w:b/>
          <w:sz w:val="28"/>
          <w:szCs w:val="28"/>
          <w:lang w:eastAsia="en-US"/>
        </w:rPr>
      </w:pPr>
      <w:r w:rsidRPr="00175918">
        <w:rPr>
          <w:rFonts w:eastAsia="Times New Roman"/>
          <w:sz w:val="28"/>
          <w:szCs w:val="28"/>
          <w:lang w:eastAsia="en-US"/>
        </w:rPr>
        <w:t>През 2025 г. прокурорите от Районна прокуратура – Русе и Териториално отделение – Бяла са се явявали 2380 пъти в съда, при 2319 пъти през 2024</w:t>
      </w:r>
      <w:r>
        <w:rPr>
          <w:rFonts w:eastAsia="Times New Roman"/>
          <w:sz w:val="28"/>
          <w:szCs w:val="28"/>
          <w:lang w:eastAsia="en-US"/>
        </w:rPr>
        <w:t xml:space="preserve"> </w:t>
      </w:r>
      <w:r w:rsidRPr="00175918">
        <w:rPr>
          <w:rFonts w:eastAsia="Times New Roman"/>
          <w:sz w:val="28"/>
          <w:szCs w:val="28"/>
          <w:lang w:eastAsia="en-US"/>
        </w:rPr>
        <w:t xml:space="preserve">г. и 2819 пъти през 2023 г. </w:t>
      </w:r>
    </w:p>
    <w:p w14:paraId="365ECA50" w14:textId="77777777" w:rsidR="00703FD9" w:rsidRPr="00395828" w:rsidRDefault="00703FD9" w:rsidP="00703FD9">
      <w:pPr>
        <w:ind w:left="57" w:firstLine="651"/>
        <w:jc w:val="both"/>
        <w:rPr>
          <w:rFonts w:eastAsia="Times New Roman"/>
          <w:sz w:val="28"/>
          <w:szCs w:val="28"/>
          <w:lang w:eastAsia="en-US"/>
        </w:rPr>
      </w:pPr>
      <w:r>
        <w:rPr>
          <w:rFonts w:eastAsia="Times New Roman"/>
          <w:b/>
          <w:sz w:val="28"/>
          <w:szCs w:val="28"/>
          <w:lang w:eastAsia="en-US"/>
        </w:rPr>
        <w:t>І</w:t>
      </w:r>
      <w:r>
        <w:rPr>
          <w:rFonts w:eastAsia="Times New Roman"/>
          <w:sz w:val="28"/>
          <w:szCs w:val="28"/>
          <w:lang w:eastAsia="en-US"/>
        </w:rPr>
        <w:t>. В периода на анализ прокурорите в Районна прокуратура – Русе са наблюдавали общо 7656 преписки, при 738</w:t>
      </w:r>
      <w:r>
        <w:rPr>
          <w:rFonts w:eastAsia="Times New Roman"/>
          <w:sz w:val="28"/>
          <w:szCs w:val="28"/>
          <w:lang w:val="en-US" w:eastAsia="en-US"/>
        </w:rPr>
        <w:t xml:space="preserve">3 </w:t>
      </w:r>
      <w:r>
        <w:rPr>
          <w:rFonts w:eastAsia="Times New Roman"/>
          <w:sz w:val="28"/>
          <w:szCs w:val="28"/>
          <w:lang w:eastAsia="en-US"/>
        </w:rPr>
        <w:t>за</w:t>
      </w:r>
      <w:r>
        <w:rPr>
          <w:rFonts w:eastAsia="Times New Roman"/>
          <w:sz w:val="28"/>
          <w:szCs w:val="28"/>
          <w:lang w:val="en-US" w:eastAsia="en-US"/>
        </w:rPr>
        <w:t xml:space="preserve"> 2024 </w:t>
      </w:r>
      <w:r>
        <w:rPr>
          <w:rFonts w:eastAsia="Times New Roman"/>
          <w:sz w:val="28"/>
          <w:szCs w:val="28"/>
          <w:lang w:eastAsia="en-US"/>
        </w:rPr>
        <w:t>г. и 6717 за 2023 г. През 2025 г. са били новообразувани 6142 преписки, при 5816 за 2024 г. и 5633 за 2023 г.</w:t>
      </w:r>
    </w:p>
    <w:p w14:paraId="6D843FCB" w14:textId="2AD769B1"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За периода на анализ в Районна прокуратура – Русе са наблюдава</w:t>
      </w:r>
      <w:r w:rsidR="006F7941">
        <w:rPr>
          <w:rFonts w:eastAsia="Times New Roman"/>
          <w:sz w:val="28"/>
          <w:szCs w:val="28"/>
          <w:lang w:eastAsia="en-US"/>
        </w:rPr>
        <w:t>ни 3429 досъдебни производства (без прекратените по давност)</w:t>
      </w:r>
      <w:r>
        <w:rPr>
          <w:rFonts w:eastAsia="Times New Roman"/>
          <w:sz w:val="28"/>
          <w:szCs w:val="28"/>
          <w:lang w:eastAsia="en-US"/>
        </w:rPr>
        <w:t>.  През 2024 г. в Районна прокуратура – Русе са наблюдава</w:t>
      </w:r>
      <w:r w:rsidR="006F7941">
        <w:rPr>
          <w:rFonts w:eastAsia="Times New Roman"/>
          <w:sz w:val="28"/>
          <w:szCs w:val="28"/>
          <w:lang w:eastAsia="en-US"/>
        </w:rPr>
        <w:t>ни 3418 досъдебни производства (без прекратените по давност)</w:t>
      </w:r>
      <w:r>
        <w:rPr>
          <w:rFonts w:eastAsia="Times New Roman"/>
          <w:sz w:val="28"/>
          <w:szCs w:val="28"/>
          <w:lang w:eastAsia="en-US"/>
        </w:rPr>
        <w:t>, при 3158 досъдебни производства през 202</w:t>
      </w:r>
      <w:r w:rsidR="006F7941">
        <w:rPr>
          <w:rFonts w:eastAsia="Times New Roman"/>
          <w:sz w:val="28"/>
          <w:szCs w:val="28"/>
          <w:lang w:eastAsia="en-US"/>
        </w:rPr>
        <w:t>3 г. През 2025 г. са били новоо</w:t>
      </w:r>
      <w:r>
        <w:rPr>
          <w:rFonts w:eastAsia="Times New Roman"/>
          <w:sz w:val="28"/>
          <w:szCs w:val="28"/>
          <w:lang w:eastAsia="en-US"/>
        </w:rPr>
        <w:t>бразувани 1697 бр. ДП, при 1956 за 2024 г. и 1806 за 2023 г.</w:t>
      </w:r>
    </w:p>
    <w:p w14:paraId="05903BB2" w14:textId="1756A28F"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През годината в Районна прокуратура – Русе са наблюдавани общо 317 досъдебни производства от категориите по табл. 4.1. - 4.</w:t>
      </w:r>
      <w:proofErr w:type="spellStart"/>
      <w:r>
        <w:rPr>
          <w:rFonts w:eastAsia="Times New Roman"/>
          <w:sz w:val="28"/>
          <w:szCs w:val="28"/>
          <w:lang w:eastAsia="en-US"/>
        </w:rPr>
        <w:t>4</w:t>
      </w:r>
      <w:proofErr w:type="spellEnd"/>
      <w:r>
        <w:rPr>
          <w:rFonts w:eastAsia="Times New Roman"/>
          <w:sz w:val="28"/>
          <w:szCs w:val="28"/>
          <w:lang w:eastAsia="en-US"/>
        </w:rPr>
        <w:t>. при 271 досъдебни производства от категориите по табл. 4.1. - 4.</w:t>
      </w:r>
      <w:proofErr w:type="spellStart"/>
      <w:r>
        <w:rPr>
          <w:rFonts w:eastAsia="Times New Roman"/>
          <w:sz w:val="28"/>
          <w:szCs w:val="28"/>
          <w:lang w:eastAsia="en-US"/>
        </w:rPr>
        <w:t>4</w:t>
      </w:r>
      <w:proofErr w:type="spellEnd"/>
      <w:r>
        <w:rPr>
          <w:rFonts w:eastAsia="Times New Roman"/>
          <w:sz w:val="28"/>
          <w:szCs w:val="28"/>
          <w:lang w:eastAsia="en-US"/>
        </w:rPr>
        <w:t>. за 2024 г. и 164 досъдебни производства, наблюдавани през 2023 г. От тях са приключени 164 досъдебни производства, при 129 досъдебни производства за 2024</w:t>
      </w:r>
      <w:r w:rsidR="00D44063">
        <w:rPr>
          <w:rFonts w:eastAsia="Times New Roman"/>
          <w:sz w:val="28"/>
          <w:szCs w:val="28"/>
          <w:lang w:eastAsia="en-US"/>
        </w:rPr>
        <w:t xml:space="preserve"> </w:t>
      </w:r>
      <w:r>
        <w:rPr>
          <w:rFonts w:eastAsia="Times New Roman"/>
          <w:sz w:val="28"/>
          <w:szCs w:val="28"/>
          <w:lang w:eastAsia="en-US"/>
        </w:rPr>
        <w:t xml:space="preserve">г. и 71 броя досъдебни производства, приключени през 2023 г. В съда със съответен прокурорски акт, от посочената категория са внесени 113 дела срещу 114 лица, при 68 дела срещу 70 лица за 2024 г. и 53 дела срещу 67 лица през 2023 г. </w:t>
      </w:r>
    </w:p>
    <w:p w14:paraId="094ED357" w14:textId="77777777"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Осъдените лица с влязла в сила осъдителна присъда са 104 лица, при 65 лица за 2024 г. и 50 за 2023 г. По тази категория дела през отчетния период няма оправдани лица.</w:t>
      </w:r>
    </w:p>
    <w:p w14:paraId="300E6282" w14:textId="77777777" w:rsidR="00703FD9" w:rsidRDefault="00703FD9" w:rsidP="00703FD9">
      <w:pPr>
        <w:ind w:left="57" w:firstLine="651"/>
        <w:jc w:val="both"/>
        <w:rPr>
          <w:rFonts w:eastAsia="Times New Roman"/>
          <w:sz w:val="28"/>
          <w:szCs w:val="28"/>
          <w:lang w:eastAsia="en-US"/>
        </w:rPr>
      </w:pPr>
    </w:p>
    <w:p w14:paraId="32E5EE05" w14:textId="06240547" w:rsidR="00703FD9" w:rsidRDefault="00703FD9" w:rsidP="00703FD9">
      <w:pPr>
        <w:ind w:left="57" w:firstLine="651"/>
        <w:jc w:val="both"/>
        <w:rPr>
          <w:rFonts w:eastAsia="Times New Roman"/>
          <w:sz w:val="28"/>
          <w:szCs w:val="28"/>
          <w:lang w:eastAsia="en-US"/>
        </w:rPr>
      </w:pPr>
      <w:r>
        <w:rPr>
          <w:rFonts w:eastAsia="Times New Roman"/>
          <w:b/>
          <w:sz w:val="28"/>
          <w:szCs w:val="28"/>
          <w:lang w:eastAsia="en-US"/>
        </w:rPr>
        <w:t xml:space="preserve">ІІ. </w:t>
      </w:r>
      <w:r w:rsidR="00616492">
        <w:rPr>
          <w:rFonts w:eastAsia="Times New Roman"/>
          <w:sz w:val="28"/>
          <w:szCs w:val="28"/>
          <w:lang w:eastAsia="en-US"/>
        </w:rPr>
        <w:t>По линия на наказателно</w:t>
      </w:r>
      <w:r w:rsidR="00576B21">
        <w:rPr>
          <w:rFonts w:eastAsia="Times New Roman"/>
          <w:sz w:val="28"/>
          <w:szCs w:val="28"/>
          <w:lang w:eastAsia="en-US"/>
        </w:rPr>
        <w:t>-</w:t>
      </w:r>
      <w:r>
        <w:rPr>
          <w:rFonts w:eastAsia="Times New Roman"/>
          <w:sz w:val="28"/>
          <w:szCs w:val="28"/>
          <w:lang w:eastAsia="en-US"/>
        </w:rPr>
        <w:t>съд</w:t>
      </w:r>
      <w:r w:rsidR="00616492">
        <w:rPr>
          <w:rFonts w:eastAsia="Times New Roman"/>
          <w:sz w:val="28"/>
          <w:szCs w:val="28"/>
          <w:lang w:eastAsia="en-US"/>
        </w:rPr>
        <w:t>ебния надзор от прокурорите в Районна прокуратура</w:t>
      </w:r>
      <w:r>
        <w:rPr>
          <w:rFonts w:eastAsia="Times New Roman"/>
          <w:sz w:val="28"/>
          <w:szCs w:val="28"/>
          <w:lang w:eastAsia="en-US"/>
        </w:rPr>
        <w:t xml:space="preserve"> – Русе през 2025 г. са осъдени и санкционирани с влязъл в сила съдебен акт 719 лица, при 674 за 2024 г. и 725 за 2023 г. </w:t>
      </w:r>
    </w:p>
    <w:p w14:paraId="39E8F2A9" w14:textId="406CC200"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Изготвени са общо 25 протеста срещу актове на съда, при 14 протеста през 2024 г. и 20 протеста през 2023 г. Участията на прокурорите в съдебни заседания по наказателно-съдебния надзор през годината са 1048, при 1037 през 2024</w:t>
      </w:r>
      <w:r w:rsidR="00D44063">
        <w:rPr>
          <w:rFonts w:eastAsia="Times New Roman"/>
          <w:sz w:val="28"/>
          <w:szCs w:val="28"/>
          <w:lang w:eastAsia="en-US"/>
        </w:rPr>
        <w:t xml:space="preserve"> </w:t>
      </w:r>
      <w:r>
        <w:rPr>
          <w:rFonts w:eastAsia="Times New Roman"/>
          <w:sz w:val="28"/>
          <w:szCs w:val="28"/>
          <w:lang w:eastAsia="en-US"/>
        </w:rPr>
        <w:t xml:space="preserve">г. и 1479 през 2023 г. </w:t>
      </w:r>
    </w:p>
    <w:p w14:paraId="2046CC18" w14:textId="50DF15B7" w:rsidR="00703FD9" w:rsidRPr="0040150C" w:rsidRDefault="00703FD9" w:rsidP="0040150C">
      <w:pPr>
        <w:ind w:left="57" w:firstLine="651"/>
        <w:jc w:val="both"/>
        <w:rPr>
          <w:rFonts w:eastAsia="Times New Roman"/>
          <w:sz w:val="28"/>
          <w:szCs w:val="28"/>
          <w:lang w:eastAsia="en-US"/>
        </w:rPr>
      </w:pPr>
      <w:r>
        <w:rPr>
          <w:rFonts w:eastAsia="Times New Roman"/>
          <w:sz w:val="28"/>
          <w:szCs w:val="28"/>
          <w:lang w:eastAsia="en-US"/>
        </w:rPr>
        <w:t>Прокурорите от Районна прокуратура – Русе са взели участия в 1623 бр. съдебни заседания по НСН, при 1037 за 2024 г. и 1479 за 2023 г.</w:t>
      </w:r>
    </w:p>
    <w:p w14:paraId="57108B69" w14:textId="77777777" w:rsidR="00703FD9" w:rsidRDefault="00703FD9" w:rsidP="00703FD9">
      <w:pPr>
        <w:ind w:left="57" w:firstLine="651"/>
        <w:jc w:val="both"/>
        <w:rPr>
          <w:rFonts w:eastAsia="Times New Roman"/>
          <w:sz w:val="28"/>
          <w:szCs w:val="28"/>
          <w:lang w:eastAsia="en-US"/>
        </w:rPr>
      </w:pPr>
      <w:r>
        <w:rPr>
          <w:rFonts w:eastAsia="Times New Roman"/>
          <w:b/>
          <w:sz w:val="28"/>
          <w:szCs w:val="28"/>
          <w:lang w:eastAsia="en-US"/>
        </w:rPr>
        <w:t>ІІІ.</w:t>
      </w:r>
      <w:r>
        <w:rPr>
          <w:rFonts w:eastAsia="Times New Roman"/>
          <w:sz w:val="28"/>
          <w:szCs w:val="28"/>
          <w:lang w:eastAsia="en-US"/>
        </w:rPr>
        <w:t xml:space="preserve"> Дейността на Районна прокуратура – Русе, свързана с изпълнение на наказанията, е възложена на четирима прокурори, които реално са работили през периода. Същите са се произнесли с 576 акта</w:t>
      </w:r>
      <w:r w:rsidRPr="0048559B">
        <w:rPr>
          <w:rFonts w:eastAsia="Times New Roman"/>
          <w:color w:val="FF0000"/>
          <w:sz w:val="28"/>
          <w:szCs w:val="28"/>
          <w:lang w:eastAsia="en-US"/>
        </w:rPr>
        <w:t xml:space="preserve"> </w:t>
      </w:r>
      <w:r>
        <w:rPr>
          <w:rFonts w:eastAsia="Times New Roman"/>
          <w:sz w:val="28"/>
          <w:szCs w:val="28"/>
          <w:lang w:eastAsia="en-US"/>
        </w:rPr>
        <w:lastRenderedPageBreak/>
        <w:t xml:space="preserve">при 535 акта през 2024 г. и 486 акта през 2023 г. През 2025 г. са образувани 444 изпълнителни преписки, при 384 изпълнителни преписки през 2024 г. и 387 изпълнителни преписки през 2023 г. </w:t>
      </w:r>
    </w:p>
    <w:p w14:paraId="30C11B0E" w14:textId="77777777"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Прокурорите от Районна прокуратура – Русе са взели участия в 159 бр. съдебни заседания по ИН, при </w:t>
      </w:r>
      <w:r>
        <w:rPr>
          <w:rFonts w:eastAsia="Times New Roman"/>
          <w:sz w:val="28"/>
          <w:szCs w:val="28"/>
          <w:lang w:val="en-US" w:eastAsia="en-US"/>
        </w:rPr>
        <w:t>121</w:t>
      </w:r>
      <w:r>
        <w:rPr>
          <w:rFonts w:eastAsia="Times New Roman"/>
          <w:sz w:val="28"/>
          <w:szCs w:val="28"/>
          <w:lang w:eastAsia="en-US"/>
        </w:rPr>
        <w:t xml:space="preserve"> за 2024 г. и 145 за 2023 г.</w:t>
      </w:r>
    </w:p>
    <w:p w14:paraId="7B37AEBD" w14:textId="77777777" w:rsidR="00703FD9" w:rsidRDefault="00703FD9" w:rsidP="00703FD9">
      <w:pPr>
        <w:ind w:left="57" w:firstLine="651"/>
        <w:jc w:val="both"/>
        <w:rPr>
          <w:rFonts w:eastAsia="Times New Roman"/>
          <w:sz w:val="28"/>
          <w:szCs w:val="28"/>
          <w:lang w:eastAsia="en-US"/>
        </w:rPr>
      </w:pPr>
    </w:p>
    <w:p w14:paraId="223793E1" w14:textId="77777777" w:rsidR="00703FD9" w:rsidRDefault="00703FD9" w:rsidP="00703FD9">
      <w:pPr>
        <w:ind w:left="57" w:firstLine="651"/>
        <w:jc w:val="both"/>
        <w:rPr>
          <w:rFonts w:eastAsia="Times New Roman"/>
          <w:sz w:val="28"/>
          <w:szCs w:val="28"/>
          <w:lang w:val="en-US" w:eastAsia="en-US"/>
        </w:rPr>
      </w:pPr>
      <w:r w:rsidRPr="00395828">
        <w:rPr>
          <w:rFonts w:eastAsia="Times New Roman"/>
          <w:b/>
          <w:sz w:val="28"/>
          <w:szCs w:val="28"/>
          <w:lang w:eastAsia="en-US"/>
        </w:rPr>
        <w:t xml:space="preserve">ІV. </w:t>
      </w:r>
      <w:r w:rsidRPr="00395828">
        <w:rPr>
          <w:rFonts w:eastAsia="Times New Roman"/>
          <w:sz w:val="28"/>
          <w:szCs w:val="28"/>
          <w:lang w:eastAsia="en-US"/>
        </w:rPr>
        <w:t xml:space="preserve">Във връзка с изпълнение на прокурорските функции, възложени по гражданско-съдебния надзор, прокурорите при Районна прокуратура – Русе са изготвили </w:t>
      </w:r>
      <w:r>
        <w:rPr>
          <w:rFonts w:eastAsia="Times New Roman"/>
          <w:sz w:val="28"/>
          <w:szCs w:val="28"/>
          <w:lang w:eastAsia="en-US"/>
        </w:rPr>
        <w:t>212 уведомления до КОНПИ</w:t>
      </w:r>
      <w:r w:rsidRPr="00395828">
        <w:rPr>
          <w:rFonts w:eastAsia="Times New Roman"/>
          <w:sz w:val="28"/>
          <w:szCs w:val="28"/>
          <w:lang w:eastAsia="en-US"/>
        </w:rPr>
        <w:t xml:space="preserve">, при </w:t>
      </w:r>
      <w:r>
        <w:rPr>
          <w:rFonts w:eastAsia="Times New Roman"/>
          <w:sz w:val="28"/>
          <w:szCs w:val="28"/>
          <w:lang w:eastAsia="en-US"/>
        </w:rPr>
        <w:t>141</w:t>
      </w:r>
      <w:r w:rsidRPr="00395828">
        <w:rPr>
          <w:rFonts w:eastAsia="Times New Roman"/>
          <w:sz w:val="28"/>
          <w:szCs w:val="28"/>
          <w:lang w:eastAsia="en-US"/>
        </w:rPr>
        <w:t xml:space="preserve"> акта през 202</w:t>
      </w:r>
      <w:r>
        <w:rPr>
          <w:rFonts w:eastAsia="Times New Roman"/>
          <w:sz w:val="28"/>
          <w:szCs w:val="28"/>
          <w:lang w:eastAsia="en-US"/>
        </w:rPr>
        <w:t>4</w:t>
      </w:r>
      <w:r w:rsidRPr="00395828">
        <w:rPr>
          <w:rFonts w:eastAsia="Times New Roman"/>
          <w:sz w:val="28"/>
          <w:szCs w:val="28"/>
          <w:lang w:eastAsia="en-US"/>
        </w:rPr>
        <w:t xml:space="preserve"> г. и при </w:t>
      </w:r>
      <w:r>
        <w:rPr>
          <w:rFonts w:eastAsia="Times New Roman"/>
          <w:sz w:val="28"/>
          <w:szCs w:val="28"/>
          <w:lang w:eastAsia="en-US"/>
        </w:rPr>
        <w:t>89</w:t>
      </w:r>
      <w:r w:rsidRPr="00395828">
        <w:rPr>
          <w:rFonts w:eastAsia="Times New Roman"/>
          <w:sz w:val="28"/>
          <w:szCs w:val="28"/>
          <w:lang w:eastAsia="en-US"/>
        </w:rPr>
        <w:t xml:space="preserve"> акта през 202</w:t>
      </w:r>
      <w:r>
        <w:rPr>
          <w:rFonts w:eastAsia="Times New Roman"/>
          <w:sz w:val="28"/>
          <w:szCs w:val="28"/>
          <w:lang w:eastAsia="en-US"/>
        </w:rPr>
        <w:t>3</w:t>
      </w:r>
      <w:r w:rsidRPr="00395828">
        <w:rPr>
          <w:rFonts w:eastAsia="Times New Roman"/>
          <w:sz w:val="28"/>
          <w:szCs w:val="28"/>
          <w:lang w:eastAsia="en-US"/>
        </w:rPr>
        <w:t xml:space="preserve"> г.</w:t>
      </w:r>
    </w:p>
    <w:p w14:paraId="4930E519" w14:textId="77777777"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Прокурорите от Районна прокуратура – Русе са взели участия в </w:t>
      </w:r>
      <w:r>
        <w:rPr>
          <w:rFonts w:eastAsia="Times New Roman"/>
          <w:sz w:val="28"/>
          <w:szCs w:val="28"/>
          <w:lang w:val="en-US" w:eastAsia="en-US"/>
        </w:rPr>
        <w:t>144</w:t>
      </w:r>
      <w:r>
        <w:rPr>
          <w:rFonts w:eastAsia="Times New Roman"/>
          <w:sz w:val="28"/>
          <w:szCs w:val="28"/>
          <w:lang w:eastAsia="en-US"/>
        </w:rPr>
        <w:t xml:space="preserve"> бр. съдебни заседания по ГСН, при 127 за 2024 г. и 198 за 2023 г.</w:t>
      </w:r>
    </w:p>
    <w:p w14:paraId="73D1B90F" w14:textId="77777777" w:rsidR="00703FD9" w:rsidRPr="00747869" w:rsidRDefault="00703FD9" w:rsidP="00703FD9">
      <w:pPr>
        <w:ind w:left="57" w:firstLine="651"/>
        <w:jc w:val="both"/>
        <w:rPr>
          <w:rFonts w:eastAsia="Times New Roman"/>
          <w:sz w:val="28"/>
          <w:szCs w:val="28"/>
          <w:lang w:val="en-US" w:eastAsia="en-US"/>
        </w:rPr>
      </w:pPr>
    </w:p>
    <w:p w14:paraId="4FB57181" w14:textId="77777777" w:rsidR="00703FD9" w:rsidRDefault="00703FD9" w:rsidP="00703FD9">
      <w:pPr>
        <w:ind w:left="57" w:firstLine="651"/>
        <w:jc w:val="both"/>
        <w:rPr>
          <w:rFonts w:eastAsia="Times New Roman"/>
          <w:sz w:val="28"/>
          <w:szCs w:val="28"/>
          <w:lang w:eastAsia="en-US"/>
        </w:rPr>
      </w:pPr>
      <w:r>
        <w:rPr>
          <w:rFonts w:eastAsia="Times New Roman"/>
          <w:b/>
          <w:sz w:val="28"/>
          <w:szCs w:val="28"/>
          <w:lang w:eastAsia="en-US"/>
        </w:rPr>
        <w:t>V.</w:t>
      </w:r>
      <w:r>
        <w:rPr>
          <w:rFonts w:eastAsia="Times New Roman"/>
          <w:sz w:val="28"/>
          <w:szCs w:val="28"/>
          <w:lang w:eastAsia="en-US"/>
        </w:rPr>
        <w:t xml:space="preserve"> Според конкретните задачи, през отчетния период от страна на Районна прокуратура – Русе по линия на Общия надзор за законност са извършени 132 проверки, при които не са били изготвени предложения, при 278 проверки през 2024 г., при които не са били изготвени предложения и 182 проверки, при които не са били изготвени предложения през 2023 г. </w:t>
      </w:r>
    </w:p>
    <w:p w14:paraId="7ED041D8" w14:textId="77777777" w:rsidR="00703FD9" w:rsidRDefault="00703FD9" w:rsidP="00703FD9">
      <w:pPr>
        <w:ind w:left="57" w:firstLine="651"/>
        <w:jc w:val="both"/>
        <w:rPr>
          <w:rFonts w:eastAsia="Times New Roman"/>
          <w:b/>
          <w:sz w:val="28"/>
          <w:szCs w:val="28"/>
          <w:lang w:eastAsia="en-US"/>
        </w:rPr>
      </w:pPr>
    </w:p>
    <w:p w14:paraId="167AEF76" w14:textId="77777777" w:rsidR="00703FD9" w:rsidRDefault="00703FD9" w:rsidP="00703FD9">
      <w:pPr>
        <w:ind w:left="57" w:firstLine="651"/>
        <w:jc w:val="both"/>
        <w:rPr>
          <w:rFonts w:eastAsia="Times New Roman"/>
          <w:sz w:val="28"/>
          <w:szCs w:val="28"/>
          <w:lang w:eastAsia="en-US"/>
        </w:rPr>
      </w:pPr>
      <w:r>
        <w:rPr>
          <w:rFonts w:eastAsia="Times New Roman"/>
          <w:b/>
          <w:sz w:val="28"/>
          <w:szCs w:val="28"/>
          <w:lang w:eastAsia="en-US"/>
        </w:rPr>
        <w:t>VІ.</w:t>
      </w:r>
      <w:r>
        <w:rPr>
          <w:rFonts w:eastAsia="Times New Roman"/>
          <w:sz w:val="28"/>
          <w:szCs w:val="28"/>
          <w:lang w:eastAsia="en-US"/>
        </w:rPr>
        <w:t xml:space="preserve"> През 2025 г. ръководният щат магистрати в Районна прокуратура – Русе бе увеличен с 1 щатна бройка за заместник административен ръководител – заместник районен прокурор.</w:t>
      </w:r>
    </w:p>
    <w:p w14:paraId="05413C3E" w14:textId="77777777" w:rsidR="00703FD9" w:rsidRDefault="00703FD9" w:rsidP="00703FD9">
      <w:pPr>
        <w:ind w:left="57" w:firstLine="651"/>
        <w:jc w:val="both"/>
        <w:rPr>
          <w:rFonts w:eastAsia="Times New Roman"/>
          <w:sz w:val="28"/>
          <w:szCs w:val="28"/>
          <w:lang w:eastAsia="en-US"/>
        </w:rPr>
      </w:pPr>
    </w:p>
    <w:p w14:paraId="32B0B6BE" w14:textId="6C43668B"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През периода на анализ от страна на административното ръководство на Районна прокуратура – Русе, в изпълнение на възложените му функции по ЗСВ и такива изрично указани от Главния прокурор и горестоящите прокуратури, са били издадени 285 заповеди, при 249 заповеди пре</w:t>
      </w:r>
      <w:r w:rsidR="00616492">
        <w:rPr>
          <w:rFonts w:eastAsia="Times New Roman"/>
          <w:sz w:val="28"/>
          <w:szCs w:val="28"/>
          <w:lang w:eastAsia="en-US"/>
        </w:rPr>
        <w:t>з 2024 г. и 306 заповеди за 2023</w:t>
      </w:r>
      <w:r>
        <w:rPr>
          <w:rFonts w:eastAsia="Times New Roman"/>
          <w:sz w:val="28"/>
          <w:szCs w:val="28"/>
          <w:lang w:eastAsia="en-US"/>
        </w:rPr>
        <w:t xml:space="preserve"> г. </w:t>
      </w:r>
    </w:p>
    <w:p w14:paraId="405F74E9" w14:textId="77777777" w:rsidR="00703FD9" w:rsidRDefault="00703FD9" w:rsidP="00703FD9">
      <w:pPr>
        <w:ind w:left="57" w:firstLine="651"/>
        <w:jc w:val="both"/>
        <w:rPr>
          <w:rFonts w:eastAsia="Times New Roman"/>
          <w:b/>
          <w:sz w:val="28"/>
          <w:szCs w:val="28"/>
          <w:lang w:eastAsia="en-US"/>
        </w:rPr>
      </w:pPr>
    </w:p>
    <w:p w14:paraId="2914D8FA" w14:textId="77777777" w:rsidR="00703FD9" w:rsidRDefault="00703FD9" w:rsidP="00703FD9">
      <w:pPr>
        <w:ind w:left="57" w:firstLine="651"/>
        <w:jc w:val="both"/>
        <w:rPr>
          <w:rFonts w:eastAsia="Times New Roman"/>
          <w:sz w:val="28"/>
          <w:szCs w:val="28"/>
          <w:lang w:eastAsia="en-US"/>
        </w:rPr>
      </w:pPr>
      <w:r>
        <w:rPr>
          <w:rFonts w:eastAsia="Times New Roman"/>
          <w:b/>
          <w:sz w:val="28"/>
          <w:szCs w:val="28"/>
          <w:lang w:eastAsia="en-US"/>
        </w:rPr>
        <w:t>VІІ.</w:t>
      </w:r>
      <w:r>
        <w:rPr>
          <w:rFonts w:eastAsia="Times New Roman"/>
          <w:sz w:val="28"/>
          <w:szCs w:val="28"/>
          <w:lang w:eastAsia="en-US"/>
        </w:rPr>
        <w:t xml:space="preserve"> Прокурорите при Районна прокуратура – Русе са дали 401 дежурства в дни. С нарочни заповеди са били определяни и прокурори за дежурства в изборните дни.</w:t>
      </w:r>
    </w:p>
    <w:p w14:paraId="1FD4A97E" w14:textId="77777777" w:rsidR="00703FD9" w:rsidRDefault="00703FD9" w:rsidP="00703FD9">
      <w:pPr>
        <w:ind w:left="57" w:firstLine="651"/>
        <w:jc w:val="both"/>
        <w:rPr>
          <w:rFonts w:eastAsia="Times New Roman"/>
          <w:sz w:val="28"/>
          <w:szCs w:val="28"/>
          <w:lang w:eastAsia="en-US"/>
        </w:rPr>
      </w:pPr>
    </w:p>
    <w:p w14:paraId="3C7702DE" w14:textId="69D9703E"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При така обобщените данни става ясно, че средната натовареност на един прокурор в Районна прокуратура – Русе и Териториално отделение – Бяла за 2025</w:t>
      </w:r>
      <w:r w:rsidR="00EA0E44">
        <w:rPr>
          <w:rFonts w:eastAsia="Times New Roman"/>
          <w:sz w:val="28"/>
          <w:szCs w:val="28"/>
          <w:lang w:eastAsia="en-US"/>
        </w:rPr>
        <w:t xml:space="preserve"> г.</w:t>
      </w:r>
      <w:r>
        <w:rPr>
          <w:rFonts w:eastAsia="Times New Roman"/>
          <w:sz w:val="28"/>
          <w:szCs w:val="28"/>
          <w:lang w:eastAsia="en-US"/>
        </w:rPr>
        <w:t xml:space="preserve"> е</w:t>
      </w:r>
      <w:r w:rsidR="00EA0E44">
        <w:rPr>
          <w:rFonts w:eastAsia="Times New Roman"/>
          <w:sz w:val="28"/>
          <w:szCs w:val="28"/>
          <w:lang w:eastAsia="en-US"/>
        </w:rPr>
        <w:t>,</w:t>
      </w:r>
      <w:r>
        <w:rPr>
          <w:rFonts w:eastAsia="Times New Roman"/>
          <w:sz w:val="28"/>
          <w:szCs w:val="28"/>
          <w:lang w:eastAsia="en-US"/>
        </w:rPr>
        <w:t xml:space="preserve"> както следва:</w:t>
      </w:r>
    </w:p>
    <w:p w14:paraId="3CB5CC0D" w14:textId="603C5833"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Среден брой </w:t>
      </w:r>
      <w:r w:rsidR="00616492">
        <w:rPr>
          <w:rFonts w:eastAsia="Times New Roman"/>
          <w:sz w:val="28"/>
          <w:szCs w:val="28"/>
          <w:lang w:eastAsia="en-US"/>
        </w:rPr>
        <w:t>наблюдавани преписки – 396,7 броя</w:t>
      </w:r>
    </w:p>
    <w:p w14:paraId="2561DA8D" w14:textId="41F9EAB6"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Среден брой нов</w:t>
      </w:r>
      <w:r w:rsidR="00616492">
        <w:rPr>
          <w:rFonts w:eastAsia="Times New Roman"/>
          <w:sz w:val="28"/>
          <w:szCs w:val="28"/>
          <w:lang w:eastAsia="en-US"/>
        </w:rPr>
        <w:t>ообразувани преписки – 318,2 броя</w:t>
      </w:r>
    </w:p>
    <w:p w14:paraId="360A262B" w14:textId="21F80246"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Среден брой наблюдавани досъдеб</w:t>
      </w:r>
      <w:r w:rsidR="00616492">
        <w:rPr>
          <w:rFonts w:eastAsia="Times New Roman"/>
          <w:sz w:val="28"/>
          <w:szCs w:val="28"/>
          <w:lang w:eastAsia="en-US"/>
        </w:rPr>
        <w:t>ни производства – 238,7 броя</w:t>
      </w:r>
    </w:p>
    <w:p w14:paraId="3E671C62" w14:textId="3859F5D6"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Среден брой новообразувани досъдебни производства – 87,9 </w:t>
      </w:r>
      <w:r w:rsidR="00616492">
        <w:rPr>
          <w:rFonts w:eastAsia="Times New Roman"/>
          <w:sz w:val="28"/>
          <w:szCs w:val="28"/>
          <w:lang w:eastAsia="en-US"/>
        </w:rPr>
        <w:t>броя</w:t>
      </w:r>
    </w:p>
    <w:p w14:paraId="14B8B080" w14:textId="1A2372EE"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Среден брой прокурорски актове, внесени в съда – 35,6 </w:t>
      </w:r>
      <w:r w:rsidR="00616492">
        <w:rPr>
          <w:rFonts w:eastAsia="Times New Roman"/>
          <w:sz w:val="28"/>
          <w:szCs w:val="28"/>
          <w:lang w:eastAsia="en-US"/>
        </w:rPr>
        <w:t>броя</w:t>
      </w:r>
    </w:p>
    <w:p w14:paraId="0C57CA43" w14:textId="6C3829B2"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Среден брой върнати дела – 0,6 </w:t>
      </w:r>
      <w:r w:rsidR="00616492">
        <w:rPr>
          <w:rFonts w:eastAsia="Times New Roman"/>
          <w:sz w:val="28"/>
          <w:szCs w:val="28"/>
          <w:lang w:eastAsia="en-US"/>
        </w:rPr>
        <w:t>броя</w:t>
      </w:r>
    </w:p>
    <w:p w14:paraId="1EF722D1" w14:textId="614EC576"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lastRenderedPageBreak/>
        <w:t xml:space="preserve">Среден брой оправдани лица с влязъл в сила съдебен акт – 0,3 </w:t>
      </w:r>
      <w:r w:rsidR="00616492">
        <w:rPr>
          <w:rFonts w:eastAsia="Times New Roman"/>
          <w:sz w:val="28"/>
          <w:szCs w:val="28"/>
          <w:lang w:eastAsia="en-US"/>
        </w:rPr>
        <w:t>броя</w:t>
      </w:r>
    </w:p>
    <w:p w14:paraId="09FF616E" w14:textId="0BD4EB96"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Среден брой участия в съдебни заседания – 123,3 </w:t>
      </w:r>
      <w:r w:rsidR="00616492">
        <w:rPr>
          <w:rFonts w:eastAsia="Times New Roman"/>
          <w:sz w:val="28"/>
          <w:szCs w:val="28"/>
          <w:lang w:eastAsia="en-US"/>
        </w:rPr>
        <w:t>броя</w:t>
      </w:r>
    </w:p>
    <w:p w14:paraId="2549609A" w14:textId="77777777" w:rsidR="00703FD9" w:rsidRDefault="00703FD9" w:rsidP="00703FD9">
      <w:pPr>
        <w:ind w:left="57" w:firstLine="651"/>
        <w:jc w:val="both"/>
        <w:rPr>
          <w:rFonts w:eastAsia="Times New Roman"/>
          <w:sz w:val="28"/>
          <w:szCs w:val="28"/>
          <w:lang w:eastAsia="en-US"/>
        </w:rPr>
      </w:pPr>
      <w:r>
        <w:rPr>
          <w:rFonts w:eastAsia="Times New Roman"/>
          <w:sz w:val="28"/>
          <w:szCs w:val="28"/>
          <w:lang w:eastAsia="en-US"/>
        </w:rPr>
        <w:t xml:space="preserve"> </w:t>
      </w:r>
    </w:p>
    <w:p w14:paraId="0B0BAACC" w14:textId="77777777" w:rsidR="00703FD9" w:rsidRDefault="00703FD9" w:rsidP="00703FD9">
      <w:pPr>
        <w:ind w:left="57" w:firstLine="651"/>
        <w:jc w:val="both"/>
        <w:rPr>
          <w:rFonts w:eastAsia="Times New Roman"/>
          <w:sz w:val="28"/>
          <w:szCs w:val="26"/>
          <w:lang w:eastAsia="en-US"/>
        </w:rPr>
      </w:pPr>
      <w:r>
        <w:rPr>
          <w:rFonts w:eastAsia="Times New Roman"/>
          <w:sz w:val="28"/>
          <w:szCs w:val="26"/>
          <w:lang w:eastAsia="en-US"/>
        </w:rPr>
        <w:t>Горепосочените данни и анализи отразяват данните по статистическа таблица № 5. Съпоставка на тези данни с данните, извлечени от УИС-3 секция „Натовареност“ съобразно правилата за измерване на натовареността, приети от ВСС с Решение по протокол № 60/11.12.2014 г., считаме за трудно постижимо, тъй като двете системи за отчитане на натовареността боравят с различни категории показатели, при това, указанията за попълване на статистическите таблици се различават от алгоритъма за отчитане на натовареността в УИС-3. В подкрепа на този извод ще посочим няколко примера:</w:t>
      </w:r>
    </w:p>
    <w:p w14:paraId="59A40616" w14:textId="55B3E0A6" w:rsidR="00703FD9" w:rsidRDefault="00703FD9" w:rsidP="00703FD9">
      <w:pPr>
        <w:ind w:left="57" w:firstLine="651"/>
        <w:jc w:val="both"/>
        <w:rPr>
          <w:rFonts w:eastAsia="Times New Roman"/>
          <w:sz w:val="28"/>
          <w:szCs w:val="26"/>
          <w:lang w:eastAsia="en-US"/>
        </w:rPr>
      </w:pPr>
      <w:r>
        <w:rPr>
          <w:rFonts w:eastAsia="Times New Roman"/>
          <w:sz w:val="28"/>
          <w:szCs w:val="26"/>
          <w:lang w:eastAsia="en-US"/>
        </w:rPr>
        <w:t>На първо място, съобразно указанията за попълване на статистическите таблици, данните отразяват актуалното състояние на преписките и досъдебните производства в края на отчетния период. Подходът за определяне на натовареността според УИС-3 обаче е друг – системата отчита всяко отделно движение и постановен акт през целия отчетен период. Така например</w:t>
      </w:r>
      <w:r w:rsidR="00EA0E44">
        <w:rPr>
          <w:rFonts w:eastAsia="Times New Roman"/>
          <w:sz w:val="28"/>
          <w:szCs w:val="26"/>
          <w:lang w:eastAsia="en-US"/>
        </w:rPr>
        <w:t>,</w:t>
      </w:r>
      <w:r>
        <w:rPr>
          <w:rFonts w:eastAsia="Times New Roman"/>
          <w:sz w:val="28"/>
          <w:szCs w:val="26"/>
          <w:lang w:eastAsia="en-US"/>
        </w:rPr>
        <w:t xml:space="preserve"> едно ДП през периода може да е внасяно в съда повече от един път, при което в статистическите таблици ще се отчете последният внесен прокурорски акт – като 1 акт (ОА, споразумение или 78а), докато в УИС-3 се броят и сумират всички внесени в съда актове по конкретното ДП. По тази причина, данните в табл. 5 и правилата за измерване на натовареността, не съвпадат.</w:t>
      </w:r>
    </w:p>
    <w:p w14:paraId="048A59C1" w14:textId="77777777" w:rsidR="00703FD9" w:rsidRDefault="00703FD9" w:rsidP="00703FD9">
      <w:pPr>
        <w:ind w:left="57" w:firstLine="651"/>
        <w:jc w:val="both"/>
        <w:rPr>
          <w:rFonts w:eastAsia="Times New Roman"/>
          <w:sz w:val="28"/>
          <w:szCs w:val="26"/>
          <w:lang w:eastAsia="en-US"/>
        </w:rPr>
      </w:pPr>
      <w:r>
        <w:rPr>
          <w:rFonts w:eastAsia="Times New Roman"/>
          <w:sz w:val="28"/>
          <w:szCs w:val="26"/>
          <w:lang w:eastAsia="en-US"/>
        </w:rPr>
        <w:t>Колона „Прокурорски актове за решаване на ДП“ – брой от УИС-3 – отчетената стойност за Районна прокуратура – Русе, като в този брой се включват:</w:t>
      </w:r>
    </w:p>
    <w:p w14:paraId="4AA1F9D5"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Внесените в съда споразумения по чл. 381 от НПК и чл. 375а, ал. 1 от НПК;</w:t>
      </w:r>
    </w:p>
    <w:p w14:paraId="42FA4D7A"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Обвинителни актове;</w:t>
      </w:r>
    </w:p>
    <w:p w14:paraId="177B06C8"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Постановления по чл. 78а от НК;</w:t>
      </w:r>
    </w:p>
    <w:p w14:paraId="65BFE8BE"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Постановления за прекратяване, включително – прекратяване по давност;</w:t>
      </w:r>
    </w:p>
    <w:p w14:paraId="0E50A2CF"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Постановления за изпращане на ДП по компетентност.</w:t>
      </w:r>
    </w:p>
    <w:p w14:paraId="46829440" w14:textId="77777777" w:rsidR="00703FD9" w:rsidRDefault="00703FD9" w:rsidP="00703FD9">
      <w:pPr>
        <w:ind w:left="720"/>
        <w:contextualSpacing/>
        <w:jc w:val="both"/>
        <w:rPr>
          <w:rFonts w:eastAsia="Times New Roman"/>
          <w:sz w:val="28"/>
          <w:szCs w:val="26"/>
          <w:lang w:eastAsia="en-US"/>
        </w:rPr>
      </w:pPr>
    </w:p>
    <w:p w14:paraId="1A7E25CE" w14:textId="77777777" w:rsidR="00703FD9" w:rsidRDefault="00703FD9" w:rsidP="00703FD9">
      <w:pPr>
        <w:ind w:left="57" w:firstLine="651"/>
        <w:jc w:val="both"/>
        <w:rPr>
          <w:rFonts w:eastAsia="Times New Roman"/>
          <w:sz w:val="28"/>
          <w:szCs w:val="26"/>
          <w:lang w:eastAsia="en-US"/>
        </w:rPr>
      </w:pPr>
      <w:r>
        <w:rPr>
          <w:rFonts w:eastAsia="Times New Roman"/>
          <w:sz w:val="28"/>
          <w:szCs w:val="26"/>
          <w:lang w:eastAsia="en-US"/>
        </w:rPr>
        <w:t>В същото време, в табл. 5.1. няма аналогичен показател за сравнение, а според указанията за попълване на статистическите таблици, ДП се отчита като решено, когато е постановено поне едно от следните решения на прокурора:</w:t>
      </w:r>
    </w:p>
    <w:p w14:paraId="747D1F68"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Постановление за изпращане на ДП по компетентност;</w:t>
      </w:r>
    </w:p>
    <w:p w14:paraId="7F2AD53C"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Разпореждане по БП, разследването да се извърши по общия ред (преобразуване);</w:t>
      </w:r>
    </w:p>
    <w:p w14:paraId="294353C3"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lastRenderedPageBreak/>
        <w:t>Постановление за спиране на ДП;</w:t>
      </w:r>
    </w:p>
    <w:p w14:paraId="16F12826"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Постановление за прекратяване;</w:t>
      </w:r>
    </w:p>
    <w:p w14:paraId="3C9DF825" w14:textId="77777777" w:rsidR="00703FD9" w:rsidRDefault="00703FD9" w:rsidP="00703FD9">
      <w:pPr>
        <w:numPr>
          <w:ilvl w:val="0"/>
          <w:numId w:val="17"/>
        </w:numPr>
        <w:contextualSpacing/>
        <w:jc w:val="both"/>
        <w:rPr>
          <w:rFonts w:eastAsia="Times New Roman"/>
          <w:sz w:val="28"/>
          <w:szCs w:val="26"/>
          <w:lang w:eastAsia="en-US"/>
        </w:rPr>
      </w:pPr>
      <w:r>
        <w:rPr>
          <w:rFonts w:eastAsia="Times New Roman"/>
          <w:sz w:val="28"/>
          <w:szCs w:val="26"/>
          <w:lang w:eastAsia="en-US"/>
        </w:rPr>
        <w:t>Прокурорски акт за внасяне на делото в съда – обвинителен акт, предложение за споразумение, предложение по чл. 78а НК за освобождаване от наказателна отговорност с налагане на административно наказание.</w:t>
      </w:r>
    </w:p>
    <w:p w14:paraId="13458214" w14:textId="77777777" w:rsidR="00703FD9" w:rsidRDefault="00703FD9" w:rsidP="00703FD9">
      <w:pPr>
        <w:contextualSpacing/>
        <w:jc w:val="both"/>
        <w:rPr>
          <w:rFonts w:eastAsia="Times New Roman"/>
          <w:sz w:val="28"/>
          <w:szCs w:val="26"/>
          <w:lang w:eastAsia="en-US"/>
        </w:rPr>
      </w:pPr>
    </w:p>
    <w:p w14:paraId="6C9BFC8D" w14:textId="77777777" w:rsidR="00703FD9" w:rsidRDefault="00703FD9" w:rsidP="00703FD9">
      <w:pPr>
        <w:ind w:left="57" w:firstLine="651"/>
        <w:jc w:val="both"/>
        <w:rPr>
          <w:rFonts w:eastAsia="Times New Roman"/>
          <w:sz w:val="28"/>
          <w:szCs w:val="26"/>
          <w:lang w:eastAsia="en-US"/>
        </w:rPr>
      </w:pPr>
      <w:r>
        <w:rPr>
          <w:rFonts w:eastAsia="Times New Roman"/>
          <w:sz w:val="28"/>
          <w:szCs w:val="26"/>
          <w:lang w:eastAsia="en-US"/>
        </w:rPr>
        <w:t xml:space="preserve">Обективно, решението на прокурора по ДП в края на отчетния период предполага отчитане за статистическите таблици само на един акт, за разлика от правилата за отчитане на натовареността (посочено бе по-горе), като в същото време, в този показател на правилата, не се отчитат изготвените постановления за спиране на ДП. </w:t>
      </w:r>
    </w:p>
    <w:p w14:paraId="37348B69" w14:textId="07CDB274" w:rsidR="00703FD9" w:rsidRPr="004102FF" w:rsidRDefault="00703FD9" w:rsidP="00703FD9">
      <w:pPr>
        <w:ind w:left="57" w:firstLine="651"/>
        <w:jc w:val="both"/>
        <w:rPr>
          <w:rFonts w:eastAsia="Times New Roman"/>
          <w:sz w:val="28"/>
          <w:szCs w:val="26"/>
          <w:lang w:eastAsia="en-US"/>
        </w:rPr>
      </w:pPr>
      <w:r w:rsidRPr="004102FF">
        <w:rPr>
          <w:rFonts w:eastAsia="Times New Roman"/>
          <w:sz w:val="28"/>
          <w:szCs w:val="26"/>
          <w:lang w:eastAsia="en-US"/>
        </w:rPr>
        <w:t xml:space="preserve">По същият начин стои въпроса с отчитането на </w:t>
      </w:r>
      <w:r w:rsidR="004102FF" w:rsidRPr="004102FF">
        <w:rPr>
          <w:rFonts w:eastAsia="Times New Roman"/>
          <w:sz w:val="28"/>
          <w:szCs w:val="26"/>
          <w:lang w:eastAsia="en-US"/>
        </w:rPr>
        <w:t>п</w:t>
      </w:r>
      <w:r w:rsidRPr="004102FF">
        <w:rPr>
          <w:rFonts w:eastAsia="Times New Roman"/>
          <w:sz w:val="28"/>
          <w:szCs w:val="26"/>
          <w:lang w:eastAsia="en-US"/>
        </w:rPr>
        <w:t>оста</w:t>
      </w:r>
      <w:r w:rsidR="00616492" w:rsidRPr="004102FF">
        <w:rPr>
          <w:rFonts w:eastAsia="Times New Roman"/>
          <w:sz w:val="28"/>
          <w:szCs w:val="26"/>
          <w:lang w:eastAsia="en-US"/>
        </w:rPr>
        <w:t>новленията, с които преписката (досъдебното производство)</w:t>
      </w:r>
      <w:r w:rsidRPr="004102FF">
        <w:rPr>
          <w:rFonts w:eastAsia="Times New Roman"/>
          <w:sz w:val="28"/>
          <w:szCs w:val="26"/>
          <w:lang w:eastAsia="en-US"/>
        </w:rPr>
        <w:t xml:space="preserve"> се изпраща по компетентност. Така например, в кол. 1</w:t>
      </w:r>
      <w:r w:rsidR="00EA0E44" w:rsidRPr="004102FF">
        <w:rPr>
          <w:rFonts w:eastAsia="Times New Roman"/>
          <w:sz w:val="28"/>
          <w:szCs w:val="26"/>
          <w:lang w:eastAsia="en-US"/>
        </w:rPr>
        <w:t>7</w:t>
      </w:r>
      <w:r w:rsidRPr="004102FF">
        <w:rPr>
          <w:rFonts w:eastAsia="Times New Roman"/>
          <w:sz w:val="28"/>
          <w:szCs w:val="26"/>
          <w:lang w:eastAsia="en-US"/>
        </w:rPr>
        <w:t xml:space="preserve"> на табл. 5.1. се отчита „Изпращане по компетентност на досъдебно производство“, но не и на преписки, а в правилата за измерване на натовареността са предвидени две отделни колони „Постановления за изпращане по компетентност“ – 1.2.</w:t>
      </w:r>
      <w:proofErr w:type="spellStart"/>
      <w:r w:rsidRPr="004102FF">
        <w:rPr>
          <w:rFonts w:eastAsia="Times New Roman"/>
          <w:sz w:val="28"/>
          <w:szCs w:val="26"/>
          <w:lang w:eastAsia="en-US"/>
        </w:rPr>
        <w:t>2</w:t>
      </w:r>
      <w:proofErr w:type="spellEnd"/>
      <w:r w:rsidRPr="004102FF">
        <w:rPr>
          <w:rFonts w:eastAsia="Times New Roman"/>
          <w:sz w:val="28"/>
          <w:szCs w:val="26"/>
          <w:lang w:eastAsia="en-US"/>
        </w:rPr>
        <w:t>. – за преписки и 3.6. за досъдебни производства, но в тези показатели се отчита всяко движение и постановен акт, но не и акту</w:t>
      </w:r>
      <w:r w:rsidR="00616492" w:rsidRPr="004102FF">
        <w:rPr>
          <w:rFonts w:eastAsia="Times New Roman"/>
          <w:sz w:val="28"/>
          <w:szCs w:val="26"/>
          <w:lang w:eastAsia="en-US"/>
        </w:rPr>
        <w:t>алното състояние на преписката/</w:t>
      </w:r>
      <w:r w:rsidRPr="004102FF">
        <w:rPr>
          <w:rFonts w:eastAsia="Times New Roman"/>
          <w:sz w:val="28"/>
          <w:szCs w:val="26"/>
          <w:lang w:eastAsia="en-US"/>
        </w:rPr>
        <w:t>досъдебното производство в края на отчетния период.</w:t>
      </w:r>
    </w:p>
    <w:p w14:paraId="75D4FB0E" w14:textId="77777777" w:rsidR="00703FD9" w:rsidRPr="003B6F60" w:rsidRDefault="00703FD9" w:rsidP="00703FD9">
      <w:pPr>
        <w:keepNext/>
        <w:ind w:firstLine="709"/>
        <w:jc w:val="both"/>
        <w:outlineLvl w:val="3"/>
        <w:rPr>
          <w:rFonts w:eastAsia="Times New Roman"/>
          <w:b/>
          <w:sz w:val="40"/>
          <w:szCs w:val="40"/>
          <w:highlight w:val="yellow"/>
          <w:lang w:eastAsia="en-US"/>
        </w:rPr>
      </w:pPr>
      <w:r w:rsidRPr="004102FF">
        <w:rPr>
          <w:rFonts w:eastAsia="Times New Roman"/>
          <w:sz w:val="28"/>
          <w:szCs w:val="26"/>
          <w:lang w:eastAsia="en-US"/>
        </w:rPr>
        <w:t>Поради изложените причини</w:t>
      </w:r>
      <w:r>
        <w:rPr>
          <w:rFonts w:eastAsia="Times New Roman"/>
          <w:sz w:val="28"/>
          <w:szCs w:val="26"/>
          <w:lang w:eastAsia="en-US"/>
        </w:rPr>
        <w:t xml:space="preserve">, идентичност и равенство в данните не би могло да бъде постигнато. Равенство в данните може да бъде постигнато при уеднаквяване формата на статистическите таблици и извежданата информация от УИС-3 и </w:t>
      </w:r>
      <w:proofErr w:type="spellStart"/>
      <w:r>
        <w:rPr>
          <w:rFonts w:eastAsia="Times New Roman"/>
          <w:sz w:val="28"/>
          <w:szCs w:val="26"/>
          <w:lang w:val="en-US" w:eastAsia="en-US"/>
        </w:rPr>
        <w:t>OracleBI</w:t>
      </w:r>
      <w:proofErr w:type="spellEnd"/>
      <w:r>
        <w:rPr>
          <w:rFonts w:eastAsia="Times New Roman"/>
          <w:sz w:val="28"/>
          <w:szCs w:val="26"/>
          <w:lang w:val="ru-RU" w:eastAsia="en-US"/>
        </w:rPr>
        <w:t>.</w:t>
      </w:r>
    </w:p>
    <w:p w14:paraId="0408BD91" w14:textId="3CC1C2B3" w:rsidR="00E53931" w:rsidRPr="004B750C" w:rsidRDefault="00E53931" w:rsidP="00044204">
      <w:pPr>
        <w:keepNext/>
        <w:ind w:firstLine="709"/>
        <w:jc w:val="both"/>
        <w:outlineLvl w:val="3"/>
        <w:rPr>
          <w:rFonts w:eastAsia="Times New Roman"/>
          <w:b/>
          <w:sz w:val="40"/>
          <w:szCs w:val="40"/>
          <w:highlight w:val="yellow"/>
          <w:lang w:eastAsia="en-US"/>
        </w:rPr>
      </w:pPr>
    </w:p>
    <w:p w14:paraId="5E5D0325" w14:textId="77777777" w:rsidR="006133D8" w:rsidRPr="003B6F60" w:rsidRDefault="006133D8">
      <w:pPr>
        <w:spacing w:after="200" w:line="276" w:lineRule="auto"/>
        <w:rPr>
          <w:rFonts w:eastAsia="Times New Roman"/>
          <w:b/>
          <w:sz w:val="40"/>
          <w:szCs w:val="40"/>
          <w:highlight w:val="yellow"/>
          <w:lang w:eastAsia="en-US"/>
        </w:rPr>
      </w:pPr>
      <w:r w:rsidRPr="003B6F60">
        <w:rPr>
          <w:rFonts w:eastAsia="Times New Roman"/>
          <w:b/>
          <w:sz w:val="40"/>
          <w:szCs w:val="40"/>
          <w:highlight w:val="yellow"/>
          <w:lang w:eastAsia="en-US"/>
        </w:rPr>
        <w:br w:type="page"/>
      </w:r>
    </w:p>
    <w:p w14:paraId="67C9E36D" w14:textId="77777777" w:rsidR="00FC0FB7" w:rsidRPr="00CF198F" w:rsidRDefault="00FC0FB7" w:rsidP="00FC0FB7">
      <w:pPr>
        <w:spacing w:after="200" w:line="276" w:lineRule="auto"/>
        <w:jc w:val="center"/>
        <w:rPr>
          <w:rFonts w:eastAsia="Times New Roman"/>
          <w:b/>
          <w:noProof/>
          <w:sz w:val="40"/>
          <w:szCs w:val="40"/>
          <w:lang w:eastAsia="en-US"/>
        </w:rPr>
      </w:pPr>
      <w:r w:rsidRPr="00CF198F">
        <w:rPr>
          <w:rFonts w:eastAsia="Times New Roman"/>
          <w:b/>
          <w:noProof/>
          <w:sz w:val="40"/>
          <w:szCs w:val="40"/>
          <w:lang w:eastAsia="en-US"/>
        </w:rPr>
        <w:lastRenderedPageBreak/>
        <w:t>РА</w:t>
      </w:r>
      <w:r w:rsidRPr="00CF198F">
        <w:rPr>
          <w:rFonts w:eastAsia="Times New Roman"/>
          <w:b/>
          <w:sz w:val="40"/>
          <w:szCs w:val="40"/>
          <w:lang w:eastAsia="en-US"/>
        </w:rPr>
        <w:t xml:space="preserve">ЗДЕЛ </w:t>
      </w:r>
      <w:r w:rsidRPr="00CF198F">
        <w:rPr>
          <w:rFonts w:eastAsia="Times New Roman"/>
          <w:b/>
          <w:sz w:val="40"/>
          <w:szCs w:val="40"/>
          <w:lang w:val="en-US" w:eastAsia="en-US"/>
        </w:rPr>
        <w:t>III</w:t>
      </w:r>
    </w:p>
    <w:p w14:paraId="4726B679" w14:textId="77777777" w:rsidR="00FC0FB7" w:rsidRPr="00CF198F" w:rsidRDefault="00FC0FB7" w:rsidP="00FC0FB7">
      <w:pPr>
        <w:ind w:firstLine="708"/>
        <w:jc w:val="center"/>
        <w:rPr>
          <w:rFonts w:eastAsia="Times New Roman"/>
          <w:b/>
          <w:sz w:val="36"/>
          <w:szCs w:val="36"/>
          <w:lang w:eastAsia="en-US"/>
        </w:rPr>
      </w:pPr>
      <w:r w:rsidRPr="00CF198F">
        <w:rPr>
          <w:rFonts w:eastAsia="Times New Roman"/>
          <w:b/>
          <w:sz w:val="36"/>
          <w:szCs w:val="36"/>
          <w:lang w:eastAsia="en-US"/>
        </w:rPr>
        <w:t>ПРИОРИТЕТИ В ДЕЙНОСТТА НА ПРОКУРАТУРАТА И НА РАЗСЛЕДВАЩИТЕ ОРГАНИ</w:t>
      </w:r>
    </w:p>
    <w:p w14:paraId="33330CAF" w14:textId="77777777" w:rsidR="00FC0FB7" w:rsidRPr="003B6F60" w:rsidRDefault="00FC0FB7" w:rsidP="00FC0FB7">
      <w:pPr>
        <w:ind w:firstLine="708"/>
        <w:jc w:val="center"/>
        <w:rPr>
          <w:rFonts w:eastAsia="Times New Roman"/>
          <w:b/>
          <w:sz w:val="36"/>
          <w:szCs w:val="36"/>
          <w:highlight w:val="yellow"/>
          <w:lang w:eastAsia="en-US"/>
        </w:rPr>
      </w:pPr>
    </w:p>
    <w:p w14:paraId="487A6F6A" w14:textId="58330B06" w:rsidR="00FC0FB7" w:rsidRDefault="00FC0FB7" w:rsidP="00FC0FB7">
      <w:pPr>
        <w:spacing w:after="200"/>
        <w:ind w:firstLine="708"/>
        <w:jc w:val="both"/>
        <w:rPr>
          <w:rFonts w:eastAsia="Times New Roman"/>
          <w:sz w:val="28"/>
          <w:szCs w:val="28"/>
        </w:rPr>
      </w:pPr>
      <w:r>
        <w:rPr>
          <w:rFonts w:eastAsia="Times New Roman"/>
          <w:b/>
          <w:sz w:val="28"/>
          <w:szCs w:val="28"/>
        </w:rPr>
        <w:t>Изпълнение на определените приоритети за 2025 г</w:t>
      </w:r>
      <w:r>
        <w:rPr>
          <w:rFonts w:eastAsia="Times New Roman"/>
          <w:sz w:val="28"/>
          <w:szCs w:val="28"/>
        </w:rPr>
        <w:t>.</w:t>
      </w:r>
    </w:p>
    <w:p w14:paraId="1C11072F" w14:textId="77777777" w:rsidR="00FC0FB7" w:rsidRDefault="00FC0FB7" w:rsidP="00FC0FB7">
      <w:pPr>
        <w:spacing w:after="200"/>
        <w:ind w:firstLine="708"/>
        <w:jc w:val="both"/>
        <w:rPr>
          <w:rFonts w:eastAsia="Times New Roman"/>
          <w:sz w:val="28"/>
          <w:szCs w:val="28"/>
        </w:rPr>
      </w:pPr>
      <w:r>
        <w:rPr>
          <w:rFonts w:eastAsia="Times New Roman"/>
          <w:sz w:val="28"/>
          <w:szCs w:val="28"/>
        </w:rPr>
        <w:t>Усъвършенстване на организационното и административно управление на прокуратурата (специализация, квалификация, обезпечаване на функциите), вкл. съобразно характеристиките на териториалния район.</w:t>
      </w:r>
    </w:p>
    <w:p w14:paraId="544D4919" w14:textId="393ACF47" w:rsidR="00FC0FB7" w:rsidRDefault="00FC0FB7" w:rsidP="00FC0FB7">
      <w:pPr>
        <w:spacing w:after="200"/>
        <w:ind w:firstLine="708"/>
        <w:jc w:val="both"/>
        <w:rPr>
          <w:rFonts w:eastAsia="Times New Roman"/>
          <w:sz w:val="28"/>
          <w:szCs w:val="28"/>
        </w:rPr>
      </w:pPr>
      <w:r>
        <w:rPr>
          <w:rFonts w:eastAsia="Times New Roman"/>
          <w:sz w:val="28"/>
          <w:szCs w:val="28"/>
        </w:rPr>
        <w:t>През отчетната 2025 г. бяха спазвани стриктно указанията на Върховната касационна прокуратура и на горестоящите прокуратури за организационното и административното управление на прокуратурата.</w:t>
      </w:r>
    </w:p>
    <w:p w14:paraId="33FA38AC" w14:textId="77777777" w:rsidR="00FC0FB7" w:rsidRDefault="00FC0FB7" w:rsidP="00FC0FB7">
      <w:pPr>
        <w:spacing w:after="200"/>
        <w:ind w:firstLine="708"/>
        <w:jc w:val="both"/>
        <w:rPr>
          <w:rFonts w:eastAsia="Times New Roman"/>
          <w:sz w:val="28"/>
          <w:szCs w:val="28"/>
        </w:rPr>
      </w:pPr>
      <w:r>
        <w:rPr>
          <w:rFonts w:eastAsia="Times New Roman"/>
          <w:sz w:val="28"/>
          <w:szCs w:val="28"/>
        </w:rPr>
        <w:t>Повишаване на ефективността в дейността на прокуратурата и разследващите органи. Този приоритет бе изпълнен чрез съкращаване сроковете на разследване и своевременно предаване на съд на виновните лица. Проведените периодични срещи с ръководствата на разследващите органи в района допринесе за повишаване на ефективността в работата съобразно обективните възможности и заетост на щата.</w:t>
      </w:r>
    </w:p>
    <w:p w14:paraId="215CEA3D" w14:textId="77777777" w:rsidR="00FC0FB7" w:rsidRDefault="00FC0FB7" w:rsidP="00FC0FB7">
      <w:pPr>
        <w:spacing w:after="200"/>
        <w:ind w:firstLine="708"/>
        <w:jc w:val="both"/>
        <w:rPr>
          <w:rFonts w:eastAsia="Times New Roman"/>
          <w:sz w:val="28"/>
          <w:szCs w:val="28"/>
        </w:rPr>
      </w:pPr>
      <w:r>
        <w:rPr>
          <w:rFonts w:eastAsia="Times New Roman"/>
          <w:sz w:val="28"/>
          <w:szCs w:val="28"/>
        </w:rPr>
        <w:t>Иницииране на законодателни промени, необходими за повишаване на резултатността и ефективността в работата на прокуратурата и разследващите органи – в изготвените доклади по прилагането на закона и дейността на прокуратурата и разследващите органи се излагат предложенията на Районна прокуратура – Русе за законодателни промени, необходими за повишаване на резултатността и ефективността в работата. Това се прави и при инцидентно изискване на становища по конкретни въпроси.</w:t>
      </w:r>
    </w:p>
    <w:p w14:paraId="0492F224" w14:textId="1C80D814" w:rsidR="00FC0FB7" w:rsidRDefault="00FC0FB7" w:rsidP="00FC0FB7">
      <w:pPr>
        <w:spacing w:after="200"/>
        <w:ind w:firstLine="708"/>
        <w:jc w:val="both"/>
        <w:rPr>
          <w:rFonts w:eastAsia="Times New Roman"/>
          <w:sz w:val="28"/>
          <w:szCs w:val="28"/>
        </w:rPr>
      </w:pPr>
      <w:r>
        <w:rPr>
          <w:rFonts w:eastAsia="Times New Roman"/>
          <w:sz w:val="28"/>
          <w:szCs w:val="28"/>
        </w:rPr>
        <w:t xml:space="preserve">Материално – техническо и информационно осигуряване на дейността на магистратите – през отчетната 2025г. магистратите от Районна прокуратура – Русе и Териториално отделение – Бяла осъществяваха дейността си при много добро и оптимално материално – техническо и информационно осигуряване на дейността им. В по-голямата част от използваните кабинети са настанени по двама прокурори. Магистратите от Териториално поделение – Бяла към Районна прокуратура – Русе са настанени по един в кабинет, като в сградата, в която понастоящем се помещават служебните кабинети, са </w:t>
      </w:r>
      <w:r>
        <w:rPr>
          <w:rFonts w:eastAsia="Times New Roman"/>
          <w:sz w:val="28"/>
          <w:szCs w:val="28"/>
        </w:rPr>
        <w:lastRenderedPageBreak/>
        <w:t>създадени оптимални и много добри условия за работа. Всеки от прокурорите е снабден с компютърна система и принтер. Всеки от прокурорите има достъп чрез компютъра си до правно-нормативна база.</w:t>
      </w:r>
    </w:p>
    <w:p w14:paraId="1460099A" w14:textId="35B0778D" w:rsidR="00FC0FB7" w:rsidRDefault="00FC0FB7" w:rsidP="00FC0FB7">
      <w:pPr>
        <w:spacing w:after="200"/>
        <w:ind w:firstLine="708"/>
        <w:jc w:val="both"/>
        <w:rPr>
          <w:rFonts w:eastAsia="Times New Roman"/>
          <w:sz w:val="28"/>
          <w:szCs w:val="28"/>
        </w:rPr>
      </w:pPr>
      <w:r>
        <w:rPr>
          <w:rFonts w:eastAsia="Times New Roman"/>
          <w:sz w:val="28"/>
          <w:szCs w:val="28"/>
        </w:rPr>
        <w:t>Постигнато бе изпълнение и на основните приоритети, заложени в доклада на Районна прокуратура – Русе за 2024</w:t>
      </w:r>
      <w:r w:rsidR="00E87FAC">
        <w:rPr>
          <w:rFonts w:eastAsia="Times New Roman"/>
          <w:sz w:val="28"/>
          <w:szCs w:val="28"/>
        </w:rPr>
        <w:t xml:space="preserve"> </w:t>
      </w:r>
      <w:r>
        <w:rPr>
          <w:rFonts w:eastAsia="Times New Roman"/>
          <w:sz w:val="28"/>
          <w:szCs w:val="28"/>
        </w:rPr>
        <w:t>г.</w:t>
      </w:r>
    </w:p>
    <w:p w14:paraId="435D071A" w14:textId="77777777" w:rsidR="00FC0FB7" w:rsidRDefault="00FC0FB7" w:rsidP="00FC0FB7">
      <w:pPr>
        <w:spacing w:after="200"/>
        <w:ind w:firstLine="708"/>
        <w:jc w:val="both"/>
        <w:rPr>
          <w:rFonts w:eastAsia="Times New Roman"/>
          <w:sz w:val="28"/>
          <w:szCs w:val="28"/>
        </w:rPr>
      </w:pPr>
      <w:r>
        <w:rPr>
          <w:rFonts w:eastAsia="Times New Roman"/>
          <w:sz w:val="28"/>
          <w:szCs w:val="28"/>
        </w:rPr>
        <w:t>Добрите професионални отношенията с останалите държавни институции в съдебния район, имащи отношение към работата на Районна прокуратура – Русе и Териториално отделение – Бяла бяха запазени и развити. Положени бяха усилия за съкращаване сроковете за разследване по делата. Направиха се усилия за запазване на положителната практика за провеждане на срещи на всички прокурори от Районна прокуратура – Русе и Териториално отделение – Бяла. По време на тези работни срещи се обсъждаха и анализираха новите указания, противоречивата прокурорска практика, като са набелязвани и предприемани мерки за отстраняването ѝ. Обсъждаха се върнатите от съда дела и постановените оправдателни присъди и причините за това във всеки конкретен случай, с цел намаляване на броя на тези дела, подобряване и оптимизиране на дейността по правоприлагане.</w:t>
      </w:r>
    </w:p>
    <w:p w14:paraId="62E64616" w14:textId="4DE73BC1" w:rsidR="00FC0FB7" w:rsidRDefault="00FC0FB7" w:rsidP="00FC0FB7">
      <w:pPr>
        <w:spacing w:after="200"/>
        <w:ind w:left="360" w:firstLine="348"/>
        <w:jc w:val="both"/>
        <w:rPr>
          <w:rFonts w:eastAsia="Times New Roman"/>
          <w:b/>
          <w:sz w:val="28"/>
          <w:szCs w:val="28"/>
        </w:rPr>
      </w:pPr>
      <w:r>
        <w:rPr>
          <w:rFonts w:eastAsia="Times New Roman"/>
          <w:b/>
          <w:sz w:val="28"/>
          <w:szCs w:val="28"/>
        </w:rPr>
        <w:t>Приоритети на Районна прокуратура – Русе за 2026</w:t>
      </w:r>
      <w:r w:rsidR="00E87FAC">
        <w:rPr>
          <w:rFonts w:eastAsia="Times New Roman"/>
          <w:b/>
          <w:sz w:val="28"/>
          <w:szCs w:val="28"/>
        </w:rPr>
        <w:t xml:space="preserve"> </w:t>
      </w:r>
      <w:r>
        <w:rPr>
          <w:rFonts w:eastAsia="Times New Roman"/>
          <w:b/>
          <w:sz w:val="28"/>
          <w:szCs w:val="28"/>
        </w:rPr>
        <w:t>г.</w:t>
      </w:r>
    </w:p>
    <w:p w14:paraId="371BAB6F" w14:textId="77777777" w:rsidR="00FC0FB7" w:rsidRDefault="00FC0FB7" w:rsidP="00FC0FB7">
      <w:pPr>
        <w:pStyle w:val="af3"/>
        <w:ind w:firstLine="709"/>
        <w:jc w:val="both"/>
        <w:rPr>
          <w:sz w:val="28"/>
          <w:szCs w:val="28"/>
        </w:rPr>
      </w:pPr>
      <w:r>
        <w:rPr>
          <w:sz w:val="28"/>
          <w:szCs w:val="28"/>
        </w:rPr>
        <w:t>Запазване и развиване на добрите професионални отношенията с останалите държавни институции в съдебния район, имащи отношение към работата ни – Окръжна прокуратура – Русе, Окръжен следствен отдел при Окръжна прокуратура – Русе, ОДМВР – Русе, Държавна агенция „Национална сигурност”, Агенция „Митници“ – ТД „Дунавска“, Гранична полиция, Териториална дирекция на Комисията за противодействие на корупцията, РС “ИН“, МКБППМН и др. В резултат на взаимодействието с тези органи се осигурява нужната екипност и оперативност в работата, която от своя страна поставя основите на добрите резултати на прокуратурата.</w:t>
      </w:r>
    </w:p>
    <w:p w14:paraId="3B8C9B50" w14:textId="77777777" w:rsidR="00FC0FB7" w:rsidRDefault="00FC0FB7" w:rsidP="00FC0FB7">
      <w:pPr>
        <w:pStyle w:val="af3"/>
        <w:ind w:firstLine="709"/>
        <w:jc w:val="both"/>
        <w:rPr>
          <w:sz w:val="28"/>
          <w:szCs w:val="28"/>
        </w:rPr>
      </w:pPr>
      <w:r>
        <w:rPr>
          <w:sz w:val="28"/>
          <w:szCs w:val="28"/>
        </w:rPr>
        <w:t>Значително увеличаване броя на досъдебните производства с приключило разследване и съкращаване на сроковете за разследване.</w:t>
      </w:r>
    </w:p>
    <w:p w14:paraId="1C2F2BAC" w14:textId="77777777" w:rsidR="00FC0FB7" w:rsidRDefault="00FC0FB7" w:rsidP="00FC0FB7">
      <w:pPr>
        <w:pStyle w:val="af3"/>
        <w:ind w:firstLine="709"/>
        <w:jc w:val="both"/>
        <w:rPr>
          <w:sz w:val="28"/>
          <w:szCs w:val="28"/>
        </w:rPr>
      </w:pPr>
      <w:r>
        <w:rPr>
          <w:sz w:val="28"/>
          <w:szCs w:val="28"/>
        </w:rPr>
        <w:t>Увеличаване броя на досъдебните производства със срок на разследване до 2 месеца, като с приоритет се разглеждат и приключват в кратки срокове делата за престъпления по чл. 128 – чл. 135 от НК, както и такива с предмет упражнено домашно насилие.</w:t>
      </w:r>
    </w:p>
    <w:p w14:paraId="58AB36A1" w14:textId="6DE78FDD" w:rsidR="00FC0FB7" w:rsidRDefault="00FC0FB7" w:rsidP="00FC0FB7">
      <w:pPr>
        <w:pStyle w:val="af3"/>
        <w:ind w:firstLine="709"/>
        <w:jc w:val="both"/>
        <w:rPr>
          <w:sz w:val="28"/>
          <w:szCs w:val="28"/>
        </w:rPr>
      </w:pPr>
      <w:r>
        <w:rPr>
          <w:sz w:val="28"/>
          <w:szCs w:val="28"/>
        </w:rPr>
        <w:t>Спазване на предвидените в чл. 145</w:t>
      </w:r>
      <w:r w:rsidR="004102FF">
        <w:rPr>
          <w:sz w:val="28"/>
          <w:szCs w:val="28"/>
        </w:rPr>
        <w:t>,</w:t>
      </w:r>
      <w:r>
        <w:rPr>
          <w:sz w:val="28"/>
          <w:szCs w:val="28"/>
        </w:rPr>
        <w:t xml:space="preserve"> ал. 2 от ЗСВ срокове за извършване на предварителните проверки, възложени от прокурор.</w:t>
      </w:r>
    </w:p>
    <w:p w14:paraId="3B5BB3D4" w14:textId="77777777" w:rsidR="00FC0FB7" w:rsidRDefault="00FC0FB7" w:rsidP="00FC0FB7">
      <w:pPr>
        <w:pStyle w:val="af3"/>
        <w:ind w:firstLine="709"/>
        <w:jc w:val="both"/>
        <w:rPr>
          <w:sz w:val="28"/>
          <w:szCs w:val="28"/>
        </w:rPr>
      </w:pPr>
      <w:r>
        <w:rPr>
          <w:sz w:val="28"/>
          <w:szCs w:val="28"/>
        </w:rPr>
        <w:lastRenderedPageBreak/>
        <w:t>Спазване на процесуалните срокове за провеждане на разследването и действието във времето на мерките за процесуална принуда.</w:t>
      </w:r>
    </w:p>
    <w:p w14:paraId="480E90BA" w14:textId="77777777" w:rsidR="00FC0FB7" w:rsidRDefault="00FC0FB7" w:rsidP="00FC0FB7">
      <w:pPr>
        <w:pStyle w:val="af3"/>
        <w:ind w:firstLine="709"/>
        <w:jc w:val="both"/>
        <w:rPr>
          <w:sz w:val="28"/>
          <w:szCs w:val="28"/>
        </w:rPr>
      </w:pPr>
      <w:r>
        <w:rPr>
          <w:sz w:val="28"/>
          <w:szCs w:val="28"/>
        </w:rPr>
        <w:t>Приключване в съкратени срокове на разследването по досъдебни производства, разследването по които продължава повече от 2 години.</w:t>
      </w:r>
    </w:p>
    <w:p w14:paraId="71D2F8B3" w14:textId="77777777" w:rsidR="00FC0FB7" w:rsidRDefault="00FC0FB7" w:rsidP="00FC0FB7">
      <w:pPr>
        <w:pStyle w:val="af3"/>
        <w:ind w:firstLine="709"/>
        <w:jc w:val="both"/>
        <w:rPr>
          <w:sz w:val="28"/>
          <w:szCs w:val="28"/>
        </w:rPr>
      </w:pPr>
      <w:r>
        <w:rPr>
          <w:sz w:val="28"/>
          <w:szCs w:val="28"/>
        </w:rPr>
        <w:t>Изискване на засилен контрол от ръководството на ОДМВР – Русе за започване на бързи производства във всички случаи, в които са налице предпоставките за това.</w:t>
      </w:r>
    </w:p>
    <w:p w14:paraId="459BCFA8" w14:textId="77777777" w:rsidR="00FC0FB7" w:rsidRDefault="00FC0FB7" w:rsidP="00FC0FB7">
      <w:pPr>
        <w:pStyle w:val="af3"/>
        <w:ind w:firstLine="709"/>
        <w:jc w:val="both"/>
        <w:rPr>
          <w:sz w:val="28"/>
          <w:szCs w:val="28"/>
        </w:rPr>
      </w:pPr>
      <w:r>
        <w:rPr>
          <w:sz w:val="28"/>
          <w:szCs w:val="28"/>
        </w:rPr>
        <w:t>Продължаване на добрите практики в насока за намаляване на броя на върнатите от съда за доразследване дела.</w:t>
      </w:r>
    </w:p>
    <w:p w14:paraId="057A37C7" w14:textId="77777777" w:rsidR="00FC0FB7" w:rsidRPr="00F03AD6" w:rsidRDefault="00FC0FB7" w:rsidP="00FC0FB7">
      <w:pPr>
        <w:ind w:firstLine="708"/>
        <w:jc w:val="center"/>
      </w:pPr>
      <w:r>
        <w:rPr>
          <w:sz w:val="28"/>
          <w:szCs w:val="28"/>
        </w:rPr>
        <w:t>Намаляване на броя на влезлите в сила оправдателни присъди.</w:t>
      </w:r>
    </w:p>
    <w:p w14:paraId="68D74730" w14:textId="77777777" w:rsidR="004102FF" w:rsidRDefault="004102FF" w:rsidP="000267FE">
      <w:pPr>
        <w:ind w:left="709" w:firstLine="1418"/>
        <w:jc w:val="both"/>
        <w:rPr>
          <w:rFonts w:eastAsia="Times New Roman"/>
          <w:sz w:val="28"/>
          <w:szCs w:val="28"/>
          <w:lang w:val="ru-RU"/>
        </w:rPr>
      </w:pPr>
    </w:p>
    <w:p w14:paraId="25D2E4BD" w14:textId="77777777" w:rsidR="004102FF" w:rsidRDefault="004102FF" w:rsidP="000267FE">
      <w:pPr>
        <w:ind w:left="709" w:firstLine="1418"/>
        <w:jc w:val="both"/>
        <w:rPr>
          <w:rFonts w:eastAsia="Times New Roman"/>
          <w:sz w:val="28"/>
          <w:szCs w:val="28"/>
          <w:lang w:val="ru-RU"/>
        </w:rPr>
      </w:pPr>
    </w:p>
    <w:p w14:paraId="37C05A1F" w14:textId="77777777" w:rsidR="004102FF" w:rsidRDefault="004102FF" w:rsidP="000267FE">
      <w:pPr>
        <w:ind w:left="709" w:firstLine="1418"/>
        <w:jc w:val="both"/>
        <w:rPr>
          <w:rFonts w:eastAsia="Times New Roman"/>
          <w:sz w:val="28"/>
          <w:szCs w:val="28"/>
          <w:lang w:val="ru-RU"/>
        </w:rPr>
      </w:pPr>
    </w:p>
    <w:p w14:paraId="694E2DE0" w14:textId="77777777" w:rsidR="004102FF" w:rsidRDefault="004102FF" w:rsidP="000267FE">
      <w:pPr>
        <w:ind w:left="709" w:firstLine="1418"/>
        <w:jc w:val="both"/>
        <w:rPr>
          <w:rFonts w:eastAsia="Times New Roman"/>
          <w:sz w:val="28"/>
          <w:szCs w:val="28"/>
          <w:lang w:val="ru-RU"/>
        </w:rPr>
      </w:pPr>
    </w:p>
    <w:p w14:paraId="269DFA82" w14:textId="77777777" w:rsidR="004102FF" w:rsidRDefault="004102FF" w:rsidP="000267FE">
      <w:pPr>
        <w:ind w:left="709" w:firstLine="1418"/>
        <w:jc w:val="both"/>
        <w:rPr>
          <w:rFonts w:eastAsia="Times New Roman"/>
          <w:sz w:val="28"/>
          <w:szCs w:val="28"/>
          <w:lang w:val="ru-RU"/>
        </w:rPr>
      </w:pPr>
    </w:p>
    <w:p w14:paraId="75341D01" w14:textId="77777777" w:rsidR="00E254D3" w:rsidRPr="00CF198F" w:rsidRDefault="00E254D3" w:rsidP="004102FF">
      <w:pPr>
        <w:ind w:left="709"/>
        <w:jc w:val="both"/>
        <w:rPr>
          <w:rFonts w:eastAsia="Times New Roman"/>
          <w:b/>
          <w:sz w:val="28"/>
          <w:szCs w:val="28"/>
        </w:rPr>
      </w:pPr>
      <w:r w:rsidRPr="00CF198F">
        <w:rPr>
          <w:rFonts w:eastAsia="Times New Roman"/>
          <w:b/>
          <w:sz w:val="28"/>
          <w:szCs w:val="28"/>
        </w:rPr>
        <w:t>АДМИНИСТРАТИВЕН РЪКОВОДИТЕЛ</w:t>
      </w:r>
      <w:r w:rsidR="000267FE">
        <w:rPr>
          <w:rFonts w:eastAsia="Times New Roman"/>
          <w:b/>
          <w:sz w:val="28"/>
          <w:szCs w:val="28"/>
        </w:rPr>
        <w:t xml:space="preserve"> </w:t>
      </w:r>
      <w:r w:rsidRPr="00CF198F">
        <w:rPr>
          <w:rFonts w:eastAsia="Times New Roman"/>
          <w:b/>
          <w:sz w:val="28"/>
          <w:szCs w:val="28"/>
        </w:rPr>
        <w:t>-</w:t>
      </w:r>
    </w:p>
    <w:p w14:paraId="6B49A30D" w14:textId="77777777" w:rsidR="00E254D3" w:rsidRPr="00CF198F" w:rsidRDefault="007005BA" w:rsidP="004102FF">
      <w:pPr>
        <w:ind w:firstLine="709"/>
        <w:jc w:val="both"/>
        <w:rPr>
          <w:rFonts w:eastAsia="Times New Roman"/>
          <w:b/>
          <w:sz w:val="28"/>
          <w:szCs w:val="28"/>
        </w:rPr>
      </w:pPr>
      <w:r w:rsidRPr="00CF198F">
        <w:rPr>
          <w:rFonts w:eastAsia="Times New Roman"/>
          <w:b/>
          <w:sz w:val="28"/>
          <w:szCs w:val="28"/>
        </w:rPr>
        <w:t>РАЙОНЕН ПРОКУРОР:</w:t>
      </w:r>
    </w:p>
    <w:p w14:paraId="030114F3" w14:textId="77777777" w:rsidR="000267FE" w:rsidRDefault="000267FE" w:rsidP="00E53931">
      <w:pPr>
        <w:ind w:left="4963" w:firstLine="709"/>
        <w:jc w:val="both"/>
        <w:rPr>
          <w:rFonts w:eastAsia="Times New Roman"/>
          <w:b/>
          <w:sz w:val="28"/>
          <w:szCs w:val="28"/>
        </w:rPr>
      </w:pPr>
    </w:p>
    <w:p w14:paraId="5B8D5F0E" w14:textId="77777777" w:rsidR="00017670" w:rsidRPr="00633DDF" w:rsidRDefault="00E254D3" w:rsidP="004102FF">
      <w:pPr>
        <w:ind w:left="4963"/>
        <w:jc w:val="both"/>
      </w:pPr>
      <w:r w:rsidRPr="00CF198F">
        <w:rPr>
          <w:rFonts w:eastAsia="Times New Roman"/>
          <w:b/>
          <w:sz w:val="28"/>
          <w:szCs w:val="28"/>
        </w:rPr>
        <w:t>И</w:t>
      </w:r>
      <w:r w:rsidR="00E53931" w:rsidRPr="00CF198F">
        <w:rPr>
          <w:rFonts w:eastAsia="Times New Roman"/>
          <w:b/>
          <w:sz w:val="28"/>
          <w:szCs w:val="28"/>
        </w:rPr>
        <w:t xml:space="preserve">РЕНА </w:t>
      </w:r>
      <w:r w:rsidRPr="00CF198F">
        <w:rPr>
          <w:rFonts w:eastAsia="Times New Roman"/>
          <w:b/>
          <w:sz w:val="28"/>
          <w:szCs w:val="28"/>
        </w:rPr>
        <w:t>КОСТАДИНОВА</w:t>
      </w:r>
    </w:p>
    <w:sectPr w:rsidR="00017670" w:rsidRPr="00633DDF" w:rsidSect="007C4C9B">
      <w:footerReference w:type="default" r:id="rId15"/>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25028" w14:textId="77777777" w:rsidR="00E83CB8" w:rsidRDefault="00E83CB8" w:rsidP="00E03BBD">
      <w:r>
        <w:separator/>
      </w:r>
    </w:p>
  </w:endnote>
  <w:endnote w:type="continuationSeparator" w:id="0">
    <w:p w14:paraId="34475103" w14:textId="77777777" w:rsidR="00E83CB8" w:rsidRDefault="00E83CB8" w:rsidP="00E0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4p">
    <w:altName w:val="Arial"/>
    <w:charset w:val="CC"/>
    <w:family w:val="swiss"/>
    <w:pitch w:val="variable"/>
    <w:sig w:usb0="000002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607999"/>
      <w:docPartObj>
        <w:docPartGallery w:val="Page Numbers (Bottom of Page)"/>
        <w:docPartUnique/>
      </w:docPartObj>
    </w:sdtPr>
    <w:sdtEndPr/>
    <w:sdtContent>
      <w:p w14:paraId="4276C48D" w14:textId="77777777" w:rsidR="008D47AC" w:rsidRDefault="008D47AC">
        <w:pPr>
          <w:pStyle w:val="a7"/>
          <w:jc w:val="right"/>
        </w:pPr>
        <w:r>
          <w:fldChar w:fldCharType="begin"/>
        </w:r>
        <w:r>
          <w:instrText>PAGE   \* MERGEFORMAT</w:instrText>
        </w:r>
        <w:r>
          <w:fldChar w:fldCharType="separate"/>
        </w:r>
        <w:r w:rsidR="00E21F59">
          <w:rPr>
            <w:noProof/>
          </w:rPr>
          <w:t>133</w:t>
        </w:r>
        <w:r>
          <w:fldChar w:fldCharType="end"/>
        </w:r>
      </w:p>
    </w:sdtContent>
  </w:sdt>
  <w:p w14:paraId="615F3B20" w14:textId="77777777" w:rsidR="008D47AC" w:rsidRDefault="008D47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43E42" w14:textId="77777777" w:rsidR="00E83CB8" w:rsidRDefault="00E83CB8" w:rsidP="00E03BBD">
      <w:r>
        <w:separator/>
      </w:r>
    </w:p>
  </w:footnote>
  <w:footnote w:type="continuationSeparator" w:id="0">
    <w:p w14:paraId="4CF5532B" w14:textId="77777777" w:rsidR="00E83CB8" w:rsidRDefault="00E83CB8" w:rsidP="00E03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CF5"/>
    <w:multiLevelType w:val="hybridMultilevel"/>
    <w:tmpl w:val="078003B2"/>
    <w:lvl w:ilvl="0" w:tplc="E3083094">
      <w:start w:val="2"/>
      <w:numFmt w:val="bullet"/>
      <w:lvlText w:val="-"/>
      <w:lvlJc w:val="left"/>
      <w:pPr>
        <w:tabs>
          <w:tab w:val="num" w:pos="927"/>
        </w:tabs>
        <w:ind w:left="927" w:hanging="360"/>
      </w:pPr>
      <w:rPr>
        <w:rFonts w:ascii="Times New Roman" w:eastAsia="Times New Roman" w:hAnsi="Times New Roman" w:cs="Times New Roman" w:hint="default"/>
      </w:rPr>
    </w:lvl>
    <w:lvl w:ilvl="1" w:tplc="04020003" w:tentative="1">
      <w:start w:val="1"/>
      <w:numFmt w:val="bullet"/>
      <w:lvlText w:val="o"/>
      <w:lvlJc w:val="left"/>
      <w:pPr>
        <w:tabs>
          <w:tab w:val="num" w:pos="1647"/>
        </w:tabs>
        <w:ind w:left="1647" w:hanging="360"/>
      </w:pPr>
      <w:rPr>
        <w:rFonts w:ascii="Courier New" w:hAnsi="Courier New" w:cs="Courier New" w:hint="default"/>
      </w:rPr>
    </w:lvl>
    <w:lvl w:ilvl="2" w:tplc="04020005" w:tentative="1">
      <w:start w:val="1"/>
      <w:numFmt w:val="bullet"/>
      <w:lvlText w:val=""/>
      <w:lvlJc w:val="left"/>
      <w:pPr>
        <w:tabs>
          <w:tab w:val="num" w:pos="2367"/>
        </w:tabs>
        <w:ind w:left="2367" w:hanging="360"/>
      </w:pPr>
      <w:rPr>
        <w:rFonts w:ascii="Wingdings" w:hAnsi="Wingdings" w:hint="default"/>
      </w:rPr>
    </w:lvl>
    <w:lvl w:ilvl="3" w:tplc="04020001" w:tentative="1">
      <w:start w:val="1"/>
      <w:numFmt w:val="bullet"/>
      <w:lvlText w:val=""/>
      <w:lvlJc w:val="left"/>
      <w:pPr>
        <w:tabs>
          <w:tab w:val="num" w:pos="3087"/>
        </w:tabs>
        <w:ind w:left="3087" w:hanging="360"/>
      </w:pPr>
      <w:rPr>
        <w:rFonts w:ascii="Symbol" w:hAnsi="Symbol" w:hint="default"/>
      </w:rPr>
    </w:lvl>
    <w:lvl w:ilvl="4" w:tplc="04020003" w:tentative="1">
      <w:start w:val="1"/>
      <w:numFmt w:val="bullet"/>
      <w:lvlText w:val="o"/>
      <w:lvlJc w:val="left"/>
      <w:pPr>
        <w:tabs>
          <w:tab w:val="num" w:pos="3807"/>
        </w:tabs>
        <w:ind w:left="3807" w:hanging="360"/>
      </w:pPr>
      <w:rPr>
        <w:rFonts w:ascii="Courier New" w:hAnsi="Courier New" w:cs="Courier New" w:hint="default"/>
      </w:rPr>
    </w:lvl>
    <w:lvl w:ilvl="5" w:tplc="04020005" w:tentative="1">
      <w:start w:val="1"/>
      <w:numFmt w:val="bullet"/>
      <w:lvlText w:val=""/>
      <w:lvlJc w:val="left"/>
      <w:pPr>
        <w:tabs>
          <w:tab w:val="num" w:pos="4527"/>
        </w:tabs>
        <w:ind w:left="4527" w:hanging="360"/>
      </w:pPr>
      <w:rPr>
        <w:rFonts w:ascii="Wingdings" w:hAnsi="Wingdings" w:hint="default"/>
      </w:rPr>
    </w:lvl>
    <w:lvl w:ilvl="6" w:tplc="04020001" w:tentative="1">
      <w:start w:val="1"/>
      <w:numFmt w:val="bullet"/>
      <w:lvlText w:val=""/>
      <w:lvlJc w:val="left"/>
      <w:pPr>
        <w:tabs>
          <w:tab w:val="num" w:pos="5247"/>
        </w:tabs>
        <w:ind w:left="5247" w:hanging="360"/>
      </w:pPr>
      <w:rPr>
        <w:rFonts w:ascii="Symbol" w:hAnsi="Symbol" w:hint="default"/>
      </w:rPr>
    </w:lvl>
    <w:lvl w:ilvl="7" w:tplc="04020003" w:tentative="1">
      <w:start w:val="1"/>
      <w:numFmt w:val="bullet"/>
      <w:lvlText w:val="o"/>
      <w:lvlJc w:val="left"/>
      <w:pPr>
        <w:tabs>
          <w:tab w:val="num" w:pos="5967"/>
        </w:tabs>
        <w:ind w:left="5967" w:hanging="360"/>
      </w:pPr>
      <w:rPr>
        <w:rFonts w:ascii="Courier New" w:hAnsi="Courier New" w:cs="Courier New" w:hint="default"/>
      </w:rPr>
    </w:lvl>
    <w:lvl w:ilvl="8" w:tplc="04020005" w:tentative="1">
      <w:start w:val="1"/>
      <w:numFmt w:val="bullet"/>
      <w:lvlText w:val=""/>
      <w:lvlJc w:val="left"/>
      <w:pPr>
        <w:tabs>
          <w:tab w:val="num" w:pos="6687"/>
        </w:tabs>
        <w:ind w:left="6687" w:hanging="360"/>
      </w:pPr>
      <w:rPr>
        <w:rFonts w:ascii="Wingdings" w:hAnsi="Wingdings" w:hint="default"/>
      </w:rPr>
    </w:lvl>
  </w:abstractNum>
  <w:abstractNum w:abstractNumId="1">
    <w:nsid w:val="06201F73"/>
    <w:multiLevelType w:val="hybridMultilevel"/>
    <w:tmpl w:val="82F09120"/>
    <w:lvl w:ilvl="0" w:tplc="172E7D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08E27D3C"/>
    <w:multiLevelType w:val="singleLevel"/>
    <w:tmpl w:val="FB1E7210"/>
    <w:lvl w:ilvl="0">
      <w:start w:val="1"/>
      <w:numFmt w:val="decimal"/>
      <w:lvlText w:val="%1."/>
      <w:legacy w:legacy="1" w:legacySpace="0" w:legacyIndent="346"/>
      <w:lvlJc w:val="left"/>
      <w:rPr>
        <w:rFonts w:ascii="Times New Roman" w:hAnsi="Times New Roman" w:cs="Times New Roman" w:hint="default"/>
        <w:b/>
      </w:rPr>
    </w:lvl>
  </w:abstractNum>
  <w:abstractNum w:abstractNumId="3">
    <w:nsid w:val="10DC68B6"/>
    <w:multiLevelType w:val="hybridMultilevel"/>
    <w:tmpl w:val="6B622C34"/>
    <w:lvl w:ilvl="0" w:tplc="2B1E9DF8">
      <w:start w:val="1"/>
      <w:numFmt w:val="decimal"/>
      <w:lvlText w:val="%1."/>
      <w:lvlJc w:val="left"/>
      <w:pPr>
        <w:ind w:left="1068" w:hanging="360"/>
      </w:pPr>
      <w:rPr>
        <w:rFonts w:hint="default"/>
        <w:sz w:val="28"/>
        <w:szCs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0870264"/>
    <w:multiLevelType w:val="hybridMultilevel"/>
    <w:tmpl w:val="D248C5C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21143DE6"/>
    <w:multiLevelType w:val="hybridMultilevel"/>
    <w:tmpl w:val="D42C447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nsid w:val="22926BE5"/>
    <w:multiLevelType w:val="hybridMultilevel"/>
    <w:tmpl w:val="0D34BEB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nsid w:val="26042EFE"/>
    <w:multiLevelType w:val="hybridMultilevel"/>
    <w:tmpl w:val="0DC0C34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nsid w:val="26137322"/>
    <w:multiLevelType w:val="hybridMultilevel"/>
    <w:tmpl w:val="434AFF5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27CE4C4C"/>
    <w:multiLevelType w:val="hybridMultilevel"/>
    <w:tmpl w:val="6478DA18"/>
    <w:lvl w:ilvl="0" w:tplc="8BA6CD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283D606A"/>
    <w:multiLevelType w:val="hybridMultilevel"/>
    <w:tmpl w:val="A75ADAAE"/>
    <w:lvl w:ilvl="0" w:tplc="04020011">
      <w:start w:val="1"/>
      <w:numFmt w:val="decimal"/>
      <w:lvlText w:val="%1)"/>
      <w:lvlJc w:val="left"/>
      <w:pPr>
        <w:ind w:left="720" w:hanging="360"/>
      </w:p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F9C36F3"/>
    <w:multiLevelType w:val="multilevel"/>
    <w:tmpl w:val="1940094C"/>
    <w:lvl w:ilvl="0">
      <w:start w:val="2"/>
      <w:numFmt w:val="decimal"/>
      <w:lvlText w:val="%1."/>
      <w:lvlJc w:val="left"/>
      <w:pPr>
        <w:ind w:left="786" w:hanging="360"/>
      </w:pPr>
      <w:rPr>
        <w:rFonts w:hint="default"/>
      </w:rPr>
    </w:lvl>
    <w:lvl w:ilvl="1">
      <w:start w:val="2"/>
      <w:numFmt w:val="decimal"/>
      <w:isLgl/>
      <w:lvlText w:val="%1.%2."/>
      <w:lvlJc w:val="left"/>
      <w:pPr>
        <w:ind w:left="1287"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2">
    <w:nsid w:val="306A1F50"/>
    <w:multiLevelType w:val="hybridMultilevel"/>
    <w:tmpl w:val="D7741BC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2634628"/>
    <w:multiLevelType w:val="hybridMultilevel"/>
    <w:tmpl w:val="3D961710"/>
    <w:lvl w:ilvl="0" w:tplc="04020001">
      <w:start w:val="1"/>
      <w:numFmt w:val="bullet"/>
      <w:lvlText w:val=""/>
      <w:lvlJc w:val="left"/>
      <w:pPr>
        <w:ind w:left="1492" w:hanging="360"/>
      </w:pPr>
      <w:rPr>
        <w:rFonts w:ascii="Symbol" w:hAnsi="Symbol" w:hint="default"/>
      </w:rPr>
    </w:lvl>
    <w:lvl w:ilvl="1" w:tplc="04020003" w:tentative="1">
      <w:start w:val="1"/>
      <w:numFmt w:val="bullet"/>
      <w:lvlText w:val="o"/>
      <w:lvlJc w:val="left"/>
      <w:pPr>
        <w:ind w:left="2212" w:hanging="360"/>
      </w:pPr>
      <w:rPr>
        <w:rFonts w:ascii="Courier New" w:hAnsi="Courier New" w:cs="Courier New" w:hint="default"/>
      </w:rPr>
    </w:lvl>
    <w:lvl w:ilvl="2" w:tplc="04020005" w:tentative="1">
      <w:start w:val="1"/>
      <w:numFmt w:val="bullet"/>
      <w:lvlText w:val=""/>
      <w:lvlJc w:val="left"/>
      <w:pPr>
        <w:ind w:left="2932" w:hanging="360"/>
      </w:pPr>
      <w:rPr>
        <w:rFonts w:ascii="Wingdings" w:hAnsi="Wingdings" w:hint="default"/>
      </w:rPr>
    </w:lvl>
    <w:lvl w:ilvl="3" w:tplc="04020001" w:tentative="1">
      <w:start w:val="1"/>
      <w:numFmt w:val="bullet"/>
      <w:lvlText w:val=""/>
      <w:lvlJc w:val="left"/>
      <w:pPr>
        <w:ind w:left="3652" w:hanging="360"/>
      </w:pPr>
      <w:rPr>
        <w:rFonts w:ascii="Symbol" w:hAnsi="Symbol" w:hint="default"/>
      </w:rPr>
    </w:lvl>
    <w:lvl w:ilvl="4" w:tplc="04020003" w:tentative="1">
      <w:start w:val="1"/>
      <w:numFmt w:val="bullet"/>
      <w:lvlText w:val="o"/>
      <w:lvlJc w:val="left"/>
      <w:pPr>
        <w:ind w:left="4372" w:hanging="360"/>
      </w:pPr>
      <w:rPr>
        <w:rFonts w:ascii="Courier New" w:hAnsi="Courier New" w:cs="Courier New" w:hint="default"/>
      </w:rPr>
    </w:lvl>
    <w:lvl w:ilvl="5" w:tplc="04020005" w:tentative="1">
      <w:start w:val="1"/>
      <w:numFmt w:val="bullet"/>
      <w:lvlText w:val=""/>
      <w:lvlJc w:val="left"/>
      <w:pPr>
        <w:ind w:left="5092" w:hanging="360"/>
      </w:pPr>
      <w:rPr>
        <w:rFonts w:ascii="Wingdings" w:hAnsi="Wingdings" w:hint="default"/>
      </w:rPr>
    </w:lvl>
    <w:lvl w:ilvl="6" w:tplc="04020001" w:tentative="1">
      <w:start w:val="1"/>
      <w:numFmt w:val="bullet"/>
      <w:lvlText w:val=""/>
      <w:lvlJc w:val="left"/>
      <w:pPr>
        <w:ind w:left="5812" w:hanging="360"/>
      </w:pPr>
      <w:rPr>
        <w:rFonts w:ascii="Symbol" w:hAnsi="Symbol" w:hint="default"/>
      </w:rPr>
    </w:lvl>
    <w:lvl w:ilvl="7" w:tplc="04020003" w:tentative="1">
      <w:start w:val="1"/>
      <w:numFmt w:val="bullet"/>
      <w:lvlText w:val="o"/>
      <w:lvlJc w:val="left"/>
      <w:pPr>
        <w:ind w:left="6532" w:hanging="360"/>
      </w:pPr>
      <w:rPr>
        <w:rFonts w:ascii="Courier New" w:hAnsi="Courier New" w:cs="Courier New" w:hint="default"/>
      </w:rPr>
    </w:lvl>
    <w:lvl w:ilvl="8" w:tplc="04020005" w:tentative="1">
      <w:start w:val="1"/>
      <w:numFmt w:val="bullet"/>
      <w:lvlText w:val=""/>
      <w:lvlJc w:val="left"/>
      <w:pPr>
        <w:ind w:left="7252" w:hanging="360"/>
      </w:pPr>
      <w:rPr>
        <w:rFonts w:ascii="Wingdings" w:hAnsi="Wingdings" w:hint="default"/>
      </w:rPr>
    </w:lvl>
  </w:abstractNum>
  <w:abstractNum w:abstractNumId="14">
    <w:nsid w:val="32A52A26"/>
    <w:multiLevelType w:val="hybridMultilevel"/>
    <w:tmpl w:val="42EA5EE6"/>
    <w:lvl w:ilvl="0" w:tplc="AE4E8FC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70F7AD3"/>
    <w:multiLevelType w:val="hybridMultilevel"/>
    <w:tmpl w:val="B8F29554"/>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7795C4B"/>
    <w:multiLevelType w:val="hybridMultilevel"/>
    <w:tmpl w:val="C008869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nsid w:val="3E725E3B"/>
    <w:multiLevelType w:val="hybridMultilevel"/>
    <w:tmpl w:val="8886005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nsid w:val="3EF6272F"/>
    <w:multiLevelType w:val="hybridMultilevel"/>
    <w:tmpl w:val="DCB49338"/>
    <w:lvl w:ilvl="0" w:tplc="55B690F0">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41647DE"/>
    <w:multiLevelType w:val="multilevel"/>
    <w:tmpl w:val="CF6E2CE6"/>
    <w:lvl w:ilvl="0">
      <w:start w:val="1"/>
      <w:numFmt w:val="decimal"/>
      <w:lvlText w:val="%1."/>
      <w:lvlJc w:val="left"/>
      <w:pPr>
        <w:ind w:left="107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50" w:hanging="2160"/>
      </w:pPr>
      <w:rPr>
        <w:rFonts w:hint="default"/>
      </w:rPr>
    </w:lvl>
  </w:abstractNum>
  <w:abstractNum w:abstractNumId="20">
    <w:nsid w:val="4523034A"/>
    <w:multiLevelType w:val="hybridMultilevel"/>
    <w:tmpl w:val="227C7AF8"/>
    <w:lvl w:ilvl="0" w:tplc="9D7881DA">
      <w:start w:val="2"/>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nsid w:val="45B15043"/>
    <w:multiLevelType w:val="hybridMultilevel"/>
    <w:tmpl w:val="7FBE025A"/>
    <w:lvl w:ilvl="0" w:tplc="A2C03BB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nsid w:val="46363CBD"/>
    <w:multiLevelType w:val="hybridMultilevel"/>
    <w:tmpl w:val="E71484D2"/>
    <w:lvl w:ilvl="0" w:tplc="3B40976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6F72E3C"/>
    <w:multiLevelType w:val="hybridMultilevel"/>
    <w:tmpl w:val="DA488E6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4">
    <w:nsid w:val="497C5A57"/>
    <w:multiLevelType w:val="multilevel"/>
    <w:tmpl w:val="20D88AD6"/>
    <w:lvl w:ilvl="0">
      <w:start w:val="5"/>
      <w:numFmt w:val="decimal"/>
      <w:lvlText w:val="%1."/>
      <w:lvlJc w:val="left"/>
      <w:pPr>
        <w:ind w:left="1159"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25">
    <w:nsid w:val="4B0B252B"/>
    <w:multiLevelType w:val="hybridMultilevel"/>
    <w:tmpl w:val="3AF08964"/>
    <w:lvl w:ilvl="0" w:tplc="03321014">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CD01D48"/>
    <w:multiLevelType w:val="hybridMultilevel"/>
    <w:tmpl w:val="31026B88"/>
    <w:lvl w:ilvl="0" w:tplc="0402000F">
      <w:start w:val="1"/>
      <w:numFmt w:val="decimal"/>
      <w:lvlText w:val="%1."/>
      <w:lvlJc w:val="left"/>
      <w:pPr>
        <w:ind w:left="1500" w:hanging="360"/>
      </w:pPr>
    </w:lvl>
    <w:lvl w:ilvl="1" w:tplc="04020019">
      <w:start w:val="1"/>
      <w:numFmt w:val="lowerLetter"/>
      <w:lvlText w:val="%2."/>
      <w:lvlJc w:val="left"/>
      <w:pPr>
        <w:ind w:left="2220" w:hanging="360"/>
      </w:pPr>
    </w:lvl>
    <w:lvl w:ilvl="2" w:tplc="0402001B">
      <w:start w:val="1"/>
      <w:numFmt w:val="lowerRoman"/>
      <w:lvlText w:val="%3."/>
      <w:lvlJc w:val="right"/>
      <w:pPr>
        <w:ind w:left="2940" w:hanging="180"/>
      </w:pPr>
    </w:lvl>
    <w:lvl w:ilvl="3" w:tplc="0402000F">
      <w:start w:val="1"/>
      <w:numFmt w:val="decimal"/>
      <w:lvlText w:val="%4."/>
      <w:lvlJc w:val="left"/>
      <w:pPr>
        <w:ind w:left="3660" w:hanging="360"/>
      </w:pPr>
    </w:lvl>
    <w:lvl w:ilvl="4" w:tplc="04020019">
      <w:start w:val="1"/>
      <w:numFmt w:val="lowerLetter"/>
      <w:lvlText w:val="%5."/>
      <w:lvlJc w:val="left"/>
      <w:pPr>
        <w:ind w:left="4380" w:hanging="360"/>
      </w:pPr>
    </w:lvl>
    <w:lvl w:ilvl="5" w:tplc="0402001B">
      <w:start w:val="1"/>
      <w:numFmt w:val="lowerRoman"/>
      <w:lvlText w:val="%6."/>
      <w:lvlJc w:val="right"/>
      <w:pPr>
        <w:ind w:left="5100" w:hanging="180"/>
      </w:pPr>
    </w:lvl>
    <w:lvl w:ilvl="6" w:tplc="0402000F">
      <w:start w:val="1"/>
      <w:numFmt w:val="decimal"/>
      <w:lvlText w:val="%7."/>
      <w:lvlJc w:val="left"/>
      <w:pPr>
        <w:ind w:left="5820" w:hanging="360"/>
      </w:pPr>
    </w:lvl>
    <w:lvl w:ilvl="7" w:tplc="04020019">
      <w:start w:val="1"/>
      <w:numFmt w:val="lowerLetter"/>
      <w:lvlText w:val="%8."/>
      <w:lvlJc w:val="left"/>
      <w:pPr>
        <w:ind w:left="6540" w:hanging="360"/>
      </w:pPr>
    </w:lvl>
    <w:lvl w:ilvl="8" w:tplc="0402001B">
      <w:start w:val="1"/>
      <w:numFmt w:val="lowerRoman"/>
      <w:lvlText w:val="%9."/>
      <w:lvlJc w:val="right"/>
      <w:pPr>
        <w:ind w:left="7260" w:hanging="180"/>
      </w:pPr>
    </w:lvl>
  </w:abstractNum>
  <w:abstractNum w:abstractNumId="27">
    <w:nsid w:val="4DA74B36"/>
    <w:multiLevelType w:val="hybridMultilevel"/>
    <w:tmpl w:val="129A075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nsid w:val="4F622BC4"/>
    <w:multiLevelType w:val="hybridMultilevel"/>
    <w:tmpl w:val="70E0C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0685BD3"/>
    <w:multiLevelType w:val="hybridMultilevel"/>
    <w:tmpl w:val="F8D6DF1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0">
    <w:nsid w:val="55E15A80"/>
    <w:multiLevelType w:val="multilevel"/>
    <w:tmpl w:val="31DAC582"/>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573E2FC4"/>
    <w:multiLevelType w:val="hybridMultilevel"/>
    <w:tmpl w:val="6B24C11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2">
    <w:nsid w:val="5D777607"/>
    <w:multiLevelType w:val="multilevel"/>
    <w:tmpl w:val="C70CCCBA"/>
    <w:lvl w:ilvl="0">
      <w:start w:val="2"/>
      <w:numFmt w:val="decimal"/>
      <w:lvlText w:val="%1."/>
      <w:lvlJc w:val="left"/>
      <w:pPr>
        <w:ind w:left="720" w:hanging="360"/>
      </w:pPr>
      <w:rPr>
        <w:rFonts w:hint="default"/>
      </w:rPr>
    </w:lvl>
    <w:lvl w:ilvl="1">
      <w:start w:val="1"/>
      <w:numFmt w:val="decimal"/>
      <w:isLgl/>
      <w:lvlText w:val="%1.%2."/>
      <w:lvlJc w:val="left"/>
      <w:pPr>
        <w:ind w:left="1284" w:hanging="750"/>
      </w:pPr>
      <w:rPr>
        <w:rFonts w:hint="default"/>
      </w:rPr>
    </w:lvl>
    <w:lvl w:ilvl="2">
      <w:start w:val="2"/>
      <w:numFmt w:val="decimal"/>
      <w:isLgl/>
      <w:lvlText w:val="%1.%2.%3."/>
      <w:lvlJc w:val="left"/>
      <w:pPr>
        <w:ind w:left="1458" w:hanging="75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3">
    <w:nsid w:val="60F153AC"/>
    <w:multiLevelType w:val="hybridMultilevel"/>
    <w:tmpl w:val="58D8B2B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4">
    <w:nsid w:val="629D6FB6"/>
    <w:multiLevelType w:val="multilevel"/>
    <w:tmpl w:val="EC50768C"/>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2D66FC9"/>
    <w:multiLevelType w:val="hybridMultilevel"/>
    <w:tmpl w:val="31026B88"/>
    <w:lvl w:ilvl="0" w:tplc="0402000F">
      <w:start w:val="1"/>
      <w:numFmt w:val="decimal"/>
      <w:lvlText w:val="%1."/>
      <w:lvlJc w:val="left"/>
      <w:pPr>
        <w:ind w:left="1500" w:hanging="360"/>
      </w:pPr>
    </w:lvl>
    <w:lvl w:ilvl="1" w:tplc="04020019">
      <w:start w:val="1"/>
      <w:numFmt w:val="lowerLetter"/>
      <w:lvlText w:val="%2."/>
      <w:lvlJc w:val="left"/>
      <w:pPr>
        <w:ind w:left="2220" w:hanging="360"/>
      </w:pPr>
    </w:lvl>
    <w:lvl w:ilvl="2" w:tplc="0402001B">
      <w:start w:val="1"/>
      <w:numFmt w:val="lowerRoman"/>
      <w:lvlText w:val="%3."/>
      <w:lvlJc w:val="right"/>
      <w:pPr>
        <w:ind w:left="2940" w:hanging="180"/>
      </w:pPr>
    </w:lvl>
    <w:lvl w:ilvl="3" w:tplc="0402000F">
      <w:start w:val="1"/>
      <w:numFmt w:val="decimal"/>
      <w:lvlText w:val="%4."/>
      <w:lvlJc w:val="left"/>
      <w:pPr>
        <w:ind w:left="3660" w:hanging="360"/>
      </w:pPr>
    </w:lvl>
    <w:lvl w:ilvl="4" w:tplc="04020019">
      <w:start w:val="1"/>
      <w:numFmt w:val="lowerLetter"/>
      <w:lvlText w:val="%5."/>
      <w:lvlJc w:val="left"/>
      <w:pPr>
        <w:ind w:left="4380" w:hanging="360"/>
      </w:pPr>
    </w:lvl>
    <w:lvl w:ilvl="5" w:tplc="0402001B">
      <w:start w:val="1"/>
      <w:numFmt w:val="lowerRoman"/>
      <w:lvlText w:val="%6."/>
      <w:lvlJc w:val="right"/>
      <w:pPr>
        <w:ind w:left="5100" w:hanging="180"/>
      </w:pPr>
    </w:lvl>
    <w:lvl w:ilvl="6" w:tplc="0402000F">
      <w:start w:val="1"/>
      <w:numFmt w:val="decimal"/>
      <w:lvlText w:val="%7."/>
      <w:lvlJc w:val="left"/>
      <w:pPr>
        <w:ind w:left="5820" w:hanging="360"/>
      </w:pPr>
    </w:lvl>
    <w:lvl w:ilvl="7" w:tplc="04020019">
      <w:start w:val="1"/>
      <w:numFmt w:val="lowerLetter"/>
      <w:lvlText w:val="%8."/>
      <w:lvlJc w:val="left"/>
      <w:pPr>
        <w:ind w:left="6540" w:hanging="360"/>
      </w:pPr>
    </w:lvl>
    <w:lvl w:ilvl="8" w:tplc="0402001B">
      <w:start w:val="1"/>
      <w:numFmt w:val="lowerRoman"/>
      <w:lvlText w:val="%9."/>
      <w:lvlJc w:val="right"/>
      <w:pPr>
        <w:ind w:left="7260" w:hanging="180"/>
      </w:pPr>
    </w:lvl>
  </w:abstractNum>
  <w:abstractNum w:abstractNumId="36">
    <w:nsid w:val="646C4701"/>
    <w:multiLevelType w:val="hybridMultilevel"/>
    <w:tmpl w:val="5AFE4CB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7">
    <w:nsid w:val="6A394B9E"/>
    <w:multiLevelType w:val="hybridMultilevel"/>
    <w:tmpl w:val="5B761A9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8">
    <w:nsid w:val="72F31210"/>
    <w:multiLevelType w:val="multilevel"/>
    <w:tmpl w:val="9E00D824"/>
    <w:lvl w:ilvl="0">
      <w:start w:val="1"/>
      <w:numFmt w:val="decimal"/>
      <w:lvlText w:val="%1."/>
      <w:lvlJc w:val="left"/>
      <w:pPr>
        <w:ind w:left="786"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9">
    <w:nsid w:val="74677015"/>
    <w:multiLevelType w:val="hybridMultilevel"/>
    <w:tmpl w:val="7D8017D0"/>
    <w:lvl w:ilvl="0" w:tplc="22800462">
      <w:start w:val="1"/>
      <w:numFmt w:val="decimal"/>
      <w:lvlText w:val="%1."/>
      <w:lvlJc w:val="left"/>
      <w:pPr>
        <w:ind w:left="1068" w:hanging="360"/>
      </w:pPr>
      <w:rPr>
        <w:rFonts w:eastAsia="Times New Roman"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0">
    <w:nsid w:val="7B2D4A31"/>
    <w:multiLevelType w:val="hybridMultilevel"/>
    <w:tmpl w:val="30DA8B12"/>
    <w:lvl w:ilvl="0" w:tplc="DCEAADBA">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6"/>
  </w:num>
  <w:num w:numId="10">
    <w:abstractNumId w:val="31"/>
  </w:num>
  <w:num w:numId="11">
    <w:abstractNumId w:val="35"/>
  </w:num>
  <w:num w:numId="12">
    <w:abstractNumId w:val="32"/>
  </w:num>
  <w:num w:numId="13">
    <w:abstractNumId w:val="24"/>
  </w:num>
  <w:num w:numId="14">
    <w:abstractNumId w:val="34"/>
  </w:num>
  <w:num w:numId="15">
    <w:abstractNumId w:val="7"/>
  </w:num>
  <w:num w:numId="16">
    <w:abstractNumId w:val="23"/>
  </w:num>
  <w:num w:numId="17">
    <w:abstractNumId w:val="18"/>
  </w:num>
  <w:num w:numId="18">
    <w:abstractNumId w:val="30"/>
  </w:num>
  <w:num w:numId="19">
    <w:abstractNumId w:val="15"/>
  </w:num>
  <w:num w:numId="20">
    <w:abstractNumId w:val="2"/>
  </w:num>
  <w:num w:numId="21">
    <w:abstractNumId w:val="27"/>
  </w:num>
  <w:num w:numId="22">
    <w:abstractNumId w:val="17"/>
  </w:num>
  <w:num w:numId="23">
    <w:abstractNumId w:val="39"/>
  </w:num>
  <w:num w:numId="24">
    <w:abstractNumId w:val="10"/>
  </w:num>
  <w:num w:numId="25">
    <w:abstractNumId w:val="37"/>
  </w:num>
  <w:num w:numId="26">
    <w:abstractNumId w:val="28"/>
  </w:num>
  <w:num w:numId="27">
    <w:abstractNumId w:val="29"/>
  </w:num>
  <w:num w:numId="28">
    <w:abstractNumId w:val="40"/>
  </w:num>
  <w:num w:numId="29">
    <w:abstractNumId w:val="4"/>
  </w:num>
  <w:num w:numId="30">
    <w:abstractNumId w:val="12"/>
  </w:num>
  <w:num w:numId="31">
    <w:abstractNumId w:val="16"/>
  </w:num>
  <w:num w:numId="32">
    <w:abstractNumId w:val="1"/>
  </w:num>
  <w:num w:numId="33">
    <w:abstractNumId w:val="9"/>
  </w:num>
  <w:num w:numId="34">
    <w:abstractNumId w:val="13"/>
  </w:num>
  <w:num w:numId="35">
    <w:abstractNumId w:val="3"/>
  </w:num>
  <w:num w:numId="36">
    <w:abstractNumId w:val="21"/>
  </w:num>
  <w:num w:numId="37">
    <w:abstractNumId w:val="11"/>
  </w:num>
  <w:num w:numId="38">
    <w:abstractNumId w:val="25"/>
  </w:num>
  <w:num w:numId="39">
    <w:abstractNumId w:val="14"/>
  </w:num>
  <w:num w:numId="40">
    <w:abstractNumId w:val="22"/>
  </w:num>
  <w:num w:numId="4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3E"/>
    <w:rsid w:val="000003B4"/>
    <w:rsid w:val="000006AA"/>
    <w:rsid w:val="00000843"/>
    <w:rsid w:val="0000189D"/>
    <w:rsid w:val="00002A48"/>
    <w:rsid w:val="00002B24"/>
    <w:rsid w:val="0000419D"/>
    <w:rsid w:val="00004411"/>
    <w:rsid w:val="00005F07"/>
    <w:rsid w:val="00010E6D"/>
    <w:rsid w:val="00010EFC"/>
    <w:rsid w:val="00011126"/>
    <w:rsid w:val="00011517"/>
    <w:rsid w:val="000128DF"/>
    <w:rsid w:val="0001321E"/>
    <w:rsid w:val="00016D7B"/>
    <w:rsid w:val="00017670"/>
    <w:rsid w:val="00020A15"/>
    <w:rsid w:val="00020C1B"/>
    <w:rsid w:val="00020CBD"/>
    <w:rsid w:val="00020CE8"/>
    <w:rsid w:val="00020D28"/>
    <w:rsid w:val="0002118D"/>
    <w:rsid w:val="000228A5"/>
    <w:rsid w:val="00023823"/>
    <w:rsid w:val="00024158"/>
    <w:rsid w:val="000242B8"/>
    <w:rsid w:val="000255F1"/>
    <w:rsid w:val="00025D84"/>
    <w:rsid w:val="000267FE"/>
    <w:rsid w:val="00026955"/>
    <w:rsid w:val="00026E2A"/>
    <w:rsid w:val="000303A9"/>
    <w:rsid w:val="00030788"/>
    <w:rsid w:val="00030C8A"/>
    <w:rsid w:val="00031677"/>
    <w:rsid w:val="0003167B"/>
    <w:rsid w:val="00032493"/>
    <w:rsid w:val="00032A6D"/>
    <w:rsid w:val="000334BA"/>
    <w:rsid w:val="000348B0"/>
    <w:rsid w:val="00035CEB"/>
    <w:rsid w:val="00036892"/>
    <w:rsid w:val="00043066"/>
    <w:rsid w:val="00044204"/>
    <w:rsid w:val="00044A2F"/>
    <w:rsid w:val="0005072B"/>
    <w:rsid w:val="00051328"/>
    <w:rsid w:val="000518B4"/>
    <w:rsid w:val="00052070"/>
    <w:rsid w:val="00052851"/>
    <w:rsid w:val="000531AE"/>
    <w:rsid w:val="00053F54"/>
    <w:rsid w:val="000545A9"/>
    <w:rsid w:val="00054A42"/>
    <w:rsid w:val="00054CC1"/>
    <w:rsid w:val="00055139"/>
    <w:rsid w:val="00055E2A"/>
    <w:rsid w:val="000561FC"/>
    <w:rsid w:val="0005643D"/>
    <w:rsid w:val="00057465"/>
    <w:rsid w:val="00061DCB"/>
    <w:rsid w:val="000626F5"/>
    <w:rsid w:val="000627C1"/>
    <w:rsid w:val="00062A1C"/>
    <w:rsid w:val="00062FEB"/>
    <w:rsid w:val="0006425C"/>
    <w:rsid w:val="00064C9C"/>
    <w:rsid w:val="000669CE"/>
    <w:rsid w:val="00066DA8"/>
    <w:rsid w:val="00066F28"/>
    <w:rsid w:val="00067083"/>
    <w:rsid w:val="000676DD"/>
    <w:rsid w:val="0007060B"/>
    <w:rsid w:val="0007098C"/>
    <w:rsid w:val="0007218D"/>
    <w:rsid w:val="000733B0"/>
    <w:rsid w:val="000733CB"/>
    <w:rsid w:val="0007362E"/>
    <w:rsid w:val="00073D3F"/>
    <w:rsid w:val="00073EBB"/>
    <w:rsid w:val="00074429"/>
    <w:rsid w:val="0007527F"/>
    <w:rsid w:val="00075791"/>
    <w:rsid w:val="0007599F"/>
    <w:rsid w:val="00075D74"/>
    <w:rsid w:val="00075E25"/>
    <w:rsid w:val="00076A6E"/>
    <w:rsid w:val="00076DFF"/>
    <w:rsid w:val="00077360"/>
    <w:rsid w:val="00077816"/>
    <w:rsid w:val="0007792B"/>
    <w:rsid w:val="00077F75"/>
    <w:rsid w:val="000809FE"/>
    <w:rsid w:val="00080A27"/>
    <w:rsid w:val="00082AC0"/>
    <w:rsid w:val="00082BDC"/>
    <w:rsid w:val="0008320E"/>
    <w:rsid w:val="00083F7C"/>
    <w:rsid w:val="0008508C"/>
    <w:rsid w:val="00086415"/>
    <w:rsid w:val="0008665C"/>
    <w:rsid w:val="00086852"/>
    <w:rsid w:val="00086E03"/>
    <w:rsid w:val="00087791"/>
    <w:rsid w:val="0009028E"/>
    <w:rsid w:val="000903D5"/>
    <w:rsid w:val="00091334"/>
    <w:rsid w:val="00091742"/>
    <w:rsid w:val="000921DE"/>
    <w:rsid w:val="00092BB8"/>
    <w:rsid w:val="00093313"/>
    <w:rsid w:val="000945F6"/>
    <w:rsid w:val="000952AC"/>
    <w:rsid w:val="00095F5B"/>
    <w:rsid w:val="00097B4E"/>
    <w:rsid w:val="000A2539"/>
    <w:rsid w:val="000A32EE"/>
    <w:rsid w:val="000A3A95"/>
    <w:rsid w:val="000A4891"/>
    <w:rsid w:val="000A5D10"/>
    <w:rsid w:val="000A7150"/>
    <w:rsid w:val="000A7236"/>
    <w:rsid w:val="000A78D6"/>
    <w:rsid w:val="000B081A"/>
    <w:rsid w:val="000B0FC3"/>
    <w:rsid w:val="000B2282"/>
    <w:rsid w:val="000B29C9"/>
    <w:rsid w:val="000B54A5"/>
    <w:rsid w:val="000B5B4B"/>
    <w:rsid w:val="000B5F10"/>
    <w:rsid w:val="000B687E"/>
    <w:rsid w:val="000B7227"/>
    <w:rsid w:val="000B7A06"/>
    <w:rsid w:val="000B7DF4"/>
    <w:rsid w:val="000C22AA"/>
    <w:rsid w:val="000C291B"/>
    <w:rsid w:val="000C2CCF"/>
    <w:rsid w:val="000C364E"/>
    <w:rsid w:val="000C4683"/>
    <w:rsid w:val="000C4F5F"/>
    <w:rsid w:val="000C502F"/>
    <w:rsid w:val="000C5FD7"/>
    <w:rsid w:val="000C63FC"/>
    <w:rsid w:val="000C64A5"/>
    <w:rsid w:val="000C71B2"/>
    <w:rsid w:val="000C74F6"/>
    <w:rsid w:val="000C7E50"/>
    <w:rsid w:val="000C7F21"/>
    <w:rsid w:val="000D0711"/>
    <w:rsid w:val="000D11C6"/>
    <w:rsid w:val="000D124C"/>
    <w:rsid w:val="000D2351"/>
    <w:rsid w:val="000D2907"/>
    <w:rsid w:val="000D2AC7"/>
    <w:rsid w:val="000D2D2E"/>
    <w:rsid w:val="000D3892"/>
    <w:rsid w:val="000D536D"/>
    <w:rsid w:val="000D6942"/>
    <w:rsid w:val="000D78FB"/>
    <w:rsid w:val="000E00D8"/>
    <w:rsid w:val="000E0B2E"/>
    <w:rsid w:val="000E1383"/>
    <w:rsid w:val="000E18FB"/>
    <w:rsid w:val="000E1B41"/>
    <w:rsid w:val="000E2BBC"/>
    <w:rsid w:val="000E304D"/>
    <w:rsid w:val="000E3737"/>
    <w:rsid w:val="000E4CAE"/>
    <w:rsid w:val="000E5254"/>
    <w:rsid w:val="000E5817"/>
    <w:rsid w:val="000E5AC3"/>
    <w:rsid w:val="000E61F8"/>
    <w:rsid w:val="000E6969"/>
    <w:rsid w:val="000E6A30"/>
    <w:rsid w:val="000E7D0A"/>
    <w:rsid w:val="000F0253"/>
    <w:rsid w:val="000F114F"/>
    <w:rsid w:val="000F1D26"/>
    <w:rsid w:val="000F2405"/>
    <w:rsid w:val="000F2E7C"/>
    <w:rsid w:val="000F31D9"/>
    <w:rsid w:val="000F375D"/>
    <w:rsid w:val="000F7702"/>
    <w:rsid w:val="000F7A62"/>
    <w:rsid w:val="000F7AF0"/>
    <w:rsid w:val="0010099B"/>
    <w:rsid w:val="00101E00"/>
    <w:rsid w:val="00101EEC"/>
    <w:rsid w:val="00103DC6"/>
    <w:rsid w:val="0010441A"/>
    <w:rsid w:val="0010443C"/>
    <w:rsid w:val="00104B91"/>
    <w:rsid w:val="001054AC"/>
    <w:rsid w:val="00105D20"/>
    <w:rsid w:val="00105D9E"/>
    <w:rsid w:val="00105F97"/>
    <w:rsid w:val="00110AB7"/>
    <w:rsid w:val="00111312"/>
    <w:rsid w:val="00112627"/>
    <w:rsid w:val="0011336F"/>
    <w:rsid w:val="00115132"/>
    <w:rsid w:val="00115233"/>
    <w:rsid w:val="001166F1"/>
    <w:rsid w:val="0012169E"/>
    <w:rsid w:val="001219C6"/>
    <w:rsid w:val="00121C32"/>
    <w:rsid w:val="001221C0"/>
    <w:rsid w:val="00122791"/>
    <w:rsid w:val="00123BA3"/>
    <w:rsid w:val="00123CCB"/>
    <w:rsid w:val="001241DB"/>
    <w:rsid w:val="00125739"/>
    <w:rsid w:val="00126CFE"/>
    <w:rsid w:val="00127308"/>
    <w:rsid w:val="001278A1"/>
    <w:rsid w:val="00131114"/>
    <w:rsid w:val="0013183E"/>
    <w:rsid w:val="00132D97"/>
    <w:rsid w:val="00133E51"/>
    <w:rsid w:val="00134FFF"/>
    <w:rsid w:val="001358B5"/>
    <w:rsid w:val="001412D6"/>
    <w:rsid w:val="001441A1"/>
    <w:rsid w:val="00144A14"/>
    <w:rsid w:val="00145F7C"/>
    <w:rsid w:val="00146BEA"/>
    <w:rsid w:val="00146CF5"/>
    <w:rsid w:val="00147416"/>
    <w:rsid w:val="001501A0"/>
    <w:rsid w:val="001501BD"/>
    <w:rsid w:val="0015027D"/>
    <w:rsid w:val="00150311"/>
    <w:rsid w:val="00150806"/>
    <w:rsid w:val="00151D86"/>
    <w:rsid w:val="00153E9B"/>
    <w:rsid w:val="0015481A"/>
    <w:rsid w:val="00155416"/>
    <w:rsid w:val="00155DB5"/>
    <w:rsid w:val="0015684C"/>
    <w:rsid w:val="0016043C"/>
    <w:rsid w:val="00160DD6"/>
    <w:rsid w:val="00162494"/>
    <w:rsid w:val="001632A4"/>
    <w:rsid w:val="0016432A"/>
    <w:rsid w:val="00164338"/>
    <w:rsid w:val="00164824"/>
    <w:rsid w:val="00164B5E"/>
    <w:rsid w:val="001660F9"/>
    <w:rsid w:val="00166360"/>
    <w:rsid w:val="00170A65"/>
    <w:rsid w:val="00170F3A"/>
    <w:rsid w:val="00171D1E"/>
    <w:rsid w:val="00172230"/>
    <w:rsid w:val="0017480A"/>
    <w:rsid w:val="00174A2A"/>
    <w:rsid w:val="0018016F"/>
    <w:rsid w:val="00180D7B"/>
    <w:rsid w:val="0018136A"/>
    <w:rsid w:val="001824BF"/>
    <w:rsid w:val="00182A94"/>
    <w:rsid w:val="00186627"/>
    <w:rsid w:val="00186E15"/>
    <w:rsid w:val="00190C79"/>
    <w:rsid w:val="00190ECB"/>
    <w:rsid w:val="00191457"/>
    <w:rsid w:val="00191485"/>
    <w:rsid w:val="001918FA"/>
    <w:rsid w:val="00191FBB"/>
    <w:rsid w:val="001927A1"/>
    <w:rsid w:val="00193465"/>
    <w:rsid w:val="00193CFF"/>
    <w:rsid w:val="001943AA"/>
    <w:rsid w:val="00194E31"/>
    <w:rsid w:val="001A0908"/>
    <w:rsid w:val="001A0E8C"/>
    <w:rsid w:val="001A1DC7"/>
    <w:rsid w:val="001A1F97"/>
    <w:rsid w:val="001A222C"/>
    <w:rsid w:val="001A2BBA"/>
    <w:rsid w:val="001A5850"/>
    <w:rsid w:val="001A7BEA"/>
    <w:rsid w:val="001A7F3F"/>
    <w:rsid w:val="001B1061"/>
    <w:rsid w:val="001B252C"/>
    <w:rsid w:val="001B2A5C"/>
    <w:rsid w:val="001B42DB"/>
    <w:rsid w:val="001B4785"/>
    <w:rsid w:val="001B4875"/>
    <w:rsid w:val="001B4F0D"/>
    <w:rsid w:val="001B4FC9"/>
    <w:rsid w:val="001B54E7"/>
    <w:rsid w:val="001B58C2"/>
    <w:rsid w:val="001B7C18"/>
    <w:rsid w:val="001C12DE"/>
    <w:rsid w:val="001C2D05"/>
    <w:rsid w:val="001C2FAB"/>
    <w:rsid w:val="001C5341"/>
    <w:rsid w:val="001C5CC8"/>
    <w:rsid w:val="001C5F38"/>
    <w:rsid w:val="001C7321"/>
    <w:rsid w:val="001C789E"/>
    <w:rsid w:val="001D02EF"/>
    <w:rsid w:val="001D054A"/>
    <w:rsid w:val="001D088E"/>
    <w:rsid w:val="001D094E"/>
    <w:rsid w:val="001D0ADE"/>
    <w:rsid w:val="001D0C7A"/>
    <w:rsid w:val="001D1A7B"/>
    <w:rsid w:val="001D21CC"/>
    <w:rsid w:val="001D2AA6"/>
    <w:rsid w:val="001D3B25"/>
    <w:rsid w:val="001D3BBD"/>
    <w:rsid w:val="001D3D8F"/>
    <w:rsid w:val="001D4D70"/>
    <w:rsid w:val="001D53B9"/>
    <w:rsid w:val="001D584D"/>
    <w:rsid w:val="001D5DB9"/>
    <w:rsid w:val="001D60DF"/>
    <w:rsid w:val="001D6C46"/>
    <w:rsid w:val="001D6E1D"/>
    <w:rsid w:val="001D7364"/>
    <w:rsid w:val="001E125C"/>
    <w:rsid w:val="001E174E"/>
    <w:rsid w:val="001E1FA7"/>
    <w:rsid w:val="001E3588"/>
    <w:rsid w:val="001E3E39"/>
    <w:rsid w:val="001E5419"/>
    <w:rsid w:val="001E61F2"/>
    <w:rsid w:val="001E6BB5"/>
    <w:rsid w:val="001E781A"/>
    <w:rsid w:val="001E7882"/>
    <w:rsid w:val="001E7E8B"/>
    <w:rsid w:val="001F03E3"/>
    <w:rsid w:val="001F07E0"/>
    <w:rsid w:val="001F08B0"/>
    <w:rsid w:val="001F14ED"/>
    <w:rsid w:val="001F3E90"/>
    <w:rsid w:val="001F41FD"/>
    <w:rsid w:val="001F444E"/>
    <w:rsid w:val="001F52A5"/>
    <w:rsid w:val="001F5593"/>
    <w:rsid w:val="001F5F66"/>
    <w:rsid w:val="001F65D4"/>
    <w:rsid w:val="001F6FFC"/>
    <w:rsid w:val="001F7023"/>
    <w:rsid w:val="001F726E"/>
    <w:rsid w:val="00200225"/>
    <w:rsid w:val="0020186C"/>
    <w:rsid w:val="002026EB"/>
    <w:rsid w:val="002027F3"/>
    <w:rsid w:val="00204F45"/>
    <w:rsid w:val="0020580E"/>
    <w:rsid w:val="002059D1"/>
    <w:rsid w:val="00205D13"/>
    <w:rsid w:val="00206828"/>
    <w:rsid w:val="00207379"/>
    <w:rsid w:val="00207AAC"/>
    <w:rsid w:val="00207B17"/>
    <w:rsid w:val="00210272"/>
    <w:rsid w:val="002104BD"/>
    <w:rsid w:val="00210CD1"/>
    <w:rsid w:val="0021224F"/>
    <w:rsid w:val="00212ECC"/>
    <w:rsid w:val="00214075"/>
    <w:rsid w:val="00216386"/>
    <w:rsid w:val="00216863"/>
    <w:rsid w:val="00216DDD"/>
    <w:rsid w:val="00217244"/>
    <w:rsid w:val="0021764A"/>
    <w:rsid w:val="002178A0"/>
    <w:rsid w:val="00217EA0"/>
    <w:rsid w:val="00220720"/>
    <w:rsid w:val="0022208A"/>
    <w:rsid w:val="00225B3F"/>
    <w:rsid w:val="002261AA"/>
    <w:rsid w:val="00226A8F"/>
    <w:rsid w:val="00226F20"/>
    <w:rsid w:val="002271FF"/>
    <w:rsid w:val="00231D98"/>
    <w:rsid w:val="002337E2"/>
    <w:rsid w:val="00233BC7"/>
    <w:rsid w:val="002352B2"/>
    <w:rsid w:val="002353F0"/>
    <w:rsid w:val="0023587A"/>
    <w:rsid w:val="002361CF"/>
    <w:rsid w:val="00237BAB"/>
    <w:rsid w:val="00240005"/>
    <w:rsid w:val="002403E3"/>
    <w:rsid w:val="00240796"/>
    <w:rsid w:val="00241DA6"/>
    <w:rsid w:val="002421F6"/>
    <w:rsid w:val="00242A9E"/>
    <w:rsid w:val="00242B9C"/>
    <w:rsid w:val="0024335C"/>
    <w:rsid w:val="002435C2"/>
    <w:rsid w:val="0024431E"/>
    <w:rsid w:val="00244A7E"/>
    <w:rsid w:val="00246259"/>
    <w:rsid w:val="00246F5C"/>
    <w:rsid w:val="00247634"/>
    <w:rsid w:val="002500B6"/>
    <w:rsid w:val="00250921"/>
    <w:rsid w:val="00250AF5"/>
    <w:rsid w:val="00250B34"/>
    <w:rsid w:val="00250D7D"/>
    <w:rsid w:val="00251633"/>
    <w:rsid w:val="00257AAA"/>
    <w:rsid w:val="00257C5F"/>
    <w:rsid w:val="00260E44"/>
    <w:rsid w:val="00260F30"/>
    <w:rsid w:val="0026145F"/>
    <w:rsid w:val="002623C5"/>
    <w:rsid w:val="0026270A"/>
    <w:rsid w:val="00265119"/>
    <w:rsid w:val="00270954"/>
    <w:rsid w:val="00272134"/>
    <w:rsid w:val="0027502E"/>
    <w:rsid w:val="002751FF"/>
    <w:rsid w:val="00275CEA"/>
    <w:rsid w:val="00276036"/>
    <w:rsid w:val="00276446"/>
    <w:rsid w:val="0027653C"/>
    <w:rsid w:val="00276828"/>
    <w:rsid w:val="0027707C"/>
    <w:rsid w:val="002803BC"/>
    <w:rsid w:val="00280AC1"/>
    <w:rsid w:val="00280C56"/>
    <w:rsid w:val="00281933"/>
    <w:rsid w:val="00281970"/>
    <w:rsid w:val="0028446C"/>
    <w:rsid w:val="002869D4"/>
    <w:rsid w:val="00287A99"/>
    <w:rsid w:val="0029049E"/>
    <w:rsid w:val="0029094B"/>
    <w:rsid w:val="00291790"/>
    <w:rsid w:val="002921B0"/>
    <w:rsid w:val="00292B3A"/>
    <w:rsid w:val="00292D11"/>
    <w:rsid w:val="00292D43"/>
    <w:rsid w:val="002930D0"/>
    <w:rsid w:val="002933BA"/>
    <w:rsid w:val="00293884"/>
    <w:rsid w:val="00293B5D"/>
    <w:rsid w:val="00293E25"/>
    <w:rsid w:val="00294587"/>
    <w:rsid w:val="00294993"/>
    <w:rsid w:val="00294CD9"/>
    <w:rsid w:val="00294CF0"/>
    <w:rsid w:val="00295535"/>
    <w:rsid w:val="002959C8"/>
    <w:rsid w:val="00296C8F"/>
    <w:rsid w:val="002A065F"/>
    <w:rsid w:val="002A0FB6"/>
    <w:rsid w:val="002A16B0"/>
    <w:rsid w:val="002A20CA"/>
    <w:rsid w:val="002A2DED"/>
    <w:rsid w:val="002A2FBF"/>
    <w:rsid w:val="002A3221"/>
    <w:rsid w:val="002A3ACD"/>
    <w:rsid w:val="002A46E5"/>
    <w:rsid w:val="002A5B29"/>
    <w:rsid w:val="002A5FC9"/>
    <w:rsid w:val="002A65FF"/>
    <w:rsid w:val="002A6944"/>
    <w:rsid w:val="002B0A2A"/>
    <w:rsid w:val="002B1B89"/>
    <w:rsid w:val="002B4CEA"/>
    <w:rsid w:val="002B53A5"/>
    <w:rsid w:val="002C00E6"/>
    <w:rsid w:val="002C0119"/>
    <w:rsid w:val="002C03A4"/>
    <w:rsid w:val="002C085F"/>
    <w:rsid w:val="002C10C9"/>
    <w:rsid w:val="002C1BA2"/>
    <w:rsid w:val="002C1FA5"/>
    <w:rsid w:val="002C351E"/>
    <w:rsid w:val="002C4A2A"/>
    <w:rsid w:val="002C4F4E"/>
    <w:rsid w:val="002C6570"/>
    <w:rsid w:val="002C7464"/>
    <w:rsid w:val="002C78AB"/>
    <w:rsid w:val="002C7E84"/>
    <w:rsid w:val="002D01BF"/>
    <w:rsid w:val="002D0859"/>
    <w:rsid w:val="002D13C5"/>
    <w:rsid w:val="002D1945"/>
    <w:rsid w:val="002D1C3C"/>
    <w:rsid w:val="002D282B"/>
    <w:rsid w:val="002D3DAE"/>
    <w:rsid w:val="002D41FA"/>
    <w:rsid w:val="002E09D3"/>
    <w:rsid w:val="002E1A34"/>
    <w:rsid w:val="002E4346"/>
    <w:rsid w:val="002E4FE4"/>
    <w:rsid w:val="002E5504"/>
    <w:rsid w:val="002E6259"/>
    <w:rsid w:val="002F03E2"/>
    <w:rsid w:val="002F0412"/>
    <w:rsid w:val="002F0851"/>
    <w:rsid w:val="002F092A"/>
    <w:rsid w:val="002F1048"/>
    <w:rsid w:val="002F2474"/>
    <w:rsid w:val="002F2AF7"/>
    <w:rsid w:val="002F3972"/>
    <w:rsid w:val="002F6B76"/>
    <w:rsid w:val="002F7021"/>
    <w:rsid w:val="002F79D6"/>
    <w:rsid w:val="003007B9"/>
    <w:rsid w:val="00301DCB"/>
    <w:rsid w:val="00302465"/>
    <w:rsid w:val="003027AB"/>
    <w:rsid w:val="00302BF2"/>
    <w:rsid w:val="00303C49"/>
    <w:rsid w:val="003044E0"/>
    <w:rsid w:val="0030462D"/>
    <w:rsid w:val="00305030"/>
    <w:rsid w:val="00305B64"/>
    <w:rsid w:val="0030628E"/>
    <w:rsid w:val="00310B27"/>
    <w:rsid w:val="003123D4"/>
    <w:rsid w:val="00312576"/>
    <w:rsid w:val="0031260D"/>
    <w:rsid w:val="00312CDB"/>
    <w:rsid w:val="00312DFC"/>
    <w:rsid w:val="003136B0"/>
    <w:rsid w:val="00313CA5"/>
    <w:rsid w:val="00313E27"/>
    <w:rsid w:val="00313F36"/>
    <w:rsid w:val="00314652"/>
    <w:rsid w:val="00315030"/>
    <w:rsid w:val="00316038"/>
    <w:rsid w:val="00316765"/>
    <w:rsid w:val="003169E8"/>
    <w:rsid w:val="00316E63"/>
    <w:rsid w:val="00316F89"/>
    <w:rsid w:val="00322BAF"/>
    <w:rsid w:val="00323A45"/>
    <w:rsid w:val="00327E0E"/>
    <w:rsid w:val="003315E3"/>
    <w:rsid w:val="00331BD9"/>
    <w:rsid w:val="00331DC2"/>
    <w:rsid w:val="00333D50"/>
    <w:rsid w:val="003340AD"/>
    <w:rsid w:val="0033489F"/>
    <w:rsid w:val="003349FE"/>
    <w:rsid w:val="003377EC"/>
    <w:rsid w:val="00344192"/>
    <w:rsid w:val="00344896"/>
    <w:rsid w:val="00344D88"/>
    <w:rsid w:val="003501EC"/>
    <w:rsid w:val="003506A2"/>
    <w:rsid w:val="00350D47"/>
    <w:rsid w:val="00350E68"/>
    <w:rsid w:val="0035107D"/>
    <w:rsid w:val="003511CD"/>
    <w:rsid w:val="00352AA2"/>
    <w:rsid w:val="00352BEE"/>
    <w:rsid w:val="00353F41"/>
    <w:rsid w:val="00354A86"/>
    <w:rsid w:val="0035615B"/>
    <w:rsid w:val="003575E1"/>
    <w:rsid w:val="003621E7"/>
    <w:rsid w:val="003621F6"/>
    <w:rsid w:val="00362B32"/>
    <w:rsid w:val="0036439B"/>
    <w:rsid w:val="0036494C"/>
    <w:rsid w:val="00364A5C"/>
    <w:rsid w:val="003653D7"/>
    <w:rsid w:val="00366A4B"/>
    <w:rsid w:val="00367198"/>
    <w:rsid w:val="003671CB"/>
    <w:rsid w:val="00367276"/>
    <w:rsid w:val="0037185B"/>
    <w:rsid w:val="003725D5"/>
    <w:rsid w:val="003726DD"/>
    <w:rsid w:val="00372E6E"/>
    <w:rsid w:val="00375373"/>
    <w:rsid w:val="003753C6"/>
    <w:rsid w:val="0037594E"/>
    <w:rsid w:val="00375C74"/>
    <w:rsid w:val="003764E4"/>
    <w:rsid w:val="00377246"/>
    <w:rsid w:val="003775DD"/>
    <w:rsid w:val="0037780A"/>
    <w:rsid w:val="00377E54"/>
    <w:rsid w:val="0038049C"/>
    <w:rsid w:val="003811B2"/>
    <w:rsid w:val="003813C3"/>
    <w:rsid w:val="00381C0F"/>
    <w:rsid w:val="00384709"/>
    <w:rsid w:val="00384A70"/>
    <w:rsid w:val="00385BAC"/>
    <w:rsid w:val="00386ACC"/>
    <w:rsid w:val="003912F2"/>
    <w:rsid w:val="003914B7"/>
    <w:rsid w:val="00391504"/>
    <w:rsid w:val="00391563"/>
    <w:rsid w:val="00392773"/>
    <w:rsid w:val="003930AC"/>
    <w:rsid w:val="00393C11"/>
    <w:rsid w:val="00394C72"/>
    <w:rsid w:val="00394E87"/>
    <w:rsid w:val="00395E1F"/>
    <w:rsid w:val="00396C1B"/>
    <w:rsid w:val="00396EC7"/>
    <w:rsid w:val="00397356"/>
    <w:rsid w:val="003A02F8"/>
    <w:rsid w:val="003A0AD8"/>
    <w:rsid w:val="003A1D6E"/>
    <w:rsid w:val="003A2523"/>
    <w:rsid w:val="003A2848"/>
    <w:rsid w:val="003A29FE"/>
    <w:rsid w:val="003A44AF"/>
    <w:rsid w:val="003A47DC"/>
    <w:rsid w:val="003A7CAB"/>
    <w:rsid w:val="003B02F6"/>
    <w:rsid w:val="003B1E32"/>
    <w:rsid w:val="003B253E"/>
    <w:rsid w:val="003B3BB9"/>
    <w:rsid w:val="003B4182"/>
    <w:rsid w:val="003B44DA"/>
    <w:rsid w:val="003B4576"/>
    <w:rsid w:val="003B4609"/>
    <w:rsid w:val="003B591A"/>
    <w:rsid w:val="003B6F60"/>
    <w:rsid w:val="003B7B28"/>
    <w:rsid w:val="003C016E"/>
    <w:rsid w:val="003C0358"/>
    <w:rsid w:val="003C04D9"/>
    <w:rsid w:val="003C3669"/>
    <w:rsid w:val="003C3CF1"/>
    <w:rsid w:val="003C513D"/>
    <w:rsid w:val="003C70D5"/>
    <w:rsid w:val="003C7F84"/>
    <w:rsid w:val="003D0645"/>
    <w:rsid w:val="003D0AD2"/>
    <w:rsid w:val="003D0DDD"/>
    <w:rsid w:val="003D23B6"/>
    <w:rsid w:val="003D29D5"/>
    <w:rsid w:val="003D3342"/>
    <w:rsid w:val="003D39E1"/>
    <w:rsid w:val="003D41EB"/>
    <w:rsid w:val="003D55CC"/>
    <w:rsid w:val="003D6121"/>
    <w:rsid w:val="003D6194"/>
    <w:rsid w:val="003D63B9"/>
    <w:rsid w:val="003D6507"/>
    <w:rsid w:val="003D716B"/>
    <w:rsid w:val="003D7B3A"/>
    <w:rsid w:val="003E089B"/>
    <w:rsid w:val="003E159F"/>
    <w:rsid w:val="003E1835"/>
    <w:rsid w:val="003E1F81"/>
    <w:rsid w:val="003E2E5B"/>
    <w:rsid w:val="003E313D"/>
    <w:rsid w:val="003E343B"/>
    <w:rsid w:val="003E381A"/>
    <w:rsid w:val="003E38BD"/>
    <w:rsid w:val="003E5662"/>
    <w:rsid w:val="003E6021"/>
    <w:rsid w:val="003E6151"/>
    <w:rsid w:val="003E7212"/>
    <w:rsid w:val="003F39C5"/>
    <w:rsid w:val="003F3EE6"/>
    <w:rsid w:val="003F4A28"/>
    <w:rsid w:val="003F56FC"/>
    <w:rsid w:val="0040150C"/>
    <w:rsid w:val="00402014"/>
    <w:rsid w:val="0040455F"/>
    <w:rsid w:val="004064C0"/>
    <w:rsid w:val="00407897"/>
    <w:rsid w:val="004102FF"/>
    <w:rsid w:val="0041069A"/>
    <w:rsid w:val="00411B76"/>
    <w:rsid w:val="00411CBB"/>
    <w:rsid w:val="00413F5C"/>
    <w:rsid w:val="00415E54"/>
    <w:rsid w:val="004169D8"/>
    <w:rsid w:val="00417542"/>
    <w:rsid w:val="004203FA"/>
    <w:rsid w:val="0042056C"/>
    <w:rsid w:val="00420C8C"/>
    <w:rsid w:val="00421143"/>
    <w:rsid w:val="00421A9F"/>
    <w:rsid w:val="00421BBD"/>
    <w:rsid w:val="00421D9F"/>
    <w:rsid w:val="004225CA"/>
    <w:rsid w:val="00422F6F"/>
    <w:rsid w:val="004250E0"/>
    <w:rsid w:val="00425568"/>
    <w:rsid w:val="0042581C"/>
    <w:rsid w:val="00425864"/>
    <w:rsid w:val="0042642A"/>
    <w:rsid w:val="00427F44"/>
    <w:rsid w:val="00430385"/>
    <w:rsid w:val="0043207C"/>
    <w:rsid w:val="00432555"/>
    <w:rsid w:val="0043288E"/>
    <w:rsid w:val="00436446"/>
    <w:rsid w:val="00440E0B"/>
    <w:rsid w:val="00441C5D"/>
    <w:rsid w:val="0044417D"/>
    <w:rsid w:val="00444BBC"/>
    <w:rsid w:val="004456F6"/>
    <w:rsid w:val="00446BA5"/>
    <w:rsid w:val="0044716C"/>
    <w:rsid w:val="00450C19"/>
    <w:rsid w:val="00450CAC"/>
    <w:rsid w:val="00450D16"/>
    <w:rsid w:val="004512D6"/>
    <w:rsid w:val="004521FD"/>
    <w:rsid w:val="00453811"/>
    <w:rsid w:val="004544AE"/>
    <w:rsid w:val="00455519"/>
    <w:rsid w:val="00457C47"/>
    <w:rsid w:val="00461D02"/>
    <w:rsid w:val="00462A19"/>
    <w:rsid w:val="00462E29"/>
    <w:rsid w:val="00464497"/>
    <w:rsid w:val="004644DA"/>
    <w:rsid w:val="00464F71"/>
    <w:rsid w:val="0046538C"/>
    <w:rsid w:val="004653B2"/>
    <w:rsid w:val="0046567D"/>
    <w:rsid w:val="00465BDB"/>
    <w:rsid w:val="00465BFD"/>
    <w:rsid w:val="004665E8"/>
    <w:rsid w:val="004670A1"/>
    <w:rsid w:val="00470D1F"/>
    <w:rsid w:val="00470FF4"/>
    <w:rsid w:val="004731C8"/>
    <w:rsid w:val="0047466A"/>
    <w:rsid w:val="00475D08"/>
    <w:rsid w:val="004760BE"/>
    <w:rsid w:val="00476989"/>
    <w:rsid w:val="00476EFD"/>
    <w:rsid w:val="00477ADF"/>
    <w:rsid w:val="00477C97"/>
    <w:rsid w:val="00480267"/>
    <w:rsid w:val="00480EFA"/>
    <w:rsid w:val="0048169C"/>
    <w:rsid w:val="004816E1"/>
    <w:rsid w:val="00481F98"/>
    <w:rsid w:val="00482119"/>
    <w:rsid w:val="0048258B"/>
    <w:rsid w:val="00483F6E"/>
    <w:rsid w:val="004842FE"/>
    <w:rsid w:val="00484776"/>
    <w:rsid w:val="00484C58"/>
    <w:rsid w:val="00484C6C"/>
    <w:rsid w:val="00484E52"/>
    <w:rsid w:val="00485895"/>
    <w:rsid w:val="00487F9D"/>
    <w:rsid w:val="004915EF"/>
    <w:rsid w:val="00491B3B"/>
    <w:rsid w:val="004930AA"/>
    <w:rsid w:val="004951C1"/>
    <w:rsid w:val="0049663D"/>
    <w:rsid w:val="00496D5B"/>
    <w:rsid w:val="00497B11"/>
    <w:rsid w:val="00497F3D"/>
    <w:rsid w:val="004A1187"/>
    <w:rsid w:val="004A1760"/>
    <w:rsid w:val="004A42C0"/>
    <w:rsid w:val="004A6082"/>
    <w:rsid w:val="004A70E6"/>
    <w:rsid w:val="004A786D"/>
    <w:rsid w:val="004B10D6"/>
    <w:rsid w:val="004B1A46"/>
    <w:rsid w:val="004B2028"/>
    <w:rsid w:val="004B372F"/>
    <w:rsid w:val="004B4026"/>
    <w:rsid w:val="004B4573"/>
    <w:rsid w:val="004B4744"/>
    <w:rsid w:val="004B4B8B"/>
    <w:rsid w:val="004B651A"/>
    <w:rsid w:val="004B6B9D"/>
    <w:rsid w:val="004B7421"/>
    <w:rsid w:val="004B750C"/>
    <w:rsid w:val="004C0DC3"/>
    <w:rsid w:val="004C1F8D"/>
    <w:rsid w:val="004C2AEA"/>
    <w:rsid w:val="004C2D85"/>
    <w:rsid w:val="004C2DA2"/>
    <w:rsid w:val="004C3826"/>
    <w:rsid w:val="004C38BC"/>
    <w:rsid w:val="004C3927"/>
    <w:rsid w:val="004C4414"/>
    <w:rsid w:val="004C4D80"/>
    <w:rsid w:val="004C5142"/>
    <w:rsid w:val="004C51B8"/>
    <w:rsid w:val="004C5D31"/>
    <w:rsid w:val="004C619C"/>
    <w:rsid w:val="004C6227"/>
    <w:rsid w:val="004C68A5"/>
    <w:rsid w:val="004C6CF6"/>
    <w:rsid w:val="004C7367"/>
    <w:rsid w:val="004C73AC"/>
    <w:rsid w:val="004C7564"/>
    <w:rsid w:val="004C7DFA"/>
    <w:rsid w:val="004D04EF"/>
    <w:rsid w:val="004D053C"/>
    <w:rsid w:val="004D0B18"/>
    <w:rsid w:val="004D0DF9"/>
    <w:rsid w:val="004D1B81"/>
    <w:rsid w:val="004D32DC"/>
    <w:rsid w:val="004D359C"/>
    <w:rsid w:val="004D3729"/>
    <w:rsid w:val="004D3B3D"/>
    <w:rsid w:val="004D4A57"/>
    <w:rsid w:val="004D4D1A"/>
    <w:rsid w:val="004D5738"/>
    <w:rsid w:val="004D5773"/>
    <w:rsid w:val="004D6D35"/>
    <w:rsid w:val="004D7B06"/>
    <w:rsid w:val="004D7EA1"/>
    <w:rsid w:val="004E4047"/>
    <w:rsid w:val="004E46AE"/>
    <w:rsid w:val="004E6FE7"/>
    <w:rsid w:val="004E7955"/>
    <w:rsid w:val="004F0C3C"/>
    <w:rsid w:val="004F1271"/>
    <w:rsid w:val="004F1DB8"/>
    <w:rsid w:val="004F2F69"/>
    <w:rsid w:val="004F4006"/>
    <w:rsid w:val="004F4616"/>
    <w:rsid w:val="004F4F5B"/>
    <w:rsid w:val="004F5221"/>
    <w:rsid w:val="004F5480"/>
    <w:rsid w:val="004F560D"/>
    <w:rsid w:val="004F578A"/>
    <w:rsid w:val="004F6F9C"/>
    <w:rsid w:val="004F76E5"/>
    <w:rsid w:val="0050076A"/>
    <w:rsid w:val="00501C84"/>
    <w:rsid w:val="00501E5C"/>
    <w:rsid w:val="00502AF4"/>
    <w:rsid w:val="00503333"/>
    <w:rsid w:val="00503E26"/>
    <w:rsid w:val="005046AB"/>
    <w:rsid w:val="00504D46"/>
    <w:rsid w:val="00504E44"/>
    <w:rsid w:val="005054C4"/>
    <w:rsid w:val="00505541"/>
    <w:rsid w:val="005066F0"/>
    <w:rsid w:val="0050741D"/>
    <w:rsid w:val="00507A3D"/>
    <w:rsid w:val="0051000E"/>
    <w:rsid w:val="00510207"/>
    <w:rsid w:val="005111D4"/>
    <w:rsid w:val="005125D9"/>
    <w:rsid w:val="00512D52"/>
    <w:rsid w:val="00515121"/>
    <w:rsid w:val="00515B6C"/>
    <w:rsid w:val="005168AA"/>
    <w:rsid w:val="005172AC"/>
    <w:rsid w:val="00517454"/>
    <w:rsid w:val="00517C26"/>
    <w:rsid w:val="0052077A"/>
    <w:rsid w:val="0052144B"/>
    <w:rsid w:val="00521FB8"/>
    <w:rsid w:val="0052223F"/>
    <w:rsid w:val="005225FF"/>
    <w:rsid w:val="0052261F"/>
    <w:rsid w:val="00522ACD"/>
    <w:rsid w:val="005235F3"/>
    <w:rsid w:val="0052377C"/>
    <w:rsid w:val="00524D33"/>
    <w:rsid w:val="005261B6"/>
    <w:rsid w:val="005274BC"/>
    <w:rsid w:val="00527964"/>
    <w:rsid w:val="005302AD"/>
    <w:rsid w:val="00530A3F"/>
    <w:rsid w:val="0053273A"/>
    <w:rsid w:val="005329A6"/>
    <w:rsid w:val="00532D90"/>
    <w:rsid w:val="005339BE"/>
    <w:rsid w:val="00533FB5"/>
    <w:rsid w:val="0053445D"/>
    <w:rsid w:val="005348BC"/>
    <w:rsid w:val="00535BAD"/>
    <w:rsid w:val="00535BE1"/>
    <w:rsid w:val="00535BEC"/>
    <w:rsid w:val="00536362"/>
    <w:rsid w:val="005364A1"/>
    <w:rsid w:val="00537A66"/>
    <w:rsid w:val="0054073B"/>
    <w:rsid w:val="00540B3C"/>
    <w:rsid w:val="00541013"/>
    <w:rsid w:val="0054120F"/>
    <w:rsid w:val="00544B5B"/>
    <w:rsid w:val="00545363"/>
    <w:rsid w:val="0054563E"/>
    <w:rsid w:val="00545A9F"/>
    <w:rsid w:val="005461DE"/>
    <w:rsid w:val="00546247"/>
    <w:rsid w:val="0054633D"/>
    <w:rsid w:val="00546555"/>
    <w:rsid w:val="0054664E"/>
    <w:rsid w:val="00547C19"/>
    <w:rsid w:val="00552AAA"/>
    <w:rsid w:val="00553F8E"/>
    <w:rsid w:val="00554D77"/>
    <w:rsid w:val="005552F1"/>
    <w:rsid w:val="00556F0A"/>
    <w:rsid w:val="005570C2"/>
    <w:rsid w:val="005618E3"/>
    <w:rsid w:val="00561D31"/>
    <w:rsid w:val="00563953"/>
    <w:rsid w:val="0056406B"/>
    <w:rsid w:val="005663CE"/>
    <w:rsid w:val="0056771D"/>
    <w:rsid w:val="00567B74"/>
    <w:rsid w:val="0057181B"/>
    <w:rsid w:val="00571A47"/>
    <w:rsid w:val="00573D18"/>
    <w:rsid w:val="00574441"/>
    <w:rsid w:val="00574B10"/>
    <w:rsid w:val="005753CB"/>
    <w:rsid w:val="005765BD"/>
    <w:rsid w:val="00576B21"/>
    <w:rsid w:val="00576CEE"/>
    <w:rsid w:val="00576E8D"/>
    <w:rsid w:val="005777C1"/>
    <w:rsid w:val="005805DD"/>
    <w:rsid w:val="00581036"/>
    <w:rsid w:val="00581A02"/>
    <w:rsid w:val="00581C8B"/>
    <w:rsid w:val="005821B6"/>
    <w:rsid w:val="00582DC5"/>
    <w:rsid w:val="00582F75"/>
    <w:rsid w:val="00584681"/>
    <w:rsid w:val="00584738"/>
    <w:rsid w:val="0058541A"/>
    <w:rsid w:val="00585886"/>
    <w:rsid w:val="0058699A"/>
    <w:rsid w:val="005875C2"/>
    <w:rsid w:val="0058761F"/>
    <w:rsid w:val="00590332"/>
    <w:rsid w:val="00590564"/>
    <w:rsid w:val="005909B2"/>
    <w:rsid w:val="005917FE"/>
    <w:rsid w:val="00591EA9"/>
    <w:rsid w:val="00592297"/>
    <w:rsid w:val="00592AAF"/>
    <w:rsid w:val="00592F28"/>
    <w:rsid w:val="00593E16"/>
    <w:rsid w:val="00594203"/>
    <w:rsid w:val="0059466A"/>
    <w:rsid w:val="00595B23"/>
    <w:rsid w:val="00595EC5"/>
    <w:rsid w:val="00596126"/>
    <w:rsid w:val="00596538"/>
    <w:rsid w:val="00596901"/>
    <w:rsid w:val="0059773B"/>
    <w:rsid w:val="00597E49"/>
    <w:rsid w:val="005A0640"/>
    <w:rsid w:val="005A09E2"/>
    <w:rsid w:val="005A0FE2"/>
    <w:rsid w:val="005A1038"/>
    <w:rsid w:val="005A22EA"/>
    <w:rsid w:val="005A2FC5"/>
    <w:rsid w:val="005A33CD"/>
    <w:rsid w:val="005A360B"/>
    <w:rsid w:val="005A3BD1"/>
    <w:rsid w:val="005A3BD8"/>
    <w:rsid w:val="005A4F6E"/>
    <w:rsid w:val="005A551D"/>
    <w:rsid w:val="005A5C5F"/>
    <w:rsid w:val="005A7043"/>
    <w:rsid w:val="005B039F"/>
    <w:rsid w:val="005B1EFB"/>
    <w:rsid w:val="005B30C1"/>
    <w:rsid w:val="005B574B"/>
    <w:rsid w:val="005B5FEF"/>
    <w:rsid w:val="005B6362"/>
    <w:rsid w:val="005B64D8"/>
    <w:rsid w:val="005B6AFB"/>
    <w:rsid w:val="005B6E04"/>
    <w:rsid w:val="005C10B8"/>
    <w:rsid w:val="005C22FC"/>
    <w:rsid w:val="005C4040"/>
    <w:rsid w:val="005C536A"/>
    <w:rsid w:val="005C5496"/>
    <w:rsid w:val="005C5F02"/>
    <w:rsid w:val="005C62E5"/>
    <w:rsid w:val="005C6637"/>
    <w:rsid w:val="005C71AF"/>
    <w:rsid w:val="005C7417"/>
    <w:rsid w:val="005C7C32"/>
    <w:rsid w:val="005C7E8A"/>
    <w:rsid w:val="005D1DE4"/>
    <w:rsid w:val="005D2632"/>
    <w:rsid w:val="005D3134"/>
    <w:rsid w:val="005D314D"/>
    <w:rsid w:val="005D367E"/>
    <w:rsid w:val="005D384A"/>
    <w:rsid w:val="005D4162"/>
    <w:rsid w:val="005D4D72"/>
    <w:rsid w:val="005D6D6B"/>
    <w:rsid w:val="005E05C7"/>
    <w:rsid w:val="005E3133"/>
    <w:rsid w:val="005E34D8"/>
    <w:rsid w:val="005E36F8"/>
    <w:rsid w:val="005E3CFA"/>
    <w:rsid w:val="005E4A0B"/>
    <w:rsid w:val="005E53B8"/>
    <w:rsid w:val="005E5ACD"/>
    <w:rsid w:val="005E5FF6"/>
    <w:rsid w:val="005E6498"/>
    <w:rsid w:val="005E77AF"/>
    <w:rsid w:val="005F03F7"/>
    <w:rsid w:val="005F0C86"/>
    <w:rsid w:val="005F1660"/>
    <w:rsid w:val="005F1A94"/>
    <w:rsid w:val="005F3E77"/>
    <w:rsid w:val="005F6947"/>
    <w:rsid w:val="005F6BC0"/>
    <w:rsid w:val="005F74AA"/>
    <w:rsid w:val="005F7727"/>
    <w:rsid w:val="005F7F04"/>
    <w:rsid w:val="0060001E"/>
    <w:rsid w:val="00600A37"/>
    <w:rsid w:val="00602DD6"/>
    <w:rsid w:val="00602FE3"/>
    <w:rsid w:val="00605A5C"/>
    <w:rsid w:val="00606129"/>
    <w:rsid w:val="006072FA"/>
    <w:rsid w:val="00607972"/>
    <w:rsid w:val="00607A40"/>
    <w:rsid w:val="006121DD"/>
    <w:rsid w:val="006133D8"/>
    <w:rsid w:val="0061474E"/>
    <w:rsid w:val="00616492"/>
    <w:rsid w:val="00617E25"/>
    <w:rsid w:val="00620243"/>
    <w:rsid w:val="0062106F"/>
    <w:rsid w:val="006213E6"/>
    <w:rsid w:val="00623135"/>
    <w:rsid w:val="006236D4"/>
    <w:rsid w:val="00626471"/>
    <w:rsid w:val="00627553"/>
    <w:rsid w:val="00627CA9"/>
    <w:rsid w:val="006324FE"/>
    <w:rsid w:val="00632AE3"/>
    <w:rsid w:val="006332B0"/>
    <w:rsid w:val="00633DDF"/>
    <w:rsid w:val="00635C87"/>
    <w:rsid w:val="00637D43"/>
    <w:rsid w:val="006403E8"/>
    <w:rsid w:val="006404C3"/>
    <w:rsid w:val="006408C1"/>
    <w:rsid w:val="006409F1"/>
    <w:rsid w:val="00640B2B"/>
    <w:rsid w:val="00641815"/>
    <w:rsid w:val="006423D3"/>
    <w:rsid w:val="0064331A"/>
    <w:rsid w:val="00643C91"/>
    <w:rsid w:val="00644924"/>
    <w:rsid w:val="00644F88"/>
    <w:rsid w:val="00645489"/>
    <w:rsid w:val="006461A0"/>
    <w:rsid w:val="0064633E"/>
    <w:rsid w:val="00646B93"/>
    <w:rsid w:val="0065076E"/>
    <w:rsid w:val="00650FD2"/>
    <w:rsid w:val="00653080"/>
    <w:rsid w:val="0065352D"/>
    <w:rsid w:val="00653874"/>
    <w:rsid w:val="0065543B"/>
    <w:rsid w:val="00656126"/>
    <w:rsid w:val="00656D5E"/>
    <w:rsid w:val="00656D98"/>
    <w:rsid w:val="006575DC"/>
    <w:rsid w:val="00657A37"/>
    <w:rsid w:val="00657FE4"/>
    <w:rsid w:val="00660280"/>
    <w:rsid w:val="006603EA"/>
    <w:rsid w:val="00660B64"/>
    <w:rsid w:val="0066103E"/>
    <w:rsid w:val="00661937"/>
    <w:rsid w:val="00662EA4"/>
    <w:rsid w:val="00663007"/>
    <w:rsid w:val="0066473D"/>
    <w:rsid w:val="006661AF"/>
    <w:rsid w:val="00667135"/>
    <w:rsid w:val="00670D8D"/>
    <w:rsid w:val="00671227"/>
    <w:rsid w:val="00672002"/>
    <w:rsid w:val="00672F04"/>
    <w:rsid w:val="0067378D"/>
    <w:rsid w:val="00674356"/>
    <w:rsid w:val="0067497E"/>
    <w:rsid w:val="0067630C"/>
    <w:rsid w:val="00676369"/>
    <w:rsid w:val="00682489"/>
    <w:rsid w:val="00683F49"/>
    <w:rsid w:val="006847FE"/>
    <w:rsid w:val="006873F3"/>
    <w:rsid w:val="006907A6"/>
    <w:rsid w:val="00690805"/>
    <w:rsid w:val="00690992"/>
    <w:rsid w:val="00690E96"/>
    <w:rsid w:val="00690E97"/>
    <w:rsid w:val="006920A7"/>
    <w:rsid w:val="00692166"/>
    <w:rsid w:val="0069270B"/>
    <w:rsid w:val="00693067"/>
    <w:rsid w:val="00693929"/>
    <w:rsid w:val="00693B36"/>
    <w:rsid w:val="00693CE2"/>
    <w:rsid w:val="006945B6"/>
    <w:rsid w:val="0069499E"/>
    <w:rsid w:val="00694D96"/>
    <w:rsid w:val="0069550F"/>
    <w:rsid w:val="00696415"/>
    <w:rsid w:val="00696DD2"/>
    <w:rsid w:val="006A0A56"/>
    <w:rsid w:val="006A0DA0"/>
    <w:rsid w:val="006A1F80"/>
    <w:rsid w:val="006A3ACE"/>
    <w:rsid w:val="006A4708"/>
    <w:rsid w:val="006A562E"/>
    <w:rsid w:val="006A5879"/>
    <w:rsid w:val="006A610E"/>
    <w:rsid w:val="006A66D7"/>
    <w:rsid w:val="006A7616"/>
    <w:rsid w:val="006B4CD6"/>
    <w:rsid w:val="006B5CFB"/>
    <w:rsid w:val="006B5F5E"/>
    <w:rsid w:val="006B775A"/>
    <w:rsid w:val="006C0736"/>
    <w:rsid w:val="006C07D7"/>
    <w:rsid w:val="006C1A31"/>
    <w:rsid w:val="006C2FE5"/>
    <w:rsid w:val="006C39B5"/>
    <w:rsid w:val="006C3A69"/>
    <w:rsid w:val="006C3C6A"/>
    <w:rsid w:val="006C4840"/>
    <w:rsid w:val="006C4982"/>
    <w:rsid w:val="006C4E49"/>
    <w:rsid w:val="006C58B7"/>
    <w:rsid w:val="006C5923"/>
    <w:rsid w:val="006C60AB"/>
    <w:rsid w:val="006C6E1A"/>
    <w:rsid w:val="006C72FE"/>
    <w:rsid w:val="006D11CC"/>
    <w:rsid w:val="006D142B"/>
    <w:rsid w:val="006D2250"/>
    <w:rsid w:val="006D261A"/>
    <w:rsid w:val="006D3630"/>
    <w:rsid w:val="006D3B2E"/>
    <w:rsid w:val="006D4404"/>
    <w:rsid w:val="006D5557"/>
    <w:rsid w:val="006D5CF8"/>
    <w:rsid w:val="006D61F5"/>
    <w:rsid w:val="006D6566"/>
    <w:rsid w:val="006D6832"/>
    <w:rsid w:val="006E09C9"/>
    <w:rsid w:val="006E0A0B"/>
    <w:rsid w:val="006E0E68"/>
    <w:rsid w:val="006E0FA8"/>
    <w:rsid w:val="006E126B"/>
    <w:rsid w:val="006E12CC"/>
    <w:rsid w:val="006E1823"/>
    <w:rsid w:val="006E1BCD"/>
    <w:rsid w:val="006E4A85"/>
    <w:rsid w:val="006E569A"/>
    <w:rsid w:val="006E679A"/>
    <w:rsid w:val="006E7112"/>
    <w:rsid w:val="006E78F3"/>
    <w:rsid w:val="006E7E3C"/>
    <w:rsid w:val="006F0E24"/>
    <w:rsid w:val="006F0E5B"/>
    <w:rsid w:val="006F0FDE"/>
    <w:rsid w:val="006F1951"/>
    <w:rsid w:val="006F2701"/>
    <w:rsid w:val="006F2D6D"/>
    <w:rsid w:val="006F33A3"/>
    <w:rsid w:val="006F406E"/>
    <w:rsid w:val="006F4B5B"/>
    <w:rsid w:val="006F4DD2"/>
    <w:rsid w:val="006F58F5"/>
    <w:rsid w:val="006F702F"/>
    <w:rsid w:val="006F71C9"/>
    <w:rsid w:val="006F72A2"/>
    <w:rsid w:val="006F72A6"/>
    <w:rsid w:val="006F789C"/>
    <w:rsid w:val="006F7941"/>
    <w:rsid w:val="007005BA"/>
    <w:rsid w:val="00701ECA"/>
    <w:rsid w:val="007033B3"/>
    <w:rsid w:val="007037BC"/>
    <w:rsid w:val="00703D2C"/>
    <w:rsid w:val="00703FD9"/>
    <w:rsid w:val="0070402A"/>
    <w:rsid w:val="00704A7D"/>
    <w:rsid w:val="00705503"/>
    <w:rsid w:val="00705546"/>
    <w:rsid w:val="0070648F"/>
    <w:rsid w:val="00706B02"/>
    <w:rsid w:val="00706EF7"/>
    <w:rsid w:val="0070789B"/>
    <w:rsid w:val="0071036B"/>
    <w:rsid w:val="00711190"/>
    <w:rsid w:val="007128E7"/>
    <w:rsid w:val="00712BE9"/>
    <w:rsid w:val="00712EE0"/>
    <w:rsid w:val="007132CD"/>
    <w:rsid w:val="00713316"/>
    <w:rsid w:val="00713A5F"/>
    <w:rsid w:val="007155DC"/>
    <w:rsid w:val="00716237"/>
    <w:rsid w:val="007166D9"/>
    <w:rsid w:val="00717382"/>
    <w:rsid w:val="00717E8D"/>
    <w:rsid w:val="00720CE5"/>
    <w:rsid w:val="00722754"/>
    <w:rsid w:val="00723758"/>
    <w:rsid w:val="007239B4"/>
    <w:rsid w:val="00724123"/>
    <w:rsid w:val="007241ED"/>
    <w:rsid w:val="00725F5E"/>
    <w:rsid w:val="00726604"/>
    <w:rsid w:val="00726879"/>
    <w:rsid w:val="00726B1C"/>
    <w:rsid w:val="007315CA"/>
    <w:rsid w:val="00732356"/>
    <w:rsid w:val="00732A09"/>
    <w:rsid w:val="00733B56"/>
    <w:rsid w:val="00733E67"/>
    <w:rsid w:val="00734E20"/>
    <w:rsid w:val="00735AE6"/>
    <w:rsid w:val="00735EEF"/>
    <w:rsid w:val="007367A9"/>
    <w:rsid w:val="00740673"/>
    <w:rsid w:val="00740E8B"/>
    <w:rsid w:val="00741108"/>
    <w:rsid w:val="007413B9"/>
    <w:rsid w:val="00742BD5"/>
    <w:rsid w:val="0074318E"/>
    <w:rsid w:val="00743AB9"/>
    <w:rsid w:val="00744194"/>
    <w:rsid w:val="0074428E"/>
    <w:rsid w:val="0074460F"/>
    <w:rsid w:val="00745D67"/>
    <w:rsid w:val="00745DEB"/>
    <w:rsid w:val="007473A6"/>
    <w:rsid w:val="00747F82"/>
    <w:rsid w:val="007500F5"/>
    <w:rsid w:val="00751AB6"/>
    <w:rsid w:val="00751F6F"/>
    <w:rsid w:val="00752204"/>
    <w:rsid w:val="00752352"/>
    <w:rsid w:val="007526A8"/>
    <w:rsid w:val="0075375C"/>
    <w:rsid w:val="00753EF9"/>
    <w:rsid w:val="007540ED"/>
    <w:rsid w:val="007544E6"/>
    <w:rsid w:val="00754B7C"/>
    <w:rsid w:val="00755788"/>
    <w:rsid w:val="00755FB8"/>
    <w:rsid w:val="00757BAB"/>
    <w:rsid w:val="007614C0"/>
    <w:rsid w:val="0076239F"/>
    <w:rsid w:val="00762994"/>
    <w:rsid w:val="0076422F"/>
    <w:rsid w:val="00764EE9"/>
    <w:rsid w:val="00765132"/>
    <w:rsid w:val="00765F64"/>
    <w:rsid w:val="00766131"/>
    <w:rsid w:val="007722A6"/>
    <w:rsid w:val="00772422"/>
    <w:rsid w:val="00772E94"/>
    <w:rsid w:val="00773269"/>
    <w:rsid w:val="00773D1E"/>
    <w:rsid w:val="007743BC"/>
    <w:rsid w:val="007745FB"/>
    <w:rsid w:val="00776933"/>
    <w:rsid w:val="007802A4"/>
    <w:rsid w:val="00781F8D"/>
    <w:rsid w:val="00782CFC"/>
    <w:rsid w:val="00783B83"/>
    <w:rsid w:val="00785D0B"/>
    <w:rsid w:val="00786E65"/>
    <w:rsid w:val="00787061"/>
    <w:rsid w:val="0078730B"/>
    <w:rsid w:val="007905F5"/>
    <w:rsid w:val="007909E0"/>
    <w:rsid w:val="00790A40"/>
    <w:rsid w:val="0079192A"/>
    <w:rsid w:val="007922FD"/>
    <w:rsid w:val="00793062"/>
    <w:rsid w:val="00793727"/>
    <w:rsid w:val="00793838"/>
    <w:rsid w:val="00793E37"/>
    <w:rsid w:val="007947FB"/>
    <w:rsid w:val="00795087"/>
    <w:rsid w:val="00795F5F"/>
    <w:rsid w:val="00796003"/>
    <w:rsid w:val="00796D9F"/>
    <w:rsid w:val="0079731A"/>
    <w:rsid w:val="00797578"/>
    <w:rsid w:val="00797F8F"/>
    <w:rsid w:val="007A0FB8"/>
    <w:rsid w:val="007A1C6C"/>
    <w:rsid w:val="007A37F4"/>
    <w:rsid w:val="007A4C8E"/>
    <w:rsid w:val="007A4DC8"/>
    <w:rsid w:val="007A5555"/>
    <w:rsid w:val="007A6986"/>
    <w:rsid w:val="007A69FC"/>
    <w:rsid w:val="007A7EA0"/>
    <w:rsid w:val="007B05C8"/>
    <w:rsid w:val="007B0809"/>
    <w:rsid w:val="007B0E16"/>
    <w:rsid w:val="007B0ECD"/>
    <w:rsid w:val="007B12BA"/>
    <w:rsid w:val="007B198C"/>
    <w:rsid w:val="007B21C8"/>
    <w:rsid w:val="007B2765"/>
    <w:rsid w:val="007B2771"/>
    <w:rsid w:val="007B27B1"/>
    <w:rsid w:val="007B3106"/>
    <w:rsid w:val="007B349D"/>
    <w:rsid w:val="007B3FBA"/>
    <w:rsid w:val="007B68FD"/>
    <w:rsid w:val="007B6B73"/>
    <w:rsid w:val="007B7967"/>
    <w:rsid w:val="007B7ADC"/>
    <w:rsid w:val="007B7B46"/>
    <w:rsid w:val="007B7FED"/>
    <w:rsid w:val="007C024C"/>
    <w:rsid w:val="007C1629"/>
    <w:rsid w:val="007C2F70"/>
    <w:rsid w:val="007C3393"/>
    <w:rsid w:val="007C39AA"/>
    <w:rsid w:val="007C4C9B"/>
    <w:rsid w:val="007C4D35"/>
    <w:rsid w:val="007C4F9D"/>
    <w:rsid w:val="007C5C8D"/>
    <w:rsid w:val="007C754F"/>
    <w:rsid w:val="007D01D0"/>
    <w:rsid w:val="007D0B69"/>
    <w:rsid w:val="007D153D"/>
    <w:rsid w:val="007D1FA8"/>
    <w:rsid w:val="007D2054"/>
    <w:rsid w:val="007D21F5"/>
    <w:rsid w:val="007D2B34"/>
    <w:rsid w:val="007D4891"/>
    <w:rsid w:val="007D4FA2"/>
    <w:rsid w:val="007D67DD"/>
    <w:rsid w:val="007D7436"/>
    <w:rsid w:val="007D776E"/>
    <w:rsid w:val="007D7E94"/>
    <w:rsid w:val="007E04B5"/>
    <w:rsid w:val="007E260A"/>
    <w:rsid w:val="007E3199"/>
    <w:rsid w:val="007E41ED"/>
    <w:rsid w:val="007E4660"/>
    <w:rsid w:val="007E4C51"/>
    <w:rsid w:val="007E4EFF"/>
    <w:rsid w:val="007E52C4"/>
    <w:rsid w:val="007E62C3"/>
    <w:rsid w:val="007E6FF2"/>
    <w:rsid w:val="007E79E8"/>
    <w:rsid w:val="007E7B80"/>
    <w:rsid w:val="007E7FD3"/>
    <w:rsid w:val="007F1862"/>
    <w:rsid w:val="007F40DA"/>
    <w:rsid w:val="007F46A8"/>
    <w:rsid w:val="007F50AC"/>
    <w:rsid w:val="007F5295"/>
    <w:rsid w:val="007F5E11"/>
    <w:rsid w:val="0080086F"/>
    <w:rsid w:val="008020C4"/>
    <w:rsid w:val="008023F2"/>
    <w:rsid w:val="00804556"/>
    <w:rsid w:val="00804D72"/>
    <w:rsid w:val="008055EF"/>
    <w:rsid w:val="00805DEF"/>
    <w:rsid w:val="00807567"/>
    <w:rsid w:val="00807BE3"/>
    <w:rsid w:val="00807DFE"/>
    <w:rsid w:val="00807E72"/>
    <w:rsid w:val="00810B7B"/>
    <w:rsid w:val="0081157B"/>
    <w:rsid w:val="0081165C"/>
    <w:rsid w:val="00811A40"/>
    <w:rsid w:val="00812920"/>
    <w:rsid w:val="008130AB"/>
    <w:rsid w:val="0081329D"/>
    <w:rsid w:val="008134BA"/>
    <w:rsid w:val="008140C1"/>
    <w:rsid w:val="008154EB"/>
    <w:rsid w:val="008154FA"/>
    <w:rsid w:val="0081662B"/>
    <w:rsid w:val="0081707D"/>
    <w:rsid w:val="00820F4C"/>
    <w:rsid w:val="00822EEE"/>
    <w:rsid w:val="00823257"/>
    <w:rsid w:val="008261B1"/>
    <w:rsid w:val="00826316"/>
    <w:rsid w:val="0082646D"/>
    <w:rsid w:val="008264AF"/>
    <w:rsid w:val="00826D25"/>
    <w:rsid w:val="00826EA1"/>
    <w:rsid w:val="008270CD"/>
    <w:rsid w:val="00830421"/>
    <w:rsid w:val="0083074D"/>
    <w:rsid w:val="008309F6"/>
    <w:rsid w:val="00832867"/>
    <w:rsid w:val="00834068"/>
    <w:rsid w:val="00834C48"/>
    <w:rsid w:val="00836B0C"/>
    <w:rsid w:val="00840071"/>
    <w:rsid w:val="008413CD"/>
    <w:rsid w:val="00841C47"/>
    <w:rsid w:val="008429C4"/>
    <w:rsid w:val="00842BB4"/>
    <w:rsid w:val="008434AA"/>
    <w:rsid w:val="008440EA"/>
    <w:rsid w:val="00844161"/>
    <w:rsid w:val="0084438C"/>
    <w:rsid w:val="00844650"/>
    <w:rsid w:val="00844E90"/>
    <w:rsid w:val="00844EFC"/>
    <w:rsid w:val="00845530"/>
    <w:rsid w:val="008458A8"/>
    <w:rsid w:val="00845991"/>
    <w:rsid w:val="008460EC"/>
    <w:rsid w:val="00847AE9"/>
    <w:rsid w:val="00850EE9"/>
    <w:rsid w:val="00851CEF"/>
    <w:rsid w:val="00851E86"/>
    <w:rsid w:val="00851EF8"/>
    <w:rsid w:val="008523C0"/>
    <w:rsid w:val="008528B5"/>
    <w:rsid w:val="00852C67"/>
    <w:rsid w:val="0085310A"/>
    <w:rsid w:val="00853736"/>
    <w:rsid w:val="008551EC"/>
    <w:rsid w:val="00855BFB"/>
    <w:rsid w:val="00860AD5"/>
    <w:rsid w:val="00860D89"/>
    <w:rsid w:val="00860DE5"/>
    <w:rsid w:val="00860EA3"/>
    <w:rsid w:val="00862972"/>
    <w:rsid w:val="008629A3"/>
    <w:rsid w:val="00863417"/>
    <w:rsid w:val="00863C91"/>
    <w:rsid w:val="00865A8A"/>
    <w:rsid w:val="00867350"/>
    <w:rsid w:val="008679B4"/>
    <w:rsid w:val="0087070A"/>
    <w:rsid w:val="00870A20"/>
    <w:rsid w:val="00870E44"/>
    <w:rsid w:val="008723CD"/>
    <w:rsid w:val="008723EB"/>
    <w:rsid w:val="00872EEC"/>
    <w:rsid w:val="0087459C"/>
    <w:rsid w:val="00874B86"/>
    <w:rsid w:val="0087531F"/>
    <w:rsid w:val="00875E3D"/>
    <w:rsid w:val="0087608C"/>
    <w:rsid w:val="008762DE"/>
    <w:rsid w:val="00877FA7"/>
    <w:rsid w:val="00883B4D"/>
    <w:rsid w:val="00883D0E"/>
    <w:rsid w:val="00884506"/>
    <w:rsid w:val="0088454E"/>
    <w:rsid w:val="008859CB"/>
    <w:rsid w:val="00885A01"/>
    <w:rsid w:val="00886600"/>
    <w:rsid w:val="00886679"/>
    <w:rsid w:val="00890079"/>
    <w:rsid w:val="008916D8"/>
    <w:rsid w:val="00891904"/>
    <w:rsid w:val="00891B9C"/>
    <w:rsid w:val="008926B1"/>
    <w:rsid w:val="00892E73"/>
    <w:rsid w:val="00893395"/>
    <w:rsid w:val="008933FB"/>
    <w:rsid w:val="0089385B"/>
    <w:rsid w:val="00894FF2"/>
    <w:rsid w:val="008966C7"/>
    <w:rsid w:val="008975B6"/>
    <w:rsid w:val="0089791D"/>
    <w:rsid w:val="00897EC1"/>
    <w:rsid w:val="008A0BA2"/>
    <w:rsid w:val="008A0CB4"/>
    <w:rsid w:val="008A1422"/>
    <w:rsid w:val="008A1638"/>
    <w:rsid w:val="008A180F"/>
    <w:rsid w:val="008A21B2"/>
    <w:rsid w:val="008A24A6"/>
    <w:rsid w:val="008A24E3"/>
    <w:rsid w:val="008A2911"/>
    <w:rsid w:val="008A33BA"/>
    <w:rsid w:val="008A3B45"/>
    <w:rsid w:val="008A4196"/>
    <w:rsid w:val="008A647F"/>
    <w:rsid w:val="008A678C"/>
    <w:rsid w:val="008A6CF8"/>
    <w:rsid w:val="008A7115"/>
    <w:rsid w:val="008A7915"/>
    <w:rsid w:val="008B0F3F"/>
    <w:rsid w:val="008B1AF1"/>
    <w:rsid w:val="008B2D40"/>
    <w:rsid w:val="008B3446"/>
    <w:rsid w:val="008B3B94"/>
    <w:rsid w:val="008B485A"/>
    <w:rsid w:val="008B56E6"/>
    <w:rsid w:val="008B58BB"/>
    <w:rsid w:val="008B6E2A"/>
    <w:rsid w:val="008B714E"/>
    <w:rsid w:val="008C00CB"/>
    <w:rsid w:val="008C0531"/>
    <w:rsid w:val="008C0AB1"/>
    <w:rsid w:val="008C1BCA"/>
    <w:rsid w:val="008C1F2B"/>
    <w:rsid w:val="008C21AF"/>
    <w:rsid w:val="008C2877"/>
    <w:rsid w:val="008C467C"/>
    <w:rsid w:val="008C58ED"/>
    <w:rsid w:val="008C6AEE"/>
    <w:rsid w:val="008C6B30"/>
    <w:rsid w:val="008C6C0C"/>
    <w:rsid w:val="008C6E70"/>
    <w:rsid w:val="008C7B4A"/>
    <w:rsid w:val="008D0392"/>
    <w:rsid w:val="008D0F22"/>
    <w:rsid w:val="008D22A5"/>
    <w:rsid w:val="008D3A81"/>
    <w:rsid w:val="008D40CB"/>
    <w:rsid w:val="008D47AC"/>
    <w:rsid w:val="008D6213"/>
    <w:rsid w:val="008D6790"/>
    <w:rsid w:val="008D76BC"/>
    <w:rsid w:val="008D786C"/>
    <w:rsid w:val="008E11B6"/>
    <w:rsid w:val="008E174B"/>
    <w:rsid w:val="008E3682"/>
    <w:rsid w:val="008E39C1"/>
    <w:rsid w:val="008E3A59"/>
    <w:rsid w:val="008E3AD9"/>
    <w:rsid w:val="008E46DB"/>
    <w:rsid w:val="008E57E6"/>
    <w:rsid w:val="008E5B81"/>
    <w:rsid w:val="008E6974"/>
    <w:rsid w:val="008E797A"/>
    <w:rsid w:val="008F038D"/>
    <w:rsid w:val="008F072E"/>
    <w:rsid w:val="008F108D"/>
    <w:rsid w:val="008F2871"/>
    <w:rsid w:val="008F2F1E"/>
    <w:rsid w:val="008F3374"/>
    <w:rsid w:val="008F7CF3"/>
    <w:rsid w:val="00901C7A"/>
    <w:rsid w:val="00902E95"/>
    <w:rsid w:val="00903213"/>
    <w:rsid w:val="00903492"/>
    <w:rsid w:val="00903A08"/>
    <w:rsid w:val="00903C65"/>
    <w:rsid w:val="00903FA1"/>
    <w:rsid w:val="00904490"/>
    <w:rsid w:val="00904537"/>
    <w:rsid w:val="00904A12"/>
    <w:rsid w:val="00904D33"/>
    <w:rsid w:val="00906602"/>
    <w:rsid w:val="0090774B"/>
    <w:rsid w:val="00910D59"/>
    <w:rsid w:val="009114A4"/>
    <w:rsid w:val="00912076"/>
    <w:rsid w:val="0091350B"/>
    <w:rsid w:val="00913C7A"/>
    <w:rsid w:val="00914191"/>
    <w:rsid w:val="00914471"/>
    <w:rsid w:val="00914563"/>
    <w:rsid w:val="009146DD"/>
    <w:rsid w:val="00914D1C"/>
    <w:rsid w:val="0091747D"/>
    <w:rsid w:val="0092042E"/>
    <w:rsid w:val="00920F95"/>
    <w:rsid w:val="00920F9A"/>
    <w:rsid w:val="00924053"/>
    <w:rsid w:val="0093062E"/>
    <w:rsid w:val="00930BCF"/>
    <w:rsid w:val="00931915"/>
    <w:rsid w:val="00932002"/>
    <w:rsid w:val="00933FDF"/>
    <w:rsid w:val="00934873"/>
    <w:rsid w:val="009358E3"/>
    <w:rsid w:val="009364A5"/>
    <w:rsid w:val="00936A75"/>
    <w:rsid w:val="00940263"/>
    <w:rsid w:val="00940799"/>
    <w:rsid w:val="00940FC1"/>
    <w:rsid w:val="0094135D"/>
    <w:rsid w:val="009414A6"/>
    <w:rsid w:val="00941632"/>
    <w:rsid w:val="00942378"/>
    <w:rsid w:val="00942C62"/>
    <w:rsid w:val="00943EA8"/>
    <w:rsid w:val="00944036"/>
    <w:rsid w:val="009447DF"/>
    <w:rsid w:val="0094516B"/>
    <w:rsid w:val="00945AA8"/>
    <w:rsid w:val="00945EFE"/>
    <w:rsid w:val="00950159"/>
    <w:rsid w:val="00951B2E"/>
    <w:rsid w:val="00952A6E"/>
    <w:rsid w:val="00952B52"/>
    <w:rsid w:val="00953204"/>
    <w:rsid w:val="00954E89"/>
    <w:rsid w:val="00956599"/>
    <w:rsid w:val="00956A0C"/>
    <w:rsid w:val="00956E9C"/>
    <w:rsid w:val="00956F92"/>
    <w:rsid w:val="00957548"/>
    <w:rsid w:val="00957AF1"/>
    <w:rsid w:val="009615EB"/>
    <w:rsid w:val="00962ABB"/>
    <w:rsid w:val="00962DD1"/>
    <w:rsid w:val="0096347E"/>
    <w:rsid w:val="009635C7"/>
    <w:rsid w:val="00966D6E"/>
    <w:rsid w:val="00966FE9"/>
    <w:rsid w:val="00967423"/>
    <w:rsid w:val="009709DF"/>
    <w:rsid w:val="00971487"/>
    <w:rsid w:val="00971FE7"/>
    <w:rsid w:val="009734F9"/>
    <w:rsid w:val="009760C4"/>
    <w:rsid w:val="009765CB"/>
    <w:rsid w:val="00976A94"/>
    <w:rsid w:val="00977666"/>
    <w:rsid w:val="00977F65"/>
    <w:rsid w:val="00981648"/>
    <w:rsid w:val="00982917"/>
    <w:rsid w:val="00982B3F"/>
    <w:rsid w:val="00982BA9"/>
    <w:rsid w:val="00983088"/>
    <w:rsid w:val="009834A7"/>
    <w:rsid w:val="00983AE2"/>
    <w:rsid w:val="00984126"/>
    <w:rsid w:val="0098446C"/>
    <w:rsid w:val="009847E1"/>
    <w:rsid w:val="0098504D"/>
    <w:rsid w:val="00985405"/>
    <w:rsid w:val="009859B8"/>
    <w:rsid w:val="00987129"/>
    <w:rsid w:val="00987C51"/>
    <w:rsid w:val="00990E9F"/>
    <w:rsid w:val="00991213"/>
    <w:rsid w:val="009927B1"/>
    <w:rsid w:val="0099374D"/>
    <w:rsid w:val="0099502F"/>
    <w:rsid w:val="0099573C"/>
    <w:rsid w:val="0099595D"/>
    <w:rsid w:val="009966E8"/>
    <w:rsid w:val="009969C5"/>
    <w:rsid w:val="00996A58"/>
    <w:rsid w:val="009A22F5"/>
    <w:rsid w:val="009A29E4"/>
    <w:rsid w:val="009A4726"/>
    <w:rsid w:val="009A4926"/>
    <w:rsid w:val="009A4F5C"/>
    <w:rsid w:val="009A5348"/>
    <w:rsid w:val="009A5A3F"/>
    <w:rsid w:val="009A650C"/>
    <w:rsid w:val="009A71DC"/>
    <w:rsid w:val="009B16A4"/>
    <w:rsid w:val="009B1AC5"/>
    <w:rsid w:val="009B2908"/>
    <w:rsid w:val="009B3129"/>
    <w:rsid w:val="009B3A95"/>
    <w:rsid w:val="009B3B8E"/>
    <w:rsid w:val="009B5ADB"/>
    <w:rsid w:val="009B66F5"/>
    <w:rsid w:val="009B6DE1"/>
    <w:rsid w:val="009B7CA4"/>
    <w:rsid w:val="009C0A8F"/>
    <w:rsid w:val="009C2397"/>
    <w:rsid w:val="009C33C1"/>
    <w:rsid w:val="009C3ABA"/>
    <w:rsid w:val="009C58E5"/>
    <w:rsid w:val="009C5E99"/>
    <w:rsid w:val="009C6A70"/>
    <w:rsid w:val="009C6B33"/>
    <w:rsid w:val="009C6F90"/>
    <w:rsid w:val="009C7A22"/>
    <w:rsid w:val="009D017A"/>
    <w:rsid w:val="009D0881"/>
    <w:rsid w:val="009D0E3D"/>
    <w:rsid w:val="009D10A4"/>
    <w:rsid w:val="009D10AB"/>
    <w:rsid w:val="009D13E5"/>
    <w:rsid w:val="009D161B"/>
    <w:rsid w:val="009D2C3A"/>
    <w:rsid w:val="009D4C1F"/>
    <w:rsid w:val="009D5DB9"/>
    <w:rsid w:val="009D685F"/>
    <w:rsid w:val="009D71FE"/>
    <w:rsid w:val="009E016C"/>
    <w:rsid w:val="009E0374"/>
    <w:rsid w:val="009E18B6"/>
    <w:rsid w:val="009E1A15"/>
    <w:rsid w:val="009E1EB6"/>
    <w:rsid w:val="009E2C24"/>
    <w:rsid w:val="009E43A8"/>
    <w:rsid w:val="009E47BB"/>
    <w:rsid w:val="009E51BE"/>
    <w:rsid w:val="009E6D77"/>
    <w:rsid w:val="009E6F04"/>
    <w:rsid w:val="009E7152"/>
    <w:rsid w:val="009E7550"/>
    <w:rsid w:val="009E7B2E"/>
    <w:rsid w:val="009F0327"/>
    <w:rsid w:val="009F063A"/>
    <w:rsid w:val="009F1463"/>
    <w:rsid w:val="009F15B0"/>
    <w:rsid w:val="009F3CE6"/>
    <w:rsid w:val="009F462F"/>
    <w:rsid w:val="009F57EF"/>
    <w:rsid w:val="009F5B91"/>
    <w:rsid w:val="009F6D90"/>
    <w:rsid w:val="00A000E2"/>
    <w:rsid w:val="00A01654"/>
    <w:rsid w:val="00A02E9F"/>
    <w:rsid w:val="00A02EFD"/>
    <w:rsid w:val="00A04130"/>
    <w:rsid w:val="00A05103"/>
    <w:rsid w:val="00A06336"/>
    <w:rsid w:val="00A1001C"/>
    <w:rsid w:val="00A104B0"/>
    <w:rsid w:val="00A11DF8"/>
    <w:rsid w:val="00A1229B"/>
    <w:rsid w:val="00A124F2"/>
    <w:rsid w:val="00A125DB"/>
    <w:rsid w:val="00A12B2E"/>
    <w:rsid w:val="00A13BAC"/>
    <w:rsid w:val="00A15C6A"/>
    <w:rsid w:val="00A169B7"/>
    <w:rsid w:val="00A200E6"/>
    <w:rsid w:val="00A202B3"/>
    <w:rsid w:val="00A2136B"/>
    <w:rsid w:val="00A23E45"/>
    <w:rsid w:val="00A24E19"/>
    <w:rsid w:val="00A24E79"/>
    <w:rsid w:val="00A26BA5"/>
    <w:rsid w:val="00A27C0F"/>
    <w:rsid w:val="00A27E3F"/>
    <w:rsid w:val="00A311D8"/>
    <w:rsid w:val="00A31B1B"/>
    <w:rsid w:val="00A323EA"/>
    <w:rsid w:val="00A32909"/>
    <w:rsid w:val="00A32A7F"/>
    <w:rsid w:val="00A33121"/>
    <w:rsid w:val="00A33272"/>
    <w:rsid w:val="00A33995"/>
    <w:rsid w:val="00A34014"/>
    <w:rsid w:val="00A34F22"/>
    <w:rsid w:val="00A34FE8"/>
    <w:rsid w:val="00A35AAB"/>
    <w:rsid w:val="00A35ADB"/>
    <w:rsid w:val="00A35DEC"/>
    <w:rsid w:val="00A367FF"/>
    <w:rsid w:val="00A36C5B"/>
    <w:rsid w:val="00A37390"/>
    <w:rsid w:val="00A378D4"/>
    <w:rsid w:val="00A37D65"/>
    <w:rsid w:val="00A37FF9"/>
    <w:rsid w:val="00A40274"/>
    <w:rsid w:val="00A41E1B"/>
    <w:rsid w:val="00A4217A"/>
    <w:rsid w:val="00A4307E"/>
    <w:rsid w:val="00A43FD7"/>
    <w:rsid w:val="00A44201"/>
    <w:rsid w:val="00A4448E"/>
    <w:rsid w:val="00A446D6"/>
    <w:rsid w:val="00A458D6"/>
    <w:rsid w:val="00A4643D"/>
    <w:rsid w:val="00A46539"/>
    <w:rsid w:val="00A51D82"/>
    <w:rsid w:val="00A51DF7"/>
    <w:rsid w:val="00A533BA"/>
    <w:rsid w:val="00A53CFC"/>
    <w:rsid w:val="00A545F8"/>
    <w:rsid w:val="00A54645"/>
    <w:rsid w:val="00A54A33"/>
    <w:rsid w:val="00A551BD"/>
    <w:rsid w:val="00A556B3"/>
    <w:rsid w:val="00A55ADE"/>
    <w:rsid w:val="00A55E0E"/>
    <w:rsid w:val="00A56445"/>
    <w:rsid w:val="00A60465"/>
    <w:rsid w:val="00A61142"/>
    <w:rsid w:val="00A61A2A"/>
    <w:rsid w:val="00A61EEA"/>
    <w:rsid w:val="00A6293D"/>
    <w:rsid w:val="00A62FCA"/>
    <w:rsid w:val="00A6374E"/>
    <w:rsid w:val="00A63954"/>
    <w:rsid w:val="00A6474A"/>
    <w:rsid w:val="00A64B76"/>
    <w:rsid w:val="00A64F05"/>
    <w:rsid w:val="00A6617E"/>
    <w:rsid w:val="00A67921"/>
    <w:rsid w:val="00A703B1"/>
    <w:rsid w:val="00A70463"/>
    <w:rsid w:val="00A70A01"/>
    <w:rsid w:val="00A71764"/>
    <w:rsid w:val="00A71897"/>
    <w:rsid w:val="00A71FD7"/>
    <w:rsid w:val="00A73612"/>
    <w:rsid w:val="00A73B6C"/>
    <w:rsid w:val="00A745D8"/>
    <w:rsid w:val="00A76669"/>
    <w:rsid w:val="00A81ABC"/>
    <w:rsid w:val="00A8246F"/>
    <w:rsid w:val="00A85A9B"/>
    <w:rsid w:val="00A85E47"/>
    <w:rsid w:val="00A8642F"/>
    <w:rsid w:val="00A86B4E"/>
    <w:rsid w:val="00A86B5B"/>
    <w:rsid w:val="00A87AD5"/>
    <w:rsid w:val="00A90BC7"/>
    <w:rsid w:val="00A911A4"/>
    <w:rsid w:val="00A918A9"/>
    <w:rsid w:val="00A94354"/>
    <w:rsid w:val="00A946DD"/>
    <w:rsid w:val="00A94F7C"/>
    <w:rsid w:val="00A95512"/>
    <w:rsid w:val="00A9562A"/>
    <w:rsid w:val="00A9703E"/>
    <w:rsid w:val="00AA0CDE"/>
    <w:rsid w:val="00AA16B3"/>
    <w:rsid w:val="00AA3317"/>
    <w:rsid w:val="00AA430F"/>
    <w:rsid w:val="00AA50A3"/>
    <w:rsid w:val="00AA5E40"/>
    <w:rsid w:val="00AA625F"/>
    <w:rsid w:val="00AA6DA2"/>
    <w:rsid w:val="00AA6F71"/>
    <w:rsid w:val="00AA6F7E"/>
    <w:rsid w:val="00AA71D9"/>
    <w:rsid w:val="00AA7212"/>
    <w:rsid w:val="00AB125B"/>
    <w:rsid w:val="00AB1D8E"/>
    <w:rsid w:val="00AB1FF3"/>
    <w:rsid w:val="00AB257E"/>
    <w:rsid w:val="00AB3189"/>
    <w:rsid w:val="00AB32FB"/>
    <w:rsid w:val="00AB4193"/>
    <w:rsid w:val="00AB42AD"/>
    <w:rsid w:val="00AB42C5"/>
    <w:rsid w:val="00AB4918"/>
    <w:rsid w:val="00AB4A30"/>
    <w:rsid w:val="00AB63F6"/>
    <w:rsid w:val="00AB68E7"/>
    <w:rsid w:val="00AB6CDB"/>
    <w:rsid w:val="00AB761C"/>
    <w:rsid w:val="00AC020D"/>
    <w:rsid w:val="00AC06AE"/>
    <w:rsid w:val="00AC0A5F"/>
    <w:rsid w:val="00AC4399"/>
    <w:rsid w:val="00AC573F"/>
    <w:rsid w:val="00AC7244"/>
    <w:rsid w:val="00AC7AC2"/>
    <w:rsid w:val="00AC7BB9"/>
    <w:rsid w:val="00AD0080"/>
    <w:rsid w:val="00AD03B4"/>
    <w:rsid w:val="00AD1447"/>
    <w:rsid w:val="00AD2260"/>
    <w:rsid w:val="00AD30C8"/>
    <w:rsid w:val="00AD342C"/>
    <w:rsid w:val="00AD39A6"/>
    <w:rsid w:val="00AD4153"/>
    <w:rsid w:val="00AD7077"/>
    <w:rsid w:val="00AD77D2"/>
    <w:rsid w:val="00AE01A6"/>
    <w:rsid w:val="00AE148D"/>
    <w:rsid w:val="00AE18BF"/>
    <w:rsid w:val="00AE18C2"/>
    <w:rsid w:val="00AE4451"/>
    <w:rsid w:val="00AE4AF6"/>
    <w:rsid w:val="00AE52E7"/>
    <w:rsid w:val="00AE55FF"/>
    <w:rsid w:val="00AE6251"/>
    <w:rsid w:val="00AE648E"/>
    <w:rsid w:val="00AE6769"/>
    <w:rsid w:val="00AE6FA2"/>
    <w:rsid w:val="00AE7040"/>
    <w:rsid w:val="00AE7711"/>
    <w:rsid w:val="00AF097A"/>
    <w:rsid w:val="00AF118B"/>
    <w:rsid w:val="00AF1A26"/>
    <w:rsid w:val="00AF3AD1"/>
    <w:rsid w:val="00AF3D08"/>
    <w:rsid w:val="00AF4824"/>
    <w:rsid w:val="00AF4F2F"/>
    <w:rsid w:val="00AF6141"/>
    <w:rsid w:val="00AF684C"/>
    <w:rsid w:val="00AF6952"/>
    <w:rsid w:val="00AF70B3"/>
    <w:rsid w:val="00AF7F49"/>
    <w:rsid w:val="00B00C63"/>
    <w:rsid w:val="00B019A1"/>
    <w:rsid w:val="00B02F48"/>
    <w:rsid w:val="00B0372F"/>
    <w:rsid w:val="00B03B3B"/>
    <w:rsid w:val="00B04158"/>
    <w:rsid w:val="00B0651F"/>
    <w:rsid w:val="00B0694F"/>
    <w:rsid w:val="00B0730A"/>
    <w:rsid w:val="00B1093C"/>
    <w:rsid w:val="00B10DB4"/>
    <w:rsid w:val="00B10F16"/>
    <w:rsid w:val="00B13964"/>
    <w:rsid w:val="00B13F2D"/>
    <w:rsid w:val="00B1532D"/>
    <w:rsid w:val="00B1697D"/>
    <w:rsid w:val="00B169D6"/>
    <w:rsid w:val="00B1713E"/>
    <w:rsid w:val="00B17CF5"/>
    <w:rsid w:val="00B17EC8"/>
    <w:rsid w:val="00B17F63"/>
    <w:rsid w:val="00B2070B"/>
    <w:rsid w:val="00B210C7"/>
    <w:rsid w:val="00B21294"/>
    <w:rsid w:val="00B216FA"/>
    <w:rsid w:val="00B2174D"/>
    <w:rsid w:val="00B21923"/>
    <w:rsid w:val="00B22111"/>
    <w:rsid w:val="00B2222D"/>
    <w:rsid w:val="00B2473E"/>
    <w:rsid w:val="00B24D2B"/>
    <w:rsid w:val="00B24D2E"/>
    <w:rsid w:val="00B26F18"/>
    <w:rsid w:val="00B27D8D"/>
    <w:rsid w:val="00B30776"/>
    <w:rsid w:val="00B30E11"/>
    <w:rsid w:val="00B315A1"/>
    <w:rsid w:val="00B31E4C"/>
    <w:rsid w:val="00B322F4"/>
    <w:rsid w:val="00B3262C"/>
    <w:rsid w:val="00B33B1B"/>
    <w:rsid w:val="00B33D81"/>
    <w:rsid w:val="00B35493"/>
    <w:rsid w:val="00B35898"/>
    <w:rsid w:val="00B35EA2"/>
    <w:rsid w:val="00B379BE"/>
    <w:rsid w:val="00B37E4A"/>
    <w:rsid w:val="00B40D26"/>
    <w:rsid w:val="00B41C24"/>
    <w:rsid w:val="00B42CE1"/>
    <w:rsid w:val="00B43A9F"/>
    <w:rsid w:val="00B44554"/>
    <w:rsid w:val="00B4463A"/>
    <w:rsid w:val="00B44B22"/>
    <w:rsid w:val="00B4523E"/>
    <w:rsid w:val="00B46D3B"/>
    <w:rsid w:val="00B50559"/>
    <w:rsid w:val="00B50815"/>
    <w:rsid w:val="00B50C88"/>
    <w:rsid w:val="00B50E43"/>
    <w:rsid w:val="00B51111"/>
    <w:rsid w:val="00B5194E"/>
    <w:rsid w:val="00B5272F"/>
    <w:rsid w:val="00B53387"/>
    <w:rsid w:val="00B53438"/>
    <w:rsid w:val="00B54410"/>
    <w:rsid w:val="00B544F4"/>
    <w:rsid w:val="00B552B0"/>
    <w:rsid w:val="00B561AF"/>
    <w:rsid w:val="00B5792A"/>
    <w:rsid w:val="00B57E33"/>
    <w:rsid w:val="00B60607"/>
    <w:rsid w:val="00B60DAE"/>
    <w:rsid w:val="00B6270A"/>
    <w:rsid w:val="00B62D37"/>
    <w:rsid w:val="00B62F56"/>
    <w:rsid w:val="00B633CA"/>
    <w:rsid w:val="00B637CD"/>
    <w:rsid w:val="00B644AE"/>
    <w:rsid w:val="00B6479D"/>
    <w:rsid w:val="00B65BC5"/>
    <w:rsid w:val="00B670E7"/>
    <w:rsid w:val="00B6781A"/>
    <w:rsid w:val="00B75793"/>
    <w:rsid w:val="00B761C0"/>
    <w:rsid w:val="00B763DE"/>
    <w:rsid w:val="00B77501"/>
    <w:rsid w:val="00B801DE"/>
    <w:rsid w:val="00B80828"/>
    <w:rsid w:val="00B818FA"/>
    <w:rsid w:val="00B81EB2"/>
    <w:rsid w:val="00B83700"/>
    <w:rsid w:val="00B8467B"/>
    <w:rsid w:val="00B85322"/>
    <w:rsid w:val="00B860B3"/>
    <w:rsid w:val="00B87B1E"/>
    <w:rsid w:val="00B87EB4"/>
    <w:rsid w:val="00B91FBB"/>
    <w:rsid w:val="00B92279"/>
    <w:rsid w:val="00B93366"/>
    <w:rsid w:val="00B941A1"/>
    <w:rsid w:val="00B95AE5"/>
    <w:rsid w:val="00B95D62"/>
    <w:rsid w:val="00B95F14"/>
    <w:rsid w:val="00B95F3F"/>
    <w:rsid w:val="00B96290"/>
    <w:rsid w:val="00B96EBD"/>
    <w:rsid w:val="00B96ECE"/>
    <w:rsid w:val="00B9794D"/>
    <w:rsid w:val="00BA0C54"/>
    <w:rsid w:val="00BA0E8B"/>
    <w:rsid w:val="00BA13F4"/>
    <w:rsid w:val="00BA15E3"/>
    <w:rsid w:val="00BA1FF0"/>
    <w:rsid w:val="00BA3257"/>
    <w:rsid w:val="00BA386B"/>
    <w:rsid w:val="00BA4F73"/>
    <w:rsid w:val="00BA5171"/>
    <w:rsid w:val="00BA5E8B"/>
    <w:rsid w:val="00BA7641"/>
    <w:rsid w:val="00BB02C3"/>
    <w:rsid w:val="00BB0865"/>
    <w:rsid w:val="00BB0EA9"/>
    <w:rsid w:val="00BB136C"/>
    <w:rsid w:val="00BB14FC"/>
    <w:rsid w:val="00BB20F2"/>
    <w:rsid w:val="00BB469D"/>
    <w:rsid w:val="00BB4D94"/>
    <w:rsid w:val="00BB5FC9"/>
    <w:rsid w:val="00BC04E5"/>
    <w:rsid w:val="00BC0AF2"/>
    <w:rsid w:val="00BC31D2"/>
    <w:rsid w:val="00BC50F0"/>
    <w:rsid w:val="00BC5527"/>
    <w:rsid w:val="00BC5A7A"/>
    <w:rsid w:val="00BC5ED3"/>
    <w:rsid w:val="00BC6935"/>
    <w:rsid w:val="00BC7B6C"/>
    <w:rsid w:val="00BD04E9"/>
    <w:rsid w:val="00BD14A3"/>
    <w:rsid w:val="00BD1E53"/>
    <w:rsid w:val="00BD3C4D"/>
    <w:rsid w:val="00BD3E54"/>
    <w:rsid w:val="00BD46DB"/>
    <w:rsid w:val="00BD4775"/>
    <w:rsid w:val="00BD4C46"/>
    <w:rsid w:val="00BD4FBC"/>
    <w:rsid w:val="00BD50BF"/>
    <w:rsid w:val="00BD5567"/>
    <w:rsid w:val="00BD5EC8"/>
    <w:rsid w:val="00BD617E"/>
    <w:rsid w:val="00BD7A95"/>
    <w:rsid w:val="00BE0C63"/>
    <w:rsid w:val="00BE19C7"/>
    <w:rsid w:val="00BE266C"/>
    <w:rsid w:val="00BE29FA"/>
    <w:rsid w:val="00BE2AA9"/>
    <w:rsid w:val="00BE44D8"/>
    <w:rsid w:val="00BE4B45"/>
    <w:rsid w:val="00BE5902"/>
    <w:rsid w:val="00BE6349"/>
    <w:rsid w:val="00BF0077"/>
    <w:rsid w:val="00BF043E"/>
    <w:rsid w:val="00BF134F"/>
    <w:rsid w:val="00BF19FD"/>
    <w:rsid w:val="00BF1A2C"/>
    <w:rsid w:val="00BF1C3D"/>
    <w:rsid w:val="00BF2256"/>
    <w:rsid w:val="00BF34AE"/>
    <w:rsid w:val="00BF3BFC"/>
    <w:rsid w:val="00BF4999"/>
    <w:rsid w:val="00BF578D"/>
    <w:rsid w:val="00BF5B8F"/>
    <w:rsid w:val="00BF5BAC"/>
    <w:rsid w:val="00BF70E3"/>
    <w:rsid w:val="00C0249F"/>
    <w:rsid w:val="00C034A8"/>
    <w:rsid w:val="00C055B3"/>
    <w:rsid w:val="00C05733"/>
    <w:rsid w:val="00C0579D"/>
    <w:rsid w:val="00C0721E"/>
    <w:rsid w:val="00C0762C"/>
    <w:rsid w:val="00C07DC5"/>
    <w:rsid w:val="00C10CBA"/>
    <w:rsid w:val="00C110B0"/>
    <w:rsid w:val="00C115B0"/>
    <w:rsid w:val="00C11A82"/>
    <w:rsid w:val="00C11C29"/>
    <w:rsid w:val="00C11EE3"/>
    <w:rsid w:val="00C1241E"/>
    <w:rsid w:val="00C12F24"/>
    <w:rsid w:val="00C134CF"/>
    <w:rsid w:val="00C141A4"/>
    <w:rsid w:val="00C15682"/>
    <w:rsid w:val="00C16B7C"/>
    <w:rsid w:val="00C16BD5"/>
    <w:rsid w:val="00C176D9"/>
    <w:rsid w:val="00C177CE"/>
    <w:rsid w:val="00C2028C"/>
    <w:rsid w:val="00C20A62"/>
    <w:rsid w:val="00C20D54"/>
    <w:rsid w:val="00C21E8B"/>
    <w:rsid w:val="00C2237F"/>
    <w:rsid w:val="00C22C18"/>
    <w:rsid w:val="00C24E73"/>
    <w:rsid w:val="00C25C6F"/>
    <w:rsid w:val="00C30CAC"/>
    <w:rsid w:val="00C31CA9"/>
    <w:rsid w:val="00C335A2"/>
    <w:rsid w:val="00C33C37"/>
    <w:rsid w:val="00C33CE3"/>
    <w:rsid w:val="00C344E2"/>
    <w:rsid w:val="00C34D2D"/>
    <w:rsid w:val="00C35308"/>
    <w:rsid w:val="00C35775"/>
    <w:rsid w:val="00C35F74"/>
    <w:rsid w:val="00C360DC"/>
    <w:rsid w:val="00C36A8B"/>
    <w:rsid w:val="00C37292"/>
    <w:rsid w:val="00C3738D"/>
    <w:rsid w:val="00C40F3D"/>
    <w:rsid w:val="00C40FA6"/>
    <w:rsid w:val="00C40FA8"/>
    <w:rsid w:val="00C41403"/>
    <w:rsid w:val="00C42806"/>
    <w:rsid w:val="00C42A71"/>
    <w:rsid w:val="00C42AA7"/>
    <w:rsid w:val="00C42C40"/>
    <w:rsid w:val="00C43FD7"/>
    <w:rsid w:val="00C44A1A"/>
    <w:rsid w:val="00C45A18"/>
    <w:rsid w:val="00C45BC0"/>
    <w:rsid w:val="00C46141"/>
    <w:rsid w:val="00C46F73"/>
    <w:rsid w:val="00C478C0"/>
    <w:rsid w:val="00C47BAC"/>
    <w:rsid w:val="00C47BF8"/>
    <w:rsid w:val="00C51BA5"/>
    <w:rsid w:val="00C52B43"/>
    <w:rsid w:val="00C52DC8"/>
    <w:rsid w:val="00C52F54"/>
    <w:rsid w:val="00C53F15"/>
    <w:rsid w:val="00C54398"/>
    <w:rsid w:val="00C5475D"/>
    <w:rsid w:val="00C54AC7"/>
    <w:rsid w:val="00C552AE"/>
    <w:rsid w:val="00C573E6"/>
    <w:rsid w:val="00C57475"/>
    <w:rsid w:val="00C5771A"/>
    <w:rsid w:val="00C61B97"/>
    <w:rsid w:val="00C62B2A"/>
    <w:rsid w:val="00C632E5"/>
    <w:rsid w:val="00C6446A"/>
    <w:rsid w:val="00C65203"/>
    <w:rsid w:val="00C65B54"/>
    <w:rsid w:val="00C667F0"/>
    <w:rsid w:val="00C67981"/>
    <w:rsid w:val="00C70822"/>
    <w:rsid w:val="00C7278B"/>
    <w:rsid w:val="00C72C6E"/>
    <w:rsid w:val="00C73AAB"/>
    <w:rsid w:val="00C74EC1"/>
    <w:rsid w:val="00C751B7"/>
    <w:rsid w:val="00C75246"/>
    <w:rsid w:val="00C758AB"/>
    <w:rsid w:val="00C766B6"/>
    <w:rsid w:val="00C76B16"/>
    <w:rsid w:val="00C76BDF"/>
    <w:rsid w:val="00C76E2B"/>
    <w:rsid w:val="00C76E7D"/>
    <w:rsid w:val="00C809E5"/>
    <w:rsid w:val="00C80A91"/>
    <w:rsid w:val="00C812B5"/>
    <w:rsid w:val="00C813B4"/>
    <w:rsid w:val="00C8140B"/>
    <w:rsid w:val="00C82C10"/>
    <w:rsid w:val="00C830B7"/>
    <w:rsid w:val="00C8323B"/>
    <w:rsid w:val="00C84B3E"/>
    <w:rsid w:val="00C84F35"/>
    <w:rsid w:val="00C85D9C"/>
    <w:rsid w:val="00C87ADD"/>
    <w:rsid w:val="00C87F65"/>
    <w:rsid w:val="00C90683"/>
    <w:rsid w:val="00C90F49"/>
    <w:rsid w:val="00C913DD"/>
    <w:rsid w:val="00C9169A"/>
    <w:rsid w:val="00C92197"/>
    <w:rsid w:val="00C93052"/>
    <w:rsid w:val="00C94220"/>
    <w:rsid w:val="00C9436B"/>
    <w:rsid w:val="00C947DB"/>
    <w:rsid w:val="00CA0B82"/>
    <w:rsid w:val="00CA2340"/>
    <w:rsid w:val="00CA2B65"/>
    <w:rsid w:val="00CA3C2B"/>
    <w:rsid w:val="00CA7097"/>
    <w:rsid w:val="00CB0CBF"/>
    <w:rsid w:val="00CB27B0"/>
    <w:rsid w:val="00CB3BD2"/>
    <w:rsid w:val="00CB3E9D"/>
    <w:rsid w:val="00CB46E6"/>
    <w:rsid w:val="00CB47A0"/>
    <w:rsid w:val="00CB5D99"/>
    <w:rsid w:val="00CB5E50"/>
    <w:rsid w:val="00CB640F"/>
    <w:rsid w:val="00CB72A3"/>
    <w:rsid w:val="00CC11F8"/>
    <w:rsid w:val="00CC192A"/>
    <w:rsid w:val="00CC2B71"/>
    <w:rsid w:val="00CC3816"/>
    <w:rsid w:val="00CC3CAC"/>
    <w:rsid w:val="00CC4437"/>
    <w:rsid w:val="00CC468B"/>
    <w:rsid w:val="00CC4E79"/>
    <w:rsid w:val="00CC67A0"/>
    <w:rsid w:val="00CC6E60"/>
    <w:rsid w:val="00CC7022"/>
    <w:rsid w:val="00CC7B45"/>
    <w:rsid w:val="00CD0A7D"/>
    <w:rsid w:val="00CD0F27"/>
    <w:rsid w:val="00CD12EF"/>
    <w:rsid w:val="00CD144D"/>
    <w:rsid w:val="00CD1A52"/>
    <w:rsid w:val="00CD2340"/>
    <w:rsid w:val="00CD26F2"/>
    <w:rsid w:val="00CD27A2"/>
    <w:rsid w:val="00CD2AD8"/>
    <w:rsid w:val="00CD303F"/>
    <w:rsid w:val="00CD4331"/>
    <w:rsid w:val="00CD4D02"/>
    <w:rsid w:val="00CD4E82"/>
    <w:rsid w:val="00CD5268"/>
    <w:rsid w:val="00CD5A5D"/>
    <w:rsid w:val="00CD60FD"/>
    <w:rsid w:val="00CD7406"/>
    <w:rsid w:val="00CD7775"/>
    <w:rsid w:val="00CE0571"/>
    <w:rsid w:val="00CE06EB"/>
    <w:rsid w:val="00CE0D0C"/>
    <w:rsid w:val="00CE23AC"/>
    <w:rsid w:val="00CE3E7E"/>
    <w:rsid w:val="00CE42B7"/>
    <w:rsid w:val="00CE4F7A"/>
    <w:rsid w:val="00CE53CA"/>
    <w:rsid w:val="00CE7DFE"/>
    <w:rsid w:val="00CF059C"/>
    <w:rsid w:val="00CF0943"/>
    <w:rsid w:val="00CF098E"/>
    <w:rsid w:val="00CF0AD1"/>
    <w:rsid w:val="00CF0BFE"/>
    <w:rsid w:val="00CF0F1A"/>
    <w:rsid w:val="00CF1763"/>
    <w:rsid w:val="00CF198F"/>
    <w:rsid w:val="00CF3239"/>
    <w:rsid w:val="00CF38C8"/>
    <w:rsid w:val="00CF443B"/>
    <w:rsid w:val="00CF5477"/>
    <w:rsid w:val="00CF5BBE"/>
    <w:rsid w:val="00CF5EC1"/>
    <w:rsid w:val="00CF5FF3"/>
    <w:rsid w:val="00CF67AC"/>
    <w:rsid w:val="00CF738F"/>
    <w:rsid w:val="00D01273"/>
    <w:rsid w:val="00D01352"/>
    <w:rsid w:val="00D01974"/>
    <w:rsid w:val="00D04AD8"/>
    <w:rsid w:val="00D04E7E"/>
    <w:rsid w:val="00D118A0"/>
    <w:rsid w:val="00D11BB9"/>
    <w:rsid w:val="00D12551"/>
    <w:rsid w:val="00D12FFC"/>
    <w:rsid w:val="00D14434"/>
    <w:rsid w:val="00D1545F"/>
    <w:rsid w:val="00D16496"/>
    <w:rsid w:val="00D220E5"/>
    <w:rsid w:val="00D2233F"/>
    <w:rsid w:val="00D2265A"/>
    <w:rsid w:val="00D22AA3"/>
    <w:rsid w:val="00D22FDD"/>
    <w:rsid w:val="00D23743"/>
    <w:rsid w:val="00D23EE2"/>
    <w:rsid w:val="00D24D24"/>
    <w:rsid w:val="00D253BA"/>
    <w:rsid w:val="00D25B00"/>
    <w:rsid w:val="00D25ED3"/>
    <w:rsid w:val="00D26D47"/>
    <w:rsid w:val="00D27106"/>
    <w:rsid w:val="00D334F6"/>
    <w:rsid w:val="00D3411C"/>
    <w:rsid w:val="00D34989"/>
    <w:rsid w:val="00D35578"/>
    <w:rsid w:val="00D3569A"/>
    <w:rsid w:val="00D35909"/>
    <w:rsid w:val="00D35C7A"/>
    <w:rsid w:val="00D36825"/>
    <w:rsid w:val="00D36F7A"/>
    <w:rsid w:val="00D3784B"/>
    <w:rsid w:val="00D3796C"/>
    <w:rsid w:val="00D40368"/>
    <w:rsid w:val="00D4080A"/>
    <w:rsid w:val="00D40EBF"/>
    <w:rsid w:val="00D40FB4"/>
    <w:rsid w:val="00D42EDF"/>
    <w:rsid w:val="00D44063"/>
    <w:rsid w:val="00D44DBC"/>
    <w:rsid w:val="00D44F67"/>
    <w:rsid w:val="00D451A3"/>
    <w:rsid w:val="00D45A7E"/>
    <w:rsid w:val="00D45C4A"/>
    <w:rsid w:val="00D45FC3"/>
    <w:rsid w:val="00D4632F"/>
    <w:rsid w:val="00D50073"/>
    <w:rsid w:val="00D5148E"/>
    <w:rsid w:val="00D519B0"/>
    <w:rsid w:val="00D51A0F"/>
    <w:rsid w:val="00D51A35"/>
    <w:rsid w:val="00D51E36"/>
    <w:rsid w:val="00D536A4"/>
    <w:rsid w:val="00D53701"/>
    <w:rsid w:val="00D5410A"/>
    <w:rsid w:val="00D55572"/>
    <w:rsid w:val="00D55AE2"/>
    <w:rsid w:val="00D56E53"/>
    <w:rsid w:val="00D57391"/>
    <w:rsid w:val="00D57E90"/>
    <w:rsid w:val="00D600BC"/>
    <w:rsid w:val="00D606E3"/>
    <w:rsid w:val="00D60BD4"/>
    <w:rsid w:val="00D61E96"/>
    <w:rsid w:val="00D62D33"/>
    <w:rsid w:val="00D6302D"/>
    <w:rsid w:val="00D63C38"/>
    <w:rsid w:val="00D63C9B"/>
    <w:rsid w:val="00D63FA3"/>
    <w:rsid w:val="00D64664"/>
    <w:rsid w:val="00D64917"/>
    <w:rsid w:val="00D64ADE"/>
    <w:rsid w:val="00D650D5"/>
    <w:rsid w:val="00D652F6"/>
    <w:rsid w:val="00D656A2"/>
    <w:rsid w:val="00D65E33"/>
    <w:rsid w:val="00D67302"/>
    <w:rsid w:val="00D67F84"/>
    <w:rsid w:val="00D71227"/>
    <w:rsid w:val="00D71489"/>
    <w:rsid w:val="00D71FD4"/>
    <w:rsid w:val="00D73BB0"/>
    <w:rsid w:val="00D73C3D"/>
    <w:rsid w:val="00D73FDC"/>
    <w:rsid w:val="00D74663"/>
    <w:rsid w:val="00D74F2D"/>
    <w:rsid w:val="00D758AB"/>
    <w:rsid w:val="00D76528"/>
    <w:rsid w:val="00D76608"/>
    <w:rsid w:val="00D8021D"/>
    <w:rsid w:val="00D804C7"/>
    <w:rsid w:val="00D81046"/>
    <w:rsid w:val="00D812B7"/>
    <w:rsid w:val="00D8183B"/>
    <w:rsid w:val="00D81F0B"/>
    <w:rsid w:val="00D8278E"/>
    <w:rsid w:val="00D84996"/>
    <w:rsid w:val="00D84DD7"/>
    <w:rsid w:val="00D86221"/>
    <w:rsid w:val="00D86324"/>
    <w:rsid w:val="00D874A7"/>
    <w:rsid w:val="00D87C5D"/>
    <w:rsid w:val="00D87C78"/>
    <w:rsid w:val="00D87E6E"/>
    <w:rsid w:val="00D90748"/>
    <w:rsid w:val="00D90C12"/>
    <w:rsid w:val="00D91AAA"/>
    <w:rsid w:val="00D921C7"/>
    <w:rsid w:val="00D93B4A"/>
    <w:rsid w:val="00D93BF5"/>
    <w:rsid w:val="00D945BF"/>
    <w:rsid w:val="00D94E0E"/>
    <w:rsid w:val="00D9527B"/>
    <w:rsid w:val="00DA0015"/>
    <w:rsid w:val="00DA04DF"/>
    <w:rsid w:val="00DA0A72"/>
    <w:rsid w:val="00DA16E8"/>
    <w:rsid w:val="00DA2606"/>
    <w:rsid w:val="00DA28C7"/>
    <w:rsid w:val="00DA3970"/>
    <w:rsid w:val="00DA51DA"/>
    <w:rsid w:val="00DA560C"/>
    <w:rsid w:val="00DA5B21"/>
    <w:rsid w:val="00DB04BA"/>
    <w:rsid w:val="00DB087D"/>
    <w:rsid w:val="00DB42EE"/>
    <w:rsid w:val="00DB532B"/>
    <w:rsid w:val="00DB5420"/>
    <w:rsid w:val="00DB617D"/>
    <w:rsid w:val="00DB6640"/>
    <w:rsid w:val="00DB7762"/>
    <w:rsid w:val="00DB7AF1"/>
    <w:rsid w:val="00DC0E6D"/>
    <w:rsid w:val="00DC1002"/>
    <w:rsid w:val="00DC1112"/>
    <w:rsid w:val="00DC181B"/>
    <w:rsid w:val="00DC1A67"/>
    <w:rsid w:val="00DC1B6B"/>
    <w:rsid w:val="00DC2254"/>
    <w:rsid w:val="00DC22A4"/>
    <w:rsid w:val="00DC406D"/>
    <w:rsid w:val="00DC4092"/>
    <w:rsid w:val="00DC5B26"/>
    <w:rsid w:val="00DC6A78"/>
    <w:rsid w:val="00DC6EFE"/>
    <w:rsid w:val="00DC7C22"/>
    <w:rsid w:val="00DD0DDB"/>
    <w:rsid w:val="00DD18FC"/>
    <w:rsid w:val="00DD1B6A"/>
    <w:rsid w:val="00DD23CE"/>
    <w:rsid w:val="00DD327E"/>
    <w:rsid w:val="00DD54A1"/>
    <w:rsid w:val="00DD7332"/>
    <w:rsid w:val="00DD75E6"/>
    <w:rsid w:val="00DE0597"/>
    <w:rsid w:val="00DE05AD"/>
    <w:rsid w:val="00DE0EE7"/>
    <w:rsid w:val="00DE3116"/>
    <w:rsid w:val="00DE3E43"/>
    <w:rsid w:val="00DE496E"/>
    <w:rsid w:val="00DE5109"/>
    <w:rsid w:val="00DE6054"/>
    <w:rsid w:val="00DE7A3B"/>
    <w:rsid w:val="00DF00C5"/>
    <w:rsid w:val="00DF194B"/>
    <w:rsid w:val="00DF1B3A"/>
    <w:rsid w:val="00DF3008"/>
    <w:rsid w:val="00DF4323"/>
    <w:rsid w:val="00DF4955"/>
    <w:rsid w:val="00DF4C78"/>
    <w:rsid w:val="00DF5491"/>
    <w:rsid w:val="00DF564E"/>
    <w:rsid w:val="00DF5F16"/>
    <w:rsid w:val="00DF74B0"/>
    <w:rsid w:val="00DF750D"/>
    <w:rsid w:val="00DF79F2"/>
    <w:rsid w:val="00DF7F0B"/>
    <w:rsid w:val="00E001A7"/>
    <w:rsid w:val="00E00309"/>
    <w:rsid w:val="00E019BC"/>
    <w:rsid w:val="00E03BBD"/>
    <w:rsid w:val="00E048CC"/>
    <w:rsid w:val="00E05647"/>
    <w:rsid w:val="00E057E2"/>
    <w:rsid w:val="00E05EE9"/>
    <w:rsid w:val="00E063B8"/>
    <w:rsid w:val="00E06974"/>
    <w:rsid w:val="00E076C1"/>
    <w:rsid w:val="00E10235"/>
    <w:rsid w:val="00E108F4"/>
    <w:rsid w:val="00E122F8"/>
    <w:rsid w:val="00E1454A"/>
    <w:rsid w:val="00E15705"/>
    <w:rsid w:val="00E16E16"/>
    <w:rsid w:val="00E17EA9"/>
    <w:rsid w:val="00E21903"/>
    <w:rsid w:val="00E21F59"/>
    <w:rsid w:val="00E23F65"/>
    <w:rsid w:val="00E24E6E"/>
    <w:rsid w:val="00E254D3"/>
    <w:rsid w:val="00E25765"/>
    <w:rsid w:val="00E26EBE"/>
    <w:rsid w:val="00E27345"/>
    <w:rsid w:val="00E27D95"/>
    <w:rsid w:val="00E30D9C"/>
    <w:rsid w:val="00E34A63"/>
    <w:rsid w:val="00E3536A"/>
    <w:rsid w:val="00E354A4"/>
    <w:rsid w:val="00E35513"/>
    <w:rsid w:val="00E3699F"/>
    <w:rsid w:val="00E4061D"/>
    <w:rsid w:val="00E40BC4"/>
    <w:rsid w:val="00E40CA5"/>
    <w:rsid w:val="00E415D1"/>
    <w:rsid w:val="00E4183E"/>
    <w:rsid w:val="00E42DE4"/>
    <w:rsid w:val="00E42FCF"/>
    <w:rsid w:val="00E43634"/>
    <w:rsid w:val="00E43CB7"/>
    <w:rsid w:val="00E440B3"/>
    <w:rsid w:val="00E44105"/>
    <w:rsid w:val="00E45C41"/>
    <w:rsid w:val="00E4683D"/>
    <w:rsid w:val="00E46A49"/>
    <w:rsid w:val="00E472A0"/>
    <w:rsid w:val="00E473CE"/>
    <w:rsid w:val="00E5090C"/>
    <w:rsid w:val="00E50BAD"/>
    <w:rsid w:val="00E5213D"/>
    <w:rsid w:val="00E52C0C"/>
    <w:rsid w:val="00E53931"/>
    <w:rsid w:val="00E53C38"/>
    <w:rsid w:val="00E54F4B"/>
    <w:rsid w:val="00E55662"/>
    <w:rsid w:val="00E55D03"/>
    <w:rsid w:val="00E561AA"/>
    <w:rsid w:val="00E57038"/>
    <w:rsid w:val="00E601D0"/>
    <w:rsid w:val="00E61A26"/>
    <w:rsid w:val="00E61E49"/>
    <w:rsid w:val="00E61E5F"/>
    <w:rsid w:val="00E63329"/>
    <w:rsid w:val="00E64CCD"/>
    <w:rsid w:val="00E65079"/>
    <w:rsid w:val="00E65D2E"/>
    <w:rsid w:val="00E65E76"/>
    <w:rsid w:val="00E662B1"/>
    <w:rsid w:val="00E66412"/>
    <w:rsid w:val="00E66C57"/>
    <w:rsid w:val="00E67738"/>
    <w:rsid w:val="00E7000D"/>
    <w:rsid w:val="00E70166"/>
    <w:rsid w:val="00E71B75"/>
    <w:rsid w:val="00E72A22"/>
    <w:rsid w:val="00E72CFD"/>
    <w:rsid w:val="00E7379E"/>
    <w:rsid w:val="00E73D84"/>
    <w:rsid w:val="00E742AB"/>
    <w:rsid w:val="00E763B7"/>
    <w:rsid w:val="00E7641E"/>
    <w:rsid w:val="00E77F0F"/>
    <w:rsid w:val="00E80A34"/>
    <w:rsid w:val="00E80AC8"/>
    <w:rsid w:val="00E810B8"/>
    <w:rsid w:val="00E811A8"/>
    <w:rsid w:val="00E81263"/>
    <w:rsid w:val="00E819DC"/>
    <w:rsid w:val="00E81CB0"/>
    <w:rsid w:val="00E81F8A"/>
    <w:rsid w:val="00E82838"/>
    <w:rsid w:val="00E8288A"/>
    <w:rsid w:val="00E82C64"/>
    <w:rsid w:val="00E83CB8"/>
    <w:rsid w:val="00E84655"/>
    <w:rsid w:val="00E84755"/>
    <w:rsid w:val="00E84B1B"/>
    <w:rsid w:val="00E84DF7"/>
    <w:rsid w:val="00E862AB"/>
    <w:rsid w:val="00E869C0"/>
    <w:rsid w:val="00E87F00"/>
    <w:rsid w:val="00E87FAC"/>
    <w:rsid w:val="00E90524"/>
    <w:rsid w:val="00E90F86"/>
    <w:rsid w:val="00E91C03"/>
    <w:rsid w:val="00E92188"/>
    <w:rsid w:val="00E92797"/>
    <w:rsid w:val="00E94DF8"/>
    <w:rsid w:val="00E96BC1"/>
    <w:rsid w:val="00EA068B"/>
    <w:rsid w:val="00EA0B28"/>
    <w:rsid w:val="00EA0E44"/>
    <w:rsid w:val="00EA13B8"/>
    <w:rsid w:val="00EA151C"/>
    <w:rsid w:val="00EA244E"/>
    <w:rsid w:val="00EA44F0"/>
    <w:rsid w:val="00EA4D59"/>
    <w:rsid w:val="00EA5C70"/>
    <w:rsid w:val="00EA658E"/>
    <w:rsid w:val="00EA6B6C"/>
    <w:rsid w:val="00EA79FD"/>
    <w:rsid w:val="00EA7CB7"/>
    <w:rsid w:val="00EB12BA"/>
    <w:rsid w:val="00EB4835"/>
    <w:rsid w:val="00EB56D5"/>
    <w:rsid w:val="00EB6064"/>
    <w:rsid w:val="00EC013B"/>
    <w:rsid w:val="00EC0A03"/>
    <w:rsid w:val="00EC0CDA"/>
    <w:rsid w:val="00EC1A30"/>
    <w:rsid w:val="00EC2014"/>
    <w:rsid w:val="00EC253E"/>
    <w:rsid w:val="00EC2F6D"/>
    <w:rsid w:val="00EC37BB"/>
    <w:rsid w:val="00EC39FE"/>
    <w:rsid w:val="00EC414E"/>
    <w:rsid w:val="00EC483C"/>
    <w:rsid w:val="00EC5AF6"/>
    <w:rsid w:val="00EC5C8A"/>
    <w:rsid w:val="00EC6187"/>
    <w:rsid w:val="00EC65CE"/>
    <w:rsid w:val="00EC6FE6"/>
    <w:rsid w:val="00EC72FE"/>
    <w:rsid w:val="00EC749B"/>
    <w:rsid w:val="00EC7C71"/>
    <w:rsid w:val="00EC7CA2"/>
    <w:rsid w:val="00ED10B6"/>
    <w:rsid w:val="00ED1235"/>
    <w:rsid w:val="00ED24C2"/>
    <w:rsid w:val="00ED24D7"/>
    <w:rsid w:val="00ED38C8"/>
    <w:rsid w:val="00ED58F1"/>
    <w:rsid w:val="00ED5AFD"/>
    <w:rsid w:val="00ED643B"/>
    <w:rsid w:val="00ED6740"/>
    <w:rsid w:val="00ED6F14"/>
    <w:rsid w:val="00EE00B8"/>
    <w:rsid w:val="00EE024F"/>
    <w:rsid w:val="00EE0420"/>
    <w:rsid w:val="00EE1924"/>
    <w:rsid w:val="00EE19A6"/>
    <w:rsid w:val="00EE3769"/>
    <w:rsid w:val="00EE3C98"/>
    <w:rsid w:val="00EE3EA6"/>
    <w:rsid w:val="00EE572A"/>
    <w:rsid w:val="00EE589F"/>
    <w:rsid w:val="00EE5C6D"/>
    <w:rsid w:val="00EE6137"/>
    <w:rsid w:val="00EE659E"/>
    <w:rsid w:val="00EE6B61"/>
    <w:rsid w:val="00EE7F1C"/>
    <w:rsid w:val="00EF09D0"/>
    <w:rsid w:val="00EF12CA"/>
    <w:rsid w:val="00EF16CB"/>
    <w:rsid w:val="00EF2301"/>
    <w:rsid w:val="00EF2D79"/>
    <w:rsid w:val="00EF38F7"/>
    <w:rsid w:val="00EF40B2"/>
    <w:rsid w:val="00EF5486"/>
    <w:rsid w:val="00EF56B7"/>
    <w:rsid w:val="00EF5A94"/>
    <w:rsid w:val="00EF7BA3"/>
    <w:rsid w:val="00F0072F"/>
    <w:rsid w:val="00F0091F"/>
    <w:rsid w:val="00F00A3B"/>
    <w:rsid w:val="00F010DA"/>
    <w:rsid w:val="00F02325"/>
    <w:rsid w:val="00F02F38"/>
    <w:rsid w:val="00F0300E"/>
    <w:rsid w:val="00F03AD6"/>
    <w:rsid w:val="00F04057"/>
    <w:rsid w:val="00F04738"/>
    <w:rsid w:val="00F049F5"/>
    <w:rsid w:val="00F056E0"/>
    <w:rsid w:val="00F05846"/>
    <w:rsid w:val="00F05899"/>
    <w:rsid w:val="00F061E9"/>
    <w:rsid w:val="00F06AAE"/>
    <w:rsid w:val="00F07EDE"/>
    <w:rsid w:val="00F10325"/>
    <w:rsid w:val="00F11C45"/>
    <w:rsid w:val="00F1272D"/>
    <w:rsid w:val="00F13373"/>
    <w:rsid w:val="00F1364D"/>
    <w:rsid w:val="00F1390E"/>
    <w:rsid w:val="00F1419C"/>
    <w:rsid w:val="00F142ED"/>
    <w:rsid w:val="00F15F43"/>
    <w:rsid w:val="00F1641E"/>
    <w:rsid w:val="00F16498"/>
    <w:rsid w:val="00F1731C"/>
    <w:rsid w:val="00F17D01"/>
    <w:rsid w:val="00F2054D"/>
    <w:rsid w:val="00F20F5C"/>
    <w:rsid w:val="00F22D3F"/>
    <w:rsid w:val="00F22FBD"/>
    <w:rsid w:val="00F2310C"/>
    <w:rsid w:val="00F231C9"/>
    <w:rsid w:val="00F23491"/>
    <w:rsid w:val="00F24914"/>
    <w:rsid w:val="00F25A3B"/>
    <w:rsid w:val="00F264CF"/>
    <w:rsid w:val="00F30098"/>
    <w:rsid w:val="00F311D5"/>
    <w:rsid w:val="00F32909"/>
    <w:rsid w:val="00F32BAD"/>
    <w:rsid w:val="00F33000"/>
    <w:rsid w:val="00F35617"/>
    <w:rsid w:val="00F36DB9"/>
    <w:rsid w:val="00F374FE"/>
    <w:rsid w:val="00F37E1E"/>
    <w:rsid w:val="00F40D0E"/>
    <w:rsid w:val="00F4100D"/>
    <w:rsid w:val="00F41D12"/>
    <w:rsid w:val="00F41EFC"/>
    <w:rsid w:val="00F420F8"/>
    <w:rsid w:val="00F4220E"/>
    <w:rsid w:val="00F42FAA"/>
    <w:rsid w:val="00F4400C"/>
    <w:rsid w:val="00F4418C"/>
    <w:rsid w:val="00F45372"/>
    <w:rsid w:val="00F46472"/>
    <w:rsid w:val="00F46B92"/>
    <w:rsid w:val="00F47C2E"/>
    <w:rsid w:val="00F506C8"/>
    <w:rsid w:val="00F52178"/>
    <w:rsid w:val="00F52916"/>
    <w:rsid w:val="00F52F74"/>
    <w:rsid w:val="00F54EDE"/>
    <w:rsid w:val="00F55555"/>
    <w:rsid w:val="00F5628D"/>
    <w:rsid w:val="00F564BB"/>
    <w:rsid w:val="00F565C5"/>
    <w:rsid w:val="00F570B6"/>
    <w:rsid w:val="00F576D8"/>
    <w:rsid w:val="00F57E3E"/>
    <w:rsid w:val="00F61C03"/>
    <w:rsid w:val="00F62306"/>
    <w:rsid w:val="00F625AA"/>
    <w:rsid w:val="00F62883"/>
    <w:rsid w:val="00F629A5"/>
    <w:rsid w:val="00F6419B"/>
    <w:rsid w:val="00F642B4"/>
    <w:rsid w:val="00F65CAA"/>
    <w:rsid w:val="00F661FC"/>
    <w:rsid w:val="00F66270"/>
    <w:rsid w:val="00F70553"/>
    <w:rsid w:val="00F72414"/>
    <w:rsid w:val="00F72771"/>
    <w:rsid w:val="00F7343D"/>
    <w:rsid w:val="00F75CBE"/>
    <w:rsid w:val="00F76CBE"/>
    <w:rsid w:val="00F779E0"/>
    <w:rsid w:val="00F80DCE"/>
    <w:rsid w:val="00F8206A"/>
    <w:rsid w:val="00F82A24"/>
    <w:rsid w:val="00F83310"/>
    <w:rsid w:val="00F8354D"/>
    <w:rsid w:val="00F83803"/>
    <w:rsid w:val="00F83BED"/>
    <w:rsid w:val="00F842F9"/>
    <w:rsid w:val="00F8529D"/>
    <w:rsid w:val="00F85DA9"/>
    <w:rsid w:val="00F867A9"/>
    <w:rsid w:val="00F86CDC"/>
    <w:rsid w:val="00F90509"/>
    <w:rsid w:val="00F92A1A"/>
    <w:rsid w:val="00F93C8D"/>
    <w:rsid w:val="00F94330"/>
    <w:rsid w:val="00F9458A"/>
    <w:rsid w:val="00F94BC2"/>
    <w:rsid w:val="00F95E92"/>
    <w:rsid w:val="00FA0619"/>
    <w:rsid w:val="00FA0F0F"/>
    <w:rsid w:val="00FA2D83"/>
    <w:rsid w:val="00FA3203"/>
    <w:rsid w:val="00FA35FA"/>
    <w:rsid w:val="00FA4D90"/>
    <w:rsid w:val="00FA56D5"/>
    <w:rsid w:val="00FA57C6"/>
    <w:rsid w:val="00FA5CF9"/>
    <w:rsid w:val="00FA6155"/>
    <w:rsid w:val="00FA6B8D"/>
    <w:rsid w:val="00FB048C"/>
    <w:rsid w:val="00FB16A8"/>
    <w:rsid w:val="00FB29DC"/>
    <w:rsid w:val="00FB32B2"/>
    <w:rsid w:val="00FB3942"/>
    <w:rsid w:val="00FB4D21"/>
    <w:rsid w:val="00FB674C"/>
    <w:rsid w:val="00FB6866"/>
    <w:rsid w:val="00FB6EB5"/>
    <w:rsid w:val="00FB7E0B"/>
    <w:rsid w:val="00FB7F45"/>
    <w:rsid w:val="00FC0E35"/>
    <w:rsid w:val="00FC0F0D"/>
    <w:rsid w:val="00FC0FB7"/>
    <w:rsid w:val="00FC11EF"/>
    <w:rsid w:val="00FC1813"/>
    <w:rsid w:val="00FC220B"/>
    <w:rsid w:val="00FC2AF3"/>
    <w:rsid w:val="00FC4685"/>
    <w:rsid w:val="00FC4EA4"/>
    <w:rsid w:val="00FC591B"/>
    <w:rsid w:val="00FC5DEF"/>
    <w:rsid w:val="00FC71CA"/>
    <w:rsid w:val="00FC7C08"/>
    <w:rsid w:val="00FD077F"/>
    <w:rsid w:val="00FD0C6A"/>
    <w:rsid w:val="00FD1902"/>
    <w:rsid w:val="00FD3938"/>
    <w:rsid w:val="00FD3CA4"/>
    <w:rsid w:val="00FD3D60"/>
    <w:rsid w:val="00FD434F"/>
    <w:rsid w:val="00FD498E"/>
    <w:rsid w:val="00FD4EF2"/>
    <w:rsid w:val="00FE0227"/>
    <w:rsid w:val="00FE0ABE"/>
    <w:rsid w:val="00FE168D"/>
    <w:rsid w:val="00FE17ED"/>
    <w:rsid w:val="00FE2198"/>
    <w:rsid w:val="00FE2397"/>
    <w:rsid w:val="00FE298B"/>
    <w:rsid w:val="00FE2E3B"/>
    <w:rsid w:val="00FE317E"/>
    <w:rsid w:val="00FE390C"/>
    <w:rsid w:val="00FE49B5"/>
    <w:rsid w:val="00FE703F"/>
    <w:rsid w:val="00FF0633"/>
    <w:rsid w:val="00FF216B"/>
    <w:rsid w:val="00FF2744"/>
    <w:rsid w:val="00FF3162"/>
    <w:rsid w:val="00FF3A0E"/>
    <w:rsid w:val="00FF4745"/>
    <w:rsid w:val="00FF4E40"/>
    <w:rsid w:val="00FF56FB"/>
    <w:rsid w:val="00FF697C"/>
    <w:rsid w:val="00FF6C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F9D"/>
    <w:pPr>
      <w:spacing w:after="0" w:line="240" w:lineRule="auto"/>
    </w:pPr>
    <w:rPr>
      <w:rFonts w:ascii="Times New Roman" w:eastAsia="Calibri" w:hAnsi="Times New Roman" w:cs="Times New Roman"/>
      <w:sz w:val="24"/>
      <w:szCs w:val="24"/>
      <w:lang w:eastAsia="bg-BG"/>
    </w:rPr>
  </w:style>
  <w:style w:type="paragraph" w:styleId="1">
    <w:name w:val="heading 1"/>
    <w:basedOn w:val="a"/>
    <w:next w:val="a"/>
    <w:link w:val="10"/>
    <w:qFormat/>
    <w:rsid w:val="00ED6740"/>
    <w:pPr>
      <w:keepNext/>
      <w:jc w:val="center"/>
      <w:outlineLvl w:val="0"/>
    </w:pPr>
    <w:rPr>
      <w:rFonts w:ascii="A4p" w:eastAsia="Times New Roman" w:hAnsi="A4p"/>
      <w:b/>
      <w:bCs/>
      <w:sz w:val="48"/>
      <w:u w:val="single"/>
      <w:lang w:eastAsia="en-US"/>
    </w:rPr>
  </w:style>
  <w:style w:type="paragraph" w:styleId="2">
    <w:name w:val="heading 2"/>
    <w:basedOn w:val="a"/>
    <w:next w:val="a"/>
    <w:link w:val="20"/>
    <w:qFormat/>
    <w:rsid w:val="00ED6740"/>
    <w:pPr>
      <w:keepNext/>
      <w:jc w:val="center"/>
      <w:outlineLvl w:val="1"/>
    </w:pPr>
    <w:rPr>
      <w:rFonts w:ascii="TimesDL" w:eastAsia="Times New Roman" w:hAnsi="TimesDL"/>
      <w:sz w:val="34"/>
      <w:u w:val="single"/>
      <w:lang w:eastAsia="en-US"/>
    </w:rPr>
  </w:style>
  <w:style w:type="paragraph" w:styleId="3">
    <w:name w:val="heading 3"/>
    <w:basedOn w:val="a"/>
    <w:next w:val="a"/>
    <w:link w:val="30"/>
    <w:qFormat/>
    <w:rsid w:val="00ED6740"/>
    <w:pPr>
      <w:keepNext/>
      <w:jc w:val="center"/>
      <w:outlineLvl w:val="2"/>
    </w:pPr>
    <w:rPr>
      <w:rFonts w:ascii="A4p" w:eastAsia="Times New Roman" w:hAnsi="A4p"/>
      <w:b/>
      <w:bCs/>
      <w:sz w:val="48"/>
      <w:lang w:eastAsia="en-US"/>
    </w:rPr>
  </w:style>
  <w:style w:type="paragraph" w:styleId="4">
    <w:name w:val="heading 4"/>
    <w:basedOn w:val="a"/>
    <w:next w:val="a"/>
    <w:link w:val="40"/>
    <w:qFormat/>
    <w:rsid w:val="00ED6740"/>
    <w:pPr>
      <w:keepNext/>
      <w:jc w:val="center"/>
      <w:outlineLvl w:val="3"/>
    </w:pPr>
    <w:rPr>
      <w:rFonts w:ascii="A4p" w:eastAsia="Times New Roman" w:hAnsi="A4p"/>
      <w:b/>
      <w:sz w:val="4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semiHidden/>
    <w:rsid w:val="007D67DD"/>
  </w:style>
  <w:style w:type="paragraph" w:styleId="a3">
    <w:name w:val="Balloon Text"/>
    <w:basedOn w:val="a"/>
    <w:link w:val="a4"/>
    <w:rsid w:val="007D67DD"/>
    <w:rPr>
      <w:rFonts w:ascii="Tahoma" w:eastAsia="Times New Roman" w:hAnsi="Tahoma" w:cs="Tahoma"/>
      <w:sz w:val="16"/>
      <w:szCs w:val="16"/>
    </w:rPr>
  </w:style>
  <w:style w:type="character" w:customStyle="1" w:styleId="a4">
    <w:name w:val="Изнесен текст Знак"/>
    <w:basedOn w:val="a0"/>
    <w:link w:val="a3"/>
    <w:rsid w:val="007D67DD"/>
    <w:rPr>
      <w:rFonts w:ascii="Tahoma" w:eastAsia="Times New Roman" w:hAnsi="Tahoma" w:cs="Tahoma"/>
      <w:sz w:val="16"/>
      <w:szCs w:val="16"/>
      <w:lang w:eastAsia="bg-BG"/>
    </w:rPr>
  </w:style>
  <w:style w:type="character" w:customStyle="1" w:styleId="10">
    <w:name w:val="Заглавие 1 Знак"/>
    <w:basedOn w:val="a0"/>
    <w:link w:val="1"/>
    <w:rsid w:val="00ED6740"/>
    <w:rPr>
      <w:rFonts w:ascii="A4p" w:eastAsia="Times New Roman" w:hAnsi="A4p" w:cs="Times New Roman"/>
      <w:b/>
      <w:bCs/>
      <w:sz w:val="48"/>
      <w:szCs w:val="24"/>
      <w:u w:val="single"/>
    </w:rPr>
  </w:style>
  <w:style w:type="character" w:customStyle="1" w:styleId="20">
    <w:name w:val="Заглавие 2 Знак"/>
    <w:basedOn w:val="a0"/>
    <w:link w:val="2"/>
    <w:rsid w:val="00ED6740"/>
    <w:rPr>
      <w:rFonts w:ascii="TimesDL" w:eastAsia="Times New Roman" w:hAnsi="TimesDL" w:cs="Times New Roman"/>
      <w:sz w:val="34"/>
      <w:szCs w:val="24"/>
      <w:u w:val="single"/>
    </w:rPr>
  </w:style>
  <w:style w:type="character" w:customStyle="1" w:styleId="30">
    <w:name w:val="Заглавие 3 Знак"/>
    <w:basedOn w:val="a0"/>
    <w:link w:val="3"/>
    <w:rsid w:val="00ED6740"/>
    <w:rPr>
      <w:rFonts w:ascii="A4p" w:eastAsia="Times New Roman" w:hAnsi="A4p" w:cs="Times New Roman"/>
      <w:b/>
      <w:bCs/>
      <w:sz w:val="48"/>
      <w:szCs w:val="24"/>
    </w:rPr>
  </w:style>
  <w:style w:type="character" w:customStyle="1" w:styleId="40">
    <w:name w:val="Заглавие 4 Знак"/>
    <w:basedOn w:val="a0"/>
    <w:link w:val="4"/>
    <w:rsid w:val="00ED6740"/>
    <w:rPr>
      <w:rFonts w:ascii="A4p" w:eastAsia="Times New Roman" w:hAnsi="A4p" w:cs="Times New Roman"/>
      <w:b/>
      <w:sz w:val="44"/>
      <w:szCs w:val="20"/>
      <w:u w:val="single"/>
    </w:rPr>
  </w:style>
  <w:style w:type="numbering" w:customStyle="1" w:styleId="21">
    <w:name w:val="Без списък2"/>
    <w:next w:val="a2"/>
    <w:semiHidden/>
    <w:unhideWhenUsed/>
    <w:rsid w:val="00ED6740"/>
  </w:style>
  <w:style w:type="paragraph" w:styleId="a5">
    <w:name w:val="Body Text"/>
    <w:basedOn w:val="a"/>
    <w:link w:val="a6"/>
    <w:rsid w:val="00ED6740"/>
    <w:pPr>
      <w:jc w:val="both"/>
    </w:pPr>
    <w:rPr>
      <w:rFonts w:ascii="A4p" w:eastAsia="Times New Roman" w:hAnsi="A4p"/>
      <w:sz w:val="28"/>
      <w:lang w:eastAsia="en-US"/>
    </w:rPr>
  </w:style>
  <w:style w:type="character" w:customStyle="1" w:styleId="a6">
    <w:name w:val="Основен текст Знак"/>
    <w:basedOn w:val="a0"/>
    <w:link w:val="a5"/>
    <w:rsid w:val="00ED6740"/>
    <w:rPr>
      <w:rFonts w:ascii="A4p" w:eastAsia="Times New Roman" w:hAnsi="A4p" w:cs="Times New Roman"/>
      <w:sz w:val="28"/>
      <w:szCs w:val="24"/>
    </w:rPr>
  </w:style>
  <w:style w:type="paragraph" w:styleId="a7">
    <w:name w:val="footer"/>
    <w:basedOn w:val="a"/>
    <w:link w:val="a8"/>
    <w:rsid w:val="00ED6740"/>
    <w:pPr>
      <w:tabs>
        <w:tab w:val="center" w:pos="4536"/>
        <w:tab w:val="right" w:pos="9072"/>
      </w:tabs>
    </w:pPr>
    <w:rPr>
      <w:rFonts w:eastAsia="Times New Roman"/>
      <w:lang w:eastAsia="en-US"/>
    </w:rPr>
  </w:style>
  <w:style w:type="character" w:customStyle="1" w:styleId="a8">
    <w:name w:val="Долен колонтитул Знак"/>
    <w:basedOn w:val="a0"/>
    <w:link w:val="a7"/>
    <w:rsid w:val="00ED6740"/>
    <w:rPr>
      <w:rFonts w:ascii="Times New Roman" w:eastAsia="Times New Roman" w:hAnsi="Times New Roman" w:cs="Times New Roman"/>
      <w:sz w:val="24"/>
      <w:szCs w:val="24"/>
    </w:rPr>
  </w:style>
  <w:style w:type="character" w:styleId="a9">
    <w:name w:val="page number"/>
    <w:basedOn w:val="a0"/>
    <w:rsid w:val="00ED6740"/>
  </w:style>
  <w:style w:type="character" w:customStyle="1" w:styleId="CharacterStyle1">
    <w:name w:val="Character Style 1"/>
    <w:rsid w:val="00ED6740"/>
    <w:rPr>
      <w:rFonts w:ascii="Verdana" w:hAnsi="Verdana" w:cs="Verdana"/>
      <w:sz w:val="26"/>
      <w:szCs w:val="26"/>
    </w:rPr>
  </w:style>
  <w:style w:type="paragraph" w:styleId="aa">
    <w:name w:val="Title"/>
    <w:basedOn w:val="a"/>
    <w:link w:val="ab"/>
    <w:qFormat/>
    <w:rsid w:val="00ED6740"/>
    <w:pPr>
      <w:jc w:val="center"/>
    </w:pPr>
    <w:rPr>
      <w:rFonts w:eastAsia="Times New Roman"/>
      <w:b/>
      <w:bCs/>
      <w:sz w:val="40"/>
      <w:lang w:eastAsia="en-US"/>
    </w:rPr>
  </w:style>
  <w:style w:type="character" w:customStyle="1" w:styleId="ab">
    <w:name w:val="Заглавие Знак"/>
    <w:basedOn w:val="a0"/>
    <w:link w:val="aa"/>
    <w:rsid w:val="00ED6740"/>
    <w:rPr>
      <w:rFonts w:ascii="Times New Roman" w:eastAsia="Times New Roman" w:hAnsi="Times New Roman" w:cs="Times New Roman"/>
      <w:b/>
      <w:bCs/>
      <w:sz w:val="40"/>
      <w:szCs w:val="24"/>
    </w:rPr>
  </w:style>
  <w:style w:type="paragraph" w:styleId="31">
    <w:name w:val="Body Text Indent 3"/>
    <w:basedOn w:val="a"/>
    <w:link w:val="32"/>
    <w:rsid w:val="00ED6740"/>
    <w:pPr>
      <w:ind w:firstLine="1418"/>
      <w:jc w:val="both"/>
    </w:pPr>
    <w:rPr>
      <w:rFonts w:ascii="Tahoma" w:eastAsia="Times New Roman" w:hAnsi="Tahoma"/>
      <w:sz w:val="32"/>
      <w:szCs w:val="20"/>
      <w:lang w:eastAsia="en-US"/>
    </w:rPr>
  </w:style>
  <w:style w:type="character" w:customStyle="1" w:styleId="32">
    <w:name w:val="Основен текст с отстъп 3 Знак"/>
    <w:basedOn w:val="a0"/>
    <w:link w:val="31"/>
    <w:rsid w:val="00ED6740"/>
    <w:rPr>
      <w:rFonts w:ascii="Tahoma" w:eastAsia="Times New Roman" w:hAnsi="Tahoma" w:cs="Times New Roman"/>
      <w:sz w:val="32"/>
      <w:szCs w:val="20"/>
    </w:rPr>
  </w:style>
  <w:style w:type="paragraph" w:styleId="ac">
    <w:name w:val="Body Text Indent"/>
    <w:basedOn w:val="a"/>
    <w:link w:val="ad"/>
    <w:rsid w:val="00ED6740"/>
    <w:pPr>
      <w:ind w:firstLine="1843"/>
      <w:jc w:val="both"/>
    </w:pPr>
    <w:rPr>
      <w:rFonts w:ascii="A4p" w:eastAsia="Times New Roman" w:hAnsi="A4p"/>
      <w:sz w:val="32"/>
      <w:szCs w:val="20"/>
      <w:lang w:eastAsia="en-US"/>
    </w:rPr>
  </w:style>
  <w:style w:type="character" w:customStyle="1" w:styleId="ad">
    <w:name w:val="Основен текст с отстъп Знак"/>
    <w:basedOn w:val="a0"/>
    <w:link w:val="ac"/>
    <w:rsid w:val="00ED6740"/>
    <w:rPr>
      <w:rFonts w:ascii="A4p" w:eastAsia="Times New Roman" w:hAnsi="A4p" w:cs="Times New Roman"/>
      <w:sz w:val="32"/>
      <w:szCs w:val="20"/>
    </w:rPr>
  </w:style>
  <w:style w:type="paragraph" w:styleId="22">
    <w:name w:val="Body Text 2"/>
    <w:basedOn w:val="a"/>
    <w:link w:val="23"/>
    <w:rsid w:val="00ED6740"/>
    <w:pPr>
      <w:jc w:val="both"/>
    </w:pPr>
    <w:rPr>
      <w:rFonts w:ascii="A4p" w:eastAsia="Times New Roman" w:hAnsi="A4p"/>
      <w:sz w:val="36"/>
      <w:lang w:eastAsia="en-US"/>
    </w:rPr>
  </w:style>
  <w:style w:type="character" w:customStyle="1" w:styleId="23">
    <w:name w:val="Основен текст 2 Знак"/>
    <w:basedOn w:val="a0"/>
    <w:link w:val="22"/>
    <w:rsid w:val="00ED6740"/>
    <w:rPr>
      <w:rFonts w:ascii="A4p" w:eastAsia="Times New Roman" w:hAnsi="A4p" w:cs="Times New Roman"/>
      <w:sz w:val="36"/>
      <w:szCs w:val="24"/>
    </w:rPr>
  </w:style>
  <w:style w:type="paragraph" w:styleId="ae">
    <w:name w:val="header"/>
    <w:basedOn w:val="a"/>
    <w:link w:val="af"/>
    <w:rsid w:val="00ED6740"/>
    <w:pPr>
      <w:tabs>
        <w:tab w:val="center" w:pos="4536"/>
        <w:tab w:val="right" w:pos="9072"/>
      </w:tabs>
    </w:pPr>
    <w:rPr>
      <w:rFonts w:eastAsia="Times New Roman"/>
      <w:lang w:eastAsia="en-US"/>
    </w:rPr>
  </w:style>
  <w:style w:type="character" w:customStyle="1" w:styleId="af">
    <w:name w:val="Горен колонтитул Знак"/>
    <w:basedOn w:val="a0"/>
    <w:link w:val="ae"/>
    <w:rsid w:val="00ED6740"/>
    <w:rPr>
      <w:rFonts w:ascii="Times New Roman" w:eastAsia="Times New Roman" w:hAnsi="Times New Roman" w:cs="Times New Roman"/>
      <w:sz w:val="24"/>
      <w:szCs w:val="24"/>
    </w:rPr>
  </w:style>
  <w:style w:type="paragraph" w:styleId="af0">
    <w:name w:val="List Paragraph"/>
    <w:basedOn w:val="a"/>
    <w:uiPriority w:val="34"/>
    <w:qFormat/>
    <w:rsid w:val="00F867A9"/>
    <w:pPr>
      <w:ind w:left="720"/>
      <w:contextualSpacing/>
    </w:pPr>
  </w:style>
  <w:style w:type="numbering" w:customStyle="1" w:styleId="33">
    <w:name w:val="Без списък3"/>
    <w:next w:val="a2"/>
    <w:semiHidden/>
    <w:rsid w:val="00AE4451"/>
  </w:style>
  <w:style w:type="character" w:styleId="af1">
    <w:name w:val="Hyperlink"/>
    <w:basedOn w:val="a0"/>
    <w:uiPriority w:val="99"/>
    <w:unhideWhenUsed/>
    <w:rsid w:val="008E39C1"/>
    <w:rPr>
      <w:color w:val="0000FF"/>
      <w:u w:val="single"/>
    </w:rPr>
  </w:style>
  <w:style w:type="table" w:styleId="af2">
    <w:name w:val="Table Grid"/>
    <w:basedOn w:val="a1"/>
    <w:rsid w:val="00C76B16"/>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C76B16"/>
    <w:pPr>
      <w:spacing w:after="0" w:line="240" w:lineRule="auto"/>
    </w:pPr>
    <w:rPr>
      <w:rFonts w:ascii="Times New Roman" w:eastAsia="Calibri" w:hAnsi="Times New Roman" w:cs="Times New Roman"/>
      <w:sz w:val="24"/>
      <w:szCs w:val="24"/>
      <w:lang w:eastAsia="bg-BG"/>
    </w:rPr>
  </w:style>
  <w:style w:type="numbering" w:customStyle="1" w:styleId="41">
    <w:name w:val="Без списък4"/>
    <w:next w:val="a2"/>
    <w:semiHidden/>
    <w:rsid w:val="0007599F"/>
  </w:style>
  <w:style w:type="paragraph" w:styleId="af4">
    <w:name w:val="Normal (Web)"/>
    <w:basedOn w:val="a"/>
    <w:uiPriority w:val="99"/>
    <w:semiHidden/>
    <w:unhideWhenUsed/>
    <w:rsid w:val="001D584D"/>
    <w:pPr>
      <w:spacing w:before="100" w:beforeAutospacing="1" w:after="100" w:afterAutospacing="1"/>
    </w:pPr>
    <w:rPr>
      <w:rFonts w:eastAsiaTheme="minorEastAsia"/>
    </w:rPr>
  </w:style>
  <w:style w:type="character" w:styleId="af5">
    <w:name w:val="Strong"/>
    <w:basedOn w:val="a0"/>
    <w:uiPriority w:val="22"/>
    <w:qFormat/>
    <w:rsid w:val="009E7550"/>
    <w:rPr>
      <w:b/>
      <w:bCs/>
    </w:rPr>
  </w:style>
  <w:style w:type="numbering" w:customStyle="1" w:styleId="5">
    <w:name w:val="Без списък5"/>
    <w:next w:val="a2"/>
    <w:semiHidden/>
    <w:rsid w:val="0050076A"/>
  </w:style>
  <w:style w:type="numbering" w:customStyle="1" w:styleId="6">
    <w:name w:val="Без списък6"/>
    <w:next w:val="a2"/>
    <w:semiHidden/>
    <w:rsid w:val="00FF697C"/>
  </w:style>
  <w:style w:type="numbering" w:customStyle="1" w:styleId="7">
    <w:name w:val="Без списък7"/>
    <w:next w:val="a2"/>
    <w:uiPriority w:val="99"/>
    <w:semiHidden/>
    <w:unhideWhenUsed/>
    <w:rsid w:val="00EB4835"/>
  </w:style>
  <w:style w:type="numbering" w:customStyle="1" w:styleId="8">
    <w:name w:val="Без списък8"/>
    <w:next w:val="a2"/>
    <w:uiPriority w:val="99"/>
    <w:semiHidden/>
    <w:unhideWhenUsed/>
    <w:rsid w:val="0054563E"/>
  </w:style>
  <w:style w:type="character" w:styleId="af6">
    <w:name w:val="Emphasis"/>
    <w:qFormat/>
    <w:rsid w:val="0054563E"/>
    <w:rPr>
      <w:i/>
      <w:iCs/>
    </w:rPr>
  </w:style>
  <w:style w:type="character" w:customStyle="1" w:styleId="apple-converted-space">
    <w:name w:val="apple-converted-space"/>
    <w:rsid w:val="00797F8F"/>
  </w:style>
  <w:style w:type="paragraph" w:customStyle="1" w:styleId="Default">
    <w:name w:val="Default"/>
    <w:rsid w:val="005A06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9">
    <w:name w:val="Без списък9"/>
    <w:next w:val="a2"/>
    <w:uiPriority w:val="99"/>
    <w:semiHidden/>
    <w:unhideWhenUsed/>
    <w:rsid w:val="004102FF"/>
  </w:style>
  <w:style w:type="numbering" w:customStyle="1" w:styleId="110">
    <w:name w:val="Без списък11"/>
    <w:next w:val="a2"/>
    <w:uiPriority w:val="99"/>
    <w:semiHidden/>
    <w:unhideWhenUsed/>
    <w:rsid w:val="004102FF"/>
  </w:style>
  <w:style w:type="numbering" w:customStyle="1" w:styleId="111">
    <w:name w:val="Без списък111"/>
    <w:next w:val="a2"/>
    <w:semiHidden/>
    <w:rsid w:val="004102FF"/>
  </w:style>
  <w:style w:type="numbering" w:customStyle="1" w:styleId="210">
    <w:name w:val="Без списък21"/>
    <w:next w:val="a2"/>
    <w:semiHidden/>
    <w:unhideWhenUsed/>
    <w:rsid w:val="004102FF"/>
  </w:style>
  <w:style w:type="numbering" w:customStyle="1" w:styleId="310">
    <w:name w:val="Без списък31"/>
    <w:next w:val="a2"/>
    <w:semiHidden/>
    <w:rsid w:val="004102FF"/>
  </w:style>
  <w:style w:type="numbering" w:customStyle="1" w:styleId="410">
    <w:name w:val="Без списък41"/>
    <w:next w:val="a2"/>
    <w:semiHidden/>
    <w:rsid w:val="004102FF"/>
  </w:style>
  <w:style w:type="numbering" w:customStyle="1" w:styleId="51">
    <w:name w:val="Без списък51"/>
    <w:next w:val="a2"/>
    <w:semiHidden/>
    <w:rsid w:val="004102FF"/>
  </w:style>
  <w:style w:type="numbering" w:customStyle="1" w:styleId="61">
    <w:name w:val="Без списък61"/>
    <w:next w:val="a2"/>
    <w:semiHidden/>
    <w:rsid w:val="004102FF"/>
  </w:style>
  <w:style w:type="numbering" w:customStyle="1" w:styleId="71">
    <w:name w:val="Без списък71"/>
    <w:next w:val="a2"/>
    <w:uiPriority w:val="99"/>
    <w:semiHidden/>
    <w:unhideWhenUsed/>
    <w:rsid w:val="004102FF"/>
  </w:style>
  <w:style w:type="numbering" w:customStyle="1" w:styleId="81">
    <w:name w:val="Без списък81"/>
    <w:next w:val="a2"/>
    <w:uiPriority w:val="99"/>
    <w:semiHidden/>
    <w:unhideWhenUsed/>
    <w:rsid w:val="00410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F9D"/>
    <w:pPr>
      <w:spacing w:after="0" w:line="240" w:lineRule="auto"/>
    </w:pPr>
    <w:rPr>
      <w:rFonts w:ascii="Times New Roman" w:eastAsia="Calibri" w:hAnsi="Times New Roman" w:cs="Times New Roman"/>
      <w:sz w:val="24"/>
      <w:szCs w:val="24"/>
      <w:lang w:eastAsia="bg-BG"/>
    </w:rPr>
  </w:style>
  <w:style w:type="paragraph" w:styleId="1">
    <w:name w:val="heading 1"/>
    <w:basedOn w:val="a"/>
    <w:next w:val="a"/>
    <w:link w:val="10"/>
    <w:qFormat/>
    <w:rsid w:val="00ED6740"/>
    <w:pPr>
      <w:keepNext/>
      <w:jc w:val="center"/>
      <w:outlineLvl w:val="0"/>
    </w:pPr>
    <w:rPr>
      <w:rFonts w:ascii="A4p" w:eastAsia="Times New Roman" w:hAnsi="A4p"/>
      <w:b/>
      <w:bCs/>
      <w:sz w:val="48"/>
      <w:u w:val="single"/>
      <w:lang w:eastAsia="en-US"/>
    </w:rPr>
  </w:style>
  <w:style w:type="paragraph" w:styleId="2">
    <w:name w:val="heading 2"/>
    <w:basedOn w:val="a"/>
    <w:next w:val="a"/>
    <w:link w:val="20"/>
    <w:qFormat/>
    <w:rsid w:val="00ED6740"/>
    <w:pPr>
      <w:keepNext/>
      <w:jc w:val="center"/>
      <w:outlineLvl w:val="1"/>
    </w:pPr>
    <w:rPr>
      <w:rFonts w:ascii="TimesDL" w:eastAsia="Times New Roman" w:hAnsi="TimesDL"/>
      <w:sz w:val="34"/>
      <w:u w:val="single"/>
      <w:lang w:eastAsia="en-US"/>
    </w:rPr>
  </w:style>
  <w:style w:type="paragraph" w:styleId="3">
    <w:name w:val="heading 3"/>
    <w:basedOn w:val="a"/>
    <w:next w:val="a"/>
    <w:link w:val="30"/>
    <w:qFormat/>
    <w:rsid w:val="00ED6740"/>
    <w:pPr>
      <w:keepNext/>
      <w:jc w:val="center"/>
      <w:outlineLvl w:val="2"/>
    </w:pPr>
    <w:rPr>
      <w:rFonts w:ascii="A4p" w:eastAsia="Times New Roman" w:hAnsi="A4p"/>
      <w:b/>
      <w:bCs/>
      <w:sz w:val="48"/>
      <w:lang w:eastAsia="en-US"/>
    </w:rPr>
  </w:style>
  <w:style w:type="paragraph" w:styleId="4">
    <w:name w:val="heading 4"/>
    <w:basedOn w:val="a"/>
    <w:next w:val="a"/>
    <w:link w:val="40"/>
    <w:qFormat/>
    <w:rsid w:val="00ED6740"/>
    <w:pPr>
      <w:keepNext/>
      <w:jc w:val="center"/>
      <w:outlineLvl w:val="3"/>
    </w:pPr>
    <w:rPr>
      <w:rFonts w:ascii="A4p" w:eastAsia="Times New Roman" w:hAnsi="A4p"/>
      <w:b/>
      <w:sz w:val="4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semiHidden/>
    <w:rsid w:val="007D67DD"/>
  </w:style>
  <w:style w:type="paragraph" w:styleId="a3">
    <w:name w:val="Balloon Text"/>
    <w:basedOn w:val="a"/>
    <w:link w:val="a4"/>
    <w:rsid w:val="007D67DD"/>
    <w:rPr>
      <w:rFonts w:ascii="Tahoma" w:eastAsia="Times New Roman" w:hAnsi="Tahoma" w:cs="Tahoma"/>
      <w:sz w:val="16"/>
      <w:szCs w:val="16"/>
    </w:rPr>
  </w:style>
  <w:style w:type="character" w:customStyle="1" w:styleId="a4">
    <w:name w:val="Изнесен текст Знак"/>
    <w:basedOn w:val="a0"/>
    <w:link w:val="a3"/>
    <w:rsid w:val="007D67DD"/>
    <w:rPr>
      <w:rFonts w:ascii="Tahoma" w:eastAsia="Times New Roman" w:hAnsi="Tahoma" w:cs="Tahoma"/>
      <w:sz w:val="16"/>
      <w:szCs w:val="16"/>
      <w:lang w:eastAsia="bg-BG"/>
    </w:rPr>
  </w:style>
  <w:style w:type="character" w:customStyle="1" w:styleId="10">
    <w:name w:val="Заглавие 1 Знак"/>
    <w:basedOn w:val="a0"/>
    <w:link w:val="1"/>
    <w:rsid w:val="00ED6740"/>
    <w:rPr>
      <w:rFonts w:ascii="A4p" w:eastAsia="Times New Roman" w:hAnsi="A4p" w:cs="Times New Roman"/>
      <w:b/>
      <w:bCs/>
      <w:sz w:val="48"/>
      <w:szCs w:val="24"/>
      <w:u w:val="single"/>
    </w:rPr>
  </w:style>
  <w:style w:type="character" w:customStyle="1" w:styleId="20">
    <w:name w:val="Заглавие 2 Знак"/>
    <w:basedOn w:val="a0"/>
    <w:link w:val="2"/>
    <w:rsid w:val="00ED6740"/>
    <w:rPr>
      <w:rFonts w:ascii="TimesDL" w:eastAsia="Times New Roman" w:hAnsi="TimesDL" w:cs="Times New Roman"/>
      <w:sz w:val="34"/>
      <w:szCs w:val="24"/>
      <w:u w:val="single"/>
    </w:rPr>
  </w:style>
  <w:style w:type="character" w:customStyle="1" w:styleId="30">
    <w:name w:val="Заглавие 3 Знак"/>
    <w:basedOn w:val="a0"/>
    <w:link w:val="3"/>
    <w:rsid w:val="00ED6740"/>
    <w:rPr>
      <w:rFonts w:ascii="A4p" w:eastAsia="Times New Roman" w:hAnsi="A4p" w:cs="Times New Roman"/>
      <w:b/>
      <w:bCs/>
      <w:sz w:val="48"/>
      <w:szCs w:val="24"/>
    </w:rPr>
  </w:style>
  <w:style w:type="character" w:customStyle="1" w:styleId="40">
    <w:name w:val="Заглавие 4 Знак"/>
    <w:basedOn w:val="a0"/>
    <w:link w:val="4"/>
    <w:rsid w:val="00ED6740"/>
    <w:rPr>
      <w:rFonts w:ascii="A4p" w:eastAsia="Times New Roman" w:hAnsi="A4p" w:cs="Times New Roman"/>
      <w:b/>
      <w:sz w:val="44"/>
      <w:szCs w:val="20"/>
      <w:u w:val="single"/>
    </w:rPr>
  </w:style>
  <w:style w:type="numbering" w:customStyle="1" w:styleId="21">
    <w:name w:val="Без списък2"/>
    <w:next w:val="a2"/>
    <w:semiHidden/>
    <w:unhideWhenUsed/>
    <w:rsid w:val="00ED6740"/>
  </w:style>
  <w:style w:type="paragraph" w:styleId="a5">
    <w:name w:val="Body Text"/>
    <w:basedOn w:val="a"/>
    <w:link w:val="a6"/>
    <w:rsid w:val="00ED6740"/>
    <w:pPr>
      <w:jc w:val="both"/>
    </w:pPr>
    <w:rPr>
      <w:rFonts w:ascii="A4p" w:eastAsia="Times New Roman" w:hAnsi="A4p"/>
      <w:sz w:val="28"/>
      <w:lang w:eastAsia="en-US"/>
    </w:rPr>
  </w:style>
  <w:style w:type="character" w:customStyle="1" w:styleId="a6">
    <w:name w:val="Основен текст Знак"/>
    <w:basedOn w:val="a0"/>
    <w:link w:val="a5"/>
    <w:rsid w:val="00ED6740"/>
    <w:rPr>
      <w:rFonts w:ascii="A4p" w:eastAsia="Times New Roman" w:hAnsi="A4p" w:cs="Times New Roman"/>
      <w:sz w:val="28"/>
      <w:szCs w:val="24"/>
    </w:rPr>
  </w:style>
  <w:style w:type="paragraph" w:styleId="a7">
    <w:name w:val="footer"/>
    <w:basedOn w:val="a"/>
    <w:link w:val="a8"/>
    <w:rsid w:val="00ED6740"/>
    <w:pPr>
      <w:tabs>
        <w:tab w:val="center" w:pos="4536"/>
        <w:tab w:val="right" w:pos="9072"/>
      </w:tabs>
    </w:pPr>
    <w:rPr>
      <w:rFonts w:eastAsia="Times New Roman"/>
      <w:lang w:eastAsia="en-US"/>
    </w:rPr>
  </w:style>
  <w:style w:type="character" w:customStyle="1" w:styleId="a8">
    <w:name w:val="Долен колонтитул Знак"/>
    <w:basedOn w:val="a0"/>
    <w:link w:val="a7"/>
    <w:rsid w:val="00ED6740"/>
    <w:rPr>
      <w:rFonts w:ascii="Times New Roman" w:eastAsia="Times New Roman" w:hAnsi="Times New Roman" w:cs="Times New Roman"/>
      <w:sz w:val="24"/>
      <w:szCs w:val="24"/>
    </w:rPr>
  </w:style>
  <w:style w:type="character" w:styleId="a9">
    <w:name w:val="page number"/>
    <w:basedOn w:val="a0"/>
    <w:rsid w:val="00ED6740"/>
  </w:style>
  <w:style w:type="character" w:customStyle="1" w:styleId="CharacterStyle1">
    <w:name w:val="Character Style 1"/>
    <w:rsid w:val="00ED6740"/>
    <w:rPr>
      <w:rFonts w:ascii="Verdana" w:hAnsi="Verdana" w:cs="Verdana"/>
      <w:sz w:val="26"/>
      <w:szCs w:val="26"/>
    </w:rPr>
  </w:style>
  <w:style w:type="paragraph" w:styleId="aa">
    <w:name w:val="Title"/>
    <w:basedOn w:val="a"/>
    <w:link w:val="ab"/>
    <w:qFormat/>
    <w:rsid w:val="00ED6740"/>
    <w:pPr>
      <w:jc w:val="center"/>
    </w:pPr>
    <w:rPr>
      <w:rFonts w:eastAsia="Times New Roman"/>
      <w:b/>
      <w:bCs/>
      <w:sz w:val="40"/>
      <w:lang w:eastAsia="en-US"/>
    </w:rPr>
  </w:style>
  <w:style w:type="character" w:customStyle="1" w:styleId="ab">
    <w:name w:val="Заглавие Знак"/>
    <w:basedOn w:val="a0"/>
    <w:link w:val="aa"/>
    <w:rsid w:val="00ED6740"/>
    <w:rPr>
      <w:rFonts w:ascii="Times New Roman" w:eastAsia="Times New Roman" w:hAnsi="Times New Roman" w:cs="Times New Roman"/>
      <w:b/>
      <w:bCs/>
      <w:sz w:val="40"/>
      <w:szCs w:val="24"/>
    </w:rPr>
  </w:style>
  <w:style w:type="paragraph" w:styleId="31">
    <w:name w:val="Body Text Indent 3"/>
    <w:basedOn w:val="a"/>
    <w:link w:val="32"/>
    <w:rsid w:val="00ED6740"/>
    <w:pPr>
      <w:ind w:firstLine="1418"/>
      <w:jc w:val="both"/>
    </w:pPr>
    <w:rPr>
      <w:rFonts w:ascii="Tahoma" w:eastAsia="Times New Roman" w:hAnsi="Tahoma"/>
      <w:sz w:val="32"/>
      <w:szCs w:val="20"/>
      <w:lang w:eastAsia="en-US"/>
    </w:rPr>
  </w:style>
  <w:style w:type="character" w:customStyle="1" w:styleId="32">
    <w:name w:val="Основен текст с отстъп 3 Знак"/>
    <w:basedOn w:val="a0"/>
    <w:link w:val="31"/>
    <w:rsid w:val="00ED6740"/>
    <w:rPr>
      <w:rFonts w:ascii="Tahoma" w:eastAsia="Times New Roman" w:hAnsi="Tahoma" w:cs="Times New Roman"/>
      <w:sz w:val="32"/>
      <w:szCs w:val="20"/>
    </w:rPr>
  </w:style>
  <w:style w:type="paragraph" w:styleId="ac">
    <w:name w:val="Body Text Indent"/>
    <w:basedOn w:val="a"/>
    <w:link w:val="ad"/>
    <w:rsid w:val="00ED6740"/>
    <w:pPr>
      <w:ind w:firstLine="1843"/>
      <w:jc w:val="both"/>
    </w:pPr>
    <w:rPr>
      <w:rFonts w:ascii="A4p" w:eastAsia="Times New Roman" w:hAnsi="A4p"/>
      <w:sz w:val="32"/>
      <w:szCs w:val="20"/>
      <w:lang w:eastAsia="en-US"/>
    </w:rPr>
  </w:style>
  <w:style w:type="character" w:customStyle="1" w:styleId="ad">
    <w:name w:val="Основен текст с отстъп Знак"/>
    <w:basedOn w:val="a0"/>
    <w:link w:val="ac"/>
    <w:rsid w:val="00ED6740"/>
    <w:rPr>
      <w:rFonts w:ascii="A4p" w:eastAsia="Times New Roman" w:hAnsi="A4p" w:cs="Times New Roman"/>
      <w:sz w:val="32"/>
      <w:szCs w:val="20"/>
    </w:rPr>
  </w:style>
  <w:style w:type="paragraph" w:styleId="22">
    <w:name w:val="Body Text 2"/>
    <w:basedOn w:val="a"/>
    <w:link w:val="23"/>
    <w:rsid w:val="00ED6740"/>
    <w:pPr>
      <w:jc w:val="both"/>
    </w:pPr>
    <w:rPr>
      <w:rFonts w:ascii="A4p" w:eastAsia="Times New Roman" w:hAnsi="A4p"/>
      <w:sz w:val="36"/>
      <w:lang w:eastAsia="en-US"/>
    </w:rPr>
  </w:style>
  <w:style w:type="character" w:customStyle="1" w:styleId="23">
    <w:name w:val="Основен текст 2 Знак"/>
    <w:basedOn w:val="a0"/>
    <w:link w:val="22"/>
    <w:rsid w:val="00ED6740"/>
    <w:rPr>
      <w:rFonts w:ascii="A4p" w:eastAsia="Times New Roman" w:hAnsi="A4p" w:cs="Times New Roman"/>
      <w:sz w:val="36"/>
      <w:szCs w:val="24"/>
    </w:rPr>
  </w:style>
  <w:style w:type="paragraph" w:styleId="ae">
    <w:name w:val="header"/>
    <w:basedOn w:val="a"/>
    <w:link w:val="af"/>
    <w:rsid w:val="00ED6740"/>
    <w:pPr>
      <w:tabs>
        <w:tab w:val="center" w:pos="4536"/>
        <w:tab w:val="right" w:pos="9072"/>
      </w:tabs>
    </w:pPr>
    <w:rPr>
      <w:rFonts w:eastAsia="Times New Roman"/>
      <w:lang w:eastAsia="en-US"/>
    </w:rPr>
  </w:style>
  <w:style w:type="character" w:customStyle="1" w:styleId="af">
    <w:name w:val="Горен колонтитул Знак"/>
    <w:basedOn w:val="a0"/>
    <w:link w:val="ae"/>
    <w:rsid w:val="00ED6740"/>
    <w:rPr>
      <w:rFonts w:ascii="Times New Roman" w:eastAsia="Times New Roman" w:hAnsi="Times New Roman" w:cs="Times New Roman"/>
      <w:sz w:val="24"/>
      <w:szCs w:val="24"/>
    </w:rPr>
  </w:style>
  <w:style w:type="paragraph" w:styleId="af0">
    <w:name w:val="List Paragraph"/>
    <w:basedOn w:val="a"/>
    <w:uiPriority w:val="34"/>
    <w:qFormat/>
    <w:rsid w:val="00F867A9"/>
    <w:pPr>
      <w:ind w:left="720"/>
      <w:contextualSpacing/>
    </w:pPr>
  </w:style>
  <w:style w:type="numbering" w:customStyle="1" w:styleId="33">
    <w:name w:val="Без списък3"/>
    <w:next w:val="a2"/>
    <w:semiHidden/>
    <w:rsid w:val="00AE4451"/>
  </w:style>
  <w:style w:type="character" w:styleId="af1">
    <w:name w:val="Hyperlink"/>
    <w:basedOn w:val="a0"/>
    <w:uiPriority w:val="99"/>
    <w:unhideWhenUsed/>
    <w:rsid w:val="008E39C1"/>
    <w:rPr>
      <w:color w:val="0000FF"/>
      <w:u w:val="single"/>
    </w:rPr>
  </w:style>
  <w:style w:type="table" w:styleId="af2">
    <w:name w:val="Table Grid"/>
    <w:basedOn w:val="a1"/>
    <w:rsid w:val="00C76B16"/>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C76B16"/>
    <w:pPr>
      <w:spacing w:after="0" w:line="240" w:lineRule="auto"/>
    </w:pPr>
    <w:rPr>
      <w:rFonts w:ascii="Times New Roman" w:eastAsia="Calibri" w:hAnsi="Times New Roman" w:cs="Times New Roman"/>
      <w:sz w:val="24"/>
      <w:szCs w:val="24"/>
      <w:lang w:eastAsia="bg-BG"/>
    </w:rPr>
  </w:style>
  <w:style w:type="numbering" w:customStyle="1" w:styleId="41">
    <w:name w:val="Без списък4"/>
    <w:next w:val="a2"/>
    <w:semiHidden/>
    <w:rsid w:val="0007599F"/>
  </w:style>
  <w:style w:type="paragraph" w:styleId="af4">
    <w:name w:val="Normal (Web)"/>
    <w:basedOn w:val="a"/>
    <w:uiPriority w:val="99"/>
    <w:semiHidden/>
    <w:unhideWhenUsed/>
    <w:rsid w:val="001D584D"/>
    <w:pPr>
      <w:spacing w:before="100" w:beforeAutospacing="1" w:after="100" w:afterAutospacing="1"/>
    </w:pPr>
    <w:rPr>
      <w:rFonts w:eastAsiaTheme="minorEastAsia"/>
    </w:rPr>
  </w:style>
  <w:style w:type="character" w:styleId="af5">
    <w:name w:val="Strong"/>
    <w:basedOn w:val="a0"/>
    <w:uiPriority w:val="22"/>
    <w:qFormat/>
    <w:rsid w:val="009E7550"/>
    <w:rPr>
      <w:b/>
      <w:bCs/>
    </w:rPr>
  </w:style>
  <w:style w:type="numbering" w:customStyle="1" w:styleId="5">
    <w:name w:val="Без списък5"/>
    <w:next w:val="a2"/>
    <w:semiHidden/>
    <w:rsid w:val="0050076A"/>
  </w:style>
  <w:style w:type="numbering" w:customStyle="1" w:styleId="6">
    <w:name w:val="Без списък6"/>
    <w:next w:val="a2"/>
    <w:semiHidden/>
    <w:rsid w:val="00FF697C"/>
  </w:style>
  <w:style w:type="numbering" w:customStyle="1" w:styleId="7">
    <w:name w:val="Без списък7"/>
    <w:next w:val="a2"/>
    <w:uiPriority w:val="99"/>
    <w:semiHidden/>
    <w:unhideWhenUsed/>
    <w:rsid w:val="00EB4835"/>
  </w:style>
  <w:style w:type="numbering" w:customStyle="1" w:styleId="8">
    <w:name w:val="Без списък8"/>
    <w:next w:val="a2"/>
    <w:uiPriority w:val="99"/>
    <w:semiHidden/>
    <w:unhideWhenUsed/>
    <w:rsid w:val="0054563E"/>
  </w:style>
  <w:style w:type="character" w:styleId="af6">
    <w:name w:val="Emphasis"/>
    <w:qFormat/>
    <w:rsid w:val="0054563E"/>
    <w:rPr>
      <w:i/>
      <w:iCs/>
    </w:rPr>
  </w:style>
  <w:style w:type="character" w:customStyle="1" w:styleId="apple-converted-space">
    <w:name w:val="apple-converted-space"/>
    <w:rsid w:val="00797F8F"/>
  </w:style>
  <w:style w:type="paragraph" w:customStyle="1" w:styleId="Default">
    <w:name w:val="Default"/>
    <w:rsid w:val="005A06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9">
    <w:name w:val="Без списък9"/>
    <w:next w:val="a2"/>
    <w:uiPriority w:val="99"/>
    <w:semiHidden/>
    <w:unhideWhenUsed/>
    <w:rsid w:val="004102FF"/>
  </w:style>
  <w:style w:type="numbering" w:customStyle="1" w:styleId="110">
    <w:name w:val="Без списък11"/>
    <w:next w:val="a2"/>
    <w:uiPriority w:val="99"/>
    <w:semiHidden/>
    <w:unhideWhenUsed/>
    <w:rsid w:val="004102FF"/>
  </w:style>
  <w:style w:type="numbering" w:customStyle="1" w:styleId="111">
    <w:name w:val="Без списък111"/>
    <w:next w:val="a2"/>
    <w:semiHidden/>
    <w:rsid w:val="004102FF"/>
  </w:style>
  <w:style w:type="numbering" w:customStyle="1" w:styleId="210">
    <w:name w:val="Без списък21"/>
    <w:next w:val="a2"/>
    <w:semiHidden/>
    <w:unhideWhenUsed/>
    <w:rsid w:val="004102FF"/>
  </w:style>
  <w:style w:type="numbering" w:customStyle="1" w:styleId="310">
    <w:name w:val="Без списък31"/>
    <w:next w:val="a2"/>
    <w:semiHidden/>
    <w:rsid w:val="004102FF"/>
  </w:style>
  <w:style w:type="numbering" w:customStyle="1" w:styleId="410">
    <w:name w:val="Без списък41"/>
    <w:next w:val="a2"/>
    <w:semiHidden/>
    <w:rsid w:val="004102FF"/>
  </w:style>
  <w:style w:type="numbering" w:customStyle="1" w:styleId="51">
    <w:name w:val="Без списък51"/>
    <w:next w:val="a2"/>
    <w:semiHidden/>
    <w:rsid w:val="004102FF"/>
  </w:style>
  <w:style w:type="numbering" w:customStyle="1" w:styleId="61">
    <w:name w:val="Без списък61"/>
    <w:next w:val="a2"/>
    <w:semiHidden/>
    <w:rsid w:val="004102FF"/>
  </w:style>
  <w:style w:type="numbering" w:customStyle="1" w:styleId="71">
    <w:name w:val="Без списък71"/>
    <w:next w:val="a2"/>
    <w:uiPriority w:val="99"/>
    <w:semiHidden/>
    <w:unhideWhenUsed/>
    <w:rsid w:val="004102FF"/>
  </w:style>
  <w:style w:type="numbering" w:customStyle="1" w:styleId="81">
    <w:name w:val="Без списък81"/>
    <w:next w:val="a2"/>
    <w:uiPriority w:val="99"/>
    <w:semiHidden/>
    <w:unhideWhenUsed/>
    <w:rsid w:val="0041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35">
      <w:bodyDiv w:val="1"/>
      <w:marLeft w:val="0"/>
      <w:marRight w:val="0"/>
      <w:marTop w:val="0"/>
      <w:marBottom w:val="0"/>
      <w:divBdr>
        <w:top w:val="none" w:sz="0" w:space="0" w:color="auto"/>
        <w:left w:val="none" w:sz="0" w:space="0" w:color="auto"/>
        <w:bottom w:val="none" w:sz="0" w:space="0" w:color="auto"/>
        <w:right w:val="none" w:sz="0" w:space="0" w:color="auto"/>
      </w:divBdr>
    </w:div>
    <w:div w:id="83689817">
      <w:bodyDiv w:val="1"/>
      <w:marLeft w:val="0"/>
      <w:marRight w:val="0"/>
      <w:marTop w:val="0"/>
      <w:marBottom w:val="0"/>
      <w:divBdr>
        <w:top w:val="none" w:sz="0" w:space="0" w:color="auto"/>
        <w:left w:val="none" w:sz="0" w:space="0" w:color="auto"/>
        <w:bottom w:val="none" w:sz="0" w:space="0" w:color="auto"/>
        <w:right w:val="none" w:sz="0" w:space="0" w:color="auto"/>
      </w:divBdr>
    </w:div>
    <w:div w:id="169563615">
      <w:bodyDiv w:val="1"/>
      <w:marLeft w:val="0"/>
      <w:marRight w:val="0"/>
      <w:marTop w:val="0"/>
      <w:marBottom w:val="0"/>
      <w:divBdr>
        <w:top w:val="none" w:sz="0" w:space="0" w:color="auto"/>
        <w:left w:val="none" w:sz="0" w:space="0" w:color="auto"/>
        <w:bottom w:val="none" w:sz="0" w:space="0" w:color="auto"/>
        <w:right w:val="none" w:sz="0" w:space="0" w:color="auto"/>
      </w:divBdr>
    </w:div>
    <w:div w:id="192958984">
      <w:bodyDiv w:val="1"/>
      <w:marLeft w:val="0"/>
      <w:marRight w:val="0"/>
      <w:marTop w:val="0"/>
      <w:marBottom w:val="0"/>
      <w:divBdr>
        <w:top w:val="none" w:sz="0" w:space="0" w:color="auto"/>
        <w:left w:val="none" w:sz="0" w:space="0" w:color="auto"/>
        <w:bottom w:val="none" w:sz="0" w:space="0" w:color="auto"/>
        <w:right w:val="none" w:sz="0" w:space="0" w:color="auto"/>
      </w:divBdr>
    </w:div>
    <w:div w:id="205794570">
      <w:bodyDiv w:val="1"/>
      <w:marLeft w:val="0"/>
      <w:marRight w:val="0"/>
      <w:marTop w:val="0"/>
      <w:marBottom w:val="0"/>
      <w:divBdr>
        <w:top w:val="none" w:sz="0" w:space="0" w:color="auto"/>
        <w:left w:val="none" w:sz="0" w:space="0" w:color="auto"/>
        <w:bottom w:val="none" w:sz="0" w:space="0" w:color="auto"/>
        <w:right w:val="none" w:sz="0" w:space="0" w:color="auto"/>
      </w:divBdr>
    </w:div>
    <w:div w:id="299652712">
      <w:bodyDiv w:val="1"/>
      <w:marLeft w:val="0"/>
      <w:marRight w:val="0"/>
      <w:marTop w:val="0"/>
      <w:marBottom w:val="0"/>
      <w:divBdr>
        <w:top w:val="none" w:sz="0" w:space="0" w:color="auto"/>
        <w:left w:val="none" w:sz="0" w:space="0" w:color="auto"/>
        <w:bottom w:val="none" w:sz="0" w:space="0" w:color="auto"/>
        <w:right w:val="none" w:sz="0" w:space="0" w:color="auto"/>
      </w:divBdr>
    </w:div>
    <w:div w:id="467551474">
      <w:bodyDiv w:val="1"/>
      <w:marLeft w:val="0"/>
      <w:marRight w:val="0"/>
      <w:marTop w:val="0"/>
      <w:marBottom w:val="0"/>
      <w:divBdr>
        <w:top w:val="none" w:sz="0" w:space="0" w:color="auto"/>
        <w:left w:val="none" w:sz="0" w:space="0" w:color="auto"/>
        <w:bottom w:val="none" w:sz="0" w:space="0" w:color="auto"/>
        <w:right w:val="none" w:sz="0" w:space="0" w:color="auto"/>
      </w:divBdr>
    </w:div>
    <w:div w:id="518549161">
      <w:bodyDiv w:val="1"/>
      <w:marLeft w:val="0"/>
      <w:marRight w:val="0"/>
      <w:marTop w:val="0"/>
      <w:marBottom w:val="0"/>
      <w:divBdr>
        <w:top w:val="none" w:sz="0" w:space="0" w:color="auto"/>
        <w:left w:val="none" w:sz="0" w:space="0" w:color="auto"/>
        <w:bottom w:val="none" w:sz="0" w:space="0" w:color="auto"/>
        <w:right w:val="none" w:sz="0" w:space="0" w:color="auto"/>
      </w:divBdr>
    </w:div>
    <w:div w:id="593979216">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
    <w:div w:id="717164101">
      <w:bodyDiv w:val="1"/>
      <w:marLeft w:val="0"/>
      <w:marRight w:val="0"/>
      <w:marTop w:val="0"/>
      <w:marBottom w:val="0"/>
      <w:divBdr>
        <w:top w:val="none" w:sz="0" w:space="0" w:color="auto"/>
        <w:left w:val="none" w:sz="0" w:space="0" w:color="auto"/>
        <w:bottom w:val="none" w:sz="0" w:space="0" w:color="auto"/>
        <w:right w:val="none" w:sz="0" w:space="0" w:color="auto"/>
      </w:divBdr>
    </w:div>
    <w:div w:id="777606004">
      <w:bodyDiv w:val="1"/>
      <w:marLeft w:val="0"/>
      <w:marRight w:val="0"/>
      <w:marTop w:val="0"/>
      <w:marBottom w:val="0"/>
      <w:divBdr>
        <w:top w:val="none" w:sz="0" w:space="0" w:color="auto"/>
        <w:left w:val="none" w:sz="0" w:space="0" w:color="auto"/>
        <w:bottom w:val="none" w:sz="0" w:space="0" w:color="auto"/>
        <w:right w:val="none" w:sz="0" w:space="0" w:color="auto"/>
      </w:divBdr>
    </w:div>
    <w:div w:id="796610097">
      <w:bodyDiv w:val="1"/>
      <w:marLeft w:val="0"/>
      <w:marRight w:val="0"/>
      <w:marTop w:val="0"/>
      <w:marBottom w:val="0"/>
      <w:divBdr>
        <w:top w:val="none" w:sz="0" w:space="0" w:color="auto"/>
        <w:left w:val="none" w:sz="0" w:space="0" w:color="auto"/>
        <w:bottom w:val="none" w:sz="0" w:space="0" w:color="auto"/>
        <w:right w:val="none" w:sz="0" w:space="0" w:color="auto"/>
      </w:divBdr>
    </w:div>
    <w:div w:id="803157149">
      <w:bodyDiv w:val="1"/>
      <w:marLeft w:val="0"/>
      <w:marRight w:val="0"/>
      <w:marTop w:val="0"/>
      <w:marBottom w:val="0"/>
      <w:divBdr>
        <w:top w:val="none" w:sz="0" w:space="0" w:color="auto"/>
        <w:left w:val="none" w:sz="0" w:space="0" w:color="auto"/>
        <w:bottom w:val="none" w:sz="0" w:space="0" w:color="auto"/>
        <w:right w:val="none" w:sz="0" w:space="0" w:color="auto"/>
      </w:divBdr>
    </w:div>
    <w:div w:id="853612388">
      <w:bodyDiv w:val="1"/>
      <w:marLeft w:val="0"/>
      <w:marRight w:val="0"/>
      <w:marTop w:val="0"/>
      <w:marBottom w:val="0"/>
      <w:divBdr>
        <w:top w:val="none" w:sz="0" w:space="0" w:color="auto"/>
        <w:left w:val="none" w:sz="0" w:space="0" w:color="auto"/>
        <w:bottom w:val="none" w:sz="0" w:space="0" w:color="auto"/>
        <w:right w:val="none" w:sz="0" w:space="0" w:color="auto"/>
      </w:divBdr>
    </w:div>
    <w:div w:id="883443901">
      <w:bodyDiv w:val="1"/>
      <w:marLeft w:val="0"/>
      <w:marRight w:val="0"/>
      <w:marTop w:val="0"/>
      <w:marBottom w:val="0"/>
      <w:divBdr>
        <w:top w:val="none" w:sz="0" w:space="0" w:color="auto"/>
        <w:left w:val="none" w:sz="0" w:space="0" w:color="auto"/>
        <w:bottom w:val="none" w:sz="0" w:space="0" w:color="auto"/>
        <w:right w:val="none" w:sz="0" w:space="0" w:color="auto"/>
      </w:divBdr>
    </w:div>
    <w:div w:id="1033262225">
      <w:bodyDiv w:val="1"/>
      <w:marLeft w:val="0"/>
      <w:marRight w:val="0"/>
      <w:marTop w:val="0"/>
      <w:marBottom w:val="0"/>
      <w:divBdr>
        <w:top w:val="none" w:sz="0" w:space="0" w:color="auto"/>
        <w:left w:val="none" w:sz="0" w:space="0" w:color="auto"/>
        <w:bottom w:val="none" w:sz="0" w:space="0" w:color="auto"/>
        <w:right w:val="none" w:sz="0" w:space="0" w:color="auto"/>
      </w:divBdr>
    </w:div>
    <w:div w:id="1216432672">
      <w:bodyDiv w:val="1"/>
      <w:marLeft w:val="0"/>
      <w:marRight w:val="0"/>
      <w:marTop w:val="0"/>
      <w:marBottom w:val="0"/>
      <w:divBdr>
        <w:top w:val="none" w:sz="0" w:space="0" w:color="auto"/>
        <w:left w:val="none" w:sz="0" w:space="0" w:color="auto"/>
        <w:bottom w:val="none" w:sz="0" w:space="0" w:color="auto"/>
        <w:right w:val="none" w:sz="0" w:space="0" w:color="auto"/>
      </w:divBdr>
    </w:div>
    <w:div w:id="1314945911">
      <w:bodyDiv w:val="1"/>
      <w:marLeft w:val="0"/>
      <w:marRight w:val="0"/>
      <w:marTop w:val="0"/>
      <w:marBottom w:val="0"/>
      <w:divBdr>
        <w:top w:val="none" w:sz="0" w:space="0" w:color="auto"/>
        <w:left w:val="none" w:sz="0" w:space="0" w:color="auto"/>
        <w:bottom w:val="none" w:sz="0" w:space="0" w:color="auto"/>
        <w:right w:val="none" w:sz="0" w:space="0" w:color="auto"/>
      </w:divBdr>
    </w:div>
    <w:div w:id="1438679026">
      <w:bodyDiv w:val="1"/>
      <w:marLeft w:val="0"/>
      <w:marRight w:val="0"/>
      <w:marTop w:val="0"/>
      <w:marBottom w:val="0"/>
      <w:divBdr>
        <w:top w:val="none" w:sz="0" w:space="0" w:color="auto"/>
        <w:left w:val="none" w:sz="0" w:space="0" w:color="auto"/>
        <w:bottom w:val="none" w:sz="0" w:space="0" w:color="auto"/>
        <w:right w:val="none" w:sz="0" w:space="0" w:color="auto"/>
      </w:divBdr>
    </w:div>
    <w:div w:id="1540432287">
      <w:bodyDiv w:val="1"/>
      <w:marLeft w:val="0"/>
      <w:marRight w:val="0"/>
      <w:marTop w:val="0"/>
      <w:marBottom w:val="0"/>
      <w:divBdr>
        <w:top w:val="none" w:sz="0" w:space="0" w:color="auto"/>
        <w:left w:val="none" w:sz="0" w:space="0" w:color="auto"/>
        <w:bottom w:val="none" w:sz="0" w:space="0" w:color="auto"/>
        <w:right w:val="none" w:sz="0" w:space="0" w:color="auto"/>
      </w:divBdr>
    </w:div>
    <w:div w:id="1625308547">
      <w:bodyDiv w:val="1"/>
      <w:marLeft w:val="0"/>
      <w:marRight w:val="0"/>
      <w:marTop w:val="0"/>
      <w:marBottom w:val="0"/>
      <w:divBdr>
        <w:top w:val="none" w:sz="0" w:space="0" w:color="auto"/>
        <w:left w:val="none" w:sz="0" w:space="0" w:color="auto"/>
        <w:bottom w:val="none" w:sz="0" w:space="0" w:color="auto"/>
        <w:right w:val="none" w:sz="0" w:space="0" w:color="auto"/>
      </w:divBdr>
    </w:div>
    <w:div w:id="1676611836">
      <w:bodyDiv w:val="1"/>
      <w:marLeft w:val="0"/>
      <w:marRight w:val="0"/>
      <w:marTop w:val="0"/>
      <w:marBottom w:val="0"/>
      <w:divBdr>
        <w:top w:val="none" w:sz="0" w:space="0" w:color="auto"/>
        <w:left w:val="none" w:sz="0" w:space="0" w:color="auto"/>
        <w:bottom w:val="none" w:sz="0" w:space="0" w:color="auto"/>
        <w:right w:val="none" w:sz="0" w:space="0" w:color="auto"/>
      </w:divBdr>
    </w:div>
    <w:div w:id="1714382706">
      <w:bodyDiv w:val="1"/>
      <w:marLeft w:val="0"/>
      <w:marRight w:val="0"/>
      <w:marTop w:val="0"/>
      <w:marBottom w:val="0"/>
      <w:divBdr>
        <w:top w:val="none" w:sz="0" w:space="0" w:color="auto"/>
        <w:left w:val="none" w:sz="0" w:space="0" w:color="auto"/>
        <w:bottom w:val="none" w:sz="0" w:space="0" w:color="auto"/>
        <w:right w:val="none" w:sz="0" w:space="0" w:color="auto"/>
      </w:divBdr>
    </w:div>
    <w:div w:id="1715034043">
      <w:bodyDiv w:val="1"/>
      <w:marLeft w:val="0"/>
      <w:marRight w:val="0"/>
      <w:marTop w:val="0"/>
      <w:marBottom w:val="0"/>
      <w:divBdr>
        <w:top w:val="none" w:sz="0" w:space="0" w:color="auto"/>
        <w:left w:val="none" w:sz="0" w:space="0" w:color="auto"/>
        <w:bottom w:val="none" w:sz="0" w:space="0" w:color="auto"/>
        <w:right w:val="none" w:sz="0" w:space="0" w:color="auto"/>
      </w:divBdr>
    </w:div>
    <w:div w:id="1772971347">
      <w:bodyDiv w:val="1"/>
      <w:marLeft w:val="0"/>
      <w:marRight w:val="0"/>
      <w:marTop w:val="0"/>
      <w:marBottom w:val="0"/>
      <w:divBdr>
        <w:top w:val="none" w:sz="0" w:space="0" w:color="auto"/>
        <w:left w:val="none" w:sz="0" w:space="0" w:color="auto"/>
        <w:bottom w:val="none" w:sz="0" w:space="0" w:color="auto"/>
        <w:right w:val="none" w:sz="0" w:space="0" w:color="auto"/>
      </w:divBdr>
    </w:div>
    <w:div w:id="1786264858">
      <w:bodyDiv w:val="1"/>
      <w:marLeft w:val="0"/>
      <w:marRight w:val="0"/>
      <w:marTop w:val="0"/>
      <w:marBottom w:val="0"/>
      <w:divBdr>
        <w:top w:val="none" w:sz="0" w:space="0" w:color="auto"/>
        <w:left w:val="none" w:sz="0" w:space="0" w:color="auto"/>
        <w:bottom w:val="none" w:sz="0" w:space="0" w:color="auto"/>
        <w:right w:val="none" w:sz="0" w:space="0" w:color="auto"/>
      </w:divBdr>
    </w:div>
    <w:div w:id="1819180103">
      <w:bodyDiv w:val="1"/>
      <w:marLeft w:val="0"/>
      <w:marRight w:val="0"/>
      <w:marTop w:val="0"/>
      <w:marBottom w:val="0"/>
      <w:divBdr>
        <w:top w:val="none" w:sz="0" w:space="0" w:color="auto"/>
        <w:left w:val="none" w:sz="0" w:space="0" w:color="auto"/>
        <w:bottom w:val="none" w:sz="0" w:space="0" w:color="auto"/>
        <w:right w:val="none" w:sz="0" w:space="0" w:color="auto"/>
      </w:divBdr>
    </w:div>
    <w:div w:id="2015256070">
      <w:bodyDiv w:val="1"/>
      <w:marLeft w:val="0"/>
      <w:marRight w:val="0"/>
      <w:marTop w:val="0"/>
      <w:marBottom w:val="0"/>
      <w:divBdr>
        <w:top w:val="none" w:sz="0" w:space="0" w:color="auto"/>
        <w:left w:val="none" w:sz="0" w:space="0" w:color="auto"/>
        <w:bottom w:val="none" w:sz="0" w:space="0" w:color="auto"/>
        <w:right w:val="none" w:sz="0" w:space="0" w:color="auto"/>
      </w:divBdr>
    </w:div>
    <w:div w:id="2068450860">
      <w:bodyDiv w:val="1"/>
      <w:marLeft w:val="0"/>
      <w:marRight w:val="0"/>
      <w:marTop w:val="0"/>
      <w:marBottom w:val="0"/>
      <w:divBdr>
        <w:top w:val="none" w:sz="0" w:space="0" w:color="auto"/>
        <w:left w:val="none" w:sz="0" w:space="0" w:color="auto"/>
        <w:bottom w:val="none" w:sz="0" w:space="0" w:color="auto"/>
        <w:right w:val="none" w:sz="0" w:space="0" w:color="auto"/>
      </w:divBdr>
    </w:div>
    <w:div w:id="21310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pis.bg/p.php?code=2020&amp;base=NARH&amp;topar=art5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eb.apis.bg/p.php?code=2020&amp;base=NARH&amp;topar=art5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eodor.Jeliazkov\Desktop\&#1043;&#1086;&#1076;&#1080;&#1096;&#1077;&#1085;%20&#1076;&#1086;&#1082;&#1083;&#1072;&#1076;%202025\&#1043;&#1088;&#1072;&#1092;&#1080;&#1082;&#1080;%202025_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Teodor.Jeliazkov\Desktop\&#1043;&#1086;&#1076;&#1080;&#1096;&#1077;&#1085;%20&#1076;&#1086;&#1082;&#1083;&#1072;&#1076;%202025\&#1043;&#1088;&#1072;&#1092;&#1080;&#1082;&#1080;%202025_1.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Teodor.Jeliazkov\Desktop\&#1043;&#1086;&#1076;&#1080;&#1096;&#1077;&#1085;%20&#1076;&#1086;&#1082;&#1083;&#1072;&#1076;%202025\&#1043;&#1088;&#1072;&#1092;&#1080;&#1082;&#1080;%202025_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Teodor.Jeliazkov\Desktop\&#1043;&#1086;&#1076;&#1080;&#1096;&#1077;&#1085;%20&#1076;&#1086;&#1082;&#1083;&#1072;&#1076;%202025\&#1043;&#1088;&#1072;&#1092;&#1080;&#1082;&#1080;%202025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3888888888888888E-2"/>
          <c:y val="2.7777777777777776E-2"/>
          <c:w val="0.95833333333333337"/>
          <c:h val="0.95833333333333337"/>
        </c:manualLayout>
      </c:layout>
      <c:doughnutChart>
        <c:varyColors val="1"/>
        <c:ser>
          <c:idx val="0"/>
          <c:order val="0"/>
          <c:spPr>
            <a:solidFill>
              <a:schemeClr val="accent1"/>
            </a:solidFill>
          </c:spPr>
          <c:explosion val="25"/>
          <c:val>
            <c:numLit>
              <c:formatCode>General</c:formatCode>
              <c:ptCount val="2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numLit>
          </c:val>
          <c:extLst xmlns:c16r2="http://schemas.microsoft.com/office/drawing/2015/06/chart">
            <c:ext xmlns:c16="http://schemas.microsoft.com/office/drawing/2014/chart" uri="{C3380CC4-5D6E-409C-BE32-E72D297353CC}">
              <c16:uniqueId val="{00000000-E9E9-4396-9CC7-79E0B370F1B6}"/>
            </c:ext>
          </c:extLst>
        </c:ser>
        <c:dLbls>
          <c:showLegendKey val="0"/>
          <c:showVal val="0"/>
          <c:showCatName val="0"/>
          <c:showSerName val="0"/>
          <c:showPercent val="0"/>
          <c:showBubbleSize val="0"/>
          <c:showLeaderLines val="1"/>
        </c:dLbls>
        <c:firstSliceAng val="0"/>
        <c:holeSize val="65"/>
      </c:doughnutChart>
      <c:doughnutChart>
        <c:varyColors val="1"/>
        <c:ser>
          <c:idx val="1"/>
          <c:order val="1"/>
          <c:tx>
            <c:strRef>
              <c:f>Sheet1!$A$2</c:f>
              <c:strCache>
                <c:ptCount val="1"/>
                <c:pt idx="0">
                  <c:v>2023 г.</c:v>
                </c:pt>
              </c:strCache>
            </c:strRef>
          </c:tx>
          <c:dPt>
            <c:idx val="0"/>
            <c:bubble3D val="0"/>
            <c:spPr>
              <a:noFill/>
            </c:spPr>
            <c:extLst xmlns:c16r2="http://schemas.microsoft.com/office/drawing/2015/06/chart">
              <c:ext xmlns:c16="http://schemas.microsoft.com/office/drawing/2014/chart" uri="{C3380CC4-5D6E-409C-BE32-E72D297353CC}">
                <c16:uniqueId val="{00000002-E9E9-4396-9CC7-79E0B370F1B6}"/>
              </c:ext>
            </c:extLst>
          </c:dPt>
          <c:dPt>
            <c:idx val="1"/>
            <c:bubble3D val="0"/>
            <c:spPr>
              <a:solidFill>
                <a:schemeClr val="bg1">
                  <a:alpha val="70000"/>
                </a:schemeClr>
              </a:solidFill>
            </c:spPr>
            <c:extLst xmlns:c16r2="http://schemas.microsoft.com/office/drawing/2015/06/chart">
              <c:ext xmlns:c16="http://schemas.microsoft.com/office/drawing/2014/chart" uri="{C3380CC4-5D6E-409C-BE32-E72D297353CC}">
                <c16:uniqueId val="{00000004-E9E9-4396-9CC7-79E0B370F1B6}"/>
              </c:ext>
            </c:extLst>
          </c:dPt>
          <c:val>
            <c:numRef>
              <c:f>Sheet1!$B$2:$C$2</c:f>
              <c:numCache>
                <c:formatCode>0.00%</c:formatCode>
                <c:ptCount val="2"/>
                <c:pt idx="0">
                  <c:v>0.58299999999999996</c:v>
                </c:pt>
                <c:pt idx="1">
                  <c:v>0.41700000000000004</c:v>
                </c:pt>
              </c:numCache>
            </c:numRef>
          </c:val>
          <c:extLst xmlns:c16r2="http://schemas.microsoft.com/office/drawing/2015/06/chart">
            <c:ext xmlns:c16="http://schemas.microsoft.com/office/drawing/2014/chart" uri="{C3380CC4-5D6E-409C-BE32-E72D297353CC}">
              <c16:uniqueId val="{00000005-E9E9-4396-9CC7-79E0B370F1B6}"/>
            </c:ext>
          </c:extLst>
        </c:ser>
        <c:dLbls>
          <c:showLegendKey val="0"/>
          <c:showVal val="0"/>
          <c:showCatName val="0"/>
          <c:showSerName val="0"/>
          <c:showPercent val="0"/>
          <c:showBubbleSize val="0"/>
          <c:showLeaderLines val="1"/>
        </c:dLbls>
        <c:firstSliceAng val="0"/>
        <c:holeSize val="65"/>
      </c:doughnutChart>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3888888888888888E-2"/>
          <c:y val="2.7777777777777776E-2"/>
          <c:w val="0.95833333333333337"/>
          <c:h val="0.95833333333333337"/>
        </c:manualLayout>
      </c:layout>
      <c:doughnutChart>
        <c:varyColors val="1"/>
        <c:ser>
          <c:idx val="0"/>
          <c:order val="0"/>
          <c:spPr>
            <a:solidFill>
              <a:srgbClr val="F79646">
                <a:lumMod val="75000"/>
              </a:srgbClr>
            </a:solidFill>
          </c:spPr>
          <c:explosion val="25"/>
          <c:val>
            <c:numLit>
              <c:formatCode>General</c:formatCode>
              <c:ptCount val="2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numLit>
          </c:val>
          <c:extLst xmlns:c16r2="http://schemas.microsoft.com/office/drawing/2015/06/chart">
            <c:ext xmlns:c16="http://schemas.microsoft.com/office/drawing/2014/chart" uri="{C3380CC4-5D6E-409C-BE32-E72D297353CC}">
              <c16:uniqueId val="{00000000-0462-4505-8CC8-6C016446F8A2}"/>
            </c:ext>
          </c:extLst>
        </c:ser>
        <c:dLbls>
          <c:showLegendKey val="0"/>
          <c:showVal val="0"/>
          <c:showCatName val="0"/>
          <c:showSerName val="0"/>
          <c:showPercent val="0"/>
          <c:showBubbleSize val="0"/>
          <c:showLeaderLines val="1"/>
        </c:dLbls>
        <c:firstSliceAng val="0"/>
        <c:holeSize val="65"/>
      </c:doughnutChart>
      <c:doughnutChart>
        <c:varyColors val="1"/>
        <c:ser>
          <c:idx val="1"/>
          <c:order val="1"/>
          <c:tx>
            <c:strRef>
              <c:f>Sheet1!$A$3</c:f>
              <c:strCache>
                <c:ptCount val="1"/>
                <c:pt idx="0">
                  <c:v>2024 г.</c:v>
                </c:pt>
              </c:strCache>
            </c:strRef>
          </c:tx>
          <c:dPt>
            <c:idx val="0"/>
            <c:bubble3D val="0"/>
            <c:explosion val="5"/>
            <c:spPr>
              <a:noFill/>
            </c:spPr>
            <c:extLst xmlns:c16r2="http://schemas.microsoft.com/office/drawing/2015/06/chart">
              <c:ext xmlns:c16="http://schemas.microsoft.com/office/drawing/2014/chart" uri="{C3380CC4-5D6E-409C-BE32-E72D297353CC}">
                <c16:uniqueId val="{00000002-0462-4505-8CC8-6C016446F8A2}"/>
              </c:ext>
            </c:extLst>
          </c:dPt>
          <c:dPt>
            <c:idx val="1"/>
            <c:bubble3D val="0"/>
            <c:spPr>
              <a:solidFill>
                <a:schemeClr val="bg1">
                  <a:alpha val="70000"/>
                </a:schemeClr>
              </a:solidFill>
            </c:spPr>
            <c:extLst xmlns:c16r2="http://schemas.microsoft.com/office/drawing/2015/06/chart">
              <c:ext xmlns:c16="http://schemas.microsoft.com/office/drawing/2014/chart" uri="{C3380CC4-5D6E-409C-BE32-E72D297353CC}">
                <c16:uniqueId val="{00000004-0462-4505-8CC8-6C016446F8A2}"/>
              </c:ext>
            </c:extLst>
          </c:dPt>
          <c:val>
            <c:numRef>
              <c:f>Sheet1!$B$3:$C$3</c:f>
              <c:numCache>
                <c:formatCode>0.00%</c:formatCode>
                <c:ptCount val="2"/>
                <c:pt idx="0">
                  <c:v>0.67610000000000003</c:v>
                </c:pt>
                <c:pt idx="1">
                  <c:v>0.32389999999999997</c:v>
                </c:pt>
              </c:numCache>
            </c:numRef>
          </c:val>
          <c:extLst xmlns:c16r2="http://schemas.microsoft.com/office/drawing/2015/06/chart">
            <c:ext xmlns:c16="http://schemas.microsoft.com/office/drawing/2014/chart" uri="{C3380CC4-5D6E-409C-BE32-E72D297353CC}">
              <c16:uniqueId val="{00000005-0462-4505-8CC8-6C016446F8A2}"/>
            </c:ext>
          </c:extLst>
        </c:ser>
        <c:dLbls>
          <c:showLegendKey val="0"/>
          <c:showVal val="0"/>
          <c:showCatName val="0"/>
          <c:showSerName val="0"/>
          <c:showPercent val="0"/>
          <c:showBubbleSize val="0"/>
          <c:showLeaderLines val="1"/>
        </c:dLbls>
        <c:firstSliceAng val="0"/>
        <c:holeSize val="65"/>
      </c:doughnutChart>
      <c:spPr>
        <a:noFill/>
        <a:ln>
          <a:noFill/>
        </a:ln>
      </c:spPr>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3888888888888888E-2"/>
          <c:y val="2.7777777777777776E-2"/>
          <c:w val="0.95833333333333337"/>
          <c:h val="0.95833333333333337"/>
        </c:manualLayout>
      </c:layout>
      <c:doughnutChart>
        <c:varyColors val="1"/>
        <c:ser>
          <c:idx val="0"/>
          <c:order val="0"/>
          <c:spPr>
            <a:solidFill>
              <a:srgbClr val="9BBB59">
                <a:lumMod val="75000"/>
              </a:srgbClr>
            </a:solidFill>
          </c:spPr>
          <c:explosion val="25"/>
          <c:val>
            <c:numLit>
              <c:formatCode>General</c:formatCode>
              <c:ptCount val="2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numLit>
          </c:val>
          <c:extLst xmlns:c16r2="http://schemas.microsoft.com/office/drawing/2015/06/chart">
            <c:ext xmlns:c16="http://schemas.microsoft.com/office/drawing/2014/chart" uri="{C3380CC4-5D6E-409C-BE32-E72D297353CC}">
              <c16:uniqueId val="{00000000-1C2D-4369-84F0-8676A5E2EE7C}"/>
            </c:ext>
          </c:extLst>
        </c:ser>
        <c:dLbls>
          <c:showLegendKey val="0"/>
          <c:showVal val="0"/>
          <c:showCatName val="0"/>
          <c:showSerName val="0"/>
          <c:showPercent val="0"/>
          <c:showBubbleSize val="0"/>
          <c:showLeaderLines val="1"/>
        </c:dLbls>
        <c:firstSliceAng val="0"/>
        <c:holeSize val="65"/>
      </c:doughnutChart>
      <c:doughnutChart>
        <c:varyColors val="1"/>
        <c:ser>
          <c:idx val="1"/>
          <c:order val="1"/>
          <c:tx>
            <c:strRef>
              <c:f>Sheet1!$A$4</c:f>
              <c:strCache>
                <c:ptCount val="1"/>
                <c:pt idx="0">
                  <c:v>2025 г.</c:v>
                </c:pt>
              </c:strCache>
            </c:strRef>
          </c:tx>
          <c:dPt>
            <c:idx val="0"/>
            <c:bubble3D val="0"/>
            <c:spPr>
              <a:noFill/>
            </c:spPr>
            <c:extLst xmlns:c16r2="http://schemas.microsoft.com/office/drawing/2015/06/chart">
              <c:ext xmlns:c16="http://schemas.microsoft.com/office/drawing/2014/chart" uri="{C3380CC4-5D6E-409C-BE32-E72D297353CC}">
                <c16:uniqueId val="{00000002-1C2D-4369-84F0-8676A5E2EE7C}"/>
              </c:ext>
            </c:extLst>
          </c:dPt>
          <c:dPt>
            <c:idx val="1"/>
            <c:bubble3D val="0"/>
            <c:spPr>
              <a:solidFill>
                <a:schemeClr val="bg1">
                  <a:alpha val="70000"/>
                </a:schemeClr>
              </a:solidFill>
            </c:spPr>
            <c:extLst xmlns:c16r2="http://schemas.microsoft.com/office/drawing/2015/06/chart">
              <c:ext xmlns:c16="http://schemas.microsoft.com/office/drawing/2014/chart" uri="{C3380CC4-5D6E-409C-BE32-E72D297353CC}">
                <c16:uniqueId val="{00000004-1C2D-4369-84F0-8676A5E2EE7C}"/>
              </c:ext>
            </c:extLst>
          </c:dPt>
          <c:val>
            <c:numRef>
              <c:f>Sheet1!$B$4:$C$4</c:f>
              <c:numCache>
                <c:formatCode>0.00%</c:formatCode>
                <c:ptCount val="2"/>
                <c:pt idx="0">
                  <c:v>0.54069999999999996</c:v>
                </c:pt>
                <c:pt idx="1">
                  <c:v>0.45930000000000004</c:v>
                </c:pt>
              </c:numCache>
            </c:numRef>
          </c:val>
          <c:extLst xmlns:c16r2="http://schemas.microsoft.com/office/drawing/2015/06/chart">
            <c:ext xmlns:c16="http://schemas.microsoft.com/office/drawing/2014/chart" uri="{C3380CC4-5D6E-409C-BE32-E72D297353CC}">
              <c16:uniqueId val="{00000005-1C2D-4369-84F0-8676A5E2EE7C}"/>
            </c:ext>
          </c:extLst>
        </c:ser>
        <c:dLbls>
          <c:showLegendKey val="0"/>
          <c:showVal val="0"/>
          <c:showCatName val="0"/>
          <c:showSerName val="0"/>
          <c:showPercent val="0"/>
          <c:showBubbleSize val="0"/>
          <c:showLeaderLines val="1"/>
        </c:dLbls>
        <c:firstSliceAng val="0"/>
        <c:holeSize val="65"/>
      </c:doughnutChart>
      <c:spPr>
        <a:noFill/>
        <a:ln>
          <a:noFill/>
        </a:ln>
      </c:spPr>
    </c:plotArea>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bg-BG" sz="1400"/>
              <a:t>Внесени</a:t>
            </a:r>
            <a:r>
              <a:rPr lang="bg-BG" sz="1400" baseline="0"/>
              <a:t> в съда ДП и лица по тях</a:t>
            </a:r>
            <a:endParaRPr lang="en-US" sz="1400"/>
          </a:p>
        </c:rich>
      </c:tx>
      <c:overlay val="0"/>
      <c:spPr>
        <a:noFill/>
        <a:ln>
          <a:noFill/>
        </a:ln>
        <a:effectLst/>
      </c:spPr>
    </c:title>
    <c:autoTitleDeleted val="0"/>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outerShdw blurRad="50800" dist="38100" dir="2700000" algn="tl" rotWithShape="0">
            <a:prstClr val="black">
              <a:alpha val="40000"/>
            </a:prstClr>
          </a:outerShdw>
        </a:effectLst>
        <a:sp3d/>
      </c:spPr>
    </c:sideWall>
    <c:backWall>
      <c:thickness val="0"/>
      <c:spPr>
        <a:noFill/>
        <a:ln>
          <a:noFill/>
        </a:ln>
        <a:effectLst>
          <a:outerShdw blurRad="50800" dist="38100" dir="2700000" algn="tl" rotWithShape="0">
            <a:prstClr val="black">
              <a:alpha val="40000"/>
            </a:prstClr>
          </a:outerShdw>
        </a:effectLst>
        <a:sp3d/>
      </c:spPr>
    </c:backWall>
    <c:plotArea>
      <c:layout/>
      <c:bar3DChart>
        <c:barDir val="col"/>
        <c:grouping val="standard"/>
        <c:varyColors val="0"/>
        <c:ser>
          <c:idx val="0"/>
          <c:order val="0"/>
          <c:tx>
            <c:strRef>
              <c:f>Sheet1!$B$25</c:f>
              <c:strCache>
                <c:ptCount val="1"/>
                <c:pt idx="0">
                  <c:v>Внесени в съда ДП</c:v>
                </c:pt>
              </c:strCache>
            </c:strRef>
          </c:tx>
          <c:spPr>
            <a:solidFill>
              <a:schemeClr val="accent1"/>
            </a:solidFill>
            <a:ln>
              <a:noFill/>
            </a:ln>
            <a:effectLst>
              <a:outerShdw blurRad="50800" dist="38100" dir="2700000" algn="tl" rotWithShape="0">
                <a:prstClr val="black">
                  <a:alpha val="40000"/>
                </a:prstClr>
              </a:outerShdw>
            </a:effectLst>
            <a:sp3d/>
          </c:spPr>
          <c:invertIfNegative val="0"/>
          <c:dLbls>
            <c:dLbl>
              <c:idx val="0"/>
              <c:layout>
                <c:manualLayout>
                  <c:x val="-1.6666666666666666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B97-496A-96EE-D94A9F576A94}"/>
                </c:ext>
              </c:extLst>
            </c:dLbl>
            <c:dLbl>
              <c:idx val="1"/>
              <c:layout>
                <c:manualLayout>
                  <c:x val="-1.9444444444444445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B97-496A-96EE-D94A9F576A94}"/>
                </c:ext>
              </c:extLst>
            </c:dLbl>
            <c:dLbl>
              <c:idx val="2"/>
              <c:layout>
                <c:manualLayout>
                  <c:x val="-1.1111111111111112E-2"/>
                  <c:y val="-5.55555555555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B97-496A-96EE-D94A9F576A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Sheet1!$C$24:$E$24</c:f>
              <c:numCache>
                <c:formatCode>General</c:formatCode>
                <c:ptCount val="3"/>
                <c:pt idx="0">
                  <c:v>2023</c:v>
                </c:pt>
                <c:pt idx="1">
                  <c:v>2024</c:v>
                </c:pt>
                <c:pt idx="2">
                  <c:v>2025</c:v>
                </c:pt>
              </c:numCache>
            </c:numRef>
          </c:cat>
          <c:val>
            <c:numRef>
              <c:f>Sheet1!$C$25:$E$25</c:f>
              <c:numCache>
                <c:formatCode>General</c:formatCode>
                <c:ptCount val="3"/>
                <c:pt idx="0">
                  <c:v>699</c:v>
                </c:pt>
                <c:pt idx="1">
                  <c:v>688</c:v>
                </c:pt>
                <c:pt idx="2">
                  <c:v>687</c:v>
                </c:pt>
              </c:numCache>
            </c:numRef>
          </c:val>
          <c:extLst xmlns:c16r2="http://schemas.microsoft.com/office/drawing/2015/06/chart">
            <c:ext xmlns:c16="http://schemas.microsoft.com/office/drawing/2014/chart" uri="{C3380CC4-5D6E-409C-BE32-E72D297353CC}">
              <c16:uniqueId val="{00000003-6B97-496A-96EE-D94A9F576A94}"/>
            </c:ext>
          </c:extLst>
        </c:ser>
        <c:ser>
          <c:idx val="1"/>
          <c:order val="1"/>
          <c:tx>
            <c:strRef>
              <c:f>Sheet1!$B$26</c:f>
              <c:strCache>
                <c:ptCount val="1"/>
                <c:pt idx="0">
                  <c:v>Лица по ДП</c:v>
                </c:pt>
              </c:strCache>
            </c:strRef>
          </c:tx>
          <c:spPr>
            <a:solidFill>
              <a:schemeClr val="accent2"/>
            </a:solidFill>
            <a:ln>
              <a:noFill/>
            </a:ln>
            <a:effectLst>
              <a:outerShdw blurRad="50800" dist="38100" dir="2700000" algn="tl" rotWithShape="0">
                <a:prstClr val="black">
                  <a:alpha val="40000"/>
                </a:prstClr>
              </a:outerShdw>
            </a:effectLst>
            <a:sp3d/>
          </c:spPr>
          <c:invertIfNegative val="0"/>
          <c:dLbls>
            <c:dLbl>
              <c:idx val="0"/>
              <c:layout>
                <c:manualLayout>
                  <c:x val="8.3333333333332829E-3"/>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B97-496A-96EE-D94A9F576A94}"/>
                </c:ext>
              </c:extLst>
            </c:dLbl>
            <c:dLbl>
              <c:idx val="1"/>
              <c:layout>
                <c:manualLayout>
                  <c:x val="1.9444444444444344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B97-496A-96EE-D94A9F576A94}"/>
                </c:ext>
              </c:extLst>
            </c:dLbl>
            <c:dLbl>
              <c:idx val="2"/>
              <c:layout>
                <c:manualLayout>
                  <c:x val="0.10833333333333323"/>
                  <c:y val="-6.01851851851851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B97-496A-96EE-D94A9F576A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Sheet1!$C$24:$E$24</c:f>
              <c:numCache>
                <c:formatCode>General</c:formatCode>
                <c:ptCount val="3"/>
                <c:pt idx="0">
                  <c:v>2023</c:v>
                </c:pt>
                <c:pt idx="1">
                  <c:v>2024</c:v>
                </c:pt>
                <c:pt idx="2">
                  <c:v>2025</c:v>
                </c:pt>
              </c:numCache>
            </c:numRef>
          </c:cat>
          <c:val>
            <c:numRef>
              <c:f>Sheet1!$C$26:$E$26</c:f>
              <c:numCache>
                <c:formatCode>General</c:formatCode>
                <c:ptCount val="3"/>
                <c:pt idx="0">
                  <c:v>744</c:v>
                </c:pt>
                <c:pt idx="1">
                  <c:v>736</c:v>
                </c:pt>
                <c:pt idx="2">
                  <c:v>732</c:v>
                </c:pt>
              </c:numCache>
            </c:numRef>
          </c:val>
          <c:extLst xmlns:c16r2="http://schemas.microsoft.com/office/drawing/2015/06/chart">
            <c:ext xmlns:c16="http://schemas.microsoft.com/office/drawing/2014/chart" uri="{C3380CC4-5D6E-409C-BE32-E72D297353CC}">
              <c16:uniqueId val="{00000007-6B97-496A-96EE-D94A9F576A94}"/>
            </c:ext>
          </c:extLst>
        </c:ser>
        <c:dLbls>
          <c:showLegendKey val="0"/>
          <c:showVal val="0"/>
          <c:showCatName val="0"/>
          <c:showSerName val="0"/>
          <c:showPercent val="0"/>
          <c:showBubbleSize val="0"/>
        </c:dLbls>
        <c:gapWidth val="150"/>
        <c:shape val="box"/>
        <c:axId val="145713664"/>
        <c:axId val="138775360"/>
        <c:axId val="248438784"/>
      </c:bar3DChart>
      <c:catAx>
        <c:axId val="14571366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38775360"/>
        <c:crosses val="autoZero"/>
        <c:auto val="1"/>
        <c:lblAlgn val="ctr"/>
        <c:lblOffset val="100"/>
        <c:noMultiLvlLbl val="0"/>
      </c:catAx>
      <c:valAx>
        <c:axId val="138775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45713664"/>
        <c:crosses val="autoZero"/>
        <c:crossBetween val="between"/>
      </c:valAx>
      <c:serAx>
        <c:axId val="248438784"/>
        <c:scaling>
          <c:orientation val="minMax"/>
        </c:scaling>
        <c:delete val="1"/>
        <c:axPos val="b"/>
        <c:majorTickMark val="none"/>
        <c:minorTickMark val="none"/>
        <c:tickLblPos val="nextTo"/>
        <c:crossAx val="13877536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bg-BG"/>
    </a:p>
  </c:txPr>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0199-0E8D-4775-BEA0-F2D805AE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133</Pages>
  <Words>45269</Words>
  <Characters>258038</Characters>
  <Application>Microsoft Office Word</Application>
  <DocSecurity>0</DocSecurity>
  <Lines>2150</Lines>
  <Paragraphs>605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RRP</Company>
  <LinksUpToDate>false</LinksUpToDate>
  <CharactersWithSpaces>302702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Stefanova</dc:creator>
  <cp:keywords/>
  <dc:description/>
  <cp:lastModifiedBy>Ралица Драгомирова</cp:lastModifiedBy>
  <cp:revision>211</cp:revision>
  <cp:lastPrinted>2025-02-18T08:33:00Z</cp:lastPrinted>
  <dcterms:created xsi:type="dcterms:W3CDTF">2024-01-29T07:37:00Z</dcterms:created>
  <dcterms:modified xsi:type="dcterms:W3CDTF">2026-02-11T07:21:00Z</dcterms:modified>
</cp:coreProperties>
</file>