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27" w:rsidRPr="006F3727" w:rsidRDefault="006F3727" w:rsidP="006F37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bg-BG"/>
        </w:rPr>
      </w:pPr>
      <w:r w:rsidRPr="006F3727">
        <w:rPr>
          <w:rFonts w:ascii="Calibri" w:eastAsia="Calibri" w:hAnsi="Calibri" w:cs="Arial"/>
          <w:b/>
          <w:noProof/>
          <w:spacing w:val="20"/>
          <w:sz w:val="28"/>
          <w:szCs w:val="3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101CB27" wp14:editId="7CDB6D68">
            <wp:simplePos x="0" y="0"/>
            <wp:positionH relativeFrom="column">
              <wp:posOffset>-64135</wp:posOffset>
            </wp:positionH>
            <wp:positionV relativeFrom="paragraph">
              <wp:posOffset>125095</wp:posOffset>
            </wp:positionV>
            <wp:extent cx="657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1" name="Картина 2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727" w:rsidRPr="006F3727" w:rsidRDefault="006F3727" w:rsidP="006F372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2"/>
          <w:lang w:val="bg-BG" w:eastAsia="bg-BG"/>
        </w:rPr>
      </w:pPr>
      <w:r w:rsidRPr="006F3727">
        <w:rPr>
          <w:rFonts w:ascii="Times New Roman" w:eastAsia="Times New Roman" w:hAnsi="Times New Roman" w:cs="Times New Roman"/>
          <w:b/>
          <w:spacing w:val="20"/>
          <w:sz w:val="28"/>
          <w:szCs w:val="32"/>
          <w:lang w:val="bg-BG" w:eastAsia="bg-BG"/>
        </w:rPr>
        <w:t>ПРОКУРАТУРА НА РЕПУБЛИКА БЪЛГАРИЯ</w:t>
      </w:r>
    </w:p>
    <w:p w:rsidR="006F3727" w:rsidRPr="006F3727" w:rsidRDefault="006F3727" w:rsidP="006F3727">
      <w:pPr>
        <w:pBdr>
          <w:bottom w:val="single" w:sz="4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0"/>
          <w:sz w:val="8"/>
          <w:szCs w:val="8"/>
          <w:lang w:val="bg-BG" w:eastAsia="bg-BG"/>
        </w:rPr>
      </w:pPr>
    </w:p>
    <w:p w:rsidR="006F3727" w:rsidRPr="006F3727" w:rsidRDefault="006F3727" w:rsidP="006F3727">
      <w:pPr>
        <w:spacing w:after="0" w:line="240" w:lineRule="auto"/>
        <w:jc w:val="center"/>
        <w:rPr>
          <w:rFonts w:ascii="Calibri" w:eastAsia="Calibri" w:hAnsi="Calibri" w:cs="Times New Roman"/>
          <w:sz w:val="8"/>
          <w:szCs w:val="8"/>
          <w:lang w:val="bg-BG" w:eastAsia="bg-BG"/>
        </w:rPr>
      </w:pPr>
    </w:p>
    <w:p w:rsidR="006F3727" w:rsidRPr="006F3727" w:rsidRDefault="006F3727" w:rsidP="006F37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bg-BG" w:eastAsia="bg-BG"/>
        </w:rPr>
      </w:pPr>
      <w:r w:rsidRPr="006F3727">
        <w:rPr>
          <w:rFonts w:ascii="Times New Roman" w:eastAsia="Calibri" w:hAnsi="Times New Roman" w:cs="Times New Roman"/>
          <w:b/>
          <w:sz w:val="28"/>
          <w:szCs w:val="20"/>
          <w:lang w:val="bg-BG" w:eastAsia="bg-BG"/>
        </w:rPr>
        <w:t>ОКРЪЖНА ПРОКУРАТУРА – гр.ЯМБОЛ</w:t>
      </w:r>
    </w:p>
    <w:p w:rsidR="006F3727" w:rsidRDefault="006F3727" w:rsidP="006F37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u w:val="single"/>
          <w:lang w:val="bg-BG" w:eastAsia="bg-BG"/>
        </w:rPr>
      </w:pPr>
    </w:p>
    <w:p w:rsidR="00453E9B" w:rsidRPr="00EE013D" w:rsidRDefault="00EE013D" w:rsidP="00453E9B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lang w:eastAsia="bg-BG"/>
        </w:rPr>
      </w:pPr>
      <w:r w:rsidRPr="00EE013D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Приложение</w:t>
      </w:r>
      <w:r w:rsidR="00AB6907" w:rsidRPr="00EE013D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 </w:t>
      </w:r>
      <w:r w:rsidR="00DD2C1F" w:rsidRPr="00EE013D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№</w:t>
      </w:r>
      <w:r w:rsidR="009F3010" w:rsidRPr="00EE013D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 xml:space="preserve"> </w:t>
      </w:r>
      <w:r w:rsidR="00F946F5" w:rsidRPr="00EE013D">
        <w:rPr>
          <w:rFonts w:ascii="Times New Roman" w:eastAsia="Times New Roman" w:hAnsi="Times New Roman" w:cs="Times New Roman"/>
          <w:b/>
          <w:bCs/>
          <w:i/>
          <w:lang w:eastAsia="bg-BG"/>
        </w:rPr>
        <w:t>3</w:t>
      </w:r>
    </w:p>
    <w:p w:rsidR="00AB6907" w:rsidRDefault="00AB6907" w:rsidP="00AB6907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727" w:rsidRDefault="006F3727" w:rsidP="00AB6907">
      <w:pPr>
        <w:tabs>
          <w:tab w:val="left" w:pos="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B6907" w:rsidRPr="00AB6907" w:rsidRDefault="00AB6907" w:rsidP="00AB6907">
      <w:pPr>
        <w:tabs>
          <w:tab w:val="left" w:pos="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69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AB6907" w:rsidRPr="006F3727" w:rsidRDefault="00AB6907" w:rsidP="00AB6907">
      <w:pPr>
        <w:tabs>
          <w:tab w:val="left" w:pos="0"/>
          <w:tab w:val="center" w:pos="489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F37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АДМ.РЪКОВОДИТЕЛ-</w:t>
      </w:r>
    </w:p>
    <w:p w:rsidR="00AB6907" w:rsidRPr="006F3727" w:rsidRDefault="00AB6907" w:rsidP="00AB6907">
      <w:pPr>
        <w:tabs>
          <w:tab w:val="left" w:pos="0"/>
          <w:tab w:val="center" w:pos="489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37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ОКРЪЖЕН ПРОКУРОР</w:t>
      </w:r>
      <w:r w:rsidRPr="006F37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</w:p>
    <w:p w:rsidR="00AB6907" w:rsidRPr="006F3727" w:rsidRDefault="00AB6907" w:rsidP="00AB6907">
      <w:pPr>
        <w:tabs>
          <w:tab w:val="left" w:pos="0"/>
          <w:tab w:val="center" w:pos="4890"/>
        </w:tabs>
        <w:spacing w:after="0" w:line="20" w:lineRule="atLeast"/>
        <w:ind w:firstLine="581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F37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ЯМБОЛ</w:t>
      </w:r>
    </w:p>
    <w:p w:rsidR="00AB6907" w:rsidRDefault="00AB6907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6907" w:rsidRDefault="00AB6907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3E9B" w:rsidRPr="007C657D" w:rsidRDefault="00453E9B" w:rsidP="00453E9B">
      <w:pPr>
        <w:tabs>
          <w:tab w:val="left" w:pos="0"/>
          <w:tab w:val="center" w:pos="489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D2C1F" w:rsidRPr="00F946F5" w:rsidRDefault="00F946F5" w:rsidP="00DD2C1F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  <w:lang w:val="bg-BG"/>
        </w:rPr>
      </w:pPr>
      <w:r w:rsidRPr="00F946F5">
        <w:rPr>
          <w:rFonts w:ascii="Times New Roman" w:hAnsi="Times New Roman" w:cs="Times New Roman"/>
          <w:b/>
          <w:spacing w:val="60"/>
          <w:sz w:val="28"/>
          <w:szCs w:val="28"/>
          <w:lang w:val="bg-BG"/>
        </w:rPr>
        <w:t>ЦЕНОВО</w:t>
      </w:r>
      <w:r w:rsidR="00DD2C1F" w:rsidRPr="00F946F5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F946F5">
        <w:rPr>
          <w:rFonts w:ascii="Times New Roman" w:hAnsi="Times New Roman" w:cs="Times New Roman"/>
          <w:b/>
          <w:spacing w:val="60"/>
          <w:sz w:val="28"/>
          <w:szCs w:val="28"/>
          <w:lang w:val="bg-BG"/>
        </w:rPr>
        <w:t>ПРЕДЛОЖЕНИЕ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DD2C1F" w:rsidRPr="00FA76B0" w:rsidRDefault="00DD2C1F" w:rsidP="00FA76B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3" w:firstLine="40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2C1F">
        <w:rPr>
          <w:rFonts w:ascii="Times New Roman" w:hAnsi="Times New Roman" w:cs="Times New Roman"/>
          <w:sz w:val="24"/>
          <w:szCs w:val="24"/>
        </w:rPr>
        <w:t>Oт......................................................................................................................</w:t>
      </w:r>
      <w:r w:rsidR="00FA76B0">
        <w:rPr>
          <w:rFonts w:ascii="Times New Roman" w:hAnsi="Times New Roman" w:cs="Times New Roman"/>
          <w:sz w:val="24"/>
          <w:szCs w:val="24"/>
        </w:rPr>
        <w:t>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наименование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Pr="00DD2C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DD2C1F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spellEnd"/>
      <w:proofErr w:type="gramEnd"/>
      <w:r w:rsidRPr="00DD2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2C1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DD2C1F" w:rsidRPr="00DD2C1F" w:rsidRDefault="00DD2C1F" w:rsidP="00DD2C1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трите</w:t>
      </w:r>
      <w:proofErr w:type="spellEnd"/>
      <w:proofErr w:type="gram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имена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законния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представител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или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изрично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упълномощеното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лице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pacing w:val="-2"/>
          <w:sz w:val="24"/>
          <w:szCs w:val="24"/>
        </w:rPr>
        <w:t>)</w:t>
      </w: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2393A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pacing w:val="-1"/>
          <w:sz w:val="24"/>
          <w:szCs w:val="24"/>
          <w:lang w:val="bg-BG"/>
        </w:rPr>
      </w:pPr>
      <w:proofErr w:type="gram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качеството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си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  <w:sz w:val="24"/>
          <w:szCs w:val="24"/>
          <w:lang w:val="bg-BG"/>
        </w:rPr>
        <w:t>...........................</w:t>
      </w:r>
    </w:p>
    <w:p w:rsidR="00DD2C1F" w:rsidRPr="00DD2C1F" w:rsidRDefault="00DD2C1F" w:rsidP="00DD2C1F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  <w:lang w:val="bg-BG"/>
        </w:rPr>
      </w:pPr>
      <w:r w:rsidRPr="00DD2C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DD2C1F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spellEnd"/>
      <w:proofErr w:type="gram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длъжността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представителя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2C1F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DD2C1F">
        <w:rPr>
          <w:rFonts w:ascii="Times New Roman" w:hAnsi="Times New Roman" w:cs="Times New Roman"/>
          <w:i/>
          <w:sz w:val="24"/>
          <w:szCs w:val="24"/>
        </w:rPr>
        <w:t>)</w:t>
      </w:r>
    </w:p>
    <w:p w:rsidR="00DD2C1F" w:rsidRDefault="00DD2C1F" w:rsidP="00DD2C1F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D2AE1" w:rsidRPr="00DD2C1F" w:rsidRDefault="009D2AE1" w:rsidP="00DD2C1F">
      <w:pPr>
        <w:shd w:val="clear" w:color="auto" w:fill="FFFFFF"/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FA76B0" w:rsidRPr="00247A59" w:rsidRDefault="00AB6907" w:rsidP="00FA76B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7A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УВАЖАЕМИ ГОСПОДИН </w:t>
      </w:r>
      <w:r w:rsidRPr="00247A59">
        <w:rPr>
          <w:rFonts w:ascii="Times New Roman" w:hAnsi="Times New Roman" w:cs="Times New Roman"/>
          <w:b/>
          <w:spacing w:val="-1"/>
          <w:sz w:val="24"/>
          <w:szCs w:val="24"/>
          <w:lang w:val="bg-BG"/>
        </w:rPr>
        <w:t>ОКРЪЖЕН ПРОКУРОР</w:t>
      </w:r>
      <w:r w:rsidR="00DD2C1F" w:rsidRPr="00247A59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:rsidR="00453E9B" w:rsidRPr="00247A59" w:rsidRDefault="00D2393A" w:rsidP="00AC1A82">
      <w:pPr>
        <w:spacing w:before="120"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bg-BG" w:eastAsia="ar-SA"/>
        </w:rPr>
        <w:t>С настоящото Ви представяме нашето ценово предложение</w:t>
      </w:r>
      <w:r w:rsidR="00453E9B" w:rsidRPr="00247A59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за </w:t>
      </w:r>
      <w:r>
        <w:rPr>
          <w:rFonts w:ascii="Times New Roman" w:eastAsia="SimSun" w:hAnsi="Times New Roman" w:cs="Times New Roman"/>
          <w:sz w:val="24"/>
          <w:szCs w:val="24"/>
          <w:lang w:val="bg-BG" w:eastAsia="ar-SA"/>
        </w:rPr>
        <w:t>изпълнение</w:t>
      </w:r>
      <w:r w:rsidR="00453E9B" w:rsidRPr="00247A59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на </w:t>
      </w:r>
      <w:r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обявената от Вас </w:t>
      </w:r>
      <w:r w:rsidR="00A774C2">
        <w:rPr>
          <w:rFonts w:ascii="Times New Roman" w:eastAsia="SimSun" w:hAnsi="Times New Roman" w:cs="Times New Roman"/>
          <w:sz w:val="24"/>
          <w:szCs w:val="24"/>
          <w:lang w:val="bg-BG" w:eastAsia="ar-SA"/>
        </w:rPr>
        <w:t>обществена поръчка по чл.20, ал.3, т.2 от ЗОП чрез събиране на оферти с обява</w:t>
      </w:r>
      <w:r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</w:t>
      </w:r>
      <w:r w:rsidR="00453E9B" w:rsidRPr="00247A59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с предмет: </w:t>
      </w:r>
      <w:r w:rsidR="00FA76B0" w:rsidRPr="00247A59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нетна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активна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електрическа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енергия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ниско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напрежение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координатор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балансираща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нуждите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Окръжна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прокуратура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FA76B0" w:rsidRPr="00247A59">
        <w:rPr>
          <w:rFonts w:ascii="Times New Roman" w:hAnsi="Times New Roman"/>
          <w:b/>
          <w:sz w:val="24"/>
          <w:szCs w:val="24"/>
        </w:rPr>
        <w:t>гр.Ямбол</w:t>
      </w:r>
      <w:proofErr w:type="spellEnd"/>
      <w:r w:rsidR="00FA76B0" w:rsidRPr="00247A59">
        <w:rPr>
          <w:rFonts w:ascii="Times New Roman" w:hAnsi="Times New Roman"/>
          <w:b/>
          <w:sz w:val="24"/>
          <w:szCs w:val="24"/>
        </w:rPr>
        <w:t>“</w:t>
      </w:r>
      <w:r w:rsidR="00453E9B" w:rsidRPr="00247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:rsidR="00371424" w:rsidRPr="00A34153" w:rsidRDefault="00A34153" w:rsidP="00AC1A82">
      <w:pPr>
        <w:pStyle w:val="a3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rPr>
          <w:szCs w:val="24"/>
          <w:lang w:val="bg-BG"/>
        </w:rPr>
      </w:pPr>
      <w:r w:rsidRPr="00A34153">
        <w:rPr>
          <w:szCs w:val="24"/>
          <w:lang w:val="bg-BG"/>
        </w:rPr>
        <w:t>Предлагаме да изпълним поръчката при следните финансови условия:</w:t>
      </w:r>
    </w:p>
    <w:p w:rsidR="00A34153" w:rsidRDefault="00A34153" w:rsidP="00AC1A82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rPr>
          <w:b/>
          <w:szCs w:val="24"/>
          <w:lang w:val="bg-BG"/>
        </w:rPr>
      </w:pPr>
      <w:r w:rsidRPr="00C20D1B">
        <w:rPr>
          <w:b/>
          <w:szCs w:val="24"/>
          <w:lang w:val="bg-BG"/>
        </w:rPr>
        <w:t xml:space="preserve">Предлаганата цена </w:t>
      </w:r>
      <w:r w:rsidR="00C20D1B" w:rsidRPr="00C20D1B">
        <w:rPr>
          <w:b/>
          <w:szCs w:val="24"/>
          <w:lang w:val="bg-BG"/>
        </w:rPr>
        <w:t xml:space="preserve">за 1 </w:t>
      </w:r>
      <w:r w:rsidR="00C20D1B" w:rsidRPr="00C20D1B">
        <w:rPr>
          <w:b/>
          <w:szCs w:val="24"/>
          <w:lang w:val="en-US"/>
        </w:rPr>
        <w:t>(</w:t>
      </w:r>
      <w:r w:rsidR="00C20D1B" w:rsidRPr="00C20D1B">
        <w:rPr>
          <w:b/>
          <w:szCs w:val="24"/>
          <w:lang w:val="bg-BG"/>
        </w:rPr>
        <w:t>един</w:t>
      </w:r>
      <w:r w:rsidR="00C20D1B" w:rsidRPr="00C20D1B">
        <w:rPr>
          <w:b/>
          <w:szCs w:val="24"/>
          <w:lang w:val="en-US"/>
        </w:rPr>
        <w:t>)</w:t>
      </w:r>
      <w:r w:rsidR="00C20D1B" w:rsidRPr="00C20D1B">
        <w:rPr>
          <w:b/>
          <w:szCs w:val="24"/>
          <w:lang w:val="bg-BG"/>
        </w:rPr>
        <w:t xml:space="preserve"> </w:t>
      </w:r>
      <w:r w:rsidR="00C20D1B" w:rsidRPr="00C20D1B">
        <w:rPr>
          <w:b/>
          <w:szCs w:val="24"/>
          <w:lang w:val="en-US"/>
        </w:rPr>
        <w:t>KWh</w:t>
      </w:r>
      <w:r w:rsidR="00C20D1B" w:rsidRPr="00C20D1B">
        <w:rPr>
          <w:b/>
          <w:szCs w:val="24"/>
          <w:lang w:val="bg-BG"/>
        </w:rPr>
        <w:t xml:space="preserve"> нетна активна електрическа енергия ниско напрежение е: ………</w:t>
      </w:r>
      <w:r w:rsidR="00A774C2">
        <w:rPr>
          <w:b/>
          <w:szCs w:val="24"/>
          <w:lang w:val="bg-BG"/>
        </w:rPr>
        <w:t>…</w:t>
      </w:r>
      <w:r w:rsidR="00C20D1B" w:rsidRPr="00C20D1B">
        <w:rPr>
          <w:b/>
          <w:szCs w:val="24"/>
          <w:lang w:val="bg-BG"/>
        </w:rPr>
        <w:t xml:space="preserve">. </w:t>
      </w:r>
      <w:r w:rsidR="00C20D1B" w:rsidRPr="00C20D1B">
        <w:rPr>
          <w:b/>
          <w:szCs w:val="24"/>
          <w:lang w:val="en-US"/>
        </w:rPr>
        <w:t>(</w:t>
      </w:r>
      <w:proofErr w:type="gramStart"/>
      <w:r w:rsidR="00C20D1B" w:rsidRPr="00C20D1B">
        <w:rPr>
          <w:b/>
          <w:szCs w:val="24"/>
          <w:lang w:val="bg-BG"/>
        </w:rPr>
        <w:t>словом</w:t>
      </w:r>
      <w:proofErr w:type="gramEnd"/>
      <w:r w:rsidR="00C20D1B" w:rsidRPr="00C20D1B">
        <w:rPr>
          <w:b/>
          <w:szCs w:val="24"/>
          <w:lang w:val="bg-BG"/>
        </w:rPr>
        <w:t>: ………………………………………………</w:t>
      </w:r>
      <w:r w:rsidR="00C20D1B" w:rsidRPr="00C20D1B">
        <w:rPr>
          <w:b/>
          <w:szCs w:val="24"/>
          <w:lang w:val="en-US"/>
        </w:rPr>
        <w:t>)</w:t>
      </w:r>
      <w:r w:rsidR="00C20D1B" w:rsidRPr="00C20D1B">
        <w:rPr>
          <w:b/>
          <w:szCs w:val="24"/>
          <w:lang w:val="bg-BG"/>
        </w:rPr>
        <w:t xml:space="preserve"> лв.без ДДС</w:t>
      </w:r>
      <w:r w:rsidR="00A774C2">
        <w:rPr>
          <w:b/>
          <w:szCs w:val="24"/>
          <w:lang w:val="bg-BG"/>
        </w:rPr>
        <w:t>.</w:t>
      </w:r>
    </w:p>
    <w:p w:rsidR="00C20D1B" w:rsidRPr="00C20D1B" w:rsidRDefault="00C20D1B" w:rsidP="00AC1A82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rPr>
          <w:b/>
          <w:szCs w:val="24"/>
          <w:lang w:val="bg-BG"/>
        </w:rPr>
      </w:pPr>
      <w:r>
        <w:rPr>
          <w:b/>
          <w:szCs w:val="24"/>
          <w:lang w:val="bg-BG"/>
        </w:rPr>
        <w:t>Участник, който представи Ценово предложение, което не отговаря на обявените условия на поръчката, ще бъде отстранен от участие в процедурата по възлагане на обществената поръчка на основание чл.107, т.2, б.“а“ от ЗОП.</w:t>
      </w:r>
    </w:p>
    <w:p w:rsidR="00D23838" w:rsidRDefault="00C20D1B" w:rsidP="00AC1A82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/>
          <w:bCs/>
          <w:color w:val="000000"/>
          <w:szCs w:val="24"/>
          <w:lang w:val="bg-BG"/>
        </w:rPr>
        <w:t>2.</w:t>
      </w:r>
      <w:r w:rsidRPr="00C20D1B">
        <w:rPr>
          <w:bCs/>
          <w:color w:val="000000"/>
          <w:szCs w:val="24"/>
          <w:lang w:val="bg-BG"/>
        </w:rPr>
        <w:t>Предложената цена за</w:t>
      </w:r>
      <w:r w:rsidR="007953CF">
        <w:rPr>
          <w:bCs/>
          <w:color w:val="000000"/>
          <w:szCs w:val="24"/>
          <w:lang w:val="bg-BG"/>
        </w:rPr>
        <w:t xml:space="preserve"> </w:t>
      </w:r>
      <w:r w:rsidRPr="00C20D1B">
        <w:rPr>
          <w:bCs/>
          <w:color w:val="000000"/>
          <w:szCs w:val="24"/>
          <w:lang w:val="bg-BG"/>
        </w:rPr>
        <w:t xml:space="preserve">1 </w:t>
      </w:r>
      <w:proofErr w:type="spellStart"/>
      <w:r w:rsidRPr="00C20D1B">
        <w:rPr>
          <w:bCs/>
          <w:color w:val="000000"/>
          <w:szCs w:val="24"/>
          <w:lang w:val="bg-BG"/>
        </w:rPr>
        <w:t>KWh</w:t>
      </w:r>
      <w:proofErr w:type="spellEnd"/>
      <w:r w:rsidR="007953CF">
        <w:rPr>
          <w:bCs/>
          <w:color w:val="000000"/>
          <w:szCs w:val="24"/>
          <w:lang w:val="bg-BG"/>
        </w:rPr>
        <w:t xml:space="preserve"> нетна активна електрическа енер</w:t>
      </w:r>
      <w:r w:rsidRPr="00C20D1B">
        <w:rPr>
          <w:bCs/>
          <w:color w:val="000000"/>
          <w:szCs w:val="24"/>
          <w:lang w:val="bg-BG"/>
        </w:rPr>
        <w:t xml:space="preserve">гия е крайна и </w:t>
      </w:r>
      <w:r w:rsidRPr="00C20D1B">
        <w:rPr>
          <w:szCs w:val="24"/>
          <w:lang w:val="bg-BG"/>
        </w:rPr>
        <w:t>включва</w:t>
      </w:r>
      <w:r w:rsidRPr="00C20D1B">
        <w:rPr>
          <w:bCs/>
          <w:color w:val="000000"/>
          <w:szCs w:val="24"/>
          <w:lang w:val="bg-BG"/>
        </w:rPr>
        <w:t>:</w:t>
      </w:r>
    </w:p>
    <w:p w:rsidR="00667AD9" w:rsidRDefault="00667AD9" w:rsidP="00AC1A82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2.1.</w:t>
      </w:r>
      <w:r w:rsidRPr="00667AD9">
        <w:rPr>
          <w:bCs/>
          <w:color w:val="000000"/>
          <w:szCs w:val="24"/>
          <w:lang w:val="bg-BG"/>
        </w:rPr>
        <w:t>Разходите (таксите) за регистрация на възложителя като участник в стандартна балансираща група като непряк член, съгласно ПТЕЕ и неговото включване като активен член на пазара на балансираща енергия</w:t>
      </w:r>
      <w:r w:rsidR="00E62DBA">
        <w:rPr>
          <w:bCs/>
          <w:color w:val="000000"/>
          <w:szCs w:val="24"/>
          <w:lang w:val="bg-BG"/>
        </w:rPr>
        <w:t>;</w:t>
      </w:r>
    </w:p>
    <w:p w:rsidR="00E62DBA" w:rsidRDefault="00E62DBA" w:rsidP="00AC1A82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2.</w:t>
      </w:r>
      <w:proofErr w:type="spellStart"/>
      <w:r>
        <w:rPr>
          <w:bCs/>
          <w:color w:val="000000"/>
          <w:szCs w:val="24"/>
          <w:lang w:val="bg-BG"/>
        </w:rPr>
        <w:t>2</w:t>
      </w:r>
      <w:proofErr w:type="spellEnd"/>
      <w:r>
        <w:rPr>
          <w:bCs/>
          <w:color w:val="000000"/>
          <w:szCs w:val="24"/>
          <w:lang w:val="bg-BG"/>
        </w:rPr>
        <w:t>.</w:t>
      </w:r>
      <w:r w:rsidRPr="00E62DBA">
        <w:t xml:space="preserve"> </w:t>
      </w:r>
      <w:r w:rsidRPr="00E62DBA">
        <w:rPr>
          <w:bCs/>
          <w:color w:val="000000"/>
          <w:szCs w:val="24"/>
          <w:lang w:val="bg-BG"/>
        </w:rPr>
        <w:t xml:space="preserve">Всички разходи, свързани с пълната процедура по регистрация и извеждане на нови </w:t>
      </w:r>
      <w:r w:rsidRPr="00E62DBA">
        <w:rPr>
          <w:bCs/>
          <w:color w:val="000000"/>
          <w:szCs w:val="24"/>
          <w:lang w:val="bg-BG"/>
        </w:rPr>
        <w:lastRenderedPageBreak/>
        <w:t>обекти на възложителя на пазара на свободно до</w:t>
      </w:r>
      <w:r>
        <w:rPr>
          <w:bCs/>
          <w:color w:val="000000"/>
          <w:szCs w:val="24"/>
          <w:lang w:val="bg-BG"/>
        </w:rPr>
        <w:t>говорени цени на електроенергия;</w:t>
      </w:r>
    </w:p>
    <w:p w:rsidR="00E62DBA" w:rsidRDefault="00E62DBA" w:rsidP="00AC1A82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2.3.</w:t>
      </w:r>
      <w:r w:rsidRPr="00E62DBA">
        <w:rPr>
          <w:bCs/>
          <w:color w:val="000000"/>
          <w:szCs w:val="24"/>
          <w:lang w:val="bg-BG"/>
        </w:rPr>
        <w:t xml:space="preserve">Цена за доставка на нетна активна енергия ниско напрежение, без в балансиращата група допълнително да се начисляват суми за излишък и недостиг, </w:t>
      </w:r>
      <w:r>
        <w:rPr>
          <w:bCs/>
          <w:color w:val="000000"/>
          <w:szCs w:val="24"/>
          <w:lang w:val="bg-BG"/>
        </w:rPr>
        <w:t>нито такса за участие в</w:t>
      </w:r>
      <w:r w:rsidR="00C23885">
        <w:rPr>
          <w:bCs/>
          <w:color w:val="000000"/>
          <w:szCs w:val="24"/>
          <w:lang w:val="bg-BG"/>
        </w:rPr>
        <w:t xml:space="preserve"> балансиращата група. </w:t>
      </w:r>
      <w:r w:rsidRPr="00E62DBA">
        <w:rPr>
          <w:bCs/>
          <w:color w:val="000000"/>
          <w:szCs w:val="24"/>
          <w:lang w:val="bg-BG"/>
        </w:rPr>
        <w:t xml:space="preserve">В случай на небаланси на електрическа енергия, същите са за </w:t>
      </w:r>
      <w:r w:rsidR="00C23885">
        <w:rPr>
          <w:bCs/>
          <w:color w:val="000000"/>
          <w:szCs w:val="24"/>
          <w:lang w:val="bg-BG"/>
        </w:rPr>
        <w:t xml:space="preserve">наша </w:t>
      </w:r>
      <w:r w:rsidRPr="00E62DBA">
        <w:rPr>
          <w:bCs/>
          <w:color w:val="000000"/>
          <w:szCs w:val="24"/>
          <w:lang w:val="bg-BG"/>
        </w:rPr>
        <w:t>сметка</w:t>
      </w:r>
      <w:r w:rsidR="00551B4C">
        <w:rPr>
          <w:bCs/>
          <w:color w:val="000000"/>
          <w:szCs w:val="24"/>
          <w:lang w:val="bg-BG"/>
        </w:rPr>
        <w:t>;</w:t>
      </w:r>
    </w:p>
    <w:p w:rsidR="00551B4C" w:rsidRDefault="00551B4C" w:rsidP="00AC1A82">
      <w:pPr>
        <w:pStyle w:val="a3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2.4.</w:t>
      </w:r>
      <w:r w:rsidRPr="00551B4C">
        <w:rPr>
          <w:bCs/>
          <w:color w:val="000000"/>
          <w:szCs w:val="24"/>
          <w:lang w:val="bg-BG"/>
        </w:rPr>
        <w:t xml:space="preserve">Разходите за извършване на енергиен мониторинг и представянето на възложителя на необходимите графици, които се </w:t>
      </w:r>
      <w:r>
        <w:rPr>
          <w:bCs/>
          <w:color w:val="000000"/>
          <w:szCs w:val="24"/>
          <w:lang w:val="bg-BG"/>
        </w:rPr>
        <w:t xml:space="preserve">известяват </w:t>
      </w:r>
      <w:r>
        <w:rPr>
          <w:bCs/>
          <w:color w:val="000000"/>
          <w:szCs w:val="24"/>
          <w:lang w:val="en-US"/>
        </w:rPr>
        <w:t>(</w:t>
      </w:r>
      <w:r w:rsidRPr="00551B4C">
        <w:rPr>
          <w:bCs/>
          <w:color w:val="000000"/>
          <w:szCs w:val="24"/>
          <w:lang w:val="bg-BG"/>
        </w:rPr>
        <w:t>регистрират</w:t>
      </w:r>
      <w:r>
        <w:rPr>
          <w:bCs/>
          <w:color w:val="000000"/>
          <w:szCs w:val="24"/>
          <w:lang w:val="en-US"/>
        </w:rPr>
        <w:t>)</w:t>
      </w:r>
      <w:r w:rsidRPr="00551B4C">
        <w:rPr>
          <w:bCs/>
          <w:color w:val="000000"/>
          <w:szCs w:val="24"/>
          <w:lang w:val="bg-BG"/>
        </w:rPr>
        <w:t xml:space="preserve"> в ЕСО, в които са отразени почасовите дневни </w:t>
      </w:r>
      <w:r>
        <w:rPr>
          <w:bCs/>
          <w:color w:val="000000"/>
          <w:szCs w:val="24"/>
          <w:lang w:val="bg-BG"/>
        </w:rPr>
        <w:t xml:space="preserve">нетни </w:t>
      </w:r>
      <w:r w:rsidRPr="00551B4C">
        <w:rPr>
          <w:bCs/>
          <w:color w:val="000000"/>
          <w:szCs w:val="24"/>
          <w:lang w:val="bg-BG"/>
        </w:rPr>
        <w:t>количества активна електрическа енергия ниско напрежение и разли</w:t>
      </w:r>
      <w:r w:rsidR="00E933F2">
        <w:rPr>
          <w:bCs/>
          <w:color w:val="000000"/>
          <w:szCs w:val="24"/>
          <w:lang w:val="bg-BG"/>
        </w:rPr>
        <w:t>чни справки;</w:t>
      </w:r>
    </w:p>
    <w:p w:rsidR="00E933F2" w:rsidRDefault="00E933F2" w:rsidP="00AC1A82">
      <w:pPr>
        <w:pStyle w:val="a3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2.5.</w:t>
      </w:r>
      <w:r w:rsidRPr="00E933F2">
        <w:rPr>
          <w:bCs/>
          <w:color w:val="000000"/>
          <w:szCs w:val="24"/>
          <w:lang w:val="bg-BG"/>
        </w:rPr>
        <w:t xml:space="preserve">Администрирането на графиците и обмена на информация с лицензирания оператор на електроразпределителната мрежа на територията, на която </w:t>
      </w:r>
      <w:r w:rsidR="00805DE9">
        <w:rPr>
          <w:bCs/>
          <w:color w:val="000000"/>
          <w:szCs w:val="24"/>
          <w:lang w:val="bg-BG"/>
        </w:rPr>
        <w:t>се намират измервателните точки;</w:t>
      </w:r>
    </w:p>
    <w:p w:rsidR="00805DE9" w:rsidRDefault="00805DE9" w:rsidP="00AC1A82">
      <w:pPr>
        <w:pStyle w:val="a3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2.6.</w:t>
      </w:r>
      <w:r w:rsidRPr="00805DE9">
        <w:rPr>
          <w:bCs/>
          <w:color w:val="000000"/>
          <w:szCs w:val="24"/>
          <w:lang w:val="bg-BG"/>
        </w:rPr>
        <w:t>Изготвяне</w:t>
      </w:r>
      <w:r w:rsidR="00A774C2">
        <w:rPr>
          <w:bCs/>
          <w:color w:val="000000"/>
          <w:szCs w:val="24"/>
          <w:lang w:val="bg-BG"/>
        </w:rPr>
        <w:t>то</w:t>
      </w:r>
      <w:r w:rsidRPr="00805DE9">
        <w:rPr>
          <w:bCs/>
          <w:color w:val="000000"/>
          <w:szCs w:val="24"/>
          <w:lang w:val="bg-BG"/>
        </w:rPr>
        <w:t xml:space="preserve"> на подробен индивидуален анализ на характерния </w:t>
      </w:r>
      <w:proofErr w:type="spellStart"/>
      <w:r w:rsidRPr="00805DE9">
        <w:rPr>
          <w:bCs/>
          <w:color w:val="000000"/>
          <w:szCs w:val="24"/>
          <w:lang w:val="bg-BG"/>
        </w:rPr>
        <w:t>товаров</w:t>
      </w:r>
      <w:proofErr w:type="spellEnd"/>
      <w:r w:rsidRPr="00805DE9">
        <w:rPr>
          <w:bCs/>
          <w:color w:val="000000"/>
          <w:szCs w:val="24"/>
          <w:lang w:val="bg-BG"/>
        </w:rPr>
        <w:t xml:space="preserve"> профил на възложителя с цел оценк</w:t>
      </w:r>
      <w:r>
        <w:rPr>
          <w:bCs/>
          <w:color w:val="000000"/>
          <w:szCs w:val="24"/>
          <w:lang w:val="bg-BG"/>
        </w:rPr>
        <w:t>а на енергийната му ефективност;</w:t>
      </w:r>
    </w:p>
    <w:p w:rsidR="00F96160" w:rsidRDefault="00F96160" w:rsidP="00AC1A82">
      <w:pPr>
        <w:pStyle w:val="a3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2.7.</w:t>
      </w:r>
      <w:r w:rsidRPr="00F96160">
        <w:rPr>
          <w:bCs/>
          <w:color w:val="000000"/>
          <w:szCs w:val="24"/>
          <w:lang w:val="bg-BG"/>
        </w:rPr>
        <w:t>Регистрираните небаланси (положителни, отрицателни), разходите по изготвяне на прогнози, подаване и регистриране на графици в ЕСО, съгласно ПТЕЕ, както и всички други разходи, свързани с участието на възложителя на свободни</w:t>
      </w:r>
      <w:r w:rsidR="007953CF">
        <w:rPr>
          <w:bCs/>
          <w:color w:val="000000"/>
          <w:szCs w:val="24"/>
          <w:lang w:val="bg-BG"/>
        </w:rPr>
        <w:t>я пазар на електрическа енергия;</w:t>
      </w:r>
    </w:p>
    <w:p w:rsidR="007953CF" w:rsidRDefault="007953CF" w:rsidP="00AC1A82">
      <w:pPr>
        <w:pStyle w:val="a3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2.8.</w:t>
      </w:r>
      <w:r w:rsidRPr="007953CF">
        <w:t xml:space="preserve"> </w:t>
      </w:r>
      <w:r w:rsidRPr="007953CF">
        <w:rPr>
          <w:bCs/>
          <w:color w:val="000000"/>
          <w:szCs w:val="24"/>
          <w:lang w:val="bg-BG"/>
        </w:rPr>
        <w:t>Разходи за балансиране на електроен</w:t>
      </w:r>
      <w:r>
        <w:rPr>
          <w:bCs/>
          <w:color w:val="000000"/>
          <w:szCs w:val="24"/>
          <w:lang w:val="bg-BG"/>
        </w:rPr>
        <w:t>ергийната система за снабдяване;</w:t>
      </w:r>
    </w:p>
    <w:p w:rsidR="007953CF" w:rsidRDefault="007953CF" w:rsidP="00AC1A82">
      <w:pPr>
        <w:pStyle w:val="a3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>
        <w:rPr>
          <w:bCs/>
          <w:color w:val="000000"/>
          <w:szCs w:val="24"/>
          <w:lang w:val="bg-BG"/>
        </w:rPr>
        <w:t>2.9.</w:t>
      </w:r>
      <w:r w:rsidRPr="007953CF">
        <w:t xml:space="preserve"> </w:t>
      </w:r>
      <w:r w:rsidRPr="007953CF">
        <w:rPr>
          <w:bCs/>
          <w:color w:val="000000"/>
          <w:szCs w:val="24"/>
          <w:lang w:val="bg-BG"/>
        </w:rPr>
        <w:t>Всички други неупоменати разходи, свързани с изпълнение на поръчката.</w:t>
      </w:r>
    </w:p>
    <w:p w:rsidR="007953CF" w:rsidRDefault="007953CF" w:rsidP="00AC1A82">
      <w:pPr>
        <w:pStyle w:val="a3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rPr>
          <w:bCs/>
          <w:color w:val="000000"/>
          <w:szCs w:val="24"/>
          <w:lang w:val="bg-BG"/>
        </w:rPr>
      </w:pPr>
      <w:r w:rsidRPr="0022155E">
        <w:rPr>
          <w:b/>
          <w:bCs/>
          <w:color w:val="000000"/>
          <w:szCs w:val="24"/>
          <w:lang w:val="bg-BG"/>
        </w:rPr>
        <w:t>3.</w:t>
      </w:r>
      <w:r>
        <w:rPr>
          <w:bCs/>
          <w:color w:val="000000"/>
          <w:szCs w:val="24"/>
          <w:lang w:val="bg-BG"/>
        </w:rPr>
        <w:t xml:space="preserve">Предложената цена за </w:t>
      </w:r>
      <w:r w:rsidRPr="007953CF">
        <w:rPr>
          <w:bCs/>
          <w:color w:val="000000"/>
          <w:szCs w:val="24"/>
          <w:lang w:val="bg-BG"/>
        </w:rPr>
        <w:t xml:space="preserve">1 </w:t>
      </w:r>
      <w:proofErr w:type="spellStart"/>
      <w:r w:rsidRPr="007953CF">
        <w:rPr>
          <w:bCs/>
          <w:color w:val="000000"/>
          <w:szCs w:val="24"/>
          <w:lang w:val="bg-BG"/>
        </w:rPr>
        <w:t>KWh</w:t>
      </w:r>
      <w:proofErr w:type="spellEnd"/>
      <w:r w:rsidRPr="007953CF">
        <w:t xml:space="preserve"> </w:t>
      </w:r>
      <w:r>
        <w:rPr>
          <w:bCs/>
          <w:color w:val="000000"/>
          <w:szCs w:val="24"/>
          <w:lang w:val="bg-BG"/>
        </w:rPr>
        <w:t>нетна активна електрическа енер</w:t>
      </w:r>
      <w:r w:rsidRPr="007953CF">
        <w:rPr>
          <w:bCs/>
          <w:color w:val="000000"/>
          <w:szCs w:val="24"/>
          <w:lang w:val="bg-BG"/>
        </w:rPr>
        <w:t>гия</w:t>
      </w:r>
      <w:r>
        <w:rPr>
          <w:bCs/>
          <w:color w:val="000000"/>
          <w:szCs w:val="24"/>
          <w:lang w:val="bg-BG"/>
        </w:rPr>
        <w:t xml:space="preserve"> се прилага за всички тарифни зони </w:t>
      </w:r>
      <w:r>
        <w:rPr>
          <w:bCs/>
          <w:color w:val="000000"/>
          <w:szCs w:val="24"/>
          <w:lang w:val="en-US"/>
        </w:rPr>
        <w:t>(</w:t>
      </w:r>
      <w:r>
        <w:rPr>
          <w:bCs/>
          <w:color w:val="000000"/>
          <w:szCs w:val="24"/>
          <w:lang w:val="bg-BG"/>
        </w:rPr>
        <w:t>върховна, дневна и нощна</w:t>
      </w:r>
      <w:r>
        <w:rPr>
          <w:bCs/>
          <w:color w:val="000000"/>
          <w:szCs w:val="24"/>
          <w:lang w:val="en-US"/>
        </w:rPr>
        <w:t>)</w:t>
      </w:r>
      <w:r>
        <w:rPr>
          <w:bCs/>
          <w:color w:val="000000"/>
          <w:szCs w:val="24"/>
          <w:lang w:val="bg-BG"/>
        </w:rPr>
        <w:t>.</w:t>
      </w:r>
    </w:p>
    <w:p w:rsidR="007953CF" w:rsidRDefault="007953CF" w:rsidP="00AC1A82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22155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4.В предложената цена за 1 </w:t>
      </w:r>
      <w:proofErr w:type="spellStart"/>
      <w:r w:rsidRPr="0022155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KWh</w:t>
      </w:r>
      <w:proofErr w:type="spellEnd"/>
      <w:r w:rsidRPr="0022155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нетна активна електрическа енергия не са включени:</w:t>
      </w:r>
      <w:r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регулаторно определени такси </w:t>
      </w:r>
      <w:r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цена</w:t>
      </w:r>
      <w:r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за мрежови услуги </w:t>
      </w:r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>достъп</w:t>
      </w:r>
      <w:proofErr w:type="spellEnd"/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>електропреносната</w:t>
      </w:r>
      <w:proofErr w:type="spellEnd"/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и електроразпределителната </w:t>
      </w:r>
      <w:proofErr w:type="spellStart"/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>мрежа</w:t>
      </w:r>
      <w:proofErr w:type="spellEnd"/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и</w:t>
      </w:r>
      <w:r w:rsidR="00DA73F5" w:rsidRPr="00DA73F5">
        <w:rPr>
          <w:rFonts w:ascii="Times New Roman" w:hAnsi="Times New Roman" w:cs="Times New Roman"/>
          <w:sz w:val="24"/>
          <w:szCs w:val="24"/>
        </w:rPr>
        <w:t xml:space="preserve"> </w:t>
      </w:r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пренос на електрическа енергия през тях </w:t>
      </w:r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, </w:t>
      </w:r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акса „</w:t>
      </w:r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адължение към обществото“;</w:t>
      </w:r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косвен данък – </w:t>
      </w:r>
      <w:r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акциз</w:t>
      </w:r>
      <w:r w:rsidR="00DA73F5" w:rsidRPr="00DA73F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и ДДС.</w:t>
      </w:r>
    </w:p>
    <w:p w:rsidR="00DA73F5" w:rsidRDefault="00DA73F5" w:rsidP="00AC1A82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22155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Предложената цена е определена при пълно съответствие с условията от документацията по процедурата.</w:t>
      </w:r>
    </w:p>
    <w:p w:rsidR="00DA73F5" w:rsidRDefault="00DA73F5" w:rsidP="00AC1A82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2155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6.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Приемаме въ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зложителят да заплаща измерената реално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потребена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електрическа енергия и цената по т.1 </w:t>
      </w:r>
      <w:r w:rsidRPr="00DA73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ще е постоянна за срока на изпълнение на договора – 24 </w:t>
      </w:r>
      <w:r w:rsidRPr="00DA7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DA73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двадесет и четири</w:t>
      </w:r>
      <w:r w:rsidRPr="00DA7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DA73F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месеца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</w:p>
    <w:p w:rsidR="00DA73F5" w:rsidRPr="00947B06" w:rsidRDefault="00DA73F5" w:rsidP="00AC1A82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7.</w:t>
      </w:r>
      <w:r w:rsidRPr="00947B0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Приемаме, че </w:t>
      </w:r>
      <w:r w:rsidR="00947B06" w:rsidRPr="00947B0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единствено и само и ние ще бъдем отговорни за евентуално допуснати грешки или пропуски в изчисленията на предложената от нас цена.</w:t>
      </w:r>
    </w:p>
    <w:p w:rsidR="009741B6" w:rsidRPr="006C287E" w:rsidRDefault="009741B6" w:rsidP="009741B6">
      <w:pPr>
        <w:rPr>
          <w:sz w:val="24"/>
          <w:szCs w:val="24"/>
          <w:lang w:val="bg-BG" w:eastAsia="bg-BG"/>
        </w:rPr>
      </w:pPr>
    </w:p>
    <w:p w:rsidR="00C25082" w:rsidRPr="006C287E" w:rsidRDefault="00C25082" w:rsidP="00F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87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6C287E">
        <w:rPr>
          <w:rFonts w:ascii="Times New Roman" w:hAnsi="Times New Roman" w:cs="Times New Roman"/>
          <w:sz w:val="24"/>
          <w:szCs w:val="24"/>
        </w:rPr>
        <w:t>: ….…………. г.</w:t>
      </w:r>
      <w:r w:rsidRPr="006C28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spellStart"/>
      <w:r w:rsidRPr="006C287E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6C28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287E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6C287E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A5831" w:rsidRPr="006C287E" w:rsidRDefault="00C25082" w:rsidP="00F1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C287E">
        <w:rPr>
          <w:rFonts w:ascii="Times New Roman" w:hAnsi="Times New Roman" w:cs="Times New Roman"/>
          <w:sz w:val="24"/>
          <w:szCs w:val="24"/>
        </w:rPr>
        <w:tab/>
      </w:r>
      <w:r w:rsidRPr="006C287E">
        <w:rPr>
          <w:rFonts w:ascii="Times New Roman" w:hAnsi="Times New Roman" w:cs="Times New Roman"/>
          <w:sz w:val="24"/>
          <w:szCs w:val="24"/>
        </w:rPr>
        <w:tab/>
      </w:r>
      <w:r w:rsidRPr="006C287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C287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4918" w:rsidRPr="006C28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14918" w:rsidRPr="006C28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14918" w:rsidRPr="006C28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14918" w:rsidRPr="006C287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14918" w:rsidRPr="006C28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C287E">
        <w:rPr>
          <w:rFonts w:ascii="Times New Roman" w:hAnsi="Times New Roman" w:cs="Times New Roman"/>
          <w:sz w:val="24"/>
          <w:szCs w:val="24"/>
        </w:rPr>
        <w:t xml:space="preserve">    </w:t>
      </w:r>
      <w:r w:rsidRPr="006C287E">
        <w:rPr>
          <w:rFonts w:ascii="Times New Roman" w:hAnsi="Times New Roman" w:cs="Times New Roman"/>
          <w:sz w:val="24"/>
          <w:szCs w:val="24"/>
        </w:rPr>
        <w:tab/>
      </w:r>
      <w:r w:rsidRPr="006C287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6C287E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proofErr w:type="gramEnd"/>
      <w:r w:rsidRPr="006C287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C287E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6C287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A5831" w:rsidRPr="006C287E" w:rsidSect="00752529">
      <w:footerReference w:type="default" r:id="rId9"/>
      <w:pgSz w:w="11906" w:h="16838"/>
      <w:pgMar w:top="567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21" w:rsidRDefault="00312921" w:rsidP="00C80D78">
      <w:pPr>
        <w:spacing w:after="0" w:line="240" w:lineRule="auto"/>
      </w:pPr>
      <w:r>
        <w:separator/>
      </w:r>
    </w:p>
  </w:endnote>
  <w:endnote w:type="continuationSeparator" w:id="0">
    <w:p w:rsidR="00312921" w:rsidRDefault="00312921" w:rsidP="00C8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29" w:rsidRPr="00752529" w:rsidRDefault="00752529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</w:t>
    </w:r>
  </w:p>
  <w:p w:rsidR="00752529" w:rsidRPr="00752529" w:rsidRDefault="00752529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752529">
      <w:rPr>
        <w:rFonts w:ascii="Times New Roman" w:hAnsi="Times New Roman" w:cs="Times New Roman"/>
        <w:sz w:val="20"/>
        <w:szCs w:val="20"/>
      </w:rPr>
      <w:t xml:space="preserve">Ямбол 8600; </w:t>
    </w:r>
    <w:proofErr w:type="spellStart"/>
    <w:r w:rsidRPr="00752529">
      <w:rPr>
        <w:rFonts w:ascii="Times New Roman" w:hAnsi="Times New Roman" w:cs="Times New Roman"/>
        <w:sz w:val="20"/>
        <w:szCs w:val="20"/>
      </w:rPr>
      <w:t>ул</w:t>
    </w:r>
    <w:proofErr w:type="spellEnd"/>
    <w:r w:rsidRPr="00752529">
      <w:rPr>
        <w:rFonts w:ascii="Times New Roman" w:hAnsi="Times New Roman" w:cs="Times New Roman"/>
        <w:sz w:val="20"/>
        <w:szCs w:val="20"/>
      </w:rPr>
      <w:t>. „</w:t>
    </w:r>
    <w:proofErr w:type="spellStart"/>
    <w:r w:rsidRPr="00752529">
      <w:rPr>
        <w:rFonts w:ascii="Times New Roman" w:hAnsi="Times New Roman" w:cs="Times New Roman"/>
        <w:sz w:val="20"/>
        <w:szCs w:val="20"/>
      </w:rPr>
      <w:t>Жорж</w:t>
    </w:r>
    <w:proofErr w:type="spellEnd"/>
    <w:r w:rsidRPr="0075252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52529">
      <w:rPr>
        <w:rFonts w:ascii="Times New Roman" w:hAnsi="Times New Roman" w:cs="Times New Roman"/>
        <w:sz w:val="20"/>
        <w:szCs w:val="20"/>
      </w:rPr>
      <w:t>Папазов</w:t>
    </w:r>
    <w:proofErr w:type="spellEnd"/>
    <w:r w:rsidRPr="00752529">
      <w:rPr>
        <w:rFonts w:ascii="Times New Roman" w:hAnsi="Times New Roman" w:cs="Times New Roman"/>
        <w:sz w:val="20"/>
        <w:szCs w:val="20"/>
      </w:rPr>
      <w:t xml:space="preserve">” № 1; </w:t>
    </w:r>
    <w:proofErr w:type="spellStart"/>
    <w:proofErr w:type="gramStart"/>
    <w:r w:rsidRPr="00752529">
      <w:rPr>
        <w:rFonts w:ascii="Times New Roman" w:hAnsi="Times New Roman" w:cs="Times New Roman"/>
        <w:sz w:val="20"/>
        <w:szCs w:val="20"/>
      </w:rPr>
      <w:t>тел</w:t>
    </w:r>
    <w:proofErr w:type="spellEnd"/>
    <w:r w:rsidRPr="00752529">
      <w:rPr>
        <w:rFonts w:ascii="Times New Roman" w:hAnsi="Times New Roman" w:cs="Times New Roman"/>
        <w:sz w:val="20"/>
        <w:szCs w:val="20"/>
      </w:rPr>
      <w:t>.:</w:t>
    </w:r>
    <w:proofErr w:type="gramEnd"/>
    <w:r w:rsidRPr="00752529">
      <w:rPr>
        <w:rFonts w:ascii="Times New Roman" w:hAnsi="Times New Roman" w:cs="Times New Roman"/>
        <w:sz w:val="20"/>
        <w:szCs w:val="20"/>
      </w:rPr>
      <w:t xml:space="preserve"> 046/662610; </w:t>
    </w:r>
    <w:proofErr w:type="spellStart"/>
    <w:r w:rsidRPr="00752529">
      <w:rPr>
        <w:rFonts w:ascii="Times New Roman" w:hAnsi="Times New Roman" w:cs="Times New Roman"/>
        <w:sz w:val="20"/>
        <w:szCs w:val="20"/>
      </w:rPr>
      <w:t>факс</w:t>
    </w:r>
    <w:proofErr w:type="spellEnd"/>
    <w:r w:rsidRPr="00752529">
      <w:rPr>
        <w:rFonts w:ascii="Times New Roman" w:hAnsi="Times New Roman" w:cs="Times New Roman"/>
        <w:sz w:val="20"/>
        <w:szCs w:val="20"/>
      </w:rPr>
      <w:t>: 046/662613; e-mail: op_yambol@ymb.prb.bg</w:t>
    </w:r>
  </w:p>
  <w:p w:rsidR="00C80D78" w:rsidRDefault="00C80D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21" w:rsidRDefault="00312921" w:rsidP="00C80D78">
      <w:pPr>
        <w:spacing w:after="0" w:line="240" w:lineRule="auto"/>
      </w:pPr>
      <w:r>
        <w:separator/>
      </w:r>
    </w:p>
  </w:footnote>
  <w:footnote w:type="continuationSeparator" w:id="0">
    <w:p w:rsidR="00312921" w:rsidRDefault="00312921" w:rsidP="00C8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AB5EEAC6"/>
    <w:lvl w:ilvl="0" w:tplc="6BBC9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8204F6">
      <w:numFmt w:val="none"/>
      <w:lvlText w:val=""/>
      <w:lvlJc w:val="left"/>
      <w:pPr>
        <w:tabs>
          <w:tab w:val="num" w:pos="360"/>
        </w:tabs>
      </w:pPr>
    </w:lvl>
    <w:lvl w:ilvl="2" w:tplc="C9160CC8">
      <w:numFmt w:val="none"/>
      <w:lvlText w:val=""/>
      <w:lvlJc w:val="left"/>
      <w:pPr>
        <w:tabs>
          <w:tab w:val="num" w:pos="360"/>
        </w:tabs>
      </w:pPr>
    </w:lvl>
    <w:lvl w:ilvl="3" w:tplc="CBA4D640">
      <w:numFmt w:val="none"/>
      <w:lvlText w:val=""/>
      <w:lvlJc w:val="left"/>
      <w:pPr>
        <w:tabs>
          <w:tab w:val="num" w:pos="360"/>
        </w:tabs>
      </w:pPr>
    </w:lvl>
    <w:lvl w:ilvl="4" w:tplc="0FD22918">
      <w:numFmt w:val="none"/>
      <w:lvlText w:val=""/>
      <w:lvlJc w:val="left"/>
      <w:pPr>
        <w:tabs>
          <w:tab w:val="num" w:pos="360"/>
        </w:tabs>
      </w:pPr>
    </w:lvl>
    <w:lvl w:ilvl="5" w:tplc="D75A3F80">
      <w:numFmt w:val="none"/>
      <w:lvlText w:val=""/>
      <w:lvlJc w:val="left"/>
      <w:pPr>
        <w:tabs>
          <w:tab w:val="num" w:pos="360"/>
        </w:tabs>
      </w:pPr>
    </w:lvl>
    <w:lvl w:ilvl="6" w:tplc="62B41F3A">
      <w:numFmt w:val="none"/>
      <w:lvlText w:val=""/>
      <w:lvlJc w:val="left"/>
      <w:pPr>
        <w:tabs>
          <w:tab w:val="num" w:pos="360"/>
        </w:tabs>
      </w:pPr>
    </w:lvl>
    <w:lvl w:ilvl="7" w:tplc="738A0C44">
      <w:numFmt w:val="none"/>
      <w:lvlText w:val=""/>
      <w:lvlJc w:val="left"/>
      <w:pPr>
        <w:tabs>
          <w:tab w:val="num" w:pos="360"/>
        </w:tabs>
      </w:pPr>
    </w:lvl>
    <w:lvl w:ilvl="8" w:tplc="CB16C2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DA4A52"/>
    <w:multiLevelType w:val="hybridMultilevel"/>
    <w:tmpl w:val="5FF6D786"/>
    <w:lvl w:ilvl="0" w:tplc="FDF68B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B7A7788"/>
    <w:multiLevelType w:val="hybridMultilevel"/>
    <w:tmpl w:val="E1449C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334"/>
    <w:multiLevelType w:val="multilevel"/>
    <w:tmpl w:val="356CBD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E021E0"/>
    <w:multiLevelType w:val="hybridMultilevel"/>
    <w:tmpl w:val="CC80EA34"/>
    <w:lvl w:ilvl="0" w:tplc="A24232E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983C3C"/>
    <w:multiLevelType w:val="multilevel"/>
    <w:tmpl w:val="B10C9E98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6">
    <w:nsid w:val="195B60D3"/>
    <w:multiLevelType w:val="hybridMultilevel"/>
    <w:tmpl w:val="F7D8BF1A"/>
    <w:lvl w:ilvl="0" w:tplc="E01C27C4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A7408A9"/>
    <w:multiLevelType w:val="hybridMultilevel"/>
    <w:tmpl w:val="CC80EA34"/>
    <w:lvl w:ilvl="0" w:tplc="A242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E44180"/>
    <w:multiLevelType w:val="multilevel"/>
    <w:tmpl w:val="4330EED8"/>
    <w:lvl w:ilvl="0">
      <w:start w:val="1"/>
      <w:numFmt w:val="decimal"/>
      <w:pStyle w:val="NumPar1"/>
      <w:lvlText w:val="%1."/>
      <w:lvlJc w:val="left"/>
      <w:pPr>
        <w:tabs>
          <w:tab w:val="num" w:pos="8222"/>
        </w:tabs>
        <w:ind w:left="8222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F47FA9"/>
    <w:multiLevelType w:val="hybridMultilevel"/>
    <w:tmpl w:val="004008BE"/>
    <w:lvl w:ilvl="0" w:tplc="697AF7E0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37DB"/>
    <w:multiLevelType w:val="multilevel"/>
    <w:tmpl w:val="9A427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NewRomanPS-ItalicMT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NewRomanPS-ItalicMT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NewRomanPS-ItalicMT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NewRomanPS-ItalicMT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NewRomanPS-ItalicMT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NewRomanPS-ItalicMT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NewRomanPS-ItalicMT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NewRomanPS-ItalicMT" w:hint="default"/>
        <w:b w:val="0"/>
      </w:rPr>
    </w:lvl>
  </w:abstractNum>
  <w:abstractNum w:abstractNumId="11">
    <w:nsid w:val="43026678"/>
    <w:multiLevelType w:val="multilevel"/>
    <w:tmpl w:val="8F680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703C94"/>
    <w:multiLevelType w:val="multilevel"/>
    <w:tmpl w:val="1102EB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222E6E"/>
    <w:multiLevelType w:val="hybridMultilevel"/>
    <w:tmpl w:val="DD9E9E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5">
    <w:nsid w:val="5AD5734F"/>
    <w:multiLevelType w:val="multilevel"/>
    <w:tmpl w:val="A04E69CA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6" w:hanging="1800"/>
      </w:pPr>
      <w:rPr>
        <w:rFonts w:hint="default"/>
      </w:rPr>
    </w:lvl>
  </w:abstractNum>
  <w:abstractNum w:abstractNumId="16">
    <w:nsid w:val="5E5950A9"/>
    <w:multiLevelType w:val="multilevel"/>
    <w:tmpl w:val="CB0079EC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840" w:hanging="540"/>
      </w:pPr>
      <w:rPr>
        <w:rFonts w:ascii="Times New Roman" w:hAnsi="Times New Roman" w:cs="Times New Roman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0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60" w:hanging="1800"/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63F45C5C"/>
    <w:multiLevelType w:val="hybridMultilevel"/>
    <w:tmpl w:val="51163E04"/>
    <w:lvl w:ilvl="0" w:tplc="220C7C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B96BFAE">
      <w:start w:val="1"/>
      <w:numFmt w:val="decimal"/>
      <w:lvlText w:val="%2."/>
      <w:lvlJc w:val="left"/>
      <w:pPr>
        <w:ind w:left="1789" w:hanging="360"/>
      </w:pPr>
      <w:rPr>
        <w:rFonts w:asciiTheme="minorHAnsi" w:eastAsiaTheme="minorHAnsi" w:hAnsiTheme="minorHAnsi" w:cstheme="minorBidi"/>
        <w:b w:val="0"/>
      </w:r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8012A2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B209CD"/>
    <w:multiLevelType w:val="hybridMultilevel"/>
    <w:tmpl w:val="4E10419E"/>
    <w:lvl w:ilvl="0" w:tplc="D4207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FC57D17"/>
    <w:multiLevelType w:val="multilevel"/>
    <w:tmpl w:val="6EF412A4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18"/>
  </w:num>
  <w:num w:numId="4">
    <w:abstractNumId w:val="14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4"/>
  </w:num>
  <w:num w:numId="11">
    <w:abstractNumId w:val="8"/>
  </w:num>
  <w:num w:numId="12">
    <w:abstractNumId w:val="6"/>
  </w:num>
  <w:num w:numId="13">
    <w:abstractNumId w:val="20"/>
  </w:num>
  <w:num w:numId="14">
    <w:abstractNumId w:val="0"/>
  </w:num>
  <w:num w:numId="15">
    <w:abstractNumId w:val="2"/>
  </w:num>
  <w:num w:numId="16">
    <w:abstractNumId w:val="13"/>
  </w:num>
  <w:num w:numId="17">
    <w:abstractNumId w:val="17"/>
  </w:num>
  <w:num w:numId="18">
    <w:abstractNumId w:val="7"/>
  </w:num>
  <w:num w:numId="19">
    <w:abstractNumId w:val="21"/>
  </w:num>
  <w:num w:numId="20">
    <w:abstractNumId w:val="19"/>
  </w:num>
  <w:num w:numId="21">
    <w:abstractNumId w:val="3"/>
  </w:num>
  <w:num w:numId="22">
    <w:abstractNumId w:val="12"/>
  </w:num>
  <w:num w:numId="23">
    <w:abstractNumId w:val="11"/>
  </w:num>
  <w:num w:numId="24">
    <w:abstractNumId w:val="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9B"/>
    <w:rsid w:val="0001393F"/>
    <w:rsid w:val="00023017"/>
    <w:rsid w:val="0002745D"/>
    <w:rsid w:val="00034B88"/>
    <w:rsid w:val="00040CC8"/>
    <w:rsid w:val="00063AEA"/>
    <w:rsid w:val="000653A4"/>
    <w:rsid w:val="0007696C"/>
    <w:rsid w:val="000A1E0B"/>
    <w:rsid w:val="000A2468"/>
    <w:rsid w:val="000A27B9"/>
    <w:rsid w:val="000B5760"/>
    <w:rsid w:val="000D0416"/>
    <w:rsid w:val="000D2143"/>
    <w:rsid w:val="000E7E7A"/>
    <w:rsid w:val="00106848"/>
    <w:rsid w:val="001224C3"/>
    <w:rsid w:val="00146D8F"/>
    <w:rsid w:val="00160C87"/>
    <w:rsid w:val="00193C78"/>
    <w:rsid w:val="00195332"/>
    <w:rsid w:val="001C3F71"/>
    <w:rsid w:val="001C5A57"/>
    <w:rsid w:val="001E4CC9"/>
    <w:rsid w:val="0020748D"/>
    <w:rsid w:val="00213C1A"/>
    <w:rsid w:val="00216345"/>
    <w:rsid w:val="0022155E"/>
    <w:rsid w:val="0023189E"/>
    <w:rsid w:val="00247A59"/>
    <w:rsid w:val="00274FA4"/>
    <w:rsid w:val="002927C1"/>
    <w:rsid w:val="0029545A"/>
    <w:rsid w:val="002C3B76"/>
    <w:rsid w:val="002D7A87"/>
    <w:rsid w:val="002E20DA"/>
    <w:rsid w:val="002E6506"/>
    <w:rsid w:val="003031B0"/>
    <w:rsid w:val="00303B38"/>
    <w:rsid w:val="00312921"/>
    <w:rsid w:val="00317082"/>
    <w:rsid w:val="003561F4"/>
    <w:rsid w:val="00364560"/>
    <w:rsid w:val="00371424"/>
    <w:rsid w:val="0037259D"/>
    <w:rsid w:val="00393B82"/>
    <w:rsid w:val="00397CB4"/>
    <w:rsid w:val="003A32AA"/>
    <w:rsid w:val="003B4D59"/>
    <w:rsid w:val="003E5E41"/>
    <w:rsid w:val="003F0FD6"/>
    <w:rsid w:val="004136F0"/>
    <w:rsid w:val="00417766"/>
    <w:rsid w:val="0042594E"/>
    <w:rsid w:val="00426DF4"/>
    <w:rsid w:val="0044444F"/>
    <w:rsid w:val="00453E9B"/>
    <w:rsid w:val="004A0414"/>
    <w:rsid w:val="004A358D"/>
    <w:rsid w:val="004B5EBB"/>
    <w:rsid w:val="004D5519"/>
    <w:rsid w:val="00551B4C"/>
    <w:rsid w:val="005A698A"/>
    <w:rsid w:val="005A7DB8"/>
    <w:rsid w:val="006003CE"/>
    <w:rsid w:val="00600957"/>
    <w:rsid w:val="0060355D"/>
    <w:rsid w:val="00632E2F"/>
    <w:rsid w:val="006663D6"/>
    <w:rsid w:val="00667AD9"/>
    <w:rsid w:val="00670C8D"/>
    <w:rsid w:val="00684D29"/>
    <w:rsid w:val="00690404"/>
    <w:rsid w:val="006A76B8"/>
    <w:rsid w:val="006A7C1E"/>
    <w:rsid w:val="006B2869"/>
    <w:rsid w:val="006C287E"/>
    <w:rsid w:val="006D0E67"/>
    <w:rsid w:val="006D7664"/>
    <w:rsid w:val="006F3727"/>
    <w:rsid w:val="00707F12"/>
    <w:rsid w:val="00730168"/>
    <w:rsid w:val="0074741F"/>
    <w:rsid w:val="00752529"/>
    <w:rsid w:val="00777E3A"/>
    <w:rsid w:val="00793972"/>
    <w:rsid w:val="007953CF"/>
    <w:rsid w:val="007D75D1"/>
    <w:rsid w:val="007E38F5"/>
    <w:rsid w:val="008032A5"/>
    <w:rsid w:val="00805DE9"/>
    <w:rsid w:val="00833A15"/>
    <w:rsid w:val="008349D6"/>
    <w:rsid w:val="00841857"/>
    <w:rsid w:val="00876363"/>
    <w:rsid w:val="00897D0F"/>
    <w:rsid w:val="008D2322"/>
    <w:rsid w:val="008F0B97"/>
    <w:rsid w:val="009154CA"/>
    <w:rsid w:val="009217C1"/>
    <w:rsid w:val="0092728F"/>
    <w:rsid w:val="00947B06"/>
    <w:rsid w:val="00956337"/>
    <w:rsid w:val="009741B6"/>
    <w:rsid w:val="0098074A"/>
    <w:rsid w:val="00984030"/>
    <w:rsid w:val="00991B08"/>
    <w:rsid w:val="00992879"/>
    <w:rsid w:val="009A59A0"/>
    <w:rsid w:val="009A6928"/>
    <w:rsid w:val="009B54DD"/>
    <w:rsid w:val="009C73D2"/>
    <w:rsid w:val="009D2AE1"/>
    <w:rsid w:val="009E5F5F"/>
    <w:rsid w:val="009F3010"/>
    <w:rsid w:val="009F4355"/>
    <w:rsid w:val="00A107A7"/>
    <w:rsid w:val="00A31537"/>
    <w:rsid w:val="00A34153"/>
    <w:rsid w:val="00A63D53"/>
    <w:rsid w:val="00A732FE"/>
    <w:rsid w:val="00A7581C"/>
    <w:rsid w:val="00A774C2"/>
    <w:rsid w:val="00A85411"/>
    <w:rsid w:val="00A96693"/>
    <w:rsid w:val="00AA1A9E"/>
    <w:rsid w:val="00AB3F3A"/>
    <w:rsid w:val="00AB6907"/>
    <w:rsid w:val="00AC1A82"/>
    <w:rsid w:val="00AF7C80"/>
    <w:rsid w:val="00B172BD"/>
    <w:rsid w:val="00B17B0B"/>
    <w:rsid w:val="00B5654B"/>
    <w:rsid w:val="00B61201"/>
    <w:rsid w:val="00B7009E"/>
    <w:rsid w:val="00B92D3D"/>
    <w:rsid w:val="00BA5831"/>
    <w:rsid w:val="00BC0EE7"/>
    <w:rsid w:val="00C077F1"/>
    <w:rsid w:val="00C20D1B"/>
    <w:rsid w:val="00C23885"/>
    <w:rsid w:val="00C25082"/>
    <w:rsid w:val="00C443F2"/>
    <w:rsid w:val="00C7290C"/>
    <w:rsid w:val="00C80D78"/>
    <w:rsid w:val="00C837E4"/>
    <w:rsid w:val="00C84F31"/>
    <w:rsid w:val="00C8687C"/>
    <w:rsid w:val="00C92525"/>
    <w:rsid w:val="00CE4230"/>
    <w:rsid w:val="00CF6483"/>
    <w:rsid w:val="00D03E74"/>
    <w:rsid w:val="00D12A81"/>
    <w:rsid w:val="00D15248"/>
    <w:rsid w:val="00D2149F"/>
    <w:rsid w:val="00D21F3F"/>
    <w:rsid w:val="00D23838"/>
    <w:rsid w:val="00D2393A"/>
    <w:rsid w:val="00D673B4"/>
    <w:rsid w:val="00D71F90"/>
    <w:rsid w:val="00DA2B97"/>
    <w:rsid w:val="00DA73F5"/>
    <w:rsid w:val="00DD2C1F"/>
    <w:rsid w:val="00DE4886"/>
    <w:rsid w:val="00E06054"/>
    <w:rsid w:val="00E135F9"/>
    <w:rsid w:val="00E14DB4"/>
    <w:rsid w:val="00E43DCE"/>
    <w:rsid w:val="00E62DBA"/>
    <w:rsid w:val="00E64242"/>
    <w:rsid w:val="00E670B6"/>
    <w:rsid w:val="00E82149"/>
    <w:rsid w:val="00E87430"/>
    <w:rsid w:val="00E933F2"/>
    <w:rsid w:val="00E974C0"/>
    <w:rsid w:val="00E97C76"/>
    <w:rsid w:val="00EA22CF"/>
    <w:rsid w:val="00EA422F"/>
    <w:rsid w:val="00EC628E"/>
    <w:rsid w:val="00ED1A93"/>
    <w:rsid w:val="00EE013D"/>
    <w:rsid w:val="00F05D29"/>
    <w:rsid w:val="00F14918"/>
    <w:rsid w:val="00F33A4E"/>
    <w:rsid w:val="00F45758"/>
    <w:rsid w:val="00F56F91"/>
    <w:rsid w:val="00F654BF"/>
    <w:rsid w:val="00F946F5"/>
    <w:rsid w:val="00F94F65"/>
    <w:rsid w:val="00F96160"/>
    <w:rsid w:val="00F966C3"/>
    <w:rsid w:val="00FA08C7"/>
    <w:rsid w:val="00FA19A5"/>
    <w:rsid w:val="00FA3A76"/>
    <w:rsid w:val="00FA76B0"/>
    <w:rsid w:val="00FE2248"/>
    <w:rsid w:val="00FE7F6F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453E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53E9B"/>
    <w:pPr>
      <w:numPr>
        <w:ilvl w:val="1"/>
        <w:numId w:val="1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53E9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53E9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a3">
    <w:name w:val="List Paragraph"/>
    <w:aliases w:val="ПАРАГРАФ,List1,Colorful List Accent 1"/>
    <w:basedOn w:val="a"/>
    <w:link w:val="a4"/>
    <w:uiPriority w:val="34"/>
    <w:qFormat/>
    <w:rsid w:val="00453E9B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aliases w:val="ПАРАГРАФ Знак,List1 Знак,Colorful List Accent 1 Знак"/>
    <w:link w:val="a3"/>
    <w:uiPriority w:val="34"/>
    <w:locked/>
    <w:rsid w:val="00453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80D78"/>
    <w:rPr>
      <w:lang w:val="en-US"/>
    </w:rPr>
  </w:style>
  <w:style w:type="paragraph" w:styleId="a7">
    <w:name w:val="footer"/>
    <w:basedOn w:val="a"/>
    <w:link w:val="a8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80D78"/>
    <w:rPr>
      <w:lang w:val="en-US"/>
    </w:rPr>
  </w:style>
  <w:style w:type="character" w:customStyle="1" w:styleId="inputvalue1">
    <w:name w:val="input_value1"/>
    <w:rsid w:val="00F33A4E"/>
    <w:rPr>
      <w:rFonts w:ascii="Courier New" w:hAnsi="Courier New" w:cs="Courier New" w:hint="default"/>
      <w:sz w:val="20"/>
      <w:szCs w:val="20"/>
    </w:rPr>
  </w:style>
  <w:style w:type="paragraph" w:styleId="a9">
    <w:name w:val="No Spacing"/>
    <w:uiPriority w:val="1"/>
    <w:qFormat/>
    <w:rsid w:val="00417766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4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B5EB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453E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453E9B"/>
    <w:pPr>
      <w:numPr>
        <w:ilvl w:val="1"/>
        <w:numId w:val="1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453E9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453E9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styleId="a3">
    <w:name w:val="List Paragraph"/>
    <w:aliases w:val="ПАРАГРАФ,List1,Colorful List Accent 1"/>
    <w:basedOn w:val="a"/>
    <w:link w:val="a4"/>
    <w:uiPriority w:val="34"/>
    <w:qFormat/>
    <w:rsid w:val="00453E9B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Списък на абзаци Знак"/>
    <w:aliases w:val="ПАРАГРАФ Знак,List1 Знак,Colorful List Accent 1 Знак"/>
    <w:link w:val="a3"/>
    <w:uiPriority w:val="34"/>
    <w:locked/>
    <w:rsid w:val="00453E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80D78"/>
    <w:rPr>
      <w:lang w:val="en-US"/>
    </w:rPr>
  </w:style>
  <w:style w:type="paragraph" w:styleId="a7">
    <w:name w:val="footer"/>
    <w:basedOn w:val="a"/>
    <w:link w:val="a8"/>
    <w:uiPriority w:val="99"/>
    <w:unhideWhenUsed/>
    <w:rsid w:val="00C8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80D78"/>
    <w:rPr>
      <w:lang w:val="en-US"/>
    </w:rPr>
  </w:style>
  <w:style w:type="character" w:customStyle="1" w:styleId="inputvalue1">
    <w:name w:val="input_value1"/>
    <w:rsid w:val="00F33A4E"/>
    <w:rPr>
      <w:rFonts w:ascii="Courier New" w:hAnsi="Courier New" w:cs="Courier New" w:hint="default"/>
      <w:sz w:val="20"/>
      <w:szCs w:val="20"/>
    </w:rPr>
  </w:style>
  <w:style w:type="paragraph" w:styleId="a9">
    <w:name w:val="No Spacing"/>
    <w:uiPriority w:val="1"/>
    <w:qFormat/>
    <w:rsid w:val="00417766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4B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4B5EB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Marinova</dc:creator>
  <cp:lastModifiedBy>Ani Andonova</cp:lastModifiedBy>
  <cp:revision>19</cp:revision>
  <cp:lastPrinted>2020-10-07T05:49:00Z</cp:lastPrinted>
  <dcterms:created xsi:type="dcterms:W3CDTF">2020-10-03T19:45:00Z</dcterms:created>
  <dcterms:modified xsi:type="dcterms:W3CDTF">2020-10-07T05:49:00Z</dcterms:modified>
</cp:coreProperties>
</file>