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46" w:rsidRPr="00402EB4" w:rsidRDefault="000A3746" w:rsidP="00FC4FDE">
      <w:pPr>
        <w:pStyle w:val="Header"/>
        <w:tabs>
          <w:tab w:val="left" w:pos="708"/>
        </w:tabs>
        <w:spacing w:line="240" w:lineRule="auto"/>
        <w:ind w:left="-327" w:right="-468" w:firstLine="654"/>
        <w:rPr>
          <w:b/>
          <w:szCs w:val="28"/>
        </w:rPr>
      </w:pPr>
    </w:p>
    <w:p w:rsidR="000A3746" w:rsidRPr="004C4DEC" w:rsidRDefault="000A3746" w:rsidP="00FC4FDE">
      <w:pPr>
        <w:pStyle w:val="Header"/>
        <w:tabs>
          <w:tab w:val="left" w:pos="708"/>
        </w:tabs>
        <w:spacing w:line="240" w:lineRule="auto"/>
        <w:ind w:left="-327" w:right="-468" w:firstLine="654"/>
        <w:rPr>
          <w:b/>
          <w:szCs w:val="28"/>
          <w:lang w:val="en-US"/>
        </w:rPr>
      </w:pPr>
    </w:p>
    <w:p w:rsidR="000A3746" w:rsidRDefault="000A3746" w:rsidP="00FC4FDE">
      <w:pPr>
        <w:pStyle w:val="Header"/>
        <w:tabs>
          <w:tab w:val="left" w:pos="708"/>
        </w:tabs>
        <w:spacing w:line="240" w:lineRule="auto"/>
        <w:ind w:left="-327" w:right="-468" w:firstLine="654"/>
        <w:rPr>
          <w:b/>
          <w:szCs w:val="28"/>
          <w:lang w:val="en-US"/>
        </w:rPr>
      </w:pPr>
    </w:p>
    <w:p w:rsidR="000A3746" w:rsidRPr="00D06B82" w:rsidRDefault="0086348D" w:rsidP="003A2113">
      <w:pPr>
        <w:jc w:val="right"/>
        <w:rPr>
          <w:b/>
          <w:spacing w:val="120"/>
          <w:szCs w:val="28"/>
          <w:u w:val="single"/>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alt="Prokuratura" style="position:absolute;left:0;text-align:left;margin-left:-36pt;margin-top:-36pt;width:81pt;height:99pt;z-index:1;visibility:visible">
            <v:imagedata r:id="rId8" o:title=""/>
          </v:shape>
        </w:pict>
      </w:r>
      <w:r w:rsidR="000A3746">
        <w:rPr>
          <w:b/>
          <w:spacing w:val="120"/>
          <w:szCs w:val="28"/>
          <w:u w:val="single"/>
        </w:rPr>
        <w:t>РАЙОННА</w:t>
      </w:r>
      <w:r w:rsidR="000A3746" w:rsidRPr="00D06B82">
        <w:rPr>
          <w:b/>
          <w:spacing w:val="120"/>
          <w:szCs w:val="28"/>
          <w:u w:val="single"/>
        </w:rPr>
        <w:t xml:space="preserve"> ПРОКУРАТУРА</w:t>
      </w:r>
      <w:r w:rsidR="000A3746">
        <w:rPr>
          <w:b/>
          <w:spacing w:val="120"/>
          <w:szCs w:val="28"/>
          <w:u w:val="single"/>
        </w:rPr>
        <w:t>-СЛИВНИЦА</w:t>
      </w:r>
    </w:p>
    <w:p w:rsidR="000A3746" w:rsidRDefault="000A3746" w:rsidP="00074AF5">
      <w:pPr>
        <w:jc w:val="center"/>
      </w:pPr>
      <w:r>
        <w:t>Гр.Сливница, пл. „Съединение“ №1</w:t>
      </w:r>
    </w:p>
    <w:p w:rsidR="000A3746" w:rsidRPr="00460865" w:rsidRDefault="000A3746" w:rsidP="00074AF5">
      <w:pPr>
        <w:jc w:val="center"/>
      </w:pPr>
      <w:r>
        <w:t xml:space="preserve"> тел.факс:0727/4 25 62, </w:t>
      </w:r>
      <w:r>
        <w:rPr>
          <w:lang w:val="en-US"/>
        </w:rPr>
        <w:t>e</w:t>
      </w:r>
      <w:r w:rsidRPr="00460865">
        <w:t>-</w:t>
      </w:r>
      <w:r>
        <w:rPr>
          <w:lang w:val="en-US"/>
        </w:rPr>
        <w:t>mail</w:t>
      </w:r>
      <w:r w:rsidRPr="00460865">
        <w:t xml:space="preserve">: </w:t>
      </w:r>
      <w:r>
        <w:rPr>
          <w:lang w:val="en-US"/>
        </w:rPr>
        <w:t>rp_slivnica</w:t>
      </w:r>
      <w:r w:rsidRPr="00460865">
        <w:t>@</w:t>
      </w:r>
      <w:r>
        <w:rPr>
          <w:lang w:val="en-US"/>
        </w:rPr>
        <w:t>prb</w:t>
      </w:r>
      <w:r w:rsidRPr="00460865">
        <w:t>.</w:t>
      </w:r>
      <w:r>
        <w:rPr>
          <w:lang w:val="en-US"/>
        </w:rPr>
        <w:t>bg</w:t>
      </w:r>
    </w:p>
    <w:p w:rsidR="000A3746" w:rsidRPr="00916DC6" w:rsidRDefault="000A3746" w:rsidP="00FC4FDE">
      <w:pPr>
        <w:pStyle w:val="Header"/>
        <w:tabs>
          <w:tab w:val="left" w:pos="708"/>
        </w:tabs>
        <w:spacing w:line="240" w:lineRule="auto"/>
        <w:ind w:left="-327" w:right="-468" w:firstLine="654"/>
        <w:rPr>
          <w:b/>
          <w:szCs w:val="28"/>
        </w:rPr>
      </w:pPr>
    </w:p>
    <w:p w:rsidR="000A3746" w:rsidRPr="00916DC6" w:rsidRDefault="000A3746" w:rsidP="00FC4FDE">
      <w:pPr>
        <w:pStyle w:val="Header"/>
        <w:tabs>
          <w:tab w:val="left" w:pos="708"/>
        </w:tabs>
        <w:spacing w:line="240" w:lineRule="auto"/>
        <w:ind w:left="-327" w:right="-468" w:firstLine="654"/>
        <w:rPr>
          <w:b/>
          <w:szCs w:val="28"/>
        </w:rPr>
      </w:pPr>
    </w:p>
    <w:p w:rsidR="000A3746" w:rsidRPr="00916DC6" w:rsidRDefault="000A3746" w:rsidP="00FC4FDE">
      <w:pPr>
        <w:pStyle w:val="Header"/>
        <w:tabs>
          <w:tab w:val="left" w:pos="708"/>
        </w:tabs>
        <w:spacing w:line="240" w:lineRule="auto"/>
        <w:ind w:left="-327" w:right="-468" w:firstLine="654"/>
        <w:rPr>
          <w:b/>
          <w:szCs w:val="28"/>
        </w:rPr>
      </w:pPr>
    </w:p>
    <w:p w:rsidR="000A3746" w:rsidRPr="00916DC6" w:rsidRDefault="000A3746" w:rsidP="00FC4FDE">
      <w:pPr>
        <w:pStyle w:val="Header"/>
        <w:tabs>
          <w:tab w:val="left" w:pos="708"/>
        </w:tabs>
        <w:spacing w:line="240" w:lineRule="auto"/>
        <w:ind w:left="-327" w:right="-468" w:firstLine="654"/>
        <w:rPr>
          <w:b/>
          <w:szCs w:val="28"/>
        </w:rPr>
      </w:pPr>
    </w:p>
    <w:p w:rsidR="000A3746" w:rsidRPr="00440FA4" w:rsidRDefault="000A3746" w:rsidP="009D5297">
      <w:pPr>
        <w:pStyle w:val="Header"/>
        <w:tabs>
          <w:tab w:val="left" w:pos="708"/>
        </w:tabs>
        <w:spacing w:line="240" w:lineRule="auto"/>
        <w:ind w:right="-468" w:firstLine="0"/>
        <w:rPr>
          <w:szCs w:val="28"/>
        </w:rPr>
      </w:pPr>
      <w:r w:rsidRPr="00916DC6">
        <w:rPr>
          <w:szCs w:val="28"/>
        </w:rPr>
        <w:tab/>
      </w:r>
      <w:r w:rsidRPr="00916DC6">
        <w:rPr>
          <w:szCs w:val="28"/>
        </w:rPr>
        <w:tab/>
      </w:r>
    </w:p>
    <w:p w:rsidR="000A3746" w:rsidRPr="004C3648" w:rsidRDefault="000A3746" w:rsidP="00FC4FDE">
      <w:pPr>
        <w:pStyle w:val="Header"/>
        <w:tabs>
          <w:tab w:val="left" w:pos="708"/>
        </w:tabs>
        <w:spacing w:line="240" w:lineRule="auto"/>
        <w:ind w:left="-327" w:right="-468" w:firstLine="654"/>
        <w:rPr>
          <w:b/>
          <w:caps/>
          <w:szCs w:val="28"/>
        </w:rPr>
      </w:pPr>
      <w:r w:rsidRPr="00916DC6">
        <w:rPr>
          <w:b/>
          <w:caps/>
          <w:szCs w:val="28"/>
        </w:rPr>
        <w:t>ОДОБРЯВАМ:</w:t>
      </w:r>
    </w:p>
    <w:p w:rsidR="000A3746" w:rsidRPr="00B1334A" w:rsidRDefault="000A3746" w:rsidP="00FC4FDE">
      <w:pPr>
        <w:pStyle w:val="Header"/>
        <w:tabs>
          <w:tab w:val="left" w:pos="708"/>
        </w:tabs>
        <w:spacing w:line="240" w:lineRule="auto"/>
        <w:ind w:left="-327" w:right="-468" w:firstLine="654"/>
        <w:rPr>
          <w:b/>
          <w:caps/>
          <w:szCs w:val="28"/>
        </w:rPr>
      </w:pPr>
      <w:r>
        <w:rPr>
          <w:b/>
          <w:szCs w:val="28"/>
        </w:rPr>
        <w:t>РУМЯНА РАДЕНКОВА</w:t>
      </w:r>
    </w:p>
    <w:p w:rsidR="000A3746" w:rsidRDefault="000A3746" w:rsidP="00FC4FDE">
      <w:pPr>
        <w:pStyle w:val="Header"/>
        <w:tabs>
          <w:tab w:val="left" w:pos="708"/>
        </w:tabs>
        <w:spacing w:line="240" w:lineRule="auto"/>
        <w:ind w:left="-327" w:right="-468" w:firstLine="654"/>
        <w:rPr>
          <w:b/>
          <w:szCs w:val="28"/>
        </w:rPr>
      </w:pPr>
      <w:r>
        <w:rPr>
          <w:b/>
          <w:szCs w:val="28"/>
        </w:rPr>
        <w:t>АДМИНИСТРАТИВЕН РЪКОВОДИТЕЛ-</w:t>
      </w:r>
    </w:p>
    <w:p w:rsidR="000A3746" w:rsidRPr="00916DC6" w:rsidRDefault="000A3746" w:rsidP="00FC4FDE">
      <w:pPr>
        <w:pStyle w:val="Header"/>
        <w:tabs>
          <w:tab w:val="left" w:pos="708"/>
        </w:tabs>
        <w:spacing w:line="240" w:lineRule="auto"/>
        <w:ind w:left="-327" w:right="-468" w:firstLine="654"/>
        <w:rPr>
          <w:b/>
          <w:szCs w:val="28"/>
        </w:rPr>
      </w:pPr>
      <w:r>
        <w:rPr>
          <w:b/>
          <w:szCs w:val="28"/>
        </w:rPr>
        <w:t>РАЙОНЕН ПРОКУРОР НА</w:t>
      </w:r>
    </w:p>
    <w:p w:rsidR="000A3746" w:rsidRPr="00916DC6" w:rsidRDefault="000A3746" w:rsidP="00FC4FDE">
      <w:pPr>
        <w:pStyle w:val="Header"/>
        <w:tabs>
          <w:tab w:val="left" w:pos="708"/>
        </w:tabs>
        <w:spacing w:line="240" w:lineRule="auto"/>
        <w:ind w:left="-327" w:right="-468" w:firstLine="654"/>
        <w:rPr>
          <w:szCs w:val="28"/>
        </w:rPr>
      </w:pPr>
      <w:r>
        <w:rPr>
          <w:b/>
          <w:szCs w:val="28"/>
        </w:rPr>
        <w:t>РАЙОННА ПРОКУРАТУРА - СЛИВНИЦА</w:t>
      </w:r>
    </w:p>
    <w:p w:rsidR="000A3746" w:rsidRPr="00916DC6" w:rsidRDefault="000A3746" w:rsidP="00FC4FDE">
      <w:pPr>
        <w:pStyle w:val="Header"/>
        <w:tabs>
          <w:tab w:val="left" w:pos="708"/>
        </w:tabs>
        <w:spacing w:line="240" w:lineRule="auto"/>
        <w:ind w:left="-327" w:right="-468" w:firstLine="654"/>
        <w:rPr>
          <w:szCs w:val="28"/>
        </w:rPr>
      </w:pPr>
    </w:p>
    <w:p w:rsidR="000A3746" w:rsidRPr="00916DC6" w:rsidRDefault="000A3746"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0A3746" w:rsidRDefault="000A3746" w:rsidP="00FC4FDE">
      <w:pPr>
        <w:pStyle w:val="Header"/>
        <w:tabs>
          <w:tab w:val="left" w:pos="708"/>
        </w:tabs>
        <w:spacing w:line="240" w:lineRule="auto"/>
        <w:ind w:left="-327" w:right="-468" w:firstLine="654"/>
        <w:rPr>
          <w:b/>
          <w:szCs w:val="28"/>
        </w:rPr>
      </w:pPr>
    </w:p>
    <w:p w:rsidR="000A3746" w:rsidRDefault="000A3746" w:rsidP="00FC4FDE">
      <w:pPr>
        <w:pStyle w:val="Header"/>
        <w:tabs>
          <w:tab w:val="left" w:pos="708"/>
        </w:tabs>
        <w:spacing w:line="240" w:lineRule="auto"/>
        <w:ind w:left="-327" w:right="-468" w:firstLine="654"/>
        <w:rPr>
          <w:b/>
          <w:szCs w:val="28"/>
        </w:rPr>
      </w:pPr>
    </w:p>
    <w:p w:rsidR="000A3746" w:rsidRPr="00747BF6" w:rsidRDefault="000A3746" w:rsidP="00FC4FDE">
      <w:pPr>
        <w:pStyle w:val="Header"/>
        <w:tabs>
          <w:tab w:val="left" w:pos="708"/>
        </w:tabs>
        <w:spacing w:line="240" w:lineRule="auto"/>
        <w:ind w:left="-327" w:right="-468" w:firstLine="654"/>
        <w:rPr>
          <w:b/>
          <w:szCs w:val="28"/>
        </w:rPr>
      </w:pPr>
    </w:p>
    <w:p w:rsidR="000A3746" w:rsidRPr="002F1E81" w:rsidRDefault="000A3746" w:rsidP="00B30B21">
      <w:pPr>
        <w:pStyle w:val="Header"/>
        <w:tabs>
          <w:tab w:val="left" w:pos="708"/>
        </w:tabs>
        <w:spacing w:line="240" w:lineRule="auto"/>
        <w:ind w:left="-327" w:right="-468" w:firstLine="654"/>
        <w:rPr>
          <w:b/>
          <w:szCs w:val="28"/>
        </w:rPr>
      </w:pPr>
    </w:p>
    <w:p w:rsidR="000A3746" w:rsidRPr="00916DC6" w:rsidRDefault="000A3746" w:rsidP="00AD1109">
      <w:pPr>
        <w:ind w:left="-327" w:right="-23" w:firstLine="654"/>
        <w:jc w:val="center"/>
        <w:rPr>
          <w:b/>
          <w:sz w:val="32"/>
          <w:szCs w:val="32"/>
        </w:rPr>
      </w:pPr>
      <w:r w:rsidRPr="00916DC6">
        <w:rPr>
          <w:b/>
          <w:sz w:val="32"/>
          <w:szCs w:val="32"/>
        </w:rPr>
        <w:t>Д О К У М Е Н Т А Ц И Я</w:t>
      </w:r>
    </w:p>
    <w:p w:rsidR="000A3746" w:rsidRPr="00916DC6" w:rsidRDefault="000A3746" w:rsidP="00AD1109">
      <w:pPr>
        <w:ind w:left="-327" w:right="-23" w:firstLine="654"/>
        <w:rPr>
          <w:b/>
          <w:szCs w:val="28"/>
        </w:rPr>
      </w:pPr>
    </w:p>
    <w:p w:rsidR="000A3746" w:rsidRPr="00916DC6" w:rsidRDefault="000A3746" w:rsidP="00AD1109">
      <w:pPr>
        <w:pStyle w:val="Footer"/>
        <w:spacing w:line="360" w:lineRule="auto"/>
        <w:ind w:left="-327" w:right="-23" w:firstLine="654"/>
        <w:jc w:val="center"/>
        <w:rPr>
          <w:sz w:val="28"/>
          <w:szCs w:val="28"/>
        </w:rPr>
      </w:pPr>
      <w:r w:rsidRPr="00916DC6">
        <w:rPr>
          <w:sz w:val="28"/>
          <w:szCs w:val="28"/>
        </w:rPr>
        <w:t>ЗА</w:t>
      </w:r>
    </w:p>
    <w:p w:rsidR="000A3746" w:rsidRPr="00916DC6" w:rsidRDefault="000A3746" w:rsidP="00AD1109">
      <w:pPr>
        <w:ind w:left="-327" w:right="-23" w:firstLine="654"/>
        <w:jc w:val="center"/>
        <w:rPr>
          <w:caps/>
          <w:szCs w:val="28"/>
        </w:rPr>
      </w:pPr>
      <w:r w:rsidRPr="00916DC6">
        <w:rPr>
          <w:caps/>
          <w:szCs w:val="28"/>
        </w:rPr>
        <w:t>участие в  открита процедура за възлагане на  обществена поръчкас ПРЕДМЕТ:</w:t>
      </w:r>
    </w:p>
    <w:p w:rsidR="000A3746" w:rsidRDefault="000A3746" w:rsidP="00AD1109">
      <w:pPr>
        <w:ind w:left="-327" w:right="-23" w:firstLine="654"/>
        <w:jc w:val="center"/>
        <w:rPr>
          <w:caps/>
          <w:szCs w:val="28"/>
        </w:rPr>
      </w:pPr>
    </w:p>
    <w:p w:rsidR="000A3746" w:rsidRPr="00916DC6" w:rsidRDefault="000A3746" w:rsidP="00AD1109">
      <w:pPr>
        <w:ind w:left="-327" w:right="-23" w:firstLine="654"/>
        <w:jc w:val="center"/>
        <w:rPr>
          <w:caps/>
          <w:szCs w:val="28"/>
        </w:rPr>
      </w:pPr>
    </w:p>
    <w:p w:rsidR="000A3746" w:rsidRPr="00916DC6" w:rsidRDefault="000A3746" w:rsidP="00AD1109">
      <w:pPr>
        <w:ind w:left="-142" w:right="-23" w:firstLine="654"/>
        <w:rPr>
          <w:b/>
          <w:szCs w:val="28"/>
        </w:rPr>
      </w:pPr>
      <w:r>
        <w:rPr>
          <w:b/>
          <w:szCs w:val="28"/>
        </w:rPr>
        <w:t>„Извършване на периодични медицински прегледи за нуждите на Районна прокуратура  гр.Сливница“</w:t>
      </w:r>
      <w:r w:rsidRPr="00094FB9">
        <w:rPr>
          <w:b/>
          <w:szCs w:val="28"/>
        </w:rPr>
        <w:t>.</w:t>
      </w: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Default="000A3746" w:rsidP="0078005A">
      <w:pPr>
        <w:spacing w:line="240" w:lineRule="auto"/>
        <w:ind w:left="360" w:firstLine="0"/>
        <w:rPr>
          <w:b/>
          <w:szCs w:val="28"/>
        </w:rPr>
      </w:pPr>
    </w:p>
    <w:p w:rsidR="000A3746" w:rsidRPr="001E01B5" w:rsidRDefault="000A3746" w:rsidP="002F1E81">
      <w:pPr>
        <w:pStyle w:val="Header"/>
        <w:tabs>
          <w:tab w:val="left" w:pos="708"/>
        </w:tabs>
        <w:spacing w:line="360" w:lineRule="auto"/>
        <w:ind w:left="-327" w:right="-468" w:firstLine="654"/>
        <w:jc w:val="center"/>
        <w:rPr>
          <w:color w:val="FF0000"/>
          <w:szCs w:val="28"/>
        </w:rPr>
      </w:pPr>
      <w:r>
        <w:rPr>
          <w:szCs w:val="28"/>
        </w:rPr>
        <w:t>гр. Сливница</w:t>
      </w:r>
      <w:r w:rsidRPr="001E01B5">
        <w:rPr>
          <w:szCs w:val="28"/>
        </w:rPr>
        <w:t>,</w:t>
      </w:r>
      <w:r>
        <w:rPr>
          <w:szCs w:val="28"/>
        </w:rPr>
        <w:t>17</w:t>
      </w:r>
      <w:r w:rsidRPr="00362E06">
        <w:rPr>
          <w:szCs w:val="28"/>
        </w:rPr>
        <w:t>.10.2013 г.</w:t>
      </w:r>
    </w:p>
    <w:p w:rsidR="000A3746" w:rsidRDefault="000A3746" w:rsidP="00B30B21">
      <w:pPr>
        <w:pStyle w:val="Header"/>
        <w:tabs>
          <w:tab w:val="left" w:pos="708"/>
        </w:tabs>
        <w:spacing w:line="240" w:lineRule="atLeast"/>
        <w:ind w:left="-327" w:right="-468" w:firstLine="654"/>
        <w:rPr>
          <w:szCs w:val="28"/>
        </w:rPr>
      </w:pPr>
    </w:p>
    <w:p w:rsidR="000A3746" w:rsidRDefault="000A3746" w:rsidP="00B30B21">
      <w:pPr>
        <w:pStyle w:val="Header"/>
        <w:tabs>
          <w:tab w:val="left" w:pos="708"/>
        </w:tabs>
        <w:spacing w:line="240" w:lineRule="atLeast"/>
        <w:ind w:left="-327" w:right="-468" w:firstLine="654"/>
        <w:rPr>
          <w:szCs w:val="28"/>
        </w:rPr>
      </w:pPr>
    </w:p>
    <w:p w:rsidR="000A3746" w:rsidRDefault="000A3746" w:rsidP="00B30B21">
      <w:pPr>
        <w:pStyle w:val="Header"/>
        <w:tabs>
          <w:tab w:val="left" w:pos="708"/>
        </w:tabs>
        <w:spacing w:line="240" w:lineRule="atLeast"/>
        <w:ind w:left="-327" w:right="-468" w:firstLine="654"/>
        <w:rPr>
          <w:szCs w:val="28"/>
        </w:rPr>
      </w:pPr>
    </w:p>
    <w:p w:rsidR="000A3746" w:rsidRPr="00916DC6" w:rsidRDefault="000A3746" w:rsidP="004307E3">
      <w:pPr>
        <w:pStyle w:val="Header"/>
        <w:tabs>
          <w:tab w:val="left" w:pos="708"/>
        </w:tabs>
        <w:spacing w:line="240" w:lineRule="atLeast"/>
        <w:ind w:left="-142" w:right="-1" w:firstLine="469"/>
        <w:rPr>
          <w:szCs w:val="28"/>
        </w:rPr>
      </w:pPr>
      <w:r w:rsidRPr="00916DC6">
        <w:rPr>
          <w:szCs w:val="28"/>
        </w:rPr>
        <w:t>Настоящата</w:t>
      </w:r>
      <w:r>
        <w:rPr>
          <w:szCs w:val="28"/>
        </w:rPr>
        <w:t xml:space="preserve"> </w:t>
      </w:r>
      <w:r w:rsidRPr="00916DC6">
        <w:rPr>
          <w:szCs w:val="28"/>
        </w:rPr>
        <w:t>документация е изготвена</w:t>
      </w:r>
      <w:r>
        <w:rPr>
          <w:szCs w:val="28"/>
        </w:rPr>
        <w:t xml:space="preserve"> </w:t>
      </w:r>
      <w:r w:rsidRPr="00916DC6">
        <w:rPr>
          <w:szCs w:val="28"/>
        </w:rPr>
        <w:t>съгласно</w:t>
      </w:r>
      <w:r>
        <w:rPr>
          <w:szCs w:val="28"/>
        </w:rPr>
        <w:t xml:space="preserve"> </w:t>
      </w:r>
      <w:r w:rsidRPr="00916DC6">
        <w:rPr>
          <w:szCs w:val="28"/>
        </w:rPr>
        <w:t>чл. 28, ал. 1 от ЗОП и одобрена на основание</w:t>
      </w:r>
      <w:r>
        <w:rPr>
          <w:szCs w:val="28"/>
        </w:rPr>
        <w:t xml:space="preserve"> </w:t>
      </w:r>
      <w:r w:rsidRPr="00916DC6">
        <w:rPr>
          <w:szCs w:val="28"/>
        </w:rPr>
        <w:t>чл. 25, ал. 1 от</w:t>
      </w:r>
      <w:r>
        <w:rPr>
          <w:szCs w:val="28"/>
        </w:rPr>
        <w:t xml:space="preserve"> </w:t>
      </w:r>
      <w:r w:rsidRPr="00916DC6">
        <w:rPr>
          <w:szCs w:val="28"/>
        </w:rPr>
        <w:t>ЗОП с Решение</w:t>
      </w:r>
      <w:r>
        <w:rPr>
          <w:szCs w:val="28"/>
        </w:rPr>
        <w:t xml:space="preserve"> </w:t>
      </w:r>
      <w:r w:rsidRPr="004F3602">
        <w:rPr>
          <w:szCs w:val="28"/>
        </w:rPr>
        <w:t>ОПИ</w:t>
      </w:r>
      <w:r>
        <w:rPr>
          <w:szCs w:val="28"/>
        </w:rPr>
        <w:t>-</w:t>
      </w:r>
      <w:r w:rsidRPr="00C57922">
        <w:rPr>
          <w:szCs w:val="28"/>
        </w:rPr>
        <w:t>№</w:t>
      </w:r>
      <w:r>
        <w:rPr>
          <w:szCs w:val="28"/>
        </w:rPr>
        <w:t xml:space="preserve"> 1</w:t>
      </w:r>
      <w:r w:rsidRPr="00C57922">
        <w:rPr>
          <w:szCs w:val="28"/>
        </w:rPr>
        <w:t>/</w:t>
      </w:r>
      <w:r>
        <w:rPr>
          <w:szCs w:val="28"/>
        </w:rPr>
        <w:t>17</w:t>
      </w:r>
      <w:r w:rsidRPr="00362E06">
        <w:rPr>
          <w:szCs w:val="28"/>
        </w:rPr>
        <w:t>.10.2013г.</w:t>
      </w:r>
      <w:r>
        <w:rPr>
          <w:szCs w:val="28"/>
        </w:rPr>
        <w:t xml:space="preserve"> </w:t>
      </w:r>
      <w:r w:rsidRPr="00916DC6">
        <w:rPr>
          <w:szCs w:val="28"/>
        </w:rPr>
        <w:t>на</w:t>
      </w:r>
      <w:r>
        <w:rPr>
          <w:szCs w:val="28"/>
        </w:rPr>
        <w:t xml:space="preserve"> административния ръководител на Районна прокуратура-Сливница</w:t>
      </w:r>
      <w:r w:rsidRPr="00916DC6">
        <w:rPr>
          <w:szCs w:val="28"/>
        </w:rPr>
        <w:t>, упълномощен</w:t>
      </w:r>
      <w:r>
        <w:rPr>
          <w:szCs w:val="28"/>
        </w:rPr>
        <w:t xml:space="preserve"> </w:t>
      </w:r>
      <w:r w:rsidRPr="00916DC6">
        <w:rPr>
          <w:szCs w:val="28"/>
        </w:rPr>
        <w:t>със</w:t>
      </w:r>
      <w:r>
        <w:rPr>
          <w:szCs w:val="28"/>
        </w:rPr>
        <w:t xml:space="preserve"> </w:t>
      </w:r>
      <w:r w:rsidRPr="00916DC6">
        <w:rPr>
          <w:color w:val="000000"/>
          <w:szCs w:val="28"/>
        </w:rPr>
        <w:t>Заповед №</w:t>
      </w:r>
      <w:r w:rsidRPr="00D90180">
        <w:rPr>
          <w:szCs w:val="28"/>
        </w:rPr>
        <w:t>ЛС-</w:t>
      </w:r>
      <w:r>
        <w:rPr>
          <w:szCs w:val="28"/>
        </w:rPr>
        <w:t xml:space="preserve">241/22.01.2013г. </w:t>
      </w:r>
      <w:r w:rsidRPr="00D90180">
        <w:rPr>
          <w:szCs w:val="28"/>
        </w:rPr>
        <w:t>на</w:t>
      </w:r>
      <w:r>
        <w:rPr>
          <w:szCs w:val="28"/>
        </w:rPr>
        <w:t xml:space="preserve"> Г</w:t>
      </w:r>
      <w:r w:rsidRPr="00D90180">
        <w:rPr>
          <w:szCs w:val="28"/>
        </w:rPr>
        <w:t>лавния</w:t>
      </w:r>
      <w:r>
        <w:rPr>
          <w:szCs w:val="28"/>
        </w:rPr>
        <w:t xml:space="preserve"> </w:t>
      </w:r>
      <w:r w:rsidRPr="00916DC6">
        <w:rPr>
          <w:szCs w:val="28"/>
        </w:rPr>
        <w:t>прокурор</w:t>
      </w:r>
      <w:r>
        <w:rPr>
          <w:szCs w:val="28"/>
        </w:rPr>
        <w:t xml:space="preserve"> на Република България</w:t>
      </w:r>
      <w:r w:rsidRPr="00916DC6">
        <w:rPr>
          <w:szCs w:val="28"/>
        </w:rPr>
        <w:t>.</w:t>
      </w:r>
    </w:p>
    <w:p w:rsidR="000A3746" w:rsidRDefault="000A3746" w:rsidP="00523EF3">
      <w:pPr>
        <w:pStyle w:val="Header"/>
        <w:tabs>
          <w:tab w:val="left" w:pos="708"/>
        </w:tabs>
        <w:spacing w:line="240" w:lineRule="atLeast"/>
        <w:ind w:left="-327" w:right="-468" w:firstLine="654"/>
        <w:rPr>
          <w:szCs w:val="28"/>
          <w:lang w:val="en-US"/>
        </w:rPr>
      </w:pPr>
    </w:p>
    <w:p w:rsidR="000A3746" w:rsidRDefault="000A3746" w:rsidP="00523EF3">
      <w:pPr>
        <w:pStyle w:val="Header"/>
        <w:tabs>
          <w:tab w:val="left" w:pos="708"/>
        </w:tabs>
        <w:spacing w:line="240" w:lineRule="atLeast"/>
        <w:ind w:left="-327" w:right="-468" w:firstLine="654"/>
        <w:rPr>
          <w:szCs w:val="28"/>
          <w:lang w:val="en-US"/>
        </w:rPr>
      </w:pPr>
    </w:p>
    <w:p w:rsidR="000A3746" w:rsidRDefault="000A3746" w:rsidP="00523EF3">
      <w:pPr>
        <w:pStyle w:val="Header"/>
        <w:tabs>
          <w:tab w:val="left" w:pos="708"/>
        </w:tabs>
        <w:spacing w:line="240" w:lineRule="atLeast"/>
        <w:ind w:left="-327" w:right="-468" w:firstLine="654"/>
        <w:rPr>
          <w:szCs w:val="28"/>
          <w:lang w:val="en-US"/>
        </w:rPr>
      </w:pPr>
    </w:p>
    <w:p w:rsidR="000A3746" w:rsidRPr="003E7053" w:rsidRDefault="000A3746" w:rsidP="00523EF3">
      <w:pPr>
        <w:pStyle w:val="Header"/>
        <w:tabs>
          <w:tab w:val="left" w:pos="708"/>
        </w:tabs>
        <w:spacing w:line="240" w:lineRule="atLeast"/>
        <w:ind w:left="-327" w:right="-468" w:firstLine="654"/>
        <w:rPr>
          <w:szCs w:val="28"/>
          <w:lang w:val="en-US"/>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0A3746" w:rsidRPr="00916DC6" w:rsidRDefault="000A3746" w:rsidP="00523EF3">
      <w:pPr>
        <w:pStyle w:val="Header"/>
        <w:tabs>
          <w:tab w:val="left" w:pos="708"/>
        </w:tabs>
        <w:spacing w:line="240" w:lineRule="atLeast"/>
        <w:ind w:left="-327" w:right="-468" w:firstLine="654"/>
        <w:rPr>
          <w:b/>
          <w:szCs w:val="28"/>
        </w:rPr>
      </w:pPr>
    </w:p>
    <w:p w:rsidR="000A3746" w:rsidRPr="00433605" w:rsidRDefault="000A3746" w:rsidP="00433605">
      <w:pPr>
        <w:pStyle w:val="Header"/>
        <w:tabs>
          <w:tab w:val="left" w:pos="708"/>
        </w:tabs>
        <w:spacing w:line="240" w:lineRule="atLeast"/>
        <w:ind w:left="-142" w:right="-1" w:firstLine="469"/>
        <w:rPr>
          <w:b/>
          <w:szCs w:val="28"/>
        </w:rPr>
      </w:pPr>
      <w:r>
        <w:rPr>
          <w:szCs w:val="28"/>
        </w:rPr>
        <w:t>Районна прокуратура-Сливница с адрес: гр.Сливница, п</w:t>
      </w:r>
      <w:r w:rsidRPr="00916DC6">
        <w:rPr>
          <w:szCs w:val="28"/>
        </w:rPr>
        <w:t>л. „</w:t>
      </w:r>
      <w:r>
        <w:rPr>
          <w:szCs w:val="28"/>
        </w:rPr>
        <w:t>Съединение</w:t>
      </w:r>
      <w:r w:rsidRPr="00916DC6">
        <w:rPr>
          <w:szCs w:val="28"/>
        </w:rPr>
        <w:t xml:space="preserve">” № </w:t>
      </w:r>
      <w:r>
        <w:rPr>
          <w:szCs w:val="28"/>
        </w:rPr>
        <w:t>1</w:t>
      </w:r>
      <w:r w:rsidRPr="00916DC6">
        <w:rPr>
          <w:szCs w:val="28"/>
        </w:rPr>
        <w:t>, на</w:t>
      </w:r>
      <w:r>
        <w:rPr>
          <w:szCs w:val="28"/>
        </w:rPr>
        <w:t xml:space="preserve"> </w:t>
      </w:r>
      <w:r w:rsidRPr="00916DC6">
        <w:rPr>
          <w:szCs w:val="28"/>
        </w:rPr>
        <w:t>основание</w:t>
      </w:r>
      <w:r>
        <w:rPr>
          <w:szCs w:val="28"/>
        </w:rPr>
        <w:t xml:space="preserve"> </w:t>
      </w:r>
      <w:r w:rsidRPr="00916DC6">
        <w:rPr>
          <w:szCs w:val="28"/>
        </w:rPr>
        <w:t>Решение</w:t>
      </w:r>
      <w:r>
        <w:rPr>
          <w:szCs w:val="28"/>
        </w:rPr>
        <w:t xml:space="preserve"> </w:t>
      </w:r>
      <w:r w:rsidRPr="004F3602">
        <w:rPr>
          <w:szCs w:val="28"/>
        </w:rPr>
        <w:t>ОПИ</w:t>
      </w:r>
      <w:r>
        <w:rPr>
          <w:szCs w:val="28"/>
        </w:rPr>
        <w:t xml:space="preserve"> - </w:t>
      </w:r>
      <w:r w:rsidRPr="00C57922">
        <w:rPr>
          <w:szCs w:val="28"/>
        </w:rPr>
        <w:t>№</w:t>
      </w:r>
      <w:r>
        <w:rPr>
          <w:szCs w:val="28"/>
        </w:rPr>
        <w:t>1</w:t>
      </w:r>
      <w:r w:rsidRPr="00C57922">
        <w:rPr>
          <w:szCs w:val="28"/>
        </w:rPr>
        <w:t>/</w:t>
      </w:r>
      <w:r>
        <w:rPr>
          <w:szCs w:val="28"/>
        </w:rPr>
        <w:t>17</w:t>
      </w:r>
      <w:r w:rsidRPr="00362E06">
        <w:rPr>
          <w:szCs w:val="28"/>
        </w:rPr>
        <w:t>.10.2013г.</w:t>
      </w:r>
      <w:r>
        <w:rPr>
          <w:szCs w:val="28"/>
        </w:rPr>
        <w:t xml:space="preserve"> </w:t>
      </w:r>
      <w:r w:rsidRPr="00916DC6">
        <w:rPr>
          <w:szCs w:val="28"/>
        </w:rPr>
        <w:t>на</w:t>
      </w:r>
      <w:r>
        <w:rPr>
          <w:szCs w:val="28"/>
        </w:rPr>
        <w:t xml:space="preserve"> административния ръководител - районен прокурор  на Районна прокуратура-Сливница</w:t>
      </w:r>
      <w:r w:rsidRPr="00916DC6">
        <w:rPr>
          <w:szCs w:val="28"/>
        </w:rPr>
        <w:t xml:space="preserve"> – </w:t>
      </w:r>
      <w:r>
        <w:rPr>
          <w:szCs w:val="28"/>
        </w:rPr>
        <w:t>г-жа Румяна Раденкова</w:t>
      </w:r>
      <w:r w:rsidRPr="00916DC6">
        <w:rPr>
          <w:szCs w:val="28"/>
        </w:rPr>
        <w:t>, упълномощен</w:t>
      </w:r>
      <w:r>
        <w:rPr>
          <w:szCs w:val="28"/>
        </w:rPr>
        <w:t xml:space="preserve">а </w:t>
      </w:r>
      <w:r w:rsidRPr="00916DC6">
        <w:rPr>
          <w:szCs w:val="28"/>
        </w:rPr>
        <w:t>със</w:t>
      </w:r>
      <w:r>
        <w:rPr>
          <w:szCs w:val="28"/>
        </w:rPr>
        <w:t xml:space="preserve"> Заповед № </w:t>
      </w:r>
      <w:r w:rsidRPr="00D90180">
        <w:rPr>
          <w:szCs w:val="28"/>
        </w:rPr>
        <w:t>ЛС</w:t>
      </w:r>
      <w:r>
        <w:rPr>
          <w:szCs w:val="28"/>
        </w:rPr>
        <w:t xml:space="preserve">-241/22.01.2013г. </w:t>
      </w:r>
      <w:r w:rsidRPr="00916DC6">
        <w:rPr>
          <w:szCs w:val="28"/>
        </w:rPr>
        <w:t>на</w:t>
      </w:r>
      <w:r>
        <w:rPr>
          <w:szCs w:val="28"/>
        </w:rPr>
        <w:t xml:space="preserve"> </w:t>
      </w:r>
      <w:r w:rsidRPr="00916DC6">
        <w:rPr>
          <w:szCs w:val="28"/>
        </w:rPr>
        <w:t>главния</w:t>
      </w:r>
      <w:r>
        <w:rPr>
          <w:szCs w:val="28"/>
        </w:rPr>
        <w:t xml:space="preserve"> </w:t>
      </w:r>
      <w:r w:rsidRPr="00916DC6">
        <w:rPr>
          <w:szCs w:val="28"/>
        </w:rPr>
        <w:t>прокурор</w:t>
      </w:r>
      <w:r>
        <w:rPr>
          <w:szCs w:val="28"/>
        </w:rPr>
        <w:t xml:space="preserve"> </w:t>
      </w:r>
      <w:r w:rsidRPr="00916DC6">
        <w:rPr>
          <w:szCs w:val="28"/>
        </w:rPr>
        <w:t>на</w:t>
      </w:r>
      <w:r>
        <w:rPr>
          <w:szCs w:val="28"/>
        </w:rPr>
        <w:t xml:space="preserve"> </w:t>
      </w:r>
      <w:r w:rsidRPr="00916DC6">
        <w:rPr>
          <w:szCs w:val="28"/>
        </w:rPr>
        <w:t>Република</w:t>
      </w:r>
      <w:r>
        <w:rPr>
          <w:szCs w:val="28"/>
        </w:rPr>
        <w:t xml:space="preserve"> </w:t>
      </w:r>
      <w:r w:rsidRPr="00916DC6">
        <w:rPr>
          <w:szCs w:val="28"/>
        </w:rPr>
        <w:t>България, обявява</w:t>
      </w:r>
      <w:r>
        <w:rPr>
          <w:szCs w:val="28"/>
        </w:rPr>
        <w:t xml:space="preserve"> </w:t>
      </w:r>
      <w:r w:rsidRPr="00916DC6">
        <w:rPr>
          <w:szCs w:val="28"/>
        </w:rPr>
        <w:t>открита процедура за</w:t>
      </w:r>
      <w:r>
        <w:rPr>
          <w:szCs w:val="28"/>
        </w:rPr>
        <w:t xml:space="preserve"> </w:t>
      </w:r>
      <w:r w:rsidRPr="00916DC6">
        <w:rPr>
          <w:szCs w:val="28"/>
        </w:rPr>
        <w:t>възлагане</w:t>
      </w:r>
      <w:r>
        <w:rPr>
          <w:szCs w:val="28"/>
        </w:rPr>
        <w:t xml:space="preserve"> </w:t>
      </w:r>
      <w:r w:rsidRPr="00916DC6">
        <w:rPr>
          <w:szCs w:val="28"/>
        </w:rPr>
        <w:t>на</w:t>
      </w:r>
      <w:r>
        <w:rPr>
          <w:szCs w:val="28"/>
        </w:rPr>
        <w:t xml:space="preserve"> </w:t>
      </w:r>
      <w:r w:rsidRPr="00916DC6">
        <w:rPr>
          <w:szCs w:val="28"/>
        </w:rPr>
        <w:t>обществена</w:t>
      </w:r>
      <w:r>
        <w:rPr>
          <w:szCs w:val="28"/>
        </w:rPr>
        <w:t xml:space="preserve"> </w:t>
      </w:r>
      <w:r w:rsidRPr="00916DC6">
        <w:rPr>
          <w:szCs w:val="28"/>
        </w:rPr>
        <w:t>поръчка.</w:t>
      </w:r>
    </w:p>
    <w:p w:rsidR="000A3746" w:rsidRDefault="000A3746" w:rsidP="004307E3">
      <w:pPr>
        <w:pStyle w:val="Header"/>
        <w:tabs>
          <w:tab w:val="left" w:pos="708"/>
        </w:tabs>
        <w:spacing w:line="240" w:lineRule="atLeast"/>
        <w:ind w:left="-142" w:right="-1" w:firstLine="654"/>
        <w:rPr>
          <w:szCs w:val="28"/>
          <w:lang w:val="en-US"/>
        </w:rPr>
      </w:pPr>
      <w:r w:rsidRPr="00916DC6">
        <w:rPr>
          <w:szCs w:val="28"/>
        </w:rPr>
        <w:t>Документацията</w:t>
      </w:r>
      <w:r>
        <w:rPr>
          <w:szCs w:val="28"/>
        </w:rPr>
        <w:t xml:space="preserve"> </w:t>
      </w:r>
      <w:r w:rsidRPr="00916DC6">
        <w:rPr>
          <w:szCs w:val="28"/>
        </w:rPr>
        <w:t>за</w:t>
      </w:r>
      <w:r>
        <w:rPr>
          <w:szCs w:val="28"/>
        </w:rPr>
        <w:t xml:space="preserve">  </w:t>
      </w:r>
      <w:r w:rsidRPr="00916DC6">
        <w:rPr>
          <w:szCs w:val="28"/>
        </w:rPr>
        <w:t>участие</w:t>
      </w:r>
      <w:r>
        <w:rPr>
          <w:szCs w:val="28"/>
        </w:rPr>
        <w:t xml:space="preserve"> </w:t>
      </w:r>
      <w:r w:rsidRPr="00916DC6">
        <w:rPr>
          <w:szCs w:val="28"/>
        </w:rPr>
        <w:t>се</w:t>
      </w:r>
      <w:r>
        <w:rPr>
          <w:szCs w:val="28"/>
        </w:rPr>
        <w:t xml:space="preserve"> </w:t>
      </w:r>
      <w:r w:rsidRPr="00916DC6">
        <w:rPr>
          <w:szCs w:val="28"/>
        </w:rPr>
        <w:t>предоставя</w:t>
      </w:r>
      <w:r>
        <w:rPr>
          <w:szCs w:val="28"/>
        </w:rPr>
        <w:t xml:space="preserve"> </w:t>
      </w:r>
      <w:r w:rsidRPr="00916DC6">
        <w:rPr>
          <w:szCs w:val="28"/>
        </w:rPr>
        <w:t xml:space="preserve">безплатно. </w:t>
      </w:r>
    </w:p>
    <w:p w:rsidR="000A3746" w:rsidRPr="00916DC6" w:rsidRDefault="000A3746" w:rsidP="004307E3">
      <w:pPr>
        <w:pStyle w:val="Header"/>
        <w:tabs>
          <w:tab w:val="left" w:pos="708"/>
        </w:tabs>
        <w:spacing w:line="240" w:lineRule="atLeast"/>
        <w:ind w:left="-142" w:right="-1" w:firstLine="654"/>
        <w:rPr>
          <w:szCs w:val="28"/>
        </w:rPr>
      </w:pPr>
      <w:r w:rsidRPr="00916DC6">
        <w:rPr>
          <w:szCs w:val="28"/>
        </w:rPr>
        <w:t>Същата е достъпна</w:t>
      </w:r>
      <w:r>
        <w:rPr>
          <w:szCs w:val="28"/>
        </w:rPr>
        <w:t xml:space="preserve"> </w:t>
      </w:r>
      <w:r w:rsidRPr="00916DC6">
        <w:rPr>
          <w:szCs w:val="28"/>
        </w:rPr>
        <w:t>на</w:t>
      </w:r>
      <w:r>
        <w:rPr>
          <w:szCs w:val="28"/>
        </w:rPr>
        <w:t xml:space="preserve"> </w:t>
      </w:r>
      <w:r w:rsidRPr="00916DC6">
        <w:rPr>
          <w:szCs w:val="28"/>
        </w:rPr>
        <w:t>интернет-страницата</w:t>
      </w:r>
      <w:r>
        <w:rPr>
          <w:szCs w:val="28"/>
        </w:rPr>
        <w:t xml:space="preserve"> </w:t>
      </w:r>
      <w:r w:rsidRPr="00916DC6">
        <w:rPr>
          <w:szCs w:val="28"/>
        </w:rPr>
        <w:t>на</w:t>
      </w:r>
      <w:r>
        <w:rPr>
          <w:szCs w:val="28"/>
        </w:rPr>
        <w:t xml:space="preserve"> </w:t>
      </w:r>
      <w:r w:rsidRPr="00916DC6">
        <w:rPr>
          <w:szCs w:val="28"/>
        </w:rPr>
        <w:t>Възложителя</w:t>
      </w:r>
      <w:r>
        <w:rPr>
          <w:szCs w:val="28"/>
        </w:rPr>
        <w:t xml:space="preserve"> </w:t>
      </w:r>
      <w:r>
        <w:t>http://www.prb.bg/</w:t>
      </w:r>
      <w:r>
        <w:rPr>
          <w:lang w:val="en-US"/>
        </w:rPr>
        <w:t>o</w:t>
      </w:r>
      <w:r w:rsidRPr="00D00806">
        <w:t>p</w:t>
      </w:r>
      <w:r>
        <w:rPr>
          <w:lang w:val="en-US"/>
        </w:rPr>
        <w:t>sofia</w:t>
      </w:r>
      <w:r w:rsidRPr="00D00806">
        <w:t>/bg/Public_procurement/</w:t>
      </w:r>
      <w:r w:rsidRPr="00916DC6">
        <w:rPr>
          <w:szCs w:val="28"/>
        </w:rPr>
        <w:t xml:space="preserve"> след регистрация на </w:t>
      </w:r>
      <w:r w:rsidRPr="00916DC6">
        <w:rPr>
          <w:szCs w:val="28"/>
          <w:lang w:val="en-US"/>
        </w:rPr>
        <w:t>e</w:t>
      </w:r>
      <w:r w:rsidRPr="00916DC6">
        <w:rPr>
          <w:szCs w:val="28"/>
        </w:rPr>
        <w:t>-</w:t>
      </w:r>
      <w:r w:rsidRPr="00916DC6">
        <w:rPr>
          <w:szCs w:val="28"/>
          <w:lang w:val="en-US"/>
        </w:rPr>
        <w:t>mail</w:t>
      </w:r>
      <w:r w:rsidRPr="00916DC6">
        <w:rPr>
          <w:szCs w:val="28"/>
        </w:rPr>
        <w:t xml:space="preserve">: </w:t>
      </w:r>
      <w:r>
        <w:rPr>
          <w:rStyle w:val="Hyperlink"/>
          <w:color w:val="auto"/>
          <w:lang w:val="en-US"/>
        </w:rPr>
        <w:t>o</w:t>
      </w:r>
      <w:r w:rsidRPr="00BD2DAD">
        <w:rPr>
          <w:rStyle w:val="Hyperlink"/>
          <w:color w:val="auto"/>
        </w:rPr>
        <w:t>p@prb.bg</w:t>
      </w:r>
      <w:r w:rsidRPr="0047706A">
        <w:rPr>
          <w:szCs w:val="28"/>
        </w:rPr>
        <w:t>.</w:t>
      </w:r>
      <w:r w:rsidRPr="00916DC6">
        <w:rPr>
          <w:szCs w:val="28"/>
        </w:rPr>
        <w:t xml:space="preserve"> Документацията може да бъде получена безплатно и на хартиен носител</w:t>
      </w:r>
      <w:r>
        <w:rPr>
          <w:szCs w:val="28"/>
        </w:rPr>
        <w:t xml:space="preserve"> </w:t>
      </w:r>
      <w:r w:rsidRPr="00916DC6">
        <w:rPr>
          <w:szCs w:val="28"/>
        </w:rPr>
        <w:t>на</w:t>
      </w:r>
      <w:r>
        <w:rPr>
          <w:szCs w:val="28"/>
        </w:rPr>
        <w:t xml:space="preserve"> адрес: гр. Сливница, п</w:t>
      </w:r>
      <w:r w:rsidRPr="00916DC6">
        <w:rPr>
          <w:szCs w:val="28"/>
        </w:rPr>
        <w:t>л. „</w:t>
      </w:r>
      <w:r>
        <w:rPr>
          <w:szCs w:val="28"/>
        </w:rPr>
        <w:t>Съединение</w:t>
      </w:r>
      <w:r w:rsidRPr="00916DC6">
        <w:rPr>
          <w:szCs w:val="28"/>
        </w:rPr>
        <w:t xml:space="preserve">” № </w:t>
      </w:r>
      <w:r>
        <w:rPr>
          <w:szCs w:val="28"/>
        </w:rPr>
        <w:t>1</w:t>
      </w:r>
      <w:r w:rsidRPr="00916DC6">
        <w:rPr>
          <w:szCs w:val="28"/>
        </w:rPr>
        <w:t xml:space="preserve">, </w:t>
      </w:r>
      <w:r>
        <w:rPr>
          <w:szCs w:val="28"/>
        </w:rPr>
        <w:t>ет.4,стая</w:t>
      </w:r>
      <w:r w:rsidRPr="00916DC6">
        <w:rPr>
          <w:szCs w:val="28"/>
        </w:rPr>
        <w:t xml:space="preserve"> № </w:t>
      </w:r>
      <w:r>
        <w:rPr>
          <w:szCs w:val="28"/>
        </w:rPr>
        <w:t>8</w:t>
      </w:r>
      <w:r w:rsidRPr="00916DC6">
        <w:rPr>
          <w:szCs w:val="28"/>
        </w:rPr>
        <w:t xml:space="preserve">. </w:t>
      </w:r>
    </w:p>
    <w:p w:rsidR="000A3746" w:rsidRPr="00916DC6" w:rsidRDefault="000A3746" w:rsidP="004307E3">
      <w:pPr>
        <w:pStyle w:val="Header"/>
        <w:tabs>
          <w:tab w:val="left" w:pos="708"/>
        </w:tabs>
        <w:spacing w:line="240" w:lineRule="atLeast"/>
        <w:ind w:left="-142" w:right="-1" w:firstLine="469"/>
        <w:rPr>
          <w:szCs w:val="28"/>
        </w:rPr>
      </w:pPr>
      <w:r w:rsidRPr="00916DC6">
        <w:rPr>
          <w:szCs w:val="28"/>
        </w:rPr>
        <w:t>Участниците в процедурата</w:t>
      </w:r>
      <w:r>
        <w:rPr>
          <w:szCs w:val="28"/>
        </w:rPr>
        <w:t xml:space="preserve"> </w:t>
      </w:r>
      <w:r w:rsidRPr="00916DC6">
        <w:rPr>
          <w:szCs w:val="28"/>
        </w:rPr>
        <w:t>следва</w:t>
      </w:r>
      <w:r>
        <w:rPr>
          <w:szCs w:val="28"/>
        </w:rPr>
        <w:t xml:space="preserve"> </w:t>
      </w:r>
      <w:r w:rsidRPr="00916DC6">
        <w:rPr>
          <w:szCs w:val="28"/>
        </w:rPr>
        <w:t>да</w:t>
      </w:r>
      <w:r>
        <w:rPr>
          <w:szCs w:val="28"/>
        </w:rPr>
        <w:t xml:space="preserve"> </w:t>
      </w:r>
      <w:r w:rsidRPr="00916DC6">
        <w:rPr>
          <w:szCs w:val="28"/>
        </w:rPr>
        <w:t>прегледат и се</w:t>
      </w:r>
      <w:r>
        <w:rPr>
          <w:szCs w:val="28"/>
        </w:rPr>
        <w:t xml:space="preserve"> </w:t>
      </w:r>
      <w:r w:rsidRPr="00916DC6">
        <w:rPr>
          <w:szCs w:val="28"/>
        </w:rPr>
        <w:t>съобразят с всички</w:t>
      </w:r>
      <w:r>
        <w:rPr>
          <w:szCs w:val="28"/>
        </w:rPr>
        <w:t xml:space="preserve"> </w:t>
      </w:r>
      <w:r w:rsidRPr="00916DC6">
        <w:rPr>
          <w:szCs w:val="28"/>
        </w:rPr>
        <w:t>указания, образци, условия и изисквания, представени в документацията.</w:t>
      </w:r>
    </w:p>
    <w:p w:rsidR="000A3746" w:rsidRPr="00916DC6" w:rsidRDefault="000A3746" w:rsidP="004307E3">
      <w:pPr>
        <w:pStyle w:val="Header"/>
        <w:tabs>
          <w:tab w:val="left" w:pos="708"/>
        </w:tabs>
        <w:spacing w:line="240" w:lineRule="atLeast"/>
        <w:ind w:left="-142" w:right="-1" w:firstLine="469"/>
        <w:rPr>
          <w:szCs w:val="28"/>
        </w:rPr>
      </w:pPr>
      <w:r w:rsidRPr="00916DC6">
        <w:rPr>
          <w:szCs w:val="28"/>
        </w:rPr>
        <w:t xml:space="preserve">Комуникацията с участниците ще се извършва </w:t>
      </w:r>
      <w:r w:rsidRPr="00916DC6">
        <w:rPr>
          <w:b/>
          <w:szCs w:val="28"/>
        </w:rPr>
        <w:t>по ел</w:t>
      </w:r>
      <w:r>
        <w:rPr>
          <w:b/>
          <w:szCs w:val="28"/>
        </w:rPr>
        <w:t>ектронна</w:t>
      </w:r>
      <w:r w:rsidRPr="00916DC6">
        <w:rPr>
          <w:b/>
          <w:szCs w:val="28"/>
        </w:rPr>
        <w:t xml:space="preserve"> поща</w:t>
      </w:r>
      <w:r w:rsidRPr="00916DC6">
        <w:rPr>
          <w:szCs w:val="28"/>
        </w:rPr>
        <w:t>, освен ако участник писмено заяви желание за друг вид комуникация. Всеки</w:t>
      </w:r>
      <w:r>
        <w:rPr>
          <w:szCs w:val="28"/>
        </w:rPr>
        <w:t xml:space="preserve"> </w:t>
      </w:r>
      <w:r w:rsidRPr="00916DC6">
        <w:rPr>
          <w:szCs w:val="28"/>
        </w:rPr>
        <w:t>участник</w:t>
      </w:r>
      <w:r>
        <w:rPr>
          <w:szCs w:val="28"/>
        </w:rPr>
        <w:t xml:space="preserve"> </w:t>
      </w:r>
      <w:r w:rsidRPr="00916DC6">
        <w:rPr>
          <w:szCs w:val="28"/>
        </w:rPr>
        <w:t>ще</w:t>
      </w:r>
      <w:r>
        <w:rPr>
          <w:szCs w:val="28"/>
        </w:rPr>
        <w:t xml:space="preserve"> </w:t>
      </w:r>
      <w:r w:rsidRPr="00916DC6">
        <w:rPr>
          <w:szCs w:val="28"/>
        </w:rPr>
        <w:t>бъде</w:t>
      </w:r>
      <w:r>
        <w:rPr>
          <w:szCs w:val="28"/>
        </w:rPr>
        <w:t xml:space="preserve"> </w:t>
      </w:r>
      <w:r w:rsidRPr="00916DC6">
        <w:rPr>
          <w:szCs w:val="28"/>
        </w:rPr>
        <w:t>уведомен по ел</w:t>
      </w:r>
      <w:r>
        <w:rPr>
          <w:szCs w:val="28"/>
        </w:rPr>
        <w:t xml:space="preserve">ектронната </w:t>
      </w:r>
      <w:r w:rsidRPr="00916DC6">
        <w:rPr>
          <w:szCs w:val="28"/>
        </w:rPr>
        <w:t>поща</w:t>
      </w:r>
      <w:r>
        <w:rPr>
          <w:szCs w:val="28"/>
        </w:rPr>
        <w:t xml:space="preserve"> </w:t>
      </w:r>
      <w:r w:rsidRPr="00916DC6">
        <w:rPr>
          <w:szCs w:val="28"/>
        </w:rPr>
        <w:t>за</w:t>
      </w:r>
      <w:r>
        <w:rPr>
          <w:szCs w:val="28"/>
        </w:rPr>
        <w:t xml:space="preserve"> </w:t>
      </w:r>
      <w:r w:rsidRPr="00916DC6">
        <w:rPr>
          <w:szCs w:val="28"/>
        </w:rPr>
        <w:t>резултатите</w:t>
      </w:r>
      <w:r>
        <w:rPr>
          <w:szCs w:val="28"/>
        </w:rPr>
        <w:t xml:space="preserve"> </w:t>
      </w:r>
      <w:r w:rsidRPr="00916DC6">
        <w:rPr>
          <w:szCs w:val="28"/>
        </w:rPr>
        <w:t>от</w:t>
      </w:r>
      <w:r>
        <w:rPr>
          <w:szCs w:val="28"/>
        </w:rPr>
        <w:t xml:space="preserve"> </w:t>
      </w:r>
      <w:r w:rsidRPr="00916DC6">
        <w:rPr>
          <w:szCs w:val="28"/>
        </w:rPr>
        <w:t>оценяването</w:t>
      </w:r>
      <w:r>
        <w:rPr>
          <w:szCs w:val="28"/>
        </w:rPr>
        <w:t xml:space="preserve"> </w:t>
      </w:r>
      <w:r w:rsidRPr="00916DC6">
        <w:rPr>
          <w:szCs w:val="28"/>
        </w:rPr>
        <w:t>на</w:t>
      </w:r>
      <w:r>
        <w:rPr>
          <w:szCs w:val="28"/>
        </w:rPr>
        <w:t xml:space="preserve"> </w:t>
      </w:r>
      <w:r w:rsidRPr="00916DC6">
        <w:rPr>
          <w:szCs w:val="28"/>
        </w:rPr>
        <w:t>представената</w:t>
      </w:r>
      <w:r>
        <w:rPr>
          <w:szCs w:val="28"/>
        </w:rPr>
        <w:t xml:space="preserve"> </w:t>
      </w:r>
      <w:r w:rsidRPr="00916DC6">
        <w:rPr>
          <w:szCs w:val="28"/>
        </w:rPr>
        <w:t>от</w:t>
      </w:r>
      <w:r>
        <w:rPr>
          <w:szCs w:val="28"/>
        </w:rPr>
        <w:t xml:space="preserve"> </w:t>
      </w:r>
      <w:r w:rsidRPr="00916DC6">
        <w:rPr>
          <w:szCs w:val="28"/>
        </w:rPr>
        <w:t>него</w:t>
      </w:r>
      <w:r>
        <w:rPr>
          <w:szCs w:val="28"/>
        </w:rPr>
        <w:t xml:space="preserve"> </w:t>
      </w:r>
      <w:r w:rsidRPr="00916DC6">
        <w:rPr>
          <w:szCs w:val="28"/>
        </w:rPr>
        <w:t>оферта.</w:t>
      </w:r>
    </w:p>
    <w:p w:rsidR="000A3746" w:rsidRPr="00916DC6" w:rsidRDefault="000A3746" w:rsidP="00D73F20">
      <w:pPr>
        <w:pStyle w:val="Header"/>
        <w:tabs>
          <w:tab w:val="left" w:pos="708"/>
        </w:tabs>
        <w:spacing w:line="240" w:lineRule="atLeast"/>
        <w:ind w:right="-1" w:firstLine="512"/>
        <w:rPr>
          <w:szCs w:val="28"/>
        </w:rPr>
      </w:pPr>
      <w:r w:rsidRPr="00916DC6">
        <w:rPr>
          <w:szCs w:val="28"/>
        </w:rPr>
        <w:t>Офертите</w:t>
      </w:r>
      <w:r>
        <w:rPr>
          <w:szCs w:val="28"/>
        </w:rPr>
        <w:t xml:space="preserve"> </w:t>
      </w:r>
      <w:r w:rsidRPr="00916DC6">
        <w:rPr>
          <w:szCs w:val="28"/>
        </w:rPr>
        <w:t>се</w:t>
      </w:r>
      <w:r>
        <w:rPr>
          <w:szCs w:val="28"/>
        </w:rPr>
        <w:t xml:space="preserve"> </w:t>
      </w:r>
      <w:r w:rsidRPr="00916DC6">
        <w:rPr>
          <w:szCs w:val="28"/>
        </w:rPr>
        <w:t>подават</w:t>
      </w:r>
      <w:r>
        <w:rPr>
          <w:szCs w:val="28"/>
        </w:rPr>
        <w:t xml:space="preserve"> </w:t>
      </w:r>
      <w:r w:rsidRPr="00916DC6">
        <w:rPr>
          <w:szCs w:val="28"/>
        </w:rPr>
        <w:t>всеки</w:t>
      </w:r>
      <w:r>
        <w:rPr>
          <w:szCs w:val="28"/>
        </w:rPr>
        <w:t xml:space="preserve"> </w:t>
      </w:r>
      <w:r w:rsidRPr="00916DC6">
        <w:rPr>
          <w:szCs w:val="28"/>
        </w:rPr>
        <w:t>работен</w:t>
      </w:r>
      <w:r>
        <w:rPr>
          <w:szCs w:val="28"/>
        </w:rPr>
        <w:t xml:space="preserve"> </w:t>
      </w:r>
      <w:r w:rsidRPr="00916DC6">
        <w:rPr>
          <w:szCs w:val="28"/>
        </w:rPr>
        <w:t>ден</w:t>
      </w:r>
      <w:r>
        <w:rPr>
          <w:szCs w:val="28"/>
        </w:rPr>
        <w:t xml:space="preserve"> </w:t>
      </w:r>
      <w:r w:rsidRPr="00916DC6">
        <w:rPr>
          <w:szCs w:val="28"/>
        </w:rPr>
        <w:t>от</w:t>
      </w:r>
      <w:r>
        <w:rPr>
          <w:szCs w:val="28"/>
        </w:rPr>
        <w:t xml:space="preserve"> </w:t>
      </w:r>
      <w:r w:rsidRPr="00916DC6">
        <w:rPr>
          <w:b/>
          <w:szCs w:val="28"/>
        </w:rPr>
        <w:t>10.00 до 12.00 и от 13.00 до 16.00 часа, в срок</w:t>
      </w:r>
      <w:r>
        <w:rPr>
          <w:b/>
          <w:szCs w:val="28"/>
        </w:rPr>
        <w:t xml:space="preserve"> </w:t>
      </w:r>
      <w:r w:rsidRPr="00916DC6">
        <w:rPr>
          <w:b/>
          <w:szCs w:val="28"/>
        </w:rPr>
        <w:t>до16.00 часа</w:t>
      </w:r>
      <w:r>
        <w:rPr>
          <w:b/>
          <w:szCs w:val="28"/>
        </w:rPr>
        <w:t xml:space="preserve"> на 29</w:t>
      </w:r>
      <w:r w:rsidRPr="00362E06">
        <w:rPr>
          <w:b/>
          <w:szCs w:val="28"/>
        </w:rPr>
        <w:t>.11.2013г.</w:t>
      </w:r>
      <w:r>
        <w:rPr>
          <w:b/>
          <w:szCs w:val="28"/>
        </w:rPr>
        <w:t xml:space="preserve"> </w:t>
      </w:r>
      <w:r w:rsidRPr="00916DC6">
        <w:rPr>
          <w:b/>
          <w:szCs w:val="28"/>
        </w:rPr>
        <w:t>включително</w:t>
      </w:r>
      <w:r w:rsidRPr="00916DC6">
        <w:rPr>
          <w:szCs w:val="28"/>
        </w:rPr>
        <w:t xml:space="preserve">, </w:t>
      </w:r>
      <w:r>
        <w:rPr>
          <w:szCs w:val="28"/>
        </w:rPr>
        <w:t>в Районна прокуратура-Сливница, гр. Сливница, п</w:t>
      </w:r>
      <w:r w:rsidRPr="00916DC6">
        <w:rPr>
          <w:szCs w:val="28"/>
        </w:rPr>
        <w:t>л. „</w:t>
      </w:r>
      <w:r>
        <w:rPr>
          <w:szCs w:val="28"/>
        </w:rPr>
        <w:t>Съединение</w:t>
      </w:r>
      <w:r w:rsidRPr="00916DC6">
        <w:rPr>
          <w:szCs w:val="28"/>
        </w:rPr>
        <w:t xml:space="preserve">” № </w:t>
      </w:r>
      <w:r>
        <w:rPr>
          <w:szCs w:val="28"/>
        </w:rPr>
        <w:t xml:space="preserve">1,ет.4,стая № 8 </w:t>
      </w:r>
      <w:r w:rsidRPr="00916DC6">
        <w:rPr>
          <w:szCs w:val="28"/>
        </w:rPr>
        <w:t>.</w:t>
      </w:r>
    </w:p>
    <w:p w:rsidR="000A3746" w:rsidRPr="00916DC6" w:rsidRDefault="000A3746" w:rsidP="004307E3">
      <w:pPr>
        <w:pStyle w:val="Header"/>
        <w:tabs>
          <w:tab w:val="left" w:pos="708"/>
        </w:tabs>
        <w:spacing w:line="240" w:lineRule="atLeast"/>
        <w:ind w:left="-142" w:right="-1" w:firstLine="654"/>
        <w:rPr>
          <w:szCs w:val="28"/>
        </w:rPr>
      </w:pPr>
      <w:r w:rsidRPr="000C5A30">
        <w:rPr>
          <w:szCs w:val="28"/>
        </w:rPr>
        <w:t>Офертите</w:t>
      </w:r>
      <w:r>
        <w:rPr>
          <w:szCs w:val="28"/>
        </w:rPr>
        <w:t xml:space="preserve"> </w:t>
      </w:r>
      <w:r w:rsidRPr="000C5A30">
        <w:rPr>
          <w:szCs w:val="28"/>
        </w:rPr>
        <w:t>ще</w:t>
      </w:r>
      <w:r>
        <w:rPr>
          <w:szCs w:val="28"/>
        </w:rPr>
        <w:t xml:space="preserve"> </w:t>
      </w:r>
      <w:r w:rsidRPr="000C5A30">
        <w:rPr>
          <w:szCs w:val="28"/>
        </w:rPr>
        <w:t>бъдат</w:t>
      </w:r>
      <w:r>
        <w:rPr>
          <w:szCs w:val="28"/>
        </w:rPr>
        <w:t xml:space="preserve"> </w:t>
      </w:r>
      <w:r w:rsidRPr="000C5A30">
        <w:rPr>
          <w:szCs w:val="28"/>
        </w:rPr>
        <w:t>разгледани</w:t>
      </w:r>
      <w:r>
        <w:rPr>
          <w:szCs w:val="28"/>
        </w:rPr>
        <w:t xml:space="preserve"> </w:t>
      </w:r>
      <w:r w:rsidRPr="000C5A30">
        <w:rPr>
          <w:szCs w:val="28"/>
        </w:rPr>
        <w:t>от</w:t>
      </w:r>
      <w:r>
        <w:rPr>
          <w:szCs w:val="28"/>
        </w:rPr>
        <w:t xml:space="preserve"> </w:t>
      </w:r>
      <w:r w:rsidRPr="000C5A30">
        <w:rPr>
          <w:szCs w:val="28"/>
        </w:rPr>
        <w:t>комисия</w:t>
      </w:r>
      <w:r>
        <w:rPr>
          <w:szCs w:val="28"/>
        </w:rPr>
        <w:t xml:space="preserve"> </w:t>
      </w:r>
      <w:r w:rsidRPr="000C5A30">
        <w:rPr>
          <w:szCs w:val="28"/>
        </w:rPr>
        <w:t>за</w:t>
      </w:r>
      <w:r>
        <w:rPr>
          <w:szCs w:val="28"/>
        </w:rPr>
        <w:t xml:space="preserve"> </w:t>
      </w:r>
      <w:r w:rsidRPr="000C5A30">
        <w:rPr>
          <w:szCs w:val="28"/>
        </w:rPr>
        <w:t>разглеждане, оценка и класиране, която</w:t>
      </w:r>
      <w:r>
        <w:rPr>
          <w:szCs w:val="28"/>
        </w:rPr>
        <w:t xml:space="preserve"> </w:t>
      </w:r>
      <w:r w:rsidRPr="000C5A30">
        <w:rPr>
          <w:szCs w:val="28"/>
        </w:rPr>
        <w:t>ще</w:t>
      </w:r>
      <w:r>
        <w:rPr>
          <w:szCs w:val="28"/>
        </w:rPr>
        <w:t xml:space="preserve"> </w:t>
      </w:r>
      <w:r w:rsidRPr="000C5A30">
        <w:rPr>
          <w:szCs w:val="28"/>
        </w:rPr>
        <w:t>започне</w:t>
      </w:r>
      <w:r>
        <w:rPr>
          <w:szCs w:val="28"/>
        </w:rPr>
        <w:t xml:space="preserve"> </w:t>
      </w:r>
      <w:r w:rsidRPr="000C5A30">
        <w:rPr>
          <w:szCs w:val="28"/>
        </w:rPr>
        <w:t>своята</w:t>
      </w:r>
      <w:r>
        <w:rPr>
          <w:szCs w:val="28"/>
        </w:rPr>
        <w:t xml:space="preserve"> </w:t>
      </w:r>
      <w:r w:rsidRPr="000C5A30">
        <w:rPr>
          <w:szCs w:val="28"/>
        </w:rPr>
        <w:t>работа, след</w:t>
      </w:r>
      <w:r>
        <w:rPr>
          <w:szCs w:val="28"/>
        </w:rPr>
        <w:t xml:space="preserve"> </w:t>
      </w:r>
      <w:r w:rsidRPr="000C5A30">
        <w:rPr>
          <w:szCs w:val="28"/>
        </w:rPr>
        <w:t>изтичане</w:t>
      </w:r>
      <w:r>
        <w:rPr>
          <w:szCs w:val="28"/>
        </w:rPr>
        <w:t xml:space="preserve"> </w:t>
      </w:r>
      <w:r w:rsidRPr="000C5A30">
        <w:rPr>
          <w:szCs w:val="28"/>
        </w:rPr>
        <w:t>срока</w:t>
      </w:r>
      <w:r>
        <w:rPr>
          <w:szCs w:val="28"/>
        </w:rPr>
        <w:t xml:space="preserve"> </w:t>
      </w:r>
      <w:r w:rsidRPr="000C5A30">
        <w:rPr>
          <w:szCs w:val="28"/>
        </w:rPr>
        <w:t>за</w:t>
      </w:r>
      <w:r>
        <w:rPr>
          <w:szCs w:val="28"/>
        </w:rPr>
        <w:t xml:space="preserve"> </w:t>
      </w:r>
      <w:r w:rsidRPr="000C5A30">
        <w:rPr>
          <w:szCs w:val="28"/>
        </w:rPr>
        <w:t>подаване</w:t>
      </w:r>
      <w:r>
        <w:rPr>
          <w:szCs w:val="28"/>
        </w:rPr>
        <w:t xml:space="preserve"> </w:t>
      </w:r>
      <w:r w:rsidRPr="000C5A30">
        <w:rPr>
          <w:szCs w:val="28"/>
        </w:rPr>
        <w:t>на</w:t>
      </w:r>
      <w:r>
        <w:rPr>
          <w:szCs w:val="28"/>
        </w:rPr>
        <w:t xml:space="preserve"> </w:t>
      </w:r>
      <w:r w:rsidRPr="000C5A30">
        <w:rPr>
          <w:szCs w:val="28"/>
        </w:rPr>
        <w:t xml:space="preserve">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0A3746" w:rsidRPr="006953AA" w:rsidRDefault="000A3746" w:rsidP="004307E3">
      <w:pPr>
        <w:pStyle w:val="Header"/>
        <w:tabs>
          <w:tab w:val="left" w:pos="708"/>
        </w:tabs>
        <w:spacing w:line="240" w:lineRule="atLeast"/>
        <w:ind w:left="-142" w:right="-1" w:firstLine="469"/>
        <w:rPr>
          <w:color w:val="FF0000"/>
          <w:szCs w:val="28"/>
          <w:lang w:val="en-US"/>
        </w:rPr>
      </w:pPr>
      <w:r w:rsidRPr="00916DC6">
        <w:rPr>
          <w:szCs w:val="28"/>
        </w:rPr>
        <w:t>За</w:t>
      </w:r>
      <w:r>
        <w:rPr>
          <w:szCs w:val="28"/>
        </w:rPr>
        <w:t xml:space="preserve"> </w:t>
      </w:r>
      <w:r w:rsidRPr="00916DC6">
        <w:rPr>
          <w:szCs w:val="28"/>
        </w:rPr>
        <w:t>допълнителна</w:t>
      </w:r>
      <w:r>
        <w:rPr>
          <w:szCs w:val="28"/>
        </w:rPr>
        <w:t xml:space="preserve"> </w:t>
      </w:r>
      <w:r w:rsidRPr="00916DC6">
        <w:rPr>
          <w:szCs w:val="28"/>
        </w:rPr>
        <w:t>информация и въпроси</w:t>
      </w:r>
      <w:r>
        <w:rPr>
          <w:szCs w:val="28"/>
        </w:rPr>
        <w:t xml:space="preserve"> </w:t>
      </w:r>
      <w:r w:rsidRPr="00916DC6">
        <w:rPr>
          <w:szCs w:val="28"/>
        </w:rPr>
        <w:t>се</w:t>
      </w:r>
      <w:r>
        <w:rPr>
          <w:szCs w:val="28"/>
        </w:rPr>
        <w:t xml:space="preserve"> </w:t>
      </w:r>
      <w:r w:rsidRPr="00916DC6">
        <w:rPr>
          <w:szCs w:val="28"/>
        </w:rPr>
        <w:t>обръщайте</w:t>
      </w:r>
      <w:r>
        <w:rPr>
          <w:szCs w:val="28"/>
        </w:rPr>
        <w:t xml:space="preserve"> </w:t>
      </w:r>
      <w:r w:rsidRPr="00916DC6">
        <w:rPr>
          <w:szCs w:val="28"/>
        </w:rPr>
        <w:t>на</w:t>
      </w:r>
      <w:r>
        <w:rPr>
          <w:szCs w:val="28"/>
        </w:rPr>
        <w:t xml:space="preserve"> </w:t>
      </w:r>
      <w:r w:rsidRPr="00916DC6">
        <w:rPr>
          <w:szCs w:val="28"/>
        </w:rPr>
        <w:t xml:space="preserve">тел. </w:t>
      </w:r>
      <w:r>
        <w:rPr>
          <w:szCs w:val="28"/>
        </w:rPr>
        <w:t>(0727</w:t>
      </w:r>
      <w:r w:rsidRPr="0047706A">
        <w:rPr>
          <w:szCs w:val="28"/>
        </w:rPr>
        <w:t xml:space="preserve">) </w:t>
      </w:r>
      <w:r>
        <w:rPr>
          <w:szCs w:val="28"/>
        </w:rPr>
        <w:t xml:space="preserve">4 20 71 или (0727) 4 25 76 </w:t>
      </w:r>
      <w:r w:rsidRPr="0047706A">
        <w:rPr>
          <w:szCs w:val="28"/>
        </w:rPr>
        <w:t>,</w:t>
      </w:r>
      <w:r w:rsidRPr="00916DC6">
        <w:rPr>
          <w:szCs w:val="28"/>
        </w:rPr>
        <w:t xml:space="preserve">или </w:t>
      </w:r>
      <w:r w:rsidRPr="00916DC6">
        <w:rPr>
          <w:szCs w:val="28"/>
          <w:lang w:val="en-US"/>
        </w:rPr>
        <w:t>e-mail</w:t>
      </w:r>
      <w:r w:rsidRPr="00916DC6">
        <w:rPr>
          <w:szCs w:val="28"/>
        </w:rPr>
        <w:t>:</w:t>
      </w:r>
      <w:r>
        <w:rPr>
          <w:szCs w:val="28"/>
        </w:rPr>
        <w:t xml:space="preserve"> </w:t>
      </w:r>
      <w:r>
        <w:rPr>
          <w:szCs w:val="28"/>
          <w:lang w:val="en-US"/>
        </w:rPr>
        <w:t xml:space="preserve"> </w:t>
      </w:r>
      <w:r w:rsidRPr="006953AA">
        <w:rPr>
          <w:color w:val="0000FF"/>
          <w:szCs w:val="28"/>
          <w:lang w:val="en-US"/>
        </w:rPr>
        <w:t>r.radenkova@sop.prb.bg</w:t>
      </w:r>
    </w:p>
    <w:p w:rsidR="000A3746" w:rsidRPr="001127BD" w:rsidRDefault="000A3746" w:rsidP="00523EF3">
      <w:pPr>
        <w:pStyle w:val="Header"/>
        <w:tabs>
          <w:tab w:val="left" w:pos="708"/>
        </w:tabs>
        <w:spacing w:line="240" w:lineRule="atLeast"/>
        <w:ind w:left="-327" w:right="-468" w:firstLine="654"/>
        <w:rPr>
          <w:color w:val="000000"/>
          <w:szCs w:val="28"/>
          <w:u w:val="single"/>
        </w:rPr>
      </w:pPr>
    </w:p>
    <w:p w:rsidR="000A3746" w:rsidRDefault="000A3746" w:rsidP="00523EF3">
      <w:pPr>
        <w:pStyle w:val="Header"/>
        <w:tabs>
          <w:tab w:val="left" w:pos="708"/>
        </w:tabs>
        <w:spacing w:line="240" w:lineRule="atLeast"/>
        <w:ind w:left="-327" w:right="-468" w:firstLine="654"/>
        <w:rPr>
          <w:szCs w:val="28"/>
        </w:rPr>
      </w:pPr>
    </w:p>
    <w:p w:rsidR="000A3746" w:rsidRPr="00916DC6" w:rsidRDefault="000A3746"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jc w:val="left"/>
        <w:rPr>
          <w:b/>
          <w:szCs w:val="28"/>
        </w:rPr>
      </w:pPr>
      <w:r w:rsidRPr="00916DC6">
        <w:rPr>
          <w:b/>
          <w:szCs w:val="28"/>
        </w:rPr>
        <w:t>Раздел А.</w:t>
      </w:r>
    </w:p>
    <w:p w:rsidR="000A3746" w:rsidRPr="00916DC6" w:rsidRDefault="000A3746" w:rsidP="00523EF3">
      <w:pPr>
        <w:pStyle w:val="Header"/>
        <w:tabs>
          <w:tab w:val="left" w:pos="708"/>
        </w:tabs>
        <w:spacing w:line="240" w:lineRule="atLeast"/>
        <w:ind w:left="-327" w:right="-468" w:firstLine="654"/>
        <w:jc w:val="left"/>
        <w:rPr>
          <w:b/>
          <w:szCs w:val="28"/>
        </w:rPr>
      </w:pPr>
    </w:p>
    <w:p w:rsidR="000A3746" w:rsidRPr="00916DC6" w:rsidRDefault="000A3746" w:rsidP="0012545F">
      <w:pPr>
        <w:pStyle w:val="Header"/>
        <w:spacing w:line="240" w:lineRule="atLeast"/>
        <w:ind w:left="-142" w:right="-1" w:firstLine="426"/>
        <w:rPr>
          <w:b/>
          <w:szCs w:val="28"/>
        </w:rPr>
      </w:pPr>
      <w:r w:rsidRPr="00916DC6">
        <w:rPr>
          <w:b/>
          <w:szCs w:val="28"/>
        </w:rPr>
        <w:t>І. Решение</w:t>
      </w:r>
      <w:r>
        <w:rPr>
          <w:b/>
          <w:szCs w:val="28"/>
          <w:lang w:val="en-US"/>
        </w:rPr>
        <w:t xml:space="preserve"> </w:t>
      </w:r>
      <w:r>
        <w:rPr>
          <w:b/>
          <w:szCs w:val="28"/>
        </w:rPr>
        <w:t>ОПИ</w:t>
      </w:r>
      <w:r>
        <w:rPr>
          <w:b/>
          <w:szCs w:val="28"/>
          <w:lang w:val="en-US"/>
        </w:rPr>
        <w:t xml:space="preserve"> </w:t>
      </w:r>
      <w:r>
        <w:rPr>
          <w:b/>
          <w:szCs w:val="28"/>
        </w:rPr>
        <w:t>-</w:t>
      </w:r>
      <w:r>
        <w:rPr>
          <w:b/>
          <w:szCs w:val="28"/>
          <w:lang w:val="en-US"/>
        </w:rPr>
        <w:t xml:space="preserve"> </w:t>
      </w:r>
      <w:r w:rsidRPr="00C57922">
        <w:rPr>
          <w:b/>
          <w:szCs w:val="28"/>
        </w:rPr>
        <w:t>№</w:t>
      </w:r>
      <w:r>
        <w:rPr>
          <w:b/>
          <w:szCs w:val="28"/>
          <w:lang w:val="en-US"/>
        </w:rPr>
        <w:t xml:space="preserve"> 1</w:t>
      </w:r>
      <w:r>
        <w:rPr>
          <w:b/>
          <w:szCs w:val="28"/>
        </w:rPr>
        <w:t>/</w:t>
      </w:r>
      <w:r>
        <w:rPr>
          <w:b/>
          <w:szCs w:val="28"/>
          <w:lang w:val="en-US"/>
        </w:rPr>
        <w:t>1</w:t>
      </w:r>
      <w:r>
        <w:rPr>
          <w:b/>
          <w:szCs w:val="28"/>
        </w:rPr>
        <w:t>7</w:t>
      </w:r>
      <w:r w:rsidRPr="004F76E3">
        <w:rPr>
          <w:b/>
          <w:szCs w:val="28"/>
        </w:rPr>
        <w:t>.10.2013г.</w:t>
      </w:r>
      <w:r>
        <w:rPr>
          <w:b/>
          <w:szCs w:val="28"/>
          <w:lang w:val="en-US"/>
        </w:rPr>
        <w:t xml:space="preserve"> </w:t>
      </w:r>
      <w:r w:rsidRPr="004F76E3">
        <w:rPr>
          <w:b/>
          <w:szCs w:val="28"/>
        </w:rPr>
        <w:t>за</w:t>
      </w:r>
      <w:r>
        <w:rPr>
          <w:b/>
          <w:szCs w:val="28"/>
          <w:lang w:val="en-US"/>
        </w:rPr>
        <w:t xml:space="preserve"> </w:t>
      </w:r>
      <w:r>
        <w:rPr>
          <w:b/>
          <w:szCs w:val="28"/>
        </w:rPr>
        <w:t>откриване</w:t>
      </w:r>
      <w:r>
        <w:rPr>
          <w:b/>
          <w:szCs w:val="28"/>
          <w:lang w:val="en-US"/>
        </w:rPr>
        <w:t xml:space="preserve"> </w:t>
      </w:r>
      <w:r>
        <w:rPr>
          <w:b/>
          <w:szCs w:val="28"/>
        </w:rPr>
        <w:t>на</w:t>
      </w:r>
      <w:r>
        <w:rPr>
          <w:b/>
          <w:szCs w:val="28"/>
          <w:lang w:val="en-US"/>
        </w:rPr>
        <w:t xml:space="preserve"> </w:t>
      </w:r>
      <w:r w:rsidRPr="00916DC6">
        <w:rPr>
          <w:b/>
          <w:szCs w:val="28"/>
        </w:rPr>
        <w:t>процедура</w:t>
      </w:r>
      <w:r>
        <w:rPr>
          <w:b/>
          <w:szCs w:val="28"/>
          <w:lang w:val="en-US"/>
        </w:rPr>
        <w:t xml:space="preserve"> </w:t>
      </w:r>
      <w:r w:rsidRPr="00916DC6">
        <w:rPr>
          <w:b/>
          <w:szCs w:val="28"/>
        </w:rPr>
        <w:t>за</w:t>
      </w:r>
      <w:r>
        <w:rPr>
          <w:b/>
          <w:szCs w:val="28"/>
          <w:lang w:val="en-US"/>
        </w:rPr>
        <w:t xml:space="preserve"> </w:t>
      </w:r>
      <w:r w:rsidRPr="00916DC6">
        <w:rPr>
          <w:b/>
          <w:szCs w:val="28"/>
        </w:rPr>
        <w:t>възлагане</w:t>
      </w:r>
      <w:r>
        <w:rPr>
          <w:b/>
          <w:szCs w:val="28"/>
          <w:lang w:val="en-US"/>
        </w:rPr>
        <w:t xml:space="preserve"> </w:t>
      </w:r>
      <w:r w:rsidRPr="00916DC6">
        <w:rPr>
          <w:b/>
          <w:szCs w:val="28"/>
        </w:rPr>
        <w:t>на</w:t>
      </w:r>
      <w:r>
        <w:rPr>
          <w:b/>
          <w:szCs w:val="28"/>
          <w:lang w:val="en-US"/>
        </w:rPr>
        <w:t xml:space="preserve"> </w:t>
      </w:r>
      <w:r w:rsidRPr="00916DC6">
        <w:rPr>
          <w:b/>
          <w:szCs w:val="28"/>
        </w:rPr>
        <w:t>обществена</w:t>
      </w:r>
      <w:r>
        <w:rPr>
          <w:b/>
          <w:szCs w:val="28"/>
          <w:lang w:val="en-US"/>
        </w:rPr>
        <w:t xml:space="preserve"> </w:t>
      </w:r>
      <w:r w:rsidRPr="00916DC6">
        <w:rPr>
          <w:b/>
          <w:szCs w:val="28"/>
        </w:rPr>
        <w:t>поръчка.</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ІІ. Обявление</w:t>
      </w:r>
      <w:r>
        <w:rPr>
          <w:b/>
          <w:szCs w:val="28"/>
          <w:lang w:val="en-US"/>
        </w:rPr>
        <w:t xml:space="preserve"> </w:t>
      </w:r>
      <w:r w:rsidRPr="00916DC6">
        <w:rPr>
          <w:b/>
          <w:szCs w:val="28"/>
        </w:rPr>
        <w:t>за</w:t>
      </w:r>
      <w:r>
        <w:rPr>
          <w:b/>
          <w:szCs w:val="28"/>
          <w:lang w:val="en-US"/>
        </w:rPr>
        <w:t xml:space="preserve"> </w:t>
      </w:r>
      <w:r w:rsidRPr="00916DC6">
        <w:rPr>
          <w:b/>
          <w:szCs w:val="28"/>
        </w:rPr>
        <w:t>обществена</w:t>
      </w:r>
      <w:r>
        <w:rPr>
          <w:b/>
          <w:szCs w:val="28"/>
          <w:lang w:val="en-US"/>
        </w:rPr>
        <w:t xml:space="preserve"> </w:t>
      </w:r>
      <w:r w:rsidRPr="00916DC6">
        <w:rPr>
          <w:b/>
          <w:szCs w:val="28"/>
        </w:rPr>
        <w:t>поръчка.</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Раздел Б.</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w:t>
      </w:r>
      <w:r w:rsidRPr="00916DC6">
        <w:rPr>
          <w:b/>
          <w:szCs w:val="28"/>
        </w:rPr>
        <w:t>.</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0A3746" w:rsidRPr="00916DC6" w:rsidRDefault="000A3746" w:rsidP="00523EF3">
      <w:pPr>
        <w:pStyle w:val="Header"/>
        <w:tabs>
          <w:tab w:val="left" w:pos="708"/>
        </w:tabs>
        <w:spacing w:line="240" w:lineRule="atLeast"/>
        <w:ind w:left="-327" w:right="-468" w:firstLine="654"/>
        <w:rPr>
          <w:b/>
          <w:szCs w:val="28"/>
        </w:rPr>
      </w:pPr>
    </w:p>
    <w:p w:rsidR="000A3746" w:rsidRPr="006B3325" w:rsidRDefault="000A3746"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І.Проект</w:t>
      </w:r>
      <w:r>
        <w:rPr>
          <w:b/>
          <w:szCs w:val="28"/>
          <w:lang w:val="en-US"/>
        </w:rPr>
        <w:t xml:space="preserve"> </w:t>
      </w:r>
      <w:r>
        <w:rPr>
          <w:b/>
          <w:szCs w:val="28"/>
        </w:rPr>
        <w:t>на</w:t>
      </w:r>
      <w:r>
        <w:rPr>
          <w:b/>
          <w:szCs w:val="28"/>
          <w:lang w:val="en-US"/>
        </w:rPr>
        <w:t xml:space="preserve"> </w:t>
      </w:r>
      <w:r>
        <w:rPr>
          <w:b/>
          <w:szCs w:val="28"/>
        </w:rPr>
        <w:t>договор</w:t>
      </w:r>
      <w:r>
        <w:rPr>
          <w:b/>
          <w:szCs w:val="28"/>
          <w:lang w:val="en-US"/>
        </w:rPr>
        <w:t xml:space="preserve"> </w:t>
      </w:r>
      <w:r w:rsidRPr="00916DC6">
        <w:rPr>
          <w:b/>
          <w:szCs w:val="28"/>
        </w:rPr>
        <w:t>за</w:t>
      </w:r>
      <w:r>
        <w:rPr>
          <w:b/>
          <w:szCs w:val="28"/>
          <w:lang w:val="en-US"/>
        </w:rPr>
        <w:t xml:space="preserve"> </w:t>
      </w:r>
      <w:r w:rsidRPr="00916DC6">
        <w:rPr>
          <w:b/>
          <w:szCs w:val="28"/>
        </w:rPr>
        <w:t>възлагане</w:t>
      </w:r>
      <w:r>
        <w:rPr>
          <w:b/>
          <w:szCs w:val="28"/>
          <w:lang w:val="en-US"/>
        </w:rPr>
        <w:t xml:space="preserve"> </w:t>
      </w:r>
      <w:r w:rsidRPr="00916DC6">
        <w:rPr>
          <w:b/>
          <w:szCs w:val="28"/>
        </w:rPr>
        <w:t>на</w:t>
      </w:r>
      <w:r>
        <w:rPr>
          <w:b/>
          <w:szCs w:val="28"/>
          <w:lang w:val="en-US"/>
        </w:rPr>
        <w:t xml:space="preserve"> </w:t>
      </w:r>
      <w:r w:rsidRPr="00916DC6">
        <w:rPr>
          <w:b/>
          <w:szCs w:val="28"/>
        </w:rPr>
        <w:t>обществената</w:t>
      </w:r>
      <w:r>
        <w:rPr>
          <w:b/>
          <w:szCs w:val="28"/>
          <w:lang w:val="en-US"/>
        </w:rPr>
        <w:t xml:space="preserve"> </w:t>
      </w:r>
      <w:r w:rsidRPr="00916DC6">
        <w:rPr>
          <w:b/>
          <w:szCs w:val="28"/>
        </w:rPr>
        <w:t>поръчка.</w:t>
      </w:r>
    </w:p>
    <w:p w:rsidR="000A3746" w:rsidRPr="00916DC6" w:rsidRDefault="000A3746" w:rsidP="00523EF3">
      <w:pPr>
        <w:pStyle w:val="Header"/>
        <w:tabs>
          <w:tab w:val="left" w:pos="708"/>
        </w:tabs>
        <w:spacing w:line="240" w:lineRule="atLeast"/>
        <w:ind w:left="-327" w:right="-468" w:firstLine="654"/>
        <w:rPr>
          <w:b/>
          <w:szCs w:val="28"/>
        </w:rPr>
      </w:pPr>
    </w:p>
    <w:p w:rsidR="000A3746" w:rsidRPr="00916DC6" w:rsidRDefault="000A3746"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ІІ.Приложения.</w:t>
      </w:r>
    </w:p>
    <w:p w:rsidR="000A3746" w:rsidRPr="00916DC6" w:rsidRDefault="000A3746" w:rsidP="00CA4436">
      <w:pPr>
        <w:pageBreakBefore/>
        <w:spacing w:line="240" w:lineRule="atLeast"/>
        <w:ind w:right="-468" w:firstLine="567"/>
        <w:jc w:val="left"/>
        <w:rPr>
          <w:b/>
          <w:szCs w:val="28"/>
        </w:rPr>
      </w:pPr>
      <w:r w:rsidRPr="00916DC6">
        <w:rPr>
          <w:b/>
          <w:szCs w:val="28"/>
        </w:rPr>
        <w:lastRenderedPageBreak/>
        <w:t>Раздел Б.</w:t>
      </w:r>
    </w:p>
    <w:p w:rsidR="000A3746" w:rsidRPr="00916DC6" w:rsidRDefault="000A3746" w:rsidP="00CA4436">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0A3746" w:rsidRPr="00916DC6" w:rsidRDefault="000A3746" w:rsidP="00CA4436">
      <w:pPr>
        <w:spacing w:line="240" w:lineRule="atLeast"/>
        <w:ind w:right="-468" w:firstLine="567"/>
        <w:rPr>
          <w:b/>
          <w:szCs w:val="28"/>
        </w:rPr>
      </w:pPr>
    </w:p>
    <w:p w:rsidR="000A3746" w:rsidRDefault="000A3746" w:rsidP="00CA4436">
      <w:pPr>
        <w:ind w:right="-1" w:firstLine="567"/>
        <w:rPr>
          <w:b/>
          <w:szCs w:val="28"/>
        </w:rPr>
      </w:pPr>
      <w:r w:rsidRPr="00937329">
        <w:rPr>
          <w:b/>
          <w:szCs w:val="28"/>
        </w:rPr>
        <w:t>1.</w:t>
      </w:r>
      <w:r>
        <w:rPr>
          <w:szCs w:val="28"/>
        </w:rPr>
        <w:t>Обществената поръчка е с предмет</w:t>
      </w:r>
      <w:r>
        <w:rPr>
          <w:b/>
          <w:szCs w:val="28"/>
        </w:rPr>
        <w:t>„Извършване на периодични медицински прегледи за нуждите на Районна прокуратура гр.Сливница“</w:t>
      </w:r>
      <w:r w:rsidRPr="002576DE">
        <w:rPr>
          <w:b/>
          <w:szCs w:val="28"/>
        </w:rPr>
        <w:t>.</w:t>
      </w:r>
    </w:p>
    <w:p w:rsidR="000A3746" w:rsidRPr="004C12F8" w:rsidRDefault="000A3746" w:rsidP="00CA119D">
      <w:pPr>
        <w:spacing w:line="240" w:lineRule="auto"/>
        <w:ind w:right="91" w:firstLine="323"/>
        <w:rPr>
          <w:szCs w:val="28"/>
        </w:rPr>
      </w:pPr>
      <w:r w:rsidRPr="00EA1AD2">
        <w:rPr>
          <w:szCs w:val="28"/>
        </w:rPr>
        <w:t xml:space="preserve">Предметът на обществената поръчка включва изпълнението на услуги и дейности свързани с осигуряване изпълнението на задълженията на </w:t>
      </w:r>
      <w:r>
        <w:rPr>
          <w:szCs w:val="28"/>
        </w:rPr>
        <w:t>р</w:t>
      </w:r>
      <w:r w:rsidRPr="00EA1AD2">
        <w:rPr>
          <w:szCs w:val="28"/>
        </w:rPr>
        <w:t xml:space="preserve">аботодателя,  съгласно изискванията на приложение 5, към чл. 8 от Наредба </w:t>
      </w:r>
      <w:r>
        <w:rPr>
          <w:szCs w:val="28"/>
        </w:rPr>
        <w:br/>
      </w:r>
      <w:r w:rsidRPr="00EA1AD2">
        <w:rPr>
          <w:szCs w:val="28"/>
        </w:rPr>
        <w:t>№ 3</w:t>
      </w:r>
      <w:r>
        <w:rPr>
          <w:szCs w:val="28"/>
        </w:rPr>
        <w:t>/28.02.1987 г.</w:t>
      </w:r>
      <w:r w:rsidRPr="00EA1AD2">
        <w:rPr>
          <w:szCs w:val="28"/>
        </w:rPr>
        <w:t xml:space="preserve"> за задължителните предварителни и периодични медицински прегледи на работниците</w:t>
      </w:r>
      <w:r>
        <w:rPr>
          <w:szCs w:val="28"/>
        </w:rPr>
        <w:t>,</w:t>
      </w:r>
      <w:r w:rsidRPr="00EA1AD2">
        <w:rPr>
          <w:szCs w:val="28"/>
        </w:rPr>
        <w:t xml:space="preserve"> чл. 9 от Наредба № 7</w:t>
      </w:r>
      <w:r>
        <w:rPr>
          <w:szCs w:val="28"/>
        </w:rPr>
        <w:t>/</w:t>
      </w:r>
      <w:r w:rsidRPr="00EA1AD2">
        <w:rPr>
          <w:szCs w:val="28"/>
        </w:rPr>
        <w:t>15</w:t>
      </w:r>
      <w:r>
        <w:rPr>
          <w:szCs w:val="28"/>
        </w:rPr>
        <w:t>.08.</w:t>
      </w:r>
      <w:r w:rsidRPr="00EA1AD2">
        <w:rPr>
          <w:szCs w:val="28"/>
        </w:rPr>
        <w:t>2005 г. за минималните изисквания за осигуряване на здравословни и безопасни условия на труд при работа с видеодисплеи</w:t>
      </w:r>
      <w:r>
        <w:rPr>
          <w:szCs w:val="28"/>
        </w:rPr>
        <w:t xml:space="preserve">, </w:t>
      </w:r>
      <w:r w:rsidRPr="009610C7">
        <w:rPr>
          <w:szCs w:val="28"/>
        </w:rPr>
        <w:t>становище на обслужващата Служба по трудова медицина</w:t>
      </w:r>
      <w:r w:rsidRPr="004C12F8">
        <w:rPr>
          <w:szCs w:val="28"/>
        </w:rPr>
        <w:t xml:space="preserve">. </w:t>
      </w:r>
    </w:p>
    <w:p w:rsidR="000A3746" w:rsidRPr="00C85FF5" w:rsidRDefault="000A3746" w:rsidP="00CA4436">
      <w:pPr>
        <w:ind w:right="-1" w:firstLine="567"/>
        <w:rPr>
          <w:b/>
          <w:szCs w:val="28"/>
          <w:lang w:val="en-US"/>
        </w:rPr>
      </w:pPr>
    </w:p>
    <w:p w:rsidR="000A3746" w:rsidRPr="00A44200" w:rsidRDefault="000A3746" w:rsidP="00CA4436">
      <w:pPr>
        <w:spacing w:line="240" w:lineRule="auto"/>
        <w:ind w:firstLine="567"/>
        <w:rPr>
          <w:szCs w:val="28"/>
          <w:highlight w:val="yellow"/>
        </w:rPr>
      </w:pPr>
      <w:r w:rsidRPr="00D45A95">
        <w:rPr>
          <w:b/>
          <w:szCs w:val="28"/>
        </w:rPr>
        <w:t>2. Прогнозна стойност за изпълнение на поръчката</w:t>
      </w:r>
      <w:r>
        <w:rPr>
          <w:b/>
          <w:szCs w:val="28"/>
          <w:lang w:val="en-US"/>
        </w:rPr>
        <w:t xml:space="preserve"> e </w:t>
      </w:r>
      <w:r>
        <w:rPr>
          <w:b/>
          <w:szCs w:val="28"/>
        </w:rPr>
        <w:t>378.00лв.</w:t>
      </w:r>
      <w:r w:rsidRPr="00F4479A">
        <w:rPr>
          <w:b/>
          <w:szCs w:val="28"/>
          <w:lang w:val="en-US"/>
        </w:rPr>
        <w:t>(</w:t>
      </w:r>
      <w:r>
        <w:rPr>
          <w:b/>
          <w:szCs w:val="28"/>
        </w:rPr>
        <w:t>триста седемдесет и осем лева</w:t>
      </w:r>
      <w:r w:rsidRPr="00F4479A">
        <w:rPr>
          <w:b/>
          <w:szCs w:val="28"/>
          <w:lang w:val="en-US"/>
        </w:rPr>
        <w:t>)</w:t>
      </w:r>
      <w:r>
        <w:rPr>
          <w:b/>
          <w:szCs w:val="28"/>
        </w:rPr>
        <w:t xml:space="preserve"> </w:t>
      </w:r>
      <w:r w:rsidRPr="00673166">
        <w:rPr>
          <w:b/>
          <w:szCs w:val="28"/>
        </w:rPr>
        <w:t>без вкл</w:t>
      </w:r>
      <w:r>
        <w:rPr>
          <w:b/>
          <w:szCs w:val="28"/>
        </w:rPr>
        <w:t>ючен</w:t>
      </w:r>
      <w:r w:rsidRPr="00E145C6">
        <w:rPr>
          <w:b/>
          <w:szCs w:val="28"/>
        </w:rPr>
        <w:t xml:space="preserve"> ДДС.</w:t>
      </w:r>
    </w:p>
    <w:p w:rsidR="000A3746" w:rsidRPr="00916DC6" w:rsidRDefault="000A3746" w:rsidP="00CA4436">
      <w:pPr>
        <w:spacing w:line="240" w:lineRule="auto"/>
        <w:ind w:firstLine="567"/>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0A3746" w:rsidRPr="00D45A95" w:rsidRDefault="000A3746" w:rsidP="00CA4436">
      <w:pPr>
        <w:spacing w:line="240" w:lineRule="auto"/>
        <w:ind w:right="-23" w:firstLine="567"/>
        <w:rPr>
          <w:szCs w:val="28"/>
        </w:rPr>
      </w:pPr>
    </w:p>
    <w:p w:rsidR="000A3746" w:rsidRPr="00D45A95" w:rsidRDefault="000A3746" w:rsidP="00CA4436">
      <w:pPr>
        <w:spacing w:line="240" w:lineRule="auto"/>
        <w:ind w:right="-23" w:firstLine="567"/>
        <w:rPr>
          <w:b/>
          <w:szCs w:val="28"/>
        </w:rPr>
      </w:pPr>
      <w:r w:rsidRPr="00D45A95">
        <w:rPr>
          <w:b/>
          <w:szCs w:val="28"/>
        </w:rPr>
        <w:t>3. Срок за изпълнение на поръчката.</w:t>
      </w:r>
    </w:p>
    <w:p w:rsidR="000A3746" w:rsidRPr="00171441" w:rsidRDefault="000A3746" w:rsidP="00CA4436">
      <w:pPr>
        <w:spacing w:line="240" w:lineRule="auto"/>
        <w:ind w:right="-23" w:firstLine="567"/>
        <w:rPr>
          <w:szCs w:val="28"/>
        </w:rPr>
      </w:pPr>
      <w:r w:rsidRPr="00082AFF">
        <w:rPr>
          <w:szCs w:val="28"/>
        </w:rPr>
        <w:t xml:space="preserve">Срок на договора: </w:t>
      </w:r>
      <w:r>
        <w:rPr>
          <w:szCs w:val="28"/>
        </w:rPr>
        <w:t>Изпълнението на поръчката е със срок на завършване до 10.02</w:t>
      </w:r>
      <w:r w:rsidRPr="00171441">
        <w:rPr>
          <w:szCs w:val="28"/>
        </w:rPr>
        <w:t>.2014 г.</w:t>
      </w:r>
    </w:p>
    <w:p w:rsidR="000A3746" w:rsidRPr="00D45A95" w:rsidRDefault="000A3746" w:rsidP="00CA4436">
      <w:pPr>
        <w:spacing w:line="240" w:lineRule="auto"/>
        <w:ind w:right="-23" w:firstLine="567"/>
        <w:rPr>
          <w:szCs w:val="28"/>
        </w:rPr>
      </w:pPr>
    </w:p>
    <w:p w:rsidR="000A3746" w:rsidRPr="00D45A95" w:rsidRDefault="000A3746" w:rsidP="00CA4436">
      <w:pPr>
        <w:spacing w:line="240" w:lineRule="auto"/>
        <w:ind w:right="-23" w:firstLine="567"/>
        <w:rPr>
          <w:b/>
          <w:szCs w:val="28"/>
        </w:rPr>
      </w:pPr>
      <w:r w:rsidRPr="00D45A95">
        <w:rPr>
          <w:b/>
          <w:szCs w:val="28"/>
        </w:rPr>
        <w:t>4. Място на изпълнение на поръчката</w:t>
      </w:r>
      <w:r>
        <w:rPr>
          <w:b/>
          <w:szCs w:val="28"/>
        </w:rPr>
        <w:t>.</w:t>
      </w:r>
    </w:p>
    <w:p w:rsidR="000A3746" w:rsidRPr="00082AFF" w:rsidRDefault="000A3746" w:rsidP="00CA4436">
      <w:pPr>
        <w:spacing w:line="240" w:lineRule="atLeast"/>
        <w:ind w:firstLine="567"/>
        <w:rPr>
          <w:szCs w:val="28"/>
        </w:rPr>
      </w:pPr>
      <w:r w:rsidRPr="00C55680">
        <w:rPr>
          <w:szCs w:val="28"/>
        </w:rPr>
        <w:t>4.1. Предоставянето на услугата</w:t>
      </w:r>
      <w:r>
        <w:rPr>
          <w:szCs w:val="28"/>
        </w:rPr>
        <w:t xml:space="preserve"> се извършва на адрес: гр. Сливница, п</w:t>
      </w:r>
      <w:r w:rsidRPr="00C55680">
        <w:rPr>
          <w:szCs w:val="28"/>
        </w:rPr>
        <w:t>л.“</w:t>
      </w:r>
      <w:r>
        <w:rPr>
          <w:szCs w:val="28"/>
        </w:rPr>
        <w:t>Съединение“ № 1</w:t>
      </w:r>
      <w:r w:rsidRPr="00C55680">
        <w:rPr>
          <w:szCs w:val="28"/>
        </w:rPr>
        <w:t xml:space="preserve">, </w:t>
      </w:r>
      <w:r>
        <w:rPr>
          <w:szCs w:val="28"/>
        </w:rPr>
        <w:t>Районна</w:t>
      </w:r>
      <w:r w:rsidRPr="00C55680">
        <w:rPr>
          <w:szCs w:val="28"/>
        </w:rPr>
        <w:t xml:space="preserve"> прокуратура</w:t>
      </w:r>
      <w:r>
        <w:rPr>
          <w:szCs w:val="28"/>
        </w:rPr>
        <w:t>-Сливница</w:t>
      </w:r>
      <w:r w:rsidRPr="00C55680">
        <w:rPr>
          <w:szCs w:val="28"/>
        </w:rPr>
        <w:t>.</w:t>
      </w:r>
    </w:p>
    <w:p w:rsidR="000A3746" w:rsidRPr="00082AFF" w:rsidRDefault="000A3746" w:rsidP="00CA4436">
      <w:pPr>
        <w:spacing w:line="240" w:lineRule="auto"/>
        <w:ind w:right="-468" w:firstLine="567"/>
        <w:rPr>
          <w:szCs w:val="28"/>
        </w:rPr>
      </w:pPr>
    </w:p>
    <w:p w:rsidR="000A3746" w:rsidRPr="00020310" w:rsidRDefault="000A3746" w:rsidP="00CA4436">
      <w:pPr>
        <w:spacing w:line="240" w:lineRule="auto"/>
        <w:ind w:right="-468" w:firstLine="567"/>
        <w:rPr>
          <w:b/>
          <w:szCs w:val="28"/>
        </w:rPr>
      </w:pPr>
      <w:r>
        <w:rPr>
          <w:b/>
          <w:szCs w:val="28"/>
        </w:rPr>
        <w:t xml:space="preserve">5. Количество или обем (персонал). </w:t>
      </w:r>
    </w:p>
    <w:p w:rsidR="000A3746" w:rsidRPr="007063BA" w:rsidRDefault="000A3746" w:rsidP="00CA4436">
      <w:pPr>
        <w:pStyle w:val="Header"/>
        <w:tabs>
          <w:tab w:val="left" w:pos="708"/>
        </w:tabs>
        <w:spacing w:line="240" w:lineRule="atLeast"/>
        <w:ind w:firstLine="567"/>
        <w:rPr>
          <w:szCs w:val="28"/>
        </w:rPr>
      </w:pPr>
      <w:r w:rsidRPr="007063BA">
        <w:rPr>
          <w:szCs w:val="28"/>
        </w:rPr>
        <w:t xml:space="preserve">Обществената поръчка обхваща </w:t>
      </w:r>
      <w:r>
        <w:rPr>
          <w:szCs w:val="28"/>
        </w:rPr>
        <w:t xml:space="preserve">провеждане на профилактични медицински прегледи на </w:t>
      </w:r>
      <w:r w:rsidRPr="007063BA">
        <w:rPr>
          <w:szCs w:val="28"/>
        </w:rPr>
        <w:t xml:space="preserve">персонала на </w:t>
      </w:r>
      <w:r>
        <w:rPr>
          <w:szCs w:val="28"/>
        </w:rPr>
        <w:t>Районна</w:t>
      </w:r>
      <w:r w:rsidRPr="007063BA">
        <w:rPr>
          <w:szCs w:val="28"/>
        </w:rPr>
        <w:t xml:space="preserve"> прокуратура </w:t>
      </w:r>
      <w:r>
        <w:rPr>
          <w:szCs w:val="28"/>
        </w:rPr>
        <w:t xml:space="preserve">– Сливница </w:t>
      </w:r>
      <w:r w:rsidRPr="007063BA">
        <w:rPr>
          <w:szCs w:val="28"/>
        </w:rPr>
        <w:t xml:space="preserve">– </w:t>
      </w:r>
      <w:r>
        <w:rPr>
          <w:szCs w:val="28"/>
        </w:rPr>
        <w:t>14</w:t>
      </w:r>
      <w:r w:rsidRPr="007063BA">
        <w:rPr>
          <w:szCs w:val="28"/>
          <w:lang w:val="en-US"/>
        </w:rPr>
        <w:t>(</w:t>
      </w:r>
      <w:r>
        <w:rPr>
          <w:szCs w:val="28"/>
        </w:rPr>
        <w:t>четиринадесет</w:t>
      </w:r>
      <w:r w:rsidRPr="007063BA">
        <w:rPr>
          <w:szCs w:val="28"/>
          <w:lang w:val="en-US"/>
        </w:rPr>
        <w:t>)</w:t>
      </w:r>
      <w:r w:rsidRPr="007063BA">
        <w:rPr>
          <w:szCs w:val="28"/>
        </w:rPr>
        <w:t xml:space="preserve"> щатни бройки.</w:t>
      </w:r>
    </w:p>
    <w:p w:rsidR="000A3746" w:rsidRDefault="000A3746" w:rsidP="00CA4436">
      <w:pPr>
        <w:spacing w:line="240" w:lineRule="auto"/>
        <w:ind w:right="-23" w:firstLine="567"/>
        <w:rPr>
          <w:b/>
          <w:szCs w:val="28"/>
        </w:rPr>
      </w:pPr>
      <w:r w:rsidRPr="00020310">
        <w:rPr>
          <w:b/>
          <w:szCs w:val="28"/>
        </w:rPr>
        <w:t>Посочената от възложителя обща численост на персонала подлежи на промяна по време на изпълнение на поръчката.</w:t>
      </w:r>
    </w:p>
    <w:p w:rsidR="000A3746" w:rsidRDefault="000A3746" w:rsidP="00CA4436">
      <w:pPr>
        <w:spacing w:line="240" w:lineRule="auto"/>
        <w:ind w:right="-468" w:firstLine="567"/>
        <w:rPr>
          <w:b/>
          <w:szCs w:val="28"/>
        </w:rPr>
      </w:pPr>
    </w:p>
    <w:p w:rsidR="000A3746" w:rsidRDefault="000A3746" w:rsidP="00195D95">
      <w:pPr>
        <w:spacing w:line="240" w:lineRule="auto"/>
        <w:ind w:right="-23" w:firstLine="567"/>
        <w:rPr>
          <w:b/>
          <w:szCs w:val="28"/>
        </w:rPr>
      </w:pPr>
      <w:r>
        <w:rPr>
          <w:b/>
          <w:szCs w:val="28"/>
        </w:rPr>
        <w:t>ІІ. Техническа спецификация.</w:t>
      </w:r>
    </w:p>
    <w:p w:rsidR="000A3746" w:rsidRPr="009610C7" w:rsidRDefault="000A3746" w:rsidP="009610C7">
      <w:pPr>
        <w:pStyle w:val="Header"/>
        <w:tabs>
          <w:tab w:val="left" w:pos="708"/>
        </w:tabs>
        <w:spacing w:line="240" w:lineRule="atLeast"/>
        <w:ind w:firstLine="567"/>
        <w:rPr>
          <w:szCs w:val="28"/>
        </w:rPr>
      </w:pPr>
      <w:r w:rsidRPr="009610C7">
        <w:rPr>
          <w:szCs w:val="28"/>
        </w:rPr>
        <w:t xml:space="preserve">1. За осигуряване изпълнението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становището на обслужващата Служба по трудова медицина, </w:t>
      </w:r>
      <w:r w:rsidRPr="009610C7">
        <w:rPr>
          <w:szCs w:val="28"/>
        </w:rPr>
        <w:lastRenderedPageBreak/>
        <w:t xml:space="preserve">вида на профилактичните прегледи в </w:t>
      </w:r>
      <w:r>
        <w:rPr>
          <w:szCs w:val="28"/>
        </w:rPr>
        <w:t>Районна</w:t>
      </w:r>
      <w:r w:rsidRPr="009610C7">
        <w:rPr>
          <w:szCs w:val="28"/>
        </w:rPr>
        <w:t xml:space="preserve"> прокуратура</w:t>
      </w:r>
      <w:r>
        <w:rPr>
          <w:szCs w:val="28"/>
        </w:rPr>
        <w:t xml:space="preserve"> гр.Сливница</w:t>
      </w:r>
      <w:r w:rsidRPr="009610C7">
        <w:rPr>
          <w:szCs w:val="28"/>
        </w:rPr>
        <w:t xml:space="preserve"> е определен, както следва: </w:t>
      </w:r>
    </w:p>
    <w:p w:rsidR="000A3746" w:rsidRPr="00916DC6" w:rsidRDefault="000A3746" w:rsidP="00DE6835">
      <w:pPr>
        <w:spacing w:line="240" w:lineRule="auto"/>
        <w:ind w:left="-327" w:right="-468" w:firstLine="654"/>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7555"/>
        <w:gridCol w:w="1478"/>
      </w:tblGrid>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vAlign w:val="center"/>
          </w:tcPr>
          <w:p w:rsidR="000A3746" w:rsidRPr="00171441" w:rsidRDefault="000A3746" w:rsidP="00171441">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vAlign w:val="center"/>
          </w:tcPr>
          <w:p w:rsidR="000A3746" w:rsidRPr="001C146B" w:rsidRDefault="000A3746" w:rsidP="007D28C1">
            <w:pPr>
              <w:widowControl w:val="0"/>
              <w:autoSpaceDE w:val="0"/>
              <w:autoSpaceDN w:val="0"/>
              <w:adjustRightInd w:val="0"/>
              <w:spacing w:line="240" w:lineRule="auto"/>
              <w:ind w:firstLine="0"/>
              <w:rPr>
                <w:b/>
                <w:sz w:val="20"/>
                <w:lang w:eastAsia="bg-BG"/>
              </w:rPr>
            </w:pPr>
            <w:r w:rsidRPr="001C146B">
              <w:rPr>
                <w:b/>
                <w:sz w:val="20"/>
                <w:lang w:eastAsia="bg-BG"/>
              </w:rPr>
              <w:t>Лабораторни изследвания:</w:t>
            </w:r>
          </w:p>
        </w:tc>
        <w:tc>
          <w:tcPr>
            <w:tcW w:w="1478" w:type="dxa"/>
            <w:vAlign w:val="center"/>
          </w:tcPr>
          <w:p w:rsidR="000A3746" w:rsidRPr="00171441" w:rsidRDefault="000A3746" w:rsidP="00171441">
            <w:pPr>
              <w:ind w:firstLine="0"/>
              <w:jc w:val="center"/>
              <w:rPr>
                <w:b/>
                <w:sz w:val="20"/>
              </w:rPr>
            </w:pPr>
            <w:r>
              <w:rPr>
                <w:b/>
                <w:sz w:val="20"/>
              </w:rPr>
              <w:t>14</w:t>
            </w: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7D28C1">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sidRPr="00171441">
              <w:rPr>
                <w:sz w:val="20"/>
                <w:lang w:eastAsia="bg-BG"/>
              </w:rPr>
              <w:t>pH, специфично тегло, албумин /белтък/, захар, ацетон, билирубин, уробилиноген;</w:t>
            </w:r>
          </w:p>
        </w:tc>
        <w:tc>
          <w:tcPr>
            <w:tcW w:w="1478" w:type="dxa"/>
            <w:vAlign w:val="center"/>
          </w:tcPr>
          <w:p w:rsidR="000A3746" w:rsidRPr="00171441" w:rsidRDefault="000A3746" w:rsidP="00171441">
            <w:pPr>
              <w:ind w:firstLine="0"/>
              <w:jc w:val="center"/>
              <w:rPr>
                <w:sz w:val="20"/>
              </w:rPr>
            </w:pP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171441">
            <w:pPr>
              <w:widowControl w:val="0"/>
              <w:autoSpaceDE w:val="0"/>
              <w:autoSpaceDN w:val="0"/>
              <w:adjustRightInd w:val="0"/>
              <w:spacing w:line="240" w:lineRule="auto"/>
              <w:ind w:firstLine="0"/>
              <w:rPr>
                <w:sz w:val="20"/>
                <w:lang w:eastAsia="bg-BG"/>
              </w:rPr>
            </w:pPr>
            <w:r w:rsidRPr="001C146B">
              <w:rPr>
                <w:sz w:val="20"/>
                <w:lang w:eastAsia="bg-BG"/>
              </w:rPr>
              <w:t>Изследвания кръв –</w:t>
            </w:r>
            <w:r>
              <w:rPr>
                <w:sz w:val="20"/>
                <w:lang w:eastAsia="bg-BG"/>
              </w:rPr>
              <w:t>б</w:t>
            </w:r>
            <w:r w:rsidRPr="00171441">
              <w:rPr>
                <w:sz w:val="20"/>
                <w:lang w:eastAsia="bg-BG"/>
              </w:rPr>
              <w:t>иохимично изследване на кръв за холестерол, триглицериди (липиден статус) и кръвна захар</w:t>
            </w:r>
            <w:r w:rsidRPr="001C146B">
              <w:rPr>
                <w:sz w:val="20"/>
                <w:lang w:eastAsia="bg-BG"/>
              </w:rPr>
              <w:t>.</w:t>
            </w:r>
          </w:p>
        </w:tc>
        <w:tc>
          <w:tcPr>
            <w:tcW w:w="1478" w:type="dxa"/>
            <w:vAlign w:val="center"/>
          </w:tcPr>
          <w:p w:rsidR="000A3746" w:rsidRPr="00171441" w:rsidRDefault="000A3746" w:rsidP="00171441">
            <w:pPr>
              <w:ind w:firstLine="0"/>
              <w:jc w:val="center"/>
              <w:rPr>
                <w:sz w:val="20"/>
              </w:rPr>
            </w:pP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7555" w:type="dxa"/>
            <w:vAlign w:val="center"/>
          </w:tcPr>
          <w:p w:rsidR="000A3746" w:rsidRPr="001C146B" w:rsidRDefault="000A3746" w:rsidP="007D28C1">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 кабинети, включващи:</w:t>
            </w:r>
          </w:p>
        </w:tc>
        <w:tc>
          <w:tcPr>
            <w:tcW w:w="1478" w:type="dxa"/>
            <w:vAlign w:val="center"/>
          </w:tcPr>
          <w:p w:rsidR="000A3746" w:rsidRPr="00171441" w:rsidRDefault="000A3746" w:rsidP="00171441">
            <w:pPr>
              <w:ind w:firstLine="0"/>
              <w:jc w:val="center"/>
              <w:rPr>
                <w:b/>
                <w:sz w:val="20"/>
              </w:rPr>
            </w:pPr>
            <w:r>
              <w:rPr>
                <w:b/>
                <w:sz w:val="20"/>
              </w:rPr>
              <w:t>14</w:t>
            </w: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7D28C1">
            <w:pPr>
              <w:widowControl w:val="0"/>
              <w:autoSpaceDE w:val="0"/>
              <w:autoSpaceDN w:val="0"/>
              <w:adjustRightInd w:val="0"/>
              <w:spacing w:line="240" w:lineRule="auto"/>
              <w:ind w:firstLine="0"/>
              <w:rPr>
                <w:sz w:val="20"/>
                <w:lang w:eastAsia="bg-BG"/>
              </w:rPr>
            </w:pPr>
            <w:r w:rsidRPr="008D3A2C">
              <w:rPr>
                <w:sz w:val="20"/>
                <w:lang w:eastAsia="bg-BG"/>
              </w:rPr>
              <w:t>Офталмолог</w:t>
            </w:r>
            <w:r w:rsidRPr="001C146B">
              <w:rPr>
                <w:sz w:val="20"/>
                <w:lang w:eastAsia="bg-BG"/>
              </w:rPr>
              <w:t>(общ преглед и изследване на зрителна острота и рефракции);</w:t>
            </w:r>
          </w:p>
        </w:tc>
        <w:tc>
          <w:tcPr>
            <w:tcW w:w="1478" w:type="dxa"/>
            <w:vAlign w:val="center"/>
          </w:tcPr>
          <w:p w:rsidR="000A3746" w:rsidRPr="00171441" w:rsidRDefault="000A3746" w:rsidP="00171441">
            <w:pPr>
              <w:ind w:firstLine="0"/>
              <w:jc w:val="center"/>
              <w:rPr>
                <w:sz w:val="20"/>
              </w:rPr>
            </w:pP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E772AD">
            <w:pPr>
              <w:widowControl w:val="0"/>
              <w:autoSpaceDE w:val="0"/>
              <w:autoSpaceDN w:val="0"/>
              <w:adjustRightInd w:val="0"/>
              <w:spacing w:line="240" w:lineRule="auto"/>
              <w:ind w:firstLine="0"/>
              <w:rPr>
                <w:sz w:val="20"/>
                <w:lang w:eastAsia="bg-BG"/>
              </w:rPr>
            </w:pPr>
            <w:r>
              <w:rPr>
                <w:sz w:val="20"/>
                <w:lang w:eastAsia="bg-BG"/>
              </w:rPr>
              <w:t>И</w:t>
            </w:r>
            <w:r w:rsidRPr="001C146B">
              <w:rPr>
                <w:sz w:val="20"/>
                <w:lang w:eastAsia="bg-BG"/>
              </w:rPr>
              <w:t>нтернист(анамнеза, статус, кръвно налягане, ЕКГ с разчитане; разчитане на лабораторни изследвания).</w:t>
            </w:r>
          </w:p>
        </w:tc>
        <w:tc>
          <w:tcPr>
            <w:tcW w:w="1478" w:type="dxa"/>
            <w:vAlign w:val="center"/>
          </w:tcPr>
          <w:p w:rsidR="000A3746" w:rsidRPr="00171441" w:rsidRDefault="000A3746" w:rsidP="00171441">
            <w:pPr>
              <w:ind w:firstLine="0"/>
              <w:jc w:val="center"/>
              <w:rPr>
                <w:sz w:val="20"/>
              </w:rPr>
            </w:pPr>
          </w:p>
        </w:tc>
      </w:tr>
      <w:tr w:rsidR="000A3746" w:rsidRPr="001C146B" w:rsidTr="001C146B">
        <w:tc>
          <w:tcPr>
            <w:tcW w:w="431" w:type="dxa"/>
            <w:vAlign w:val="center"/>
          </w:tcPr>
          <w:p w:rsidR="000A3746" w:rsidRPr="001C146B" w:rsidRDefault="000A3746"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Default="000A3746" w:rsidP="00E772AD">
            <w:pPr>
              <w:widowControl w:val="0"/>
              <w:autoSpaceDE w:val="0"/>
              <w:autoSpaceDN w:val="0"/>
              <w:adjustRightInd w:val="0"/>
              <w:spacing w:line="240" w:lineRule="auto"/>
              <w:ind w:firstLine="0"/>
              <w:rPr>
                <w:sz w:val="20"/>
                <w:lang w:eastAsia="bg-BG"/>
              </w:rPr>
            </w:pPr>
            <w:r>
              <w:rPr>
                <w:sz w:val="20"/>
                <w:lang w:eastAsia="bg-BG"/>
              </w:rPr>
              <w:t>Невролог-диагностика и профилактика на централната и периферна нервна система</w:t>
            </w:r>
          </w:p>
        </w:tc>
        <w:tc>
          <w:tcPr>
            <w:tcW w:w="1478" w:type="dxa"/>
            <w:vAlign w:val="center"/>
          </w:tcPr>
          <w:p w:rsidR="000A3746" w:rsidRPr="00171441" w:rsidRDefault="000A3746" w:rsidP="00171441">
            <w:pPr>
              <w:ind w:firstLine="0"/>
              <w:jc w:val="center"/>
              <w:rPr>
                <w:sz w:val="20"/>
              </w:rPr>
            </w:pPr>
          </w:p>
        </w:tc>
      </w:tr>
    </w:tbl>
    <w:p w:rsidR="000A3746" w:rsidRDefault="000A3746" w:rsidP="00DE6835">
      <w:pPr>
        <w:shd w:val="clear" w:color="auto" w:fill="FFFFFF"/>
        <w:spacing w:line="240" w:lineRule="auto"/>
        <w:ind w:right="-397" w:firstLine="567"/>
        <w:rPr>
          <w:b/>
          <w:szCs w:val="28"/>
        </w:rPr>
      </w:pPr>
    </w:p>
    <w:p w:rsidR="000A3746" w:rsidRPr="00E92D7A" w:rsidRDefault="000A3746"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Профилактичните прегледи се извърш</w:t>
      </w:r>
      <w:r>
        <w:rPr>
          <w:color w:val="auto"/>
          <w:sz w:val="28"/>
          <w:szCs w:val="28"/>
          <w:shd w:val="clear" w:color="auto" w:fill="FFFFFF"/>
        </w:rPr>
        <w:t>ват еднократно не по-късно от -10.02</w:t>
      </w:r>
      <w:r w:rsidRPr="00E92D7A">
        <w:rPr>
          <w:color w:val="auto"/>
          <w:sz w:val="28"/>
          <w:szCs w:val="28"/>
          <w:shd w:val="clear" w:color="auto" w:fill="FFFFFF"/>
        </w:rPr>
        <w:t xml:space="preserve">.2014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Профилактичните прегледи се извършват в сградата на </w:t>
      </w:r>
      <w:r>
        <w:rPr>
          <w:color w:val="auto"/>
          <w:sz w:val="28"/>
          <w:szCs w:val="28"/>
          <w:shd w:val="clear" w:color="auto" w:fill="FFFFFF"/>
        </w:rPr>
        <w:t>Районна прокуратура, гр.Сливница, п</w:t>
      </w:r>
      <w:r w:rsidRPr="00E92D7A">
        <w:rPr>
          <w:color w:val="auto"/>
          <w:sz w:val="28"/>
          <w:szCs w:val="28"/>
          <w:shd w:val="clear" w:color="auto" w:fill="FFFFFF"/>
        </w:rPr>
        <w:t>л.</w:t>
      </w:r>
      <w:r>
        <w:rPr>
          <w:color w:val="auto"/>
          <w:sz w:val="28"/>
          <w:szCs w:val="28"/>
          <w:shd w:val="clear" w:color="auto" w:fill="FFFFFF"/>
        </w:rPr>
        <w:t>”Съединение” № 1</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Pr>
          <w:color w:val="auto"/>
          <w:sz w:val="28"/>
          <w:szCs w:val="28"/>
          <w:shd w:val="clear" w:color="auto" w:fill="FFFFFF"/>
        </w:rPr>
        <w:t xml:space="preserve">Районна </w:t>
      </w:r>
      <w:r w:rsidRPr="00E92D7A">
        <w:rPr>
          <w:color w:val="auto"/>
          <w:sz w:val="28"/>
          <w:szCs w:val="28"/>
          <w:shd w:val="clear" w:color="auto" w:fill="FFFFFF"/>
        </w:rPr>
        <w:t>прокуратура</w:t>
      </w:r>
      <w:r>
        <w:rPr>
          <w:color w:val="auto"/>
          <w:sz w:val="28"/>
          <w:szCs w:val="28"/>
          <w:shd w:val="clear" w:color="auto" w:fill="FFFFFF"/>
        </w:rPr>
        <w:t>-Сливница</w:t>
      </w:r>
      <w:r w:rsidRPr="00E92D7A">
        <w:rPr>
          <w:color w:val="auto"/>
          <w:sz w:val="28"/>
          <w:szCs w:val="28"/>
          <w:shd w:val="clear" w:color="auto" w:fill="FFFFFF"/>
        </w:rPr>
        <w:t>. Същата информация следва да се предостави</w:t>
      </w:r>
      <w:r>
        <w:rPr>
          <w:color w:val="auto"/>
          <w:sz w:val="28"/>
          <w:szCs w:val="28"/>
          <w:shd w:val="clear" w:color="auto" w:fill="FFFFFF"/>
        </w:rPr>
        <w:t xml:space="preserve"> </w:t>
      </w:r>
      <w:r w:rsidRPr="00E92D7A">
        <w:rPr>
          <w:color w:val="auto"/>
          <w:sz w:val="28"/>
          <w:szCs w:val="28"/>
          <w:shd w:val="clear" w:color="auto" w:fill="FFFFFF"/>
        </w:rPr>
        <w:t>с копие (в запечатани пликове) на съответните работещи.</w:t>
      </w:r>
    </w:p>
    <w:p w:rsidR="000A3746" w:rsidRPr="008D3936" w:rsidRDefault="000A3746" w:rsidP="00DE6835">
      <w:pPr>
        <w:pStyle w:val="220"/>
        <w:tabs>
          <w:tab w:val="left" w:pos="9781"/>
        </w:tabs>
        <w:spacing w:line="240" w:lineRule="auto"/>
        <w:ind w:left="23" w:firstLine="420"/>
        <w:rPr>
          <w:rFonts w:ascii="Cambria" w:hAnsi="Cambria"/>
          <w:highlight w:val="yellow"/>
          <w:shd w:val="clear" w:color="auto" w:fill="FFFFFF"/>
        </w:rPr>
      </w:pPr>
    </w:p>
    <w:p w:rsidR="000A3746" w:rsidRPr="002142FA" w:rsidRDefault="000A3746" w:rsidP="00195D95">
      <w:pPr>
        <w:spacing w:line="240" w:lineRule="atLeast"/>
        <w:ind w:firstLine="567"/>
        <w:rPr>
          <w:b/>
          <w:szCs w:val="28"/>
        </w:rPr>
      </w:pPr>
      <w:r>
        <w:rPr>
          <w:b/>
          <w:szCs w:val="28"/>
        </w:rPr>
        <w:t>2</w:t>
      </w:r>
      <w:r w:rsidRPr="005820F7">
        <w:rPr>
          <w:b/>
          <w:szCs w:val="28"/>
        </w:rPr>
        <w:t xml:space="preserve">. Обща </w:t>
      </w:r>
      <w:r w:rsidRPr="000931E9">
        <w:rPr>
          <w:b/>
          <w:szCs w:val="28"/>
        </w:rPr>
        <w:t xml:space="preserve">щатна </w:t>
      </w:r>
      <w:r w:rsidRPr="005820F7">
        <w:rPr>
          <w:b/>
          <w:szCs w:val="28"/>
        </w:rPr>
        <w:t>численост на персонала</w:t>
      </w:r>
      <w:r w:rsidRPr="002142FA">
        <w:rPr>
          <w:b/>
          <w:szCs w:val="28"/>
        </w:rPr>
        <w:t>.</w:t>
      </w:r>
    </w:p>
    <w:p w:rsidR="000A3746" w:rsidRDefault="000A3746" w:rsidP="00195D95">
      <w:pPr>
        <w:spacing w:line="240" w:lineRule="atLeast"/>
        <w:ind w:firstLine="567"/>
        <w:rPr>
          <w:szCs w:val="28"/>
        </w:rPr>
      </w:pPr>
      <w:r>
        <w:rPr>
          <w:b/>
          <w:szCs w:val="28"/>
        </w:rPr>
        <w:t>2</w:t>
      </w:r>
      <w:r w:rsidRPr="002142FA">
        <w:rPr>
          <w:b/>
          <w:szCs w:val="28"/>
        </w:rPr>
        <w:t xml:space="preserve">.1. </w:t>
      </w:r>
      <w:r w:rsidRPr="000931E9">
        <w:rPr>
          <w:szCs w:val="28"/>
        </w:rPr>
        <w:t>Общата щатна численост на персонала</w:t>
      </w:r>
      <w:r>
        <w:rPr>
          <w:szCs w:val="28"/>
        </w:rPr>
        <w:t xml:space="preserve"> </w:t>
      </w:r>
      <w:r w:rsidRPr="000931E9">
        <w:rPr>
          <w:szCs w:val="28"/>
        </w:rPr>
        <w:t xml:space="preserve">на </w:t>
      </w:r>
      <w:r>
        <w:rPr>
          <w:szCs w:val="28"/>
        </w:rPr>
        <w:t>Районна</w:t>
      </w:r>
      <w:r w:rsidRPr="000931E9">
        <w:rPr>
          <w:szCs w:val="28"/>
        </w:rPr>
        <w:t xml:space="preserve"> прокуратура</w:t>
      </w:r>
      <w:r>
        <w:rPr>
          <w:szCs w:val="28"/>
        </w:rPr>
        <w:t>-Сливница</w:t>
      </w:r>
      <w:r w:rsidRPr="000931E9">
        <w:rPr>
          <w:szCs w:val="28"/>
        </w:rPr>
        <w:t xml:space="preserve"> е</w:t>
      </w:r>
      <w:r>
        <w:rPr>
          <w:szCs w:val="28"/>
        </w:rPr>
        <w:t xml:space="preserve"> 14</w:t>
      </w:r>
      <w:r w:rsidRPr="000931E9">
        <w:rPr>
          <w:szCs w:val="28"/>
        </w:rPr>
        <w:t xml:space="preserve"> (</w:t>
      </w:r>
      <w:r>
        <w:rPr>
          <w:szCs w:val="28"/>
        </w:rPr>
        <w:t>четиринадесет</w:t>
      </w:r>
      <w:r w:rsidRPr="000931E9">
        <w:rPr>
          <w:szCs w:val="28"/>
        </w:rPr>
        <w:t xml:space="preserve">) щатни бройки към </w:t>
      </w:r>
      <w:r w:rsidRPr="00903011">
        <w:t>дата</w:t>
      </w:r>
      <w:r>
        <w:t>та</w:t>
      </w:r>
      <w:r w:rsidRPr="00903011">
        <w:t xml:space="preserve"> на Решението за откриване на процедурата</w:t>
      </w:r>
      <w:r>
        <w:rPr>
          <w:szCs w:val="28"/>
        </w:rPr>
        <w:t>.</w:t>
      </w:r>
    </w:p>
    <w:p w:rsidR="000A3746" w:rsidRPr="00A33906" w:rsidRDefault="000A3746"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0A3746" w:rsidRPr="00A33906" w:rsidRDefault="000A3746"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0A3746" w:rsidRPr="00E92D7A" w:rsidRDefault="000A3746" w:rsidP="00195D95">
      <w:pPr>
        <w:spacing w:line="240" w:lineRule="atLeast"/>
        <w:ind w:firstLine="567"/>
        <w:rPr>
          <w:b/>
        </w:rPr>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Pr="000931E9">
        <w:t xml:space="preserve">щатна </w:t>
      </w:r>
      <w:r w:rsidRPr="00A33906">
        <w:t xml:space="preserve">численост на персонала подлежи на промяна по време на изпълнение на поръчката, </w:t>
      </w:r>
      <w:r w:rsidRPr="00E92D7A">
        <w:t xml:space="preserve">след изрично писмено уведомление от Възложителя при структурни промени. При подписването на </w:t>
      </w:r>
      <w:r w:rsidRPr="00E92D7A">
        <w:lastRenderedPageBreak/>
        <w:t xml:space="preserve">график за изпълнение на поръчката Възложителят представя поименен списък на работещите в </w:t>
      </w:r>
      <w:r>
        <w:t>Районна</w:t>
      </w:r>
      <w:r w:rsidRPr="00E92D7A">
        <w:t xml:space="preserve"> прокуратура </w:t>
      </w:r>
      <w:r>
        <w:t xml:space="preserve">– Сливница </w:t>
      </w:r>
      <w:r w:rsidRPr="00E92D7A">
        <w:t>за отделните видове прегледи към датата на подписване на договора.</w:t>
      </w:r>
      <w:r w:rsidRPr="00E92D7A">
        <w:rPr>
          <w:b/>
        </w:rPr>
        <w:tab/>
      </w:r>
    </w:p>
    <w:p w:rsidR="000A3746" w:rsidRPr="00A33906" w:rsidRDefault="000A3746" w:rsidP="00195D95">
      <w:pPr>
        <w:spacing w:line="240" w:lineRule="atLeast"/>
        <w:ind w:firstLine="567"/>
      </w:pPr>
      <w:r>
        <w:rPr>
          <w:b/>
        </w:rPr>
        <w:t xml:space="preserve">6. </w:t>
      </w:r>
      <w:r w:rsidRPr="00A33906">
        <w:t>Предложените услуги</w:t>
      </w:r>
      <w:r>
        <w:t xml:space="preserve"> </w:t>
      </w:r>
      <w:r w:rsidRPr="00A33906">
        <w:t>от участника трябва напълно да отговарят на техническата спецификация.</w:t>
      </w:r>
    </w:p>
    <w:p w:rsidR="000A3746" w:rsidRPr="00A33906" w:rsidRDefault="000A3746"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0A3746" w:rsidRPr="00916DC6" w:rsidRDefault="000A3746" w:rsidP="00195D95">
      <w:pPr>
        <w:spacing w:line="240" w:lineRule="auto"/>
        <w:ind w:firstLine="567"/>
        <w:rPr>
          <w:color w:val="000000"/>
          <w:szCs w:val="28"/>
        </w:rPr>
      </w:pPr>
      <w:r>
        <w:rPr>
          <w:b/>
          <w:color w:val="000000"/>
          <w:szCs w:val="28"/>
        </w:rPr>
        <w:t>8</w:t>
      </w:r>
      <w:r>
        <w:rPr>
          <w:color w:val="000000"/>
          <w:szCs w:val="28"/>
        </w:rPr>
        <w:t>.</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0A3746" w:rsidRDefault="000A3746" w:rsidP="00195D95">
      <w:pPr>
        <w:spacing w:line="240" w:lineRule="auto"/>
        <w:ind w:firstLine="567"/>
        <w:jc w:val="center"/>
        <w:rPr>
          <w:color w:val="FF0000"/>
          <w:sz w:val="32"/>
          <w:szCs w:val="32"/>
        </w:rPr>
      </w:pPr>
    </w:p>
    <w:p w:rsidR="000A3746" w:rsidRPr="006A1275" w:rsidRDefault="000A3746"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0A3746" w:rsidRPr="00916DC6" w:rsidRDefault="000A3746" w:rsidP="00195D95">
      <w:pPr>
        <w:spacing w:line="240" w:lineRule="auto"/>
        <w:ind w:firstLine="567"/>
        <w:rPr>
          <w:szCs w:val="28"/>
        </w:rPr>
      </w:pPr>
      <w:r w:rsidRPr="00916DC6">
        <w:rPr>
          <w:b/>
          <w:szCs w:val="28"/>
        </w:rPr>
        <w:t>1.Общи изисквания</w:t>
      </w:r>
    </w:p>
    <w:p w:rsidR="000A3746" w:rsidRPr="009610C7" w:rsidRDefault="000A3746" w:rsidP="009610C7">
      <w:pPr>
        <w:spacing w:line="240" w:lineRule="auto"/>
        <w:ind w:firstLine="567"/>
        <w:rPr>
          <w:color w:val="000000"/>
          <w:szCs w:val="28"/>
        </w:rPr>
      </w:pPr>
      <w:r w:rsidRPr="009610C7">
        <w:rPr>
          <w:color w:val="000000"/>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3, т. 4 и т. 5 и ал. 5 от Закона за обществените поръчки (ЗОП). За целта участниците попълват декларации по образци на Възложителя.</w:t>
      </w:r>
    </w:p>
    <w:p w:rsidR="000A3746" w:rsidRDefault="000A3746" w:rsidP="00195D95">
      <w:pPr>
        <w:spacing w:line="240" w:lineRule="auto"/>
        <w:ind w:left="-327" w:firstLine="654"/>
        <w:rPr>
          <w:b/>
          <w:color w:val="FF0000"/>
          <w:szCs w:val="28"/>
        </w:rPr>
      </w:pPr>
    </w:p>
    <w:p w:rsidR="000A3746" w:rsidRPr="00FB10B5" w:rsidRDefault="000A3746"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0A3746" w:rsidRPr="004A6581" w:rsidRDefault="000A3746" w:rsidP="004C3E2D">
      <w:pPr>
        <w:spacing w:line="240" w:lineRule="auto"/>
        <w:ind w:firstLine="567"/>
        <w:rPr>
          <w:szCs w:val="28"/>
        </w:rPr>
      </w:pPr>
      <w:r w:rsidRPr="004A6581">
        <w:rPr>
          <w:szCs w:val="28"/>
        </w:rPr>
        <w:t xml:space="preserve">Участници в процедурата за възлагане на обществената поръчка могат да бъдат лечебни заведения за извънболнична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Представят се следните документи за регистрация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w:t>
      </w:r>
      <w:r>
        <w:rPr>
          <w:szCs w:val="28"/>
        </w:rPr>
        <w:t xml:space="preserve">и 2 </w:t>
      </w:r>
      <w:r w:rsidRPr="004A6581">
        <w:rPr>
          <w:szCs w:val="28"/>
        </w:rPr>
        <w:t>от Закона за лечебните заведения – представя се в случай, че участниците в процедурата са лечебните заведения за болнична помощ.</w:t>
      </w:r>
    </w:p>
    <w:p w:rsidR="000A3746" w:rsidRPr="009F2085" w:rsidRDefault="000A3746" w:rsidP="00195D95">
      <w:pPr>
        <w:ind w:firstLine="709"/>
        <w:rPr>
          <w:rFonts w:eastAsia="MS Mincho"/>
          <w:lang w:val="en-US"/>
        </w:rPr>
      </w:pPr>
    </w:p>
    <w:p w:rsidR="000A3746" w:rsidRPr="00916DC6" w:rsidRDefault="000A3746"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Pr>
          <w:b/>
          <w:szCs w:val="28"/>
        </w:rPr>
        <w:t xml:space="preserve"> </w:t>
      </w:r>
      <w:r w:rsidRPr="00916DC6">
        <w:rPr>
          <w:b/>
          <w:szCs w:val="28"/>
        </w:rPr>
        <w:t>състояние</w:t>
      </w:r>
    </w:p>
    <w:p w:rsidR="000A3746" w:rsidRPr="00D544B2" w:rsidRDefault="000A3746" w:rsidP="00195D95">
      <w:pPr>
        <w:spacing w:line="240" w:lineRule="auto"/>
        <w:ind w:left="-142" w:firstLine="654"/>
      </w:pPr>
      <w:r w:rsidRPr="00082AFF">
        <w:rPr>
          <w:szCs w:val="28"/>
        </w:rPr>
        <w:t xml:space="preserve">Участниците в настоящата процедура трябва да са реализирали оборот от услуги, </w:t>
      </w:r>
      <w:r>
        <w:rPr>
          <w:szCs w:val="28"/>
        </w:rPr>
        <w:t xml:space="preserve">които са </w:t>
      </w:r>
      <w:r w:rsidRPr="00082AFF">
        <w:rPr>
          <w:szCs w:val="28"/>
        </w:rPr>
        <w:t xml:space="preserve">предмет на поръчката – общо за последните 3 приключени финансови години (2010 г., 2011 г. и 2012 г.)в зависимост от датата, на която кандидатът или участникът е учреден или е започнал дейността си, в </w:t>
      </w:r>
      <w:r w:rsidRPr="00D544B2">
        <w:rPr>
          <w:szCs w:val="28"/>
        </w:rPr>
        <w:t xml:space="preserve">размер на </w:t>
      </w:r>
      <w:r w:rsidRPr="00D544B2">
        <w:t>– 2 (два) пъти от прогнозната стойност</w:t>
      </w:r>
      <w:r>
        <w:t xml:space="preserve"> </w:t>
      </w:r>
      <w:r w:rsidRPr="00D544B2">
        <w:t>на обществената поръчка.</w:t>
      </w:r>
    </w:p>
    <w:p w:rsidR="000A3746" w:rsidRDefault="000A3746" w:rsidP="00195D95">
      <w:pPr>
        <w:spacing w:line="240" w:lineRule="auto"/>
        <w:ind w:firstLine="567"/>
        <w:rPr>
          <w:b/>
          <w:szCs w:val="28"/>
        </w:rPr>
      </w:pPr>
    </w:p>
    <w:p w:rsidR="000A3746" w:rsidRDefault="000A3746" w:rsidP="00195D95">
      <w:pPr>
        <w:spacing w:line="240" w:lineRule="auto"/>
        <w:ind w:firstLine="567"/>
        <w:rPr>
          <w:b/>
          <w:szCs w:val="28"/>
        </w:rPr>
      </w:pPr>
      <w:r w:rsidRPr="00916DC6">
        <w:rPr>
          <w:b/>
          <w:szCs w:val="28"/>
        </w:rPr>
        <w:lastRenderedPageBreak/>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0A3746" w:rsidRDefault="000A3746" w:rsidP="00195D95">
      <w:pPr>
        <w:spacing w:line="240" w:lineRule="auto"/>
        <w:ind w:firstLine="567"/>
        <w:rPr>
          <w:szCs w:val="28"/>
        </w:rPr>
      </w:pPr>
      <w:r>
        <w:rPr>
          <w:b/>
        </w:rPr>
        <w:t>3.1</w:t>
      </w:r>
      <w:r w:rsidRPr="00F956C9">
        <w:rPr>
          <w:b/>
        </w:rPr>
        <w:t>.</w:t>
      </w:r>
      <w:r>
        <w:rPr>
          <w:szCs w:val="28"/>
        </w:rPr>
        <w:t xml:space="preserve">Участникът да има изпълнени през последните </w:t>
      </w:r>
      <w:r w:rsidRPr="002C545D">
        <w:rPr>
          <w:i/>
          <w:szCs w:val="28"/>
        </w:rPr>
        <w:t>три г</w:t>
      </w:r>
      <w:r>
        <w:rPr>
          <w:i/>
          <w:szCs w:val="28"/>
        </w:rPr>
        <w:t>одини (2010</w:t>
      </w:r>
      <w:r w:rsidRPr="00637546">
        <w:rPr>
          <w:i/>
          <w:szCs w:val="28"/>
        </w:rPr>
        <w:t>г., 201</w:t>
      </w:r>
      <w:r>
        <w:rPr>
          <w:i/>
          <w:szCs w:val="28"/>
        </w:rPr>
        <w:t>1</w:t>
      </w:r>
      <w:r w:rsidRPr="00637546">
        <w:rPr>
          <w:i/>
          <w:szCs w:val="28"/>
        </w:rPr>
        <w:t>г. и 201</w:t>
      </w:r>
      <w:r>
        <w:rPr>
          <w:i/>
          <w:szCs w:val="28"/>
        </w:rPr>
        <w:t>2г.</w:t>
      </w:r>
      <w:r w:rsidRPr="00637546">
        <w:rPr>
          <w:i/>
          <w:szCs w:val="28"/>
        </w:rPr>
        <w:t>)</w:t>
      </w:r>
      <w:r>
        <w:rPr>
          <w:szCs w:val="28"/>
        </w:rPr>
        <w:t xml:space="preserve">минимум три договора, с предмет сходен с </w:t>
      </w:r>
      <w:r w:rsidRPr="005C586E">
        <w:rPr>
          <w:szCs w:val="28"/>
        </w:rPr>
        <w:t>предмета</w:t>
      </w:r>
      <w:r>
        <w:rPr>
          <w:szCs w:val="28"/>
        </w:rPr>
        <w:t xml:space="preserve"> на поръчката и</w:t>
      </w:r>
      <w:r w:rsidRPr="00F52366">
        <w:rPr>
          <w:szCs w:val="28"/>
        </w:rPr>
        <w:t xml:space="preserve"> с оглед на изпълнението им да са дадени препоръки за добро изпълнение.</w:t>
      </w:r>
    </w:p>
    <w:p w:rsidR="000A3746" w:rsidRDefault="000A3746" w:rsidP="00195D95">
      <w:pPr>
        <w:spacing w:line="240" w:lineRule="auto"/>
        <w:ind w:firstLine="567"/>
        <w:rPr>
          <w:color w:val="FF0000"/>
          <w:szCs w:val="28"/>
        </w:rPr>
      </w:pPr>
      <w:r>
        <w:rPr>
          <w:b/>
          <w:szCs w:val="28"/>
        </w:rPr>
        <w:t>3.2.</w:t>
      </w:r>
      <w:r>
        <w:rPr>
          <w:szCs w:val="28"/>
        </w:rPr>
        <w:t>Участникът следва да посочи</w:t>
      </w:r>
      <w:r w:rsidRPr="00D1352B">
        <w:rPr>
          <w:szCs w:val="28"/>
        </w:rPr>
        <w:t xml:space="preserve"> лицата, които ще отговарят за извършването на услугите</w:t>
      </w:r>
      <w:r>
        <w:rPr>
          <w:szCs w:val="28"/>
        </w:rPr>
        <w:t>,</w:t>
      </w:r>
      <w:r w:rsidRPr="00D1352B">
        <w:rPr>
          <w:szCs w:val="28"/>
        </w:rPr>
        <w:t xml:space="preserve"> като представи за същите заверено копие от документи (дипломи, удостоверения и др.), удостовер</w:t>
      </w:r>
      <w:r>
        <w:rPr>
          <w:szCs w:val="28"/>
        </w:rPr>
        <w:t>яващи необходимото образование</w:t>
      </w:r>
      <w:r w:rsidRPr="00D1352B">
        <w:rPr>
          <w:szCs w:val="28"/>
        </w:rPr>
        <w:t xml:space="preserve"> и професионална квалификация</w:t>
      </w:r>
      <w:r>
        <w:rPr>
          <w:szCs w:val="28"/>
        </w:rPr>
        <w:t xml:space="preserve"> за осъществяването на медицинските прегледи и лабораторните изследвания. Участникът следва да разполага с екип от следните специалисти: офталмолог, лекар по вътрешни болести и медицинска сестра. </w:t>
      </w:r>
    </w:p>
    <w:p w:rsidR="000A3746" w:rsidRDefault="000A3746" w:rsidP="009610C7">
      <w:pPr>
        <w:spacing w:line="240" w:lineRule="auto"/>
        <w:ind w:firstLine="567"/>
        <w:rPr>
          <w:szCs w:val="28"/>
        </w:rPr>
      </w:pPr>
      <w:r w:rsidRPr="009610C7">
        <w:rPr>
          <w:b/>
          <w:szCs w:val="28"/>
        </w:rPr>
        <w:t>3.3.</w:t>
      </w:r>
      <w:r w:rsidRPr="009610C7">
        <w:rPr>
          <w:szCs w:val="28"/>
        </w:rPr>
        <w:t xml:space="preserve">Участникът следва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Pr>
          <w:szCs w:val="28"/>
        </w:rPr>
        <w:t>Районна</w:t>
      </w:r>
      <w:r w:rsidRPr="009610C7">
        <w:rPr>
          <w:szCs w:val="28"/>
        </w:rPr>
        <w:t xml:space="preserve"> прокуратура</w:t>
      </w:r>
      <w:r>
        <w:rPr>
          <w:szCs w:val="28"/>
        </w:rPr>
        <w:t>-Сливница</w:t>
      </w:r>
      <w:r w:rsidRPr="009610C7">
        <w:rPr>
          <w:szCs w:val="28"/>
        </w:rPr>
        <w:t xml:space="preserve">. </w:t>
      </w:r>
      <w:r w:rsidRPr="007C7B5B">
        <w:rPr>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0A3746" w:rsidRDefault="000A3746" w:rsidP="009610C7">
      <w:pPr>
        <w:spacing w:line="240" w:lineRule="auto"/>
        <w:ind w:firstLine="567"/>
        <w:rPr>
          <w:b/>
          <w:color w:val="000000"/>
          <w:szCs w:val="28"/>
        </w:rPr>
      </w:pPr>
    </w:p>
    <w:p w:rsidR="000A3746" w:rsidRDefault="000A3746" w:rsidP="009610C7">
      <w:pPr>
        <w:spacing w:line="240" w:lineRule="auto"/>
        <w:ind w:firstLine="567"/>
        <w:rPr>
          <w:b/>
          <w:color w:val="000000"/>
          <w:szCs w:val="28"/>
        </w:rPr>
      </w:pPr>
      <w:r w:rsidRPr="00E96ECC">
        <w:rPr>
          <w:b/>
          <w:color w:val="000000"/>
          <w:szCs w:val="28"/>
        </w:rPr>
        <w:t>ІV. Критерий за оценка.</w:t>
      </w:r>
    </w:p>
    <w:p w:rsidR="000A3746" w:rsidRDefault="000A3746" w:rsidP="009610C7">
      <w:pPr>
        <w:spacing w:line="240" w:lineRule="auto"/>
        <w:ind w:firstLine="567"/>
      </w:pPr>
      <w:r w:rsidRPr="00903011">
        <w:t>Критерий за оценка на офертите е „най-ниска цена</w:t>
      </w:r>
      <w:r>
        <w:t>“.</w:t>
      </w:r>
    </w:p>
    <w:p w:rsidR="000A3746" w:rsidRDefault="000A3746" w:rsidP="003D6603">
      <w:pPr>
        <w:spacing w:line="240" w:lineRule="atLeast"/>
        <w:ind w:firstLine="567"/>
        <w:rPr>
          <w:szCs w:val="28"/>
        </w:rPr>
      </w:pPr>
      <w:r w:rsidRPr="009610C7">
        <w:t xml:space="preserve">Цената за изпълнение на поръчката се формира като сбор от общата цена </w:t>
      </w:r>
      <w:r>
        <w:t xml:space="preserve">на </w:t>
      </w:r>
      <w:r w:rsidRPr="009610C7">
        <w:t>отделните</w:t>
      </w:r>
      <w:r>
        <w:t xml:space="preserve"> видове</w:t>
      </w:r>
      <w:r w:rsidRPr="009610C7">
        <w:t xml:space="preserve"> услуги. Общата цена на отделните услуги се определя на база единичната цена на вида преглед или услуга, умножена по </w:t>
      </w:r>
      <w:r>
        <w:t>о</w:t>
      </w:r>
      <w:r w:rsidRPr="000931E9">
        <w:rPr>
          <w:szCs w:val="28"/>
        </w:rPr>
        <w:t>бщата щатна численост на персонала</w:t>
      </w:r>
      <w:r>
        <w:rPr>
          <w:szCs w:val="28"/>
        </w:rPr>
        <w:t xml:space="preserve"> </w:t>
      </w:r>
      <w:r w:rsidRPr="000931E9">
        <w:rPr>
          <w:szCs w:val="28"/>
        </w:rPr>
        <w:t xml:space="preserve">на </w:t>
      </w:r>
      <w:r>
        <w:rPr>
          <w:szCs w:val="28"/>
        </w:rPr>
        <w:t>Районна</w:t>
      </w:r>
      <w:r w:rsidRPr="000931E9">
        <w:rPr>
          <w:szCs w:val="28"/>
        </w:rPr>
        <w:t xml:space="preserve"> прокуратура</w:t>
      </w:r>
      <w:r>
        <w:rPr>
          <w:szCs w:val="28"/>
        </w:rPr>
        <w:t>-Сливница</w:t>
      </w:r>
      <w:r w:rsidRPr="000931E9">
        <w:rPr>
          <w:szCs w:val="28"/>
        </w:rPr>
        <w:t xml:space="preserve"> </w:t>
      </w:r>
      <w:r>
        <w:rPr>
          <w:szCs w:val="28"/>
        </w:rPr>
        <w:t>-</w:t>
      </w:r>
      <w:r w:rsidRPr="000931E9">
        <w:rPr>
          <w:szCs w:val="28"/>
        </w:rPr>
        <w:t xml:space="preserve"> </w:t>
      </w:r>
      <w:r>
        <w:rPr>
          <w:szCs w:val="28"/>
        </w:rPr>
        <w:t>14</w:t>
      </w:r>
      <w:r w:rsidRPr="000931E9">
        <w:rPr>
          <w:szCs w:val="28"/>
        </w:rPr>
        <w:t xml:space="preserve"> (</w:t>
      </w:r>
      <w:r>
        <w:rPr>
          <w:szCs w:val="28"/>
        </w:rPr>
        <w:t>четиринадесет</w:t>
      </w:r>
      <w:r w:rsidRPr="000931E9">
        <w:rPr>
          <w:szCs w:val="28"/>
        </w:rPr>
        <w:t xml:space="preserve">) щатни бройки към </w:t>
      </w:r>
      <w:r w:rsidRPr="00903011">
        <w:t>дата</w:t>
      </w:r>
      <w:r>
        <w:t>та</w:t>
      </w:r>
      <w:r w:rsidRPr="00903011">
        <w:t xml:space="preserve"> на Решението за откриване на процедурата</w:t>
      </w:r>
      <w:r>
        <w:rPr>
          <w:szCs w:val="28"/>
        </w:rPr>
        <w:t>.</w:t>
      </w:r>
    </w:p>
    <w:p w:rsidR="000A3746" w:rsidRPr="00073AB4" w:rsidRDefault="000A3746" w:rsidP="00F8741D">
      <w:pPr>
        <w:pStyle w:val="Header"/>
        <w:keepNext/>
        <w:tabs>
          <w:tab w:val="clear" w:pos="4153"/>
          <w:tab w:val="left" w:pos="708"/>
        </w:tabs>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0A3746" w:rsidRDefault="000A3746" w:rsidP="00F8741D">
      <w:pPr>
        <w:pStyle w:val="Header"/>
        <w:keepNext/>
        <w:tabs>
          <w:tab w:val="left" w:pos="708"/>
        </w:tabs>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0A3746" w:rsidRDefault="000A3746" w:rsidP="00195D95">
      <w:pPr>
        <w:pStyle w:val="Header"/>
        <w:keepNext/>
        <w:tabs>
          <w:tab w:val="left" w:pos="708"/>
        </w:tabs>
        <w:spacing w:line="240" w:lineRule="atLeast"/>
        <w:ind w:firstLine="567"/>
      </w:pPr>
    </w:p>
    <w:p w:rsidR="000A3746" w:rsidRDefault="000A3746" w:rsidP="009610C7">
      <w:pPr>
        <w:pStyle w:val="Header"/>
        <w:keepNext/>
        <w:tabs>
          <w:tab w:val="left" w:pos="708"/>
        </w:tabs>
        <w:spacing w:line="240" w:lineRule="atLeast"/>
        <w:ind w:firstLine="567"/>
      </w:pPr>
      <w:r>
        <w:t>Начин на плащане :  п</w:t>
      </w:r>
      <w:r w:rsidRPr="009610C7">
        <w:t xml:space="preserve">лащането се извършва по банкова сметка, посочена от Изпълнителя, </w:t>
      </w:r>
      <w:r>
        <w:t xml:space="preserve">с платежно нареждане в български лева. </w:t>
      </w:r>
      <w:r w:rsidRPr="00905D05">
        <w:t>Възложителят</w:t>
      </w:r>
      <w:r>
        <w:t xml:space="preserve"> </w:t>
      </w:r>
      <w:r w:rsidRPr="00905D05">
        <w:t>заплаща</w:t>
      </w:r>
      <w:r>
        <w:t xml:space="preserve"> </w:t>
      </w:r>
      <w:r w:rsidRPr="00905D05">
        <w:t>стойността</w:t>
      </w:r>
      <w:r>
        <w:t xml:space="preserve"> </w:t>
      </w:r>
      <w:r w:rsidRPr="00905D05">
        <w:t>на</w:t>
      </w:r>
      <w:r>
        <w:t xml:space="preserve"> действителния брой извършени прегледи на персонала на Районна прокуратура-Сливница.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Районна прокуратура-Сливница и вида на прегледите.</w:t>
      </w:r>
    </w:p>
    <w:p w:rsidR="000A3746" w:rsidRDefault="000A3746" w:rsidP="00195D95">
      <w:pPr>
        <w:spacing w:line="240" w:lineRule="auto"/>
        <w:ind w:firstLine="0"/>
        <w:rPr>
          <w:szCs w:val="28"/>
        </w:rPr>
      </w:pPr>
    </w:p>
    <w:p w:rsidR="000A3746" w:rsidRPr="00916DC6" w:rsidRDefault="000A3746" w:rsidP="00195D95">
      <w:pPr>
        <w:pStyle w:val="Header"/>
        <w:tabs>
          <w:tab w:val="left" w:pos="708"/>
        </w:tabs>
        <w:spacing w:line="240" w:lineRule="atLeast"/>
        <w:ind w:firstLine="567"/>
        <w:rPr>
          <w:b/>
          <w:szCs w:val="28"/>
        </w:rPr>
      </w:pPr>
      <w:r w:rsidRPr="00916DC6">
        <w:rPr>
          <w:b/>
          <w:szCs w:val="28"/>
        </w:rPr>
        <w:lastRenderedPageBreak/>
        <w:t xml:space="preserve">V. </w:t>
      </w:r>
      <w:r>
        <w:rPr>
          <w:b/>
          <w:szCs w:val="28"/>
        </w:rPr>
        <w:t>О</w:t>
      </w:r>
      <w:r w:rsidRPr="00916DC6">
        <w:rPr>
          <w:b/>
          <w:szCs w:val="28"/>
        </w:rPr>
        <w:t>ферта и указание за подготовката й.</w:t>
      </w:r>
    </w:p>
    <w:p w:rsidR="000A3746" w:rsidRPr="00916DC6" w:rsidRDefault="000A3746"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A3746" w:rsidRPr="00916DC6" w:rsidRDefault="000A3746"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0A3746" w:rsidRPr="00916DC6" w:rsidRDefault="000A3746"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A3746" w:rsidRPr="00916DC6" w:rsidRDefault="000A3746"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A3746" w:rsidRPr="00916DC6" w:rsidRDefault="000A3746"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A3746" w:rsidRPr="00916DC6" w:rsidRDefault="000A3746"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A3746" w:rsidRPr="00916DC6" w:rsidRDefault="000A3746"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A3746" w:rsidRPr="00916DC6" w:rsidRDefault="000A3746"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0A3746" w:rsidRPr="00916DC6" w:rsidRDefault="000A3746" w:rsidP="00195D95">
      <w:pPr>
        <w:spacing w:line="240" w:lineRule="auto"/>
        <w:ind w:firstLine="567"/>
        <w:rPr>
          <w:szCs w:val="28"/>
        </w:rPr>
      </w:pPr>
      <w:r w:rsidRPr="00916DC6">
        <w:rPr>
          <w:b/>
          <w:szCs w:val="28"/>
        </w:rPr>
        <w:t xml:space="preserve">1.5. </w:t>
      </w:r>
      <w:r w:rsidRPr="00916DC6">
        <w:rPr>
          <w:szCs w:val="28"/>
        </w:rPr>
        <w:t xml:space="preserve">Офертите се подават </w:t>
      </w:r>
      <w:r>
        <w:rPr>
          <w:szCs w:val="28"/>
        </w:rPr>
        <w:t xml:space="preserve">от участника или от упълномощен от него представител лично или по пощата с препоръчано писмо с обратна разписка </w:t>
      </w:r>
      <w:r w:rsidRPr="00916DC6">
        <w:rPr>
          <w:szCs w:val="28"/>
        </w:rPr>
        <w:t xml:space="preserve">всеки работен ден </w:t>
      </w:r>
      <w:r>
        <w:rPr>
          <w:szCs w:val="28"/>
        </w:rPr>
        <w:t xml:space="preserve">от 10.00 до 12.00 и от 13.00 до </w:t>
      </w:r>
      <w:r w:rsidRPr="00916DC6">
        <w:rPr>
          <w:szCs w:val="28"/>
        </w:rPr>
        <w:t xml:space="preserve">16.00 часа, в срок </w:t>
      </w:r>
      <w:r w:rsidRPr="005C586E">
        <w:rPr>
          <w:szCs w:val="28"/>
        </w:rPr>
        <w:t>до</w:t>
      </w:r>
      <w:r>
        <w:rPr>
          <w:szCs w:val="28"/>
        </w:rPr>
        <w:t xml:space="preserve"> </w:t>
      </w:r>
      <w:r>
        <w:rPr>
          <w:b/>
          <w:szCs w:val="28"/>
        </w:rPr>
        <w:t>29</w:t>
      </w:r>
      <w:r w:rsidRPr="00362E06">
        <w:rPr>
          <w:b/>
          <w:szCs w:val="28"/>
        </w:rPr>
        <w:t>.11.2013г.</w:t>
      </w:r>
      <w:r>
        <w:rPr>
          <w:b/>
          <w:szCs w:val="28"/>
        </w:rPr>
        <w:t xml:space="preserve"> </w:t>
      </w:r>
      <w:r w:rsidRPr="000C5A30">
        <w:rPr>
          <w:szCs w:val="28"/>
        </w:rPr>
        <w:t>включително</w:t>
      </w:r>
      <w:r w:rsidRPr="00916DC6">
        <w:rPr>
          <w:szCs w:val="28"/>
        </w:rPr>
        <w:t xml:space="preserve">, до 16.00 часа в </w:t>
      </w:r>
      <w:r>
        <w:rPr>
          <w:szCs w:val="28"/>
        </w:rPr>
        <w:t>Районна прокуратура, гр.Сливница, пл.“Съединение“ № 1,ет.4,стая № 8</w:t>
      </w:r>
      <w:r w:rsidRPr="00916DC6">
        <w:rPr>
          <w:szCs w:val="28"/>
        </w:rPr>
        <w:t xml:space="preserve">. </w:t>
      </w:r>
      <w:r>
        <w:rPr>
          <w:szCs w:val="28"/>
        </w:rPr>
        <w:t>Офертата се представя в запечатан непрозрачен плик, който</w:t>
      </w:r>
      <w:r w:rsidRPr="00916DC6">
        <w:rPr>
          <w:szCs w:val="28"/>
        </w:rPr>
        <w:t xml:space="preserve"> трябва да бъде маркиран, както следва:</w:t>
      </w:r>
    </w:p>
    <w:p w:rsidR="000A3746" w:rsidRDefault="000A3746" w:rsidP="00195D95">
      <w:pPr>
        <w:spacing w:line="240" w:lineRule="auto"/>
        <w:ind w:left="-327" w:firstLine="654"/>
        <w:rPr>
          <w:szCs w:val="28"/>
        </w:rPr>
      </w:pPr>
    </w:p>
    <w:p w:rsidR="000A3746" w:rsidRPr="00916DC6" w:rsidRDefault="000A3746"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0A3746" w:rsidRPr="00916DC6" w:rsidRDefault="000A3746"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Районна прокуратура</w:t>
      </w:r>
      <w:r w:rsidRPr="00916DC6">
        <w:rPr>
          <w:szCs w:val="28"/>
        </w:rPr>
        <w:t xml:space="preserve">, </w:t>
      </w:r>
      <w:r>
        <w:rPr>
          <w:szCs w:val="28"/>
        </w:rPr>
        <w:t>пл</w:t>
      </w:r>
      <w:r w:rsidRPr="00916DC6">
        <w:rPr>
          <w:szCs w:val="28"/>
        </w:rPr>
        <w:t>. ”</w:t>
      </w:r>
      <w:r>
        <w:rPr>
          <w:szCs w:val="28"/>
        </w:rPr>
        <w:t>Съединение</w:t>
      </w:r>
      <w:r w:rsidRPr="00916DC6">
        <w:rPr>
          <w:szCs w:val="28"/>
        </w:rPr>
        <w:t xml:space="preserve">” № </w:t>
      </w:r>
      <w:r>
        <w:rPr>
          <w:szCs w:val="28"/>
        </w:rPr>
        <w:t>1</w:t>
      </w:r>
      <w:r w:rsidRPr="00916DC6">
        <w:rPr>
          <w:szCs w:val="28"/>
        </w:rPr>
        <w:t xml:space="preserve">, ет. 4, </w:t>
      </w:r>
      <w:r>
        <w:rPr>
          <w:szCs w:val="28"/>
        </w:rPr>
        <w:t>стая №8</w:t>
      </w:r>
      <w:r w:rsidRPr="00916DC6">
        <w:rPr>
          <w:szCs w:val="28"/>
        </w:rPr>
        <w:t xml:space="preserve">, </w:t>
      </w:r>
      <w:r>
        <w:rPr>
          <w:szCs w:val="28"/>
        </w:rPr>
        <w:t>гр.Сливница</w:t>
      </w:r>
      <w:r w:rsidRPr="00916DC6">
        <w:rPr>
          <w:szCs w:val="28"/>
        </w:rPr>
        <w:t xml:space="preserve"> </w:t>
      </w:r>
      <w:r>
        <w:rPr>
          <w:szCs w:val="28"/>
        </w:rPr>
        <w:t>2200</w:t>
      </w:r>
      <w:r w:rsidRPr="00916DC6">
        <w:rPr>
          <w:szCs w:val="28"/>
        </w:rPr>
        <w:t>.</w:t>
      </w:r>
    </w:p>
    <w:p w:rsidR="000A3746" w:rsidRDefault="000A3746"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sidRPr="00C51F1E">
        <w:rPr>
          <w:b/>
          <w:szCs w:val="28"/>
        </w:rPr>
        <w:t>„</w:t>
      </w:r>
      <w:r>
        <w:rPr>
          <w:b/>
          <w:szCs w:val="28"/>
        </w:rPr>
        <w:t>Извършване на периодични медицински прегледи за нуждите на Районна прокуратура-Сливница</w:t>
      </w:r>
      <w:r w:rsidRPr="00C51F1E">
        <w:rPr>
          <w:b/>
          <w:szCs w:val="28"/>
        </w:rPr>
        <w:t>“.</w:t>
      </w:r>
    </w:p>
    <w:p w:rsidR="000A3746" w:rsidRPr="00916DC6" w:rsidRDefault="000A3746"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0A3746" w:rsidRDefault="000A3746" w:rsidP="00195D95">
      <w:pPr>
        <w:spacing w:line="240" w:lineRule="auto"/>
        <w:ind w:left="-327" w:firstLine="654"/>
        <w:rPr>
          <w:szCs w:val="28"/>
        </w:rPr>
      </w:pPr>
    </w:p>
    <w:p w:rsidR="000A3746" w:rsidRPr="00840F5D" w:rsidRDefault="000A3746"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0A3746" w:rsidRPr="00916DC6" w:rsidRDefault="000A3746" w:rsidP="00195D95">
      <w:pPr>
        <w:spacing w:line="240" w:lineRule="auto"/>
        <w:ind w:firstLine="567"/>
        <w:rPr>
          <w:szCs w:val="28"/>
        </w:rPr>
      </w:pPr>
    </w:p>
    <w:p w:rsidR="000A3746" w:rsidRPr="00916DC6" w:rsidRDefault="000A3746"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0A3746" w:rsidRPr="00317F2C" w:rsidRDefault="000A3746"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Pr>
          <w:szCs w:val="28"/>
        </w:rPr>
        <w:t>1, т. 1-6, т. 8, т. 12-14 от Закона за обществените поръчки</w:t>
      </w:r>
      <w:r w:rsidRPr="00317F2C">
        <w:rPr>
          <w:szCs w:val="28"/>
        </w:rPr>
        <w:t>:</w:t>
      </w:r>
    </w:p>
    <w:p w:rsidR="000A3746" w:rsidRPr="00916DC6" w:rsidRDefault="000A3746"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0A3746" w:rsidRPr="00E93012" w:rsidRDefault="000A3746" w:rsidP="00195D95">
      <w:pPr>
        <w:spacing w:line="240" w:lineRule="auto"/>
        <w:ind w:firstLine="567"/>
        <w:rPr>
          <w:szCs w:val="28"/>
        </w:rPr>
      </w:pPr>
      <w:r w:rsidRPr="00916DC6">
        <w:rPr>
          <w:b/>
          <w:szCs w:val="28"/>
        </w:rPr>
        <w:lastRenderedPageBreak/>
        <w:t>2.2</w:t>
      </w:r>
      <w:r w:rsidRPr="00916DC6">
        <w:rPr>
          <w:szCs w:val="28"/>
        </w:rPr>
        <w:t xml:space="preserve">.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r w:rsidRPr="00E93012">
        <w:rPr>
          <w:szCs w:val="28"/>
        </w:rPr>
        <w:t>а когато участник е физическо лице – копие от документа за самоличност.</w:t>
      </w:r>
    </w:p>
    <w:p w:rsidR="000A3746" w:rsidRPr="00916DC6" w:rsidRDefault="000A3746"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A3746" w:rsidRPr="00916DC6" w:rsidRDefault="000A3746"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0A3746" w:rsidRPr="009610C7" w:rsidRDefault="000A3746"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lang w:val="en-US"/>
        </w:rPr>
        <w:t>(</w:t>
      </w:r>
      <w:r w:rsidRPr="009610C7">
        <w:rPr>
          <w:b/>
          <w:szCs w:val="28"/>
        </w:rPr>
        <w:t>Приложение № 2</w:t>
      </w:r>
      <w:r>
        <w:rPr>
          <w:b/>
          <w:szCs w:val="28"/>
          <w:lang w:val="en-US"/>
        </w:rPr>
        <w:t>)</w:t>
      </w:r>
      <w:r w:rsidRPr="009610C7">
        <w:rPr>
          <w:b/>
          <w:szCs w:val="28"/>
        </w:rPr>
        <w:t>.</w:t>
      </w:r>
    </w:p>
    <w:p w:rsidR="000A3746" w:rsidRPr="009610C7" w:rsidRDefault="000A3746"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610C7">
        <w:rPr>
          <w:szCs w:val="28"/>
        </w:rPr>
        <w:t>(</w:t>
      </w:r>
      <w:r w:rsidRPr="009610C7">
        <w:rPr>
          <w:b/>
          <w:szCs w:val="28"/>
        </w:rPr>
        <w:t>Приложение № 3.1.</w:t>
      </w:r>
      <w:r w:rsidRPr="009610C7">
        <w:rPr>
          <w:szCs w:val="28"/>
        </w:rPr>
        <w:t>).</w:t>
      </w:r>
    </w:p>
    <w:p w:rsidR="000A3746" w:rsidRPr="004A6581" w:rsidRDefault="000A3746" w:rsidP="00494AC2">
      <w:pPr>
        <w:spacing w:line="240" w:lineRule="auto"/>
        <w:ind w:firstLine="567"/>
        <w:rPr>
          <w:szCs w:val="28"/>
        </w:rPr>
      </w:pPr>
      <w:r w:rsidRPr="002F7697">
        <w:rPr>
          <w:b/>
          <w:color w:val="000000"/>
          <w:szCs w:val="28"/>
        </w:rPr>
        <w:t>2.5.</w:t>
      </w:r>
      <w:r>
        <w:rPr>
          <w:color w:val="000000"/>
          <w:szCs w:val="28"/>
        </w:rPr>
        <w:t>Във връзка с минималното изискване на Възложителя у</w:t>
      </w:r>
      <w:r w:rsidRPr="004A6581">
        <w:rPr>
          <w:szCs w:val="28"/>
        </w:rPr>
        <w:t>частници</w:t>
      </w:r>
      <w:r>
        <w:rPr>
          <w:szCs w:val="28"/>
        </w:rPr>
        <w:t>те</w:t>
      </w:r>
      <w:r w:rsidRPr="004A6581">
        <w:rPr>
          <w:szCs w:val="28"/>
        </w:rPr>
        <w:t xml:space="preserve"> в процедурата за възлагане на обществената поръчка да бъдат лечебни заведения за извънболнична и болнична помощ. </w:t>
      </w:r>
      <w:r>
        <w:rPr>
          <w:szCs w:val="28"/>
        </w:rPr>
        <w:t>За доказване на изискването участниците п</w:t>
      </w:r>
      <w:r w:rsidRPr="004A6581">
        <w:rPr>
          <w:szCs w:val="28"/>
        </w:rPr>
        <w:t>редставят следните документи за регистрация</w:t>
      </w:r>
      <w:r>
        <w:rPr>
          <w:szCs w:val="28"/>
        </w:rPr>
        <w:t>,</w:t>
      </w:r>
      <w:r w:rsidRPr="004A6581">
        <w:rPr>
          <w:szCs w:val="28"/>
        </w:rPr>
        <w:t xml:space="preserve">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от Закона за лечебните заведения – представя се в случай, че участниците в процедурата са лечебните заведения за болнична помощ.</w:t>
      </w:r>
    </w:p>
    <w:p w:rsidR="000A3746" w:rsidRDefault="000A3746"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0A3746" w:rsidRDefault="000A3746" w:rsidP="00195D95">
      <w:pPr>
        <w:spacing w:line="240" w:lineRule="auto"/>
        <w:ind w:firstLine="567"/>
        <w:rPr>
          <w:i/>
          <w:szCs w:val="28"/>
        </w:rPr>
      </w:pPr>
      <w:r w:rsidRPr="00700879">
        <w:rPr>
          <w:i/>
          <w:szCs w:val="28"/>
        </w:rPr>
        <w:t xml:space="preserve">Във връзка с минималното изискване на Възложителя, </w:t>
      </w:r>
      <w:r>
        <w:rPr>
          <w:i/>
          <w:szCs w:val="28"/>
        </w:rPr>
        <w:t xml:space="preserve">участниците </w:t>
      </w:r>
      <w:r w:rsidRPr="00BD5E37">
        <w:rPr>
          <w:szCs w:val="28"/>
        </w:rPr>
        <w:t xml:space="preserve">да са реализирали оборот от услуги, </w:t>
      </w:r>
      <w:r>
        <w:rPr>
          <w:szCs w:val="28"/>
        </w:rPr>
        <w:t xml:space="preserve">които са предмет </w:t>
      </w:r>
      <w:r w:rsidRPr="00BD5E37">
        <w:rPr>
          <w:szCs w:val="28"/>
        </w:rPr>
        <w:t>на поръчката – общо за последните 3 приключени финансови години (2010 г., 2011 г. и 2012 г.)в зависимост от датата, на която кандидатът или участникът е учреден или е започнал дейността си в размер</w:t>
      </w:r>
      <w:r>
        <w:rPr>
          <w:szCs w:val="28"/>
        </w:rPr>
        <w:t xml:space="preserve"> на </w:t>
      </w:r>
      <w:r>
        <w:t>– 2</w:t>
      </w:r>
      <w:r w:rsidRPr="00B7528E">
        <w:t xml:space="preserve"> (</w:t>
      </w:r>
      <w:r>
        <w:t>два</w:t>
      </w:r>
      <w:r w:rsidRPr="00B7528E">
        <w:t>) пъти от прогнозната стойност</w:t>
      </w:r>
      <w:r>
        <w:t>на поръчката</w:t>
      </w:r>
      <w:r w:rsidRPr="00974C9C">
        <w:t>,</w:t>
      </w:r>
      <w:r w:rsidRPr="00700879">
        <w:rPr>
          <w:i/>
        </w:rPr>
        <w:t>следва да се представи:</w:t>
      </w:r>
    </w:p>
    <w:p w:rsidR="000A3746" w:rsidRPr="009610C7" w:rsidRDefault="000A3746" w:rsidP="009610C7">
      <w:pPr>
        <w:spacing w:line="240" w:lineRule="auto"/>
        <w:ind w:firstLine="567"/>
        <w:rPr>
          <w:b/>
          <w:lang w:val="en-US"/>
        </w:rPr>
      </w:pPr>
      <w:r w:rsidRPr="00916DC6">
        <w:rPr>
          <w:b/>
          <w:szCs w:val="28"/>
        </w:rPr>
        <w:t>А</w:t>
      </w:r>
      <w:r w:rsidRPr="00916DC6">
        <w:rPr>
          <w:szCs w:val="28"/>
        </w:rPr>
        <w:t xml:space="preserve">) </w:t>
      </w:r>
      <w:r w:rsidRPr="00A829B1">
        <w:rPr>
          <w:szCs w:val="28"/>
        </w:rPr>
        <w:t xml:space="preserve">Заверена справка </w:t>
      </w:r>
      <w:r w:rsidRPr="00E934FE">
        <w:rPr>
          <w:szCs w:val="28"/>
        </w:rPr>
        <w:t>за</w:t>
      </w:r>
      <w:r>
        <w:rPr>
          <w:szCs w:val="28"/>
        </w:rPr>
        <w:t xml:space="preserve"> </w:t>
      </w:r>
      <w:r w:rsidRPr="00D73B7C">
        <w:rPr>
          <w:szCs w:val="28"/>
        </w:rPr>
        <w:t xml:space="preserve">общия оборот и </w:t>
      </w:r>
      <w:r w:rsidRPr="00A829B1">
        <w:rPr>
          <w:szCs w:val="28"/>
        </w:rPr>
        <w:t>оборота от услугите, които са предмет на поръчката, за последните три години– 2010 г., 2011 г. и 2012 г.,  в зависимост от датата, на която участникът е уч</w:t>
      </w:r>
      <w:r>
        <w:rPr>
          <w:szCs w:val="28"/>
        </w:rPr>
        <w:t xml:space="preserve">реден или започнал дейността си </w:t>
      </w:r>
      <w:r>
        <w:rPr>
          <w:szCs w:val="28"/>
          <w:lang w:val="en-US"/>
        </w:rPr>
        <w:t>(</w:t>
      </w:r>
      <w:r w:rsidRPr="009610C7">
        <w:rPr>
          <w:b/>
        </w:rPr>
        <w:t>Приложение № 2.1.</w:t>
      </w:r>
      <w:r>
        <w:rPr>
          <w:b/>
          <w:lang w:val="en-US"/>
        </w:rPr>
        <w:t>)</w:t>
      </w:r>
    </w:p>
    <w:p w:rsidR="000A3746" w:rsidRPr="000D1747" w:rsidRDefault="000A3746" w:rsidP="009610C7">
      <w:pPr>
        <w:spacing w:line="240" w:lineRule="auto"/>
        <w:ind w:firstLine="567"/>
        <w:rPr>
          <w:color w:val="FF0000"/>
        </w:rPr>
      </w:pPr>
      <w:r w:rsidRPr="00A829B1">
        <w:rPr>
          <w:szCs w:val="28"/>
        </w:rPr>
        <w:t xml:space="preserve">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w:t>
      </w:r>
      <w:r w:rsidRPr="00A829B1">
        <w:rPr>
          <w:szCs w:val="28"/>
        </w:rPr>
        <w:lastRenderedPageBreak/>
        <w:t>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A3746" w:rsidRPr="00E96ECC" w:rsidRDefault="000A3746"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0A3746" w:rsidRPr="009610C7" w:rsidRDefault="000A3746" w:rsidP="00195D95">
      <w:pPr>
        <w:spacing w:line="240" w:lineRule="atLeast"/>
        <w:ind w:firstLine="567"/>
        <w:rPr>
          <w:b/>
          <w:i/>
          <w:color w:val="00B0F0"/>
        </w:rPr>
      </w:pPr>
      <w:r w:rsidRPr="005C586E">
        <w:rPr>
          <w:b/>
          <w:szCs w:val="28"/>
        </w:rPr>
        <w:t>2.7.1</w:t>
      </w:r>
      <w:r w:rsidRPr="005C586E">
        <w:rPr>
          <w:i/>
          <w:szCs w:val="28"/>
        </w:rPr>
        <w:t xml:space="preserve">Във връзка с минималното изискване на Възложителя - през последните 3 години (2010г., 2011г. и 2012г.)участникът да е изпълнил </w:t>
      </w:r>
      <w:r w:rsidRPr="005C586E">
        <w:rPr>
          <w:szCs w:val="28"/>
        </w:rPr>
        <w:t>минимум три договора, с предмет сходен с предмета на поръчката</w:t>
      </w:r>
      <w:r w:rsidRPr="005C586E">
        <w:rPr>
          <w:i/>
          <w:szCs w:val="28"/>
        </w:rPr>
        <w:t xml:space="preserve">, </w:t>
      </w:r>
      <w:r w:rsidRPr="005C586E">
        <w:rPr>
          <w:szCs w:val="28"/>
        </w:rPr>
        <w:t>да се представи списък на основните договори,които са с предмет сходен с предмета на поръчката,</w:t>
      </w:r>
      <w:r w:rsidRPr="005C586E">
        <w:rPr>
          <w:i/>
          <w:szCs w:val="28"/>
        </w:rPr>
        <w:t xml:space="preserve"> включително стойностите, дати и получателите придружени от препоръки за добро изпълнение, съгласно образец</w:t>
      </w:r>
      <w:r w:rsidRPr="009610C7">
        <w:rPr>
          <w:b/>
          <w:szCs w:val="28"/>
          <w:lang w:val="en-US"/>
        </w:rPr>
        <w:t>(</w:t>
      </w:r>
      <w:r w:rsidRPr="009610C7">
        <w:rPr>
          <w:b/>
        </w:rPr>
        <w:t>Приложение № 2.2.</w:t>
      </w:r>
      <w:r w:rsidRPr="009610C7">
        <w:rPr>
          <w:b/>
          <w:lang w:val="en-US"/>
        </w:rPr>
        <w:t>)</w:t>
      </w:r>
      <w:r>
        <w:rPr>
          <w:b/>
        </w:rPr>
        <w:t>.</w:t>
      </w:r>
    </w:p>
    <w:p w:rsidR="000A3746" w:rsidRDefault="000A3746" w:rsidP="00CC24DB">
      <w:pPr>
        <w:spacing w:line="240" w:lineRule="auto"/>
        <w:ind w:firstLine="567"/>
        <w:rPr>
          <w:color w:val="FF0000"/>
          <w:szCs w:val="28"/>
        </w:rPr>
      </w:pPr>
      <w:r w:rsidRPr="00CC24DB">
        <w:rPr>
          <w:b/>
          <w:szCs w:val="28"/>
        </w:rPr>
        <w:t>2.7.2.</w:t>
      </w:r>
      <w:r w:rsidRPr="00CC24DB">
        <w:rPr>
          <w:i/>
        </w:rPr>
        <w:t>Във връзка с минимално изискване на Възложителя</w:t>
      </w:r>
      <w:r w:rsidRPr="00CC24DB">
        <w:t>- Участникът следва да посочи лицата, които ще отговарят за извършването на услугите</w:t>
      </w:r>
      <w:r w:rsidRPr="00CC24DB">
        <w:rPr>
          <w:b/>
        </w:rPr>
        <w:t>(Приложение № 1)</w:t>
      </w:r>
      <w:r w:rsidRPr="00CC24DB">
        <w:t xml:space="preserve">, като представи за същите заверено копие от документи </w:t>
      </w:r>
      <w:r w:rsidRPr="000D1747">
        <w:t xml:space="preserve">(дипломи, удостоверения и др.), </w:t>
      </w:r>
      <w:r w:rsidRPr="00D1352B">
        <w:rPr>
          <w:szCs w:val="28"/>
        </w:rPr>
        <w:t>удостоверяващи необходимото образование</w:t>
      </w:r>
      <w:r>
        <w:rPr>
          <w:szCs w:val="28"/>
        </w:rPr>
        <w:t xml:space="preserve"> </w:t>
      </w:r>
      <w:r w:rsidRPr="00D1352B">
        <w:rPr>
          <w:szCs w:val="28"/>
        </w:rPr>
        <w:t>и професионална квалификация</w:t>
      </w:r>
      <w:r>
        <w:rPr>
          <w:szCs w:val="28"/>
        </w:rPr>
        <w:t xml:space="preserve"> за осъществяването на медицинските прегледи и лабораторните изследвания. Участникът следва да разполага с екип от следните специалисти: офталмолог, лекар по вътрешни болести и медицинска сестра. </w:t>
      </w:r>
    </w:p>
    <w:p w:rsidR="000A3746" w:rsidRPr="009610C7" w:rsidRDefault="000A3746" w:rsidP="00CC24DB">
      <w:pPr>
        <w:pStyle w:val="220"/>
        <w:tabs>
          <w:tab w:val="left" w:pos="9781"/>
        </w:tabs>
        <w:spacing w:line="240" w:lineRule="auto"/>
        <w:ind w:left="23" w:firstLine="420"/>
        <w:rPr>
          <w:rFonts w:ascii="Cambria" w:hAnsi="Cambria"/>
          <w:strike/>
          <w:color w:val="0070C0"/>
          <w:sz w:val="28"/>
          <w:szCs w:val="28"/>
          <w:highlight w:val="yellow"/>
          <w:shd w:val="clear" w:color="auto" w:fill="FFFFFF"/>
        </w:rPr>
      </w:pPr>
      <w:r w:rsidRPr="00CC24DB">
        <w:rPr>
          <w:b/>
          <w:color w:val="auto"/>
        </w:rPr>
        <w:t xml:space="preserve">2.7.3. </w:t>
      </w:r>
      <w:r w:rsidRPr="009610C7">
        <w:rPr>
          <w:i/>
          <w:color w:val="auto"/>
          <w:sz w:val="28"/>
          <w:szCs w:val="28"/>
        </w:rPr>
        <w:t xml:space="preserve">Във връзка с минимално изискване на Възложителя  - </w:t>
      </w:r>
      <w:r w:rsidRPr="009610C7">
        <w:rPr>
          <w:sz w:val="28"/>
          <w:szCs w:val="28"/>
        </w:rPr>
        <w:t xml:space="preserve">Участникът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Pr>
          <w:sz w:val="28"/>
          <w:szCs w:val="28"/>
        </w:rPr>
        <w:t>Районна</w:t>
      </w:r>
      <w:r w:rsidRPr="009610C7">
        <w:rPr>
          <w:sz w:val="28"/>
          <w:szCs w:val="28"/>
        </w:rPr>
        <w:t xml:space="preserve"> прокуратура</w:t>
      </w:r>
      <w:r>
        <w:rPr>
          <w:sz w:val="28"/>
          <w:szCs w:val="28"/>
        </w:rPr>
        <w:t>-Сливница</w:t>
      </w:r>
      <w:r w:rsidRPr="009610C7">
        <w:rPr>
          <w:sz w:val="28"/>
          <w:szCs w:val="28"/>
        </w:rPr>
        <w:t xml:space="preserve">. </w:t>
      </w:r>
      <w:r w:rsidRPr="009610C7">
        <w:rPr>
          <w:color w:val="auto"/>
          <w:sz w:val="28"/>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0A3746" w:rsidRPr="00CC24DB" w:rsidRDefault="000A3746" w:rsidP="00237CDD">
      <w:pPr>
        <w:pStyle w:val="220"/>
        <w:tabs>
          <w:tab w:val="left" w:pos="9781"/>
        </w:tabs>
        <w:spacing w:line="240" w:lineRule="auto"/>
        <w:ind w:left="23" w:firstLine="544"/>
        <w:rPr>
          <w:rFonts w:ascii="Cambria" w:hAnsi="Cambria"/>
          <w:color w:val="auto"/>
          <w:sz w:val="28"/>
          <w:szCs w:val="28"/>
          <w:highlight w:val="yellow"/>
          <w:shd w:val="clear" w:color="auto" w:fill="FFFFFF"/>
        </w:rPr>
      </w:pPr>
      <w:r w:rsidRPr="00CC24DB">
        <w:rPr>
          <w:color w:val="auto"/>
          <w:sz w:val="28"/>
          <w:szCs w:val="28"/>
        </w:rPr>
        <w:t xml:space="preserve">Комисията ще приеме, че участникът има на разположение ресурсите на трето лице, ако същият представи договори или други документи, допустими от законодателството на държавата по тяхното местосключване, от които по безусловен начин може да бъде установено, че представените документи са с обвързваща сила за срока на изпълнение на договора. </w:t>
      </w:r>
    </w:p>
    <w:p w:rsidR="000A3746" w:rsidRPr="00916DC6" w:rsidRDefault="000A3746" w:rsidP="00195D95">
      <w:pPr>
        <w:spacing w:line="240" w:lineRule="auto"/>
        <w:ind w:firstLine="567"/>
        <w:rPr>
          <w:szCs w:val="28"/>
        </w:rPr>
      </w:pPr>
      <w:r>
        <w:rPr>
          <w:b/>
          <w:szCs w:val="28"/>
        </w:rPr>
        <w:t>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по чл</w:t>
      </w:r>
      <w:r w:rsidRPr="009610C7">
        <w:rPr>
          <w:szCs w:val="28"/>
        </w:rPr>
        <w:t>. 47, ал. 1, 2, и ал. 5 от ЗОП (</w:t>
      </w:r>
      <w:r w:rsidRPr="009610C7">
        <w:rPr>
          <w:b/>
          <w:szCs w:val="28"/>
        </w:rPr>
        <w:t>Приложение № 4 и Приложение № 5</w:t>
      </w:r>
      <w:r w:rsidRPr="009610C7">
        <w:rPr>
          <w:szCs w:val="28"/>
        </w:rPr>
        <w:t>). Когато уч</w:t>
      </w:r>
      <w:r w:rsidRPr="00916DC6">
        <w:rPr>
          <w:szCs w:val="28"/>
        </w:rPr>
        <w:t>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A3746" w:rsidRDefault="000A3746"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A3746" w:rsidRPr="001957B9" w:rsidRDefault="000A3746" w:rsidP="00195D95">
      <w:pPr>
        <w:spacing w:line="240" w:lineRule="auto"/>
        <w:ind w:firstLine="567"/>
        <w:rPr>
          <w:szCs w:val="28"/>
        </w:rPr>
      </w:pPr>
      <w:r>
        <w:rPr>
          <w:b/>
          <w:szCs w:val="28"/>
        </w:rPr>
        <w:lastRenderedPageBreak/>
        <w:t>2.9</w:t>
      </w:r>
      <w:r w:rsidRPr="00916DC6">
        <w:rPr>
          <w:b/>
          <w:szCs w:val="28"/>
        </w:rPr>
        <w:t xml:space="preserve">. </w:t>
      </w:r>
      <w:r w:rsidRPr="00916DC6">
        <w:rPr>
          <w:szCs w:val="28"/>
        </w:rPr>
        <w:t xml:space="preserve">Декларация по </w:t>
      </w:r>
      <w:r w:rsidRPr="00916DC6">
        <w:rPr>
          <w:i/>
          <w:szCs w:val="28"/>
        </w:rPr>
        <w:t xml:space="preserve">образец </w:t>
      </w:r>
      <w:r w:rsidRPr="00916DC6">
        <w:rPr>
          <w:szCs w:val="28"/>
        </w:rPr>
        <w:t>за подизпълнителите,когато участникът предвижда такива, както и видът на работите, които ще извършват и дела на тяхното участие</w:t>
      </w:r>
      <w:r w:rsidRPr="001957B9">
        <w:rPr>
          <w:szCs w:val="28"/>
        </w:rPr>
        <w:t>(</w:t>
      </w:r>
      <w:r w:rsidRPr="001957B9">
        <w:rPr>
          <w:b/>
          <w:szCs w:val="28"/>
        </w:rPr>
        <w:t>Приложение № 6</w:t>
      </w:r>
      <w:r w:rsidRPr="001957B9">
        <w:rPr>
          <w:szCs w:val="28"/>
        </w:rPr>
        <w:t>).</w:t>
      </w:r>
    </w:p>
    <w:p w:rsidR="000A3746" w:rsidRPr="0012644C" w:rsidRDefault="000A3746" w:rsidP="00195D95">
      <w:pPr>
        <w:spacing w:line="240" w:lineRule="auto"/>
        <w:ind w:firstLine="567"/>
        <w:rPr>
          <w:szCs w:val="28"/>
        </w:rPr>
      </w:pPr>
      <w:r w:rsidRPr="0012644C">
        <w:rPr>
          <w:szCs w:val="28"/>
        </w:rPr>
        <w:t xml:space="preserve">Когато участникът предвижда участие на подизпълнители, документите по </w:t>
      </w:r>
      <w:r>
        <w:rPr>
          <w:szCs w:val="28"/>
        </w:rPr>
        <w:br/>
      </w:r>
      <w:r w:rsidRPr="0012644C">
        <w:rPr>
          <w:szCs w:val="28"/>
        </w:rPr>
        <w:t>т. 2.2, т.</w:t>
      </w:r>
      <w:r>
        <w:rPr>
          <w:szCs w:val="28"/>
        </w:rPr>
        <w:t>2.6</w:t>
      </w:r>
      <w:r w:rsidRPr="0012644C">
        <w:rPr>
          <w:szCs w:val="28"/>
        </w:rPr>
        <w:t>., т.</w:t>
      </w:r>
      <w:r>
        <w:rPr>
          <w:szCs w:val="28"/>
        </w:rPr>
        <w:t>2.7</w:t>
      </w:r>
      <w:r w:rsidRPr="0012644C">
        <w:rPr>
          <w:szCs w:val="28"/>
        </w:rPr>
        <w:t xml:space="preserve">,и </w:t>
      </w:r>
      <w:r>
        <w:rPr>
          <w:szCs w:val="28"/>
        </w:rPr>
        <w:t>2.8</w:t>
      </w:r>
      <w:r w:rsidRPr="0012644C">
        <w:rPr>
          <w:szCs w:val="28"/>
        </w:rPr>
        <w:t>. се представят за всеки от тях, а изискванията към тях се прилагат съобразно вида и дела на тяхното участие.</w:t>
      </w:r>
    </w:p>
    <w:p w:rsidR="000A3746" w:rsidRPr="001957B9" w:rsidRDefault="000A3746" w:rsidP="00195D95">
      <w:pPr>
        <w:spacing w:line="240" w:lineRule="auto"/>
        <w:ind w:firstLine="567"/>
        <w:rPr>
          <w:szCs w:val="28"/>
        </w:rPr>
      </w:pPr>
      <w:r w:rsidRPr="00916DC6">
        <w:rPr>
          <w:b/>
          <w:szCs w:val="28"/>
        </w:rPr>
        <w:t>2.</w:t>
      </w:r>
      <w:r>
        <w:rPr>
          <w:b/>
          <w:szCs w:val="28"/>
        </w:rPr>
        <w:t>10</w:t>
      </w:r>
      <w:r w:rsidRPr="00916DC6">
        <w:rPr>
          <w:szCs w:val="28"/>
        </w:rPr>
        <w:t>. Декларация по образец за приемане на условията в проекта на договор</w:t>
      </w:r>
      <w:r w:rsidRPr="001957B9">
        <w:rPr>
          <w:szCs w:val="28"/>
        </w:rPr>
        <w:t>(</w:t>
      </w:r>
      <w:r w:rsidRPr="001957B9">
        <w:rPr>
          <w:b/>
          <w:szCs w:val="28"/>
        </w:rPr>
        <w:t>Приложение № 7</w:t>
      </w:r>
      <w:r w:rsidRPr="001957B9">
        <w:rPr>
          <w:szCs w:val="28"/>
        </w:rPr>
        <w:t>).</w:t>
      </w:r>
    </w:p>
    <w:p w:rsidR="000A3746" w:rsidRDefault="000A3746" w:rsidP="00195D95">
      <w:pPr>
        <w:spacing w:line="240" w:lineRule="auto"/>
        <w:ind w:firstLine="567"/>
        <w:rPr>
          <w:b/>
          <w:szCs w:val="28"/>
        </w:rPr>
      </w:pPr>
      <w:r>
        <w:rPr>
          <w:b/>
          <w:szCs w:val="28"/>
        </w:rPr>
        <w:t xml:space="preserve">2.11. </w:t>
      </w:r>
      <w:r w:rsidRPr="00E65237">
        <w:rPr>
          <w:szCs w:val="28"/>
        </w:rPr>
        <w:t>Договор за създаване на обединение (когато е приложимо).</w:t>
      </w:r>
    </w:p>
    <w:p w:rsidR="000A3746" w:rsidRPr="001957B9" w:rsidRDefault="000A3746" w:rsidP="00195D95">
      <w:pPr>
        <w:spacing w:line="240" w:lineRule="auto"/>
        <w:ind w:firstLine="567"/>
        <w:rPr>
          <w:szCs w:val="28"/>
        </w:rPr>
      </w:pPr>
      <w:r w:rsidRPr="00916DC6">
        <w:rPr>
          <w:b/>
          <w:szCs w:val="28"/>
        </w:rPr>
        <w:t>2.1</w:t>
      </w:r>
      <w:r>
        <w:rPr>
          <w:b/>
          <w:szCs w:val="28"/>
        </w:rPr>
        <w:t>2</w:t>
      </w:r>
      <w:r w:rsidRPr="00101A61">
        <w:rPr>
          <w:szCs w:val="28"/>
        </w:rPr>
        <w:t>.</w:t>
      </w:r>
      <w:r w:rsidRPr="00916DC6">
        <w:rPr>
          <w:szCs w:val="28"/>
        </w:rPr>
        <w:t xml:space="preserve">Административни сведения за участника по </w:t>
      </w:r>
      <w:r w:rsidRPr="00916DC6">
        <w:rPr>
          <w:i/>
          <w:szCs w:val="28"/>
        </w:rPr>
        <w:t>образец</w:t>
      </w:r>
      <w:r w:rsidRPr="001957B9">
        <w:rPr>
          <w:szCs w:val="28"/>
        </w:rPr>
        <w:t>(</w:t>
      </w:r>
      <w:r w:rsidRPr="001957B9">
        <w:rPr>
          <w:b/>
          <w:szCs w:val="28"/>
        </w:rPr>
        <w:t>Приложение № 8</w:t>
      </w:r>
      <w:r w:rsidRPr="001957B9">
        <w:rPr>
          <w:szCs w:val="28"/>
        </w:rPr>
        <w:t>);</w:t>
      </w:r>
    </w:p>
    <w:p w:rsidR="000A3746" w:rsidRPr="006A14EA" w:rsidRDefault="000A3746"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0A3746" w:rsidRPr="00EC42D6" w:rsidRDefault="000A3746" w:rsidP="000F7AAB">
      <w:pPr>
        <w:spacing w:line="240" w:lineRule="auto"/>
        <w:ind w:firstLine="567"/>
        <w:rPr>
          <w:i/>
          <w:szCs w:val="28"/>
        </w:rPr>
      </w:pPr>
      <w:r w:rsidRPr="00EC42D6">
        <w:rPr>
          <w:i/>
        </w:rPr>
        <w:t>Когато</w:t>
      </w:r>
      <w:r>
        <w:rPr>
          <w:i/>
        </w:rPr>
        <w:t xml:space="preserve"> </w:t>
      </w:r>
      <w:r w:rsidRPr="00EC42D6">
        <w:rPr>
          <w:i/>
        </w:rPr>
        <w:t>участникът в процедура е чуждестранно</w:t>
      </w:r>
      <w:r>
        <w:rPr>
          <w:i/>
        </w:rPr>
        <w:t xml:space="preserve"> </w:t>
      </w:r>
      <w:r w:rsidRPr="00EC42D6">
        <w:rPr>
          <w:i/>
        </w:rPr>
        <w:t>физическо</w:t>
      </w:r>
      <w:r>
        <w:rPr>
          <w:i/>
        </w:rPr>
        <w:t xml:space="preserve"> </w:t>
      </w:r>
      <w:r w:rsidRPr="00EC42D6">
        <w:rPr>
          <w:i/>
        </w:rPr>
        <w:t>или</w:t>
      </w:r>
      <w:r>
        <w:rPr>
          <w:i/>
        </w:rPr>
        <w:t xml:space="preserve"> </w:t>
      </w:r>
      <w:r w:rsidRPr="00EC42D6">
        <w:rPr>
          <w:i/>
        </w:rPr>
        <w:t>юридическо</w:t>
      </w:r>
      <w:r>
        <w:rPr>
          <w:i/>
        </w:rPr>
        <w:t xml:space="preserve"> </w:t>
      </w:r>
      <w:r w:rsidRPr="00EC42D6">
        <w:rPr>
          <w:i/>
        </w:rPr>
        <w:t>лице</w:t>
      </w:r>
      <w:r>
        <w:rPr>
          <w:i/>
        </w:rPr>
        <w:t xml:space="preserve"> </w:t>
      </w:r>
      <w:r w:rsidRPr="00EC42D6">
        <w:rPr>
          <w:i/>
        </w:rPr>
        <w:t>или</w:t>
      </w:r>
      <w:r>
        <w:rPr>
          <w:i/>
        </w:rPr>
        <w:t xml:space="preserve"> </w:t>
      </w:r>
      <w:r w:rsidRPr="00EC42D6">
        <w:rPr>
          <w:i/>
        </w:rPr>
        <w:t>техни</w:t>
      </w:r>
      <w:r>
        <w:rPr>
          <w:i/>
        </w:rPr>
        <w:t xml:space="preserve"> </w:t>
      </w:r>
      <w:r w:rsidRPr="00EC42D6">
        <w:rPr>
          <w:i/>
        </w:rPr>
        <w:t>обединения, офертата</w:t>
      </w:r>
      <w:r>
        <w:rPr>
          <w:i/>
        </w:rPr>
        <w:t xml:space="preserve"> </w:t>
      </w:r>
      <w:r w:rsidRPr="00EC42D6">
        <w:rPr>
          <w:i/>
        </w:rPr>
        <w:t>се</w:t>
      </w:r>
      <w:r>
        <w:rPr>
          <w:i/>
        </w:rPr>
        <w:t xml:space="preserve"> </w:t>
      </w:r>
      <w:r w:rsidRPr="00EC42D6">
        <w:rPr>
          <w:i/>
        </w:rPr>
        <w:t>подава</w:t>
      </w:r>
      <w:r>
        <w:rPr>
          <w:i/>
        </w:rPr>
        <w:t xml:space="preserve"> </w:t>
      </w:r>
      <w:r w:rsidRPr="00EC42D6">
        <w:rPr>
          <w:i/>
        </w:rPr>
        <w:t>на</w:t>
      </w:r>
      <w:r>
        <w:rPr>
          <w:i/>
        </w:rPr>
        <w:t xml:space="preserve"> </w:t>
      </w:r>
      <w:r w:rsidRPr="00EC42D6">
        <w:rPr>
          <w:i/>
        </w:rPr>
        <w:t>български</w:t>
      </w:r>
      <w:r>
        <w:rPr>
          <w:i/>
        </w:rPr>
        <w:t xml:space="preserve"> </w:t>
      </w:r>
      <w:r w:rsidRPr="00EC42D6">
        <w:rPr>
          <w:i/>
        </w:rPr>
        <w:t>език, документът</w:t>
      </w:r>
      <w:r>
        <w:rPr>
          <w:i/>
        </w:rPr>
        <w:t xml:space="preserve"> </w:t>
      </w:r>
      <w:r w:rsidRPr="00EC42D6">
        <w:rPr>
          <w:i/>
        </w:rPr>
        <w:t>по</w:t>
      </w:r>
      <w:r>
        <w:rPr>
          <w:i/>
        </w:rPr>
        <w:t xml:space="preserve"> чл. 56, </w:t>
      </w:r>
      <w:r w:rsidRPr="00EC42D6">
        <w:rPr>
          <w:i/>
        </w:rPr>
        <w:t xml:space="preserve">ал. 1, т. 1 </w:t>
      </w:r>
      <w:r>
        <w:rPr>
          <w:i/>
        </w:rPr>
        <w:t xml:space="preserve">от ЗОП </w:t>
      </w:r>
      <w:r w:rsidRPr="00EC42D6">
        <w:rPr>
          <w:i/>
        </w:rPr>
        <w:t>се</w:t>
      </w:r>
      <w:r>
        <w:rPr>
          <w:i/>
        </w:rPr>
        <w:t xml:space="preserve"> </w:t>
      </w:r>
      <w:r w:rsidRPr="00EC42D6">
        <w:rPr>
          <w:i/>
        </w:rPr>
        <w:t>представя в официален</w:t>
      </w:r>
      <w:r>
        <w:rPr>
          <w:i/>
        </w:rPr>
        <w:t xml:space="preserve"> </w:t>
      </w:r>
      <w:r w:rsidRPr="00EC42D6">
        <w:rPr>
          <w:i/>
        </w:rPr>
        <w:t>превод, а документите</w:t>
      </w:r>
      <w:r>
        <w:rPr>
          <w:i/>
        </w:rPr>
        <w:t xml:space="preserve"> </w:t>
      </w:r>
      <w:r w:rsidRPr="00EC42D6">
        <w:rPr>
          <w:i/>
        </w:rPr>
        <w:t>по</w:t>
      </w:r>
      <w:r>
        <w:rPr>
          <w:i/>
        </w:rPr>
        <w:t xml:space="preserve"> чл. 56, </w:t>
      </w:r>
      <w:r w:rsidRPr="00EC42D6">
        <w:rPr>
          <w:i/>
        </w:rPr>
        <w:t>ал. 1, т. 4, 5, 6 и 11</w:t>
      </w:r>
      <w:r>
        <w:rPr>
          <w:i/>
        </w:rPr>
        <w:t xml:space="preserve"> от ЗОП</w:t>
      </w:r>
      <w:r w:rsidRPr="00EC42D6">
        <w:rPr>
          <w:i/>
        </w:rPr>
        <w:t>, които</w:t>
      </w:r>
      <w:r>
        <w:rPr>
          <w:i/>
        </w:rPr>
        <w:t xml:space="preserve"> </w:t>
      </w:r>
      <w:r w:rsidRPr="00EC42D6">
        <w:rPr>
          <w:i/>
        </w:rPr>
        <w:t>са</w:t>
      </w:r>
      <w:r>
        <w:rPr>
          <w:i/>
        </w:rPr>
        <w:t xml:space="preserve"> </w:t>
      </w:r>
      <w:r w:rsidRPr="00EC42D6">
        <w:rPr>
          <w:i/>
        </w:rPr>
        <w:t>на</w:t>
      </w:r>
      <w:r>
        <w:rPr>
          <w:i/>
        </w:rPr>
        <w:t xml:space="preserve"> </w:t>
      </w:r>
      <w:r w:rsidRPr="00EC42D6">
        <w:rPr>
          <w:i/>
        </w:rPr>
        <w:t>чужд</w:t>
      </w:r>
      <w:r>
        <w:rPr>
          <w:i/>
        </w:rPr>
        <w:t xml:space="preserve"> </w:t>
      </w:r>
      <w:r w:rsidRPr="00EC42D6">
        <w:rPr>
          <w:i/>
        </w:rPr>
        <w:t>език, се</w:t>
      </w:r>
      <w:r>
        <w:rPr>
          <w:i/>
        </w:rPr>
        <w:t xml:space="preserve"> </w:t>
      </w:r>
      <w:r w:rsidRPr="00EC42D6">
        <w:rPr>
          <w:i/>
        </w:rPr>
        <w:t>представят и в превод.</w:t>
      </w:r>
    </w:p>
    <w:p w:rsidR="000A3746" w:rsidRPr="00916DC6" w:rsidRDefault="000A3746" w:rsidP="000F7AAB">
      <w:pPr>
        <w:spacing w:line="240" w:lineRule="auto"/>
        <w:ind w:firstLine="567"/>
        <w:rPr>
          <w:b/>
          <w:szCs w:val="28"/>
        </w:rPr>
      </w:pP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A3746" w:rsidRDefault="000A3746" w:rsidP="00195D95">
      <w:pPr>
        <w:spacing w:line="240" w:lineRule="auto"/>
        <w:ind w:left="-327" w:firstLine="654"/>
        <w:rPr>
          <w:szCs w:val="28"/>
        </w:rPr>
      </w:pPr>
    </w:p>
    <w:p w:rsidR="000A3746" w:rsidRPr="00916DC6" w:rsidRDefault="000A3746"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0A3746" w:rsidRPr="001957B9" w:rsidRDefault="000A3746"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 xml:space="preserve">щ техническо предложение за изпълнение на поръчката по </w:t>
      </w:r>
      <w:r w:rsidRPr="00376F6C">
        <w:rPr>
          <w:szCs w:val="28"/>
        </w:rPr>
        <w:t xml:space="preserve">образец </w:t>
      </w:r>
      <w:r w:rsidRPr="001957B9">
        <w:rPr>
          <w:szCs w:val="28"/>
        </w:rPr>
        <w:t>(</w:t>
      </w:r>
      <w:r w:rsidRPr="001957B9">
        <w:rPr>
          <w:b/>
          <w:szCs w:val="28"/>
        </w:rPr>
        <w:t xml:space="preserve">Приложение </w:t>
      </w:r>
      <w:r w:rsidRPr="001957B9">
        <w:rPr>
          <w:b/>
          <w:szCs w:val="28"/>
        </w:rPr>
        <w:br/>
        <w:t>№ 9</w:t>
      </w:r>
      <w:r w:rsidRPr="001957B9">
        <w:rPr>
          <w:szCs w:val="28"/>
        </w:rPr>
        <w:t>).</w:t>
      </w:r>
    </w:p>
    <w:p w:rsidR="000A3746" w:rsidRPr="00916DC6" w:rsidRDefault="000A3746"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0A3746" w:rsidRPr="004A1296" w:rsidRDefault="000A3746"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3D6603">
        <w:rPr>
          <w:szCs w:val="28"/>
        </w:rPr>
        <w:t>(</w:t>
      </w:r>
      <w:r w:rsidRPr="003D6603">
        <w:rPr>
          <w:b/>
          <w:szCs w:val="28"/>
        </w:rPr>
        <w:t>Приложение № 10</w:t>
      </w:r>
      <w:r w:rsidRPr="003D6603">
        <w:rPr>
          <w:szCs w:val="28"/>
        </w:rPr>
        <w:t>).</w:t>
      </w:r>
    </w:p>
    <w:p w:rsidR="000A3746" w:rsidRPr="00A35187" w:rsidRDefault="000A3746"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0A3746" w:rsidRPr="00A35187" w:rsidRDefault="000A3746"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0A3746" w:rsidRDefault="000A3746" w:rsidP="00195D95">
      <w:pPr>
        <w:spacing w:line="240" w:lineRule="auto"/>
        <w:ind w:left="-327" w:firstLine="654"/>
        <w:rPr>
          <w:szCs w:val="28"/>
        </w:rPr>
      </w:pPr>
    </w:p>
    <w:p w:rsidR="000A3746" w:rsidRPr="00916DC6" w:rsidRDefault="000A3746" w:rsidP="00195D95">
      <w:pPr>
        <w:spacing w:line="240" w:lineRule="auto"/>
        <w:ind w:left="-327" w:firstLine="654"/>
        <w:jc w:val="center"/>
        <w:rPr>
          <w:b/>
          <w:szCs w:val="28"/>
        </w:rPr>
      </w:pPr>
      <w:r w:rsidRPr="00916DC6">
        <w:rPr>
          <w:b/>
          <w:szCs w:val="28"/>
        </w:rPr>
        <w:t>ГАРАНЦИИ</w:t>
      </w:r>
    </w:p>
    <w:p w:rsidR="000A3746" w:rsidRDefault="000A3746" w:rsidP="000F7AAB">
      <w:pPr>
        <w:pStyle w:val="a1"/>
        <w:spacing w:line="240" w:lineRule="auto"/>
        <w:rPr>
          <w:b/>
          <w:sz w:val="28"/>
          <w:szCs w:val="28"/>
          <w:shd w:val="clear" w:color="auto" w:fill="FFFFFF"/>
        </w:rPr>
      </w:pPr>
    </w:p>
    <w:p w:rsidR="000A3746" w:rsidRPr="007F33D7" w:rsidRDefault="000A3746" w:rsidP="000F7AAB">
      <w:pPr>
        <w:pStyle w:val="a1"/>
        <w:spacing w:line="240" w:lineRule="auto"/>
        <w:rPr>
          <w:sz w:val="28"/>
          <w:szCs w:val="28"/>
          <w:shd w:val="clear" w:color="auto" w:fill="FFFFFF"/>
        </w:rPr>
      </w:pPr>
      <w:r w:rsidRPr="0088048A">
        <w:rPr>
          <w:b/>
          <w:sz w:val="28"/>
          <w:szCs w:val="28"/>
          <w:shd w:val="clear" w:color="auto" w:fill="FFFFFF"/>
        </w:rPr>
        <w:t>5.Гаранцията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стойностна поръчка без ДДС и е, както следва</w:t>
      </w:r>
      <w:r w:rsidRPr="0088048A">
        <w:rPr>
          <w:sz w:val="28"/>
          <w:szCs w:val="28"/>
          <w:shd w:val="clear" w:color="auto" w:fill="FFFFFF"/>
        </w:rPr>
        <w:t>:</w:t>
      </w:r>
      <w:r>
        <w:rPr>
          <w:sz w:val="28"/>
          <w:szCs w:val="28"/>
          <w:shd w:val="clear" w:color="auto" w:fill="FFFFFF"/>
        </w:rPr>
        <w:t>3</w:t>
      </w:r>
      <w:r w:rsidRPr="00494AC2">
        <w:rPr>
          <w:sz w:val="28"/>
          <w:szCs w:val="28"/>
          <w:shd w:val="clear" w:color="auto" w:fill="FFFFFF"/>
        </w:rPr>
        <w:t>,</w:t>
      </w:r>
      <w:r>
        <w:rPr>
          <w:sz w:val="28"/>
          <w:szCs w:val="28"/>
          <w:shd w:val="clear" w:color="auto" w:fill="FFFFFF"/>
        </w:rPr>
        <w:t>78</w:t>
      </w:r>
      <w:r w:rsidRPr="00494AC2">
        <w:rPr>
          <w:sz w:val="28"/>
          <w:szCs w:val="28"/>
          <w:shd w:val="clear" w:color="auto" w:fill="FFFFFF"/>
        </w:rPr>
        <w:t xml:space="preserve"> лв. (</w:t>
      </w:r>
      <w:r>
        <w:rPr>
          <w:sz w:val="28"/>
          <w:szCs w:val="28"/>
          <w:shd w:val="clear" w:color="auto" w:fill="FFFFFF"/>
        </w:rPr>
        <w:t xml:space="preserve">три </w:t>
      </w:r>
      <w:r w:rsidRPr="00494AC2">
        <w:rPr>
          <w:sz w:val="28"/>
          <w:szCs w:val="28"/>
          <w:shd w:val="clear" w:color="auto" w:fill="FFFFFF"/>
        </w:rPr>
        <w:t xml:space="preserve">лева и </w:t>
      </w:r>
      <w:r>
        <w:rPr>
          <w:sz w:val="28"/>
          <w:szCs w:val="28"/>
          <w:shd w:val="clear" w:color="auto" w:fill="FFFFFF"/>
        </w:rPr>
        <w:t>седемдесет и осем</w:t>
      </w:r>
      <w:r w:rsidRPr="00494AC2">
        <w:rPr>
          <w:sz w:val="28"/>
          <w:szCs w:val="28"/>
          <w:shd w:val="clear" w:color="auto" w:fill="FFFFFF"/>
        </w:rPr>
        <w:t xml:space="preserve"> ст.).</w:t>
      </w:r>
    </w:p>
    <w:p w:rsidR="000A3746" w:rsidRPr="00916DC6" w:rsidRDefault="000A3746" w:rsidP="003440DB">
      <w:pPr>
        <w:pStyle w:val="a1"/>
        <w:spacing w:line="240" w:lineRule="auto"/>
        <w:ind w:firstLine="327"/>
        <w:rPr>
          <w:sz w:val="28"/>
          <w:szCs w:val="28"/>
        </w:rPr>
      </w:pPr>
      <w:r>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A3746" w:rsidRPr="00916DC6" w:rsidRDefault="000A3746"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0A3746" w:rsidRDefault="000A3746" w:rsidP="000F7AAB">
      <w:pPr>
        <w:pStyle w:val="a1"/>
        <w:spacing w:line="240" w:lineRule="auto"/>
        <w:rPr>
          <w:sz w:val="28"/>
          <w:szCs w:val="28"/>
        </w:rPr>
      </w:pPr>
      <w:r w:rsidRPr="00916DC6">
        <w:rPr>
          <w:b/>
          <w:sz w:val="28"/>
          <w:szCs w:val="28"/>
        </w:rPr>
        <w:lastRenderedPageBreak/>
        <w:t>а)</w:t>
      </w:r>
      <w:r w:rsidRPr="00916DC6">
        <w:rPr>
          <w:sz w:val="28"/>
          <w:szCs w:val="28"/>
        </w:rPr>
        <w:t xml:space="preserve"> парична сума, платима по следната банкова сметка на </w:t>
      </w:r>
      <w:r>
        <w:rPr>
          <w:sz w:val="28"/>
          <w:szCs w:val="28"/>
        </w:rPr>
        <w:t>Районна прокуратура гр.Сливница</w:t>
      </w:r>
      <w:r w:rsidRPr="00916DC6">
        <w:rPr>
          <w:sz w:val="28"/>
          <w:szCs w:val="28"/>
        </w:rPr>
        <w:t>:</w:t>
      </w:r>
    </w:p>
    <w:p w:rsidR="000A3746" w:rsidRDefault="000A3746" w:rsidP="00752631">
      <w:pPr>
        <w:pStyle w:val="ListParagraph"/>
        <w:spacing w:after="0" w:line="240" w:lineRule="auto"/>
        <w:ind w:left="0" w:firstLine="709"/>
        <w:rPr>
          <w:rFonts w:ascii="Times New Roman" w:hAnsi="Times New Roman"/>
          <w:sz w:val="28"/>
          <w:szCs w:val="28"/>
          <w:lang w:val="bg-BG"/>
        </w:rPr>
      </w:pPr>
      <w:r>
        <w:rPr>
          <w:rFonts w:ascii="Times New Roman" w:hAnsi="Times New Roman"/>
          <w:sz w:val="28"/>
          <w:szCs w:val="28"/>
          <w:lang w:val="bg-BG"/>
        </w:rPr>
        <w:t>УниКредит Булбанк</w:t>
      </w:r>
    </w:p>
    <w:p w:rsidR="000A3746" w:rsidRPr="00752631" w:rsidRDefault="000A3746" w:rsidP="00752631">
      <w:pPr>
        <w:rPr>
          <w:szCs w:val="28"/>
        </w:rPr>
      </w:pPr>
      <w:r w:rsidRPr="00916DC6">
        <w:rPr>
          <w:szCs w:val="28"/>
        </w:rPr>
        <w:t xml:space="preserve">Банков код </w:t>
      </w:r>
      <w:r>
        <w:rPr>
          <w:szCs w:val="28"/>
        </w:rPr>
        <w:t>BIC:</w:t>
      </w:r>
      <w:r>
        <w:rPr>
          <w:szCs w:val="28"/>
          <w:lang w:val="en-US"/>
        </w:rPr>
        <w:t>UNCR</w:t>
      </w:r>
      <w:r w:rsidRPr="00752631">
        <w:rPr>
          <w:szCs w:val="28"/>
        </w:rPr>
        <w:t>BGSF</w:t>
      </w:r>
    </w:p>
    <w:p w:rsidR="000A3746" w:rsidRPr="00F4568B" w:rsidRDefault="000A3746" w:rsidP="00752631">
      <w:pPr>
        <w:spacing w:line="240" w:lineRule="auto"/>
        <w:rPr>
          <w:szCs w:val="28"/>
        </w:rPr>
      </w:pPr>
      <w:r w:rsidRPr="00916DC6">
        <w:rPr>
          <w:szCs w:val="28"/>
        </w:rPr>
        <w:t xml:space="preserve">Банкова сметка </w:t>
      </w:r>
      <w:r w:rsidRPr="00752631">
        <w:rPr>
          <w:szCs w:val="28"/>
        </w:rPr>
        <w:t>I</w:t>
      </w:r>
      <w:r>
        <w:rPr>
          <w:szCs w:val="28"/>
          <w:lang w:val="en-US"/>
        </w:rPr>
        <w:t>B</w:t>
      </w:r>
      <w:r>
        <w:rPr>
          <w:szCs w:val="28"/>
        </w:rPr>
        <w:t>AN:BG</w:t>
      </w:r>
      <w:r>
        <w:rPr>
          <w:szCs w:val="28"/>
          <w:lang w:val="en-US"/>
        </w:rPr>
        <w:t>28 UNCR 7000 3320 9366 71</w:t>
      </w:r>
    </w:p>
    <w:p w:rsidR="000A3746" w:rsidRDefault="000A3746" w:rsidP="000F7AAB">
      <w:pPr>
        <w:pStyle w:val="a1"/>
        <w:spacing w:line="240" w:lineRule="auto"/>
        <w:rPr>
          <w:sz w:val="28"/>
          <w:szCs w:val="28"/>
        </w:rPr>
      </w:pPr>
    </w:p>
    <w:p w:rsidR="000A3746" w:rsidRPr="00916DC6" w:rsidRDefault="000A3746" w:rsidP="000F7AAB">
      <w:pPr>
        <w:pStyle w:val="a1"/>
        <w:spacing w:line="240" w:lineRule="auto"/>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0A3746" w:rsidRDefault="000A3746"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sidRPr="00DB509A">
        <w:rPr>
          <w:b/>
          <w:sz w:val="28"/>
          <w:szCs w:val="28"/>
        </w:rPr>
        <w:t>(Приложение № 3.1),</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0A3746" w:rsidRPr="00E23990" w:rsidRDefault="000A3746"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A3746" w:rsidRPr="00916DC6" w:rsidRDefault="000A3746"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0A3746" w:rsidRPr="00916DC6" w:rsidRDefault="000A3746" w:rsidP="000F7AAB">
      <w:pPr>
        <w:pStyle w:val="a1"/>
        <w:spacing w:line="240" w:lineRule="auto"/>
        <w:rPr>
          <w:b/>
          <w:sz w:val="28"/>
          <w:szCs w:val="28"/>
        </w:rPr>
      </w:pPr>
    </w:p>
    <w:p w:rsidR="000A3746" w:rsidRPr="00916DC6" w:rsidRDefault="000A3746"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0A3746" w:rsidRPr="00916DC6" w:rsidRDefault="000A3746"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0A3746" w:rsidRDefault="000A3746"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прокуратура-Сливница</w:t>
      </w:r>
      <w:r w:rsidRPr="00916DC6">
        <w:rPr>
          <w:sz w:val="28"/>
          <w:szCs w:val="28"/>
        </w:rPr>
        <w:t>:</w:t>
      </w:r>
    </w:p>
    <w:p w:rsidR="000A3746" w:rsidRPr="00F4568B" w:rsidRDefault="000A3746" w:rsidP="00F4568B">
      <w:pPr>
        <w:pStyle w:val="ListParagraph"/>
        <w:spacing w:after="0" w:line="240" w:lineRule="auto"/>
        <w:ind w:left="0" w:firstLine="709"/>
        <w:rPr>
          <w:lang w:val="bg-BG"/>
        </w:rPr>
      </w:pPr>
      <w:r w:rsidRPr="00F4568B">
        <w:rPr>
          <w:sz w:val="28"/>
          <w:szCs w:val="28"/>
        </w:rPr>
        <w:t>УниКредит Булбанк</w:t>
      </w:r>
    </w:p>
    <w:p w:rsidR="000A3746" w:rsidRPr="00752631" w:rsidRDefault="000A3746" w:rsidP="004E6C10">
      <w:pPr>
        <w:rPr>
          <w:szCs w:val="28"/>
        </w:rPr>
      </w:pPr>
      <w:r w:rsidRPr="00916DC6">
        <w:rPr>
          <w:szCs w:val="28"/>
        </w:rPr>
        <w:t xml:space="preserve">Банков код </w:t>
      </w:r>
      <w:r w:rsidRPr="00752631">
        <w:rPr>
          <w:szCs w:val="28"/>
        </w:rPr>
        <w:t>BIC:</w:t>
      </w:r>
      <w:r w:rsidRPr="00F4568B">
        <w:rPr>
          <w:szCs w:val="28"/>
          <w:lang w:val="en-US"/>
        </w:rPr>
        <w:t xml:space="preserve"> </w:t>
      </w:r>
      <w:r>
        <w:rPr>
          <w:szCs w:val="28"/>
          <w:lang w:val="en-US"/>
        </w:rPr>
        <w:t>UNCR</w:t>
      </w:r>
      <w:r w:rsidRPr="00752631">
        <w:rPr>
          <w:szCs w:val="28"/>
        </w:rPr>
        <w:t>BGSF</w:t>
      </w:r>
    </w:p>
    <w:p w:rsidR="000A3746" w:rsidRPr="00752631" w:rsidRDefault="000A3746" w:rsidP="004E6C10">
      <w:pPr>
        <w:spacing w:line="240" w:lineRule="auto"/>
        <w:rPr>
          <w:szCs w:val="28"/>
        </w:rPr>
      </w:pPr>
      <w:r w:rsidRPr="00916DC6">
        <w:rPr>
          <w:szCs w:val="28"/>
        </w:rPr>
        <w:t xml:space="preserve">Банкова сметка </w:t>
      </w:r>
      <w:r w:rsidRPr="00752631">
        <w:rPr>
          <w:szCs w:val="28"/>
        </w:rPr>
        <w:t>I</w:t>
      </w:r>
      <w:r>
        <w:rPr>
          <w:szCs w:val="28"/>
          <w:lang w:val="en-US"/>
        </w:rPr>
        <w:t>B</w:t>
      </w:r>
      <w:r w:rsidRPr="00752631">
        <w:rPr>
          <w:szCs w:val="28"/>
        </w:rPr>
        <w:t>AN:</w:t>
      </w:r>
      <w:r w:rsidRPr="006A58BA">
        <w:rPr>
          <w:szCs w:val="28"/>
        </w:rPr>
        <w:t xml:space="preserve"> </w:t>
      </w:r>
      <w:bookmarkStart w:id="0" w:name="_Hlk369010174"/>
      <w:r>
        <w:rPr>
          <w:szCs w:val="28"/>
        </w:rPr>
        <w:t>BG</w:t>
      </w:r>
      <w:r>
        <w:rPr>
          <w:szCs w:val="28"/>
          <w:lang w:val="en-US"/>
        </w:rPr>
        <w:t>28 UNCR 7000 3320 9366 71</w:t>
      </w:r>
    </w:p>
    <w:bookmarkEnd w:id="0"/>
    <w:p w:rsidR="000A3746" w:rsidRPr="00916DC6" w:rsidRDefault="000A3746" w:rsidP="000F7AAB">
      <w:pPr>
        <w:pStyle w:val="a1"/>
        <w:spacing w:line="240" w:lineRule="auto"/>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0A3746" w:rsidRPr="00FB7996" w:rsidRDefault="000A3746" w:rsidP="000F7AAB">
      <w:pPr>
        <w:pStyle w:val="a1"/>
        <w:spacing w:line="240" w:lineRule="auto"/>
        <w:rPr>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DB509A">
        <w:rPr>
          <w:b/>
          <w:sz w:val="28"/>
          <w:szCs w:val="28"/>
        </w:rPr>
        <w:t>(Приложение № 3.2),</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Pr>
          <w:b/>
          <w:sz w:val="28"/>
          <w:szCs w:val="28"/>
        </w:rPr>
        <w:t xml:space="preserve"> </w:t>
      </w:r>
      <w:r w:rsidRPr="00FB7996">
        <w:rPr>
          <w:sz w:val="28"/>
          <w:szCs w:val="28"/>
        </w:rPr>
        <w:t>след прекратяване на договора</w:t>
      </w:r>
      <w:r w:rsidRPr="00FB7996">
        <w:rPr>
          <w:i/>
          <w:sz w:val="28"/>
          <w:szCs w:val="28"/>
        </w:rPr>
        <w:t>.</w:t>
      </w:r>
    </w:p>
    <w:p w:rsidR="000A3746" w:rsidRPr="00916DC6" w:rsidRDefault="000A3746"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0A3746" w:rsidRDefault="000A3746" w:rsidP="00195D95">
      <w:pPr>
        <w:pStyle w:val="Header"/>
        <w:tabs>
          <w:tab w:val="left" w:pos="708"/>
        </w:tabs>
        <w:spacing w:line="240" w:lineRule="atLeast"/>
        <w:ind w:left="-327" w:firstLine="654"/>
        <w:rPr>
          <w:b/>
          <w:szCs w:val="28"/>
        </w:rPr>
      </w:pPr>
    </w:p>
    <w:p w:rsidR="000A3746" w:rsidRPr="000F70DA" w:rsidRDefault="000A3746"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w:t>
      </w:r>
      <w:r>
        <w:rPr>
          <w:b/>
          <w:szCs w:val="28"/>
        </w:rPr>
        <w:t xml:space="preserve"> </w:t>
      </w:r>
      <w:r w:rsidRPr="000F70DA">
        <w:rPr>
          <w:b/>
          <w:szCs w:val="28"/>
        </w:rPr>
        <w:t>на</w:t>
      </w:r>
      <w:r>
        <w:rPr>
          <w:b/>
          <w:szCs w:val="28"/>
        </w:rPr>
        <w:t xml:space="preserve"> </w:t>
      </w:r>
      <w:r w:rsidRPr="000F70DA">
        <w:rPr>
          <w:b/>
          <w:szCs w:val="28"/>
        </w:rPr>
        <w:t>договор</w:t>
      </w:r>
      <w:r>
        <w:rPr>
          <w:b/>
          <w:szCs w:val="28"/>
        </w:rPr>
        <w:t xml:space="preserve"> </w:t>
      </w:r>
      <w:r w:rsidRPr="000F70DA">
        <w:rPr>
          <w:b/>
          <w:szCs w:val="28"/>
        </w:rPr>
        <w:t>за</w:t>
      </w:r>
      <w:r>
        <w:rPr>
          <w:b/>
          <w:szCs w:val="28"/>
        </w:rPr>
        <w:t xml:space="preserve"> </w:t>
      </w:r>
      <w:r w:rsidRPr="000F70DA">
        <w:rPr>
          <w:b/>
          <w:szCs w:val="28"/>
        </w:rPr>
        <w:t>възлагане</w:t>
      </w:r>
      <w:r>
        <w:rPr>
          <w:b/>
          <w:szCs w:val="28"/>
        </w:rPr>
        <w:t xml:space="preserve"> </w:t>
      </w:r>
      <w:r w:rsidRPr="000F70DA">
        <w:rPr>
          <w:b/>
          <w:szCs w:val="28"/>
        </w:rPr>
        <w:t>на</w:t>
      </w:r>
      <w:r>
        <w:rPr>
          <w:b/>
          <w:szCs w:val="28"/>
        </w:rPr>
        <w:t xml:space="preserve"> </w:t>
      </w:r>
      <w:r w:rsidRPr="000F70DA">
        <w:rPr>
          <w:b/>
          <w:szCs w:val="28"/>
        </w:rPr>
        <w:t>обществената</w:t>
      </w:r>
      <w:r>
        <w:rPr>
          <w:b/>
          <w:szCs w:val="28"/>
        </w:rPr>
        <w:t xml:space="preserve"> </w:t>
      </w:r>
      <w:r w:rsidRPr="000F70DA">
        <w:rPr>
          <w:b/>
          <w:szCs w:val="28"/>
        </w:rPr>
        <w:t>поръчка:</w:t>
      </w:r>
    </w:p>
    <w:p w:rsidR="000A3746" w:rsidRDefault="000A3746" w:rsidP="00195D95">
      <w:pPr>
        <w:pStyle w:val="Header"/>
        <w:tabs>
          <w:tab w:val="left" w:pos="708"/>
        </w:tabs>
        <w:spacing w:line="240" w:lineRule="atLeast"/>
        <w:ind w:left="-327" w:firstLine="654"/>
        <w:rPr>
          <w:b/>
          <w:szCs w:val="28"/>
        </w:rPr>
      </w:pPr>
    </w:p>
    <w:p w:rsidR="000A3746" w:rsidRPr="000F70DA" w:rsidRDefault="000A3746" w:rsidP="00195D95">
      <w:pPr>
        <w:pStyle w:val="Header"/>
        <w:tabs>
          <w:tab w:val="left" w:pos="708"/>
        </w:tabs>
        <w:spacing w:line="240" w:lineRule="atLeast"/>
        <w:ind w:left="-327" w:firstLine="654"/>
        <w:rPr>
          <w:b/>
          <w:szCs w:val="28"/>
        </w:rPr>
      </w:pPr>
    </w:p>
    <w:p w:rsidR="000A3746" w:rsidRPr="000F70DA" w:rsidRDefault="000A3746" w:rsidP="00195D95">
      <w:pPr>
        <w:spacing w:line="240" w:lineRule="auto"/>
        <w:ind w:left="-360" w:firstLine="720"/>
        <w:jc w:val="center"/>
        <w:rPr>
          <w:b/>
          <w:szCs w:val="28"/>
        </w:rPr>
      </w:pPr>
      <w:r w:rsidRPr="000F70DA">
        <w:rPr>
          <w:b/>
          <w:szCs w:val="28"/>
        </w:rPr>
        <w:t>ДОГОВОР</w:t>
      </w:r>
    </w:p>
    <w:p w:rsidR="000A3746" w:rsidRPr="000F70DA" w:rsidRDefault="000A3746" w:rsidP="00195D95">
      <w:pPr>
        <w:spacing w:line="240" w:lineRule="auto"/>
        <w:ind w:left="-360" w:firstLine="720"/>
        <w:jc w:val="center"/>
        <w:rPr>
          <w:b/>
          <w:szCs w:val="28"/>
        </w:rPr>
      </w:pPr>
      <w:r w:rsidRPr="000F70DA">
        <w:rPr>
          <w:b/>
          <w:szCs w:val="28"/>
        </w:rPr>
        <w:t>ЗА ВЪЗЛАГАНЕ НА ОБЩЕСТВЕНА ПОРЪЧКА</w:t>
      </w:r>
    </w:p>
    <w:p w:rsidR="000A3746" w:rsidRPr="000F70DA" w:rsidRDefault="000A3746" w:rsidP="00195D95">
      <w:pPr>
        <w:spacing w:line="240" w:lineRule="auto"/>
        <w:ind w:left="-360" w:firstLine="720"/>
        <w:rPr>
          <w:szCs w:val="28"/>
        </w:rPr>
      </w:pPr>
    </w:p>
    <w:p w:rsidR="000A3746" w:rsidRPr="006B5836" w:rsidRDefault="000A3746" w:rsidP="006B5836">
      <w:pPr>
        <w:ind w:firstLine="567"/>
        <w:rPr>
          <w:b/>
          <w:szCs w:val="28"/>
        </w:rPr>
      </w:pPr>
      <w:r w:rsidRPr="000F70DA">
        <w:rPr>
          <w:szCs w:val="28"/>
        </w:rPr>
        <w:lastRenderedPageBreak/>
        <w:t>Днес, ..</w:t>
      </w:r>
      <w:r>
        <w:rPr>
          <w:szCs w:val="28"/>
        </w:rPr>
        <w:t>............. 2013г. в гр. Сливница</w:t>
      </w:r>
      <w:r w:rsidRPr="000F70DA">
        <w:rPr>
          <w:szCs w:val="28"/>
        </w:rPr>
        <w:t xml:space="preserve">, на основание чл. 41 и чл. 74, ал.1 от Закона за обществените поръчки и във връзка с влязло в сила Решение </w:t>
      </w:r>
      <w:r>
        <w:rPr>
          <w:szCs w:val="28"/>
        </w:rPr>
        <w:br/>
      </w:r>
      <w:r w:rsidRPr="000F70DA">
        <w:rPr>
          <w:szCs w:val="28"/>
        </w:rPr>
        <w:t xml:space="preserve">№ ................ от ........ 2013г. на Възложителя се сключи настоящия  договор за </w:t>
      </w:r>
      <w:r w:rsidRPr="000F70DA">
        <w:rPr>
          <w:b/>
          <w:szCs w:val="28"/>
        </w:rPr>
        <w:t>„</w:t>
      </w:r>
      <w:r>
        <w:rPr>
          <w:b/>
          <w:szCs w:val="28"/>
        </w:rPr>
        <w:t>Извършване на периодични медицински прегледи за нуждите на Районна прокуратура гр.Сливница</w:t>
      </w:r>
      <w:r w:rsidRPr="000F70DA">
        <w:rPr>
          <w:b/>
          <w:szCs w:val="28"/>
        </w:rPr>
        <w:t>“</w:t>
      </w:r>
    </w:p>
    <w:p w:rsidR="000A3746" w:rsidRPr="000F70DA" w:rsidRDefault="000A3746" w:rsidP="00A85A24">
      <w:pPr>
        <w:widowControl w:val="0"/>
        <w:spacing w:line="240" w:lineRule="auto"/>
        <w:ind w:firstLine="567"/>
        <w:rPr>
          <w:b/>
          <w:szCs w:val="28"/>
        </w:rPr>
      </w:pPr>
      <w:r w:rsidRPr="000F70DA">
        <w:rPr>
          <w:szCs w:val="28"/>
        </w:rPr>
        <w:t>между страните, както следва:</w:t>
      </w:r>
    </w:p>
    <w:p w:rsidR="000A3746" w:rsidRPr="000F70DA" w:rsidRDefault="000A3746" w:rsidP="00A85A24">
      <w:pPr>
        <w:widowControl w:val="0"/>
        <w:spacing w:line="240" w:lineRule="auto"/>
        <w:ind w:firstLine="567"/>
        <w:rPr>
          <w:szCs w:val="28"/>
        </w:rPr>
      </w:pPr>
    </w:p>
    <w:p w:rsidR="000A3746" w:rsidRPr="000F70DA" w:rsidRDefault="000A3746" w:rsidP="00A85A24">
      <w:pPr>
        <w:widowControl w:val="0"/>
        <w:spacing w:line="240" w:lineRule="auto"/>
        <w:ind w:firstLine="567"/>
        <w:rPr>
          <w:szCs w:val="28"/>
        </w:rPr>
      </w:pPr>
      <w:r w:rsidRPr="000F70DA">
        <w:rPr>
          <w:szCs w:val="28"/>
        </w:rPr>
        <w:t xml:space="preserve">1. </w:t>
      </w:r>
      <w:r>
        <w:rPr>
          <w:b/>
          <w:szCs w:val="28"/>
        </w:rPr>
        <w:t>РАЙОННА ПРОКУРАТУРА-СЛИВНИЦА</w:t>
      </w:r>
      <w:r>
        <w:rPr>
          <w:szCs w:val="28"/>
        </w:rPr>
        <w:t>, гр. Сливница, п</w:t>
      </w:r>
      <w:r w:rsidRPr="000F70DA">
        <w:rPr>
          <w:szCs w:val="28"/>
        </w:rPr>
        <w:t>л. „</w:t>
      </w:r>
      <w:r>
        <w:rPr>
          <w:szCs w:val="28"/>
        </w:rPr>
        <w:t>Съединение”</w:t>
      </w:r>
      <w:r w:rsidRPr="000F70DA">
        <w:rPr>
          <w:szCs w:val="28"/>
        </w:rPr>
        <w:t xml:space="preserve">№ </w:t>
      </w:r>
      <w:r>
        <w:rPr>
          <w:szCs w:val="28"/>
        </w:rPr>
        <w:t>1</w:t>
      </w:r>
      <w:r w:rsidRPr="000F70DA">
        <w:rPr>
          <w:szCs w:val="28"/>
        </w:rPr>
        <w:t>, с ИН по ДДС № BG 121817309, ЕИК по БУЛСТАТ 121817309</w:t>
      </w:r>
      <w:r>
        <w:rPr>
          <w:szCs w:val="28"/>
        </w:rPr>
        <w:t>1094</w:t>
      </w:r>
      <w:r w:rsidRPr="000F70DA">
        <w:rPr>
          <w:szCs w:val="28"/>
        </w:rPr>
        <w:t xml:space="preserve">, представлявана от </w:t>
      </w:r>
      <w:r>
        <w:rPr>
          <w:b/>
          <w:szCs w:val="28"/>
        </w:rPr>
        <w:t>Румяна Раденкова</w:t>
      </w:r>
      <w:r w:rsidRPr="000F70DA">
        <w:rPr>
          <w:b/>
          <w:szCs w:val="28"/>
        </w:rPr>
        <w:t xml:space="preserve"> – </w:t>
      </w:r>
      <w:r>
        <w:rPr>
          <w:b/>
          <w:szCs w:val="28"/>
        </w:rPr>
        <w:t>административен ръководител-районен прокурор на Районна</w:t>
      </w:r>
      <w:r w:rsidRPr="000F70DA">
        <w:rPr>
          <w:b/>
          <w:szCs w:val="28"/>
        </w:rPr>
        <w:t xml:space="preserve"> прокуратура</w:t>
      </w:r>
      <w:r>
        <w:rPr>
          <w:b/>
          <w:szCs w:val="28"/>
        </w:rPr>
        <w:t>-Сливница</w:t>
      </w:r>
      <w:r w:rsidRPr="000F70DA">
        <w:rPr>
          <w:szCs w:val="28"/>
        </w:rPr>
        <w:t xml:space="preserve">, упълномощен със Заповед № </w:t>
      </w:r>
      <w:r>
        <w:rPr>
          <w:szCs w:val="28"/>
        </w:rPr>
        <w:t>241/22.01.2013 г.</w:t>
      </w:r>
      <w:r w:rsidRPr="000F70DA">
        <w:rPr>
          <w:szCs w:val="28"/>
        </w:rPr>
        <w:t xml:space="preserve"> на главния прокурор, наричана по-долу за краткост </w:t>
      </w:r>
      <w:r w:rsidRPr="000F70DA">
        <w:rPr>
          <w:b/>
          <w:szCs w:val="28"/>
        </w:rPr>
        <w:t xml:space="preserve">ВЪЗЛОЖИТЕЛ </w:t>
      </w:r>
      <w:r w:rsidRPr="000F70DA">
        <w:rPr>
          <w:szCs w:val="28"/>
        </w:rPr>
        <w:t xml:space="preserve">и </w:t>
      </w:r>
    </w:p>
    <w:p w:rsidR="000A3746" w:rsidRPr="000F70DA" w:rsidRDefault="000A3746" w:rsidP="00CC24DB">
      <w:pPr>
        <w:widowControl w:val="0"/>
        <w:spacing w:line="240" w:lineRule="auto"/>
        <w:ind w:firstLine="567"/>
        <w:rPr>
          <w:szCs w:val="28"/>
        </w:rPr>
      </w:pPr>
      <w:r w:rsidRPr="000F70DA">
        <w:rPr>
          <w:b/>
          <w:szCs w:val="28"/>
        </w:rPr>
        <w:t>2.</w:t>
      </w:r>
      <w:r w:rsidRPr="000F70DA">
        <w:rPr>
          <w:szCs w:val="28"/>
        </w:rPr>
        <w:t>...........................................................................................................</w:t>
      </w:r>
      <w:r>
        <w:rPr>
          <w:szCs w:val="28"/>
        </w:rPr>
        <w:t>.</w:t>
      </w:r>
      <w:r w:rsidRPr="000F70DA">
        <w:rPr>
          <w:szCs w:val="28"/>
        </w:rPr>
        <w:t>.....................</w:t>
      </w:r>
      <w:r>
        <w:rPr>
          <w:szCs w:val="28"/>
        </w:rPr>
        <w:t xml:space="preserve">, </w:t>
      </w: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 xml:space="preserve">………, ЕИК по БУЛСТАТ </w:t>
      </w:r>
      <w:r>
        <w:rPr>
          <w:szCs w:val="28"/>
        </w:rPr>
        <w:t>……………..</w:t>
      </w:r>
      <w:r w:rsidRPr="000F70DA">
        <w:rPr>
          <w:szCs w:val="28"/>
        </w:rPr>
        <w:t>..............., банкова сметка ..............</w:t>
      </w:r>
      <w:r>
        <w:rPr>
          <w:szCs w:val="28"/>
        </w:rPr>
        <w:t>...................</w:t>
      </w:r>
      <w:r w:rsidRPr="000F70DA">
        <w:rPr>
          <w:szCs w:val="28"/>
        </w:rPr>
        <w:t>......................., със седалище и адрес на управление гр. ..............</w:t>
      </w:r>
      <w:r>
        <w:rPr>
          <w:szCs w:val="28"/>
        </w:rPr>
        <w:t>...................</w:t>
      </w:r>
      <w:r w:rsidRPr="000F70DA">
        <w:rPr>
          <w:szCs w:val="28"/>
        </w:rPr>
        <w:t>..</w:t>
      </w:r>
      <w:r>
        <w:rPr>
          <w:szCs w:val="28"/>
        </w:rPr>
        <w:t>......</w:t>
      </w:r>
      <w:r w:rsidRPr="000F70DA">
        <w:rPr>
          <w:szCs w:val="28"/>
        </w:rPr>
        <w:t xml:space="preserve">, представлявано от ............................................................, наричано за краткост </w:t>
      </w:r>
      <w:r w:rsidRPr="000F70DA">
        <w:rPr>
          <w:b/>
          <w:szCs w:val="28"/>
        </w:rPr>
        <w:t>ИЗПЪЛНИТЕЛ</w:t>
      </w:r>
      <w:r w:rsidRPr="000F70DA">
        <w:rPr>
          <w:szCs w:val="28"/>
        </w:rPr>
        <w:t>, от друга страна</w:t>
      </w:r>
      <w:r>
        <w:rPr>
          <w:szCs w:val="28"/>
        </w:rPr>
        <w:t>, за следното:</w:t>
      </w:r>
    </w:p>
    <w:p w:rsidR="000A3746" w:rsidRPr="003D7651" w:rsidRDefault="000A3746" w:rsidP="00A85A24">
      <w:pPr>
        <w:shd w:val="clear" w:color="auto" w:fill="FFFFFF"/>
        <w:spacing w:line="400" w:lineRule="exact"/>
        <w:ind w:firstLine="567"/>
        <w:rPr>
          <w:b/>
          <w:bCs/>
          <w:color w:val="FF0000"/>
          <w:szCs w:val="28"/>
          <w:lang w:val="ru-RU"/>
        </w:rPr>
      </w:pPr>
    </w:p>
    <w:p w:rsidR="000A3746" w:rsidRPr="00DF7805" w:rsidRDefault="000A3746" w:rsidP="00A85A24">
      <w:pPr>
        <w:spacing w:line="240" w:lineRule="auto"/>
        <w:ind w:firstLine="567"/>
        <w:rPr>
          <w:b/>
        </w:rPr>
      </w:pPr>
      <w:r w:rsidRPr="00DF7805">
        <w:rPr>
          <w:b/>
        </w:rPr>
        <w:t>I. ПРЕДМЕТ НА ДОГОВОРА</w:t>
      </w:r>
    </w:p>
    <w:p w:rsidR="000A3746" w:rsidRPr="00DF7805" w:rsidRDefault="000A3746"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Pr="00DF7805">
        <w:rPr>
          <w:b/>
          <w:szCs w:val="28"/>
        </w:rPr>
        <w:t xml:space="preserve">услуги по </w:t>
      </w:r>
      <w:r>
        <w:rPr>
          <w:b/>
          <w:szCs w:val="28"/>
        </w:rPr>
        <w:t>извършване на периодични медицински прегледи за нуждите на Районна прокуратура-Сливница</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0A3746" w:rsidRPr="003D7651" w:rsidRDefault="000A3746" w:rsidP="00A85A24">
      <w:pPr>
        <w:spacing w:line="240" w:lineRule="auto"/>
        <w:ind w:firstLine="567"/>
        <w:rPr>
          <w:color w:val="FF0000"/>
        </w:rPr>
      </w:pPr>
      <w:r w:rsidRPr="003D7651">
        <w:rPr>
          <w:color w:val="FF0000"/>
        </w:rPr>
        <w:tab/>
      </w:r>
    </w:p>
    <w:p w:rsidR="000A3746" w:rsidRPr="00D425B1" w:rsidRDefault="000A3746" w:rsidP="00A85A24">
      <w:pPr>
        <w:spacing w:line="240" w:lineRule="auto"/>
        <w:ind w:firstLine="567"/>
        <w:rPr>
          <w:b/>
          <w:bCs/>
          <w:lang w:val="ru-RU"/>
        </w:rPr>
      </w:pPr>
      <w:r w:rsidRPr="00D425B1">
        <w:rPr>
          <w:b/>
          <w:bCs/>
        </w:rPr>
        <w:t>II</w:t>
      </w:r>
      <w:r w:rsidRPr="00D425B1">
        <w:rPr>
          <w:b/>
          <w:bCs/>
          <w:lang w:val="ru-RU"/>
        </w:rPr>
        <w:t>. СРОК НА ДОГОВОРА</w:t>
      </w:r>
    </w:p>
    <w:p w:rsidR="000A3746" w:rsidRDefault="000A3746" w:rsidP="00A85A24">
      <w:pPr>
        <w:spacing w:line="240" w:lineRule="auto"/>
        <w:ind w:firstLine="567"/>
        <w:rPr>
          <w:szCs w:val="28"/>
        </w:rPr>
      </w:pPr>
      <w:r w:rsidRPr="00D425B1">
        <w:rPr>
          <w:bCs/>
          <w:lang w:val="ru-RU"/>
        </w:rPr>
        <w:t xml:space="preserve">Чл. 2. </w:t>
      </w:r>
      <w:r w:rsidRPr="00D425B1">
        <w:t>(1)</w:t>
      </w:r>
      <w:r>
        <w:rPr>
          <w:bCs/>
          <w:lang w:val="ru-RU"/>
        </w:rPr>
        <w:t>Н</w:t>
      </w:r>
      <w:r w:rsidRPr="00D425B1">
        <w:rPr>
          <w:bCs/>
          <w:lang w:val="ru-RU"/>
        </w:rPr>
        <w:t>астоящия</w:t>
      </w:r>
      <w:r>
        <w:rPr>
          <w:bCs/>
          <w:lang w:val="ru-RU"/>
        </w:rPr>
        <w:t>т</w:t>
      </w:r>
      <w:r w:rsidRPr="00D425B1">
        <w:rPr>
          <w:bCs/>
          <w:lang w:val="ru-RU"/>
        </w:rPr>
        <w:t xml:space="preserve"> договор</w:t>
      </w:r>
      <w:r>
        <w:rPr>
          <w:bCs/>
          <w:lang w:val="ru-RU"/>
        </w:rPr>
        <w:t xml:space="preserve">със срок на изпълнение до </w:t>
      </w:r>
      <w:r w:rsidR="00E53F16">
        <w:rPr>
          <w:bCs/>
          <w:lang w:val="en-US"/>
        </w:rPr>
        <w:t>1</w:t>
      </w:r>
      <w:r>
        <w:rPr>
          <w:bCs/>
          <w:lang w:val="ru-RU"/>
        </w:rPr>
        <w:t>0</w:t>
      </w:r>
      <w:bookmarkStart w:id="1" w:name="_GoBack"/>
      <w:bookmarkEnd w:id="1"/>
      <w:r>
        <w:rPr>
          <w:bCs/>
          <w:lang w:val="ru-RU"/>
        </w:rPr>
        <w:t>.02.2014 г.</w:t>
      </w:r>
    </w:p>
    <w:p w:rsidR="000A3746" w:rsidRPr="00905D05" w:rsidRDefault="000A3746" w:rsidP="00A85A24">
      <w:pPr>
        <w:spacing w:line="240" w:lineRule="auto"/>
        <w:ind w:firstLine="567"/>
        <w:rPr>
          <w:bCs/>
          <w:lang w:val="ru-RU"/>
        </w:rPr>
      </w:pPr>
      <w:r w:rsidRPr="002E31D9">
        <w:rPr>
          <w:bCs/>
          <w:lang w:val="ru-RU"/>
        </w:rPr>
        <w:t>(2) Договорът</w:t>
      </w:r>
      <w:r>
        <w:rPr>
          <w:bCs/>
          <w:lang w:val="ru-RU"/>
        </w:rPr>
        <w:t xml:space="preserve"> </w:t>
      </w:r>
      <w:r w:rsidRPr="002E31D9">
        <w:rPr>
          <w:bCs/>
          <w:lang w:val="ru-RU"/>
        </w:rPr>
        <w:t>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 xml:space="preserve">достигане </w:t>
      </w:r>
      <w:r w:rsidRPr="00905D05">
        <w:rPr>
          <w:bCs/>
          <w:lang w:val="ru-RU"/>
        </w:rPr>
        <w:t>на прогнозната</w:t>
      </w:r>
      <w:r>
        <w:rPr>
          <w:bCs/>
          <w:lang w:val="ru-RU"/>
        </w:rPr>
        <w:t xml:space="preserve"> </w:t>
      </w:r>
      <w:r w:rsidRPr="00905D05">
        <w:rPr>
          <w:bCs/>
          <w:lang w:val="ru-RU"/>
        </w:rPr>
        <w:t>стойност</w:t>
      </w:r>
      <w:r>
        <w:rPr>
          <w:bCs/>
          <w:lang w:val="ru-RU"/>
        </w:rPr>
        <w:t xml:space="preserve"> </w:t>
      </w:r>
      <w:r w:rsidRPr="00905D05">
        <w:rPr>
          <w:bCs/>
          <w:lang w:val="ru-RU"/>
        </w:rPr>
        <w:t>на настоящия договор, посочена</w:t>
      </w:r>
      <w:r>
        <w:rPr>
          <w:bCs/>
          <w:lang w:val="ru-RU"/>
        </w:rPr>
        <w:t xml:space="preserve"> </w:t>
      </w:r>
      <w:r w:rsidRPr="00905D05">
        <w:rPr>
          <w:bCs/>
          <w:lang w:val="ru-RU"/>
        </w:rPr>
        <w:t>в чл. 3, ал. 3 от договора.</w:t>
      </w:r>
    </w:p>
    <w:p w:rsidR="000A3746" w:rsidRDefault="000A3746" w:rsidP="00A85A24">
      <w:pPr>
        <w:spacing w:line="240" w:lineRule="auto"/>
        <w:ind w:firstLine="567"/>
        <w:rPr>
          <w:b/>
        </w:rPr>
      </w:pPr>
    </w:p>
    <w:p w:rsidR="000A3746" w:rsidRPr="00D425B1" w:rsidRDefault="000A3746" w:rsidP="00A85A24">
      <w:pPr>
        <w:spacing w:line="240" w:lineRule="auto"/>
        <w:ind w:firstLine="567"/>
        <w:rPr>
          <w:b/>
        </w:rPr>
      </w:pPr>
      <w:r w:rsidRPr="00D425B1">
        <w:rPr>
          <w:b/>
        </w:rPr>
        <w:t xml:space="preserve">III. ЦЕНА </w:t>
      </w:r>
    </w:p>
    <w:p w:rsidR="000A3746" w:rsidRPr="00D425B1" w:rsidRDefault="000A3746"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w:t>
      </w:r>
      <w:r w:rsidRPr="00D425B1">
        <w:t xml:space="preserve"> договор.</w:t>
      </w:r>
    </w:p>
    <w:p w:rsidR="000A3746" w:rsidRPr="00D425B1" w:rsidRDefault="000A3746" w:rsidP="00A85A24">
      <w:pPr>
        <w:spacing w:line="240" w:lineRule="auto"/>
        <w:ind w:firstLine="567"/>
        <w:rPr>
          <w:szCs w:val="28"/>
        </w:rPr>
      </w:pPr>
      <w:r>
        <w:t>(2</w:t>
      </w:r>
      <w:r w:rsidRPr="00D425B1">
        <w:t xml:space="preserve">) </w:t>
      </w:r>
      <w:r w:rsidRPr="00D425B1">
        <w:rPr>
          <w:szCs w:val="28"/>
        </w:rPr>
        <w:t>Всички разходи,за предоставянето на предмета на настоящият договор са за сметка на ИЗПЪЛНИТЕЛЯ.</w:t>
      </w:r>
    </w:p>
    <w:p w:rsidR="000A3746" w:rsidRDefault="000A3746" w:rsidP="00CF12DD">
      <w:pPr>
        <w:spacing w:line="240" w:lineRule="auto"/>
        <w:ind w:firstLine="567"/>
      </w:pPr>
      <w:r>
        <w:lastRenderedPageBreak/>
        <w:t>(3</w:t>
      </w:r>
      <w:r w:rsidRPr="00D425B1">
        <w:t>) Прогнозната стойност на настоящия договор е в размер до………………… лв. (……………..) без включен ДДС.</w:t>
      </w:r>
    </w:p>
    <w:p w:rsidR="000A3746" w:rsidRPr="00905D05" w:rsidRDefault="000A3746" w:rsidP="00CF12DD">
      <w:pPr>
        <w:spacing w:line="240" w:lineRule="auto"/>
        <w:ind w:firstLine="567"/>
      </w:pPr>
      <w:r w:rsidRPr="00905D05">
        <w:t xml:space="preserve">(4)Посочената в чл. 3, ал. 1 от договора цена е окончателна и включва възнагражденията за всички дейности с обхват целия персонал на </w:t>
      </w:r>
      <w:r w:rsidRPr="00905D05">
        <w:rPr>
          <w:caps/>
        </w:rPr>
        <w:t>Възложителя.</w:t>
      </w:r>
    </w:p>
    <w:p w:rsidR="000A3746" w:rsidRPr="00DF5D25" w:rsidRDefault="000A3746" w:rsidP="009F5C25">
      <w:pPr>
        <w:spacing w:line="240" w:lineRule="auto"/>
        <w:ind w:firstLine="567"/>
      </w:pPr>
      <w:r w:rsidRPr="00DF5D25">
        <w:t>(5)Всяко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0A3746" w:rsidRPr="003D7651" w:rsidRDefault="000A3746" w:rsidP="00A85A24">
      <w:pPr>
        <w:spacing w:line="240" w:lineRule="auto"/>
        <w:ind w:firstLine="567"/>
        <w:rPr>
          <w:b/>
          <w:color w:val="FF0000"/>
        </w:rPr>
      </w:pPr>
    </w:p>
    <w:p w:rsidR="000A3746" w:rsidRPr="00BF24E3" w:rsidRDefault="000A3746" w:rsidP="00A85A24">
      <w:pPr>
        <w:spacing w:line="240" w:lineRule="auto"/>
        <w:ind w:firstLine="567"/>
        <w:rPr>
          <w:b/>
        </w:rPr>
      </w:pPr>
      <w:r w:rsidRPr="00BF24E3">
        <w:rPr>
          <w:b/>
        </w:rPr>
        <w:t>ІV. УСЛОВИЯ И НАЧИН НА ПЛАЩАНЕ</w:t>
      </w:r>
    </w:p>
    <w:p w:rsidR="000A3746" w:rsidRPr="00BF24E3" w:rsidRDefault="000A3746"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w:t>
      </w:r>
      <w:r>
        <w:rPr>
          <w:lang w:val="ru-RU"/>
        </w:rPr>
        <w:t xml:space="preserve"> </w:t>
      </w:r>
      <w:r w:rsidRPr="00BF24E3">
        <w:rPr>
          <w:lang w:val="ru-RU"/>
        </w:rPr>
        <w:t>банкова сметка на ИЗПЪЛНИТЕЛЯ:</w:t>
      </w:r>
    </w:p>
    <w:p w:rsidR="000A3746" w:rsidRPr="00BF24E3" w:rsidRDefault="000A3746"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0A3746" w:rsidRPr="00BF24E3" w:rsidRDefault="000A3746" w:rsidP="00A85A24">
      <w:pPr>
        <w:spacing w:line="240" w:lineRule="auto"/>
        <w:ind w:firstLine="567"/>
        <w:rPr>
          <w:rFonts w:cs="Courier New"/>
          <w:szCs w:val="28"/>
          <w:lang w:val="en-US"/>
        </w:rPr>
      </w:pPr>
      <w:r w:rsidRPr="00BF24E3">
        <w:rPr>
          <w:rFonts w:cs="Courier New"/>
          <w:szCs w:val="28"/>
        </w:rPr>
        <w:t>Банкова сметка: ………………………………</w:t>
      </w:r>
    </w:p>
    <w:p w:rsidR="000A3746" w:rsidRPr="00BF24E3" w:rsidRDefault="000A3746"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Pr>
          <w:szCs w:val="28"/>
        </w:rPr>
        <w:t xml:space="preserve">доставени услуги, </w:t>
      </w:r>
      <w:r>
        <w:t>придружена с протоколи за приемане на извършената работа, подписани от представителите на ВЪЗЛОЖИТЕЛЯ и ИЗПЪЛНИТЕЛЯ.</w:t>
      </w:r>
    </w:p>
    <w:p w:rsidR="000A3746" w:rsidRPr="00BF24E3" w:rsidRDefault="000A3746" w:rsidP="001E44AC">
      <w:pPr>
        <w:spacing w:line="320" w:lineRule="atLeast"/>
        <w:ind w:firstLine="567"/>
        <w:rPr>
          <w:szCs w:val="28"/>
        </w:rPr>
      </w:pPr>
      <w:r w:rsidRPr="00BF24E3">
        <w:rPr>
          <w:szCs w:val="28"/>
        </w:rPr>
        <w:t xml:space="preserve">Чл. 5.ВЪЗЛОЖИТЕЛЯТ заплаща сумата по издадена фактура в срок до </w:t>
      </w:r>
      <w:r w:rsidRPr="00A075C9">
        <w:rPr>
          <w:szCs w:val="28"/>
        </w:rPr>
        <w:t xml:space="preserve">20 </w:t>
      </w:r>
      <w:r w:rsidRPr="00BF24E3">
        <w:rPr>
          <w:szCs w:val="28"/>
        </w:rPr>
        <w:t>работни дни от нейното получаване</w:t>
      </w:r>
      <w:r w:rsidRPr="00BF24E3">
        <w:rPr>
          <w:b/>
          <w:szCs w:val="28"/>
        </w:rPr>
        <w:t>.</w:t>
      </w:r>
      <w:r w:rsidRPr="00BF24E3">
        <w:tab/>
      </w:r>
    </w:p>
    <w:p w:rsidR="000A3746" w:rsidRPr="003D7651" w:rsidRDefault="000A3746" w:rsidP="00A85A24">
      <w:pPr>
        <w:spacing w:line="240" w:lineRule="auto"/>
        <w:ind w:firstLine="567"/>
        <w:rPr>
          <w:b/>
          <w:color w:val="FF0000"/>
        </w:rPr>
      </w:pPr>
    </w:p>
    <w:p w:rsidR="000A3746" w:rsidRPr="00275958" w:rsidRDefault="000A3746" w:rsidP="00A85A24">
      <w:pPr>
        <w:spacing w:line="240" w:lineRule="auto"/>
        <w:ind w:firstLine="567"/>
        <w:rPr>
          <w:b/>
        </w:rPr>
      </w:pPr>
      <w:r w:rsidRPr="00275958">
        <w:rPr>
          <w:b/>
        </w:rPr>
        <w:t>V. МЯСТО НА ИЗПЪЛНЕНИЕ</w:t>
      </w:r>
    </w:p>
    <w:p w:rsidR="000A3746" w:rsidRPr="00275958" w:rsidRDefault="000A3746" w:rsidP="00A85A24">
      <w:pPr>
        <w:spacing w:line="240" w:lineRule="auto"/>
        <w:ind w:firstLine="567"/>
      </w:pPr>
      <w:r w:rsidRPr="00275958">
        <w:t xml:space="preserve">Чл. 6. (1)  </w:t>
      </w:r>
      <w:r w:rsidRPr="00275958">
        <w:rPr>
          <w:szCs w:val="28"/>
        </w:rPr>
        <w:t>Място на изпълнение на услугата</w:t>
      </w:r>
      <w:r>
        <w:rPr>
          <w:szCs w:val="28"/>
        </w:rPr>
        <w:t xml:space="preserve"> </w:t>
      </w:r>
      <w:r w:rsidRPr="00275958">
        <w:rPr>
          <w:szCs w:val="28"/>
        </w:rPr>
        <w:t>е</w:t>
      </w:r>
      <w:r>
        <w:rPr>
          <w:szCs w:val="28"/>
        </w:rPr>
        <w:t xml:space="preserve"> </w:t>
      </w:r>
      <w:r w:rsidRPr="00275958">
        <w:rPr>
          <w:szCs w:val="28"/>
        </w:rPr>
        <w:t>съгласно Техническото предложение на</w:t>
      </w:r>
      <w:r w:rsidRPr="00275958">
        <w:t xml:space="preserve"> ИЗПЪЛНИТЕЛЯ-</w:t>
      </w:r>
      <w:r w:rsidRPr="00275958">
        <w:rPr>
          <w:szCs w:val="28"/>
        </w:rPr>
        <w:t xml:space="preserve"> Приложение № 1, неразделна част от договора. </w:t>
      </w:r>
    </w:p>
    <w:p w:rsidR="000A3746" w:rsidRDefault="000A3746" w:rsidP="00A85A24">
      <w:pPr>
        <w:spacing w:line="240" w:lineRule="auto"/>
        <w:ind w:firstLine="567"/>
        <w:rPr>
          <w:b/>
          <w:color w:val="FF0000"/>
        </w:rPr>
      </w:pPr>
    </w:p>
    <w:p w:rsidR="000A3746" w:rsidRPr="00FA29B7" w:rsidRDefault="000A3746" w:rsidP="00A85A24">
      <w:pPr>
        <w:spacing w:line="240" w:lineRule="auto"/>
        <w:ind w:firstLine="567"/>
        <w:rPr>
          <w:b/>
        </w:rPr>
      </w:pPr>
      <w:r w:rsidRPr="00FA29B7">
        <w:rPr>
          <w:b/>
        </w:rPr>
        <w:t>VI. ПРАВА И ЗАДЪЛЖЕНИЯ НА СТРАНИТЕ</w:t>
      </w:r>
    </w:p>
    <w:p w:rsidR="000A3746" w:rsidRPr="00FA29B7" w:rsidRDefault="000A3746" w:rsidP="00A85A24">
      <w:pPr>
        <w:spacing w:line="240" w:lineRule="auto"/>
        <w:ind w:firstLine="567"/>
        <w:rPr>
          <w:b/>
        </w:rPr>
      </w:pPr>
      <w:r w:rsidRPr="00FA29B7">
        <w:t>Чл. 7. ВЪЗЛОЖИТЕЛЯТ се задължава</w:t>
      </w:r>
      <w:r>
        <w:t xml:space="preserve"> да</w:t>
      </w:r>
      <w:r w:rsidRPr="00FA29B7">
        <w:rPr>
          <w:lang w:val="en-US"/>
        </w:rPr>
        <w:t>:</w:t>
      </w:r>
    </w:p>
    <w:p w:rsidR="000A3746" w:rsidRDefault="000A3746" w:rsidP="00A85A24">
      <w:pPr>
        <w:widowControl w:val="0"/>
        <w:autoSpaceDE w:val="0"/>
        <w:autoSpaceDN w:val="0"/>
        <w:adjustRightInd w:val="0"/>
        <w:spacing w:line="240" w:lineRule="auto"/>
        <w:ind w:firstLine="567"/>
      </w:pPr>
      <w:r w:rsidRPr="00FA29B7">
        <w:t>(</w:t>
      </w:r>
      <w:r>
        <w:t xml:space="preserve">1) </w:t>
      </w:r>
      <w:r w:rsidRPr="00FA29B7">
        <w:t>запла</w:t>
      </w:r>
      <w:r>
        <w:t>ти</w:t>
      </w:r>
      <w:r w:rsidRPr="00FA29B7">
        <w:t xml:space="preserve"> цената на извършеното от ИЗПЪЛНИТЕЛЯ в сроковете, начина и усл</w:t>
      </w:r>
      <w:r>
        <w:t>овията, посочени в този договор;</w:t>
      </w:r>
    </w:p>
    <w:p w:rsidR="000A3746" w:rsidRPr="00FA29B7" w:rsidRDefault="000A3746" w:rsidP="001C5829">
      <w:pPr>
        <w:spacing w:line="240" w:lineRule="auto"/>
        <w:ind w:firstLine="567"/>
        <w:rPr>
          <w:b/>
        </w:rPr>
      </w:pPr>
      <w:r>
        <w:t xml:space="preserve">(2) </w:t>
      </w:r>
      <w:r w:rsidRPr="00FA29B7">
        <w:t>предостав</w:t>
      </w:r>
      <w:r>
        <w:t>и</w:t>
      </w:r>
      <w:r w:rsidRPr="00FA29B7">
        <w:t xml:space="preserve"> на ИЗПЪЛНИТЕЛЯ списък на </w:t>
      </w:r>
      <w:r>
        <w:t xml:space="preserve">магистратите и </w:t>
      </w:r>
      <w:r w:rsidRPr="00FA29B7">
        <w:t>служителите</w:t>
      </w:r>
      <w:r>
        <w:t>, работещи в Районна прокуратура-Сливница;</w:t>
      </w:r>
    </w:p>
    <w:p w:rsidR="000A3746" w:rsidRDefault="000A3746" w:rsidP="00A85A24">
      <w:pPr>
        <w:widowControl w:val="0"/>
        <w:autoSpaceDE w:val="0"/>
        <w:autoSpaceDN w:val="0"/>
        <w:adjustRightInd w:val="0"/>
        <w:spacing w:line="240" w:lineRule="auto"/>
        <w:ind w:firstLine="567"/>
      </w:pPr>
      <w:r w:rsidRPr="00FA29B7">
        <w:t>(3) осигури на ИЗПЪЛНИТЕЛЯ достъп до местата за изпълнение</w:t>
      </w:r>
      <w:r>
        <w:t xml:space="preserve"> на дейностите по договора;</w:t>
      </w:r>
    </w:p>
    <w:p w:rsidR="000A3746" w:rsidRPr="00FA29B7" w:rsidRDefault="000A3746"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0A3746" w:rsidRPr="00FA29B7" w:rsidRDefault="000A3746" w:rsidP="00A85A24">
      <w:pPr>
        <w:spacing w:line="240" w:lineRule="auto"/>
        <w:ind w:firstLine="567"/>
      </w:pPr>
      <w:r w:rsidRPr="00FA29B7">
        <w:t>Чл. 8. ВЪЗЛОЖИТЕЛЯТ има право да</w:t>
      </w:r>
      <w:r w:rsidRPr="00FA29B7">
        <w:rPr>
          <w:lang w:val="en-US"/>
        </w:rPr>
        <w:t>:</w:t>
      </w:r>
    </w:p>
    <w:p w:rsidR="000A3746" w:rsidRPr="00FA29B7" w:rsidRDefault="000A3746" w:rsidP="00A85A24">
      <w:pPr>
        <w:widowControl w:val="0"/>
        <w:autoSpaceDE w:val="0"/>
        <w:autoSpaceDN w:val="0"/>
        <w:adjustRightInd w:val="0"/>
        <w:spacing w:line="240" w:lineRule="auto"/>
        <w:ind w:firstLine="567"/>
      </w:pPr>
      <w:r w:rsidRPr="00FA29B7">
        <w:t>(1) получи услугата</w:t>
      </w:r>
      <w:r>
        <w:t xml:space="preserve"> качествено, </w:t>
      </w:r>
      <w:r w:rsidRPr="00401047">
        <w:t>в срок</w:t>
      </w:r>
      <w:r>
        <w:t xml:space="preserve"> и</w:t>
      </w:r>
      <w:r w:rsidRPr="00FA29B7">
        <w:t xml:space="preserve"> при услов</w:t>
      </w:r>
      <w:r>
        <w:t>ията, договорени между страните;</w:t>
      </w:r>
    </w:p>
    <w:p w:rsidR="000A3746" w:rsidRPr="00FA29B7" w:rsidRDefault="000A3746" w:rsidP="00A85A24">
      <w:pPr>
        <w:widowControl w:val="0"/>
        <w:autoSpaceDE w:val="0"/>
        <w:autoSpaceDN w:val="0"/>
        <w:adjustRightInd w:val="0"/>
        <w:spacing w:line="240" w:lineRule="auto"/>
        <w:ind w:firstLine="567"/>
      </w:pPr>
      <w:r w:rsidRPr="00FA29B7">
        <w:t>(2) осъществява контрол на изпълнение на договора, б</w:t>
      </w:r>
      <w:r>
        <w:t>ез това да пречи на ИЗПЪЛНИТЕЛЯ;</w:t>
      </w:r>
    </w:p>
    <w:p w:rsidR="000A3746" w:rsidRDefault="000A3746" w:rsidP="00A85A24">
      <w:pPr>
        <w:widowControl w:val="0"/>
        <w:autoSpaceDE w:val="0"/>
        <w:autoSpaceDN w:val="0"/>
        <w:adjustRightInd w:val="0"/>
        <w:spacing w:line="240" w:lineRule="auto"/>
        <w:ind w:firstLine="567"/>
      </w:pPr>
      <w:r>
        <w:t xml:space="preserve">(3) </w:t>
      </w:r>
      <w:r w:rsidRPr="00FA29B7">
        <w:t xml:space="preserve">получава своевременно информация за възникнали проблеми и да бъде </w:t>
      </w:r>
      <w:r w:rsidRPr="00FA29B7">
        <w:lastRenderedPageBreak/>
        <w:t xml:space="preserve">уведомяван за начините </w:t>
      </w:r>
      <w:r>
        <w:t>на решаването им от ИЗПЪЛНИТЕЛЯ;</w:t>
      </w:r>
    </w:p>
    <w:p w:rsidR="000A3746" w:rsidRPr="00D815A6" w:rsidRDefault="000A3746" w:rsidP="00A85A24">
      <w:pPr>
        <w:widowControl w:val="0"/>
        <w:autoSpaceDE w:val="0"/>
        <w:autoSpaceDN w:val="0"/>
        <w:adjustRightInd w:val="0"/>
        <w:spacing w:line="240" w:lineRule="auto"/>
        <w:ind w:firstLine="567"/>
      </w:pPr>
      <w:r w:rsidRPr="00D815A6">
        <w:t>(4) внася корекции в предложения график за изпълнение на поръчката, когато се налага оптимизиране на дейностите на същия, в контекста на изпълнението на предмета на настоящия договор.</w:t>
      </w:r>
    </w:p>
    <w:p w:rsidR="000A3746" w:rsidRPr="00372350" w:rsidRDefault="000A3746" w:rsidP="00A85A24">
      <w:pPr>
        <w:spacing w:line="240" w:lineRule="auto"/>
        <w:ind w:firstLine="567"/>
      </w:pPr>
      <w:r w:rsidRPr="00372350">
        <w:t>Чл. 9. ИЗПЪЛНИТЕЛЯТ се задължава</w:t>
      </w:r>
      <w:r>
        <w:t xml:space="preserve"> да</w:t>
      </w:r>
      <w:r w:rsidRPr="00372350">
        <w:rPr>
          <w:lang w:val="en-US"/>
        </w:rPr>
        <w:t>:</w:t>
      </w:r>
    </w:p>
    <w:p w:rsidR="000A3746" w:rsidRPr="000D1747" w:rsidRDefault="000A3746" w:rsidP="0021469A">
      <w:pPr>
        <w:spacing w:line="240" w:lineRule="auto"/>
        <w:ind w:firstLine="567"/>
      </w:pPr>
      <w:r w:rsidRPr="00372350">
        <w:rPr>
          <w:rFonts w:ascii="TmsCyrNew" w:hAnsi="TmsCyrNew"/>
          <w:bCs/>
          <w:lang w:val="en-US"/>
        </w:rPr>
        <w:t>(1)</w:t>
      </w:r>
      <w:r>
        <w:rPr>
          <w:rFonts w:ascii="TmsCyrNew Cyr" w:hAnsi="TmsCyrNew Cyr"/>
        </w:rPr>
        <w:t>извърши услугата</w:t>
      </w:r>
      <w:r>
        <w:rPr>
          <w:rFonts w:ascii="TmsCyrNew" w:hAnsi="TmsCyrNew"/>
        </w:rPr>
        <w:t>,</w:t>
      </w:r>
      <w:r w:rsidRPr="00372350">
        <w:rPr>
          <w:rFonts w:ascii="TmsCyrNew Cyr" w:hAnsi="TmsCyrNew Cyr"/>
        </w:rPr>
        <w:t>предмет на настоящия договор</w:t>
      </w:r>
      <w:r>
        <w:rPr>
          <w:rFonts w:ascii="TmsCyrNew" w:hAnsi="TmsCyrNew"/>
        </w:rPr>
        <w:t>,</w:t>
      </w:r>
      <w:r w:rsidRPr="0021469A">
        <w:rPr>
          <w:rFonts w:ascii="TmsCyrNew Cyr" w:hAnsi="TmsCyrNew Cyr"/>
        </w:rPr>
        <w:t>качествено, в срок и</w:t>
      </w:r>
      <w:r w:rsidRPr="00372350">
        <w:rPr>
          <w:rFonts w:ascii="TmsCyrNew Cyr" w:hAnsi="TmsCyrNew Cyr"/>
        </w:rPr>
        <w:t xml:space="preserve"> в съответствие</w:t>
      </w:r>
      <w:r>
        <w:rPr>
          <w:rFonts w:ascii="TmsCyrNew Cyr" w:hAnsi="TmsCyrNew Cyr"/>
        </w:rPr>
        <w:t xml:space="preserve"> с </w:t>
      </w:r>
      <w:r w:rsidRPr="00372350">
        <w:t xml:space="preserve">Техническото си предложение </w:t>
      </w:r>
      <w:r w:rsidRPr="000D1747">
        <w:t>(Приложение № 1</w:t>
      </w:r>
      <w:r>
        <w:t xml:space="preserve"> </w:t>
      </w:r>
      <w:r w:rsidRPr="000D1747">
        <w:t>и приложимите нормативни актове</w:t>
      </w:r>
      <w:r w:rsidRPr="000D1747">
        <w:rPr>
          <w:lang w:val="en-US"/>
        </w:rPr>
        <w:t>)</w:t>
      </w:r>
      <w:r w:rsidRPr="000D1747">
        <w:t>;</w:t>
      </w:r>
    </w:p>
    <w:p w:rsidR="000A3746" w:rsidRPr="003E38BD" w:rsidRDefault="000A3746" w:rsidP="00A85A24">
      <w:pPr>
        <w:spacing w:line="240" w:lineRule="auto"/>
        <w:ind w:firstLine="567"/>
        <w:rPr>
          <w:rFonts w:ascii="TmsCyrNew" w:hAnsi="TmsCyrNew"/>
          <w:bCs/>
        </w:rPr>
      </w:pPr>
      <w:r w:rsidRPr="00372350">
        <w:rPr>
          <w:rFonts w:ascii="TmsCyrNew" w:hAnsi="TmsCyrNew"/>
          <w:bCs/>
          <w:lang w:val="en-US"/>
        </w:rPr>
        <w:t xml:space="preserve">(2) </w:t>
      </w:r>
      <w:r w:rsidRPr="00372350">
        <w:rPr>
          <w:rFonts w:ascii="TmsCyrNew Cyr" w:hAnsi="TmsCyrNew Cyr"/>
          <w:bCs/>
          <w:lang w:val="en-US"/>
        </w:rPr>
        <w:t>не</w:t>
      </w:r>
      <w:r>
        <w:rPr>
          <w:rFonts w:ascii="TmsCyrNew Cyr" w:hAnsi="TmsCyrNew Cyr"/>
          <w:bCs/>
        </w:rPr>
        <w:t xml:space="preserve"> </w:t>
      </w:r>
      <w:r w:rsidRPr="00372350">
        <w:rPr>
          <w:rFonts w:ascii="TmsCyrNew Cyr" w:hAnsi="TmsCyrNew Cyr"/>
          <w:bCs/>
          <w:lang w:val="en-US"/>
        </w:rPr>
        <w:t>представя</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физически и юридически</w:t>
      </w:r>
      <w:r>
        <w:rPr>
          <w:rFonts w:ascii="TmsCyrNew Cyr" w:hAnsi="TmsCyrNew Cyr"/>
          <w:bCs/>
        </w:rPr>
        <w:t xml:space="preserve"> </w:t>
      </w:r>
      <w:r w:rsidRPr="00372350">
        <w:rPr>
          <w:rFonts w:ascii="TmsCyrNew Cyr" w:hAnsi="TmsCyrNew Cyr"/>
          <w:bCs/>
          <w:lang w:val="en-US"/>
        </w:rPr>
        <w:t>лица</w:t>
      </w:r>
      <w:r>
        <w:rPr>
          <w:rFonts w:ascii="TmsCyrNew Cyr" w:hAnsi="TmsCyrNew Cyr"/>
          <w:bCs/>
        </w:rPr>
        <w:t xml:space="preserve"> </w:t>
      </w:r>
      <w:r w:rsidRPr="00372350">
        <w:rPr>
          <w:rFonts w:ascii="TmsCyrNew Cyr" w:hAnsi="TmsCyrNew Cyr"/>
          <w:bCs/>
          <w:lang w:val="en-US"/>
        </w:rPr>
        <w:t>документи и информация, свързани с изпълнението</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услугата</w:t>
      </w:r>
      <w:r>
        <w:rPr>
          <w:rFonts w:ascii="TmsCyrNew Cyr" w:hAnsi="TmsCyrNew Cyr"/>
          <w:bCs/>
        </w:rPr>
        <w:t xml:space="preserve"> </w:t>
      </w:r>
      <w:r>
        <w:rPr>
          <w:rFonts w:ascii="TmsCyrNew Cyr" w:hAnsi="TmsCyrNew Cyr"/>
          <w:bCs/>
          <w:lang w:val="en-US"/>
        </w:rPr>
        <w:t>без</w:t>
      </w:r>
      <w:r>
        <w:rPr>
          <w:rFonts w:ascii="TmsCyrNew Cyr" w:hAnsi="TmsCyrNew Cyr"/>
          <w:bCs/>
        </w:rPr>
        <w:t xml:space="preserve"> </w:t>
      </w:r>
      <w:r>
        <w:rPr>
          <w:rFonts w:ascii="TmsCyrNew Cyr" w:hAnsi="TmsCyrNew Cyr"/>
          <w:bCs/>
          <w:lang w:val="en-US"/>
        </w:rPr>
        <w:t>съгласието</w:t>
      </w:r>
      <w:r>
        <w:rPr>
          <w:rFonts w:ascii="TmsCyrNew Cyr" w:hAnsi="TmsCyrNew Cyr"/>
          <w:bCs/>
        </w:rPr>
        <w:t xml:space="preserve"> </w:t>
      </w:r>
      <w:r>
        <w:rPr>
          <w:rFonts w:ascii="TmsCyrNew Cyr" w:hAnsi="TmsCyrNew Cyr"/>
          <w:bCs/>
          <w:lang w:val="en-US"/>
        </w:rPr>
        <w:t>на ВЪЗЛОЖИТЕЛЯ</w:t>
      </w:r>
      <w:r>
        <w:rPr>
          <w:rFonts w:ascii="TmsCyrNew" w:hAnsi="TmsCyrNew"/>
          <w:bCs/>
        </w:rPr>
        <w:t>;</w:t>
      </w:r>
    </w:p>
    <w:p w:rsidR="000A3746" w:rsidRPr="004E6BAC" w:rsidRDefault="000A3746" w:rsidP="00A85A24">
      <w:pPr>
        <w:spacing w:line="240" w:lineRule="auto"/>
        <w:ind w:firstLine="567"/>
        <w:rPr>
          <w:rFonts w:ascii="TmsCyrNew" w:hAnsi="TmsCyrNew"/>
          <w:bCs/>
        </w:rPr>
      </w:pPr>
      <w:r>
        <w:rPr>
          <w:rFonts w:ascii="TmsCyrNew" w:hAnsi="TmsCyrNew"/>
          <w:bCs/>
          <w:lang w:val="en-US"/>
        </w:rPr>
        <w:t>(3)</w:t>
      </w:r>
      <w:r w:rsidRPr="00372350">
        <w:rPr>
          <w:rFonts w:ascii="TmsCyrNew Cyr" w:hAnsi="TmsCyrNew Cyr"/>
          <w:bCs/>
          <w:lang w:val="en-US"/>
        </w:rPr>
        <w:t>осигури</w:t>
      </w:r>
      <w:r>
        <w:rPr>
          <w:rFonts w:ascii="TmsCyrNew Cyr" w:hAnsi="TmsCyrNew Cyr"/>
          <w:bCs/>
        </w:rPr>
        <w:t xml:space="preserve"> </w:t>
      </w:r>
      <w:r w:rsidRPr="00372350">
        <w:rPr>
          <w:rFonts w:ascii="TmsCyrNew Cyr" w:hAnsi="TmsCyrNew Cyr"/>
          <w:bCs/>
          <w:lang w:val="en-US"/>
        </w:rPr>
        <w:t>за</w:t>
      </w:r>
      <w:r>
        <w:rPr>
          <w:rFonts w:ascii="TmsCyrNew Cyr" w:hAnsi="TmsCyrNew Cyr"/>
          <w:bCs/>
        </w:rPr>
        <w:t xml:space="preserve"> </w:t>
      </w:r>
      <w:r w:rsidRPr="00372350">
        <w:rPr>
          <w:rFonts w:ascii="TmsCyrNew Cyr" w:hAnsi="TmsCyrNew Cyr"/>
          <w:bCs/>
          <w:lang w:val="en-US"/>
        </w:rPr>
        <w:t>своя</w:t>
      </w:r>
      <w:r>
        <w:rPr>
          <w:rFonts w:ascii="TmsCyrNew Cyr" w:hAnsi="TmsCyrNew Cyr"/>
          <w:bCs/>
        </w:rPr>
        <w:t xml:space="preserve"> </w:t>
      </w:r>
      <w:r w:rsidRPr="00372350">
        <w:rPr>
          <w:rFonts w:ascii="TmsCyrNew Cyr" w:hAnsi="TmsCyrNew Cyr"/>
          <w:bCs/>
          <w:lang w:val="en-US"/>
        </w:rPr>
        <w:t>сметка</w:t>
      </w:r>
      <w:r>
        <w:rPr>
          <w:rFonts w:ascii="TmsCyrNew Cyr" w:hAnsi="TmsCyrNew Cyr"/>
          <w:bCs/>
        </w:rPr>
        <w:t xml:space="preserve"> </w:t>
      </w:r>
      <w:r w:rsidRPr="00372350">
        <w:rPr>
          <w:rFonts w:ascii="TmsCyrNew Cyr" w:hAnsi="TmsCyrNew Cyr"/>
          <w:bCs/>
          <w:lang w:val="en-US"/>
        </w:rPr>
        <w:t>всичко</w:t>
      </w:r>
      <w:r>
        <w:rPr>
          <w:rFonts w:ascii="TmsCyrNew Cyr" w:hAnsi="TmsCyrNew Cyr"/>
          <w:bCs/>
        </w:rPr>
        <w:t xml:space="preserve"> </w:t>
      </w:r>
      <w:r w:rsidRPr="00372350">
        <w:rPr>
          <w:rFonts w:ascii="TmsCyrNew Cyr" w:hAnsi="TmsCyrNew Cyr"/>
          <w:bCs/>
          <w:lang w:val="en-US"/>
        </w:rPr>
        <w:t>необходимо</w:t>
      </w:r>
      <w:r>
        <w:rPr>
          <w:rFonts w:ascii="TmsCyrNew Cyr" w:hAnsi="TmsCyrNew Cyr"/>
          <w:bCs/>
        </w:rPr>
        <w:t xml:space="preserve"> </w:t>
      </w:r>
      <w:r w:rsidRPr="00372350">
        <w:rPr>
          <w:rFonts w:ascii="TmsCyrNew Cyr" w:hAnsi="TmsCyrNew Cyr"/>
          <w:bCs/>
          <w:lang w:val="en-US"/>
        </w:rPr>
        <w:t>за</w:t>
      </w:r>
      <w:r>
        <w:rPr>
          <w:rFonts w:ascii="TmsCyrNew Cyr" w:hAnsi="TmsCyrNew Cyr"/>
          <w:bCs/>
        </w:rPr>
        <w:t xml:space="preserve"> </w:t>
      </w:r>
      <w:r w:rsidRPr="00372350">
        <w:rPr>
          <w:rFonts w:ascii="TmsCyrNew Cyr" w:hAnsi="TmsCyrNew Cyr"/>
          <w:bCs/>
          <w:lang w:val="en-US"/>
        </w:rPr>
        <w:t>изпълнение</w:t>
      </w:r>
      <w:r>
        <w:rPr>
          <w:rFonts w:ascii="TmsCyrNew Cyr" w:hAnsi="TmsCyrNew Cyr"/>
          <w:bCs/>
        </w:rPr>
        <w:t xml:space="preserve"> </w:t>
      </w:r>
      <w:r>
        <w:rPr>
          <w:rFonts w:ascii="TmsCyrNew Cyr" w:hAnsi="TmsCyrNew Cyr"/>
          <w:bCs/>
          <w:lang w:val="en-US"/>
        </w:rPr>
        <w:t>на</w:t>
      </w:r>
      <w:r>
        <w:rPr>
          <w:rFonts w:ascii="TmsCyrNew Cyr" w:hAnsi="TmsCyrNew Cyr"/>
          <w:bCs/>
        </w:rPr>
        <w:t xml:space="preserve"> </w:t>
      </w:r>
      <w:r>
        <w:rPr>
          <w:rFonts w:ascii="TmsCyrNew Cyr" w:hAnsi="TmsCyrNew Cyr"/>
          <w:bCs/>
          <w:lang w:val="en-US"/>
        </w:rPr>
        <w:t>услугата</w:t>
      </w:r>
      <w:r>
        <w:rPr>
          <w:rFonts w:ascii="TmsCyrNew" w:hAnsi="TmsCyrNew"/>
          <w:bCs/>
        </w:rPr>
        <w:t>;</w:t>
      </w:r>
    </w:p>
    <w:p w:rsidR="000A3746" w:rsidRPr="004E6BAC" w:rsidRDefault="000A3746" w:rsidP="00A85A24">
      <w:pPr>
        <w:spacing w:line="240" w:lineRule="auto"/>
        <w:ind w:firstLine="567"/>
        <w:rPr>
          <w:rFonts w:ascii="TmsCyrNew" w:hAnsi="TmsCyrNew"/>
          <w:bCs/>
        </w:rPr>
      </w:pPr>
      <w:r w:rsidRPr="00372350">
        <w:rPr>
          <w:rFonts w:ascii="TmsCyrNew" w:hAnsi="TmsCyrNew"/>
          <w:bCs/>
          <w:lang w:val="en-US"/>
        </w:rPr>
        <w:t xml:space="preserve">(4) </w:t>
      </w:r>
      <w:r w:rsidRPr="00372350">
        <w:rPr>
          <w:rFonts w:ascii="TmsCyrNew Cyr" w:hAnsi="TmsCyrNew Cyr"/>
          <w:bCs/>
          <w:lang w:val="en-US"/>
        </w:rPr>
        <w:t>осигури</w:t>
      </w:r>
      <w:r>
        <w:rPr>
          <w:rFonts w:ascii="TmsCyrNew Cyr" w:hAnsi="TmsCyrNew Cyr"/>
          <w:bCs/>
        </w:rPr>
        <w:t xml:space="preserve"> </w:t>
      </w:r>
      <w:r w:rsidRPr="00372350">
        <w:rPr>
          <w:rFonts w:ascii="TmsCyrNew Cyr" w:hAnsi="TmsCyrNew Cyr"/>
          <w:bCs/>
          <w:lang w:val="en-US"/>
        </w:rPr>
        <w:t>необходимите</w:t>
      </w:r>
      <w:r>
        <w:rPr>
          <w:rFonts w:ascii="TmsCyrNew Cyr" w:hAnsi="TmsCyrNew Cyr"/>
          <w:bCs/>
        </w:rPr>
        <w:t xml:space="preserve"> </w:t>
      </w:r>
      <w:r w:rsidRPr="00372350">
        <w:rPr>
          <w:rFonts w:ascii="TmsCyrNew Cyr" w:hAnsi="TmsCyrNew Cyr"/>
          <w:bCs/>
          <w:lang w:val="en-US"/>
        </w:rPr>
        <w:t>специалисти</w:t>
      </w:r>
      <w:r>
        <w:rPr>
          <w:rFonts w:ascii="TmsCyrNew Cyr" w:hAnsi="TmsCyrNew Cyr"/>
          <w:bCs/>
        </w:rPr>
        <w:t xml:space="preserve"> и апаратура </w:t>
      </w:r>
      <w:r w:rsidRPr="00372350">
        <w:rPr>
          <w:rFonts w:ascii="TmsCyrNew Cyr" w:hAnsi="TmsCyrNew Cyr"/>
          <w:bCs/>
          <w:lang w:val="en-US"/>
        </w:rPr>
        <w:t>за</w:t>
      </w:r>
      <w:r>
        <w:rPr>
          <w:rFonts w:ascii="TmsCyrNew Cyr" w:hAnsi="TmsCyrNew Cyr"/>
          <w:bCs/>
        </w:rPr>
        <w:t xml:space="preserve"> </w:t>
      </w:r>
      <w:r w:rsidRPr="00372350">
        <w:rPr>
          <w:rFonts w:ascii="TmsCyrNew Cyr" w:hAnsi="TmsCyrNew Cyr"/>
          <w:bCs/>
          <w:lang w:val="en-US"/>
        </w:rPr>
        <w:t>изпълнение</w:t>
      </w:r>
      <w:r>
        <w:rPr>
          <w:rFonts w:ascii="TmsCyrNew Cyr" w:hAnsi="TmsCyrNew Cyr"/>
          <w:bCs/>
        </w:rPr>
        <w:t xml:space="preserve"> </w:t>
      </w:r>
      <w:r>
        <w:rPr>
          <w:rFonts w:ascii="TmsCyrNew Cyr" w:hAnsi="TmsCyrNew Cyr"/>
          <w:bCs/>
          <w:lang w:val="en-US"/>
        </w:rPr>
        <w:t>на</w:t>
      </w:r>
      <w:r>
        <w:rPr>
          <w:rFonts w:ascii="TmsCyrNew Cyr" w:hAnsi="TmsCyrNew Cyr"/>
          <w:bCs/>
        </w:rPr>
        <w:t xml:space="preserve"> </w:t>
      </w:r>
      <w:r>
        <w:rPr>
          <w:rFonts w:ascii="TmsCyrNew Cyr" w:hAnsi="TmsCyrNew Cyr"/>
          <w:bCs/>
          <w:lang w:val="en-US"/>
        </w:rPr>
        <w:t>услугата</w:t>
      </w:r>
      <w:r>
        <w:rPr>
          <w:rFonts w:ascii="TmsCyrNew" w:hAnsi="TmsCyrNew"/>
          <w:bCs/>
        </w:rPr>
        <w:t>;</w:t>
      </w:r>
    </w:p>
    <w:p w:rsidR="000A3746" w:rsidRPr="00D815A6" w:rsidRDefault="000A3746" w:rsidP="00A85A24">
      <w:pPr>
        <w:spacing w:line="240" w:lineRule="auto"/>
        <w:ind w:firstLine="567"/>
        <w:rPr>
          <w:rFonts w:ascii="TmsCyrNew" w:hAnsi="TmsCyrNew"/>
          <w:bCs/>
        </w:rPr>
      </w:pPr>
      <w:r w:rsidRPr="00D815A6">
        <w:rPr>
          <w:rFonts w:ascii="TmsCyrNew" w:hAnsi="TmsCyrNew"/>
          <w:bCs/>
          <w:lang w:val="en-US"/>
        </w:rPr>
        <w:t>(</w:t>
      </w:r>
      <w:r w:rsidRPr="00D815A6">
        <w:rPr>
          <w:rFonts w:ascii="TmsCyrNew" w:hAnsi="TmsCyrNew"/>
          <w:bCs/>
        </w:rPr>
        <w:t>5</w:t>
      </w:r>
      <w:r w:rsidRPr="00D815A6">
        <w:rPr>
          <w:rFonts w:ascii="TmsCyrNew" w:hAnsi="TmsCyrNew"/>
          <w:bCs/>
          <w:lang w:val="en-US"/>
        </w:rPr>
        <w:t>)</w:t>
      </w:r>
      <w:r w:rsidRPr="00D815A6">
        <w:rPr>
          <w:rFonts w:ascii="TmsCyrNew Cyr" w:hAnsi="TmsCyrNew Cyr"/>
          <w:bCs/>
        </w:rPr>
        <w:t>предостави за съгласуване на ВЪЗЛОЖИТЕЛЯ при подписването на настоящия договор</w:t>
      </w:r>
      <w:r w:rsidRPr="00D815A6">
        <w:rPr>
          <w:rFonts w:ascii="TmsCyrNew" w:hAnsi="TmsCyrNew"/>
          <w:bCs/>
        </w:rPr>
        <w:t>,</w:t>
      </w:r>
      <w:r w:rsidRPr="00D815A6">
        <w:rPr>
          <w:rFonts w:ascii="TmsCyrNew Cyr" w:hAnsi="TmsCyrNew Cyr"/>
          <w:bCs/>
        </w:rPr>
        <w:t xml:space="preserve"> график за изпълнението на дейностите по договора;</w:t>
      </w:r>
    </w:p>
    <w:p w:rsidR="000A3746" w:rsidRDefault="000A3746" w:rsidP="00A85A24">
      <w:pPr>
        <w:spacing w:line="240" w:lineRule="auto"/>
        <w:ind w:firstLine="567"/>
        <w:rPr>
          <w:rFonts w:ascii="TmsCyrNew" w:hAnsi="TmsCyrNew"/>
          <w:bCs/>
        </w:rPr>
      </w:pPr>
      <w:r>
        <w:rPr>
          <w:rFonts w:ascii="TmsCyrNew" w:hAnsi="TmsCyrNew"/>
          <w:bCs/>
        </w:rPr>
        <w:t>(6)</w:t>
      </w:r>
      <w:r w:rsidRPr="00372350">
        <w:rPr>
          <w:rFonts w:ascii="TmsCyrNew Cyr" w:hAnsi="TmsCyrNew Cyr"/>
          <w:bCs/>
          <w:lang w:val="en-US"/>
        </w:rPr>
        <w:t>уведомява</w:t>
      </w:r>
      <w:r>
        <w:rPr>
          <w:rFonts w:ascii="TmsCyrNew Cyr" w:hAnsi="TmsCyrNew Cyr"/>
          <w:bCs/>
        </w:rPr>
        <w:t xml:space="preserve"> </w:t>
      </w:r>
      <w:r w:rsidRPr="00372350">
        <w:rPr>
          <w:rFonts w:ascii="TmsCyrNew Cyr" w:hAnsi="TmsCyrNew Cyr"/>
          <w:bCs/>
          <w:lang w:val="en-US"/>
        </w:rPr>
        <w:t>своевременно ВЪЗЛОЖИТЕЛЯ за</w:t>
      </w:r>
      <w:r>
        <w:rPr>
          <w:rFonts w:ascii="TmsCyrNew Cyr" w:hAnsi="TmsCyrNew Cyr"/>
          <w:bCs/>
        </w:rPr>
        <w:t xml:space="preserve"> </w:t>
      </w:r>
      <w:r w:rsidRPr="00372350">
        <w:rPr>
          <w:rFonts w:ascii="TmsCyrNew Cyr" w:hAnsi="TmsCyrNew Cyr"/>
          <w:bCs/>
          <w:lang w:val="en-US"/>
        </w:rPr>
        <w:t>всички</w:t>
      </w:r>
      <w:r>
        <w:rPr>
          <w:rFonts w:ascii="TmsCyrNew Cyr" w:hAnsi="TmsCyrNew Cyr"/>
          <w:bCs/>
        </w:rPr>
        <w:t xml:space="preserve"> </w:t>
      </w:r>
      <w:r w:rsidRPr="00372350">
        <w:rPr>
          <w:rFonts w:ascii="TmsCyrNew Cyr" w:hAnsi="TmsCyrNew Cyr"/>
          <w:bCs/>
          <w:lang w:val="en-US"/>
        </w:rPr>
        <w:t>промени в статута</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фирмата</w:t>
      </w:r>
      <w:r>
        <w:rPr>
          <w:rFonts w:ascii="TmsCyrNew Cyr" w:hAnsi="TmsCyrNew Cyr"/>
          <w:bCs/>
        </w:rPr>
        <w:t xml:space="preserve"> </w:t>
      </w:r>
      <w:r w:rsidRPr="00372350">
        <w:rPr>
          <w:rFonts w:ascii="TmsCyrNew Cyr" w:hAnsi="TmsCyrNew Cyr"/>
          <w:bCs/>
          <w:lang w:val="en-US"/>
        </w:rPr>
        <w:t>по</w:t>
      </w:r>
      <w:r>
        <w:rPr>
          <w:rFonts w:ascii="TmsCyrNew Cyr" w:hAnsi="TmsCyrNew Cyr"/>
          <w:bCs/>
        </w:rPr>
        <w:t xml:space="preserve"> </w:t>
      </w:r>
      <w:r w:rsidRPr="00372350">
        <w:rPr>
          <w:rFonts w:ascii="TmsCyrNew Cyr" w:hAnsi="TmsCyrNew Cyr"/>
          <w:bCs/>
          <w:lang w:val="en-US"/>
        </w:rPr>
        <w:t>време</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изпълнението</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договора</w:t>
      </w:r>
      <w:r>
        <w:rPr>
          <w:rFonts w:ascii="TmsCyrNew" w:hAnsi="TmsCyrNew"/>
          <w:bCs/>
        </w:rPr>
        <w:t>;</w:t>
      </w:r>
    </w:p>
    <w:p w:rsidR="000A3746" w:rsidRPr="000D1747" w:rsidRDefault="000A3746" w:rsidP="00A85A24">
      <w:pPr>
        <w:spacing w:line="240" w:lineRule="auto"/>
        <w:ind w:firstLine="567"/>
        <w:rPr>
          <w:rFonts w:ascii="TmsCyrNew" w:hAnsi="TmsCyrNew"/>
          <w:bCs/>
        </w:rPr>
      </w:pPr>
      <w:r w:rsidRPr="000D1747">
        <w:rPr>
          <w:rFonts w:ascii="TmsCyrNew" w:hAnsi="TmsCyrNew"/>
          <w:bCs/>
        </w:rPr>
        <w:t>(7)</w:t>
      </w:r>
      <w:r w:rsidRPr="000D1747">
        <w:rPr>
          <w:rFonts w:ascii="TmsCyrNew Cyr" w:hAnsi="TmsCyrNew Cyr"/>
          <w:bCs/>
        </w:rPr>
        <w:t>предаде на ВЪЗЛОЖИТЕЛЯ цялата документация, изготвена при изпълнение на договора</w:t>
      </w:r>
      <w:r w:rsidRPr="000D1747">
        <w:rPr>
          <w:rFonts w:ascii="TmsCyrNew" w:hAnsi="TmsCyrNew"/>
          <w:bCs/>
        </w:rPr>
        <w:t>.</w:t>
      </w:r>
    </w:p>
    <w:p w:rsidR="000A3746" w:rsidRPr="00E03598" w:rsidRDefault="000A3746" w:rsidP="00640343">
      <w:pPr>
        <w:ind w:firstLine="567"/>
      </w:pPr>
      <w:r>
        <w:rPr>
          <w:rFonts w:ascii="TmsCyrNew" w:hAnsi="TmsCyrNew"/>
          <w:bCs/>
        </w:rPr>
        <w:t>(8</w:t>
      </w:r>
      <w:r>
        <w:rPr>
          <w:rFonts w:ascii="TmsCyrNew Cyr" w:hAnsi="TmsCyrNew Cyr"/>
          <w:bCs/>
        </w:rPr>
        <w:t xml:space="preserve">) предава всички документи на </w:t>
      </w:r>
      <w:r w:rsidRPr="00E73721">
        <w:rPr>
          <w:rFonts w:ascii="TmsCyrNew Cyr" w:hAnsi="TmsCyrNew Cyr"/>
          <w:bCs/>
        </w:rPr>
        <w:t>ВЪЗЛОЖИТЕЛЯ</w:t>
      </w:r>
      <w:r>
        <w:rPr>
          <w:rFonts w:ascii="TmsCyrNew Cyr" w:hAnsi="TmsCyrNew Cyr"/>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bCs/>
        </w:rPr>
        <w:t>ВЪЗЛОЖИТЕЛЯ</w:t>
      </w:r>
      <w:r>
        <w:rPr>
          <w:rFonts w:ascii="TmsCyrNew Cyr" w:hAnsi="TmsCyrNew Cyr"/>
          <w:bCs/>
        </w:rPr>
        <w:t xml:space="preserve">. За удостоверяване на предаването и приемането на изготвените от </w:t>
      </w:r>
      <w:r w:rsidRPr="00372350">
        <w:t>ИЗПЪЛНИТЕЛЯ</w:t>
      </w:r>
      <w:r>
        <w:rPr>
          <w:rFonts w:ascii="TmsCyrNew Cyr" w:hAnsi="TmsCyrNew Cyr"/>
          <w:bCs/>
        </w:rPr>
        <w:t xml:space="preserve"> документи се съставя приемо-предавателен протокол. </w:t>
      </w:r>
      <w:r w:rsidRPr="00E03598">
        <w:rPr>
          <w:rFonts w:ascii="TmsCyrNew Cyr" w:hAnsi="TmsCyrNew Cyr"/>
          <w:bCs/>
        </w:rPr>
        <w:t xml:space="preserve">Протокола се подписва от лицата по чл. 25 и чл. 26 от договора. </w:t>
      </w:r>
    </w:p>
    <w:p w:rsidR="000A3746" w:rsidRPr="00372350" w:rsidRDefault="000A3746" w:rsidP="00A85A24">
      <w:pPr>
        <w:spacing w:line="240" w:lineRule="auto"/>
        <w:ind w:firstLine="567"/>
      </w:pPr>
      <w:r w:rsidRPr="00372350">
        <w:t>Чл. 10. ИЗПЪЛНИТЕЛЯТ има право да:</w:t>
      </w:r>
    </w:p>
    <w:p w:rsidR="000A3746" w:rsidRPr="00372350" w:rsidRDefault="000A3746"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Cyr" w:hAnsi="TmsCyrNew Cyr"/>
          <w:bCs/>
          <w:lang w:val="en-US"/>
        </w:rPr>
        <w:t>получи</w:t>
      </w:r>
      <w:r>
        <w:rPr>
          <w:rFonts w:ascii="TmsCyrNew Cyr" w:hAnsi="TmsCyrNew Cyr"/>
          <w:bCs/>
        </w:rPr>
        <w:t xml:space="preserve"> </w:t>
      </w:r>
      <w:r w:rsidRPr="00372350">
        <w:rPr>
          <w:rFonts w:ascii="TmsCyrNew Cyr" w:hAnsi="TmsCyrNew Cyr"/>
          <w:bCs/>
          <w:lang w:val="en-US"/>
        </w:rPr>
        <w:t>уговореното в настоящият</w:t>
      </w:r>
      <w:r>
        <w:rPr>
          <w:rFonts w:ascii="TmsCyrNew Cyr" w:hAnsi="TmsCyrNew Cyr"/>
          <w:bCs/>
        </w:rPr>
        <w:t xml:space="preserve"> </w:t>
      </w:r>
      <w:r w:rsidRPr="00372350">
        <w:rPr>
          <w:rFonts w:ascii="TmsCyrNew Cyr" w:hAnsi="TmsCyrNew Cyr"/>
          <w:bCs/>
          <w:lang w:val="en-US"/>
        </w:rPr>
        <w:t>договор</w:t>
      </w:r>
      <w:r>
        <w:rPr>
          <w:rFonts w:ascii="TmsCyrNew Cyr" w:hAnsi="TmsCyrNew Cyr"/>
          <w:bCs/>
        </w:rPr>
        <w:t xml:space="preserve"> </w:t>
      </w:r>
      <w:r w:rsidRPr="00372350">
        <w:rPr>
          <w:rFonts w:ascii="TmsCyrNew Cyr" w:hAnsi="TmsCyrNew Cyr"/>
          <w:bCs/>
          <w:lang w:val="en-US"/>
        </w:rPr>
        <w:t>възнаграждение в посочените</w:t>
      </w:r>
      <w:r>
        <w:rPr>
          <w:rFonts w:ascii="TmsCyrNew Cyr" w:hAnsi="TmsCyrNew Cyr"/>
          <w:bCs/>
        </w:rPr>
        <w:t xml:space="preserve"> </w:t>
      </w:r>
      <w:r w:rsidRPr="00372350">
        <w:rPr>
          <w:rFonts w:ascii="TmsCyrNew Cyr" w:hAnsi="TmsCyrNew Cyr"/>
          <w:bCs/>
          <w:lang w:val="en-US"/>
        </w:rPr>
        <w:t>срокове и условия</w:t>
      </w:r>
      <w:r w:rsidRPr="00372350">
        <w:rPr>
          <w:rFonts w:ascii="TmsCyrNew Cyr" w:hAnsi="TmsCyrNew Cyr"/>
          <w:bCs/>
        </w:rPr>
        <w:t>, п</w:t>
      </w:r>
      <w:r w:rsidRPr="00372350">
        <w:rPr>
          <w:rFonts w:ascii="TmsCyrNew Cyr" w:hAnsi="TmsCyrNew Cyr"/>
          <w:bCs/>
          <w:lang w:val="en-US"/>
        </w:rPr>
        <w:t>ри</w:t>
      </w:r>
      <w:r>
        <w:rPr>
          <w:rFonts w:ascii="TmsCyrNew Cyr" w:hAnsi="TmsCyrNew Cyr"/>
          <w:bCs/>
        </w:rPr>
        <w:t xml:space="preserve"> </w:t>
      </w:r>
      <w:r w:rsidRPr="00372350">
        <w:rPr>
          <w:rFonts w:ascii="TmsCyrNew Cyr" w:hAnsi="TmsCyrNew Cyr"/>
          <w:bCs/>
          <w:lang w:val="en-US"/>
        </w:rPr>
        <w:t>точно</w:t>
      </w:r>
      <w:r>
        <w:rPr>
          <w:rFonts w:ascii="TmsCyrNew Cyr" w:hAnsi="TmsCyrNew Cyr"/>
          <w:bCs/>
        </w:rPr>
        <w:t xml:space="preserve"> </w:t>
      </w:r>
      <w:r w:rsidRPr="00372350">
        <w:rPr>
          <w:rFonts w:ascii="TmsCyrNew Cyr" w:hAnsi="TmsCyrNew Cyr"/>
          <w:bCs/>
          <w:lang w:val="en-US"/>
        </w:rPr>
        <w:t>изпълнение</w:t>
      </w:r>
      <w:r>
        <w:rPr>
          <w:rFonts w:ascii="TmsCyrNew Cyr" w:hAnsi="TmsCyrNew Cyr"/>
          <w:bCs/>
        </w:rPr>
        <w:t xml:space="preserve"> </w:t>
      </w:r>
      <w:r w:rsidRPr="00372350">
        <w:rPr>
          <w:rFonts w:ascii="TmsCyrNew Cyr" w:hAnsi="TmsCyrNew Cyr"/>
          <w:bCs/>
          <w:lang w:val="en-US"/>
        </w:rPr>
        <w:t>на</w:t>
      </w:r>
      <w:r>
        <w:rPr>
          <w:rFonts w:ascii="TmsCyrNew Cyr" w:hAnsi="TmsCyrNew Cyr"/>
          <w:bCs/>
        </w:rPr>
        <w:t xml:space="preserve"> </w:t>
      </w:r>
      <w:r w:rsidRPr="00372350">
        <w:rPr>
          <w:rFonts w:ascii="TmsCyrNew Cyr" w:hAnsi="TmsCyrNew Cyr"/>
          <w:bCs/>
          <w:lang w:val="en-US"/>
        </w:rPr>
        <w:t>услугата</w:t>
      </w:r>
      <w:r>
        <w:rPr>
          <w:rFonts w:ascii="TmsCyrNew" w:hAnsi="TmsCyrNew"/>
          <w:bCs/>
        </w:rPr>
        <w:t>;</w:t>
      </w:r>
    </w:p>
    <w:p w:rsidR="000A3746" w:rsidRPr="00372350" w:rsidRDefault="000A3746" w:rsidP="0098133C">
      <w:pPr>
        <w:spacing w:line="240" w:lineRule="auto"/>
        <w:ind w:firstLine="567"/>
      </w:pPr>
      <w:r w:rsidRPr="00372350">
        <w:t>(</w:t>
      </w:r>
      <w:r>
        <w:t>2</w:t>
      </w:r>
      <w:r w:rsidRPr="00372350">
        <w:t>) получава информация във връзка с осъществяване на дейността по договора.</w:t>
      </w:r>
    </w:p>
    <w:p w:rsidR="000A3746" w:rsidRPr="003D7651" w:rsidRDefault="000A3746" w:rsidP="00A85A24">
      <w:pPr>
        <w:spacing w:line="240" w:lineRule="auto"/>
        <w:ind w:firstLine="567"/>
        <w:rPr>
          <w:rFonts w:ascii="TmsCyrNew" w:hAnsi="TmsCyrNew"/>
          <w:bCs/>
          <w:color w:val="FF0000"/>
        </w:rPr>
      </w:pPr>
    </w:p>
    <w:p w:rsidR="000A3746" w:rsidRPr="00E76B5F" w:rsidRDefault="000A3746" w:rsidP="00A85A24">
      <w:pPr>
        <w:ind w:firstLine="567"/>
        <w:rPr>
          <w:b/>
        </w:rPr>
      </w:pPr>
      <w:r w:rsidRPr="00E76B5F">
        <w:rPr>
          <w:b/>
        </w:rPr>
        <w:t>VІІ. ГАРАНЦИЯ ЗА ИЗПЪЛНЕНИЕ. НЕУСТОЙКИ</w:t>
      </w:r>
    </w:p>
    <w:p w:rsidR="000A3746" w:rsidRPr="00E76B5F" w:rsidRDefault="000A3746" w:rsidP="008F23A5">
      <w:pPr>
        <w:spacing w:line="240" w:lineRule="auto"/>
      </w:pPr>
      <w:r w:rsidRPr="00E76B5F">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t>Районна прокуратура-Сливница</w:t>
      </w:r>
      <w:r w:rsidRPr="00E76B5F">
        <w:t xml:space="preserve">, </w:t>
      </w:r>
      <w:r>
        <w:rPr>
          <w:szCs w:val="28"/>
        </w:rPr>
        <w:t>BG</w:t>
      </w:r>
      <w:r>
        <w:rPr>
          <w:szCs w:val="28"/>
          <w:lang w:val="en-US"/>
        </w:rPr>
        <w:t>28UNCR70003320936671</w:t>
      </w:r>
      <w:r>
        <w:rPr>
          <w:szCs w:val="28"/>
        </w:rPr>
        <w:t>,</w:t>
      </w:r>
      <w:r>
        <w:rPr>
          <w:szCs w:val="28"/>
          <w:lang w:val="en-US"/>
        </w:rPr>
        <w:t xml:space="preserve"> </w:t>
      </w:r>
      <w:r>
        <w:t>BIC</w:t>
      </w:r>
      <w:r>
        <w:rPr>
          <w:lang w:val="en-US"/>
        </w:rPr>
        <w:t xml:space="preserve"> </w:t>
      </w:r>
      <w:r w:rsidRPr="00E76B5F">
        <w:t xml:space="preserve">код </w:t>
      </w:r>
      <w:r>
        <w:rPr>
          <w:lang w:val="en-US"/>
        </w:rPr>
        <w:t>UN</w:t>
      </w:r>
      <w:r>
        <w:rPr>
          <w:szCs w:val="28"/>
          <w:lang w:val="en-US"/>
        </w:rPr>
        <w:t>CR</w:t>
      </w:r>
      <w:r w:rsidRPr="00752631">
        <w:rPr>
          <w:szCs w:val="28"/>
        </w:rPr>
        <w:t>BGSF</w:t>
      </w:r>
      <w:r w:rsidRPr="00E76B5F">
        <w:t>,</w:t>
      </w:r>
      <w:r>
        <w:t>УниКредит Булбанк</w:t>
      </w:r>
      <w:r w:rsidRPr="00E76B5F">
        <w:t xml:space="preserve"> , или безусловна и неотменима банкова гаранция за изпълнение на настоящия договор в оригинал, издадена от банка в полза на възложителя. </w:t>
      </w:r>
    </w:p>
    <w:p w:rsidR="000A3746" w:rsidRPr="00E76B5F" w:rsidRDefault="000A3746" w:rsidP="00A85A24">
      <w:pPr>
        <w:ind w:firstLine="567"/>
      </w:pPr>
      <w:r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t>от прекратяване на</w:t>
      </w:r>
      <w:r w:rsidRPr="00E76B5F">
        <w:t xml:space="preserve"> договора.</w:t>
      </w:r>
    </w:p>
    <w:p w:rsidR="000A3746" w:rsidRPr="00E76B5F" w:rsidRDefault="000A3746" w:rsidP="00A85A24">
      <w:pPr>
        <w:ind w:firstLine="567"/>
      </w:pPr>
      <w:r w:rsidRPr="00E76B5F">
        <w:lastRenderedPageBreak/>
        <w:t>(3) Гаранцията за изпълнение се задържа в случаите, предвидени в договора за възлагане на обществената поръчка.</w:t>
      </w:r>
    </w:p>
    <w:p w:rsidR="000A3746" w:rsidRPr="00E76B5F" w:rsidRDefault="000A3746" w:rsidP="00A85A24">
      <w:pPr>
        <w:ind w:firstLine="567"/>
      </w:pPr>
      <w:r w:rsidRPr="00E76B5F">
        <w:t>Освобождаване на гаранциите</w:t>
      </w:r>
    </w:p>
    <w:p w:rsidR="000A3746" w:rsidRPr="00E76B5F" w:rsidRDefault="000A3746"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0A3746" w:rsidRPr="00E76B5F" w:rsidRDefault="000A3746" w:rsidP="00A85A24">
      <w:pPr>
        <w:ind w:firstLine="567"/>
      </w:pPr>
      <w:r w:rsidRPr="00E76B5F">
        <w:t>Чл. 13. Гаранцията за изпълнение на договора по чл. 11, освен в случаите на  чл. 12 от Договора, се освобождава в 5 (пет) дневен срок от изтичане срока на договора</w:t>
      </w:r>
      <w:r w:rsidRPr="00905D05">
        <w:t xml:space="preserve">, респективно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0A3746" w:rsidRPr="00E76B5F" w:rsidRDefault="000A3746"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0A3746" w:rsidRPr="00E76B5F" w:rsidRDefault="000A3746" w:rsidP="00A85A24">
      <w:pPr>
        <w:ind w:firstLine="567"/>
      </w:pPr>
      <w:r w:rsidRPr="00E76B5F">
        <w:t>т. 1 В случай на пълно неизпълнение, сума в размер</w:t>
      </w:r>
      <w:r>
        <w:t xml:space="preserve"> на 10(десет</w:t>
      </w:r>
      <w:r w:rsidRPr="00E76B5F">
        <w:t>) % от прогнозната цена на договора.</w:t>
      </w:r>
    </w:p>
    <w:p w:rsidR="000A3746" w:rsidRDefault="000A3746" w:rsidP="00A85A24">
      <w:pPr>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0A3746" w:rsidRPr="00E76B5F" w:rsidRDefault="000A3746" w:rsidP="00A85A24">
      <w:pPr>
        <w:ind w:firstLine="567"/>
      </w:pPr>
      <w:r>
        <w:t>т. 3</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0A3746" w:rsidRPr="00E76B5F" w:rsidRDefault="000A3746"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0A3746" w:rsidRPr="00E76B5F" w:rsidRDefault="000A3746" w:rsidP="00A85A24">
      <w:pPr>
        <w:ind w:firstLine="567"/>
      </w:pPr>
      <w:r w:rsidRPr="00E76B5F">
        <w:t>Страната, която е понесла вреди от неизпълнението може да търси обезщетение и за по-големи вреди.</w:t>
      </w:r>
    </w:p>
    <w:p w:rsidR="000A3746" w:rsidRPr="003D7651" w:rsidRDefault="000A3746" w:rsidP="00A85A24">
      <w:pPr>
        <w:ind w:firstLine="567"/>
        <w:rPr>
          <w:color w:val="FF0000"/>
        </w:rPr>
      </w:pPr>
    </w:p>
    <w:p w:rsidR="000A3746" w:rsidRPr="00E76B5F" w:rsidRDefault="000A3746" w:rsidP="00A85A24">
      <w:pPr>
        <w:ind w:firstLine="567"/>
        <w:rPr>
          <w:b/>
        </w:rPr>
      </w:pPr>
      <w:r w:rsidRPr="00E76B5F">
        <w:rPr>
          <w:b/>
        </w:rPr>
        <w:t>VІІI. УСЛОВИЯ ЗА ПРЕКРАТЯВАНЕ НА ДОГОВОРА</w:t>
      </w:r>
    </w:p>
    <w:p w:rsidR="000A3746" w:rsidRPr="00E76B5F" w:rsidRDefault="000A3746" w:rsidP="00A85A24">
      <w:pPr>
        <w:ind w:firstLine="567"/>
      </w:pPr>
      <w:r w:rsidRPr="00E76B5F">
        <w:t>Чл. 15. Настоящият договор се прекратява:</w:t>
      </w:r>
    </w:p>
    <w:p w:rsidR="000A3746" w:rsidRPr="00E76B5F" w:rsidRDefault="000A3746" w:rsidP="00A85A24">
      <w:pPr>
        <w:ind w:firstLine="567"/>
      </w:pPr>
      <w:r w:rsidRPr="00E76B5F">
        <w:t>1. С изтичане на срока на договора;</w:t>
      </w:r>
    </w:p>
    <w:p w:rsidR="000A3746" w:rsidRDefault="000A3746" w:rsidP="00A85A24">
      <w:pPr>
        <w:ind w:firstLine="567"/>
      </w:pPr>
      <w:r w:rsidRPr="00905D05">
        <w:t xml:space="preserve">2. При достигане на прогнозната стойност на договора преди изтичане на срока му; </w:t>
      </w:r>
    </w:p>
    <w:p w:rsidR="000A3746" w:rsidRDefault="000A3746" w:rsidP="00D815A6">
      <w:pPr>
        <w:autoSpaceDE w:val="0"/>
        <w:autoSpaceDN w:val="0"/>
        <w:adjustRightInd w:val="0"/>
        <w:ind w:firstLine="567"/>
        <w:rPr>
          <w:rFonts w:ascii="Times New Roman CYR" w:hAnsi="Times New Roman CYR" w:cs="Times New Roman CYR"/>
          <w:b/>
          <w:bCs/>
          <w:szCs w:val="28"/>
        </w:rPr>
      </w:pPr>
      <w:r>
        <w:rPr>
          <w:szCs w:val="28"/>
          <w:lang w:val="ru-RU"/>
        </w:rPr>
        <w:t>3.</w:t>
      </w:r>
      <w:r>
        <w:rPr>
          <w:rFonts w:ascii="Times New Roman CYR" w:hAnsi="Times New Roman CYR" w:cs="Times New Roman CYR"/>
          <w:szCs w:val="28"/>
        </w:rPr>
        <w:t xml:space="preserve">Договора може да се прекрати едностранно от </w:t>
      </w:r>
      <w:r>
        <w:rPr>
          <w:rFonts w:ascii="Times New Roman CYR" w:hAnsi="Times New Roman CYR" w:cs="Times New Roman CYR"/>
          <w:b/>
          <w:bCs/>
          <w:szCs w:val="28"/>
        </w:rPr>
        <w:t>ВЪЗЛОЖИТЕЛЯ</w:t>
      </w:r>
      <w:r>
        <w:rPr>
          <w:rFonts w:ascii="Times New Roman CYR" w:hAnsi="Times New Roman CYR" w:cs="Times New Roman CYR"/>
          <w:szCs w:val="28"/>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 </w:t>
      </w:r>
      <w:r>
        <w:t>н</w:t>
      </w:r>
      <w:r w:rsidRPr="00E76B5F">
        <w:t>а основание чл. 43, ал. 4 от ЗОП</w:t>
      </w:r>
      <w:r>
        <w:rPr>
          <w:rFonts w:ascii="Times New Roman CYR" w:hAnsi="Times New Roman CYR" w:cs="Times New Roman CYR"/>
          <w:szCs w:val="28"/>
        </w:rPr>
        <w:t>.</w:t>
      </w:r>
    </w:p>
    <w:p w:rsidR="000A3746" w:rsidRPr="00E76B5F" w:rsidRDefault="000A3746" w:rsidP="00D815A6">
      <w:pPr>
        <w:ind w:firstLine="567"/>
      </w:pPr>
      <w:r>
        <w:t>4</w:t>
      </w:r>
      <w:r w:rsidRPr="00E76B5F">
        <w:t>. По взаимно съгласие на страните, изразено в писмена форм</w:t>
      </w:r>
      <w:r>
        <w:t>а.</w:t>
      </w:r>
    </w:p>
    <w:p w:rsidR="000A3746" w:rsidRDefault="000A3746" w:rsidP="00D815A6">
      <w:pPr>
        <w:ind w:firstLine="567"/>
      </w:pPr>
      <w:r>
        <w:lastRenderedPageBreak/>
        <w:t>5</w:t>
      </w:r>
      <w:r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0A3746" w:rsidRDefault="000A3746" w:rsidP="00D815A6">
      <w:pPr>
        <w:autoSpaceDE w:val="0"/>
        <w:autoSpaceDN w:val="0"/>
        <w:adjustRightInd w:val="0"/>
        <w:ind w:firstLine="567"/>
        <w:rPr>
          <w:rFonts w:ascii="Times New Roman CYR" w:hAnsi="Times New Roman CYR" w:cs="Times New Roman CYR"/>
          <w:szCs w:val="28"/>
        </w:rPr>
      </w:pPr>
      <w:r>
        <w:rPr>
          <w:szCs w:val="28"/>
          <w:lang w:val="ru-RU"/>
        </w:rPr>
        <w:t xml:space="preserve">6. </w:t>
      </w:r>
      <w:r>
        <w:rPr>
          <w:rFonts w:ascii="Times New Roman CYR" w:hAnsi="Times New Roman CYR" w:cs="Times New Roman CYR"/>
          <w:szCs w:val="28"/>
        </w:rPr>
        <w:t xml:space="preserve">Договорът се прекратява, в случай че </w:t>
      </w:r>
      <w:r>
        <w:rPr>
          <w:rFonts w:ascii="Times New Roman CYR" w:hAnsi="Times New Roman CYR" w:cs="Times New Roman CYR"/>
          <w:b/>
          <w:bCs/>
          <w:szCs w:val="28"/>
        </w:rPr>
        <w:t>ИЗПЪЛНИТЕЛЯТ</w:t>
      </w:r>
      <w:r>
        <w:rPr>
          <w:rFonts w:ascii="Times New Roman CYR" w:hAnsi="Times New Roman CYR" w:cs="Times New Roman CYR"/>
          <w:szCs w:val="28"/>
        </w:rPr>
        <w:t xml:space="preserve"> прехвърли на трети лица правата си по настоящият договор. </w:t>
      </w:r>
    </w:p>
    <w:p w:rsidR="000A3746" w:rsidRPr="00E76B5F" w:rsidRDefault="000A3746" w:rsidP="00A85A24">
      <w:pPr>
        <w:ind w:firstLine="567"/>
      </w:pPr>
      <w:r w:rsidRPr="00E76B5F">
        <w:t>Чл. 16. Страните по договора за обществена поръчка не могат да го изменят, освен в случаите на чл. 43, ал. 2 от ЗОП.</w:t>
      </w:r>
    </w:p>
    <w:p w:rsidR="000A3746" w:rsidRPr="00E76B5F" w:rsidRDefault="000A3746" w:rsidP="00A85A24">
      <w:pPr>
        <w:ind w:firstLine="567"/>
      </w:pPr>
    </w:p>
    <w:p w:rsidR="000A3746" w:rsidRPr="00E76B5F" w:rsidRDefault="000A3746" w:rsidP="00A85A24">
      <w:pPr>
        <w:ind w:firstLine="567"/>
        <w:rPr>
          <w:b/>
        </w:rPr>
      </w:pPr>
      <w:r w:rsidRPr="00E76B5F">
        <w:rPr>
          <w:b/>
        </w:rPr>
        <w:t>IX. НЕПРЕОДОЛИМА СИЛА</w:t>
      </w:r>
    </w:p>
    <w:p w:rsidR="000A3746" w:rsidRPr="00E76B5F" w:rsidRDefault="000A3746"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A3746" w:rsidRPr="00E76B5F" w:rsidRDefault="000A3746"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A3746" w:rsidRPr="00E76B5F" w:rsidRDefault="000A3746" w:rsidP="00A85A24">
      <w:pPr>
        <w:ind w:firstLine="567"/>
      </w:pPr>
      <w:r w:rsidRPr="00E76B5F">
        <w:t>Чл. 19. Докато трае непреодолимата сила, изпълнението на задължението се спира.</w:t>
      </w:r>
    </w:p>
    <w:p w:rsidR="000A3746" w:rsidRPr="00E76B5F" w:rsidRDefault="000A3746"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A3746" w:rsidRPr="003D7651" w:rsidRDefault="000A3746" w:rsidP="00A85A24">
      <w:pPr>
        <w:ind w:firstLine="567"/>
        <w:rPr>
          <w:color w:val="FF0000"/>
        </w:rPr>
      </w:pPr>
    </w:p>
    <w:p w:rsidR="000A3746" w:rsidRPr="00E76B5F" w:rsidRDefault="000A3746" w:rsidP="00A85A24">
      <w:pPr>
        <w:ind w:firstLine="567"/>
        <w:rPr>
          <w:b/>
        </w:rPr>
      </w:pPr>
      <w:r w:rsidRPr="00E76B5F">
        <w:rPr>
          <w:b/>
        </w:rPr>
        <w:t>Х. КОНФИДЕНЦИАЛНОСТ</w:t>
      </w:r>
    </w:p>
    <w:p w:rsidR="000A3746" w:rsidRPr="00E76B5F" w:rsidRDefault="000A3746"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0A3746" w:rsidRPr="00E76B5F" w:rsidRDefault="000A3746"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0A3746" w:rsidRPr="00E76B5F" w:rsidRDefault="000A3746"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A3746" w:rsidRPr="003D7651" w:rsidRDefault="000A3746" w:rsidP="00A85A24">
      <w:pPr>
        <w:ind w:firstLine="567"/>
        <w:rPr>
          <w:color w:val="FF0000"/>
        </w:rPr>
      </w:pPr>
    </w:p>
    <w:p w:rsidR="000A3746" w:rsidRPr="00732FD1" w:rsidRDefault="000A3746" w:rsidP="00A85A24">
      <w:pPr>
        <w:ind w:firstLine="567"/>
        <w:rPr>
          <w:b/>
        </w:rPr>
      </w:pPr>
      <w:r w:rsidRPr="00732FD1">
        <w:rPr>
          <w:b/>
        </w:rPr>
        <w:t>ХI.  ДРУГИ УСЛОВИЯ</w:t>
      </w:r>
    </w:p>
    <w:p w:rsidR="000A3746" w:rsidRPr="00732FD1" w:rsidRDefault="000A3746" w:rsidP="00A85A24">
      <w:pPr>
        <w:ind w:firstLine="567"/>
      </w:pPr>
      <w:r w:rsidRPr="00732FD1">
        <w:lastRenderedPageBreak/>
        <w:t>Чл. 24. За неуредените в договора случаи се прилагат разпоредбите на действащото българско законодателство.</w:t>
      </w:r>
    </w:p>
    <w:p w:rsidR="000A3746" w:rsidRPr="00732FD1" w:rsidRDefault="000A3746" w:rsidP="00732FD1">
      <w:pPr>
        <w:ind w:firstLine="567"/>
      </w:pPr>
      <w:r w:rsidRPr="00732FD1">
        <w:t>Чл. 25. (1)  ВЪЗЛОЖИТЕЛЯТ определя следн</w:t>
      </w:r>
      <w:r>
        <w:t>ите</w:t>
      </w:r>
      <w:r w:rsidRPr="00732FD1">
        <w:t xml:space="preserve"> длъжностн</w:t>
      </w:r>
      <w:r>
        <w:t>и лица</w:t>
      </w:r>
      <w:r w:rsidRPr="00732FD1">
        <w:t>, което да отговаря за пълното и точно изпълнение на договора:</w:t>
      </w:r>
    </w:p>
    <w:p w:rsidR="000A3746" w:rsidRPr="00732FD1" w:rsidRDefault="000A3746" w:rsidP="00732FD1">
      <w:pPr>
        <w:ind w:firstLine="567"/>
      </w:pPr>
      <w:r w:rsidRPr="00732FD1">
        <w:t>-..........................................................................................................................................</w:t>
      </w:r>
    </w:p>
    <w:p w:rsidR="000A3746" w:rsidRPr="00732FD1" w:rsidRDefault="000A3746" w:rsidP="00732FD1">
      <w:pPr>
        <w:ind w:firstLine="567"/>
      </w:pPr>
      <w:r w:rsidRPr="00732FD1">
        <w:t>(2) При възникнала необх</w:t>
      </w:r>
      <w:r>
        <w:t>одимост от промяна на посочените</w:t>
      </w:r>
      <w:r w:rsidRPr="00732FD1">
        <w:t xml:space="preserve"> в ал. 1 длъжностн</w:t>
      </w:r>
      <w:r>
        <w:t>и лица</w:t>
      </w:r>
      <w:r w:rsidRPr="00732FD1">
        <w:t>,  ВЪЗЛОЖИТЕЛЯТ своевременно писмено уведомява ИЗПЪЛНИТЕЛЯ.</w:t>
      </w:r>
    </w:p>
    <w:p w:rsidR="000A3746" w:rsidRPr="00732FD1" w:rsidRDefault="000A3746"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0A3746" w:rsidRPr="00732FD1" w:rsidRDefault="000A3746" w:rsidP="00732FD1">
      <w:pPr>
        <w:ind w:firstLine="567"/>
      </w:pPr>
      <w:r w:rsidRPr="00732FD1">
        <w:t>-...........................................................................................................................................</w:t>
      </w:r>
    </w:p>
    <w:p w:rsidR="000A3746" w:rsidRDefault="000A3746"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0A3746" w:rsidRPr="00732FD1" w:rsidRDefault="000A3746" w:rsidP="00732FD1">
      <w:pPr>
        <w:ind w:firstLine="567"/>
      </w:pPr>
      <w:r>
        <w:t xml:space="preserve">Чл. 27. </w:t>
      </w:r>
      <w:r>
        <w:rPr>
          <w:rFonts w:ascii="Times New Roman CYR" w:hAnsi="Times New Roman CYR" w:cs="Times New Roman CYR"/>
          <w:szCs w:val="28"/>
        </w:rPr>
        <w:t>Всички съобщения и уведомления, включително и за разваляне на договора, ще се извършват в писмена форма, изпратени чрез електронна поща, или факс или препоръчана поща.</w:t>
      </w:r>
    </w:p>
    <w:p w:rsidR="000A3746" w:rsidRPr="00732FD1" w:rsidRDefault="000A3746" w:rsidP="00A85A24">
      <w:pPr>
        <w:ind w:firstLine="567"/>
      </w:pPr>
      <w:r w:rsidRPr="00732FD1">
        <w:t>Чл. 2</w:t>
      </w:r>
      <w:r>
        <w:t>8</w:t>
      </w:r>
      <w:r w:rsidRPr="00732FD1">
        <w:t>. Настоящият договор се подписа в два еднообразни екземпляра - по един за всяка от страните.</w:t>
      </w:r>
    </w:p>
    <w:p w:rsidR="000A3746" w:rsidRPr="00732FD1" w:rsidRDefault="000A3746" w:rsidP="00A85A24">
      <w:pPr>
        <w:ind w:firstLine="567"/>
      </w:pPr>
      <w:r w:rsidRPr="00732FD1">
        <w:t>Чл. 2</w:t>
      </w:r>
      <w:r>
        <w:t>9</w:t>
      </w:r>
      <w:r w:rsidRPr="00732FD1">
        <w:t>.Неразделна част от настоящия договор са следните приложения:</w:t>
      </w:r>
    </w:p>
    <w:p w:rsidR="000A3746" w:rsidRPr="00732FD1" w:rsidRDefault="000A3746" w:rsidP="00A85A24">
      <w:pPr>
        <w:ind w:firstLine="567"/>
      </w:pPr>
      <w:r w:rsidRPr="00732FD1">
        <w:t>Приложение № 1 -  Техническо предложение;</w:t>
      </w:r>
    </w:p>
    <w:p w:rsidR="000A3746" w:rsidRDefault="000A3746" w:rsidP="00A85A24">
      <w:pPr>
        <w:ind w:firstLine="567"/>
      </w:pPr>
      <w:r w:rsidRPr="00732FD1">
        <w:t>Прил</w:t>
      </w:r>
      <w:r>
        <w:t>ожение № 2 – Ценово предложение.</w:t>
      </w:r>
    </w:p>
    <w:p w:rsidR="000A3746" w:rsidRPr="00732FD1" w:rsidRDefault="000A3746" w:rsidP="00A85A24">
      <w:pPr>
        <w:ind w:firstLine="567"/>
      </w:pPr>
    </w:p>
    <w:p w:rsidR="000A3746" w:rsidRPr="00732FD1" w:rsidRDefault="000A3746" w:rsidP="00A85A24">
      <w:pPr>
        <w:ind w:firstLine="567"/>
      </w:pPr>
      <w:r>
        <w:t xml:space="preserve">ЗА </w:t>
      </w:r>
      <w:r w:rsidRPr="00732FD1">
        <w:t xml:space="preserve">ВЪЗЛОЖИТЕЛ:                         </w:t>
      </w:r>
      <w:r>
        <w:t xml:space="preserve">                         ЗА </w:t>
      </w:r>
      <w:r w:rsidRPr="00732FD1">
        <w:t>ИЗПЪЛНИТЕЛ:</w:t>
      </w:r>
    </w:p>
    <w:p w:rsidR="000A3746" w:rsidRPr="00732FD1" w:rsidRDefault="000A3746" w:rsidP="00A85A24">
      <w:pPr>
        <w:ind w:firstLine="567"/>
      </w:pPr>
    </w:p>
    <w:p w:rsidR="000A3746" w:rsidRPr="00732FD1" w:rsidRDefault="000A3746" w:rsidP="00A85A24">
      <w:pPr>
        <w:ind w:firstLine="567"/>
      </w:pPr>
      <w:r>
        <w:t>РУМЯНА РАДЕНКОВА</w:t>
      </w:r>
    </w:p>
    <w:p w:rsidR="000A3746" w:rsidRDefault="000A3746" w:rsidP="00A85A24">
      <w:pPr>
        <w:ind w:firstLine="567"/>
      </w:pPr>
      <w:r>
        <w:t>АДМИНИСТРАТИВЕН РЪКОВОДИТЕЛ-</w:t>
      </w:r>
    </w:p>
    <w:p w:rsidR="000A3746" w:rsidRPr="00732FD1" w:rsidRDefault="000A3746" w:rsidP="00A85A24">
      <w:pPr>
        <w:ind w:firstLine="567"/>
      </w:pPr>
      <w:r>
        <w:t>РАЙОНЕН ПРОКУРОР НА</w:t>
      </w:r>
    </w:p>
    <w:p w:rsidR="000A3746" w:rsidRPr="00732FD1" w:rsidRDefault="000A3746" w:rsidP="00A85A24">
      <w:pPr>
        <w:ind w:firstLine="567"/>
      </w:pPr>
      <w:r>
        <w:t>РАЙОННА ПРОКУРАТУРА-СЛИВНИЦА</w:t>
      </w:r>
      <w:r w:rsidRPr="00732FD1">
        <w:tab/>
      </w:r>
    </w:p>
    <w:p w:rsidR="000A3746" w:rsidRPr="00732FD1" w:rsidRDefault="000A3746" w:rsidP="00A85A24">
      <w:pPr>
        <w:ind w:firstLine="567"/>
      </w:pPr>
    </w:p>
    <w:p w:rsidR="000A3746" w:rsidRDefault="000A3746" w:rsidP="000D1747">
      <w:pPr>
        <w:ind w:firstLine="567"/>
      </w:pPr>
      <w:r>
        <w:t>ВЯРА БИЗКОВА</w:t>
      </w:r>
    </w:p>
    <w:p w:rsidR="000A3746" w:rsidRDefault="000A3746" w:rsidP="000D1747">
      <w:pPr>
        <w:ind w:firstLine="567"/>
      </w:pPr>
      <w:r>
        <w:t>АДМИНИСТРАТИВЕН СЕКРЕТАР</w:t>
      </w:r>
    </w:p>
    <w:p w:rsidR="000A3746" w:rsidRDefault="000A3746" w:rsidP="00A85A24">
      <w:pPr>
        <w:ind w:firstLine="567"/>
      </w:pPr>
    </w:p>
    <w:p w:rsidR="000A3746" w:rsidRDefault="000A3746" w:rsidP="00A85A24">
      <w:pPr>
        <w:ind w:firstLine="567"/>
      </w:pPr>
      <w:r w:rsidRPr="00732FD1">
        <w:t>ГЛАВЕН СЧЕТОВОДИТЕЛ</w:t>
      </w:r>
    </w:p>
    <w:p w:rsidR="000A3746" w:rsidRDefault="000A3746" w:rsidP="00A85A24">
      <w:pPr>
        <w:ind w:firstLine="567"/>
      </w:pPr>
      <w:r>
        <w:t>РАЛИЦА ГРИГОРОВА</w:t>
      </w:r>
    </w:p>
    <w:p w:rsidR="000A3746" w:rsidRDefault="000A3746" w:rsidP="00195D95">
      <w:pPr>
        <w:pStyle w:val="Header"/>
        <w:tabs>
          <w:tab w:val="left" w:pos="708"/>
        </w:tabs>
        <w:spacing w:line="240" w:lineRule="atLeast"/>
        <w:ind w:left="-327" w:firstLine="654"/>
        <w:rPr>
          <w:b/>
          <w:szCs w:val="28"/>
        </w:rPr>
      </w:pPr>
    </w:p>
    <w:p w:rsidR="000A3746" w:rsidRDefault="000A3746" w:rsidP="00195D95">
      <w:pPr>
        <w:pStyle w:val="Header"/>
        <w:tabs>
          <w:tab w:val="left" w:pos="708"/>
        </w:tabs>
        <w:spacing w:line="240" w:lineRule="atLeast"/>
        <w:ind w:left="-327" w:firstLine="654"/>
        <w:rPr>
          <w:b/>
          <w:szCs w:val="28"/>
        </w:rPr>
      </w:pPr>
      <w:r>
        <w:rPr>
          <w:b/>
          <w:szCs w:val="28"/>
        </w:rPr>
        <w:tab/>
      </w:r>
    </w:p>
    <w:p w:rsidR="000A3746" w:rsidRPr="00905D05" w:rsidRDefault="000A3746" w:rsidP="00195D95">
      <w:pPr>
        <w:tabs>
          <w:tab w:val="left" w:pos="708"/>
          <w:tab w:val="center" w:pos="4153"/>
          <w:tab w:val="right" w:pos="8306"/>
        </w:tabs>
        <w:spacing w:line="240" w:lineRule="atLeast"/>
        <w:ind w:left="-327" w:firstLine="654"/>
        <w:rPr>
          <w:b/>
          <w:szCs w:val="28"/>
        </w:rPr>
      </w:pPr>
      <w:r w:rsidRPr="00905D05">
        <w:rPr>
          <w:b/>
          <w:szCs w:val="28"/>
          <w:lang w:val="en-US"/>
        </w:rPr>
        <w:t>V</w:t>
      </w:r>
      <w:r w:rsidRPr="00905D05">
        <w:rPr>
          <w:b/>
          <w:szCs w:val="28"/>
        </w:rPr>
        <w:t>ІІ.Приложения:</w:t>
      </w:r>
    </w:p>
    <w:p w:rsidR="000A3746" w:rsidRPr="000C01E7" w:rsidRDefault="000A3746" w:rsidP="009610C7">
      <w:pPr>
        <w:tabs>
          <w:tab w:val="left" w:pos="708"/>
          <w:tab w:val="center" w:pos="4153"/>
          <w:tab w:val="right" w:pos="8306"/>
        </w:tabs>
        <w:spacing w:line="240" w:lineRule="atLeast"/>
        <w:ind w:left="-284" w:firstLine="568"/>
        <w:rPr>
          <w:b/>
          <w:color w:val="FF0000"/>
          <w:szCs w:val="28"/>
        </w:rPr>
      </w:pPr>
      <w:r w:rsidRPr="00EA338D">
        <w:rPr>
          <w:b/>
          <w:szCs w:val="28"/>
        </w:rPr>
        <w:t>Приложение № 1-</w:t>
      </w:r>
      <w:r>
        <w:rPr>
          <w:b/>
          <w:bCs/>
          <w:szCs w:val="28"/>
        </w:rPr>
        <w:t>С</w:t>
      </w:r>
      <w:r w:rsidRPr="00EA338D">
        <w:rPr>
          <w:b/>
          <w:bCs/>
          <w:szCs w:val="28"/>
        </w:rPr>
        <w:t xml:space="preserve">писък на </w:t>
      </w:r>
      <w:r>
        <w:rPr>
          <w:b/>
          <w:bCs/>
          <w:szCs w:val="28"/>
        </w:rPr>
        <w:t xml:space="preserve">лицата </w:t>
      </w:r>
      <w:r w:rsidRPr="0036142E">
        <w:rPr>
          <w:b/>
          <w:bCs/>
          <w:szCs w:val="28"/>
        </w:rPr>
        <w:t xml:space="preserve">които ще отговарят за </w:t>
      </w:r>
      <w:r w:rsidRPr="000C01E7">
        <w:rPr>
          <w:b/>
          <w:szCs w:val="28"/>
        </w:rPr>
        <w:t>извършването на медицинските прегледи и лабораторните изследвания</w:t>
      </w:r>
      <w:r w:rsidRPr="000C01E7">
        <w:rPr>
          <w:b/>
          <w:bCs/>
          <w:szCs w:val="28"/>
        </w:rPr>
        <w:t>;</w:t>
      </w:r>
    </w:p>
    <w:p w:rsidR="000A3746" w:rsidRDefault="000A3746" w:rsidP="009610C7">
      <w:pPr>
        <w:tabs>
          <w:tab w:val="left" w:pos="708"/>
          <w:tab w:val="center" w:pos="4153"/>
          <w:tab w:val="right" w:pos="8306"/>
        </w:tabs>
        <w:spacing w:line="240" w:lineRule="atLeast"/>
        <w:ind w:left="-327" w:firstLine="611"/>
        <w:rPr>
          <w:b/>
          <w:szCs w:val="28"/>
        </w:rPr>
      </w:pPr>
      <w:r w:rsidRPr="00E93012">
        <w:rPr>
          <w:b/>
          <w:szCs w:val="28"/>
        </w:rPr>
        <w:t>Приложение № 2-Декларация по раздел Б</w:t>
      </w:r>
      <w:r>
        <w:rPr>
          <w:b/>
          <w:szCs w:val="28"/>
          <w:lang w:val="en-US"/>
        </w:rPr>
        <w:t>V</w:t>
      </w:r>
      <w:r w:rsidRPr="00E93012">
        <w:rPr>
          <w:b/>
          <w:szCs w:val="28"/>
        </w:rPr>
        <w:t>, т. 2.3. от документацията;</w:t>
      </w:r>
    </w:p>
    <w:p w:rsidR="000A3746" w:rsidRPr="009610C7" w:rsidRDefault="000A3746" w:rsidP="009610C7">
      <w:pPr>
        <w:spacing w:line="240" w:lineRule="auto"/>
        <w:ind w:firstLine="284"/>
        <w:rPr>
          <w:b/>
          <w:szCs w:val="28"/>
        </w:rPr>
      </w:pPr>
      <w:r w:rsidRPr="0073449B">
        <w:rPr>
          <w:b/>
          <w:szCs w:val="28"/>
        </w:rPr>
        <w:t>Приложение № 2.1</w:t>
      </w:r>
      <w:r>
        <w:rPr>
          <w:b/>
          <w:szCs w:val="28"/>
        </w:rPr>
        <w:t xml:space="preserve"> - </w:t>
      </w:r>
      <w:r>
        <w:rPr>
          <w:b/>
          <w:color w:val="000000"/>
        </w:rPr>
        <w:t xml:space="preserve">Справка </w:t>
      </w:r>
      <w:r w:rsidRPr="009610C7">
        <w:rPr>
          <w:b/>
          <w:szCs w:val="28"/>
        </w:rPr>
        <w:t>за общия оборот и за оборота от предоставяне на услуги, които са</w:t>
      </w:r>
      <w:r>
        <w:rPr>
          <w:b/>
          <w:szCs w:val="28"/>
        </w:rPr>
        <w:t xml:space="preserve"> </w:t>
      </w:r>
      <w:r w:rsidRPr="009610C7">
        <w:rPr>
          <w:b/>
          <w:szCs w:val="28"/>
        </w:rPr>
        <w:t>предмет  на обществената поръчка, за 2010, 2011 и 2012 г.</w:t>
      </w:r>
    </w:p>
    <w:p w:rsidR="000A3746" w:rsidRPr="0073449B" w:rsidRDefault="000A3746"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Pr>
          <w:b/>
          <w:szCs w:val="28"/>
        </w:rPr>
        <w:t>2</w:t>
      </w:r>
      <w:r w:rsidRPr="0073449B">
        <w:rPr>
          <w:b/>
          <w:szCs w:val="28"/>
        </w:rPr>
        <w:t>-Декларация по чл. 51, ал. 1, т. 1 от ЗОП;</w:t>
      </w:r>
    </w:p>
    <w:p w:rsidR="000A3746" w:rsidRPr="0073449B" w:rsidRDefault="000A3746"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0A3746" w:rsidRPr="0073449B" w:rsidRDefault="000A3746" w:rsidP="00195D95">
      <w:pPr>
        <w:tabs>
          <w:tab w:val="left" w:pos="708"/>
          <w:tab w:val="center" w:pos="4153"/>
          <w:tab w:val="right" w:pos="8306"/>
        </w:tabs>
        <w:spacing w:line="240" w:lineRule="atLeast"/>
        <w:ind w:left="-327" w:firstLine="654"/>
        <w:rPr>
          <w:b/>
          <w:szCs w:val="28"/>
        </w:rPr>
      </w:pPr>
      <w:r w:rsidRPr="0073449B">
        <w:rPr>
          <w:b/>
          <w:szCs w:val="28"/>
        </w:rPr>
        <w:t>Приложение № 3.1-Образец на банкова гаранция за участие;</w:t>
      </w:r>
    </w:p>
    <w:p w:rsidR="000A3746" w:rsidRDefault="000A3746" w:rsidP="00195D95">
      <w:pPr>
        <w:tabs>
          <w:tab w:val="left" w:pos="708"/>
          <w:tab w:val="center" w:pos="4153"/>
          <w:tab w:val="right" w:pos="8306"/>
        </w:tabs>
        <w:spacing w:line="240" w:lineRule="atLeast"/>
        <w:ind w:left="-327" w:firstLine="654"/>
        <w:rPr>
          <w:b/>
          <w:szCs w:val="28"/>
        </w:rPr>
      </w:pPr>
      <w:r w:rsidRPr="0073449B">
        <w:rPr>
          <w:b/>
          <w:szCs w:val="28"/>
        </w:rPr>
        <w:t>Приложение № 3.2-Образец на банкова гаранция за изпълнение;</w:t>
      </w:r>
    </w:p>
    <w:p w:rsidR="000A3746" w:rsidRPr="00A45FD7" w:rsidRDefault="000A3746" w:rsidP="001957B9">
      <w:pPr>
        <w:autoSpaceDE w:val="0"/>
        <w:autoSpaceDN w:val="0"/>
        <w:adjustRightInd w:val="0"/>
        <w:spacing w:line="240" w:lineRule="auto"/>
        <w:ind w:firstLine="284"/>
        <w:rPr>
          <w:b/>
          <w:szCs w:val="28"/>
        </w:rPr>
      </w:pPr>
      <w:r w:rsidRPr="0073449B">
        <w:rPr>
          <w:b/>
          <w:szCs w:val="28"/>
        </w:rPr>
        <w:t>Приложение № 4</w:t>
      </w:r>
      <w:r>
        <w:rPr>
          <w:b/>
          <w:szCs w:val="28"/>
        </w:rPr>
        <w:t>–</w:t>
      </w:r>
      <w:r>
        <w:rPr>
          <w:rFonts w:ascii="Times New Roman CYR" w:hAnsi="Times New Roman CYR" w:cs="Times New Roman CYR"/>
          <w:b/>
          <w:bCs/>
          <w:szCs w:val="28"/>
        </w:rPr>
        <w:t>Декларация по чл. 47, ал. 1, т. 1, ал. 2, т. 5 и ал. 5, т. 1 от Закона за обществените поръчки;</w:t>
      </w:r>
    </w:p>
    <w:p w:rsidR="000A3746" w:rsidRDefault="000A3746" w:rsidP="001957B9">
      <w:pPr>
        <w:autoSpaceDE w:val="0"/>
        <w:autoSpaceDN w:val="0"/>
        <w:adjustRightInd w:val="0"/>
        <w:spacing w:line="240" w:lineRule="auto"/>
        <w:ind w:firstLine="284"/>
        <w:rPr>
          <w:rFonts w:ascii="Times New Roman CYR" w:hAnsi="Times New Roman CYR" w:cs="Times New Roman CYR"/>
          <w:b/>
          <w:bCs/>
          <w:szCs w:val="28"/>
        </w:rPr>
      </w:pPr>
      <w:r w:rsidRPr="0073449B">
        <w:rPr>
          <w:b/>
        </w:rPr>
        <w:t>Приложение № 5</w:t>
      </w:r>
      <w:r>
        <w:rPr>
          <w:b/>
        </w:rPr>
        <w:t>–</w:t>
      </w:r>
      <w:r>
        <w:rPr>
          <w:rFonts w:ascii="Times New Roman CYR" w:hAnsi="Times New Roman CYR" w:cs="Times New Roman CYR"/>
          <w:b/>
          <w:bCs/>
          <w:szCs w:val="28"/>
        </w:rPr>
        <w:t>Декларация по чл. 47, ал. 1, т. 2, т. 3, ал. 2, т. 1, т. 3 и т. 4 и ал. 5, т. 2 от Закона за обществените поръчки;</w:t>
      </w:r>
    </w:p>
    <w:p w:rsidR="000A3746" w:rsidRPr="0073449B" w:rsidRDefault="000A3746" w:rsidP="00195D95">
      <w:pPr>
        <w:tabs>
          <w:tab w:val="left" w:pos="708"/>
          <w:tab w:val="center" w:pos="4153"/>
          <w:tab w:val="right" w:pos="8306"/>
        </w:tabs>
        <w:spacing w:line="240" w:lineRule="atLeast"/>
        <w:ind w:left="-327" w:firstLine="654"/>
        <w:rPr>
          <w:b/>
          <w:szCs w:val="28"/>
        </w:rPr>
      </w:pPr>
      <w:r w:rsidRPr="0073449B">
        <w:rPr>
          <w:b/>
        </w:rPr>
        <w:t>Приложение № 6-</w:t>
      </w:r>
      <w:r w:rsidRPr="0073449B">
        <w:rPr>
          <w:b/>
          <w:szCs w:val="28"/>
          <w:lang w:val="ru-RU"/>
        </w:rPr>
        <w:t xml:space="preserve"> Декларация по</w:t>
      </w:r>
      <w:r w:rsidRPr="0073449B">
        <w:rPr>
          <w:b/>
          <w:szCs w:val="28"/>
        </w:rPr>
        <w:t>чл. 56, ал. 1, т. 8 от ЗОП;</w:t>
      </w:r>
    </w:p>
    <w:p w:rsidR="000A3746" w:rsidRPr="0073449B" w:rsidRDefault="000A3746"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Pr="0073449B">
        <w:rPr>
          <w:b/>
          <w:szCs w:val="28"/>
          <w:lang w:val="ru-RU"/>
        </w:rPr>
        <w:t xml:space="preserve">Декларация </w:t>
      </w:r>
      <w:r w:rsidRPr="0073449B">
        <w:rPr>
          <w:b/>
          <w:szCs w:val="28"/>
          <w:lang w:val="ru-RU" w:eastAsia="pl-PL"/>
        </w:rPr>
        <w:t>по чл. 56, ал. 1, т. 12 от ЗОП;</w:t>
      </w:r>
    </w:p>
    <w:p w:rsidR="000A3746" w:rsidRPr="0073449B" w:rsidRDefault="000A3746"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8-Административни сведения;</w:t>
      </w:r>
    </w:p>
    <w:p w:rsidR="000A3746" w:rsidRDefault="000A3746"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Pr="0073449B">
        <w:rPr>
          <w:b/>
          <w:szCs w:val="28"/>
          <w:lang w:val="ru-RU" w:eastAsia="pl-PL"/>
        </w:rPr>
        <w:t>Техническо предложение;</w:t>
      </w:r>
    </w:p>
    <w:p w:rsidR="000A3746" w:rsidRDefault="000A3746"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10-Ценово предложение</w:t>
      </w:r>
      <w:r>
        <w:rPr>
          <w:b/>
          <w:szCs w:val="28"/>
          <w:lang w:val="ru-RU" w:eastAsia="pl-PL"/>
        </w:rPr>
        <w:t>.</w:t>
      </w:r>
    </w:p>
    <w:p w:rsidR="000A3746" w:rsidRDefault="000A3746" w:rsidP="00195D95">
      <w:pPr>
        <w:spacing w:line="240" w:lineRule="auto"/>
        <w:ind w:left="6360" w:firstLine="720"/>
        <w:jc w:val="center"/>
        <w:rPr>
          <w:b/>
          <w:u w:val="single"/>
        </w:rPr>
      </w:pPr>
    </w:p>
    <w:p w:rsidR="000A3746" w:rsidRDefault="000A3746" w:rsidP="00195D95">
      <w:pPr>
        <w:spacing w:line="240" w:lineRule="auto"/>
        <w:ind w:left="6360" w:firstLine="720"/>
        <w:jc w:val="center"/>
        <w:rPr>
          <w:b/>
          <w:u w:val="single"/>
        </w:rPr>
      </w:pPr>
    </w:p>
    <w:p w:rsidR="000A3746" w:rsidRDefault="000A3746" w:rsidP="00195D95">
      <w:pPr>
        <w:spacing w:line="240" w:lineRule="auto"/>
        <w:ind w:left="6360" w:firstLine="720"/>
        <w:jc w:val="center"/>
        <w:rPr>
          <w:b/>
          <w:u w:val="single"/>
        </w:rPr>
      </w:pPr>
    </w:p>
    <w:p w:rsidR="000A3746" w:rsidRPr="00F73830" w:rsidRDefault="000A3746" w:rsidP="00F73830">
      <w:pPr>
        <w:spacing w:line="240" w:lineRule="auto"/>
        <w:ind w:firstLine="720"/>
      </w:pPr>
      <w:r>
        <w:t>17</w:t>
      </w:r>
      <w:r w:rsidRPr="00F73830">
        <w:t>.</w:t>
      </w:r>
      <w:r>
        <w:t>10</w:t>
      </w:r>
      <w:r w:rsidRPr="00F73830">
        <w:t>.2013 г.</w:t>
      </w:r>
    </w:p>
    <w:p w:rsidR="000A3746" w:rsidRDefault="000A3746" w:rsidP="00195D95">
      <w:pPr>
        <w:spacing w:line="240" w:lineRule="auto"/>
        <w:ind w:left="6360" w:firstLine="720"/>
        <w:jc w:val="center"/>
        <w:rPr>
          <w:b/>
          <w:u w:val="single"/>
        </w:rPr>
      </w:pPr>
    </w:p>
    <w:p w:rsidR="000A3746" w:rsidRDefault="000A3746" w:rsidP="00195D95">
      <w:pPr>
        <w:spacing w:line="240" w:lineRule="auto"/>
        <w:ind w:left="6360" w:firstLine="720"/>
        <w:jc w:val="center"/>
        <w:rPr>
          <w:b/>
          <w:u w:val="single"/>
        </w:rPr>
      </w:pPr>
    </w:p>
    <w:p w:rsidR="000A3746" w:rsidRDefault="000A3746" w:rsidP="006E6122">
      <w:pPr>
        <w:spacing w:line="240" w:lineRule="auto"/>
        <w:ind w:firstLine="720"/>
        <w:jc w:val="left"/>
        <w:rPr>
          <w:b/>
          <w:u w:val="single"/>
        </w:rPr>
      </w:pPr>
      <w:r>
        <w:rPr>
          <w:b/>
          <w:u w:val="single"/>
        </w:rPr>
        <w:t>Изготвили документацията:</w:t>
      </w:r>
    </w:p>
    <w:p w:rsidR="000A3746" w:rsidRPr="007249D7" w:rsidRDefault="000A3746" w:rsidP="006E6122">
      <w:pPr>
        <w:tabs>
          <w:tab w:val="left" w:pos="993"/>
        </w:tabs>
        <w:ind w:firstLine="709"/>
        <w:rPr>
          <w:szCs w:val="28"/>
        </w:rPr>
      </w:pPr>
      <w:r w:rsidRPr="007249D7">
        <w:rPr>
          <w:i/>
          <w:szCs w:val="28"/>
        </w:rPr>
        <w:t>1.</w:t>
      </w:r>
      <w:r w:rsidRPr="007249D7">
        <w:rPr>
          <w:szCs w:val="28"/>
        </w:rPr>
        <w:tab/>
      </w:r>
      <w:r>
        <w:rPr>
          <w:szCs w:val="28"/>
        </w:rPr>
        <w:t>Магдалена Иванова Николова:</w:t>
      </w:r>
      <w:r w:rsidRPr="007249D7">
        <w:rPr>
          <w:szCs w:val="28"/>
        </w:rPr>
        <w:t xml:space="preserve"> </w:t>
      </w:r>
    </w:p>
    <w:p w:rsidR="000A3746" w:rsidRDefault="000A3746" w:rsidP="006E6122">
      <w:pPr>
        <w:tabs>
          <w:tab w:val="left" w:pos="993"/>
        </w:tabs>
        <w:ind w:firstLine="709"/>
        <w:rPr>
          <w:szCs w:val="28"/>
        </w:rPr>
      </w:pPr>
      <w:r>
        <w:rPr>
          <w:szCs w:val="28"/>
        </w:rPr>
        <w:t>Прокурор в РП-Сливница</w:t>
      </w:r>
    </w:p>
    <w:p w:rsidR="000A3746" w:rsidRDefault="000A3746" w:rsidP="006E6122">
      <w:pPr>
        <w:tabs>
          <w:tab w:val="left" w:pos="993"/>
        </w:tabs>
        <w:ind w:firstLine="709"/>
        <w:rPr>
          <w:szCs w:val="28"/>
        </w:rPr>
      </w:pPr>
    </w:p>
    <w:p w:rsidR="000A3746" w:rsidRDefault="000A3746" w:rsidP="006E6122">
      <w:pPr>
        <w:ind w:firstLine="708"/>
        <w:rPr>
          <w:szCs w:val="28"/>
        </w:rPr>
      </w:pPr>
      <w:r>
        <w:rPr>
          <w:szCs w:val="28"/>
        </w:rPr>
        <w:t>2. Ралица Благоева Григорова:</w:t>
      </w:r>
    </w:p>
    <w:p w:rsidR="000A3746" w:rsidRPr="007249D7" w:rsidRDefault="000A3746" w:rsidP="006E6122">
      <w:pPr>
        <w:ind w:firstLine="708"/>
        <w:rPr>
          <w:szCs w:val="28"/>
        </w:rPr>
      </w:pPr>
      <w:r>
        <w:rPr>
          <w:szCs w:val="28"/>
        </w:rPr>
        <w:t>Главен счетоводител в РП-Сливница</w:t>
      </w:r>
    </w:p>
    <w:p w:rsidR="000A3746" w:rsidRDefault="000A3746" w:rsidP="006E6122">
      <w:pPr>
        <w:tabs>
          <w:tab w:val="left" w:pos="993"/>
        </w:tabs>
        <w:ind w:firstLine="709"/>
        <w:rPr>
          <w:szCs w:val="28"/>
        </w:rPr>
      </w:pPr>
    </w:p>
    <w:p w:rsidR="000A3746" w:rsidRDefault="000A3746" w:rsidP="006E6122">
      <w:pPr>
        <w:tabs>
          <w:tab w:val="left" w:pos="993"/>
        </w:tabs>
        <w:ind w:firstLine="709"/>
        <w:rPr>
          <w:szCs w:val="28"/>
        </w:rPr>
      </w:pPr>
      <w:r>
        <w:rPr>
          <w:szCs w:val="28"/>
        </w:rPr>
        <w:t>3. Вяра Димитрова Бизкова:</w:t>
      </w:r>
    </w:p>
    <w:p w:rsidR="000A3746" w:rsidRDefault="000A3746" w:rsidP="006E6122">
      <w:pPr>
        <w:tabs>
          <w:tab w:val="left" w:pos="993"/>
        </w:tabs>
        <w:ind w:firstLine="709"/>
        <w:rPr>
          <w:szCs w:val="28"/>
        </w:rPr>
      </w:pPr>
      <w:r>
        <w:rPr>
          <w:szCs w:val="28"/>
        </w:rPr>
        <w:t>Административен секретар в РП-Сливница</w:t>
      </w:r>
    </w:p>
    <w:p w:rsidR="000A3746" w:rsidRDefault="000A3746" w:rsidP="006E6122">
      <w:pPr>
        <w:tabs>
          <w:tab w:val="left" w:pos="993"/>
        </w:tabs>
        <w:ind w:firstLine="709"/>
        <w:rPr>
          <w:szCs w:val="28"/>
        </w:rPr>
      </w:pPr>
    </w:p>
    <w:p w:rsidR="000A3746" w:rsidRDefault="000A3746" w:rsidP="006E6122">
      <w:pPr>
        <w:tabs>
          <w:tab w:val="left" w:pos="993"/>
        </w:tabs>
        <w:ind w:firstLine="709"/>
        <w:rPr>
          <w:szCs w:val="28"/>
        </w:rPr>
      </w:pPr>
    </w:p>
    <w:p w:rsidR="000A3746" w:rsidRDefault="000A3746" w:rsidP="006E6122">
      <w:pPr>
        <w:tabs>
          <w:tab w:val="left" w:pos="993"/>
        </w:tabs>
        <w:ind w:firstLine="709"/>
        <w:rPr>
          <w:szCs w:val="28"/>
        </w:rPr>
      </w:pPr>
    </w:p>
    <w:p w:rsidR="000A3746" w:rsidRPr="00291A8A" w:rsidRDefault="000A3746" w:rsidP="006E6122">
      <w:pPr>
        <w:rPr>
          <w:lang w:val="en-US"/>
        </w:rPr>
      </w:pPr>
    </w:p>
    <w:p w:rsidR="000A3746" w:rsidRPr="00827FFE" w:rsidRDefault="000A3746" w:rsidP="00195D95">
      <w:pPr>
        <w:spacing w:line="240" w:lineRule="auto"/>
        <w:ind w:left="6360" w:firstLine="720"/>
        <w:jc w:val="center"/>
        <w:rPr>
          <w:b/>
          <w:u w:val="single"/>
        </w:rPr>
      </w:pPr>
      <w:r w:rsidRPr="00827FFE">
        <w:rPr>
          <w:b/>
          <w:u w:val="single"/>
        </w:rPr>
        <w:lastRenderedPageBreak/>
        <w:t>Приложение № 1</w:t>
      </w: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Pr="00933AFD" w:rsidRDefault="000A3746" w:rsidP="00195D95">
      <w:pPr>
        <w:pStyle w:val="Title2"/>
        <w:rPr>
          <w:color w:val="000000"/>
          <w:sz w:val="28"/>
          <w:szCs w:val="28"/>
        </w:rPr>
      </w:pPr>
      <w:r w:rsidRPr="00933AFD">
        <w:rPr>
          <w:b/>
          <w:bCs/>
          <w:color w:val="000000"/>
          <w:sz w:val="28"/>
          <w:szCs w:val="28"/>
        </w:rPr>
        <w:t xml:space="preserve">Образец </w:t>
      </w:r>
    </w:p>
    <w:p w:rsidR="000A3746" w:rsidRPr="00933AFD" w:rsidRDefault="000A3746"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0A3746" w:rsidRPr="00933AFD" w:rsidRDefault="000A3746"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0A3746" w:rsidRPr="00933AFD" w:rsidRDefault="000A3746"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0A3746" w:rsidRPr="00933AFD" w:rsidRDefault="000A3746" w:rsidP="00195D95">
      <w:pPr>
        <w:pStyle w:val="Default"/>
        <w:jc w:val="both"/>
        <w:rPr>
          <w:sz w:val="28"/>
          <w:szCs w:val="28"/>
        </w:rPr>
      </w:pPr>
      <w:r w:rsidRPr="00933AFD">
        <w:rPr>
          <w:sz w:val="28"/>
          <w:szCs w:val="28"/>
        </w:rPr>
        <w:t>с БУЛСТАТ/ЕИК […], регистрирано в […], със седалище […] и адрес на управление …</w:t>
      </w:r>
      <w:r>
        <w:rPr>
          <w:sz w:val="28"/>
          <w:szCs w:val="28"/>
        </w:rPr>
        <w:t>………………………………………………………………………….</w:t>
      </w:r>
      <w:r w:rsidRPr="00933AFD">
        <w:rPr>
          <w:sz w:val="28"/>
          <w:szCs w:val="28"/>
        </w:rPr>
        <w:t xml:space="preserve">, </w:t>
      </w:r>
    </w:p>
    <w:p w:rsidR="000A3746" w:rsidRPr="00933AFD" w:rsidRDefault="000A3746"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Pr="00B81C9F">
        <w:rPr>
          <w:b/>
          <w:color w:val="000000"/>
          <w:sz w:val="28"/>
          <w:szCs w:val="28"/>
        </w:rPr>
        <w:t xml:space="preserve">„Извършване на периодични медицински прегледи за нуждите на </w:t>
      </w:r>
      <w:r>
        <w:rPr>
          <w:b/>
          <w:color w:val="000000"/>
          <w:sz w:val="28"/>
          <w:szCs w:val="28"/>
        </w:rPr>
        <w:t xml:space="preserve">Районна </w:t>
      </w:r>
      <w:r w:rsidRPr="00B81C9F">
        <w:rPr>
          <w:b/>
          <w:color w:val="000000"/>
          <w:sz w:val="28"/>
          <w:szCs w:val="28"/>
        </w:rPr>
        <w:t>прокуратура</w:t>
      </w:r>
      <w:r>
        <w:rPr>
          <w:b/>
          <w:color w:val="000000"/>
          <w:sz w:val="28"/>
          <w:szCs w:val="28"/>
        </w:rPr>
        <w:t xml:space="preserve"> гр.Сливница</w:t>
      </w:r>
      <w:r w:rsidRPr="00B81C9F">
        <w:rPr>
          <w:b/>
          <w:color w:val="000000"/>
          <w:sz w:val="28"/>
          <w:szCs w:val="28"/>
        </w:rPr>
        <w:t>“.</w:t>
      </w:r>
    </w:p>
    <w:p w:rsidR="000A3746" w:rsidRPr="000C01E7" w:rsidRDefault="000A3746" w:rsidP="00195D95">
      <w:pPr>
        <w:pStyle w:val="Normal12"/>
        <w:spacing w:before="120" w:after="120"/>
        <w:jc w:val="both"/>
        <w:rPr>
          <w:sz w:val="23"/>
          <w:szCs w:val="23"/>
        </w:rPr>
      </w:pPr>
      <w:r w:rsidRPr="000C01E7">
        <w:rPr>
          <w:b/>
          <w:bCs/>
          <w:sz w:val="28"/>
          <w:szCs w:val="28"/>
        </w:rPr>
        <w:t xml:space="preserve">СПИСЪК НА ЛИЦАТА,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8"/>
                <w:szCs w:val="28"/>
              </w:rPr>
            </w:pPr>
            <w:r w:rsidRPr="000C01E7">
              <w:rPr>
                <w:b/>
                <w:bCs/>
                <w:color w:val="auto"/>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8"/>
                <w:szCs w:val="28"/>
              </w:rPr>
            </w:pPr>
            <w:r w:rsidRPr="000C01E7">
              <w:rPr>
                <w:b/>
                <w:bCs/>
                <w:color w:val="auto"/>
                <w:sz w:val="28"/>
                <w:szCs w:val="28"/>
              </w:rPr>
              <w:t xml:space="preserve">Име, презиме, </w:t>
            </w:r>
          </w:p>
          <w:p w:rsidR="000A3746" w:rsidRPr="000C01E7" w:rsidRDefault="000A3746" w:rsidP="00195D95">
            <w:pPr>
              <w:pStyle w:val="Default"/>
              <w:jc w:val="center"/>
              <w:rPr>
                <w:color w:val="auto"/>
                <w:sz w:val="28"/>
                <w:szCs w:val="28"/>
              </w:rPr>
            </w:pPr>
            <w:r w:rsidRPr="000C01E7">
              <w:rPr>
                <w:b/>
                <w:bCs/>
                <w:color w:val="auto"/>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8"/>
                <w:szCs w:val="28"/>
              </w:rPr>
            </w:pPr>
            <w:r w:rsidRPr="000C01E7">
              <w:rPr>
                <w:b/>
                <w:bCs/>
                <w:color w:val="auto"/>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8"/>
                <w:szCs w:val="28"/>
              </w:rPr>
            </w:pPr>
            <w:r w:rsidRPr="000C01E7">
              <w:rPr>
                <w:b/>
                <w:bCs/>
                <w:color w:val="auto"/>
                <w:sz w:val="28"/>
                <w:szCs w:val="28"/>
              </w:rPr>
              <w:t xml:space="preserve">Образование, </w:t>
            </w:r>
          </w:p>
          <w:p w:rsidR="000A3746" w:rsidRPr="000C01E7" w:rsidRDefault="000A3746" w:rsidP="00195D95">
            <w:pPr>
              <w:pStyle w:val="Default"/>
              <w:jc w:val="center"/>
              <w:rPr>
                <w:color w:val="auto"/>
                <w:sz w:val="28"/>
                <w:szCs w:val="28"/>
              </w:rPr>
            </w:pPr>
            <w:r w:rsidRPr="000C01E7">
              <w:rPr>
                <w:b/>
                <w:bCs/>
                <w:color w:val="auto"/>
                <w:sz w:val="28"/>
                <w:szCs w:val="28"/>
              </w:rPr>
              <w:t xml:space="preserve">квалификация </w:t>
            </w: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color w:val="auto"/>
                <w:sz w:val="28"/>
                <w:szCs w:val="28"/>
              </w:rPr>
            </w:pPr>
            <w:r w:rsidRPr="000C01E7">
              <w:rPr>
                <w:b/>
                <w:bCs/>
                <w:color w:val="auto"/>
                <w:sz w:val="28"/>
                <w:szCs w:val="28"/>
              </w:rPr>
              <w:t xml:space="preserve">Длъжността, която ще изпълнява лицето при изпълнение на обществената поръчка </w:t>
            </w:r>
          </w:p>
        </w:tc>
      </w:tr>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3"/>
                <w:szCs w:val="23"/>
              </w:rPr>
            </w:pPr>
            <w:r w:rsidRPr="000C01E7">
              <w:rPr>
                <w:b/>
                <w:bCs/>
                <w:color w:val="auto"/>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3"/>
                <w:szCs w:val="23"/>
              </w:rPr>
            </w:pPr>
            <w:r w:rsidRPr="000C01E7">
              <w:rPr>
                <w:b/>
                <w:bCs/>
                <w:color w:val="auto"/>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color w:val="auto"/>
                <w:sz w:val="23"/>
                <w:szCs w:val="23"/>
              </w:rPr>
            </w:pPr>
            <w:r w:rsidRPr="000C01E7">
              <w:rPr>
                <w:b/>
                <w:bCs/>
                <w:color w:val="auto"/>
                <w:sz w:val="23"/>
                <w:szCs w:val="23"/>
              </w:rPr>
              <w:t>3</w:t>
            </w: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color w:val="auto"/>
                <w:sz w:val="23"/>
                <w:szCs w:val="23"/>
              </w:rPr>
            </w:pPr>
            <w:r w:rsidRPr="000C01E7">
              <w:rPr>
                <w:b/>
                <w:bCs/>
                <w:color w:val="auto"/>
                <w:sz w:val="23"/>
                <w:szCs w:val="23"/>
              </w:rPr>
              <w:t>4</w:t>
            </w:r>
          </w:p>
        </w:tc>
      </w:tr>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r w:rsidRPr="000C01E7">
              <w:rPr>
                <w:b/>
                <w:bCs/>
                <w:color w:val="auto"/>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b/>
                <w:bCs/>
                <w:color w:val="auto"/>
                <w:sz w:val="23"/>
                <w:szCs w:val="23"/>
              </w:rPr>
            </w:pPr>
          </w:p>
        </w:tc>
      </w:tr>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r w:rsidRPr="000C01E7">
              <w:rPr>
                <w:b/>
                <w:bCs/>
                <w:color w:val="auto"/>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b/>
                <w:bCs/>
                <w:color w:val="auto"/>
                <w:sz w:val="23"/>
                <w:szCs w:val="23"/>
              </w:rPr>
            </w:pPr>
          </w:p>
        </w:tc>
      </w:tr>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r w:rsidRPr="000C01E7">
              <w:rPr>
                <w:b/>
                <w:bCs/>
                <w:color w:val="auto"/>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b/>
                <w:bCs/>
                <w:color w:val="auto"/>
                <w:sz w:val="23"/>
                <w:szCs w:val="23"/>
              </w:rPr>
            </w:pPr>
          </w:p>
        </w:tc>
      </w:tr>
      <w:tr w:rsidR="000A3746" w:rsidRPr="000C01E7" w:rsidTr="008F09C4">
        <w:tc>
          <w:tcPr>
            <w:tcW w:w="851" w:type="dxa"/>
            <w:tcBorders>
              <w:top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r w:rsidRPr="000C01E7">
              <w:rPr>
                <w:b/>
                <w:bCs/>
                <w:color w:val="auto"/>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0A3746" w:rsidRPr="000C01E7" w:rsidRDefault="000A3746"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tcBorders>
          </w:tcPr>
          <w:p w:rsidR="000A3746" w:rsidRPr="000C01E7" w:rsidRDefault="000A3746" w:rsidP="00195D95">
            <w:pPr>
              <w:pStyle w:val="Default"/>
              <w:jc w:val="center"/>
              <w:rPr>
                <w:b/>
                <w:bCs/>
                <w:color w:val="auto"/>
                <w:sz w:val="23"/>
                <w:szCs w:val="23"/>
              </w:rPr>
            </w:pPr>
          </w:p>
        </w:tc>
      </w:tr>
    </w:tbl>
    <w:p w:rsidR="000A3746" w:rsidRPr="00A8348F" w:rsidRDefault="000A3746" w:rsidP="00195D95">
      <w:pPr>
        <w:spacing w:line="240" w:lineRule="auto"/>
        <w:ind w:firstLine="720"/>
        <w:jc w:val="center"/>
        <w:rPr>
          <w:b/>
          <w:color w:val="FF0000"/>
        </w:rPr>
      </w:pPr>
    </w:p>
    <w:p w:rsidR="000A3746" w:rsidRDefault="000A3746" w:rsidP="00195D95">
      <w:pPr>
        <w:spacing w:line="240" w:lineRule="auto"/>
        <w:ind w:firstLine="0"/>
        <w:jc w:val="left"/>
        <w:rPr>
          <w:b/>
        </w:rPr>
      </w:pPr>
    </w:p>
    <w:p w:rsidR="000A3746" w:rsidRDefault="000A3746"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0A3746" w:rsidRDefault="000A3746" w:rsidP="00195D95">
      <w:pPr>
        <w:spacing w:line="240" w:lineRule="auto"/>
        <w:ind w:left="5652" w:firstLine="0"/>
        <w:rPr>
          <w:b/>
        </w:rPr>
      </w:pPr>
      <w:r w:rsidRPr="001D6299">
        <w:rPr>
          <w:b/>
        </w:rPr>
        <w:t>[подпис</w:t>
      </w:r>
      <w:r>
        <w:rPr>
          <w:b/>
        </w:rPr>
        <w:t>,</w:t>
      </w:r>
      <w:r w:rsidRPr="001D6299">
        <w:rPr>
          <w:b/>
        </w:rPr>
        <w:t xml:space="preserve"> име и фамилия]</w:t>
      </w: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r>
        <w:rPr>
          <w:b/>
        </w:rPr>
        <w:tab/>
      </w:r>
      <w:r>
        <w:rPr>
          <w:b/>
        </w:rPr>
        <w:tab/>
      </w:r>
      <w:r>
        <w:rPr>
          <w:b/>
        </w:rPr>
        <w:tab/>
      </w:r>
      <w:r>
        <w:rPr>
          <w:b/>
        </w:rPr>
        <w:tab/>
      </w:r>
      <w:r>
        <w:rPr>
          <w:b/>
        </w:rPr>
        <w:tab/>
      </w: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Default="000A3746" w:rsidP="00195D95">
      <w:pPr>
        <w:spacing w:line="240" w:lineRule="auto"/>
        <w:ind w:firstLine="720"/>
        <w:jc w:val="center"/>
        <w:rPr>
          <w:b/>
        </w:rPr>
      </w:pPr>
    </w:p>
    <w:p w:rsidR="000A3746" w:rsidRPr="00115CF7" w:rsidRDefault="000A3746" w:rsidP="00195D95">
      <w:pPr>
        <w:spacing w:line="240" w:lineRule="auto"/>
        <w:ind w:left="6360" w:firstLine="720"/>
        <w:jc w:val="center"/>
        <w:rPr>
          <w:b/>
          <w:u w:val="single"/>
        </w:rPr>
      </w:pPr>
      <w:r w:rsidRPr="00115CF7">
        <w:rPr>
          <w:b/>
          <w:u w:val="single"/>
        </w:rPr>
        <w:lastRenderedPageBreak/>
        <w:t>Приложение № 2</w:t>
      </w:r>
    </w:p>
    <w:p w:rsidR="000A3746" w:rsidRDefault="000A3746" w:rsidP="00195D95">
      <w:pPr>
        <w:spacing w:line="240" w:lineRule="auto"/>
        <w:ind w:firstLine="720"/>
        <w:jc w:val="center"/>
        <w:rPr>
          <w:b/>
        </w:rPr>
      </w:pPr>
    </w:p>
    <w:p w:rsidR="000A3746" w:rsidRPr="00115CF7" w:rsidRDefault="000A3746" w:rsidP="00195D95">
      <w:pPr>
        <w:spacing w:line="240" w:lineRule="auto"/>
        <w:ind w:firstLine="720"/>
        <w:jc w:val="center"/>
        <w:rPr>
          <w:b/>
        </w:rPr>
      </w:pPr>
      <w:r w:rsidRPr="00115CF7">
        <w:rPr>
          <w:b/>
        </w:rPr>
        <w:t xml:space="preserve">Д Е К Л А Р А Ц И Я* </w:t>
      </w:r>
    </w:p>
    <w:p w:rsidR="000A3746" w:rsidRPr="000C01E7" w:rsidRDefault="000A3746"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0A3746" w:rsidRPr="000C01E7" w:rsidRDefault="000A3746"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0A3746" w:rsidRPr="00115CF7" w:rsidRDefault="000A3746" w:rsidP="00195D95">
      <w:pPr>
        <w:tabs>
          <w:tab w:val="left" w:pos="709"/>
        </w:tabs>
        <w:spacing w:line="240" w:lineRule="auto"/>
        <w:ind w:firstLine="720"/>
        <w:rPr>
          <w:sz w:val="24"/>
          <w:szCs w:val="24"/>
          <w:lang w:eastAsia="pl-PL"/>
        </w:rPr>
      </w:pPr>
    </w:p>
    <w:p w:rsidR="000A3746" w:rsidRPr="00115CF7" w:rsidRDefault="000A3746"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eastAsia="pl-PL"/>
        </w:rPr>
        <w:t>на…………………….</w:t>
      </w:r>
      <w:r w:rsidRPr="00115CF7">
        <w:rPr>
          <w:sz w:val="24"/>
          <w:szCs w:val="24"/>
          <w:lang w:val="ru-RU" w:eastAsia="pl-PL"/>
        </w:rPr>
        <w:t>…..................................................................,</w:t>
      </w:r>
    </w:p>
    <w:p w:rsidR="000A3746" w:rsidRPr="00115CF7" w:rsidRDefault="000A3746"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0A3746" w:rsidRPr="00115CF7" w:rsidRDefault="000A3746" w:rsidP="00195D95">
      <w:pPr>
        <w:spacing w:line="240" w:lineRule="auto"/>
        <w:ind w:firstLine="720"/>
        <w:rPr>
          <w:lang w:val="ru-RU"/>
        </w:rPr>
      </w:pPr>
      <w:r w:rsidRPr="00115CF7">
        <w:t>………………………………………</w:t>
      </w:r>
      <w:r w:rsidRPr="00115CF7">
        <w:tab/>
      </w:r>
    </w:p>
    <w:p w:rsidR="000A3746" w:rsidRPr="00115CF7" w:rsidRDefault="000A3746"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933AFD">
        <w:rPr>
          <w:b/>
          <w:bCs/>
          <w:i/>
          <w:iCs/>
          <w:color w:val="000000"/>
          <w:szCs w:val="28"/>
        </w:rPr>
        <w:t>„</w:t>
      </w:r>
      <w:r>
        <w:rPr>
          <w:b/>
          <w:szCs w:val="28"/>
        </w:rPr>
        <w:t>Извършване на периодични медицински прегледи за нуждите на Районна прокуратура гр.Сливница</w:t>
      </w:r>
      <w:r w:rsidRPr="00933AFD">
        <w:rPr>
          <w:b/>
          <w:bCs/>
          <w:i/>
          <w:iCs/>
          <w:color w:val="000000"/>
          <w:szCs w:val="28"/>
        </w:rPr>
        <w:t>“.</w:t>
      </w:r>
    </w:p>
    <w:p w:rsidR="000A3746" w:rsidRPr="00115CF7" w:rsidRDefault="000A3746" w:rsidP="00195D95">
      <w:pPr>
        <w:spacing w:line="240" w:lineRule="auto"/>
        <w:ind w:firstLine="720"/>
        <w:rPr>
          <w:u w:val="single"/>
        </w:rPr>
      </w:pPr>
    </w:p>
    <w:p w:rsidR="000A3746" w:rsidRPr="00115CF7" w:rsidRDefault="000A3746" w:rsidP="00195D95">
      <w:pPr>
        <w:spacing w:line="240" w:lineRule="auto"/>
        <w:ind w:firstLine="720"/>
        <w:jc w:val="center"/>
        <w:rPr>
          <w:b/>
        </w:rPr>
      </w:pPr>
      <w:r w:rsidRPr="00115CF7">
        <w:rPr>
          <w:b/>
        </w:rPr>
        <w:t>Д Е К Л А Р И Р А М Е, ЧЕ:</w:t>
      </w:r>
    </w:p>
    <w:p w:rsidR="000A3746" w:rsidRPr="00115CF7" w:rsidRDefault="000A3746" w:rsidP="00195D95">
      <w:pPr>
        <w:spacing w:line="240" w:lineRule="auto"/>
        <w:ind w:firstLine="720"/>
        <w:rPr>
          <w:lang w:val="ru-RU"/>
        </w:rPr>
      </w:pPr>
    </w:p>
    <w:p w:rsidR="000A3746" w:rsidRPr="00115CF7" w:rsidRDefault="000A3746" w:rsidP="00195D95">
      <w:pPr>
        <w:spacing w:line="240" w:lineRule="auto"/>
        <w:ind w:firstLine="720"/>
        <w:rPr>
          <w:b/>
        </w:rPr>
      </w:pPr>
      <w:r w:rsidRPr="00115CF7">
        <w:rPr>
          <w:b/>
          <w:lang w:val="ru-RU"/>
        </w:rPr>
        <w:t>1.</w:t>
      </w:r>
      <w:r w:rsidRPr="00115CF7">
        <w:rPr>
          <w:lang w:val="ru-RU"/>
        </w:rPr>
        <w:t>Участвам/представляваното от мен дружество/лице участва</w:t>
      </w:r>
      <w:r>
        <w:rPr>
          <w:lang w:val="ru-RU"/>
        </w:rPr>
        <w:t xml:space="preserve"> </w:t>
      </w:r>
      <w:r w:rsidRPr="00115CF7">
        <w:rPr>
          <w:lang w:val="ru-RU"/>
        </w:rPr>
        <w:t xml:space="preserve">като лице, в обединение «.....................................................................», подало оферта за участие в общественапоръчка с предмет: </w:t>
      </w:r>
      <w:r w:rsidRPr="00115CF7">
        <w:t>:</w:t>
      </w:r>
      <w:r w:rsidRPr="00115CF7">
        <w:rPr>
          <w:b/>
        </w:rPr>
        <w:t xml:space="preserve"> „…………………………..”.</w:t>
      </w:r>
    </w:p>
    <w:p w:rsidR="000A3746" w:rsidRPr="00115CF7" w:rsidRDefault="000A3746"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0A3746" w:rsidRPr="00115CF7" w:rsidRDefault="000A3746"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0A3746" w:rsidRPr="00115CF7" w:rsidRDefault="000A3746" w:rsidP="00195D95">
      <w:pPr>
        <w:spacing w:line="240" w:lineRule="auto"/>
        <w:ind w:firstLine="720"/>
        <w:rPr>
          <w:b/>
          <w:lang w:val="ru-RU"/>
        </w:rPr>
      </w:pPr>
      <w:r w:rsidRPr="00115CF7">
        <w:rPr>
          <w:b/>
        </w:rPr>
        <w:t>4.</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0A3746" w:rsidRPr="00115CF7" w:rsidRDefault="000A3746"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0A3746" w:rsidRDefault="000A3746" w:rsidP="00195D95">
      <w:pPr>
        <w:spacing w:line="240" w:lineRule="auto"/>
        <w:ind w:firstLine="720"/>
      </w:pPr>
      <w:r w:rsidRPr="00115CF7">
        <w:tab/>
      </w:r>
      <w:r w:rsidRPr="00115CF7">
        <w:tab/>
      </w:r>
      <w:r w:rsidRPr="00115CF7">
        <w:tab/>
      </w:r>
    </w:p>
    <w:p w:rsidR="000A3746" w:rsidRPr="00115CF7" w:rsidRDefault="000A3746" w:rsidP="00195D95">
      <w:pPr>
        <w:spacing w:line="240" w:lineRule="auto"/>
        <w:ind w:firstLine="720"/>
      </w:pPr>
      <w:r>
        <w:tab/>
      </w:r>
      <w:r>
        <w:tab/>
      </w:r>
      <w:r>
        <w:tab/>
      </w:r>
      <w:r w:rsidRPr="00115CF7">
        <w:tab/>
      </w:r>
      <w:r w:rsidRPr="00115CF7">
        <w:rPr>
          <w:b/>
          <w:caps/>
        </w:rPr>
        <w:t>ДеклараторИ:</w:t>
      </w:r>
      <w:r w:rsidRPr="00115CF7">
        <w:t xml:space="preserve">       1. ............................</w:t>
      </w:r>
    </w:p>
    <w:p w:rsidR="000A3746" w:rsidRPr="00115CF7" w:rsidRDefault="000A3746"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0A3746" w:rsidRPr="00115CF7" w:rsidRDefault="000A3746"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0A3746" w:rsidRPr="00115CF7" w:rsidRDefault="000A3746"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0A3746" w:rsidRPr="00115CF7" w:rsidRDefault="000A3746"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r w:rsidRPr="00115CF7">
        <w:rPr>
          <w:b/>
        </w:rPr>
        <w:tab/>
      </w:r>
    </w:p>
    <w:p w:rsidR="000A3746" w:rsidRDefault="000A3746" w:rsidP="00195D95">
      <w:pPr>
        <w:spacing w:line="240" w:lineRule="auto"/>
        <w:ind w:firstLine="720"/>
        <w:rPr>
          <w:b/>
        </w:rPr>
      </w:pPr>
      <w:r>
        <w:rPr>
          <w:b/>
        </w:rPr>
        <w:tab/>
      </w:r>
      <w:r>
        <w:rPr>
          <w:b/>
        </w:rPr>
        <w:tab/>
      </w:r>
    </w:p>
    <w:p w:rsidR="000A3746" w:rsidRDefault="000A3746" w:rsidP="009610C7">
      <w:pPr>
        <w:spacing w:line="240" w:lineRule="auto"/>
        <w:ind w:firstLine="720"/>
        <w:rPr>
          <w:b/>
          <w:u w:val="single"/>
        </w:rPr>
      </w:pPr>
      <w:r>
        <w:rPr>
          <w:b/>
          <w:lang w:val="en-US"/>
        </w:rPr>
        <w:lastRenderedPageBreak/>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Приложение № 2.1.</w:t>
      </w: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ind w:firstLine="0"/>
        <w:rPr>
          <w:color w:val="000000"/>
        </w:rPr>
      </w:pPr>
      <w:r>
        <w:rPr>
          <w:color w:val="000000"/>
        </w:rPr>
        <w:t xml:space="preserve">  ДОКАЗАТЕЛСТВА ЗА ИКОНОМИЧЕСКО И ФИНАНСОВО СЪСТОЯНИЕ</w:t>
      </w:r>
    </w:p>
    <w:p w:rsidR="000A3746" w:rsidRDefault="000A3746" w:rsidP="009610C7">
      <w:pPr>
        <w:ind w:firstLine="0"/>
        <w:rPr>
          <w:color w:val="000000"/>
        </w:rPr>
      </w:pPr>
      <w:r>
        <w:rPr>
          <w:color w:val="000000"/>
        </w:rPr>
        <w:t xml:space="preserve">  от ………………………………….(изписва се наименованието на участника)</w:t>
      </w:r>
    </w:p>
    <w:p w:rsidR="000A3746" w:rsidRDefault="000A3746" w:rsidP="009610C7">
      <w:pPr>
        <w:rPr>
          <w:color w:val="000000"/>
        </w:rPr>
      </w:pPr>
    </w:p>
    <w:p w:rsidR="000A3746" w:rsidRDefault="000A3746" w:rsidP="009610C7">
      <w:pPr>
        <w:rPr>
          <w:color w:val="000000"/>
        </w:rPr>
      </w:pPr>
    </w:p>
    <w:p w:rsidR="000A3746" w:rsidRDefault="000A3746" w:rsidP="009610C7">
      <w:pPr>
        <w:rPr>
          <w:b/>
          <w:color w:val="000000"/>
        </w:rPr>
      </w:pPr>
      <w:r>
        <w:rPr>
          <w:b/>
          <w:color w:val="000000"/>
        </w:rPr>
        <w:t xml:space="preserve">                         СПРАВКА – ИНФОРМАЦИЯ</w:t>
      </w:r>
    </w:p>
    <w:p w:rsidR="000A3746" w:rsidRDefault="000A3746" w:rsidP="009610C7">
      <w:pPr>
        <w:ind w:firstLine="0"/>
        <w:rPr>
          <w:b/>
          <w:color w:val="000000"/>
        </w:rPr>
      </w:pPr>
      <w:r>
        <w:rPr>
          <w:b/>
          <w:color w:val="000000"/>
        </w:rPr>
        <w:t xml:space="preserve">    за общия оборот и за оборота от предоставяне на услуги, които са</w:t>
      </w:r>
    </w:p>
    <w:p w:rsidR="000A3746" w:rsidRDefault="000A3746" w:rsidP="009610C7">
      <w:pPr>
        <w:rPr>
          <w:b/>
          <w:color w:val="000000"/>
        </w:rPr>
      </w:pPr>
      <w:r>
        <w:rPr>
          <w:b/>
          <w:color w:val="000000"/>
        </w:rPr>
        <w:t>предмет  на обществената поръчка, за 2010, 2011 и 2012 г.</w:t>
      </w:r>
    </w:p>
    <w:p w:rsidR="000A3746" w:rsidRDefault="000A3746" w:rsidP="009610C7">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1260"/>
        <w:gridCol w:w="1728"/>
      </w:tblGrid>
      <w:tr w:rsidR="000A3746" w:rsidTr="00120677">
        <w:tc>
          <w:tcPr>
            <w:tcW w:w="3708" w:type="dxa"/>
          </w:tcPr>
          <w:p w:rsidR="000A3746" w:rsidRPr="00120677" w:rsidRDefault="000A3746" w:rsidP="00991920">
            <w:pPr>
              <w:rPr>
                <w:color w:val="000000"/>
              </w:rPr>
            </w:pPr>
          </w:p>
        </w:tc>
        <w:tc>
          <w:tcPr>
            <w:tcW w:w="1260" w:type="dxa"/>
            <w:vAlign w:val="center"/>
          </w:tcPr>
          <w:p w:rsidR="000A3746" w:rsidRPr="00120677" w:rsidRDefault="000A3746" w:rsidP="00120677">
            <w:pPr>
              <w:ind w:firstLine="0"/>
              <w:rPr>
                <w:color w:val="000000"/>
              </w:rPr>
            </w:pPr>
            <w:r w:rsidRPr="00120677">
              <w:rPr>
                <w:color w:val="000000"/>
              </w:rPr>
              <w:t xml:space="preserve">   за 2010 г.</w:t>
            </w:r>
          </w:p>
        </w:tc>
        <w:tc>
          <w:tcPr>
            <w:tcW w:w="1260" w:type="dxa"/>
            <w:vAlign w:val="center"/>
          </w:tcPr>
          <w:p w:rsidR="000A3746" w:rsidRPr="00120677" w:rsidRDefault="000A3746" w:rsidP="00120677">
            <w:pPr>
              <w:ind w:firstLine="0"/>
              <w:rPr>
                <w:color w:val="000000"/>
              </w:rPr>
            </w:pPr>
            <w:r w:rsidRPr="00120677">
              <w:rPr>
                <w:color w:val="000000"/>
              </w:rPr>
              <w:t xml:space="preserve">   за 2011 г.</w:t>
            </w:r>
          </w:p>
        </w:tc>
        <w:tc>
          <w:tcPr>
            <w:tcW w:w="1260" w:type="dxa"/>
            <w:vAlign w:val="center"/>
          </w:tcPr>
          <w:p w:rsidR="000A3746" w:rsidRPr="00120677" w:rsidRDefault="000A3746" w:rsidP="00120677">
            <w:pPr>
              <w:ind w:firstLine="0"/>
              <w:rPr>
                <w:color w:val="000000"/>
              </w:rPr>
            </w:pPr>
            <w:r w:rsidRPr="00120677">
              <w:rPr>
                <w:color w:val="000000"/>
              </w:rPr>
              <w:t xml:space="preserve">   за 2012 г.</w:t>
            </w:r>
          </w:p>
        </w:tc>
        <w:tc>
          <w:tcPr>
            <w:tcW w:w="1728" w:type="dxa"/>
            <w:vAlign w:val="center"/>
          </w:tcPr>
          <w:p w:rsidR="000A3746" w:rsidRPr="00120677" w:rsidRDefault="000A3746" w:rsidP="00120677">
            <w:pPr>
              <w:ind w:firstLine="0"/>
              <w:jc w:val="center"/>
              <w:rPr>
                <w:color w:val="000000"/>
              </w:rPr>
            </w:pPr>
            <w:r w:rsidRPr="00120677">
              <w:rPr>
                <w:color w:val="000000"/>
              </w:rPr>
              <w:t>Оборот за трите години - общо</w:t>
            </w:r>
          </w:p>
        </w:tc>
      </w:tr>
      <w:tr w:rsidR="000A3746" w:rsidTr="00120677">
        <w:trPr>
          <w:trHeight w:val="638"/>
        </w:trPr>
        <w:tc>
          <w:tcPr>
            <w:tcW w:w="3708" w:type="dxa"/>
            <w:vAlign w:val="center"/>
          </w:tcPr>
          <w:p w:rsidR="000A3746" w:rsidRPr="00120677" w:rsidRDefault="000A3746" w:rsidP="00A075C9">
            <w:pPr>
              <w:rPr>
                <w:color w:val="000000"/>
              </w:rPr>
            </w:pPr>
            <w:r w:rsidRPr="00120677">
              <w:rPr>
                <w:color w:val="000000"/>
              </w:rPr>
              <w:t>1. Общ оборот</w:t>
            </w:r>
          </w:p>
        </w:tc>
        <w:tc>
          <w:tcPr>
            <w:tcW w:w="1260" w:type="dxa"/>
          </w:tcPr>
          <w:p w:rsidR="000A3746" w:rsidRPr="00120677" w:rsidRDefault="000A3746" w:rsidP="00991920">
            <w:pPr>
              <w:rPr>
                <w:color w:val="000000"/>
              </w:rPr>
            </w:pPr>
          </w:p>
        </w:tc>
        <w:tc>
          <w:tcPr>
            <w:tcW w:w="1260" w:type="dxa"/>
          </w:tcPr>
          <w:p w:rsidR="000A3746" w:rsidRPr="00120677" w:rsidRDefault="000A3746" w:rsidP="00991920">
            <w:pPr>
              <w:rPr>
                <w:color w:val="000000"/>
              </w:rPr>
            </w:pPr>
          </w:p>
        </w:tc>
        <w:tc>
          <w:tcPr>
            <w:tcW w:w="1260" w:type="dxa"/>
          </w:tcPr>
          <w:p w:rsidR="000A3746" w:rsidRPr="00120677" w:rsidRDefault="000A3746" w:rsidP="00991920">
            <w:pPr>
              <w:rPr>
                <w:color w:val="000000"/>
              </w:rPr>
            </w:pPr>
          </w:p>
        </w:tc>
        <w:tc>
          <w:tcPr>
            <w:tcW w:w="1728" w:type="dxa"/>
          </w:tcPr>
          <w:p w:rsidR="000A3746" w:rsidRPr="00120677" w:rsidRDefault="000A3746" w:rsidP="00991920">
            <w:pPr>
              <w:rPr>
                <w:color w:val="000000"/>
              </w:rPr>
            </w:pPr>
          </w:p>
        </w:tc>
      </w:tr>
      <w:tr w:rsidR="000A3746" w:rsidTr="00120677">
        <w:tc>
          <w:tcPr>
            <w:tcW w:w="3708" w:type="dxa"/>
          </w:tcPr>
          <w:p w:rsidR="000A3746" w:rsidRPr="00120677" w:rsidRDefault="000A3746" w:rsidP="00A075C9">
            <w:pPr>
              <w:rPr>
                <w:color w:val="000000"/>
              </w:rPr>
            </w:pPr>
            <w:r w:rsidRPr="00120677">
              <w:rPr>
                <w:color w:val="000000"/>
              </w:rPr>
              <w:t>2. Оборот от услуги, които са предмет на обществената поръчка</w:t>
            </w:r>
          </w:p>
        </w:tc>
        <w:tc>
          <w:tcPr>
            <w:tcW w:w="1260" w:type="dxa"/>
          </w:tcPr>
          <w:p w:rsidR="000A3746" w:rsidRPr="00120677" w:rsidRDefault="000A3746" w:rsidP="00991920">
            <w:pPr>
              <w:rPr>
                <w:color w:val="000000"/>
              </w:rPr>
            </w:pPr>
          </w:p>
        </w:tc>
        <w:tc>
          <w:tcPr>
            <w:tcW w:w="1260" w:type="dxa"/>
          </w:tcPr>
          <w:p w:rsidR="000A3746" w:rsidRPr="00120677" w:rsidRDefault="000A3746" w:rsidP="00991920">
            <w:pPr>
              <w:rPr>
                <w:color w:val="000000"/>
              </w:rPr>
            </w:pPr>
          </w:p>
        </w:tc>
        <w:tc>
          <w:tcPr>
            <w:tcW w:w="1260" w:type="dxa"/>
          </w:tcPr>
          <w:p w:rsidR="000A3746" w:rsidRPr="00120677" w:rsidRDefault="000A3746" w:rsidP="00991920">
            <w:pPr>
              <w:rPr>
                <w:color w:val="000000"/>
              </w:rPr>
            </w:pPr>
          </w:p>
        </w:tc>
        <w:tc>
          <w:tcPr>
            <w:tcW w:w="1728" w:type="dxa"/>
          </w:tcPr>
          <w:p w:rsidR="000A3746" w:rsidRPr="00120677" w:rsidRDefault="000A3746" w:rsidP="00991920">
            <w:pPr>
              <w:rPr>
                <w:color w:val="000000"/>
              </w:rPr>
            </w:pPr>
          </w:p>
        </w:tc>
      </w:tr>
    </w:tbl>
    <w:p w:rsidR="000A3746" w:rsidRDefault="000A3746" w:rsidP="009610C7">
      <w:pPr>
        <w:rPr>
          <w:color w:val="000000"/>
        </w:rPr>
      </w:pPr>
    </w:p>
    <w:p w:rsidR="000A3746" w:rsidRDefault="000A3746" w:rsidP="009610C7">
      <w:pPr>
        <w:rPr>
          <w:color w:val="000000"/>
        </w:rPr>
      </w:pPr>
    </w:p>
    <w:p w:rsidR="000A3746" w:rsidRDefault="000A3746" w:rsidP="009610C7">
      <w:pPr>
        <w:rPr>
          <w:color w:val="000000"/>
        </w:rPr>
      </w:pPr>
    </w:p>
    <w:p w:rsidR="000A3746" w:rsidRDefault="000A3746" w:rsidP="009610C7">
      <w:pPr>
        <w:rPr>
          <w:color w:val="000000"/>
        </w:rPr>
      </w:pPr>
    </w:p>
    <w:p w:rsidR="000A3746" w:rsidRDefault="000A3746" w:rsidP="009610C7">
      <w:pPr>
        <w:ind w:firstLine="0"/>
        <w:rPr>
          <w:color w:val="000000"/>
        </w:rPr>
      </w:pPr>
      <w:r>
        <w:rPr>
          <w:szCs w:val="28"/>
        </w:rPr>
        <w:t xml:space="preserve">Дата: ………… 2013 г.  </w:t>
      </w:r>
      <w:r>
        <w:rPr>
          <w:color w:val="000000"/>
        </w:rPr>
        <w:t xml:space="preserve">                                      Подпис и печат на</w:t>
      </w:r>
    </w:p>
    <w:p w:rsidR="000A3746" w:rsidRDefault="000A3746" w:rsidP="009610C7">
      <w:pPr>
        <w:rPr>
          <w:color w:val="000000"/>
        </w:rPr>
      </w:pPr>
      <w:r>
        <w:rPr>
          <w:color w:val="000000"/>
        </w:rPr>
        <w:t xml:space="preserve">                                                                      участника</w:t>
      </w:r>
    </w:p>
    <w:p w:rsidR="000A3746" w:rsidRDefault="000A3746" w:rsidP="009610C7">
      <w:pPr>
        <w:rPr>
          <w:color w:val="000000"/>
        </w:rPr>
      </w:pP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pStyle w:val="Header"/>
        <w:tabs>
          <w:tab w:val="left" w:pos="708"/>
        </w:tabs>
        <w:spacing w:line="240" w:lineRule="auto"/>
        <w:ind w:firstLine="709"/>
        <w:jc w:val="right"/>
        <w:rPr>
          <w:b/>
        </w:rPr>
      </w:pPr>
    </w:p>
    <w:p w:rsidR="000A3746" w:rsidRDefault="000A3746" w:rsidP="009610C7">
      <w:pPr>
        <w:tabs>
          <w:tab w:val="center" w:pos="4153"/>
          <w:tab w:val="right" w:pos="8306"/>
        </w:tabs>
        <w:spacing w:line="240" w:lineRule="auto"/>
        <w:ind w:firstLine="567"/>
        <w:rPr>
          <w:b/>
          <w:snapToGrid w:val="0"/>
          <w:szCs w:val="22"/>
          <w:u w:val="single"/>
        </w:rPr>
      </w:pPr>
    </w:p>
    <w:p w:rsidR="000A3746" w:rsidRDefault="000A3746" w:rsidP="00195D95">
      <w:pPr>
        <w:spacing w:line="240" w:lineRule="auto"/>
        <w:ind w:firstLine="720"/>
        <w:rPr>
          <w:b/>
        </w:rPr>
      </w:pPr>
    </w:p>
    <w:p w:rsidR="000A3746" w:rsidRDefault="000A3746" w:rsidP="00195D95">
      <w:pPr>
        <w:spacing w:line="240" w:lineRule="auto"/>
        <w:ind w:firstLine="720"/>
        <w:rPr>
          <w:b/>
        </w:rPr>
      </w:pPr>
      <w:r>
        <w:rPr>
          <w:b/>
        </w:rPr>
        <w:tab/>
      </w:r>
      <w:r>
        <w:rPr>
          <w:b/>
        </w:rPr>
        <w:tab/>
      </w:r>
      <w:r>
        <w:rPr>
          <w:b/>
        </w:rPr>
        <w:tab/>
      </w:r>
      <w:r>
        <w:rPr>
          <w:b/>
        </w:rPr>
        <w:tab/>
      </w:r>
      <w:r>
        <w:rPr>
          <w:b/>
        </w:rPr>
        <w:tab/>
      </w:r>
    </w:p>
    <w:p w:rsidR="000A3746" w:rsidRDefault="000A3746" w:rsidP="00195D95">
      <w:pPr>
        <w:spacing w:line="240" w:lineRule="auto"/>
        <w:ind w:firstLine="720"/>
        <w:rPr>
          <w:b/>
        </w:rPr>
      </w:pPr>
      <w:r>
        <w:rPr>
          <w:b/>
        </w:rPr>
        <w:tab/>
      </w:r>
      <w:r>
        <w:rPr>
          <w:b/>
        </w:rPr>
        <w:tab/>
      </w:r>
      <w:r>
        <w:rPr>
          <w:b/>
        </w:rPr>
        <w:tab/>
      </w:r>
      <w:r>
        <w:rPr>
          <w:b/>
        </w:rPr>
        <w:tab/>
      </w:r>
      <w:r>
        <w:rPr>
          <w:b/>
        </w:rPr>
        <w:tab/>
      </w:r>
      <w:r>
        <w:rPr>
          <w:b/>
        </w:rPr>
        <w:tab/>
      </w:r>
      <w:r>
        <w:rPr>
          <w:b/>
        </w:rPr>
        <w:tab/>
      </w:r>
    </w:p>
    <w:p w:rsidR="000A3746" w:rsidRDefault="000A3746" w:rsidP="000C01E7">
      <w:pPr>
        <w:spacing w:line="240" w:lineRule="auto"/>
        <w:ind w:firstLine="720"/>
        <w:jc w:val="right"/>
        <w:rPr>
          <w:b/>
        </w:rPr>
      </w:pPr>
    </w:p>
    <w:p w:rsidR="000A3746" w:rsidRPr="00115CF7" w:rsidRDefault="000A3746" w:rsidP="000C01E7">
      <w:pPr>
        <w:spacing w:line="240" w:lineRule="auto"/>
        <w:ind w:firstLine="720"/>
        <w:jc w:val="right"/>
        <w:rPr>
          <w:b/>
          <w:u w:val="single"/>
        </w:rPr>
      </w:pPr>
      <w:r>
        <w:rPr>
          <w:b/>
        </w:rPr>
        <w:lastRenderedPageBreak/>
        <w:tab/>
      </w:r>
      <w:r w:rsidRPr="00115CF7">
        <w:rPr>
          <w:b/>
          <w:u w:val="single"/>
        </w:rPr>
        <w:t>Приложение № 2.</w:t>
      </w:r>
      <w:r>
        <w:rPr>
          <w:b/>
          <w:u w:val="single"/>
        </w:rPr>
        <w:t>2</w:t>
      </w: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spacing w:after="120" w:line="240" w:lineRule="auto"/>
        <w:ind w:left="-327" w:firstLine="654"/>
        <w:jc w:val="center"/>
        <w:rPr>
          <w:b/>
          <w:szCs w:val="28"/>
        </w:rPr>
      </w:pPr>
      <w:r w:rsidRPr="00115CF7">
        <w:rPr>
          <w:b/>
          <w:szCs w:val="28"/>
        </w:rPr>
        <w:t>Д Е К Л А Р А Ц И Я</w:t>
      </w:r>
    </w:p>
    <w:p w:rsidR="000A3746" w:rsidRPr="00115CF7" w:rsidRDefault="000A3746" w:rsidP="00195D95">
      <w:pPr>
        <w:spacing w:after="120" w:line="240" w:lineRule="auto"/>
        <w:ind w:left="-327" w:firstLine="654"/>
        <w:jc w:val="center"/>
        <w:rPr>
          <w:b/>
          <w:szCs w:val="28"/>
        </w:rPr>
      </w:pPr>
      <w:r w:rsidRPr="00115CF7">
        <w:rPr>
          <w:b/>
          <w:szCs w:val="28"/>
        </w:rPr>
        <w:t>по</w:t>
      </w:r>
    </w:p>
    <w:p w:rsidR="000A3746" w:rsidRPr="00115CF7" w:rsidRDefault="000A3746" w:rsidP="00195D95">
      <w:pPr>
        <w:spacing w:after="120" w:line="240" w:lineRule="auto"/>
        <w:ind w:left="-327" w:firstLine="654"/>
        <w:jc w:val="center"/>
        <w:rPr>
          <w:b/>
          <w:szCs w:val="28"/>
        </w:rPr>
      </w:pPr>
      <w:r w:rsidRPr="00115CF7">
        <w:rPr>
          <w:b/>
          <w:szCs w:val="28"/>
        </w:rPr>
        <w:t>чл. 51, ал. 1, т. 1 от ЗОП</w:t>
      </w:r>
    </w:p>
    <w:p w:rsidR="000A3746" w:rsidRPr="00115CF7" w:rsidRDefault="000A3746" w:rsidP="00195D95">
      <w:pPr>
        <w:spacing w:after="120" w:line="240" w:lineRule="auto"/>
        <w:ind w:left="-327" w:firstLine="654"/>
        <w:jc w:val="center"/>
        <w:rPr>
          <w:szCs w:val="28"/>
        </w:rPr>
      </w:pPr>
    </w:p>
    <w:p w:rsidR="000A3746" w:rsidRPr="00115CF7" w:rsidRDefault="000A3746" w:rsidP="00195D95">
      <w:pPr>
        <w:spacing w:after="120" w:line="240" w:lineRule="auto"/>
        <w:ind w:left="-327" w:firstLine="654"/>
        <w:jc w:val="center"/>
        <w:rPr>
          <w:szCs w:val="28"/>
        </w:rPr>
      </w:pPr>
    </w:p>
    <w:p w:rsidR="000A3746" w:rsidRPr="00115CF7" w:rsidRDefault="000A3746" w:rsidP="00195D95">
      <w:pPr>
        <w:spacing w:after="120" w:line="240" w:lineRule="auto"/>
        <w:ind w:left="-327" w:firstLine="654"/>
        <w:rPr>
          <w:bCs/>
          <w:szCs w:val="28"/>
        </w:rPr>
      </w:pPr>
      <w:r w:rsidRPr="00115CF7">
        <w:rPr>
          <w:bCs/>
          <w:szCs w:val="28"/>
        </w:rPr>
        <w:t>Долуподписаният/ата………………………………...………………………….,</w:t>
      </w:r>
    </w:p>
    <w:p w:rsidR="000A3746" w:rsidRPr="00115CF7" w:rsidRDefault="000A3746"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Pr>
          <w:i/>
          <w:szCs w:val="28"/>
        </w:rPr>
        <w:t xml:space="preserve"> </w:t>
      </w:r>
      <w:r w:rsidRPr="00115CF7">
        <w:rPr>
          <w:i/>
          <w:szCs w:val="28"/>
        </w:rPr>
        <w:t>наименованието на участника</w:t>
      </w:r>
      <w:r w:rsidRPr="00115CF7">
        <w:rPr>
          <w:szCs w:val="28"/>
        </w:rPr>
        <w:t>) е извършил следните дейности :</w:t>
      </w:r>
    </w:p>
    <w:p w:rsidR="000A3746" w:rsidRPr="00115CF7" w:rsidRDefault="000A3746"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0A3746" w:rsidRPr="00115CF7" w:rsidTr="00F8087B">
        <w:tc>
          <w:tcPr>
            <w:tcW w:w="960" w:type="dxa"/>
          </w:tcPr>
          <w:p w:rsidR="000A3746" w:rsidRPr="00115CF7" w:rsidRDefault="000A3746" w:rsidP="00195D95">
            <w:pPr>
              <w:spacing w:line="240" w:lineRule="auto"/>
              <w:ind w:firstLine="0"/>
              <w:rPr>
                <w:szCs w:val="28"/>
              </w:rPr>
            </w:pPr>
            <w:r w:rsidRPr="00115CF7">
              <w:rPr>
                <w:szCs w:val="28"/>
              </w:rPr>
              <w:t>№ по           ред</w:t>
            </w:r>
          </w:p>
        </w:tc>
        <w:tc>
          <w:tcPr>
            <w:tcW w:w="3480" w:type="dxa"/>
          </w:tcPr>
          <w:p w:rsidR="000A3746" w:rsidRPr="00115CF7" w:rsidRDefault="000A3746"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0A3746" w:rsidRPr="00115CF7" w:rsidRDefault="000A3746"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0A3746" w:rsidRPr="00115CF7" w:rsidRDefault="000A3746" w:rsidP="00195D95">
            <w:pPr>
              <w:tabs>
                <w:tab w:val="left" w:pos="708"/>
                <w:tab w:val="center" w:pos="4680"/>
                <w:tab w:val="right" w:pos="9360"/>
              </w:tabs>
              <w:spacing w:line="240" w:lineRule="auto"/>
              <w:ind w:firstLine="163"/>
              <w:rPr>
                <w:b/>
                <w:szCs w:val="28"/>
              </w:rPr>
            </w:pPr>
            <w:r w:rsidRPr="00115CF7">
              <w:rPr>
                <w:b/>
                <w:szCs w:val="28"/>
              </w:rPr>
              <w:t>на</w:t>
            </w:r>
          </w:p>
          <w:p w:rsidR="000A3746" w:rsidRPr="00115CF7" w:rsidRDefault="000A3746"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0A3746" w:rsidRPr="00115CF7" w:rsidRDefault="000A3746" w:rsidP="00195D95">
            <w:pPr>
              <w:spacing w:line="240" w:lineRule="auto"/>
              <w:ind w:firstLine="0"/>
              <w:rPr>
                <w:szCs w:val="28"/>
              </w:rPr>
            </w:pPr>
            <w:r w:rsidRPr="00115CF7">
              <w:rPr>
                <w:szCs w:val="28"/>
              </w:rPr>
              <w:t>Контрагент /        Купувач/</w:t>
            </w:r>
          </w:p>
          <w:p w:rsidR="000A3746" w:rsidRPr="00115CF7" w:rsidRDefault="000A3746"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и телефон)</w:t>
            </w:r>
          </w:p>
          <w:p w:rsidR="000A3746" w:rsidRPr="00115CF7" w:rsidRDefault="000A3746" w:rsidP="00195D95">
            <w:pPr>
              <w:tabs>
                <w:tab w:val="left" w:pos="708"/>
                <w:tab w:val="center" w:pos="4680"/>
                <w:tab w:val="right" w:pos="9360"/>
              </w:tabs>
              <w:spacing w:line="240" w:lineRule="auto"/>
              <w:rPr>
                <w:szCs w:val="28"/>
              </w:rPr>
            </w:pPr>
          </w:p>
        </w:tc>
      </w:tr>
      <w:tr w:rsidR="000A3746" w:rsidRPr="00115CF7" w:rsidTr="00377626">
        <w:tc>
          <w:tcPr>
            <w:tcW w:w="960" w:type="dxa"/>
          </w:tcPr>
          <w:p w:rsidR="000A3746" w:rsidRPr="00115CF7" w:rsidRDefault="000A3746" w:rsidP="00195D95">
            <w:pPr>
              <w:spacing w:line="240" w:lineRule="auto"/>
              <w:ind w:firstLine="0"/>
              <w:rPr>
                <w:szCs w:val="28"/>
              </w:rPr>
            </w:pPr>
            <w:r w:rsidRPr="00115CF7">
              <w:rPr>
                <w:szCs w:val="28"/>
              </w:rPr>
              <w:t>1.</w:t>
            </w:r>
          </w:p>
        </w:tc>
        <w:tc>
          <w:tcPr>
            <w:tcW w:w="3480" w:type="dxa"/>
          </w:tcPr>
          <w:p w:rsidR="000A3746" w:rsidRPr="00115CF7" w:rsidRDefault="000A3746" w:rsidP="00195D95">
            <w:pPr>
              <w:spacing w:line="240" w:lineRule="auto"/>
              <w:ind w:firstLine="0"/>
              <w:rPr>
                <w:szCs w:val="28"/>
              </w:rPr>
            </w:pPr>
          </w:p>
        </w:tc>
        <w:tc>
          <w:tcPr>
            <w:tcW w:w="1972" w:type="dxa"/>
          </w:tcPr>
          <w:p w:rsidR="000A3746" w:rsidRPr="00115CF7" w:rsidRDefault="000A3746" w:rsidP="00195D95">
            <w:pPr>
              <w:spacing w:line="240" w:lineRule="auto"/>
              <w:ind w:firstLine="0"/>
              <w:rPr>
                <w:szCs w:val="28"/>
              </w:rPr>
            </w:pPr>
          </w:p>
        </w:tc>
        <w:tc>
          <w:tcPr>
            <w:tcW w:w="3260" w:type="dxa"/>
          </w:tcPr>
          <w:p w:rsidR="000A3746" w:rsidRPr="00115CF7" w:rsidRDefault="000A3746" w:rsidP="00195D95">
            <w:pPr>
              <w:spacing w:line="240" w:lineRule="auto"/>
              <w:ind w:firstLine="0"/>
              <w:rPr>
                <w:szCs w:val="28"/>
              </w:rPr>
            </w:pPr>
          </w:p>
        </w:tc>
      </w:tr>
      <w:tr w:rsidR="000A3746" w:rsidRPr="00115CF7" w:rsidTr="00377626">
        <w:tc>
          <w:tcPr>
            <w:tcW w:w="960" w:type="dxa"/>
          </w:tcPr>
          <w:p w:rsidR="000A3746" w:rsidRPr="00115CF7" w:rsidRDefault="000A3746" w:rsidP="00195D95">
            <w:pPr>
              <w:spacing w:line="240" w:lineRule="auto"/>
              <w:ind w:firstLine="0"/>
              <w:rPr>
                <w:szCs w:val="28"/>
              </w:rPr>
            </w:pPr>
            <w:r w:rsidRPr="00115CF7">
              <w:rPr>
                <w:szCs w:val="28"/>
              </w:rPr>
              <w:t>2.</w:t>
            </w:r>
          </w:p>
        </w:tc>
        <w:tc>
          <w:tcPr>
            <w:tcW w:w="3480" w:type="dxa"/>
          </w:tcPr>
          <w:p w:rsidR="000A3746" w:rsidRPr="00115CF7" w:rsidRDefault="000A3746" w:rsidP="00195D95">
            <w:pPr>
              <w:spacing w:line="240" w:lineRule="auto"/>
              <w:ind w:firstLine="0"/>
              <w:rPr>
                <w:szCs w:val="28"/>
              </w:rPr>
            </w:pPr>
          </w:p>
        </w:tc>
        <w:tc>
          <w:tcPr>
            <w:tcW w:w="1972" w:type="dxa"/>
          </w:tcPr>
          <w:p w:rsidR="000A3746" w:rsidRPr="00115CF7" w:rsidRDefault="000A3746" w:rsidP="00195D95">
            <w:pPr>
              <w:spacing w:line="240" w:lineRule="auto"/>
              <w:ind w:firstLine="0"/>
              <w:rPr>
                <w:szCs w:val="28"/>
              </w:rPr>
            </w:pPr>
          </w:p>
        </w:tc>
        <w:tc>
          <w:tcPr>
            <w:tcW w:w="3260" w:type="dxa"/>
          </w:tcPr>
          <w:p w:rsidR="000A3746" w:rsidRPr="00115CF7" w:rsidRDefault="000A3746" w:rsidP="00195D95">
            <w:pPr>
              <w:spacing w:line="240" w:lineRule="auto"/>
              <w:ind w:firstLine="0"/>
              <w:rPr>
                <w:szCs w:val="28"/>
              </w:rPr>
            </w:pPr>
          </w:p>
        </w:tc>
      </w:tr>
      <w:tr w:rsidR="000A3746" w:rsidRPr="00115CF7" w:rsidTr="00377626">
        <w:tc>
          <w:tcPr>
            <w:tcW w:w="960" w:type="dxa"/>
          </w:tcPr>
          <w:p w:rsidR="000A3746" w:rsidRPr="00115CF7" w:rsidRDefault="000A3746" w:rsidP="00195D95">
            <w:pPr>
              <w:spacing w:line="240" w:lineRule="auto"/>
              <w:ind w:firstLine="0"/>
              <w:rPr>
                <w:szCs w:val="28"/>
              </w:rPr>
            </w:pPr>
            <w:r>
              <w:rPr>
                <w:szCs w:val="28"/>
              </w:rPr>
              <w:t>3.</w:t>
            </w:r>
          </w:p>
        </w:tc>
        <w:tc>
          <w:tcPr>
            <w:tcW w:w="3480" w:type="dxa"/>
          </w:tcPr>
          <w:p w:rsidR="000A3746" w:rsidRPr="00115CF7" w:rsidRDefault="000A3746" w:rsidP="00195D95">
            <w:pPr>
              <w:spacing w:line="240" w:lineRule="auto"/>
              <w:ind w:firstLine="0"/>
              <w:rPr>
                <w:szCs w:val="28"/>
              </w:rPr>
            </w:pPr>
          </w:p>
        </w:tc>
        <w:tc>
          <w:tcPr>
            <w:tcW w:w="1972" w:type="dxa"/>
          </w:tcPr>
          <w:p w:rsidR="000A3746" w:rsidRPr="00115CF7" w:rsidRDefault="000A3746" w:rsidP="00195D95">
            <w:pPr>
              <w:spacing w:line="240" w:lineRule="auto"/>
              <w:ind w:firstLine="0"/>
              <w:rPr>
                <w:szCs w:val="28"/>
              </w:rPr>
            </w:pPr>
          </w:p>
        </w:tc>
        <w:tc>
          <w:tcPr>
            <w:tcW w:w="3260" w:type="dxa"/>
          </w:tcPr>
          <w:p w:rsidR="000A3746" w:rsidRPr="00115CF7" w:rsidRDefault="000A3746" w:rsidP="00195D95">
            <w:pPr>
              <w:spacing w:line="240" w:lineRule="auto"/>
              <w:ind w:firstLine="0"/>
              <w:rPr>
                <w:szCs w:val="28"/>
              </w:rPr>
            </w:pPr>
          </w:p>
        </w:tc>
      </w:tr>
    </w:tbl>
    <w:p w:rsidR="000A3746" w:rsidRPr="00115CF7" w:rsidRDefault="000A3746" w:rsidP="00195D95">
      <w:pPr>
        <w:spacing w:line="240" w:lineRule="auto"/>
        <w:ind w:left="-329" w:firstLine="0"/>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r>
        <w:rPr>
          <w:szCs w:val="28"/>
        </w:rPr>
        <w:t>Дата: ………… 2013</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right"/>
        <w:rPr>
          <w:b/>
          <w:szCs w:val="22"/>
        </w:rPr>
      </w:pPr>
    </w:p>
    <w:p w:rsidR="000A3746" w:rsidRDefault="000A3746" w:rsidP="00195D95">
      <w:pPr>
        <w:tabs>
          <w:tab w:val="left" w:pos="708"/>
          <w:tab w:val="center" w:pos="4153"/>
          <w:tab w:val="right" w:pos="8306"/>
        </w:tabs>
        <w:spacing w:line="240" w:lineRule="auto"/>
        <w:ind w:firstLine="709"/>
        <w:jc w:val="right"/>
        <w:rPr>
          <w:b/>
          <w:szCs w:val="22"/>
        </w:rPr>
      </w:pPr>
    </w:p>
    <w:p w:rsidR="000A3746" w:rsidRDefault="000A3746" w:rsidP="00195D95">
      <w:pPr>
        <w:tabs>
          <w:tab w:val="left" w:pos="708"/>
          <w:tab w:val="center" w:pos="4153"/>
          <w:tab w:val="right" w:pos="8306"/>
        </w:tabs>
        <w:spacing w:line="240" w:lineRule="auto"/>
        <w:ind w:firstLine="709"/>
        <w:jc w:val="right"/>
        <w:rPr>
          <w:b/>
          <w:szCs w:val="22"/>
        </w:rPr>
      </w:pPr>
    </w:p>
    <w:p w:rsidR="000A3746" w:rsidRDefault="000A3746" w:rsidP="00195D95">
      <w:pPr>
        <w:tabs>
          <w:tab w:val="left" w:pos="708"/>
          <w:tab w:val="center" w:pos="4153"/>
          <w:tab w:val="right" w:pos="8306"/>
        </w:tabs>
        <w:spacing w:line="240" w:lineRule="auto"/>
        <w:ind w:firstLine="709"/>
        <w:jc w:val="right"/>
        <w:rPr>
          <w:b/>
          <w:szCs w:val="22"/>
        </w:rPr>
      </w:pPr>
    </w:p>
    <w:p w:rsidR="000A3746" w:rsidRDefault="000A3746" w:rsidP="00195D95">
      <w:pPr>
        <w:tabs>
          <w:tab w:val="left" w:pos="708"/>
          <w:tab w:val="center" w:pos="4153"/>
          <w:tab w:val="right" w:pos="8306"/>
        </w:tabs>
        <w:spacing w:line="240" w:lineRule="auto"/>
        <w:ind w:firstLine="709"/>
        <w:jc w:val="right"/>
        <w:rPr>
          <w:b/>
          <w:szCs w:val="22"/>
        </w:rPr>
      </w:pPr>
    </w:p>
    <w:p w:rsidR="000A3746" w:rsidRDefault="000A3746" w:rsidP="00195D95">
      <w:pPr>
        <w:tabs>
          <w:tab w:val="left" w:pos="708"/>
          <w:tab w:val="center" w:pos="4153"/>
          <w:tab w:val="right" w:pos="8306"/>
        </w:tabs>
        <w:spacing w:line="240" w:lineRule="auto"/>
        <w:ind w:firstLine="709"/>
        <w:jc w:val="right"/>
        <w:rPr>
          <w:b/>
          <w:szCs w:val="22"/>
        </w:rPr>
      </w:pPr>
    </w:p>
    <w:p w:rsidR="000A3746" w:rsidRPr="00115CF7" w:rsidRDefault="000A3746" w:rsidP="00195D95">
      <w:pPr>
        <w:tabs>
          <w:tab w:val="left" w:pos="708"/>
          <w:tab w:val="center" w:pos="4153"/>
          <w:tab w:val="right" w:pos="8306"/>
        </w:tabs>
        <w:spacing w:line="240" w:lineRule="auto"/>
        <w:ind w:firstLine="709"/>
        <w:jc w:val="center"/>
        <w:rPr>
          <w:b/>
          <w:szCs w:val="22"/>
        </w:rPr>
      </w:pPr>
      <w:r>
        <w:rPr>
          <w:b/>
          <w:szCs w:val="22"/>
        </w:rPr>
        <w:lastRenderedPageBreak/>
        <w:tab/>
      </w:r>
      <w:r>
        <w:rPr>
          <w:b/>
          <w:szCs w:val="22"/>
        </w:rPr>
        <w:tab/>
      </w:r>
      <w:r w:rsidRPr="00115CF7">
        <w:rPr>
          <w:b/>
          <w:szCs w:val="22"/>
        </w:rPr>
        <w:t>Приложение № 3</w:t>
      </w:r>
    </w:p>
    <w:p w:rsidR="000A3746" w:rsidRPr="00115CF7" w:rsidRDefault="000A3746" w:rsidP="00195D95">
      <w:pPr>
        <w:tabs>
          <w:tab w:val="left" w:pos="708"/>
          <w:tab w:val="center" w:pos="4153"/>
          <w:tab w:val="right" w:pos="8306"/>
        </w:tabs>
        <w:spacing w:line="240" w:lineRule="auto"/>
        <w:ind w:firstLine="709"/>
        <w:rPr>
          <w:b/>
          <w:szCs w:val="28"/>
          <w:u w:val="single"/>
        </w:rPr>
      </w:pPr>
      <w:r w:rsidRPr="00115CF7">
        <w:rPr>
          <w:b/>
          <w:szCs w:val="22"/>
          <w:u w:val="single"/>
        </w:rPr>
        <w:t>Приложение № 3.1</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0A3746" w:rsidRPr="00115CF7" w:rsidRDefault="000A3746" w:rsidP="00195D95">
      <w:pPr>
        <w:spacing w:line="240" w:lineRule="auto"/>
        <w:ind w:firstLine="709"/>
        <w:rPr>
          <w:b/>
          <w:i/>
          <w:szCs w:val="28"/>
        </w:rPr>
      </w:pPr>
      <w:r w:rsidRPr="00115CF7">
        <w:rPr>
          <w:b/>
          <w:i/>
          <w:szCs w:val="28"/>
        </w:rPr>
        <w:t xml:space="preserve">                                                (ОБРАЗЕЦ)</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0A3746" w:rsidRPr="00115CF7" w:rsidRDefault="000A3746"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0A3746" w:rsidRPr="00115CF7" w:rsidRDefault="000A3746" w:rsidP="00195D95">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СЛИВНИЦА, п</w:t>
      </w:r>
      <w:r w:rsidRPr="00115CF7">
        <w:rPr>
          <w:szCs w:val="28"/>
        </w:rPr>
        <w:t>л.”</w:t>
      </w:r>
      <w:r>
        <w:rPr>
          <w:szCs w:val="28"/>
        </w:rPr>
        <w:t>Съединение</w:t>
      </w:r>
      <w:r w:rsidRPr="00115CF7">
        <w:rPr>
          <w:szCs w:val="28"/>
        </w:rPr>
        <w:t>”</w:t>
      </w:r>
      <w:r>
        <w:rPr>
          <w:szCs w:val="28"/>
        </w:rPr>
        <w:t xml:space="preserve"> № 1</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r w:rsidRPr="00115CF7">
        <w:rPr>
          <w:szCs w:val="28"/>
        </w:rPr>
        <w:t>Известени сме, че нашият КЛИЕНТ, ...............................….......................</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0A3746" w:rsidRPr="00115CF7" w:rsidRDefault="000A3746"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0A3746" w:rsidRPr="00115CF7" w:rsidRDefault="000A3746"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0A3746" w:rsidRPr="00115CF7" w:rsidRDefault="000A3746" w:rsidP="00195D95">
      <w:pPr>
        <w:spacing w:line="240" w:lineRule="auto"/>
        <w:ind w:firstLine="0"/>
        <w:rPr>
          <w:b/>
          <w:color w:val="FF0000"/>
          <w:szCs w:val="28"/>
          <w:lang w:val="ru-RU"/>
        </w:rPr>
      </w:pPr>
      <w:r w:rsidRPr="00115CF7">
        <w:rPr>
          <w:szCs w:val="28"/>
        </w:rPr>
        <w:t>възлагане на обществена поръчка с предмет:</w:t>
      </w:r>
      <w:r w:rsidRPr="007E69CE">
        <w:rPr>
          <w:b/>
          <w:szCs w:val="28"/>
        </w:rPr>
        <w:t>„</w:t>
      </w:r>
      <w:r>
        <w:rPr>
          <w:b/>
          <w:szCs w:val="28"/>
        </w:rPr>
        <w:t>Извършване на периодични медицински прегледи за нуждите на Районна прокуратура гр.Сливница</w:t>
      </w:r>
      <w:r w:rsidRPr="007E69CE">
        <w:rPr>
          <w:b/>
          <w:szCs w:val="28"/>
        </w:rPr>
        <w:t>“.</w:t>
      </w:r>
    </w:p>
    <w:p w:rsidR="000A3746" w:rsidRPr="00115CF7" w:rsidRDefault="000A3746"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0A3746" w:rsidRPr="00115CF7" w:rsidRDefault="000A3746" w:rsidP="00195D95">
      <w:pPr>
        <w:spacing w:line="240" w:lineRule="auto"/>
        <w:ind w:firstLine="709"/>
        <w:rPr>
          <w:szCs w:val="28"/>
        </w:rPr>
      </w:pPr>
      <w:r w:rsidRPr="00115CF7">
        <w:rPr>
          <w:szCs w:val="28"/>
        </w:rPr>
        <w:t>Като се има предвид горепосоченото, ние .................................  ....................................................................................,</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0A3746" w:rsidRPr="00115CF7" w:rsidRDefault="000A3746"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0A3746" w:rsidRPr="00115CF7" w:rsidRDefault="000A3746" w:rsidP="00195D95">
      <w:pPr>
        <w:spacing w:line="240" w:lineRule="auto"/>
        <w:ind w:firstLine="709"/>
        <w:rPr>
          <w:szCs w:val="28"/>
        </w:rPr>
      </w:pPr>
      <w:r w:rsidRPr="00115CF7">
        <w:rPr>
          <w:szCs w:val="28"/>
        </w:rPr>
        <w:t>(</w:t>
      </w:r>
      <w:r w:rsidRPr="00115CF7">
        <w:rPr>
          <w:i/>
          <w:szCs w:val="28"/>
        </w:rPr>
        <w:t>посочва се цифром и словом стойността и валутата на гаранцията</w:t>
      </w:r>
      <w:r w:rsidRPr="00115CF7">
        <w:rPr>
          <w:szCs w:val="28"/>
        </w:rPr>
        <w:t>)</w:t>
      </w:r>
    </w:p>
    <w:p w:rsidR="000A3746" w:rsidRPr="00115CF7" w:rsidRDefault="000A3746"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0A3746" w:rsidRPr="00115CF7" w:rsidRDefault="000A3746" w:rsidP="00A8348F">
      <w:pPr>
        <w:numPr>
          <w:ilvl w:val="0"/>
          <w:numId w:val="11"/>
        </w:numPr>
        <w:tabs>
          <w:tab w:val="clear" w:pos="1080"/>
          <w:tab w:val="num" w:pos="993"/>
        </w:tabs>
        <w:spacing w:after="200" w:line="240" w:lineRule="auto"/>
        <w:ind w:left="0" w:firstLine="709"/>
        <w:rPr>
          <w:szCs w:val="28"/>
        </w:rPr>
      </w:pPr>
      <w:r w:rsidRPr="00115CF7">
        <w:rPr>
          <w:szCs w:val="28"/>
        </w:rPr>
        <w:t>оттеглил е офертата си след изтичане на срока за представяне на офертите;</w:t>
      </w:r>
    </w:p>
    <w:p w:rsidR="000A3746" w:rsidRPr="00115CF7" w:rsidRDefault="000A3746" w:rsidP="00A8348F">
      <w:pPr>
        <w:numPr>
          <w:ilvl w:val="0"/>
          <w:numId w:val="11"/>
        </w:numPr>
        <w:tabs>
          <w:tab w:val="clear" w:pos="1080"/>
          <w:tab w:val="num" w:pos="993"/>
        </w:tabs>
        <w:spacing w:after="200" w:line="240" w:lineRule="auto"/>
        <w:ind w:left="0" w:firstLine="709"/>
        <w:rPr>
          <w:szCs w:val="28"/>
        </w:rPr>
      </w:pPr>
      <w:r w:rsidRPr="00115CF7">
        <w:rPr>
          <w:szCs w:val="28"/>
        </w:rPr>
        <w:lastRenderedPageBreak/>
        <w:t>определен е за изпълнител, но не е изпълнил задължението си да сключи договор за обществената поръчка.</w:t>
      </w:r>
    </w:p>
    <w:p w:rsidR="000A3746" w:rsidRPr="00115CF7" w:rsidRDefault="000A3746"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r w:rsidRPr="00115CF7">
        <w:rPr>
          <w:szCs w:val="28"/>
        </w:rPr>
        <w:t>Тази гаранция влиза в сила от ................................часа на ..................... г.......</w:t>
      </w:r>
    </w:p>
    <w:p w:rsidR="000A3746" w:rsidRPr="00115CF7" w:rsidRDefault="000A3746"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0A3746" w:rsidRPr="00115CF7" w:rsidRDefault="000A3746"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sidRPr="00115CF7">
        <w:rPr>
          <w:szCs w:val="28"/>
        </w:rPr>
        <w:t xml:space="preserve">до  която   </w:t>
      </w:r>
    </w:p>
    <w:p w:rsidR="000A3746" w:rsidRPr="00115CF7" w:rsidRDefault="000A3746"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0A3746" w:rsidRPr="00115CF7" w:rsidRDefault="000A3746"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A3746" w:rsidRPr="00115CF7" w:rsidRDefault="000A3746"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A3746" w:rsidRPr="00115CF7" w:rsidRDefault="000A3746" w:rsidP="00195D95">
      <w:pPr>
        <w:spacing w:line="240" w:lineRule="auto"/>
        <w:ind w:firstLine="709"/>
        <w:rPr>
          <w:szCs w:val="28"/>
        </w:rPr>
      </w:pPr>
      <w:r w:rsidRPr="00115CF7">
        <w:rPr>
          <w:szCs w:val="28"/>
        </w:rPr>
        <w:t>Гаранцията е лично за Вас и не може да бъде прехвърляна.</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709"/>
        <w:rPr>
          <w:szCs w:val="28"/>
        </w:rPr>
      </w:pPr>
      <w:r>
        <w:rPr>
          <w:szCs w:val="28"/>
        </w:rPr>
        <w:t>Дата:……………2013</w:t>
      </w:r>
      <w:r w:rsidRPr="00115CF7">
        <w:rPr>
          <w:szCs w:val="28"/>
        </w:rPr>
        <w:t xml:space="preserve"> г.                        Подпис и печат:</w:t>
      </w:r>
    </w:p>
    <w:p w:rsidR="000A3746" w:rsidRPr="00115CF7" w:rsidRDefault="000A3746"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0A3746" w:rsidRDefault="000A3746"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p>
    <w:p w:rsidR="000A3746" w:rsidRDefault="000A3746"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r>
        <w:rPr>
          <w:b/>
          <w:szCs w:val="22"/>
        </w:rPr>
        <w:tab/>
      </w:r>
      <w:r>
        <w:rPr>
          <w:b/>
          <w:szCs w:val="22"/>
        </w:rPr>
        <w:tab/>
      </w:r>
    </w:p>
    <w:p w:rsidR="000A3746" w:rsidRDefault="000A3746" w:rsidP="00195D95">
      <w:pPr>
        <w:tabs>
          <w:tab w:val="center" w:pos="4153"/>
        </w:tabs>
        <w:spacing w:line="240" w:lineRule="auto"/>
        <w:ind w:left="-327" w:firstLine="654"/>
        <w:rPr>
          <w:b/>
          <w:szCs w:val="22"/>
        </w:rPr>
      </w:pPr>
    </w:p>
    <w:p w:rsidR="000A3746" w:rsidRPr="00115CF7" w:rsidRDefault="000A3746" w:rsidP="00A8348F">
      <w:pPr>
        <w:tabs>
          <w:tab w:val="center" w:pos="4153"/>
        </w:tabs>
        <w:spacing w:line="240" w:lineRule="auto"/>
        <w:ind w:left="-327" w:firstLine="654"/>
        <w:jc w:val="right"/>
        <w:rPr>
          <w:b/>
          <w:szCs w:val="28"/>
          <w:u w:val="single"/>
        </w:rPr>
      </w:pPr>
      <w:r w:rsidRPr="00115CF7">
        <w:rPr>
          <w:b/>
          <w:szCs w:val="22"/>
          <w:u w:val="single"/>
        </w:rPr>
        <w:lastRenderedPageBreak/>
        <w:t>Приложение № 3.2</w:t>
      </w:r>
    </w:p>
    <w:p w:rsidR="000A3746" w:rsidRPr="00115CF7" w:rsidRDefault="000A3746" w:rsidP="00195D95">
      <w:pPr>
        <w:spacing w:line="240" w:lineRule="auto"/>
        <w:ind w:firstLine="0"/>
        <w:rPr>
          <w:szCs w:val="28"/>
        </w:rPr>
      </w:pPr>
      <w:r w:rsidRPr="00115CF7">
        <w:tab/>
      </w:r>
      <w:r w:rsidRPr="00115CF7">
        <w:tab/>
      </w:r>
      <w:r w:rsidRPr="00115CF7">
        <w:tab/>
      </w:r>
      <w:r w:rsidRPr="00115CF7">
        <w:tab/>
      </w:r>
    </w:p>
    <w:p w:rsidR="000A3746" w:rsidRPr="00115CF7" w:rsidRDefault="000A3746" w:rsidP="00195D95">
      <w:pPr>
        <w:tabs>
          <w:tab w:val="left" w:pos="708"/>
          <w:tab w:val="center" w:pos="4153"/>
          <w:tab w:val="right" w:pos="8306"/>
        </w:tabs>
        <w:spacing w:line="240" w:lineRule="auto"/>
        <w:ind w:left="-327" w:firstLine="654"/>
        <w:rPr>
          <w:rFonts w:ascii="Calibri" w:hAnsi="Calibri"/>
          <w:szCs w:val="28"/>
        </w:rPr>
      </w:pPr>
    </w:p>
    <w:p w:rsidR="000A3746" w:rsidRPr="00115CF7" w:rsidRDefault="000A3746"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0A3746" w:rsidRPr="00115CF7" w:rsidRDefault="000A3746" w:rsidP="00195D95">
      <w:pPr>
        <w:spacing w:line="240" w:lineRule="auto"/>
        <w:ind w:left="-327" w:firstLine="654"/>
        <w:jc w:val="center"/>
        <w:rPr>
          <w:szCs w:val="28"/>
        </w:rPr>
      </w:pPr>
      <w:r w:rsidRPr="00115CF7">
        <w:rPr>
          <w:szCs w:val="28"/>
        </w:rPr>
        <w:t>(</w:t>
      </w:r>
      <w:r w:rsidRPr="00115CF7">
        <w:rPr>
          <w:b/>
          <w:i/>
          <w:szCs w:val="28"/>
        </w:rPr>
        <w:t>ОБРАЗЕЦ)</w:t>
      </w:r>
    </w:p>
    <w:p w:rsidR="000A3746" w:rsidRDefault="000A3746"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0A3746" w:rsidRPr="00115CF7" w:rsidRDefault="000A3746" w:rsidP="00195D95">
      <w:pPr>
        <w:spacing w:line="240" w:lineRule="auto"/>
        <w:ind w:left="-327" w:firstLine="654"/>
        <w:rPr>
          <w:szCs w:val="28"/>
        </w:rPr>
      </w:pPr>
      <w:r w:rsidRPr="00115CF7">
        <w:rPr>
          <w:szCs w:val="28"/>
        </w:rPr>
        <w:tab/>
      </w:r>
    </w:p>
    <w:p w:rsidR="000A3746" w:rsidRPr="00115CF7" w:rsidRDefault="000A374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0A3746" w:rsidRPr="00115CF7" w:rsidRDefault="000A3746"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0A3746" w:rsidRPr="00115CF7" w:rsidRDefault="000A3746" w:rsidP="009A05D6">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СЛИВНИЦА, п</w:t>
      </w:r>
      <w:r w:rsidRPr="00115CF7">
        <w:rPr>
          <w:szCs w:val="28"/>
        </w:rPr>
        <w:t>л.”</w:t>
      </w:r>
      <w:r>
        <w:rPr>
          <w:szCs w:val="28"/>
        </w:rPr>
        <w:t>Съединение</w:t>
      </w:r>
      <w:r w:rsidRPr="00115CF7">
        <w:rPr>
          <w:szCs w:val="28"/>
        </w:rPr>
        <w:t>”</w:t>
      </w:r>
      <w:r>
        <w:rPr>
          <w:szCs w:val="28"/>
        </w:rPr>
        <w:t xml:space="preserve"> № 1</w:t>
      </w: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firstLine="709"/>
        <w:rPr>
          <w:szCs w:val="28"/>
        </w:rPr>
      </w:pPr>
      <w:r w:rsidRPr="00115CF7">
        <w:rPr>
          <w:szCs w:val="28"/>
        </w:rPr>
        <w:tab/>
        <w:t>Известени сме, че нашият КЛИЕНТ, ………………………………….. …………………..........</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0A3746" w:rsidRPr="00115CF7" w:rsidRDefault="000A3746" w:rsidP="00195D95">
      <w:pPr>
        <w:spacing w:line="240" w:lineRule="auto"/>
        <w:ind w:firstLine="709"/>
        <w:rPr>
          <w:szCs w:val="28"/>
        </w:rPr>
      </w:pPr>
    </w:p>
    <w:p w:rsidR="000A3746" w:rsidRPr="00115CF7" w:rsidRDefault="000A3746"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0A3746" w:rsidRPr="00115CF7" w:rsidRDefault="000A3746"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0A3746" w:rsidRDefault="000A3746"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7E69CE">
        <w:rPr>
          <w:b/>
          <w:szCs w:val="28"/>
        </w:rPr>
        <w:t>„</w:t>
      </w:r>
      <w:r>
        <w:rPr>
          <w:b/>
          <w:szCs w:val="28"/>
        </w:rPr>
        <w:t>Извършване на периодични медицински прегледи за нуждите на Районна прокуратура гр.Сливница</w:t>
      </w:r>
      <w:r w:rsidRPr="007E69CE">
        <w:rPr>
          <w:b/>
          <w:szCs w:val="28"/>
        </w:rPr>
        <w:t>“</w:t>
      </w:r>
      <w:r>
        <w:rPr>
          <w:b/>
          <w:szCs w:val="28"/>
        </w:rPr>
        <w:t>,</w:t>
      </w:r>
    </w:p>
    <w:p w:rsidR="000A3746" w:rsidRDefault="000A3746" w:rsidP="00195D95">
      <w:pPr>
        <w:spacing w:line="240" w:lineRule="auto"/>
        <w:ind w:firstLine="0"/>
        <w:rPr>
          <w:szCs w:val="28"/>
        </w:rPr>
      </w:pPr>
    </w:p>
    <w:p w:rsidR="000A3746" w:rsidRPr="00115CF7" w:rsidRDefault="000A3746"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0A3746" w:rsidRPr="00115CF7" w:rsidRDefault="000A3746"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0A3746" w:rsidRPr="00115CF7" w:rsidRDefault="000A3746"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0A3746" w:rsidRPr="00115CF7" w:rsidRDefault="000A3746" w:rsidP="00195D95">
      <w:pPr>
        <w:spacing w:line="240" w:lineRule="auto"/>
        <w:ind w:firstLine="0"/>
        <w:rPr>
          <w:szCs w:val="28"/>
        </w:rPr>
      </w:pPr>
      <w:r w:rsidRPr="00115CF7">
        <w:rPr>
          <w:szCs w:val="28"/>
        </w:rPr>
        <w:t>с настоящото поемаме неотменимо и безусловно задължение да Ви</w:t>
      </w:r>
      <w:r>
        <w:rPr>
          <w:szCs w:val="28"/>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0A3746" w:rsidRPr="00115CF7" w:rsidRDefault="000A3746"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0A3746" w:rsidRPr="00115CF7" w:rsidRDefault="000A3746" w:rsidP="00195D95">
      <w:pPr>
        <w:spacing w:line="240" w:lineRule="auto"/>
        <w:ind w:firstLine="0"/>
        <w:rPr>
          <w:szCs w:val="28"/>
        </w:rPr>
      </w:pPr>
      <w:r w:rsidRPr="00115CF7">
        <w:rPr>
          <w:szCs w:val="28"/>
        </w:rPr>
        <w:lastRenderedPageBreak/>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0A3746" w:rsidRPr="00115CF7" w:rsidRDefault="000A3746"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A3746" w:rsidRPr="00115CF7" w:rsidRDefault="000A3746" w:rsidP="00195D95">
      <w:pPr>
        <w:spacing w:line="240" w:lineRule="auto"/>
        <w:ind w:firstLine="709"/>
        <w:rPr>
          <w:szCs w:val="28"/>
        </w:rPr>
      </w:pPr>
      <w:r w:rsidRPr="00115CF7">
        <w:rPr>
          <w:szCs w:val="28"/>
        </w:rPr>
        <w:t>Тази гаранция влиза в сила, от момента на нейното издаване.</w:t>
      </w:r>
    </w:p>
    <w:p w:rsidR="000A3746" w:rsidRPr="00115CF7" w:rsidRDefault="000A3746"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0A3746" w:rsidRPr="00115CF7" w:rsidRDefault="000A3746"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A3746" w:rsidRPr="00115CF7" w:rsidRDefault="000A3746" w:rsidP="00195D95">
      <w:pPr>
        <w:spacing w:line="240" w:lineRule="auto"/>
        <w:ind w:firstLine="709"/>
        <w:rPr>
          <w:szCs w:val="28"/>
        </w:rPr>
      </w:pPr>
      <w:r w:rsidRPr="00115CF7">
        <w:rPr>
          <w:szCs w:val="28"/>
        </w:rPr>
        <w:t>Гаранцията е лично за Вас и не може да бъде прехвърляна.</w:t>
      </w:r>
    </w:p>
    <w:p w:rsidR="000A3746" w:rsidRPr="00115CF7" w:rsidRDefault="000A3746" w:rsidP="00195D95">
      <w:pPr>
        <w:spacing w:line="240" w:lineRule="auto"/>
        <w:ind w:left="-327" w:firstLine="654"/>
        <w:rPr>
          <w:szCs w:val="28"/>
          <w:lang w:val="en-US"/>
        </w:rPr>
      </w:pPr>
    </w:p>
    <w:p w:rsidR="000A3746" w:rsidRPr="00115CF7" w:rsidRDefault="000A3746" w:rsidP="00195D95">
      <w:pPr>
        <w:spacing w:line="240" w:lineRule="auto"/>
        <w:ind w:left="-327" w:firstLine="654"/>
        <w:rPr>
          <w:szCs w:val="28"/>
          <w:lang w:val="en-US"/>
        </w:rPr>
      </w:pPr>
    </w:p>
    <w:p w:rsidR="000A3746" w:rsidRPr="00115CF7" w:rsidRDefault="000A3746" w:rsidP="00195D95">
      <w:pPr>
        <w:spacing w:line="240" w:lineRule="auto"/>
        <w:ind w:left="-327" w:firstLine="654"/>
        <w:rPr>
          <w:szCs w:val="28"/>
          <w:lang w:val="en-US"/>
        </w:rPr>
      </w:pPr>
    </w:p>
    <w:p w:rsidR="000A3746" w:rsidRPr="00115CF7" w:rsidRDefault="000A3746" w:rsidP="00195D95">
      <w:pPr>
        <w:spacing w:line="240" w:lineRule="auto"/>
        <w:ind w:left="-327" w:firstLine="654"/>
        <w:rPr>
          <w:szCs w:val="28"/>
        </w:rPr>
      </w:pPr>
      <w:r>
        <w:rPr>
          <w:szCs w:val="28"/>
        </w:rPr>
        <w:t>Дата:……………2013</w:t>
      </w:r>
      <w:r w:rsidRPr="00115CF7">
        <w:rPr>
          <w:szCs w:val="28"/>
        </w:rPr>
        <w:t xml:space="preserve"> г.</w:t>
      </w:r>
      <w:r w:rsidRPr="00115CF7">
        <w:rPr>
          <w:szCs w:val="28"/>
        </w:rPr>
        <w:tab/>
      </w:r>
      <w:r w:rsidRPr="00115CF7">
        <w:rPr>
          <w:szCs w:val="28"/>
        </w:rPr>
        <w:tab/>
      </w:r>
      <w:r w:rsidRPr="00115CF7">
        <w:rPr>
          <w:szCs w:val="28"/>
        </w:rPr>
        <w:tab/>
        <w:t>Подпис и печат:.........................</w:t>
      </w:r>
    </w:p>
    <w:p w:rsidR="000A3746" w:rsidRPr="00115CF7" w:rsidRDefault="000A3746" w:rsidP="00195D95">
      <w:pPr>
        <w:spacing w:line="240" w:lineRule="auto"/>
        <w:ind w:left="-327" w:firstLine="654"/>
        <w:rPr>
          <w:szCs w:val="28"/>
        </w:rPr>
      </w:pPr>
      <w:r w:rsidRPr="00115CF7">
        <w:rPr>
          <w:szCs w:val="28"/>
        </w:rPr>
        <w:t>гр.......................                                                                            (на банката)</w:t>
      </w:r>
    </w:p>
    <w:p w:rsidR="000A3746" w:rsidRPr="00115CF7" w:rsidRDefault="000A3746" w:rsidP="00195D95">
      <w:pPr>
        <w:pBdr>
          <w:bottom w:val="double" w:sz="6" w:space="31" w:color="auto"/>
        </w:pBdr>
        <w:spacing w:line="240" w:lineRule="auto"/>
        <w:ind w:left="-327" w:firstLine="654"/>
        <w:rPr>
          <w:szCs w:val="28"/>
        </w:rPr>
        <w:sectPr w:rsidR="000A3746" w:rsidRPr="00115CF7" w:rsidSect="00195D95">
          <w:footerReference w:type="default" r:id="rId9"/>
          <w:pgSz w:w="12240" w:h="15840"/>
          <w:pgMar w:top="993" w:right="900" w:bottom="1440" w:left="1440" w:header="708" w:footer="708" w:gutter="0"/>
          <w:cols w:space="708"/>
          <w:rtlGutter/>
          <w:docGrid w:linePitch="360"/>
        </w:sectPr>
      </w:pPr>
    </w:p>
    <w:p w:rsidR="000A3746" w:rsidRDefault="000A3746" w:rsidP="00B448B5">
      <w:pPr>
        <w:autoSpaceDE w:val="0"/>
        <w:autoSpaceDN w:val="0"/>
        <w:adjustRightInd w:val="0"/>
        <w:ind w:firstLine="720"/>
        <w:jc w:val="right"/>
        <w:rPr>
          <w:rFonts w:ascii="Times New Roman CYR" w:hAnsi="Times New Roman CYR" w:cs="Times New Roman CYR"/>
          <w:b/>
          <w:bCs/>
          <w:szCs w:val="28"/>
          <w:u w:val="single"/>
        </w:rPr>
      </w:pPr>
      <w:r>
        <w:rPr>
          <w:rFonts w:ascii="Times New Roman CYR" w:hAnsi="Times New Roman CYR" w:cs="Times New Roman CYR"/>
          <w:b/>
          <w:bCs/>
          <w:szCs w:val="28"/>
          <w:u w:val="single"/>
        </w:rPr>
        <w:lastRenderedPageBreak/>
        <w:t>Приложение № 4</w:t>
      </w:r>
    </w:p>
    <w:p w:rsidR="000A3746" w:rsidRPr="00741D2F" w:rsidRDefault="000A3746" w:rsidP="00B448B5">
      <w:pPr>
        <w:autoSpaceDE w:val="0"/>
        <w:autoSpaceDN w:val="0"/>
        <w:adjustRightInd w:val="0"/>
        <w:ind w:firstLine="720"/>
        <w:jc w:val="right"/>
        <w:rPr>
          <w:b/>
          <w:bCs/>
          <w:lang w:val="ru-RU"/>
        </w:rPr>
      </w:pPr>
    </w:p>
    <w:p w:rsidR="000A3746" w:rsidRPr="00741D2F" w:rsidRDefault="000A3746" w:rsidP="00B448B5">
      <w:pPr>
        <w:autoSpaceDE w:val="0"/>
        <w:autoSpaceDN w:val="0"/>
        <w:adjustRightInd w:val="0"/>
        <w:ind w:firstLine="720"/>
        <w:rPr>
          <w:b/>
          <w:bCs/>
          <w:lang w:val="ru-RU"/>
        </w:rPr>
      </w:pPr>
    </w:p>
    <w:p w:rsidR="000A3746" w:rsidRPr="00741D2F" w:rsidRDefault="000A3746" w:rsidP="00B448B5">
      <w:pPr>
        <w:tabs>
          <w:tab w:val="left" w:pos="708"/>
          <w:tab w:val="center" w:pos="4153"/>
          <w:tab w:val="right" w:pos="8306"/>
        </w:tabs>
        <w:autoSpaceDE w:val="0"/>
        <w:autoSpaceDN w:val="0"/>
        <w:adjustRightInd w:val="0"/>
        <w:ind w:right="-468"/>
        <w:rPr>
          <w:rFonts w:ascii="Calibri" w:hAnsi="Calibri" w:cs="Calibri"/>
          <w:b/>
          <w:bCs/>
          <w:szCs w:val="28"/>
          <w:lang w:val="ru-RU"/>
        </w:rPr>
      </w:pPr>
    </w:p>
    <w:p w:rsidR="000A3746" w:rsidRPr="00741D2F" w:rsidRDefault="000A3746" w:rsidP="00B448B5">
      <w:pPr>
        <w:autoSpaceDE w:val="0"/>
        <w:autoSpaceDN w:val="0"/>
        <w:adjustRightInd w:val="0"/>
        <w:ind w:left="-327" w:right="-468" w:firstLine="654"/>
        <w:jc w:val="center"/>
        <w:rPr>
          <w:b/>
          <w:bCs/>
          <w:szCs w:val="28"/>
          <w:lang w:val="ru-RU"/>
        </w:rPr>
      </w:pPr>
    </w:p>
    <w:p w:rsidR="000A3746" w:rsidRDefault="000A3746"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0A3746" w:rsidRDefault="000A3746"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1, ал. 2, т. 5 и ал. 5, т. 1 от Закона за обществените поръчки</w:t>
      </w:r>
    </w:p>
    <w:p w:rsidR="000A3746" w:rsidRPr="00741D2F" w:rsidRDefault="000A3746" w:rsidP="00B448B5">
      <w:pPr>
        <w:autoSpaceDE w:val="0"/>
        <w:autoSpaceDN w:val="0"/>
        <w:adjustRightInd w:val="0"/>
        <w:spacing w:line="360" w:lineRule="auto"/>
        <w:ind w:left="720" w:hanging="720"/>
        <w:jc w:val="center"/>
        <w:rPr>
          <w:b/>
          <w:bCs/>
          <w:szCs w:val="28"/>
          <w:lang w:val="ru-RU"/>
        </w:rPr>
      </w:pPr>
    </w:p>
    <w:p w:rsidR="000A3746" w:rsidRPr="00741D2F" w:rsidRDefault="000A3746" w:rsidP="00B448B5">
      <w:pPr>
        <w:autoSpaceDE w:val="0"/>
        <w:autoSpaceDN w:val="0"/>
        <w:adjustRightInd w:val="0"/>
        <w:spacing w:line="360" w:lineRule="auto"/>
        <w:ind w:left="720" w:hanging="720"/>
        <w:jc w:val="center"/>
        <w:rPr>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……………………………………………….с лична карта № ………………………, издадена на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участник/подизпълнител (излишното се зачертава) в процедура за възлагане на обществена поръчка с предмет:</w:t>
      </w:r>
    </w:p>
    <w:p w:rsidR="000A3746" w:rsidRPr="00741D2F" w:rsidRDefault="000A3746" w:rsidP="00B448B5">
      <w:pPr>
        <w:autoSpaceDE w:val="0"/>
        <w:autoSpaceDN w:val="0"/>
        <w:adjustRightInd w:val="0"/>
        <w:spacing w:line="360" w:lineRule="auto"/>
        <w:rPr>
          <w:szCs w:val="28"/>
          <w:lang w:val="ru-RU"/>
        </w:rPr>
      </w:pPr>
      <w:r w:rsidRPr="00741D2F">
        <w:rPr>
          <w:szCs w:val="28"/>
          <w:lang w:val="ru-RU"/>
        </w:rPr>
        <w:t>……………………………………………………………………….</w:t>
      </w:r>
    </w:p>
    <w:p w:rsidR="000A3746" w:rsidRDefault="000A3746" w:rsidP="00B448B5">
      <w:pPr>
        <w:autoSpaceDE w:val="0"/>
        <w:autoSpaceDN w:val="0"/>
        <w:adjustRightInd w:val="0"/>
        <w:spacing w:line="360" w:lineRule="auto"/>
        <w:jc w:val="center"/>
        <w:rPr>
          <w:rFonts w:ascii="Times New Roman CYR" w:hAnsi="Times New Roman CYR" w:cs="Times New Roman CYR"/>
          <w:i/>
          <w:iCs/>
          <w:szCs w:val="28"/>
        </w:rPr>
      </w:pPr>
      <w:r w:rsidRPr="00741D2F">
        <w:rPr>
          <w:i/>
          <w:iCs/>
          <w:szCs w:val="28"/>
          <w:lang w:val="ru-RU"/>
        </w:rPr>
        <w:t xml:space="preserve">( </w:t>
      </w:r>
      <w:r>
        <w:rPr>
          <w:rFonts w:ascii="Times New Roman CYR" w:hAnsi="Times New Roman CYR" w:cs="Times New Roman CYR"/>
          <w:i/>
          <w:iCs/>
          <w:szCs w:val="28"/>
        </w:rPr>
        <w:t>посочете наименованието на поръчката и обособената позиция, за която участникът участва)</w:t>
      </w:r>
    </w:p>
    <w:p w:rsidR="000A3746" w:rsidRPr="00741D2F" w:rsidRDefault="000A3746" w:rsidP="00B448B5">
      <w:pPr>
        <w:autoSpaceDE w:val="0"/>
        <w:autoSpaceDN w:val="0"/>
        <w:adjustRightInd w:val="0"/>
        <w:spacing w:line="360" w:lineRule="auto"/>
        <w:jc w:val="center"/>
        <w:rPr>
          <w:i/>
          <w:iCs/>
          <w:szCs w:val="28"/>
          <w:lang w:val="ru-RU"/>
        </w:rPr>
      </w:pPr>
    </w:p>
    <w:p w:rsidR="000A3746" w:rsidRDefault="000A3746"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съм осъден(а) с влязла в сила присъда за:</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б) подкуп по чл. 301 - 307 от Наказателния кодекс;</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в) участие в организирана престъпна група по чл. 321 и 321а от Наказателния кодекс;</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г) престъпление против собствеността по чл. 194 - 217 от Наказателния кодекс;</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lastRenderedPageBreak/>
        <w:t>д) престъпление против стопанството по чл. 219 - 252 от Наказателния кодекс.</w:t>
      </w:r>
    </w:p>
    <w:p w:rsidR="000A3746" w:rsidRDefault="000A3746"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0A3746" w:rsidRDefault="000A3746" w:rsidP="00B448B5">
      <w:pPr>
        <w:autoSpaceDE w:val="0"/>
        <w:autoSpaceDN w:val="0"/>
        <w:adjustRightInd w:val="0"/>
        <w:spacing w:line="300" w:lineRule="atLeast"/>
        <w:ind w:firstLine="720"/>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съм свързано лице по смисъла на </w:t>
      </w:r>
      <w:r w:rsidRPr="00741D2F">
        <w:rPr>
          <w:szCs w:val="28"/>
          <w:lang w:val="ru-RU"/>
        </w:rPr>
        <w:t xml:space="preserve">§ 1, </w:t>
      </w:r>
      <w:r>
        <w:rPr>
          <w:rFonts w:ascii="Times New Roman CYR" w:hAnsi="Times New Roman CYR" w:cs="Times New Roman CYR"/>
          <w:szCs w:val="28"/>
        </w:rPr>
        <w:t>т. 23а от ЗОП с Възложителя или със служители на ръководна длъжност в организацията на Възложителя.</w:t>
      </w:r>
    </w:p>
    <w:p w:rsidR="000A3746" w:rsidRPr="00741D2F" w:rsidRDefault="000A3746" w:rsidP="00B448B5">
      <w:pPr>
        <w:autoSpaceDE w:val="0"/>
        <w:autoSpaceDN w:val="0"/>
        <w:adjustRightInd w:val="0"/>
        <w:spacing w:line="300" w:lineRule="atLeast"/>
        <w:ind w:firstLine="720"/>
        <w:rPr>
          <w:szCs w:val="28"/>
          <w:lang w:val="ru-RU"/>
        </w:rPr>
      </w:pPr>
    </w:p>
    <w:p w:rsidR="000A3746" w:rsidRPr="00741D2F" w:rsidRDefault="000A3746" w:rsidP="00B448B5">
      <w:pPr>
        <w:autoSpaceDE w:val="0"/>
        <w:autoSpaceDN w:val="0"/>
        <w:adjustRightInd w:val="0"/>
        <w:spacing w:line="300" w:lineRule="atLeast"/>
        <w:ind w:firstLine="720"/>
        <w:rPr>
          <w:szCs w:val="28"/>
          <w:lang w:val="ru-RU"/>
        </w:rPr>
      </w:pPr>
    </w:p>
    <w:p w:rsidR="000A3746" w:rsidRPr="00741D2F" w:rsidRDefault="000A3746" w:rsidP="00B448B5">
      <w:pPr>
        <w:autoSpaceDE w:val="0"/>
        <w:autoSpaceDN w:val="0"/>
        <w:adjustRightInd w:val="0"/>
        <w:spacing w:line="300" w:lineRule="atLeast"/>
        <w:ind w:firstLine="720"/>
        <w:rPr>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t>…………..</w:t>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 xml:space="preserve">Декларатор: </w:t>
      </w:r>
    </w:p>
    <w:p w:rsidR="000A3746" w:rsidRDefault="000A3746" w:rsidP="00B448B5">
      <w:pPr>
        <w:autoSpaceDE w:val="0"/>
        <w:autoSpaceDN w:val="0"/>
        <w:adjustRightInd w:val="0"/>
        <w:spacing w:line="360" w:lineRule="auto"/>
        <w:rPr>
          <w:rFonts w:ascii="Times New Roman CYR" w:hAnsi="Times New Roman CYR" w:cs="Times New Roman CYR"/>
          <w:i/>
          <w:iCs/>
          <w:szCs w:val="28"/>
        </w:rPr>
      </w:pPr>
      <w:r w:rsidRPr="00741D2F">
        <w:rPr>
          <w:i/>
          <w:iCs/>
          <w:szCs w:val="28"/>
          <w:lang w:val="ru-RU"/>
        </w:rPr>
        <w:tab/>
      </w:r>
      <w:r w:rsidRPr="00741D2F">
        <w:rPr>
          <w:i/>
          <w:iCs/>
          <w:szCs w:val="28"/>
          <w:lang w:val="ru-RU"/>
        </w:rPr>
        <w:tab/>
      </w:r>
      <w:r w:rsidRPr="00741D2F">
        <w:rPr>
          <w:i/>
          <w:iCs/>
          <w:szCs w:val="28"/>
          <w:lang w:val="ru-RU"/>
        </w:rPr>
        <w:tab/>
      </w:r>
      <w:r w:rsidRPr="00741D2F">
        <w:rPr>
          <w:i/>
          <w:iCs/>
          <w:szCs w:val="28"/>
          <w:lang w:val="ru-RU"/>
        </w:rPr>
        <w:tab/>
      </w:r>
      <w:r>
        <w:rPr>
          <w:rFonts w:ascii="Times New Roman CYR" w:hAnsi="Times New Roman CYR" w:cs="Times New Roman CYR"/>
          <w:i/>
          <w:iCs/>
          <w:szCs w:val="28"/>
        </w:rPr>
        <w:t>подпис, печат</w:t>
      </w:r>
    </w:p>
    <w:p w:rsidR="000A3746" w:rsidRPr="00741D2F" w:rsidRDefault="000A3746" w:rsidP="00B448B5">
      <w:pPr>
        <w:autoSpaceDE w:val="0"/>
        <w:autoSpaceDN w:val="0"/>
        <w:adjustRightInd w:val="0"/>
        <w:spacing w:line="360" w:lineRule="auto"/>
        <w:rPr>
          <w:i/>
          <w:iCs/>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при командитно дружество - от лицата по чл. 105 от Търговския закон, без ограничено отговорните съдружници;</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Pr>
          <w:rFonts w:ascii="Times New Roman CYR" w:hAnsi="Times New Roman CYR" w:cs="Times New Roman CYR"/>
          <w:i/>
          <w:iCs/>
          <w:sz w:val="22"/>
          <w:szCs w:val="22"/>
        </w:rPr>
        <w:t>при едноличен търговец - за физическото лице - търговец</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0A3746" w:rsidRDefault="000A3746"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8. </w:t>
      </w:r>
      <w:r>
        <w:rPr>
          <w:rFonts w:ascii="Times New Roman CYR" w:hAnsi="Times New Roman CYR" w:cs="Times New Roman CYR"/>
          <w:i/>
          <w:iCs/>
          <w:sz w:val="22"/>
          <w:szCs w:val="22"/>
        </w:rPr>
        <w:t>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0A3746" w:rsidRPr="00741D2F" w:rsidRDefault="000A3746" w:rsidP="00B448B5">
      <w:pPr>
        <w:autoSpaceDE w:val="0"/>
        <w:autoSpaceDN w:val="0"/>
        <w:adjustRightInd w:val="0"/>
        <w:spacing w:line="360" w:lineRule="auto"/>
        <w:rPr>
          <w:i/>
          <w:iCs/>
          <w:sz w:val="22"/>
          <w:szCs w:val="22"/>
          <w:lang w:val="ru-RU"/>
        </w:rPr>
      </w:pPr>
    </w:p>
    <w:p w:rsidR="000A3746" w:rsidRDefault="000A3746" w:rsidP="00B448B5">
      <w:pPr>
        <w:autoSpaceDE w:val="0"/>
        <w:autoSpaceDN w:val="0"/>
        <w:adjustRightInd w:val="0"/>
        <w:jc w:val="center"/>
        <w:rPr>
          <w:rFonts w:ascii="Times New Roman CYR" w:hAnsi="Times New Roman CYR" w:cs="Times New Roman CYR"/>
          <w:i/>
          <w:iCs/>
          <w:sz w:val="20"/>
        </w:rPr>
      </w:pPr>
      <w:r>
        <w:rPr>
          <w:rFonts w:ascii="Times New Roman CYR" w:hAnsi="Times New Roman CYR" w:cs="Times New Roman CYR"/>
          <w:i/>
          <w:iCs/>
          <w:sz w:val="20"/>
        </w:rPr>
        <w:t xml:space="preserve">УТОЧНЕНИЯ </w:t>
      </w:r>
    </w:p>
    <w:p w:rsidR="000A3746" w:rsidRPr="00741D2F" w:rsidRDefault="000A3746" w:rsidP="00B448B5">
      <w:pPr>
        <w:autoSpaceDE w:val="0"/>
        <w:autoSpaceDN w:val="0"/>
        <w:adjustRightInd w:val="0"/>
        <w:rPr>
          <w:i/>
          <w:iCs/>
          <w:sz w:val="20"/>
          <w:lang w:val="ru-RU"/>
        </w:rPr>
      </w:pPr>
    </w:p>
    <w:p w:rsidR="000A3746" w:rsidRDefault="000A3746" w:rsidP="00B448B5">
      <w:pPr>
        <w:autoSpaceDE w:val="0"/>
        <w:autoSpaceDN w:val="0"/>
        <w:adjustRightInd w:val="0"/>
        <w:rPr>
          <w:rFonts w:ascii="Times New Roman CYR" w:hAnsi="Times New Roman CYR" w:cs="Times New Roman CYR"/>
          <w:i/>
          <w:iCs/>
          <w:sz w:val="20"/>
        </w:rPr>
      </w:pPr>
      <w:r>
        <w:rPr>
          <w:rFonts w:ascii="Times New Roman CYR" w:hAnsi="Times New Roman CYR" w:cs="Times New Roman CYR"/>
          <w:i/>
          <w:iCs/>
          <w:sz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0A3746" w:rsidRPr="00741D2F" w:rsidRDefault="000A3746" w:rsidP="00B448B5">
      <w:pPr>
        <w:autoSpaceDE w:val="0"/>
        <w:autoSpaceDN w:val="0"/>
        <w:adjustRightInd w:val="0"/>
        <w:rPr>
          <w:i/>
          <w:iCs/>
          <w:sz w:val="20"/>
          <w:lang w:val="ru-RU"/>
        </w:rPr>
      </w:pPr>
    </w:p>
    <w:p w:rsidR="000A3746" w:rsidRDefault="000A3746" w:rsidP="00B448B5">
      <w:pPr>
        <w:autoSpaceDE w:val="0"/>
        <w:autoSpaceDN w:val="0"/>
        <w:adjustRightInd w:val="0"/>
        <w:rPr>
          <w:rFonts w:ascii="Times New Roman CYR" w:hAnsi="Times New Roman CYR" w:cs="Times New Roman CYR"/>
          <w:i/>
          <w:iCs/>
          <w:sz w:val="20"/>
        </w:rPr>
      </w:pPr>
      <w:r w:rsidRPr="00741D2F">
        <w:rPr>
          <w:i/>
          <w:iCs/>
          <w:sz w:val="20"/>
          <w:lang w:val="ru-RU"/>
        </w:rPr>
        <w:t>„</w:t>
      </w:r>
      <w:r>
        <w:rPr>
          <w:rFonts w:ascii="Times New Roman CYR" w:hAnsi="Times New Roman CYR" w:cs="Times New Roman CYR"/>
          <w:i/>
          <w:iCs/>
          <w:sz w:val="20"/>
        </w:rPr>
        <w:t>Свързани лица” по смисъла на Закона за обществените поръчки са:</w:t>
      </w:r>
    </w:p>
    <w:p w:rsidR="000A3746" w:rsidRDefault="000A3746" w:rsidP="00B448B5">
      <w:pPr>
        <w:autoSpaceDE w:val="0"/>
        <w:autoSpaceDN w:val="0"/>
        <w:adjustRightInd w:val="0"/>
        <w:rPr>
          <w:rFonts w:ascii="Times New Roman CYR" w:hAnsi="Times New Roman CYR" w:cs="Times New Roman CYR"/>
          <w:i/>
          <w:iCs/>
          <w:color w:val="000000"/>
          <w:sz w:val="20"/>
        </w:rPr>
      </w:pPr>
      <w:r w:rsidRPr="00741D2F">
        <w:rPr>
          <w:i/>
          <w:iCs/>
          <w:color w:val="000000"/>
          <w:sz w:val="20"/>
          <w:lang w:val="ru-RU"/>
        </w:rPr>
        <w:t xml:space="preserve">1. </w:t>
      </w:r>
      <w:r>
        <w:rPr>
          <w:rFonts w:ascii="Times New Roman CYR" w:hAnsi="Times New Roman CYR" w:cs="Times New Roman CYR"/>
          <w:i/>
          <w:iCs/>
          <w:color w:val="000000"/>
          <w:sz w:val="20"/>
        </w:rPr>
        <w:t>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0A3746" w:rsidRDefault="000A3746"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2. </w:t>
      </w:r>
      <w:r>
        <w:rPr>
          <w:rFonts w:ascii="Times New Roman CYR" w:hAnsi="Times New Roman CYR" w:cs="Times New Roman CYR"/>
          <w:i/>
          <w:iCs/>
          <w:color w:val="000000"/>
          <w:sz w:val="20"/>
        </w:rPr>
        <w:t>съдружници;</w:t>
      </w:r>
    </w:p>
    <w:p w:rsidR="000A3746" w:rsidRPr="00741D2F" w:rsidRDefault="000A3746" w:rsidP="00B448B5">
      <w:pPr>
        <w:autoSpaceDE w:val="0"/>
        <w:autoSpaceDN w:val="0"/>
        <w:adjustRightInd w:val="0"/>
        <w:spacing w:line="360" w:lineRule="auto"/>
        <w:rPr>
          <w:i/>
          <w:iCs/>
          <w:color w:val="000000"/>
          <w:sz w:val="20"/>
          <w:lang w:val="ru-RU"/>
        </w:rPr>
      </w:pPr>
    </w:p>
    <w:p w:rsidR="000A3746" w:rsidRDefault="000A3746"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3.  </w:t>
      </w:r>
      <w:r>
        <w:rPr>
          <w:rFonts w:ascii="Times New Roman CYR" w:hAnsi="Times New Roman CYR" w:cs="Times New Roman CYR"/>
          <w:i/>
          <w:iCs/>
          <w:color w:val="000000"/>
          <w:sz w:val="20"/>
        </w:rPr>
        <w:t>лицата, едното от които участва в управлението на дружеството на другото;</w:t>
      </w:r>
    </w:p>
    <w:p w:rsidR="000A3746" w:rsidRPr="00741D2F" w:rsidRDefault="000A3746" w:rsidP="00B448B5">
      <w:pPr>
        <w:autoSpaceDE w:val="0"/>
        <w:autoSpaceDN w:val="0"/>
        <w:adjustRightInd w:val="0"/>
        <w:spacing w:line="360" w:lineRule="auto"/>
        <w:rPr>
          <w:i/>
          <w:iCs/>
          <w:color w:val="000000"/>
          <w:sz w:val="20"/>
          <w:lang w:val="ru-RU"/>
        </w:rPr>
      </w:pPr>
    </w:p>
    <w:p w:rsidR="000A3746" w:rsidRDefault="000A3746"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4. </w:t>
      </w:r>
      <w:r>
        <w:rPr>
          <w:rFonts w:ascii="Times New Roman CYR" w:hAnsi="Times New Roman CYR" w:cs="Times New Roman CYR"/>
          <w:i/>
          <w:iCs/>
          <w:color w:val="000000"/>
          <w:sz w:val="20"/>
        </w:rPr>
        <w:t>дружество и лице, което притежава повече от 5 на сто от дяловете или акциите, издадени с право на глас в дружеството.</w:t>
      </w:r>
    </w:p>
    <w:p w:rsidR="000A3746" w:rsidRPr="00741D2F" w:rsidRDefault="000A3746" w:rsidP="00B448B5">
      <w:pPr>
        <w:autoSpaceDE w:val="0"/>
        <w:autoSpaceDN w:val="0"/>
        <w:adjustRightInd w:val="0"/>
        <w:spacing w:line="360" w:lineRule="auto"/>
        <w:rPr>
          <w:i/>
          <w:iCs/>
          <w:color w:val="000000"/>
          <w:sz w:val="20"/>
          <w:lang w:val="ru-RU"/>
        </w:rPr>
      </w:pPr>
    </w:p>
    <w:p w:rsidR="000A3746" w:rsidRDefault="000A3746" w:rsidP="00B448B5">
      <w:pPr>
        <w:autoSpaceDE w:val="0"/>
        <w:autoSpaceDN w:val="0"/>
        <w:adjustRightInd w:val="0"/>
        <w:spacing w:line="360" w:lineRule="auto"/>
        <w:rPr>
          <w:rFonts w:ascii="Times New Roman CYR" w:hAnsi="Times New Roman CYR" w:cs="Times New Roman CYR"/>
          <w:i/>
          <w:iCs/>
          <w:color w:val="000000"/>
          <w:sz w:val="20"/>
        </w:rPr>
      </w:pPr>
      <w:r>
        <w:rPr>
          <w:rFonts w:ascii="Times New Roman CYR" w:hAnsi="Times New Roman CYR" w:cs="Times New Roman CYR"/>
          <w:i/>
          <w:iCs/>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A3746" w:rsidRPr="00741D2F" w:rsidRDefault="000A3746" w:rsidP="00B448B5">
      <w:pPr>
        <w:autoSpaceDE w:val="0"/>
        <w:autoSpaceDN w:val="0"/>
        <w:adjustRightInd w:val="0"/>
        <w:spacing w:line="360" w:lineRule="auto"/>
        <w:rPr>
          <w:i/>
          <w:iCs/>
          <w:sz w:val="22"/>
          <w:szCs w:val="22"/>
          <w:lang w:val="ru-RU"/>
        </w:rPr>
      </w:pPr>
    </w:p>
    <w:p w:rsidR="000A3746" w:rsidRDefault="000A3746"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szCs w:val="28"/>
          <w:u w:val="single"/>
        </w:rPr>
      </w:pPr>
      <w:r w:rsidRPr="00741D2F">
        <w:rPr>
          <w:rFonts w:ascii="Calibri" w:hAnsi="Calibri" w:cs="Calibri"/>
          <w:b/>
          <w:bCs/>
          <w:szCs w:val="28"/>
          <w:u w:val="single"/>
          <w:lang w:val="ru-RU"/>
        </w:rPr>
        <w:br w:type="page"/>
      </w:r>
      <w:r>
        <w:rPr>
          <w:rFonts w:ascii="Times New Roman CYR" w:hAnsi="Times New Roman CYR" w:cs="Times New Roman CYR"/>
          <w:b/>
          <w:bCs/>
          <w:szCs w:val="28"/>
          <w:u w:val="single"/>
        </w:rPr>
        <w:lastRenderedPageBreak/>
        <w:t>Приложение № 5</w:t>
      </w:r>
    </w:p>
    <w:p w:rsidR="000A3746" w:rsidRPr="00741D2F" w:rsidRDefault="000A3746" w:rsidP="00B448B5">
      <w:pPr>
        <w:autoSpaceDE w:val="0"/>
        <w:autoSpaceDN w:val="0"/>
        <w:adjustRightInd w:val="0"/>
        <w:spacing w:line="360" w:lineRule="auto"/>
        <w:ind w:right="-468"/>
        <w:rPr>
          <w:szCs w:val="28"/>
          <w:lang w:val="ru-RU"/>
        </w:rPr>
      </w:pPr>
    </w:p>
    <w:p w:rsidR="000A3746" w:rsidRDefault="000A3746"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0A3746" w:rsidRDefault="000A3746"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2, т. 3, ал. 2, т. 1, т. 3 и т. 4 и ал. 5, т. 2 от Закона за обществените поръчки</w:t>
      </w:r>
    </w:p>
    <w:p w:rsidR="000A3746" w:rsidRPr="00741D2F" w:rsidRDefault="000A3746" w:rsidP="00B448B5">
      <w:pPr>
        <w:autoSpaceDE w:val="0"/>
        <w:autoSpaceDN w:val="0"/>
        <w:adjustRightInd w:val="0"/>
        <w:spacing w:line="360" w:lineRule="auto"/>
        <w:ind w:hanging="720"/>
        <w:rPr>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 с лична карта № ……………….., издадена на ……………….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 (посочете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w:t>
      </w:r>
      <w:r>
        <w:rPr>
          <w:rFonts w:ascii="Times New Roman CYR" w:hAnsi="Times New Roman CYR" w:cs="Times New Roman CYR"/>
          <w:szCs w:val="28"/>
        </w:rPr>
        <w:t xml:space="preserve"> участник в процедура за възлагане на обществена поръчка с предмет:</w:t>
      </w:r>
    </w:p>
    <w:p w:rsidR="000A3746" w:rsidRDefault="000A3746"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w:t>
      </w:r>
      <w:r>
        <w:rPr>
          <w:rFonts w:ascii="Times New Roman CYR" w:hAnsi="Times New Roman CYR" w:cs="Times New Roman CYR"/>
          <w:i/>
          <w:iCs/>
          <w:spacing w:val="-1"/>
          <w:szCs w:val="28"/>
        </w:rPr>
        <w:t>Изписва се и обособената позиция, за която участникът участва</w:t>
      </w:r>
    </w:p>
    <w:p w:rsidR="000A3746" w:rsidRDefault="000A3746"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0A3746" w:rsidRPr="00741D2F" w:rsidRDefault="000A3746" w:rsidP="00B448B5">
      <w:pPr>
        <w:autoSpaceDE w:val="0"/>
        <w:autoSpaceDN w:val="0"/>
        <w:adjustRightInd w:val="0"/>
        <w:spacing w:before="120" w:after="120" w:line="360" w:lineRule="auto"/>
        <w:ind w:left="2160" w:hanging="2160"/>
        <w:jc w:val="center"/>
        <w:rPr>
          <w:b/>
          <w:bCs/>
          <w:szCs w:val="28"/>
          <w:lang w:val="ru-RU"/>
        </w:rPr>
      </w:pPr>
    </w:p>
    <w:p w:rsidR="000A3746" w:rsidRDefault="000A3746" w:rsidP="00B448B5">
      <w:pPr>
        <w:autoSpaceDE w:val="0"/>
        <w:autoSpaceDN w:val="0"/>
        <w:adjustRightInd w:val="0"/>
        <w:spacing w:line="360" w:lineRule="auto"/>
        <w:ind w:firstLine="708"/>
        <w:rPr>
          <w:rFonts w:ascii="Times New Roman CYR" w:hAnsi="Times New Roman CYR" w:cs="Times New Roman CYR"/>
          <w:i/>
          <w:iCs/>
          <w:szCs w:val="28"/>
        </w:rPr>
      </w:pPr>
      <w:r>
        <w:rPr>
          <w:rFonts w:ascii="Times New Roman CYR" w:hAnsi="Times New Roman CYR" w:cs="Times New Roman CYR"/>
          <w:szCs w:val="28"/>
        </w:rPr>
        <w:t>Представляваният от мен участник/подизпълнител ………………………………………………………………………..</w:t>
      </w:r>
    </w:p>
    <w:p w:rsidR="000A3746" w:rsidRDefault="000A3746" w:rsidP="00B448B5">
      <w:pPr>
        <w:autoSpaceDE w:val="0"/>
        <w:autoSpaceDN w:val="0"/>
        <w:adjustRightInd w:val="0"/>
        <w:spacing w:line="360" w:lineRule="auto"/>
        <w:rPr>
          <w:rFonts w:ascii="Times New Roman CYR" w:hAnsi="Times New Roman CYR" w:cs="Times New Roman CYR"/>
          <w:szCs w:val="28"/>
        </w:rPr>
      </w:pPr>
      <w:r w:rsidRPr="00741D2F">
        <w:rPr>
          <w:i/>
          <w:iCs/>
          <w:szCs w:val="28"/>
          <w:lang w:val="ru-RU"/>
        </w:rPr>
        <w:tab/>
      </w:r>
      <w:r w:rsidRPr="00741D2F">
        <w:rPr>
          <w:i/>
          <w:iCs/>
          <w:szCs w:val="28"/>
          <w:lang w:val="ru-RU"/>
        </w:rPr>
        <w:tab/>
        <w:t>(</w:t>
      </w:r>
      <w:r>
        <w:rPr>
          <w:rFonts w:ascii="Times New Roman CYR" w:hAnsi="Times New Roman CYR" w:cs="Times New Roman CYR"/>
          <w:i/>
          <w:iCs/>
          <w:szCs w:val="28"/>
        </w:rPr>
        <w:t>посочете фирмата на участника/подизпълнителя)</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е обявен в несъстоятелност;</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е в производство по ликвидация и не се намира в подобна процедура съгласно националните му закони и подзаконови актове.</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е в открито производство по несъстоятелност, не е сключил извънсъдебно споразумение с кредиторите си по смисъла на </w:t>
      </w:r>
      <w:r>
        <w:rPr>
          <w:rFonts w:ascii="Times New Roman CYR" w:hAnsi="Times New Roman CYR" w:cs="Times New Roman CYR"/>
          <w:color w:val="0000FF"/>
          <w:szCs w:val="28"/>
          <w:u w:val="single"/>
        </w:rPr>
        <w:t>чл. 740</w:t>
      </w:r>
      <w:r>
        <w:rPr>
          <w:rFonts w:ascii="Times New Roman CYR" w:hAnsi="Times New Roman CYR" w:cs="Times New Roman CYR"/>
          <w:szCs w:val="28"/>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4. </w:t>
      </w:r>
      <w:r>
        <w:rPr>
          <w:rFonts w:ascii="Times New Roman CYR" w:hAnsi="Times New Roman CYR" w:cs="Times New Roman CYR"/>
          <w:szCs w:val="28"/>
        </w:rPr>
        <w:t xml:space="preserve">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w:t>
      </w:r>
      <w:r>
        <w:rPr>
          <w:rFonts w:ascii="Times New Roman CYR" w:hAnsi="Times New Roman CYR" w:cs="Times New Roman CYR"/>
          <w:szCs w:val="28"/>
        </w:rPr>
        <w:lastRenderedPageBreak/>
        <w:t>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6. </w:t>
      </w:r>
      <w:r>
        <w:rPr>
          <w:rFonts w:ascii="Times New Roman CYR" w:hAnsi="Times New Roman CYR" w:cs="Times New Roman CYR"/>
          <w:szCs w:val="28"/>
        </w:rPr>
        <w:t>Няма наложено административно наказание за наемане на работа на незаконно пребиваващи чужденци през последните до 5 /пет/ години;</w:t>
      </w:r>
    </w:p>
    <w:p w:rsidR="000A3746" w:rsidRDefault="000A3746"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7. </w:t>
      </w:r>
      <w:r>
        <w:rPr>
          <w:rFonts w:ascii="Times New Roman CYR" w:hAnsi="Times New Roman CYR" w:cs="Times New Roman CYR"/>
          <w:szCs w:val="28"/>
        </w:rPr>
        <w:t xml:space="preserve">Не е в договорни отношения с лице по чл. 21 или чл. 22 от Закона за предотвратяване и установяване на конфликт на интереси. </w:t>
      </w:r>
    </w:p>
    <w:p w:rsidR="000A3746" w:rsidRPr="00741D2F" w:rsidRDefault="000A3746" w:rsidP="00B448B5">
      <w:pPr>
        <w:autoSpaceDE w:val="0"/>
        <w:autoSpaceDN w:val="0"/>
        <w:adjustRightInd w:val="0"/>
        <w:spacing w:line="360" w:lineRule="auto"/>
        <w:rPr>
          <w:szCs w:val="28"/>
          <w:lang w:val="ru-RU"/>
        </w:rPr>
      </w:pPr>
    </w:p>
    <w:p w:rsidR="000A3746" w:rsidRPr="00741D2F" w:rsidRDefault="000A3746" w:rsidP="00B448B5">
      <w:pPr>
        <w:autoSpaceDE w:val="0"/>
        <w:autoSpaceDN w:val="0"/>
        <w:adjustRightInd w:val="0"/>
        <w:spacing w:line="360" w:lineRule="auto"/>
        <w:rPr>
          <w:szCs w:val="28"/>
          <w:lang w:val="ru-RU"/>
        </w:rPr>
      </w:pPr>
    </w:p>
    <w:p w:rsidR="000A3746" w:rsidRPr="00741D2F" w:rsidRDefault="000A3746" w:rsidP="00B448B5">
      <w:pPr>
        <w:autoSpaceDE w:val="0"/>
        <w:autoSpaceDN w:val="0"/>
        <w:adjustRightInd w:val="0"/>
        <w:spacing w:line="360" w:lineRule="auto"/>
        <w:rPr>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Декларатор:</w:t>
      </w:r>
    </w:p>
    <w:p w:rsidR="000A3746" w:rsidRPr="00741D2F" w:rsidRDefault="000A3746" w:rsidP="00B448B5">
      <w:pPr>
        <w:autoSpaceDE w:val="0"/>
        <w:autoSpaceDN w:val="0"/>
        <w:adjustRightInd w:val="0"/>
        <w:spacing w:line="360" w:lineRule="auto"/>
        <w:rPr>
          <w:szCs w:val="28"/>
          <w:lang w:val="ru-RU"/>
        </w:rPr>
      </w:pPr>
    </w:p>
    <w:p w:rsidR="000A3746" w:rsidRDefault="000A3746" w:rsidP="00B448B5">
      <w:pPr>
        <w:autoSpaceDE w:val="0"/>
        <w:autoSpaceDN w:val="0"/>
        <w:adjustRightInd w:val="0"/>
        <w:spacing w:line="360" w:lineRule="auto"/>
        <w:rPr>
          <w:rFonts w:ascii="Times New Roman CYR" w:hAnsi="Times New Roman CYR" w:cs="Times New Roman CYR"/>
          <w:i/>
          <w:iCs/>
          <w:szCs w:val="28"/>
        </w:rPr>
      </w:pP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i/>
          <w:iCs/>
          <w:szCs w:val="28"/>
          <w:lang w:val="ru-RU"/>
        </w:rPr>
        <w:t>(</w:t>
      </w:r>
      <w:r>
        <w:rPr>
          <w:rFonts w:ascii="Times New Roman CYR" w:hAnsi="Times New Roman CYR" w:cs="Times New Roman CYR"/>
          <w:i/>
          <w:iCs/>
          <w:szCs w:val="28"/>
        </w:rPr>
        <w:t>подпис, печат)</w:t>
      </w:r>
      <w:r>
        <w:rPr>
          <w:rFonts w:ascii="Times New Roman CYR" w:hAnsi="Times New Roman CYR" w:cs="Times New Roman CYR"/>
          <w:i/>
          <w:iCs/>
          <w:szCs w:val="28"/>
        </w:rPr>
        <w:tab/>
      </w:r>
      <w:r>
        <w:rPr>
          <w:rFonts w:ascii="Times New Roman CYR" w:hAnsi="Times New Roman CYR" w:cs="Times New Roman CYR"/>
          <w:i/>
          <w:iCs/>
          <w:szCs w:val="28"/>
        </w:rPr>
        <w:tab/>
      </w:r>
      <w:r>
        <w:rPr>
          <w:rFonts w:ascii="Times New Roman CYR" w:hAnsi="Times New Roman CYR" w:cs="Times New Roman CYR"/>
          <w:i/>
          <w:iCs/>
          <w:szCs w:val="28"/>
        </w:rPr>
        <w:tab/>
      </w:r>
    </w:p>
    <w:p w:rsidR="000A3746" w:rsidRPr="00741D2F" w:rsidRDefault="000A3746" w:rsidP="00B448B5">
      <w:pPr>
        <w:autoSpaceDE w:val="0"/>
        <w:autoSpaceDN w:val="0"/>
        <w:adjustRightInd w:val="0"/>
        <w:spacing w:line="360" w:lineRule="auto"/>
        <w:rPr>
          <w:sz w:val="16"/>
          <w:szCs w:val="16"/>
          <w:lang w:val="ru-RU"/>
        </w:rPr>
      </w:pPr>
    </w:p>
    <w:p w:rsidR="000A3746" w:rsidRDefault="000A3746"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r>
        <w:rPr>
          <w:rFonts w:ascii="Times New Roman CYR" w:hAnsi="Times New Roman CYR" w:cs="Times New Roman CYR"/>
          <w:sz w:val="22"/>
          <w:szCs w:val="22"/>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0A3746" w:rsidRPr="00741D2F" w:rsidRDefault="000A3746" w:rsidP="00B448B5">
      <w:pPr>
        <w:autoSpaceDE w:val="0"/>
        <w:autoSpaceDN w:val="0"/>
        <w:adjustRightInd w:val="0"/>
        <w:spacing w:line="360" w:lineRule="auto"/>
        <w:rPr>
          <w:sz w:val="16"/>
          <w:szCs w:val="16"/>
          <w:lang w:val="ru-RU"/>
        </w:rPr>
      </w:pPr>
    </w:p>
    <w:p w:rsidR="000A3746" w:rsidRDefault="000A3746" w:rsidP="00B448B5">
      <w:pPr>
        <w:autoSpaceDE w:val="0"/>
        <w:autoSpaceDN w:val="0"/>
        <w:adjustRightInd w:val="0"/>
        <w:spacing w:line="360" w:lineRule="auto"/>
        <w:rPr>
          <w:rFonts w:ascii="Times New Roman CYR" w:hAnsi="Times New Roman CYR" w:cs="Times New Roman CYR"/>
          <w:b/>
          <w:bCs/>
          <w:i/>
          <w:iCs/>
          <w:sz w:val="20"/>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0A3746" w:rsidRPr="00115CF7" w:rsidRDefault="000A3746" w:rsidP="00195D95">
      <w:pPr>
        <w:pageBreakBefore/>
        <w:tabs>
          <w:tab w:val="left" w:pos="708"/>
          <w:tab w:val="center" w:pos="4153"/>
          <w:tab w:val="right" w:pos="8306"/>
        </w:tabs>
        <w:spacing w:line="240" w:lineRule="auto"/>
        <w:ind w:left="-329" w:firstLine="652"/>
        <w:jc w:val="right"/>
        <w:rPr>
          <w:rFonts w:ascii="Calibri" w:hAnsi="Calibri"/>
          <w:szCs w:val="28"/>
        </w:rPr>
      </w:pPr>
    </w:p>
    <w:p w:rsidR="000A3746" w:rsidRPr="00115CF7" w:rsidRDefault="000A3746" w:rsidP="00195D95">
      <w:pPr>
        <w:spacing w:after="120" w:line="240" w:lineRule="auto"/>
        <w:ind w:left="-327" w:firstLine="654"/>
        <w:jc w:val="left"/>
        <w:rPr>
          <w:b/>
          <w:bCs/>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bCs/>
          <w:u w:val="single"/>
        </w:rPr>
        <w:t>Приложение № 6</w:t>
      </w:r>
    </w:p>
    <w:p w:rsidR="000A3746" w:rsidRPr="00115CF7" w:rsidRDefault="000A3746"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0A3746" w:rsidRPr="00115CF7" w:rsidRDefault="000A3746" w:rsidP="00195D95">
      <w:pPr>
        <w:spacing w:line="240" w:lineRule="auto"/>
        <w:ind w:firstLine="720"/>
        <w:jc w:val="center"/>
        <w:rPr>
          <w:b/>
          <w:szCs w:val="28"/>
        </w:rPr>
      </w:pPr>
      <w:r w:rsidRPr="00115CF7">
        <w:rPr>
          <w:b/>
          <w:szCs w:val="28"/>
        </w:rPr>
        <w:t>за участие на подизпълнители</w:t>
      </w:r>
    </w:p>
    <w:p w:rsidR="000A3746" w:rsidRPr="00115CF7" w:rsidRDefault="000A3746"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0A3746" w:rsidRPr="00115CF7" w:rsidRDefault="000A3746" w:rsidP="00195D95">
      <w:pPr>
        <w:spacing w:line="240" w:lineRule="auto"/>
        <w:ind w:firstLine="720"/>
        <w:rPr>
          <w:szCs w:val="22"/>
          <w:lang w:val="ru-RU"/>
        </w:rPr>
      </w:pPr>
    </w:p>
    <w:p w:rsidR="000A3746" w:rsidRPr="00115CF7" w:rsidRDefault="000A3746"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p>
    <w:p w:rsidR="000A3746" w:rsidRPr="00115CF7" w:rsidRDefault="000A3746"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0A3746" w:rsidRPr="00115CF7" w:rsidRDefault="000A3746" w:rsidP="00195D95">
      <w:pPr>
        <w:shd w:val="clear" w:color="auto" w:fill="FFFFFF"/>
        <w:spacing w:line="240" w:lineRule="auto"/>
        <w:ind w:firstLine="720"/>
        <w:rPr>
          <w:b/>
          <w:szCs w:val="28"/>
          <w:lang w:val="ru-RU"/>
        </w:rPr>
      </w:pPr>
      <w:r w:rsidRPr="00115CF7">
        <w:rPr>
          <w:szCs w:val="28"/>
          <w:lang w:val="ru-RU"/>
        </w:rPr>
        <w:t>участник в процедура за възлагане на общественапоръчка с предмет:</w:t>
      </w:r>
      <w:r w:rsidRPr="00933093">
        <w:rPr>
          <w:b/>
          <w:szCs w:val="28"/>
        </w:rPr>
        <w:t>„</w:t>
      </w:r>
      <w:r>
        <w:rPr>
          <w:b/>
          <w:szCs w:val="28"/>
        </w:rPr>
        <w:t>Извършване на периодични медицински прегледи за нуждите на Районна прокуратура гр.Сливница“</w:t>
      </w:r>
    </w:p>
    <w:p w:rsidR="000A3746" w:rsidRPr="00115CF7" w:rsidRDefault="000A3746" w:rsidP="00195D95">
      <w:pPr>
        <w:shd w:val="clear" w:color="auto" w:fill="FFFFFF"/>
        <w:spacing w:line="240" w:lineRule="auto"/>
        <w:ind w:firstLine="720"/>
        <w:rPr>
          <w:b/>
          <w:i/>
          <w:szCs w:val="28"/>
          <w:lang w:val="ru-RU"/>
        </w:rPr>
      </w:pPr>
    </w:p>
    <w:p w:rsidR="000A3746" w:rsidRPr="00115CF7" w:rsidRDefault="000A3746"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0A3746" w:rsidRPr="00115CF7" w:rsidRDefault="000A3746"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0A3746" w:rsidRPr="00115CF7" w:rsidRDefault="000A3746"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0A3746" w:rsidRPr="00115CF7" w:rsidRDefault="000A3746"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0A3746" w:rsidRPr="00115CF7" w:rsidRDefault="000A3746"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0A3746" w:rsidRPr="00115CF7" w:rsidRDefault="000A3746" w:rsidP="00195D95">
      <w:pPr>
        <w:spacing w:line="240" w:lineRule="auto"/>
        <w:ind w:firstLine="720"/>
        <w:rPr>
          <w:szCs w:val="28"/>
        </w:rPr>
      </w:pPr>
      <w:r w:rsidRPr="00115CF7">
        <w:rPr>
          <w:b/>
          <w:szCs w:val="28"/>
        </w:rPr>
        <w:t>2</w:t>
      </w:r>
      <w:r w:rsidRPr="00115CF7">
        <w:rPr>
          <w:szCs w:val="28"/>
        </w:rPr>
        <w:t>.Подизпълнител/и ще бъде/бъдат:…………………………………..</w:t>
      </w:r>
    </w:p>
    <w:p w:rsidR="000A3746" w:rsidRPr="00115CF7" w:rsidRDefault="000A3746" w:rsidP="00195D95">
      <w:pPr>
        <w:spacing w:line="240" w:lineRule="auto"/>
        <w:ind w:firstLine="720"/>
        <w:rPr>
          <w:b/>
          <w:sz w:val="24"/>
          <w:szCs w:val="24"/>
        </w:rPr>
      </w:pPr>
      <w:r w:rsidRPr="00115CF7">
        <w:rPr>
          <w:b/>
          <w:sz w:val="24"/>
          <w:szCs w:val="24"/>
        </w:rPr>
        <w:t xml:space="preserve">(изписват се данните на подизпълнителите-наименование, адрес, седалище, ЕИК), </w:t>
      </w:r>
    </w:p>
    <w:p w:rsidR="000A3746" w:rsidRPr="00115CF7" w:rsidRDefault="000A3746"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0A3746" w:rsidRPr="00115CF7" w:rsidRDefault="000A3746"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Pr>
          <w:szCs w:val="28"/>
        </w:rPr>
        <w:t>оръчка, която ще бъде изпълнен</w:t>
      </w:r>
      <w:r w:rsidRPr="00115CF7">
        <w:rPr>
          <w:szCs w:val="28"/>
        </w:rPr>
        <w:t>а от подизпълнител…………………………………е следната: ……………………</w:t>
      </w:r>
    </w:p>
    <w:p w:rsidR="000A3746" w:rsidRPr="00115CF7" w:rsidRDefault="000A3746"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изпълнена от подизп</w:t>
      </w:r>
      <w:r>
        <w:rPr>
          <w:szCs w:val="28"/>
        </w:rPr>
        <w:t>ъ</w:t>
      </w:r>
      <w:r w:rsidRPr="00115CF7">
        <w:rPr>
          <w:szCs w:val="28"/>
        </w:rPr>
        <w:t>лн</w:t>
      </w:r>
      <w:r>
        <w:rPr>
          <w:szCs w:val="28"/>
        </w:rPr>
        <w:t>и</w:t>
      </w:r>
      <w:r w:rsidRPr="00115CF7">
        <w:rPr>
          <w:szCs w:val="28"/>
        </w:rPr>
        <w:t>тел: ………………………………..е ………………………….</w:t>
      </w:r>
    </w:p>
    <w:p w:rsidR="000A3746" w:rsidRPr="00115CF7" w:rsidRDefault="000A3746"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0A3746" w:rsidRPr="00115CF7" w:rsidRDefault="000A3746" w:rsidP="00195D95">
      <w:pPr>
        <w:spacing w:line="240" w:lineRule="auto"/>
        <w:ind w:firstLine="720"/>
        <w:rPr>
          <w:szCs w:val="28"/>
          <w:lang w:val="ru-RU"/>
        </w:rPr>
      </w:pPr>
    </w:p>
    <w:p w:rsidR="000A3746" w:rsidRPr="00115CF7" w:rsidRDefault="000A3746" w:rsidP="00195D95">
      <w:pPr>
        <w:spacing w:line="240" w:lineRule="auto"/>
        <w:ind w:firstLine="720"/>
        <w:rPr>
          <w:szCs w:val="28"/>
          <w:lang w:val="ru-RU"/>
        </w:rPr>
      </w:pPr>
      <w:r>
        <w:rPr>
          <w:szCs w:val="28"/>
          <w:lang w:val="ru-RU"/>
        </w:rPr>
        <w:t>...........................2013</w:t>
      </w:r>
      <w:r w:rsidRPr="00115CF7">
        <w:rPr>
          <w:szCs w:val="28"/>
          <w:lang w:val="ru-RU"/>
        </w:rPr>
        <w:t xml:space="preserve">г.                 </w:t>
      </w:r>
      <w:r w:rsidRPr="00115CF7">
        <w:rPr>
          <w:szCs w:val="28"/>
          <w:lang w:val="ru-RU"/>
        </w:rPr>
        <w:tab/>
      </w:r>
      <w:r w:rsidRPr="00115CF7">
        <w:rPr>
          <w:szCs w:val="28"/>
          <w:lang w:val="ru-RU"/>
        </w:rPr>
        <w:tab/>
      </w:r>
      <w:r w:rsidRPr="00115CF7">
        <w:rPr>
          <w:szCs w:val="28"/>
          <w:lang w:val="ru-RU"/>
        </w:rPr>
        <w:tab/>
      </w:r>
      <w:r w:rsidRPr="00115CF7">
        <w:rPr>
          <w:szCs w:val="28"/>
          <w:lang w:val="ru-RU"/>
        </w:rPr>
        <w:tab/>
        <w:t xml:space="preserve">Декларатор: </w:t>
      </w:r>
    </w:p>
    <w:p w:rsidR="000A3746" w:rsidRPr="00115CF7" w:rsidRDefault="000A3746"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ab/>
        <w:t>( подпис)</w:t>
      </w:r>
    </w:p>
    <w:p w:rsidR="000A3746" w:rsidRDefault="000A3746" w:rsidP="00195D95">
      <w:pPr>
        <w:spacing w:before="80"/>
        <w:ind w:left="-720" w:firstLine="709"/>
        <w:jc w:val="center"/>
        <w:rPr>
          <w:bCs/>
        </w:rPr>
      </w:pPr>
      <w:r w:rsidRPr="00115CF7">
        <w:rPr>
          <w:bCs/>
        </w:rPr>
        <w:tab/>
      </w:r>
      <w:r w:rsidRPr="00115CF7">
        <w:rPr>
          <w:bCs/>
        </w:rPr>
        <w:tab/>
      </w:r>
      <w:r w:rsidRPr="00115CF7">
        <w:rPr>
          <w:bCs/>
        </w:rPr>
        <w:tab/>
      </w:r>
      <w:r w:rsidRPr="00115CF7">
        <w:rPr>
          <w:bCs/>
        </w:rPr>
        <w:tab/>
      </w:r>
      <w:r w:rsidRPr="00115CF7">
        <w:rPr>
          <w:bCs/>
        </w:rPr>
        <w:tab/>
      </w:r>
    </w:p>
    <w:p w:rsidR="000A3746" w:rsidRDefault="000A3746" w:rsidP="00195D95">
      <w:pPr>
        <w:spacing w:before="80"/>
        <w:ind w:left="-720" w:firstLine="709"/>
        <w:jc w:val="center"/>
        <w:rPr>
          <w:bCs/>
        </w:rPr>
      </w:pPr>
    </w:p>
    <w:p w:rsidR="000A3746" w:rsidRPr="00115CF7" w:rsidRDefault="000A3746" w:rsidP="00195D95">
      <w:pPr>
        <w:spacing w:before="80"/>
        <w:ind w:left="6372" w:firstLine="709"/>
        <w:jc w:val="center"/>
        <w:rPr>
          <w:b/>
          <w:u w:val="single"/>
        </w:rPr>
      </w:pPr>
      <w:r w:rsidRPr="00115CF7">
        <w:rPr>
          <w:b/>
          <w:bCs/>
          <w:u w:val="single"/>
        </w:rPr>
        <w:lastRenderedPageBreak/>
        <w:t>П</w:t>
      </w:r>
      <w:r w:rsidRPr="00115CF7">
        <w:rPr>
          <w:b/>
          <w:u w:val="single"/>
        </w:rPr>
        <w:t>риложение № 7</w:t>
      </w:r>
    </w:p>
    <w:p w:rsidR="000A3746" w:rsidRPr="00115CF7" w:rsidRDefault="000A3746" w:rsidP="00195D95">
      <w:pPr>
        <w:spacing w:line="240" w:lineRule="auto"/>
        <w:ind w:firstLine="720"/>
        <w:jc w:val="center"/>
        <w:rPr>
          <w:b/>
        </w:rPr>
      </w:pPr>
    </w:p>
    <w:p w:rsidR="000A3746" w:rsidRPr="00115CF7" w:rsidRDefault="000A3746" w:rsidP="00195D95">
      <w:pPr>
        <w:spacing w:line="240" w:lineRule="auto"/>
        <w:ind w:firstLine="720"/>
        <w:jc w:val="center"/>
        <w:rPr>
          <w:b/>
        </w:rPr>
      </w:pPr>
      <w:r w:rsidRPr="00115CF7">
        <w:rPr>
          <w:b/>
        </w:rPr>
        <w:t xml:space="preserve">Д Е К Л А Р А Ц И Я </w:t>
      </w:r>
    </w:p>
    <w:p w:rsidR="000A3746" w:rsidRPr="00115CF7" w:rsidRDefault="000A3746"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0A3746" w:rsidRPr="00115CF7" w:rsidRDefault="000A3746" w:rsidP="00195D95">
      <w:pPr>
        <w:tabs>
          <w:tab w:val="left" w:pos="709"/>
        </w:tabs>
        <w:spacing w:line="240" w:lineRule="auto"/>
        <w:ind w:firstLine="720"/>
        <w:rPr>
          <w:sz w:val="24"/>
          <w:szCs w:val="24"/>
          <w:lang w:eastAsia="pl-PL"/>
        </w:rPr>
      </w:pPr>
    </w:p>
    <w:p w:rsidR="000A3746" w:rsidRPr="00115CF7" w:rsidRDefault="000A3746" w:rsidP="00195D95">
      <w:pPr>
        <w:spacing w:line="240" w:lineRule="auto"/>
        <w:ind w:firstLine="720"/>
        <w:jc w:val="center"/>
        <w:rPr>
          <w:bCs/>
        </w:rPr>
      </w:pPr>
    </w:p>
    <w:p w:rsidR="000A3746" w:rsidRPr="00115CF7" w:rsidRDefault="000A3746" w:rsidP="00195D95">
      <w:pPr>
        <w:spacing w:line="240" w:lineRule="auto"/>
        <w:ind w:firstLine="720"/>
        <w:jc w:val="center"/>
        <w:rPr>
          <w:bCs/>
        </w:rPr>
      </w:pPr>
    </w:p>
    <w:p w:rsidR="000A3746" w:rsidRPr="00115CF7" w:rsidRDefault="000A3746" w:rsidP="00B1531C">
      <w:pPr>
        <w:spacing w:line="240" w:lineRule="auto"/>
        <w:ind w:firstLine="720"/>
        <w:rPr>
          <w:szCs w:val="28"/>
        </w:rPr>
      </w:pPr>
      <w:r w:rsidRPr="00115CF7">
        <w:rPr>
          <w:szCs w:val="28"/>
        </w:rPr>
        <w:t>Подписаният…………………………, с л.к. № …......, издадена от ……., на…….., в качеството си на .............................................................. ....................... на “.......................................... ……..............…………………………”-участник в процедура за възлагане на обществена поръчка с предмет: „</w:t>
      </w:r>
      <w:r>
        <w:rPr>
          <w:b/>
          <w:szCs w:val="28"/>
        </w:rPr>
        <w:t>Извършване на периодични медицински прегледи за нуждите на Районна прокуратура гр.Сливница</w:t>
      </w:r>
      <w:r w:rsidRPr="00115CF7">
        <w:rPr>
          <w:szCs w:val="28"/>
        </w:rPr>
        <w:t>”</w:t>
      </w:r>
    </w:p>
    <w:p w:rsidR="000A3746" w:rsidRDefault="000A3746" w:rsidP="00195D95">
      <w:pPr>
        <w:spacing w:line="240" w:lineRule="auto"/>
        <w:ind w:firstLine="720"/>
        <w:rPr>
          <w:u w:val="single"/>
        </w:rPr>
      </w:pPr>
    </w:p>
    <w:p w:rsidR="000A3746" w:rsidRPr="00115CF7" w:rsidRDefault="000A3746" w:rsidP="00195D95">
      <w:pPr>
        <w:spacing w:line="240" w:lineRule="auto"/>
        <w:ind w:firstLine="720"/>
        <w:rPr>
          <w:u w:val="single"/>
        </w:rPr>
      </w:pPr>
    </w:p>
    <w:p w:rsidR="000A3746" w:rsidRPr="00115CF7" w:rsidRDefault="000A3746" w:rsidP="00195D95">
      <w:pPr>
        <w:spacing w:line="240" w:lineRule="auto"/>
        <w:ind w:firstLine="720"/>
        <w:jc w:val="center"/>
        <w:rPr>
          <w:b/>
        </w:rPr>
      </w:pPr>
      <w:r w:rsidRPr="00115CF7">
        <w:rPr>
          <w:b/>
        </w:rPr>
        <w:t>Д Е К Л А Р И Р А М, ЧЕ:</w:t>
      </w:r>
    </w:p>
    <w:p w:rsidR="000A3746" w:rsidRDefault="000A3746" w:rsidP="00195D95">
      <w:pPr>
        <w:spacing w:line="240" w:lineRule="auto"/>
        <w:ind w:firstLine="720"/>
        <w:jc w:val="center"/>
        <w:rPr>
          <w:b/>
        </w:rPr>
      </w:pPr>
    </w:p>
    <w:p w:rsidR="000A3746" w:rsidRPr="00115CF7" w:rsidRDefault="000A3746" w:rsidP="00195D95">
      <w:pPr>
        <w:spacing w:line="240" w:lineRule="auto"/>
        <w:ind w:firstLine="720"/>
        <w:jc w:val="center"/>
        <w:rPr>
          <w:b/>
        </w:rPr>
      </w:pPr>
    </w:p>
    <w:p w:rsidR="000A3746" w:rsidRPr="00115CF7" w:rsidRDefault="000A3746"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0A3746" w:rsidRDefault="000A3746" w:rsidP="00195D95">
      <w:pPr>
        <w:spacing w:line="240" w:lineRule="auto"/>
        <w:ind w:firstLine="720"/>
      </w:pPr>
    </w:p>
    <w:p w:rsidR="000A3746" w:rsidRPr="00115CF7" w:rsidRDefault="000A3746" w:rsidP="00195D95">
      <w:pPr>
        <w:spacing w:line="240" w:lineRule="auto"/>
        <w:ind w:firstLine="720"/>
      </w:pPr>
    </w:p>
    <w:p w:rsidR="000A3746" w:rsidRPr="00115CF7" w:rsidRDefault="000A3746" w:rsidP="00195D95">
      <w:pPr>
        <w:spacing w:line="240" w:lineRule="auto"/>
        <w:ind w:firstLine="720"/>
      </w:pPr>
    </w:p>
    <w:p w:rsidR="000A3746" w:rsidRPr="00115CF7" w:rsidRDefault="000A3746"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0A3746" w:rsidRPr="00115CF7" w:rsidRDefault="000A3746" w:rsidP="00195D95">
      <w:pPr>
        <w:spacing w:line="240" w:lineRule="auto"/>
        <w:ind w:firstLine="720"/>
        <w:rPr>
          <w:i/>
        </w:rPr>
      </w:pPr>
      <w:r>
        <w:t>……..2013</w:t>
      </w:r>
      <w:r w:rsidRPr="00115CF7">
        <w:t>г.</w:t>
      </w:r>
      <w:r w:rsidRPr="00115CF7">
        <w:tab/>
      </w:r>
      <w:r w:rsidRPr="00115CF7">
        <w:tab/>
      </w:r>
      <w:r w:rsidRPr="00115CF7">
        <w:tab/>
      </w:r>
      <w:r w:rsidRPr="00115CF7">
        <w:tab/>
      </w:r>
      <w:r w:rsidRPr="00115CF7">
        <w:tab/>
      </w:r>
      <w:r w:rsidRPr="00115CF7">
        <w:rPr>
          <w:i/>
        </w:rPr>
        <w:t>(подпис)</w:t>
      </w: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line="240" w:lineRule="auto"/>
        <w:ind w:left="-327" w:firstLine="654"/>
        <w:rPr>
          <w:szCs w:val="28"/>
        </w:rPr>
      </w:pPr>
    </w:p>
    <w:p w:rsidR="000A3746" w:rsidRPr="00115CF7" w:rsidRDefault="000A3746" w:rsidP="00195D95">
      <w:pPr>
        <w:spacing w:after="200" w:line="276" w:lineRule="auto"/>
        <w:ind w:firstLine="0"/>
        <w:jc w:val="left"/>
        <w:rPr>
          <w:szCs w:val="28"/>
        </w:rPr>
      </w:pPr>
      <w:r w:rsidRPr="00115CF7">
        <w:rPr>
          <w:szCs w:val="28"/>
        </w:rPr>
        <w:br w:type="page"/>
      </w:r>
    </w:p>
    <w:p w:rsidR="000A3746" w:rsidRPr="00115CF7" w:rsidRDefault="000A3746" w:rsidP="00195D95">
      <w:pPr>
        <w:spacing w:line="240" w:lineRule="auto"/>
        <w:ind w:left="-327" w:firstLine="654"/>
        <w:jc w:val="right"/>
        <w:rPr>
          <w:b/>
          <w:szCs w:val="28"/>
          <w:u w:val="single"/>
        </w:rPr>
      </w:pPr>
      <w:r w:rsidRPr="00115CF7">
        <w:rPr>
          <w:b/>
          <w:szCs w:val="28"/>
          <w:u w:val="single"/>
        </w:rPr>
        <w:t>Приложение № 8</w:t>
      </w:r>
    </w:p>
    <w:p w:rsidR="000A3746" w:rsidRPr="00115CF7" w:rsidRDefault="000A3746" w:rsidP="00195D95">
      <w:pPr>
        <w:spacing w:line="240" w:lineRule="auto"/>
        <w:ind w:left="-327" w:firstLine="654"/>
        <w:jc w:val="center"/>
        <w:rPr>
          <w:b/>
          <w:szCs w:val="28"/>
        </w:rPr>
      </w:pPr>
    </w:p>
    <w:p w:rsidR="000A3746" w:rsidRPr="00115CF7" w:rsidRDefault="000A3746" w:rsidP="00195D95">
      <w:pPr>
        <w:spacing w:line="240" w:lineRule="auto"/>
        <w:ind w:firstLine="654"/>
        <w:jc w:val="center"/>
        <w:rPr>
          <w:b/>
          <w:szCs w:val="28"/>
        </w:rPr>
      </w:pPr>
      <w:r w:rsidRPr="00115CF7">
        <w:rPr>
          <w:b/>
          <w:szCs w:val="28"/>
        </w:rPr>
        <w:t>АДМИНИСТРАТИВНИ СВЕДЕНИЯ</w:t>
      </w:r>
    </w:p>
    <w:p w:rsidR="000A3746" w:rsidRPr="00115CF7" w:rsidRDefault="000A3746"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Наименование на участника:</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Седалище:</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 ул./бул., №, блок №, вход, етаж:</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Адрес за кореспонденция:</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 ул./бул., №, блок №, вход, етаж:</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Телефони:</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Факс:</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0A3746" w:rsidRPr="00115CF7" w:rsidRDefault="000A3746" w:rsidP="00195D95">
            <w:pPr>
              <w:spacing w:line="240" w:lineRule="auto"/>
              <w:ind w:firstLine="0"/>
              <w:jc w:val="left"/>
              <w:rPr>
                <w:szCs w:val="28"/>
              </w:rPr>
            </w:pPr>
            <w:r w:rsidRPr="00115CF7">
              <w:rPr>
                <w:rFonts w:eastAsia="SimSun"/>
                <w:szCs w:val="28"/>
              </w:rPr>
              <w:t>по учредителен акт:</w:t>
            </w:r>
          </w:p>
          <w:p w:rsidR="000A3746" w:rsidRPr="00115CF7" w:rsidRDefault="000A3746" w:rsidP="00195D95">
            <w:pPr>
              <w:spacing w:line="240" w:lineRule="auto"/>
              <w:ind w:firstLine="0"/>
              <w:rPr>
                <w:rFonts w:eastAsia="SimSun"/>
                <w:szCs w:val="28"/>
              </w:rPr>
            </w:pPr>
            <w:r w:rsidRPr="00115CF7">
              <w:rPr>
                <w:rFonts w:eastAsia="SimSun"/>
                <w:szCs w:val="28"/>
              </w:rPr>
              <w:t xml:space="preserve">/ако лицата са повече от </w:t>
            </w:r>
          </w:p>
          <w:p w:rsidR="000A3746" w:rsidRPr="00115CF7" w:rsidRDefault="000A3746" w:rsidP="00195D95">
            <w:pPr>
              <w:spacing w:line="240" w:lineRule="auto"/>
              <w:ind w:firstLine="0"/>
              <w:rPr>
                <w:rFonts w:eastAsia="SimSun"/>
                <w:szCs w:val="28"/>
              </w:rPr>
            </w:pPr>
            <w:r w:rsidRPr="00115CF7">
              <w:rPr>
                <w:rFonts w:eastAsia="SimSun"/>
                <w:szCs w:val="28"/>
              </w:rPr>
              <w:t>три, данните са представят</w:t>
            </w:r>
          </w:p>
          <w:p w:rsidR="000A3746" w:rsidRPr="00115CF7" w:rsidRDefault="000A3746" w:rsidP="00195D95">
            <w:pPr>
              <w:spacing w:line="240" w:lineRule="auto"/>
              <w:ind w:firstLine="0"/>
              <w:rPr>
                <w:szCs w:val="28"/>
              </w:rPr>
            </w:pPr>
            <w:r w:rsidRPr="00115CF7">
              <w:rPr>
                <w:rFonts w:eastAsia="SimSun"/>
                <w:szCs w:val="28"/>
              </w:rPr>
              <w:t xml:space="preserve"> в приложение/</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rFonts w:eastAsia="SimSun"/>
                <w:szCs w:val="28"/>
              </w:rPr>
            </w:pPr>
            <w:r w:rsidRPr="00115CF7">
              <w:rPr>
                <w:rFonts w:eastAsia="SimSun"/>
                <w:szCs w:val="28"/>
              </w:rPr>
              <w:t xml:space="preserve">Трите имена, ЕГН, лична карта </w:t>
            </w:r>
          </w:p>
          <w:p w:rsidR="000A3746" w:rsidRPr="00115CF7" w:rsidRDefault="000A3746" w:rsidP="00195D95">
            <w:pPr>
              <w:spacing w:line="240" w:lineRule="auto"/>
              <w:ind w:firstLine="0"/>
              <w:rPr>
                <w:szCs w:val="28"/>
              </w:rPr>
            </w:pPr>
            <w:r w:rsidRPr="00115CF7">
              <w:rPr>
                <w:rFonts w:eastAsia="SimSun"/>
                <w:szCs w:val="28"/>
              </w:rPr>
              <w:t>№, подпис на лицето:</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rFonts w:eastAsia="SimSun"/>
                <w:szCs w:val="28"/>
              </w:rPr>
            </w:pPr>
            <w:r w:rsidRPr="00115CF7">
              <w:rPr>
                <w:rFonts w:eastAsia="SimSun"/>
                <w:szCs w:val="28"/>
              </w:rPr>
              <w:t xml:space="preserve">Трите имена, ЕГН, лична карта </w:t>
            </w:r>
          </w:p>
          <w:p w:rsidR="000A3746" w:rsidRPr="00115CF7" w:rsidRDefault="000A3746" w:rsidP="00195D95">
            <w:pPr>
              <w:spacing w:line="240" w:lineRule="auto"/>
              <w:ind w:firstLine="0"/>
              <w:rPr>
                <w:szCs w:val="28"/>
              </w:rPr>
            </w:pPr>
            <w:r w:rsidRPr="00115CF7">
              <w:rPr>
                <w:rFonts w:eastAsia="SimSun"/>
                <w:szCs w:val="28"/>
              </w:rPr>
              <w:t>№, подпис на лицето:</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rFonts w:eastAsia="SimSun"/>
                <w:szCs w:val="28"/>
              </w:rPr>
            </w:pPr>
            <w:r w:rsidRPr="00115CF7">
              <w:rPr>
                <w:rFonts w:eastAsia="SimSun"/>
                <w:szCs w:val="28"/>
              </w:rPr>
              <w:t>Трите имена, ЕГН, лична карта</w:t>
            </w:r>
          </w:p>
          <w:p w:rsidR="000A3746" w:rsidRPr="00115CF7" w:rsidRDefault="000A3746" w:rsidP="00195D95">
            <w:pPr>
              <w:spacing w:line="240" w:lineRule="auto"/>
              <w:ind w:firstLine="0"/>
              <w:rPr>
                <w:szCs w:val="28"/>
              </w:rPr>
            </w:pPr>
            <w:r w:rsidRPr="00115CF7">
              <w:rPr>
                <w:rFonts w:eastAsia="SimSun"/>
                <w:szCs w:val="28"/>
              </w:rPr>
              <w:t xml:space="preserve"> №, подпис на лицето:</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rFonts w:eastAsia="SimSun"/>
                <w:szCs w:val="28"/>
              </w:rPr>
            </w:pPr>
            <w:r w:rsidRPr="00115CF7">
              <w:rPr>
                <w:rFonts w:eastAsia="SimSun"/>
                <w:szCs w:val="28"/>
              </w:rPr>
              <w:t xml:space="preserve">Участникът се представлява </w:t>
            </w:r>
          </w:p>
          <w:p w:rsidR="000A3746" w:rsidRPr="00115CF7" w:rsidRDefault="000A3746" w:rsidP="00195D95">
            <w:pPr>
              <w:spacing w:line="240" w:lineRule="auto"/>
              <w:ind w:firstLine="0"/>
              <w:rPr>
                <w:rFonts w:eastAsia="SimSun"/>
                <w:szCs w:val="28"/>
              </w:rPr>
            </w:pPr>
            <w:r w:rsidRPr="00115CF7">
              <w:rPr>
                <w:rFonts w:eastAsia="SimSun"/>
                <w:szCs w:val="28"/>
              </w:rPr>
              <w:t>заедно или поотделно</w:t>
            </w:r>
          </w:p>
          <w:p w:rsidR="000A3746" w:rsidRPr="00115CF7" w:rsidRDefault="000A3746"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0A3746" w:rsidRPr="00115CF7" w:rsidRDefault="000A3746" w:rsidP="00195D95">
            <w:pPr>
              <w:spacing w:line="240" w:lineRule="auto"/>
              <w:ind w:firstLine="654"/>
              <w:rPr>
                <w:b/>
                <w:szCs w:val="28"/>
              </w:rPr>
            </w:pPr>
          </w:p>
        </w:tc>
      </w:tr>
      <w:tr w:rsidR="000A3746" w:rsidRPr="00115CF7" w:rsidTr="00037FDA">
        <w:tc>
          <w:tcPr>
            <w:tcW w:w="4747" w:type="dxa"/>
          </w:tcPr>
          <w:p w:rsidR="000A3746" w:rsidRPr="00115CF7" w:rsidRDefault="000A3746" w:rsidP="00195D95">
            <w:pPr>
              <w:spacing w:line="240" w:lineRule="auto"/>
              <w:ind w:firstLine="0"/>
              <w:rPr>
                <w:szCs w:val="28"/>
              </w:rPr>
            </w:pPr>
            <w:r w:rsidRPr="00115CF7">
              <w:rPr>
                <w:rFonts w:eastAsia="SimSun"/>
                <w:szCs w:val="28"/>
              </w:rPr>
              <w:t xml:space="preserve">Обслужваща банка </w:t>
            </w:r>
          </w:p>
          <w:p w:rsidR="000A3746" w:rsidRPr="00115CF7" w:rsidRDefault="000A3746" w:rsidP="00195D95">
            <w:pPr>
              <w:spacing w:line="240" w:lineRule="auto"/>
              <w:ind w:firstLine="0"/>
              <w:rPr>
                <w:rFonts w:eastAsia="SimSun"/>
                <w:szCs w:val="28"/>
              </w:rPr>
            </w:pPr>
            <w:r w:rsidRPr="00115CF7">
              <w:rPr>
                <w:rFonts w:eastAsia="SimSun"/>
                <w:szCs w:val="28"/>
              </w:rPr>
              <w:t>№ на сметката, по която ще</w:t>
            </w:r>
          </w:p>
          <w:p w:rsidR="000A3746" w:rsidRPr="00115CF7" w:rsidRDefault="000A3746"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0A3746" w:rsidRPr="00115CF7" w:rsidRDefault="000A3746" w:rsidP="00195D95">
            <w:pPr>
              <w:spacing w:line="240" w:lineRule="auto"/>
              <w:ind w:firstLine="0"/>
              <w:rPr>
                <w:rFonts w:eastAsia="SimSun"/>
                <w:szCs w:val="28"/>
              </w:rPr>
            </w:pPr>
            <w:r w:rsidRPr="00115CF7">
              <w:rPr>
                <w:rFonts w:eastAsia="SimSun"/>
                <w:szCs w:val="28"/>
              </w:rPr>
              <w:t xml:space="preserve"> за участие</w:t>
            </w:r>
          </w:p>
          <w:p w:rsidR="000A3746" w:rsidRPr="00115CF7" w:rsidRDefault="000A3746" w:rsidP="00195D95">
            <w:pPr>
              <w:spacing w:line="240" w:lineRule="auto"/>
              <w:ind w:firstLine="0"/>
              <w:rPr>
                <w:szCs w:val="28"/>
              </w:rPr>
            </w:pPr>
            <w:r w:rsidRPr="00115CF7">
              <w:rPr>
                <w:rFonts w:eastAsia="SimSun"/>
                <w:szCs w:val="28"/>
              </w:rPr>
              <w:t>Титуляр на сметката</w:t>
            </w:r>
          </w:p>
        </w:tc>
        <w:tc>
          <w:tcPr>
            <w:tcW w:w="4747" w:type="dxa"/>
          </w:tcPr>
          <w:p w:rsidR="000A3746" w:rsidRPr="00115CF7" w:rsidRDefault="000A3746" w:rsidP="00195D95">
            <w:pPr>
              <w:spacing w:line="240" w:lineRule="auto"/>
              <w:ind w:firstLine="654"/>
              <w:rPr>
                <w:b/>
                <w:szCs w:val="28"/>
              </w:rPr>
            </w:pPr>
          </w:p>
        </w:tc>
      </w:tr>
    </w:tbl>
    <w:p w:rsidR="000A3746" w:rsidRDefault="000A3746" w:rsidP="00195D95">
      <w:pPr>
        <w:spacing w:line="240" w:lineRule="auto"/>
        <w:ind w:firstLine="652"/>
        <w:rPr>
          <w:szCs w:val="28"/>
        </w:rPr>
      </w:pPr>
    </w:p>
    <w:p w:rsidR="000A3746" w:rsidRPr="00115CF7" w:rsidRDefault="000A3746" w:rsidP="00195D95">
      <w:pPr>
        <w:spacing w:line="240" w:lineRule="auto"/>
        <w:ind w:firstLine="652"/>
        <w:rPr>
          <w:szCs w:val="28"/>
        </w:rPr>
      </w:pPr>
      <w:r>
        <w:rPr>
          <w:szCs w:val="28"/>
        </w:rPr>
        <w:t>гр. ………………./..................2013</w:t>
      </w:r>
      <w:r w:rsidRPr="00115CF7">
        <w:rPr>
          <w:szCs w:val="28"/>
        </w:rPr>
        <w:t xml:space="preserve"> г.</w:t>
      </w:r>
    </w:p>
    <w:p w:rsidR="000A3746" w:rsidRPr="00115CF7" w:rsidRDefault="000A3746" w:rsidP="00195D95">
      <w:pPr>
        <w:spacing w:line="240" w:lineRule="auto"/>
        <w:ind w:firstLine="652"/>
        <w:rPr>
          <w:szCs w:val="28"/>
        </w:rPr>
      </w:pPr>
      <w:r w:rsidRPr="00115CF7">
        <w:rPr>
          <w:szCs w:val="28"/>
        </w:rPr>
        <w:t>............................................................................................................................</w:t>
      </w:r>
    </w:p>
    <w:p w:rsidR="000A3746" w:rsidRPr="00115CF7" w:rsidRDefault="000A3746" w:rsidP="00195D95">
      <w:pPr>
        <w:spacing w:line="240" w:lineRule="auto"/>
        <w:ind w:firstLine="652"/>
        <w:rPr>
          <w:szCs w:val="28"/>
        </w:rPr>
      </w:pPr>
      <w:r w:rsidRPr="00115CF7">
        <w:rPr>
          <w:sz w:val="24"/>
          <w:szCs w:val="24"/>
        </w:rPr>
        <w:t>(изписват се длъжност, собствено и фамилно име)</w:t>
      </w:r>
      <w:r w:rsidRPr="00115CF7">
        <w:rPr>
          <w:szCs w:val="28"/>
        </w:rPr>
        <w:tab/>
      </w:r>
    </w:p>
    <w:p w:rsidR="000A3746" w:rsidRPr="00115CF7" w:rsidRDefault="000A3746" w:rsidP="00195D95">
      <w:pPr>
        <w:spacing w:line="240" w:lineRule="auto"/>
        <w:ind w:firstLine="652"/>
        <w:rPr>
          <w:sz w:val="24"/>
          <w:szCs w:val="24"/>
        </w:rPr>
      </w:pPr>
      <w:r w:rsidRPr="00115CF7">
        <w:rPr>
          <w:szCs w:val="28"/>
        </w:rPr>
        <w:t>Подпис и печат: ..................................</w:t>
      </w:r>
    </w:p>
    <w:p w:rsidR="000A3746" w:rsidRDefault="000A3746" w:rsidP="00195D95">
      <w:pPr>
        <w:spacing w:line="240" w:lineRule="auto"/>
        <w:ind w:firstLine="720"/>
        <w:jc w:val="center"/>
        <w:rPr>
          <w:b/>
          <w:szCs w:val="28"/>
          <w:u w:val="single"/>
        </w:rPr>
      </w:pPr>
    </w:p>
    <w:p w:rsidR="000A3746" w:rsidRDefault="000A3746" w:rsidP="00195D95">
      <w:pPr>
        <w:spacing w:line="240" w:lineRule="auto"/>
        <w:ind w:firstLine="720"/>
        <w:jc w:val="center"/>
        <w:rPr>
          <w:b/>
          <w:szCs w:val="28"/>
          <w:u w:val="single"/>
        </w:rPr>
      </w:pPr>
    </w:p>
    <w:p w:rsidR="000A3746" w:rsidRDefault="000A3746" w:rsidP="00195D95">
      <w:pPr>
        <w:spacing w:line="240" w:lineRule="auto"/>
        <w:ind w:firstLine="720"/>
        <w:jc w:val="center"/>
        <w:rPr>
          <w:b/>
          <w:szCs w:val="28"/>
          <w:u w:val="single"/>
        </w:rPr>
      </w:pPr>
    </w:p>
    <w:p w:rsidR="000A3746" w:rsidRDefault="000A3746" w:rsidP="00195D95">
      <w:pPr>
        <w:spacing w:line="240" w:lineRule="auto"/>
        <w:ind w:firstLine="720"/>
        <w:jc w:val="center"/>
        <w:rPr>
          <w:b/>
          <w:szCs w:val="28"/>
          <w:u w:val="single"/>
        </w:rPr>
      </w:pPr>
    </w:p>
    <w:p w:rsidR="000A3746" w:rsidRDefault="000A3746" w:rsidP="00195D95">
      <w:pPr>
        <w:spacing w:line="240" w:lineRule="auto"/>
        <w:ind w:firstLine="720"/>
        <w:jc w:val="center"/>
        <w:rPr>
          <w:b/>
          <w:szCs w:val="28"/>
          <w:u w:val="single"/>
        </w:rPr>
      </w:pPr>
    </w:p>
    <w:p w:rsidR="000A3746" w:rsidRDefault="000A3746" w:rsidP="00195D95">
      <w:pPr>
        <w:spacing w:line="240" w:lineRule="auto"/>
        <w:ind w:firstLine="720"/>
        <w:jc w:val="center"/>
        <w:rPr>
          <w:b/>
          <w:szCs w:val="28"/>
          <w:u w:val="single"/>
        </w:rPr>
      </w:pPr>
    </w:p>
    <w:p w:rsidR="000A3746" w:rsidRPr="00115CF7" w:rsidRDefault="000A3746" w:rsidP="00195D95">
      <w:pPr>
        <w:spacing w:line="240" w:lineRule="auto"/>
        <w:ind w:firstLine="720"/>
        <w:jc w:val="center"/>
        <w:rPr>
          <w:b/>
          <w:szCs w:val="28"/>
          <w:u w:val="single"/>
        </w:rPr>
      </w:pP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0A3746" w:rsidRPr="00115CF7" w:rsidRDefault="000A3746"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0A3746" w:rsidRPr="00115CF7" w:rsidRDefault="000A3746"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0A3746" w:rsidRPr="00115CF7" w:rsidRDefault="000A3746"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0A3746" w:rsidRPr="00115CF7" w:rsidRDefault="000A3746" w:rsidP="00B1531C">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СЛИВНИЦА, п</w:t>
      </w:r>
      <w:r w:rsidRPr="00115CF7">
        <w:rPr>
          <w:szCs w:val="28"/>
        </w:rPr>
        <w:t>л.”</w:t>
      </w:r>
      <w:r>
        <w:rPr>
          <w:szCs w:val="28"/>
        </w:rPr>
        <w:t>Съединение</w:t>
      </w:r>
      <w:r w:rsidRPr="00115CF7">
        <w:rPr>
          <w:szCs w:val="28"/>
        </w:rPr>
        <w:t>”</w:t>
      </w:r>
      <w:r>
        <w:rPr>
          <w:szCs w:val="28"/>
        </w:rPr>
        <w:t xml:space="preserve"> № 1</w:t>
      </w:r>
    </w:p>
    <w:p w:rsidR="000A3746" w:rsidRPr="00115CF7" w:rsidRDefault="000A3746" w:rsidP="00195D95">
      <w:pPr>
        <w:ind w:left="2832"/>
        <w:rPr>
          <w:b/>
          <w:szCs w:val="28"/>
        </w:rPr>
      </w:pPr>
    </w:p>
    <w:p w:rsidR="000A3746" w:rsidRPr="00115CF7" w:rsidRDefault="000A3746" w:rsidP="00195D95">
      <w:pPr>
        <w:ind w:left="1984"/>
        <w:rPr>
          <w:b/>
          <w:szCs w:val="28"/>
        </w:rPr>
      </w:pPr>
      <w:r w:rsidRPr="00115CF7">
        <w:rPr>
          <w:b/>
          <w:szCs w:val="28"/>
        </w:rPr>
        <w:t>ТЕХНИЧЕСКО ПРЕДЛОЖЕНИЕ</w:t>
      </w:r>
    </w:p>
    <w:p w:rsidR="000A3746" w:rsidRPr="00115CF7" w:rsidRDefault="000A3746" w:rsidP="00195D95">
      <w:pPr>
        <w:ind w:left="360"/>
        <w:rPr>
          <w:szCs w:val="28"/>
        </w:rPr>
      </w:pPr>
    </w:p>
    <w:p w:rsidR="000A3746" w:rsidRDefault="000A3746" w:rsidP="00195D95">
      <w:pPr>
        <w:ind w:firstLine="567"/>
        <w:rPr>
          <w:b/>
          <w:bCs/>
          <w:i/>
          <w:iCs/>
          <w:color w:val="000000"/>
          <w:szCs w:val="28"/>
        </w:rPr>
      </w:pPr>
      <w:r w:rsidRPr="00115CF7">
        <w:rPr>
          <w:szCs w:val="28"/>
        </w:rPr>
        <w:t>за изпълнение на обществена поръчка с предмет</w:t>
      </w:r>
      <w:r>
        <w:rPr>
          <w:szCs w:val="28"/>
        </w:rPr>
        <w:t>:</w:t>
      </w:r>
      <w:r w:rsidRPr="00933AFD">
        <w:rPr>
          <w:b/>
          <w:bCs/>
          <w:i/>
          <w:iCs/>
          <w:color w:val="000000"/>
          <w:szCs w:val="28"/>
        </w:rPr>
        <w:t>„</w:t>
      </w:r>
      <w:r>
        <w:rPr>
          <w:b/>
          <w:szCs w:val="28"/>
        </w:rPr>
        <w:t>Извършване на периодични медицински прегледи за нуждите на Районна прокуратура гр.Сливница</w:t>
      </w:r>
      <w:r w:rsidRPr="00933AFD">
        <w:rPr>
          <w:b/>
          <w:bCs/>
          <w:i/>
          <w:iCs/>
          <w:color w:val="000000"/>
          <w:szCs w:val="28"/>
        </w:rPr>
        <w:t>“</w:t>
      </w:r>
    </w:p>
    <w:p w:rsidR="000A3746" w:rsidRPr="00115CF7" w:rsidRDefault="000A3746" w:rsidP="00195D95">
      <w:pPr>
        <w:ind w:firstLine="567"/>
        <w:rPr>
          <w:b/>
          <w:szCs w:val="28"/>
        </w:rPr>
      </w:pPr>
      <w:r w:rsidRPr="00115CF7">
        <w:rPr>
          <w:b/>
          <w:szCs w:val="28"/>
        </w:rPr>
        <w:t>ОТ</w:t>
      </w:r>
    </w:p>
    <w:p w:rsidR="000A3746" w:rsidRPr="00115CF7" w:rsidRDefault="000A3746" w:rsidP="00195D95">
      <w:pPr>
        <w:ind w:firstLine="567"/>
        <w:rPr>
          <w:szCs w:val="28"/>
        </w:rPr>
      </w:pPr>
      <w:r w:rsidRPr="00115CF7">
        <w:rPr>
          <w:szCs w:val="28"/>
        </w:rPr>
        <w:t xml:space="preserve">Участник: </w:t>
      </w:r>
      <w:r w:rsidRPr="00115CF7">
        <w:rPr>
          <w:b/>
          <w:szCs w:val="28"/>
        </w:rPr>
        <w:t>.......................................................................................................;</w:t>
      </w:r>
    </w:p>
    <w:p w:rsidR="000A3746" w:rsidRPr="00115CF7" w:rsidRDefault="000A3746" w:rsidP="00195D95">
      <w:pPr>
        <w:ind w:firstLine="567"/>
        <w:rPr>
          <w:szCs w:val="28"/>
        </w:rPr>
      </w:pPr>
      <w:r w:rsidRPr="00115CF7">
        <w:rPr>
          <w:szCs w:val="28"/>
        </w:rPr>
        <w:t>Адрес:.............................................................................................................;</w:t>
      </w:r>
    </w:p>
    <w:p w:rsidR="000A3746" w:rsidRPr="00115CF7" w:rsidRDefault="000A3746" w:rsidP="00195D95">
      <w:pPr>
        <w:ind w:firstLine="567"/>
        <w:rPr>
          <w:szCs w:val="28"/>
        </w:rPr>
      </w:pPr>
      <w:r w:rsidRPr="00115CF7">
        <w:rPr>
          <w:szCs w:val="28"/>
        </w:rPr>
        <w:t>Тел.: .............., факс: .............;</w:t>
      </w:r>
    </w:p>
    <w:p w:rsidR="000A3746" w:rsidRPr="00115CF7" w:rsidRDefault="000A3746" w:rsidP="00195D95">
      <w:pPr>
        <w:ind w:firstLine="567"/>
        <w:rPr>
          <w:szCs w:val="28"/>
        </w:rPr>
      </w:pP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w:t>
      </w:r>
      <w:r>
        <w:rPr>
          <w:szCs w:val="28"/>
        </w:rPr>
        <w:t>……</w:t>
      </w:r>
      <w:r w:rsidRPr="000F70DA">
        <w:rPr>
          <w:szCs w:val="28"/>
        </w:rPr>
        <w:t xml:space="preserve">……, ЕИК по БУЛСТАТ </w:t>
      </w:r>
      <w:r>
        <w:rPr>
          <w:szCs w:val="28"/>
        </w:rPr>
        <w:t>……………..</w:t>
      </w:r>
      <w:r w:rsidRPr="000F70DA">
        <w:rPr>
          <w:szCs w:val="28"/>
        </w:rPr>
        <w:t>...............,</w:t>
      </w:r>
      <w:r w:rsidRPr="00115CF7">
        <w:rPr>
          <w:b/>
          <w:szCs w:val="28"/>
        </w:rPr>
        <w:t>;</w:t>
      </w:r>
    </w:p>
    <w:p w:rsidR="000A3746" w:rsidRPr="00115CF7" w:rsidRDefault="000A3746"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0A3746" w:rsidRPr="00115CF7" w:rsidRDefault="000A3746" w:rsidP="00195D95">
      <w:pPr>
        <w:ind w:firstLine="567"/>
        <w:rPr>
          <w:b/>
          <w:szCs w:val="28"/>
        </w:rPr>
      </w:pPr>
    </w:p>
    <w:p w:rsidR="000A3746" w:rsidRPr="00115CF7" w:rsidRDefault="000A3746" w:rsidP="00195D95">
      <w:pPr>
        <w:ind w:firstLine="567"/>
        <w:rPr>
          <w:b/>
          <w:szCs w:val="28"/>
        </w:rPr>
      </w:pPr>
      <w:r w:rsidRPr="00115CF7">
        <w:rPr>
          <w:b/>
          <w:szCs w:val="28"/>
        </w:rPr>
        <w:t>УВАЖАЕМИ ДАМИ И ГОСПОДА,</w:t>
      </w:r>
    </w:p>
    <w:p w:rsidR="000A3746" w:rsidRPr="00115CF7" w:rsidRDefault="000A3746"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0A3746" w:rsidRPr="00115CF7" w:rsidRDefault="000A3746" w:rsidP="00195D95">
      <w:pPr>
        <w:ind w:firstLine="567"/>
        <w:rPr>
          <w:szCs w:val="28"/>
        </w:rPr>
      </w:pPr>
    </w:p>
    <w:p w:rsidR="000A3746" w:rsidRPr="00115CF7" w:rsidRDefault="000A3746" w:rsidP="00195D95">
      <w:pPr>
        <w:ind w:firstLine="567"/>
        <w:jc w:val="center"/>
        <w:rPr>
          <w:b/>
          <w:szCs w:val="28"/>
        </w:rPr>
      </w:pPr>
      <w:r w:rsidRPr="00115CF7">
        <w:rPr>
          <w:b/>
          <w:szCs w:val="28"/>
        </w:rPr>
        <w:t>З А Я В Я В А М Е:</w:t>
      </w:r>
    </w:p>
    <w:p w:rsidR="000A3746" w:rsidRPr="00115CF7" w:rsidRDefault="000A3746"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Pr>
          <w:szCs w:val="28"/>
        </w:rPr>
        <w:t>.</w:t>
      </w:r>
    </w:p>
    <w:p w:rsidR="000A3746" w:rsidRPr="00115CF7" w:rsidRDefault="000A3746" w:rsidP="00D73B7C">
      <w:pPr>
        <w:ind w:firstLine="567"/>
        <w:rPr>
          <w:szCs w:val="28"/>
        </w:rPr>
      </w:pPr>
      <w:r>
        <w:rPr>
          <w:b/>
          <w:szCs w:val="28"/>
        </w:rPr>
        <w:t>2</w:t>
      </w:r>
      <w:r w:rsidRPr="00BD1F2F">
        <w:rPr>
          <w:b/>
          <w:szCs w:val="28"/>
        </w:rPr>
        <w:t>.</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w:t>
      </w:r>
      <w:r>
        <w:rPr>
          <w:szCs w:val="28"/>
        </w:rPr>
        <w:t>-</w:t>
      </w:r>
      <w:r w:rsidRPr="00115CF7">
        <w:rPr>
          <w:szCs w:val="28"/>
        </w:rPr>
        <w:t>горе обществена поръчка.</w:t>
      </w:r>
    </w:p>
    <w:p w:rsidR="000A3746" w:rsidRPr="00115CF7" w:rsidRDefault="000A3746"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0A3746" w:rsidRDefault="000A3746" w:rsidP="00195D95">
      <w:pPr>
        <w:ind w:firstLine="567"/>
        <w:rPr>
          <w:b/>
          <w:szCs w:val="28"/>
        </w:rPr>
      </w:pPr>
      <w:r>
        <w:rPr>
          <w:b/>
          <w:szCs w:val="28"/>
        </w:rPr>
        <w:t>4</w:t>
      </w:r>
      <w:r w:rsidRPr="00115CF7">
        <w:rPr>
          <w:b/>
          <w:szCs w:val="28"/>
        </w:rPr>
        <w:t xml:space="preserve">. Предлагаме следното </w:t>
      </w:r>
      <w:r w:rsidRPr="00B535F9">
        <w:rPr>
          <w:rFonts w:eastAsia="MS Mincho"/>
          <w:b/>
          <w:szCs w:val="28"/>
        </w:rPr>
        <w:t>техническото предложение:</w:t>
      </w:r>
    </w:p>
    <w:p w:rsidR="000A3746" w:rsidRPr="00D73B7C" w:rsidRDefault="000A3746"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rPr>
        <w:t xml:space="preserve">Извършване на периодични медицински прегледи на персонала на </w:t>
      </w:r>
      <w:r>
        <w:rPr>
          <w:color w:val="auto"/>
          <w:sz w:val="28"/>
          <w:szCs w:val="28"/>
        </w:rPr>
        <w:t>Районна</w:t>
      </w:r>
      <w:r w:rsidRPr="00D73B7C">
        <w:rPr>
          <w:color w:val="auto"/>
          <w:sz w:val="28"/>
          <w:szCs w:val="28"/>
        </w:rPr>
        <w:t xml:space="preserve"> прокуратура</w:t>
      </w:r>
      <w:r>
        <w:rPr>
          <w:color w:val="auto"/>
          <w:sz w:val="28"/>
          <w:szCs w:val="28"/>
        </w:rPr>
        <w:t>-Сливница</w:t>
      </w:r>
      <w:r w:rsidRPr="00D73B7C">
        <w:rPr>
          <w:color w:val="auto"/>
          <w:sz w:val="28"/>
          <w:szCs w:val="28"/>
        </w:rPr>
        <w:t xml:space="preserve"> в изпълнение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sidRPr="00D73B7C">
        <w:rPr>
          <w:color w:val="auto"/>
          <w:sz w:val="28"/>
          <w:szCs w:val="28"/>
          <w:shd w:val="clear" w:color="auto" w:fill="FFFFFF"/>
        </w:rPr>
        <w:t xml:space="preserve">становището на обслужващата Служба по трудова медицина. </w:t>
      </w:r>
    </w:p>
    <w:p w:rsidR="000A3746" w:rsidRDefault="000A3746"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shd w:val="clear" w:color="auto" w:fill="FFFFFF"/>
        </w:rPr>
        <w:t xml:space="preserve">Вида на профилактичните прегледи </w:t>
      </w:r>
      <w:r>
        <w:rPr>
          <w:color w:val="auto"/>
          <w:sz w:val="28"/>
          <w:szCs w:val="28"/>
          <w:shd w:val="clear" w:color="auto" w:fill="FFFFFF"/>
        </w:rPr>
        <w:t>е определен</w:t>
      </w:r>
      <w:r w:rsidRPr="00D73B7C">
        <w:rPr>
          <w:color w:val="auto"/>
          <w:sz w:val="28"/>
          <w:szCs w:val="28"/>
          <w:shd w:val="clear" w:color="auto" w:fill="FFFFFF"/>
        </w:rPr>
        <w:t xml:space="preserve">, както следва: </w:t>
      </w:r>
    </w:p>
    <w:p w:rsidR="000A3746" w:rsidRPr="00D73B7C" w:rsidRDefault="000A3746" w:rsidP="00B81C9F">
      <w:pPr>
        <w:pStyle w:val="220"/>
        <w:tabs>
          <w:tab w:val="left" w:pos="9781"/>
        </w:tabs>
        <w:spacing w:line="240" w:lineRule="auto"/>
        <w:ind w:left="23" w:firstLine="420"/>
        <w:rPr>
          <w:color w:val="auto"/>
          <w:sz w:val="28"/>
          <w:szCs w:val="28"/>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7555"/>
        <w:gridCol w:w="1478"/>
      </w:tblGrid>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vAlign w:val="center"/>
          </w:tcPr>
          <w:p w:rsidR="000A3746" w:rsidRPr="00171441" w:rsidRDefault="000A3746" w:rsidP="00991920">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vAlign w:val="center"/>
          </w:tcPr>
          <w:p w:rsidR="000A3746" w:rsidRPr="001C146B" w:rsidRDefault="000A3746" w:rsidP="00991920">
            <w:pPr>
              <w:widowControl w:val="0"/>
              <w:autoSpaceDE w:val="0"/>
              <w:autoSpaceDN w:val="0"/>
              <w:adjustRightInd w:val="0"/>
              <w:spacing w:line="240" w:lineRule="auto"/>
              <w:ind w:firstLine="0"/>
              <w:rPr>
                <w:b/>
                <w:sz w:val="20"/>
                <w:lang w:eastAsia="bg-BG"/>
              </w:rPr>
            </w:pPr>
            <w:r w:rsidRPr="001C146B">
              <w:rPr>
                <w:b/>
                <w:sz w:val="20"/>
                <w:lang w:eastAsia="bg-BG"/>
              </w:rPr>
              <w:t>Лабораторни изследвания:</w:t>
            </w:r>
          </w:p>
        </w:tc>
        <w:tc>
          <w:tcPr>
            <w:tcW w:w="1478" w:type="dxa"/>
            <w:vAlign w:val="center"/>
          </w:tcPr>
          <w:p w:rsidR="000A3746" w:rsidRPr="00171441" w:rsidRDefault="000A3746" w:rsidP="00991920">
            <w:pPr>
              <w:ind w:firstLine="0"/>
              <w:jc w:val="center"/>
              <w:rPr>
                <w:b/>
                <w:sz w:val="20"/>
              </w:rPr>
            </w:pPr>
            <w:r>
              <w:rPr>
                <w:b/>
                <w:sz w:val="20"/>
              </w:rPr>
              <w:t>14</w:t>
            </w: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sidRPr="00171441">
              <w:rPr>
                <w:sz w:val="20"/>
                <w:lang w:eastAsia="bg-BG"/>
              </w:rPr>
              <w:t>pH, специфично тегло, албумин /белтък/, захар, ацетон, билирубин, уробилиноген;</w:t>
            </w:r>
          </w:p>
        </w:tc>
        <w:tc>
          <w:tcPr>
            <w:tcW w:w="1478" w:type="dxa"/>
            <w:vAlign w:val="center"/>
          </w:tcPr>
          <w:p w:rsidR="000A3746" w:rsidRPr="00171441" w:rsidRDefault="000A3746" w:rsidP="00991920">
            <w:pPr>
              <w:ind w:firstLine="0"/>
              <w:jc w:val="center"/>
              <w:rPr>
                <w:sz w:val="20"/>
              </w:rPr>
            </w:pP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кръв – </w:t>
            </w:r>
            <w:r>
              <w:rPr>
                <w:sz w:val="20"/>
                <w:lang w:eastAsia="bg-BG"/>
              </w:rPr>
              <w:t>б</w:t>
            </w:r>
            <w:r w:rsidRPr="00171441">
              <w:rPr>
                <w:sz w:val="20"/>
                <w:lang w:eastAsia="bg-BG"/>
              </w:rPr>
              <w:t>иохимично изследване на кръв за холестерол, триглицериди (липиден статус) и кръвна захар</w:t>
            </w:r>
            <w:r w:rsidRPr="001C146B">
              <w:rPr>
                <w:sz w:val="20"/>
                <w:lang w:eastAsia="bg-BG"/>
              </w:rPr>
              <w:t>.</w:t>
            </w:r>
          </w:p>
        </w:tc>
        <w:tc>
          <w:tcPr>
            <w:tcW w:w="1478" w:type="dxa"/>
            <w:vAlign w:val="center"/>
          </w:tcPr>
          <w:p w:rsidR="000A3746" w:rsidRPr="00171441" w:rsidRDefault="000A3746" w:rsidP="00991920">
            <w:pPr>
              <w:ind w:firstLine="0"/>
              <w:jc w:val="center"/>
              <w:rPr>
                <w:sz w:val="20"/>
              </w:rPr>
            </w:pP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7555" w:type="dxa"/>
            <w:vAlign w:val="center"/>
          </w:tcPr>
          <w:p w:rsidR="000A3746" w:rsidRPr="001C146B" w:rsidRDefault="000A3746" w:rsidP="00991920">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 кабинети, включващи:</w:t>
            </w:r>
          </w:p>
        </w:tc>
        <w:tc>
          <w:tcPr>
            <w:tcW w:w="1478" w:type="dxa"/>
            <w:vAlign w:val="center"/>
          </w:tcPr>
          <w:p w:rsidR="000A3746" w:rsidRPr="00171441" w:rsidRDefault="000A3746" w:rsidP="00991920">
            <w:pPr>
              <w:ind w:firstLine="0"/>
              <w:jc w:val="center"/>
              <w:rPr>
                <w:b/>
                <w:sz w:val="20"/>
              </w:rPr>
            </w:pPr>
            <w:r>
              <w:rPr>
                <w:b/>
                <w:sz w:val="20"/>
              </w:rPr>
              <w:t>14</w:t>
            </w: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E772AD">
            <w:pPr>
              <w:widowControl w:val="0"/>
              <w:autoSpaceDE w:val="0"/>
              <w:autoSpaceDN w:val="0"/>
              <w:adjustRightInd w:val="0"/>
              <w:spacing w:line="240" w:lineRule="auto"/>
              <w:ind w:firstLine="0"/>
              <w:rPr>
                <w:sz w:val="20"/>
                <w:lang w:eastAsia="bg-BG"/>
              </w:rPr>
            </w:pPr>
            <w:r w:rsidRPr="00E772AD">
              <w:rPr>
                <w:sz w:val="20"/>
                <w:lang w:eastAsia="bg-BG"/>
              </w:rPr>
              <w:t xml:space="preserve">Офталмолог </w:t>
            </w:r>
            <w:r w:rsidRPr="001C146B">
              <w:rPr>
                <w:sz w:val="20"/>
                <w:lang w:eastAsia="bg-BG"/>
              </w:rPr>
              <w:t>(общ преглед и изследване на зрителна острота и рефракции);</w:t>
            </w:r>
          </w:p>
        </w:tc>
        <w:tc>
          <w:tcPr>
            <w:tcW w:w="1478" w:type="dxa"/>
            <w:vAlign w:val="center"/>
          </w:tcPr>
          <w:p w:rsidR="000A3746" w:rsidRPr="00171441" w:rsidRDefault="000A3746" w:rsidP="00991920">
            <w:pPr>
              <w:ind w:firstLine="0"/>
              <w:jc w:val="center"/>
              <w:rPr>
                <w:sz w:val="20"/>
              </w:rPr>
            </w:pP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1957B9">
            <w:pPr>
              <w:widowControl w:val="0"/>
              <w:autoSpaceDE w:val="0"/>
              <w:autoSpaceDN w:val="0"/>
              <w:adjustRightInd w:val="0"/>
              <w:spacing w:line="240" w:lineRule="auto"/>
              <w:ind w:firstLine="0"/>
              <w:rPr>
                <w:sz w:val="20"/>
                <w:lang w:eastAsia="bg-BG"/>
              </w:rPr>
            </w:pPr>
            <w:r w:rsidRPr="001C146B">
              <w:rPr>
                <w:sz w:val="20"/>
                <w:lang w:eastAsia="bg-BG"/>
              </w:rPr>
              <w:t>интернист (анамнеза, статус, кръвно налягане, ЕКГ с разчитане; разчитане на лабораторни изследвания).</w:t>
            </w:r>
          </w:p>
        </w:tc>
        <w:tc>
          <w:tcPr>
            <w:tcW w:w="1478" w:type="dxa"/>
            <w:vAlign w:val="center"/>
          </w:tcPr>
          <w:p w:rsidR="000A3746" w:rsidRPr="00171441" w:rsidRDefault="000A3746" w:rsidP="001957B9">
            <w:pPr>
              <w:ind w:firstLine="0"/>
              <w:rPr>
                <w:sz w:val="20"/>
              </w:rPr>
            </w:pPr>
          </w:p>
        </w:tc>
      </w:tr>
      <w:tr w:rsidR="000A3746" w:rsidRPr="001C146B" w:rsidTr="00991920">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7555" w:type="dxa"/>
            <w:vAlign w:val="center"/>
          </w:tcPr>
          <w:p w:rsidR="000A3746" w:rsidRPr="001C146B" w:rsidRDefault="000A3746" w:rsidP="001957B9">
            <w:pPr>
              <w:widowControl w:val="0"/>
              <w:autoSpaceDE w:val="0"/>
              <w:autoSpaceDN w:val="0"/>
              <w:adjustRightInd w:val="0"/>
              <w:spacing w:line="240" w:lineRule="auto"/>
              <w:ind w:firstLine="0"/>
              <w:rPr>
                <w:sz w:val="20"/>
                <w:lang w:eastAsia="bg-BG"/>
              </w:rPr>
            </w:pPr>
            <w:r>
              <w:rPr>
                <w:sz w:val="20"/>
                <w:lang w:eastAsia="bg-BG"/>
              </w:rPr>
              <w:t>Невролог-диагностика и профилактика на централната и периферна нервна система</w:t>
            </w:r>
          </w:p>
        </w:tc>
        <w:tc>
          <w:tcPr>
            <w:tcW w:w="1478" w:type="dxa"/>
            <w:vAlign w:val="center"/>
          </w:tcPr>
          <w:p w:rsidR="000A3746" w:rsidRPr="00171441" w:rsidRDefault="000A3746" w:rsidP="001957B9">
            <w:pPr>
              <w:ind w:firstLine="0"/>
              <w:rPr>
                <w:sz w:val="20"/>
              </w:rPr>
            </w:pPr>
          </w:p>
        </w:tc>
      </w:tr>
    </w:tbl>
    <w:p w:rsidR="000A3746" w:rsidRDefault="000A3746" w:rsidP="00B81C9F">
      <w:pPr>
        <w:shd w:val="clear" w:color="auto" w:fill="FFFFFF"/>
        <w:spacing w:line="240" w:lineRule="auto"/>
        <w:ind w:right="-397" w:firstLine="567"/>
        <w:rPr>
          <w:b/>
          <w:szCs w:val="28"/>
        </w:rPr>
      </w:pPr>
    </w:p>
    <w:p w:rsidR="000A3746" w:rsidRPr="00E92D7A" w:rsidRDefault="000A3746" w:rsidP="001459D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Профилактичните прегледи се извърш</w:t>
      </w:r>
      <w:r>
        <w:rPr>
          <w:color w:val="auto"/>
          <w:sz w:val="28"/>
          <w:szCs w:val="28"/>
          <w:shd w:val="clear" w:color="auto" w:fill="FFFFFF"/>
        </w:rPr>
        <w:t>ват еднократно не по-късно от 10.02</w:t>
      </w:r>
      <w:r w:rsidRPr="00E92D7A">
        <w:rPr>
          <w:color w:val="auto"/>
          <w:sz w:val="28"/>
          <w:szCs w:val="28"/>
          <w:shd w:val="clear" w:color="auto" w:fill="FFFFFF"/>
        </w:rPr>
        <w:t xml:space="preserve">.2014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Профилактичните прегледи се извършват в сградата на </w:t>
      </w:r>
      <w:r>
        <w:rPr>
          <w:color w:val="auto"/>
          <w:sz w:val="28"/>
          <w:szCs w:val="28"/>
          <w:shd w:val="clear" w:color="auto" w:fill="FFFFFF"/>
        </w:rPr>
        <w:t>Районна прокуратура, гр.Сливница, п</w:t>
      </w:r>
      <w:r w:rsidRPr="00E92D7A">
        <w:rPr>
          <w:color w:val="auto"/>
          <w:sz w:val="28"/>
          <w:szCs w:val="28"/>
          <w:shd w:val="clear" w:color="auto" w:fill="FFFFFF"/>
        </w:rPr>
        <w:t>л.</w:t>
      </w:r>
      <w:r>
        <w:rPr>
          <w:color w:val="auto"/>
          <w:sz w:val="28"/>
          <w:szCs w:val="28"/>
          <w:shd w:val="clear" w:color="auto" w:fill="FFFFFF"/>
        </w:rPr>
        <w:t>”Съединение” № 1</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Pr>
          <w:color w:val="auto"/>
          <w:sz w:val="28"/>
          <w:szCs w:val="28"/>
          <w:shd w:val="clear" w:color="auto" w:fill="FFFFFF"/>
        </w:rPr>
        <w:t>Районна</w:t>
      </w:r>
      <w:r w:rsidRPr="00E92D7A">
        <w:rPr>
          <w:color w:val="auto"/>
          <w:sz w:val="28"/>
          <w:szCs w:val="28"/>
          <w:shd w:val="clear" w:color="auto" w:fill="FFFFFF"/>
        </w:rPr>
        <w:t xml:space="preserve"> прокуратура</w:t>
      </w:r>
      <w:r>
        <w:rPr>
          <w:color w:val="auto"/>
          <w:sz w:val="28"/>
          <w:szCs w:val="28"/>
          <w:shd w:val="clear" w:color="auto" w:fill="FFFFFF"/>
        </w:rPr>
        <w:t xml:space="preserve"> гр.Сливница</w:t>
      </w:r>
      <w:r w:rsidRPr="00E92D7A">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0A3746" w:rsidRPr="00A50216" w:rsidRDefault="000A3746" w:rsidP="00195D95">
      <w:pPr>
        <w:spacing w:line="240" w:lineRule="atLeast"/>
        <w:ind w:firstLine="567"/>
        <w:rPr>
          <w:szCs w:val="28"/>
        </w:rPr>
      </w:pPr>
      <w:r w:rsidRPr="00A50216">
        <w:rPr>
          <w:b/>
          <w:szCs w:val="28"/>
        </w:rPr>
        <w:t xml:space="preserve">6. Ще предоставяме услугите </w:t>
      </w:r>
      <w:r w:rsidRPr="00B81C9F">
        <w:rPr>
          <w:szCs w:val="28"/>
        </w:rPr>
        <w:t>по извършване на</w:t>
      </w:r>
      <w:r>
        <w:rPr>
          <w:szCs w:val="28"/>
        </w:rPr>
        <w:t xml:space="preserve"> </w:t>
      </w:r>
      <w:r w:rsidRPr="00B81C9F">
        <w:rPr>
          <w:szCs w:val="28"/>
        </w:rPr>
        <w:t>периодични</w:t>
      </w:r>
      <w:r>
        <w:rPr>
          <w:szCs w:val="28"/>
        </w:rPr>
        <w:t xml:space="preserve"> медицински  прегледи </w:t>
      </w:r>
      <w:r w:rsidRPr="00A50216">
        <w:rPr>
          <w:szCs w:val="28"/>
        </w:rPr>
        <w:t xml:space="preserve">на персонала на </w:t>
      </w:r>
      <w:r>
        <w:rPr>
          <w:szCs w:val="28"/>
        </w:rPr>
        <w:t>Районна</w:t>
      </w:r>
      <w:r w:rsidRPr="00A50216">
        <w:rPr>
          <w:szCs w:val="28"/>
        </w:rPr>
        <w:t xml:space="preserve"> прокуратура </w:t>
      </w:r>
      <w:r>
        <w:rPr>
          <w:szCs w:val="28"/>
        </w:rPr>
        <w:t xml:space="preserve">гр.Сливница </w:t>
      </w:r>
      <w:r w:rsidRPr="00A50216">
        <w:rPr>
          <w:szCs w:val="28"/>
        </w:rPr>
        <w:t xml:space="preserve">- </w:t>
      </w:r>
      <w:r>
        <w:rPr>
          <w:szCs w:val="28"/>
        </w:rPr>
        <w:t>14</w:t>
      </w:r>
      <w:r w:rsidRPr="00A50216">
        <w:rPr>
          <w:szCs w:val="28"/>
        </w:rPr>
        <w:t xml:space="preserve"> щатни бройки</w:t>
      </w:r>
      <w:r>
        <w:rPr>
          <w:szCs w:val="28"/>
        </w:rPr>
        <w:t>.</w:t>
      </w:r>
    </w:p>
    <w:p w:rsidR="000A3746" w:rsidRPr="00A33906" w:rsidRDefault="000A3746" w:rsidP="00195D95">
      <w:pPr>
        <w:spacing w:line="240" w:lineRule="atLeast"/>
        <w:ind w:firstLine="567"/>
        <w:rPr>
          <w:szCs w:val="28"/>
        </w:rPr>
      </w:pPr>
      <w:r>
        <w:rPr>
          <w:b/>
          <w:szCs w:val="28"/>
        </w:rPr>
        <w:t>7</w:t>
      </w:r>
      <w:r w:rsidRPr="002142FA">
        <w:rPr>
          <w:b/>
          <w:szCs w:val="28"/>
        </w:rPr>
        <w:t xml:space="preserve">. </w:t>
      </w:r>
      <w:r w:rsidRPr="001459D5">
        <w:rPr>
          <w:b/>
          <w:szCs w:val="28"/>
        </w:rPr>
        <w:t>Изпълнението</w:t>
      </w:r>
      <w:r w:rsidRPr="00A33906">
        <w:rPr>
          <w:szCs w:val="28"/>
        </w:rPr>
        <w:t xml:space="preserve"> на услугата </w:t>
      </w:r>
      <w:r>
        <w:rPr>
          <w:szCs w:val="28"/>
        </w:rPr>
        <w:t xml:space="preserve">ще бъде </w:t>
      </w:r>
      <w:r w:rsidRPr="00A33906">
        <w:rPr>
          <w:szCs w:val="28"/>
        </w:rPr>
        <w:t>извършвано в съответствие с българското законодателство.</w:t>
      </w:r>
    </w:p>
    <w:p w:rsidR="000A3746" w:rsidRPr="002142FA" w:rsidRDefault="000A3746" w:rsidP="00195D95">
      <w:pPr>
        <w:spacing w:line="240" w:lineRule="atLeast"/>
        <w:ind w:firstLine="567"/>
        <w:rPr>
          <w:b/>
        </w:rPr>
      </w:pPr>
      <w:r>
        <w:rPr>
          <w:b/>
        </w:rPr>
        <w:t xml:space="preserve">8. Приемаме условието, че </w:t>
      </w:r>
      <w:r>
        <w:t>п</w:t>
      </w:r>
      <w:r w:rsidRPr="00A33906">
        <w:t xml:space="preserve">осочената от възложителя обща </w:t>
      </w:r>
      <w:r w:rsidRPr="003D1CCE">
        <w:t xml:space="preserve">щатна </w:t>
      </w:r>
      <w:r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t xml:space="preserve"> и др.</w:t>
      </w:r>
      <w:r w:rsidRPr="002142FA">
        <w:rPr>
          <w:b/>
        </w:rPr>
        <w:tab/>
      </w:r>
    </w:p>
    <w:p w:rsidR="000A3746" w:rsidRPr="00B66C3A" w:rsidRDefault="000A3746" w:rsidP="00195D95">
      <w:pPr>
        <w:spacing w:line="240" w:lineRule="auto"/>
        <w:ind w:firstLine="567"/>
        <w:rPr>
          <w:szCs w:val="28"/>
        </w:rPr>
      </w:pPr>
      <w:r>
        <w:rPr>
          <w:b/>
          <w:szCs w:val="28"/>
        </w:rPr>
        <w:t>9</w:t>
      </w:r>
      <w:r w:rsidRPr="00BE13C3">
        <w:rPr>
          <w:b/>
          <w:szCs w:val="28"/>
        </w:rPr>
        <w:t>.</w:t>
      </w:r>
      <w:r w:rsidRPr="00115CF7">
        <w:rPr>
          <w:b/>
          <w:szCs w:val="28"/>
        </w:rPr>
        <w:t>Място за изпълнение на поръчката:</w:t>
      </w:r>
      <w:r w:rsidRPr="00B66C3A">
        <w:rPr>
          <w:szCs w:val="28"/>
        </w:rPr>
        <w:t>Приемаме да предоставяме услугите  на следни</w:t>
      </w:r>
      <w:r>
        <w:rPr>
          <w:szCs w:val="28"/>
        </w:rPr>
        <w:t>ят адрес: гр. Сливница, п</w:t>
      </w:r>
      <w:r w:rsidRPr="00B66C3A">
        <w:rPr>
          <w:szCs w:val="28"/>
        </w:rPr>
        <w:t>л."</w:t>
      </w:r>
      <w:r>
        <w:rPr>
          <w:szCs w:val="28"/>
        </w:rPr>
        <w:t>Съединение</w:t>
      </w:r>
      <w:r w:rsidRPr="00B66C3A">
        <w:rPr>
          <w:szCs w:val="28"/>
        </w:rPr>
        <w:t>" №</w:t>
      </w:r>
      <w:r>
        <w:rPr>
          <w:szCs w:val="28"/>
        </w:rPr>
        <w:t xml:space="preserve"> 1, Районна прокуратура.</w:t>
      </w:r>
    </w:p>
    <w:p w:rsidR="000A3746" w:rsidRDefault="000A3746" w:rsidP="00195D95">
      <w:pPr>
        <w:spacing w:after="200" w:line="276" w:lineRule="auto"/>
        <w:ind w:firstLine="0"/>
        <w:jc w:val="left"/>
        <w:rPr>
          <w:szCs w:val="28"/>
        </w:rPr>
      </w:pPr>
    </w:p>
    <w:p w:rsidR="000A3746" w:rsidRPr="00115CF7" w:rsidRDefault="000A3746" w:rsidP="00195D95">
      <w:pPr>
        <w:spacing w:after="200" w:line="276" w:lineRule="auto"/>
        <w:ind w:firstLine="0"/>
        <w:jc w:val="left"/>
        <w:rPr>
          <w:szCs w:val="28"/>
        </w:rPr>
      </w:pPr>
      <w:r>
        <w:rPr>
          <w:szCs w:val="28"/>
        </w:rPr>
        <w:t>Дата:…………2013</w:t>
      </w:r>
      <w:r w:rsidRPr="00115CF7">
        <w:rPr>
          <w:szCs w:val="28"/>
        </w:rPr>
        <w:t xml:space="preserve"> г.                                  Подпис и печат</w:t>
      </w:r>
    </w:p>
    <w:p w:rsidR="000A3746" w:rsidRDefault="000A3746"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0A3746" w:rsidRPr="00115CF7" w:rsidRDefault="000A3746" w:rsidP="00195D95">
      <w:pPr>
        <w:ind w:left="360"/>
        <w:rPr>
          <w:szCs w:val="28"/>
        </w:rPr>
      </w:pPr>
    </w:p>
    <w:p w:rsidR="000A3746" w:rsidRDefault="000A3746" w:rsidP="00195D95">
      <w:pPr>
        <w:tabs>
          <w:tab w:val="left" w:pos="708"/>
          <w:tab w:val="center" w:pos="4153"/>
          <w:tab w:val="right" w:pos="8306"/>
        </w:tabs>
        <w:spacing w:line="240" w:lineRule="auto"/>
        <w:ind w:left="-327" w:firstLine="654"/>
        <w:rPr>
          <w:b/>
          <w:snapToGrid w:val="0"/>
          <w:szCs w:val="22"/>
        </w:rPr>
      </w:pPr>
      <w:r>
        <w:rPr>
          <w:b/>
          <w:snapToGrid w:val="0"/>
          <w:szCs w:val="22"/>
        </w:rPr>
        <w:tab/>
      </w:r>
      <w:r>
        <w:rPr>
          <w:b/>
          <w:snapToGrid w:val="0"/>
          <w:szCs w:val="22"/>
        </w:rPr>
        <w:tab/>
      </w:r>
      <w:r>
        <w:rPr>
          <w:b/>
          <w:snapToGrid w:val="0"/>
          <w:szCs w:val="22"/>
        </w:rPr>
        <w:tab/>
      </w:r>
    </w:p>
    <w:p w:rsidR="000A3746" w:rsidRDefault="000A3746" w:rsidP="00195D95">
      <w:pPr>
        <w:tabs>
          <w:tab w:val="left" w:pos="708"/>
          <w:tab w:val="center" w:pos="4153"/>
          <w:tab w:val="right" w:pos="8306"/>
        </w:tabs>
        <w:spacing w:line="240" w:lineRule="auto"/>
        <w:ind w:left="-327" w:firstLine="654"/>
        <w:rPr>
          <w:b/>
          <w:snapToGrid w:val="0"/>
          <w:szCs w:val="22"/>
        </w:rPr>
      </w:pPr>
    </w:p>
    <w:p w:rsidR="000A3746" w:rsidRDefault="000A3746" w:rsidP="000C01E7">
      <w:pPr>
        <w:tabs>
          <w:tab w:val="left" w:pos="708"/>
          <w:tab w:val="center" w:pos="4153"/>
          <w:tab w:val="right" w:pos="8306"/>
        </w:tabs>
        <w:spacing w:line="240" w:lineRule="auto"/>
        <w:ind w:left="-327" w:firstLine="654"/>
        <w:jc w:val="right"/>
        <w:rPr>
          <w:b/>
          <w:snapToGrid w:val="0"/>
          <w:szCs w:val="22"/>
          <w:u w:val="single"/>
        </w:rPr>
      </w:pPr>
    </w:p>
    <w:p w:rsidR="000A3746" w:rsidRPr="00115CF7" w:rsidRDefault="000A3746" w:rsidP="000C01E7">
      <w:pPr>
        <w:tabs>
          <w:tab w:val="left" w:pos="708"/>
          <w:tab w:val="center" w:pos="4153"/>
          <w:tab w:val="right" w:pos="8306"/>
        </w:tabs>
        <w:spacing w:line="240" w:lineRule="auto"/>
        <w:ind w:left="-327" w:firstLine="654"/>
        <w:jc w:val="right"/>
        <w:rPr>
          <w:szCs w:val="22"/>
          <w:u w:val="single"/>
        </w:rPr>
      </w:pPr>
      <w:r w:rsidRPr="00115CF7">
        <w:rPr>
          <w:b/>
          <w:snapToGrid w:val="0"/>
          <w:szCs w:val="22"/>
          <w:u w:val="single"/>
        </w:rPr>
        <w:t>Приложение№ 10</w:t>
      </w:r>
    </w:p>
    <w:p w:rsidR="000A3746" w:rsidRPr="00115CF7" w:rsidRDefault="000A3746" w:rsidP="00195D95">
      <w:pPr>
        <w:ind w:left="2820" w:firstLine="708"/>
        <w:rPr>
          <w:b/>
          <w:szCs w:val="28"/>
        </w:rPr>
      </w:pPr>
    </w:p>
    <w:p w:rsidR="000A3746" w:rsidRPr="00115CF7" w:rsidRDefault="000A3746"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0A3746" w:rsidRPr="00115CF7" w:rsidRDefault="000A3746"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РАЙОННА  ПРОКУРАТУРА</w:t>
      </w:r>
    </w:p>
    <w:p w:rsidR="000A3746" w:rsidRPr="00115CF7" w:rsidRDefault="000A3746" w:rsidP="003A2113">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СЛИВНИЦА, п</w:t>
      </w:r>
      <w:r w:rsidRPr="00115CF7">
        <w:rPr>
          <w:szCs w:val="28"/>
        </w:rPr>
        <w:t>л.”</w:t>
      </w:r>
      <w:r>
        <w:rPr>
          <w:szCs w:val="28"/>
        </w:rPr>
        <w:t>Съединение</w:t>
      </w:r>
      <w:r w:rsidRPr="00115CF7">
        <w:rPr>
          <w:szCs w:val="28"/>
        </w:rPr>
        <w:t>”</w:t>
      </w:r>
      <w:r>
        <w:rPr>
          <w:szCs w:val="28"/>
        </w:rPr>
        <w:t xml:space="preserve"> № 1</w:t>
      </w:r>
    </w:p>
    <w:p w:rsidR="000A3746" w:rsidRPr="00115CF7" w:rsidRDefault="000A3746" w:rsidP="00195D95">
      <w:pPr>
        <w:ind w:left="2381"/>
        <w:rPr>
          <w:b/>
          <w:szCs w:val="28"/>
        </w:rPr>
      </w:pPr>
    </w:p>
    <w:p w:rsidR="000A3746" w:rsidRPr="00115CF7" w:rsidRDefault="000A3746" w:rsidP="00195D95">
      <w:pPr>
        <w:ind w:left="2381"/>
        <w:rPr>
          <w:b/>
          <w:szCs w:val="28"/>
        </w:rPr>
      </w:pPr>
    </w:p>
    <w:p w:rsidR="000A3746" w:rsidRPr="00115CF7" w:rsidRDefault="000A3746" w:rsidP="00195D95">
      <w:pPr>
        <w:ind w:left="2381"/>
        <w:rPr>
          <w:b/>
          <w:szCs w:val="28"/>
        </w:rPr>
      </w:pPr>
      <w:r w:rsidRPr="00115CF7">
        <w:rPr>
          <w:b/>
          <w:szCs w:val="28"/>
        </w:rPr>
        <w:t>ЦЕНОВО  ПРЕДЛОЖЕНИЕ</w:t>
      </w:r>
    </w:p>
    <w:p w:rsidR="000A3746" w:rsidRPr="00115CF7" w:rsidRDefault="000A3746" w:rsidP="00195D95">
      <w:pPr>
        <w:ind w:left="360"/>
        <w:rPr>
          <w:b/>
          <w:color w:val="C0504D"/>
          <w:szCs w:val="28"/>
        </w:rPr>
      </w:pPr>
    </w:p>
    <w:p w:rsidR="000A3746" w:rsidRDefault="000A3746" w:rsidP="00195D95">
      <w:pPr>
        <w:ind w:firstLine="567"/>
        <w:rPr>
          <w:b/>
          <w:szCs w:val="28"/>
        </w:rPr>
      </w:pPr>
      <w:r w:rsidRPr="00115CF7">
        <w:rPr>
          <w:szCs w:val="28"/>
        </w:rPr>
        <w:t>за участие в процедура за възлагане на обществена поръчка с предмет:</w:t>
      </w:r>
      <w:r w:rsidRPr="00933AFD">
        <w:rPr>
          <w:b/>
          <w:bCs/>
          <w:i/>
          <w:iCs/>
          <w:color w:val="000000"/>
          <w:szCs w:val="28"/>
        </w:rPr>
        <w:t>„</w:t>
      </w:r>
      <w:r>
        <w:rPr>
          <w:b/>
          <w:szCs w:val="28"/>
        </w:rPr>
        <w:t>Извършване на периодични медицински прегледи за нуждите на Районна прокуратура гр.Сливница</w:t>
      </w:r>
      <w:r w:rsidRPr="00933AFD">
        <w:rPr>
          <w:b/>
          <w:bCs/>
          <w:i/>
          <w:iCs/>
          <w:color w:val="000000"/>
          <w:szCs w:val="28"/>
        </w:rPr>
        <w:t>“</w:t>
      </w:r>
    </w:p>
    <w:p w:rsidR="000A3746" w:rsidRPr="00E26540" w:rsidRDefault="000A3746" w:rsidP="00195D95">
      <w:pPr>
        <w:ind w:firstLine="709"/>
        <w:rPr>
          <w:rFonts w:eastAsia="MS Mincho"/>
          <w:b/>
        </w:rPr>
      </w:pPr>
    </w:p>
    <w:p w:rsidR="000A3746" w:rsidRPr="00115CF7" w:rsidRDefault="000A3746" w:rsidP="00195D95">
      <w:pPr>
        <w:ind w:left="360"/>
        <w:rPr>
          <w:szCs w:val="28"/>
          <w:lang w:val="ru-RU"/>
        </w:rPr>
      </w:pPr>
      <w:r w:rsidRPr="00115CF7">
        <w:rPr>
          <w:szCs w:val="28"/>
          <w:lang w:val="ru-RU"/>
        </w:rPr>
        <w:t>Настоящото предложение е подадено</w:t>
      </w:r>
      <w:r>
        <w:rPr>
          <w:szCs w:val="28"/>
          <w:lang w:val="ru-RU"/>
        </w:rPr>
        <w:t xml:space="preserve"> </w:t>
      </w:r>
      <w:r w:rsidRPr="00115CF7">
        <w:rPr>
          <w:szCs w:val="28"/>
          <w:lang w:val="ru-RU"/>
        </w:rPr>
        <w:t>от</w:t>
      </w:r>
    </w:p>
    <w:p w:rsidR="000A3746" w:rsidRPr="00115CF7" w:rsidRDefault="000A3746" w:rsidP="00195D95">
      <w:pPr>
        <w:ind w:left="360"/>
        <w:rPr>
          <w:szCs w:val="28"/>
          <w:lang w:val="ru-RU"/>
        </w:rPr>
      </w:pPr>
      <w:r w:rsidRPr="00115CF7">
        <w:rPr>
          <w:szCs w:val="28"/>
          <w:lang w:val="ru-RU"/>
        </w:rPr>
        <w:t>…………………………………………………………………………………………………………………………………………………………………………</w:t>
      </w:r>
    </w:p>
    <w:p w:rsidR="000A3746" w:rsidRPr="00115CF7" w:rsidRDefault="000A3746" w:rsidP="00195D95">
      <w:pPr>
        <w:ind w:left="360"/>
        <w:rPr>
          <w:szCs w:val="28"/>
          <w:lang w:val="ru-RU"/>
        </w:rPr>
      </w:pPr>
      <w:r w:rsidRPr="00115CF7">
        <w:rPr>
          <w:szCs w:val="28"/>
          <w:lang w:val="ru-RU"/>
        </w:rPr>
        <w:t xml:space="preserve">(наименование на участника) </w:t>
      </w:r>
    </w:p>
    <w:p w:rsidR="000A3746" w:rsidRPr="00115CF7" w:rsidRDefault="000A3746" w:rsidP="00195D95">
      <w:pPr>
        <w:ind w:left="360"/>
        <w:rPr>
          <w:szCs w:val="28"/>
          <w:lang w:val="ru-RU"/>
        </w:rPr>
      </w:pPr>
    </w:p>
    <w:p w:rsidR="000A3746" w:rsidRPr="00115CF7" w:rsidRDefault="000A3746" w:rsidP="00195D95">
      <w:pPr>
        <w:ind w:left="360"/>
        <w:rPr>
          <w:szCs w:val="28"/>
          <w:lang w:val="ru-RU"/>
        </w:rPr>
      </w:pPr>
      <w:r w:rsidRPr="00115CF7">
        <w:rPr>
          <w:szCs w:val="28"/>
          <w:lang w:val="ru-RU"/>
        </w:rPr>
        <w:t>и подписано от</w:t>
      </w:r>
    </w:p>
    <w:p w:rsidR="000A3746" w:rsidRPr="00115CF7" w:rsidRDefault="000A3746" w:rsidP="00195D95">
      <w:pPr>
        <w:ind w:left="360"/>
        <w:rPr>
          <w:szCs w:val="28"/>
          <w:lang w:val="ru-RU"/>
        </w:rPr>
      </w:pPr>
      <w:r w:rsidRPr="00115CF7">
        <w:rPr>
          <w:szCs w:val="28"/>
          <w:lang w:val="ru-RU"/>
        </w:rPr>
        <w:t>.………………………………………………………………………………...(трите имена и ЕГН)</w:t>
      </w:r>
      <w:r>
        <w:rPr>
          <w:szCs w:val="28"/>
          <w:lang w:val="ru-RU"/>
        </w:rPr>
        <w:t xml:space="preserve">, </w:t>
      </w:r>
      <w:r w:rsidRPr="00115CF7">
        <w:rPr>
          <w:szCs w:val="28"/>
          <w:lang w:val="ru-RU"/>
        </w:rPr>
        <w:t>в качеството</w:t>
      </w:r>
      <w:r>
        <w:rPr>
          <w:szCs w:val="28"/>
          <w:lang w:val="ru-RU"/>
        </w:rPr>
        <w:t xml:space="preserve"> </w:t>
      </w:r>
      <w:r w:rsidRPr="00115CF7">
        <w:rPr>
          <w:szCs w:val="28"/>
          <w:lang w:val="ru-RU"/>
        </w:rPr>
        <w:t>му</w:t>
      </w:r>
      <w:r>
        <w:rPr>
          <w:szCs w:val="28"/>
          <w:lang w:val="ru-RU"/>
        </w:rPr>
        <w:t xml:space="preserve"> </w:t>
      </w:r>
      <w:r w:rsidRPr="00115CF7">
        <w:rPr>
          <w:szCs w:val="28"/>
          <w:lang w:val="ru-RU"/>
        </w:rPr>
        <w:t>на……………………………………………………………………………………</w:t>
      </w:r>
    </w:p>
    <w:p w:rsidR="000A3746" w:rsidRPr="00115CF7" w:rsidRDefault="000A3746" w:rsidP="00195D95">
      <w:pPr>
        <w:ind w:left="360"/>
        <w:rPr>
          <w:szCs w:val="28"/>
          <w:lang w:val="ru-RU"/>
        </w:rPr>
      </w:pPr>
      <w:r w:rsidRPr="00115CF7">
        <w:rPr>
          <w:szCs w:val="28"/>
          <w:lang w:val="ru-RU"/>
        </w:rPr>
        <w:t>(длъжност)</w:t>
      </w:r>
    </w:p>
    <w:p w:rsidR="000A3746" w:rsidRPr="00115CF7" w:rsidRDefault="000A3746" w:rsidP="00195D95">
      <w:pPr>
        <w:ind w:left="360"/>
        <w:rPr>
          <w:b/>
          <w:szCs w:val="28"/>
        </w:rPr>
      </w:pPr>
    </w:p>
    <w:p w:rsidR="000A3746" w:rsidRPr="00115CF7" w:rsidRDefault="000A3746" w:rsidP="00195D95">
      <w:pPr>
        <w:ind w:left="360"/>
        <w:rPr>
          <w:b/>
          <w:szCs w:val="28"/>
        </w:rPr>
      </w:pPr>
      <w:r w:rsidRPr="00115CF7">
        <w:rPr>
          <w:b/>
          <w:szCs w:val="28"/>
        </w:rPr>
        <w:t>УВАЖАЕМИ ДАМИ И ГОСПОДА,</w:t>
      </w:r>
    </w:p>
    <w:p w:rsidR="000A3746" w:rsidRDefault="000A3746"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933AFD">
        <w:rPr>
          <w:b/>
          <w:bCs/>
          <w:i/>
          <w:iCs/>
          <w:color w:val="000000"/>
          <w:szCs w:val="28"/>
        </w:rPr>
        <w:t>„</w:t>
      </w:r>
      <w:r>
        <w:rPr>
          <w:b/>
          <w:szCs w:val="28"/>
        </w:rPr>
        <w:t>Извършване на периодични медицински прегледи за нуждите на Районна прокуратура гр.Сливница</w:t>
      </w:r>
      <w:r w:rsidRPr="00933AFD">
        <w:rPr>
          <w:b/>
          <w:bCs/>
          <w:i/>
          <w:iCs/>
          <w:color w:val="000000"/>
          <w:szCs w:val="28"/>
        </w:rPr>
        <w:t>“</w:t>
      </w:r>
    </w:p>
    <w:p w:rsidR="000A3746" w:rsidRPr="00E26540" w:rsidRDefault="000A3746" w:rsidP="00195D95">
      <w:pPr>
        <w:ind w:firstLine="709"/>
        <w:rPr>
          <w:rFonts w:eastAsia="MS Mincho"/>
          <w:b/>
        </w:rPr>
      </w:pPr>
    </w:p>
    <w:p w:rsidR="000A3746" w:rsidRPr="00115CF7" w:rsidRDefault="000A3746" w:rsidP="00195D95">
      <w:pPr>
        <w:ind w:left="360"/>
        <w:rPr>
          <w:b/>
          <w:szCs w:val="28"/>
        </w:rPr>
      </w:pPr>
      <w:r w:rsidRPr="00115CF7">
        <w:rPr>
          <w:b/>
          <w:szCs w:val="28"/>
        </w:rPr>
        <w:t xml:space="preserve">                                  ЗАЯВЯВАМЕ:</w:t>
      </w:r>
    </w:p>
    <w:p w:rsidR="000A3746" w:rsidRPr="00115CF7" w:rsidRDefault="000A3746" w:rsidP="00195D95">
      <w:pPr>
        <w:ind w:left="360"/>
        <w:rPr>
          <w:szCs w:val="28"/>
        </w:rPr>
      </w:pPr>
    </w:p>
    <w:p w:rsidR="000A3746" w:rsidRPr="00E26540" w:rsidRDefault="000A3746" w:rsidP="00195D95">
      <w:pPr>
        <w:ind w:firstLine="567"/>
        <w:rPr>
          <w:rFonts w:eastAsia="MS Mincho"/>
          <w:b/>
        </w:rPr>
      </w:pPr>
      <w:r w:rsidRPr="00E26540">
        <w:rPr>
          <w:rFonts w:eastAsia="MS Mincho"/>
          <w:b/>
        </w:rPr>
        <w:t>1. Предл</w:t>
      </w:r>
      <w:r>
        <w:rPr>
          <w:rFonts w:eastAsia="MS Mincho"/>
          <w:b/>
        </w:rPr>
        <w:t>агаме</w:t>
      </w:r>
      <w:r w:rsidRPr="00E26540">
        <w:rPr>
          <w:rFonts w:eastAsia="MS Mincho"/>
          <w:b/>
        </w:rPr>
        <w:t xml:space="preserve"> цени за изпълнение на поръчката</w:t>
      </w:r>
      <w:r>
        <w:rPr>
          <w:rFonts w:eastAsia="MS Mincho"/>
          <w:b/>
        </w:rPr>
        <w:t>,както следва: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5344"/>
        <w:gridCol w:w="1482"/>
        <w:gridCol w:w="1782"/>
      </w:tblGrid>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5344"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82" w:type="dxa"/>
            <w:vAlign w:val="center"/>
          </w:tcPr>
          <w:p w:rsidR="000A3746" w:rsidRPr="00171441" w:rsidRDefault="000A3746" w:rsidP="00991920">
            <w:pPr>
              <w:widowControl w:val="0"/>
              <w:autoSpaceDE w:val="0"/>
              <w:autoSpaceDN w:val="0"/>
              <w:adjustRightInd w:val="0"/>
              <w:spacing w:line="240" w:lineRule="auto"/>
              <w:ind w:firstLine="0"/>
              <w:jc w:val="center"/>
              <w:rPr>
                <w:sz w:val="20"/>
                <w:lang w:eastAsia="bg-BG"/>
              </w:rPr>
            </w:pPr>
            <w:r>
              <w:rPr>
                <w:sz w:val="20"/>
                <w:lang w:eastAsia="bg-BG"/>
              </w:rPr>
              <w:t>Единична цена за 1 работещ без включен ДДС</w:t>
            </w:r>
          </w:p>
        </w:tc>
        <w:tc>
          <w:tcPr>
            <w:tcW w:w="1782" w:type="dxa"/>
          </w:tcPr>
          <w:p w:rsidR="000A3746" w:rsidRDefault="000A3746" w:rsidP="003D6603">
            <w:pPr>
              <w:widowControl w:val="0"/>
              <w:autoSpaceDE w:val="0"/>
              <w:autoSpaceDN w:val="0"/>
              <w:adjustRightInd w:val="0"/>
              <w:spacing w:line="240" w:lineRule="auto"/>
              <w:ind w:firstLine="0"/>
              <w:jc w:val="center"/>
              <w:rPr>
                <w:sz w:val="20"/>
                <w:lang w:eastAsia="bg-BG"/>
              </w:rPr>
            </w:pPr>
            <w:r>
              <w:rPr>
                <w:sz w:val="20"/>
                <w:lang w:eastAsia="bg-BG"/>
              </w:rPr>
              <w:t>Обща цена</w:t>
            </w:r>
            <w:r w:rsidRPr="00B50E7B">
              <w:rPr>
                <w:sz w:val="20"/>
                <w:lang w:eastAsia="bg-BG"/>
              </w:rPr>
              <w:t xml:space="preserve"> в лева, без включен ДДС</w:t>
            </w:r>
            <w:r>
              <w:rPr>
                <w:sz w:val="20"/>
                <w:lang w:val="en-US" w:eastAsia="bg-BG"/>
              </w:rPr>
              <w:t>(</w:t>
            </w:r>
            <w:r>
              <w:rPr>
                <w:sz w:val="20"/>
                <w:lang w:eastAsia="bg-BG"/>
              </w:rPr>
              <w:t>единичната цена за услуга х брой на персонала посочен в документацията</w:t>
            </w:r>
            <w:r>
              <w:rPr>
                <w:sz w:val="20"/>
                <w:lang w:val="en-US" w:eastAsia="bg-BG"/>
              </w:rPr>
              <w:t>)</w:t>
            </w:r>
            <w:r w:rsidRPr="00B50E7B">
              <w:rPr>
                <w:sz w:val="20"/>
                <w:lang w:eastAsia="bg-BG"/>
              </w:rPr>
              <w:t>:</w:t>
            </w: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5344" w:type="dxa"/>
            <w:vAlign w:val="center"/>
          </w:tcPr>
          <w:p w:rsidR="000A3746" w:rsidRPr="001C146B" w:rsidRDefault="000A3746" w:rsidP="00991920">
            <w:pPr>
              <w:widowControl w:val="0"/>
              <w:autoSpaceDE w:val="0"/>
              <w:autoSpaceDN w:val="0"/>
              <w:adjustRightInd w:val="0"/>
              <w:spacing w:line="240" w:lineRule="auto"/>
              <w:ind w:firstLine="0"/>
              <w:rPr>
                <w:b/>
                <w:sz w:val="20"/>
                <w:lang w:eastAsia="bg-BG"/>
              </w:rPr>
            </w:pPr>
            <w:r w:rsidRPr="001C146B">
              <w:rPr>
                <w:b/>
                <w:sz w:val="20"/>
                <w:lang w:eastAsia="bg-BG"/>
              </w:rPr>
              <w:t>Лабораторни изследвания:</w:t>
            </w:r>
          </w:p>
        </w:tc>
        <w:tc>
          <w:tcPr>
            <w:tcW w:w="1482" w:type="dxa"/>
            <w:vAlign w:val="center"/>
          </w:tcPr>
          <w:p w:rsidR="000A3746" w:rsidRPr="00171441" w:rsidRDefault="000A3746" w:rsidP="00991920">
            <w:pPr>
              <w:ind w:firstLine="0"/>
              <w:jc w:val="center"/>
              <w:rPr>
                <w:b/>
                <w:sz w:val="20"/>
              </w:rPr>
            </w:pPr>
          </w:p>
        </w:tc>
        <w:tc>
          <w:tcPr>
            <w:tcW w:w="1782" w:type="dxa"/>
          </w:tcPr>
          <w:p w:rsidR="000A3746" w:rsidRPr="00171441" w:rsidRDefault="000A3746" w:rsidP="00991920">
            <w:pPr>
              <w:ind w:firstLine="0"/>
              <w:jc w:val="center"/>
              <w:rPr>
                <w:b/>
                <w:sz w:val="20"/>
              </w:rPr>
            </w:pP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5344"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sidRPr="00171441">
              <w:rPr>
                <w:sz w:val="20"/>
                <w:lang w:eastAsia="bg-BG"/>
              </w:rPr>
              <w:t>pH, специфично тегло, албумин /белтък/, захар, ацетон, билирубин, уробилиноген;</w:t>
            </w:r>
          </w:p>
        </w:tc>
        <w:tc>
          <w:tcPr>
            <w:tcW w:w="1482" w:type="dxa"/>
            <w:vAlign w:val="center"/>
          </w:tcPr>
          <w:p w:rsidR="000A3746" w:rsidRPr="00171441" w:rsidRDefault="000A3746" w:rsidP="00991920">
            <w:pPr>
              <w:ind w:firstLine="0"/>
              <w:jc w:val="center"/>
              <w:rPr>
                <w:sz w:val="20"/>
              </w:rPr>
            </w:pPr>
          </w:p>
        </w:tc>
        <w:tc>
          <w:tcPr>
            <w:tcW w:w="1782" w:type="dxa"/>
          </w:tcPr>
          <w:p w:rsidR="000A3746" w:rsidRPr="00171441" w:rsidRDefault="000A3746" w:rsidP="00991920">
            <w:pPr>
              <w:ind w:firstLine="0"/>
              <w:jc w:val="center"/>
              <w:rPr>
                <w:sz w:val="20"/>
              </w:rPr>
            </w:pP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5344"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кръв – </w:t>
            </w:r>
            <w:r>
              <w:rPr>
                <w:sz w:val="20"/>
                <w:lang w:eastAsia="bg-BG"/>
              </w:rPr>
              <w:t>б</w:t>
            </w:r>
            <w:r w:rsidRPr="00171441">
              <w:rPr>
                <w:sz w:val="20"/>
                <w:lang w:eastAsia="bg-BG"/>
              </w:rPr>
              <w:t>иохимично изследване на кръв за холестерол, триглицериди (липиден статус) и кръвна захар</w:t>
            </w:r>
            <w:r w:rsidRPr="001C146B">
              <w:rPr>
                <w:sz w:val="20"/>
                <w:lang w:eastAsia="bg-BG"/>
              </w:rPr>
              <w:t>.</w:t>
            </w:r>
          </w:p>
        </w:tc>
        <w:tc>
          <w:tcPr>
            <w:tcW w:w="1482" w:type="dxa"/>
            <w:vAlign w:val="center"/>
          </w:tcPr>
          <w:p w:rsidR="000A3746" w:rsidRPr="00171441" w:rsidRDefault="000A3746" w:rsidP="00B50E7B">
            <w:pPr>
              <w:ind w:firstLine="0"/>
              <w:jc w:val="center"/>
              <w:rPr>
                <w:sz w:val="20"/>
              </w:rPr>
            </w:pPr>
          </w:p>
        </w:tc>
        <w:tc>
          <w:tcPr>
            <w:tcW w:w="1782" w:type="dxa"/>
          </w:tcPr>
          <w:p w:rsidR="000A3746" w:rsidRPr="00171441" w:rsidRDefault="000A3746" w:rsidP="00991920">
            <w:pPr>
              <w:ind w:firstLine="0"/>
              <w:jc w:val="center"/>
              <w:rPr>
                <w:sz w:val="20"/>
              </w:rPr>
            </w:pP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b/>
                <w:sz w:val="20"/>
                <w:lang w:eastAsia="bg-BG"/>
              </w:rPr>
            </w:pPr>
            <w:r w:rsidRPr="001C146B">
              <w:rPr>
                <w:b/>
                <w:sz w:val="20"/>
                <w:lang w:eastAsia="bg-BG"/>
              </w:rPr>
              <w:t>II</w:t>
            </w:r>
          </w:p>
        </w:tc>
        <w:tc>
          <w:tcPr>
            <w:tcW w:w="5344" w:type="dxa"/>
            <w:vAlign w:val="center"/>
          </w:tcPr>
          <w:p w:rsidR="000A3746" w:rsidRPr="001C146B" w:rsidRDefault="000A3746" w:rsidP="00991920">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 кабинети, включващи:</w:t>
            </w:r>
          </w:p>
        </w:tc>
        <w:tc>
          <w:tcPr>
            <w:tcW w:w="1482" w:type="dxa"/>
            <w:vAlign w:val="center"/>
          </w:tcPr>
          <w:p w:rsidR="000A3746" w:rsidRPr="00171441" w:rsidRDefault="000A3746" w:rsidP="00991920">
            <w:pPr>
              <w:ind w:firstLine="0"/>
              <w:jc w:val="center"/>
              <w:rPr>
                <w:b/>
                <w:sz w:val="20"/>
              </w:rPr>
            </w:pPr>
          </w:p>
        </w:tc>
        <w:tc>
          <w:tcPr>
            <w:tcW w:w="1782" w:type="dxa"/>
          </w:tcPr>
          <w:p w:rsidR="000A3746" w:rsidRPr="00171441" w:rsidRDefault="000A3746" w:rsidP="00991920">
            <w:pPr>
              <w:ind w:firstLine="0"/>
              <w:jc w:val="center"/>
              <w:rPr>
                <w:b/>
                <w:sz w:val="20"/>
              </w:rPr>
            </w:pP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5344"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sidRPr="00E772AD">
              <w:rPr>
                <w:sz w:val="20"/>
                <w:lang w:eastAsia="bg-BG"/>
              </w:rPr>
              <w:t xml:space="preserve">Офталмолог (общ </w:t>
            </w:r>
            <w:r w:rsidRPr="001C146B">
              <w:rPr>
                <w:sz w:val="20"/>
                <w:lang w:eastAsia="bg-BG"/>
              </w:rPr>
              <w:t>преглед и изследване на зрителна острота и рефракции);</w:t>
            </w:r>
          </w:p>
        </w:tc>
        <w:tc>
          <w:tcPr>
            <w:tcW w:w="1482" w:type="dxa"/>
            <w:vAlign w:val="center"/>
          </w:tcPr>
          <w:p w:rsidR="000A3746" w:rsidRPr="00171441" w:rsidRDefault="000A3746" w:rsidP="00B50E7B">
            <w:pPr>
              <w:ind w:firstLine="0"/>
              <w:jc w:val="center"/>
              <w:rPr>
                <w:sz w:val="20"/>
              </w:rPr>
            </w:pPr>
          </w:p>
        </w:tc>
        <w:tc>
          <w:tcPr>
            <w:tcW w:w="1782" w:type="dxa"/>
          </w:tcPr>
          <w:p w:rsidR="000A3746" w:rsidRPr="00171441" w:rsidRDefault="000A3746" w:rsidP="00991920">
            <w:pPr>
              <w:ind w:firstLine="0"/>
              <w:jc w:val="center"/>
              <w:rPr>
                <w:sz w:val="20"/>
              </w:rPr>
            </w:pPr>
          </w:p>
        </w:tc>
      </w:tr>
      <w:tr w:rsidR="000A3746" w:rsidRPr="001C146B" w:rsidTr="00BC0A91">
        <w:tc>
          <w:tcPr>
            <w:tcW w:w="431" w:type="dxa"/>
            <w:vAlign w:val="center"/>
          </w:tcPr>
          <w:p w:rsidR="000A3746" w:rsidRPr="001C146B" w:rsidRDefault="000A3746" w:rsidP="00991920">
            <w:pPr>
              <w:widowControl w:val="0"/>
              <w:autoSpaceDE w:val="0"/>
              <w:autoSpaceDN w:val="0"/>
              <w:adjustRightInd w:val="0"/>
              <w:spacing w:line="240" w:lineRule="auto"/>
              <w:ind w:firstLine="0"/>
              <w:jc w:val="center"/>
              <w:rPr>
                <w:sz w:val="20"/>
                <w:lang w:eastAsia="bg-BG"/>
              </w:rPr>
            </w:pPr>
          </w:p>
        </w:tc>
        <w:tc>
          <w:tcPr>
            <w:tcW w:w="5344" w:type="dxa"/>
            <w:vAlign w:val="center"/>
          </w:tcPr>
          <w:p w:rsidR="000A3746" w:rsidRPr="001C146B" w:rsidRDefault="000A3746" w:rsidP="00991920">
            <w:pPr>
              <w:widowControl w:val="0"/>
              <w:autoSpaceDE w:val="0"/>
              <w:autoSpaceDN w:val="0"/>
              <w:adjustRightInd w:val="0"/>
              <w:spacing w:line="240" w:lineRule="auto"/>
              <w:ind w:firstLine="0"/>
              <w:rPr>
                <w:sz w:val="20"/>
                <w:lang w:eastAsia="bg-BG"/>
              </w:rPr>
            </w:pPr>
            <w:r>
              <w:rPr>
                <w:sz w:val="20"/>
                <w:lang w:eastAsia="bg-BG"/>
              </w:rPr>
              <w:t>И</w:t>
            </w:r>
            <w:r w:rsidRPr="001C146B">
              <w:rPr>
                <w:sz w:val="20"/>
                <w:lang w:eastAsia="bg-BG"/>
              </w:rPr>
              <w:t>нтернист (анамнеза, статус, кръвно налягане, ЕКГ с разчитане; разчитане на лабораторни изследвания).</w:t>
            </w:r>
          </w:p>
          <w:p w:rsidR="000A3746" w:rsidRPr="001C146B" w:rsidRDefault="000A3746" w:rsidP="00991920">
            <w:pPr>
              <w:widowControl w:val="0"/>
              <w:autoSpaceDE w:val="0"/>
              <w:autoSpaceDN w:val="0"/>
              <w:adjustRightInd w:val="0"/>
              <w:spacing w:line="240" w:lineRule="auto"/>
              <w:ind w:firstLine="0"/>
              <w:rPr>
                <w:sz w:val="20"/>
                <w:lang w:eastAsia="bg-BG"/>
              </w:rPr>
            </w:pPr>
          </w:p>
        </w:tc>
        <w:tc>
          <w:tcPr>
            <w:tcW w:w="1482" w:type="dxa"/>
            <w:vAlign w:val="center"/>
          </w:tcPr>
          <w:p w:rsidR="000A3746" w:rsidRPr="00171441" w:rsidRDefault="000A3746" w:rsidP="00991920">
            <w:pPr>
              <w:ind w:firstLine="0"/>
              <w:jc w:val="center"/>
              <w:rPr>
                <w:sz w:val="20"/>
              </w:rPr>
            </w:pPr>
          </w:p>
        </w:tc>
        <w:tc>
          <w:tcPr>
            <w:tcW w:w="1782" w:type="dxa"/>
          </w:tcPr>
          <w:p w:rsidR="000A3746" w:rsidRDefault="000A3746" w:rsidP="00991920">
            <w:pPr>
              <w:ind w:firstLine="0"/>
              <w:jc w:val="center"/>
              <w:rPr>
                <w:sz w:val="20"/>
              </w:rPr>
            </w:pPr>
          </w:p>
          <w:p w:rsidR="000A3746" w:rsidRPr="00171441" w:rsidRDefault="000A3746" w:rsidP="00991920">
            <w:pPr>
              <w:ind w:firstLine="0"/>
              <w:jc w:val="center"/>
              <w:rPr>
                <w:sz w:val="20"/>
              </w:rPr>
            </w:pPr>
          </w:p>
        </w:tc>
      </w:tr>
      <w:tr w:rsidR="000A3746" w:rsidRPr="003D6603" w:rsidTr="00BC0A91">
        <w:tc>
          <w:tcPr>
            <w:tcW w:w="431" w:type="dxa"/>
            <w:vAlign w:val="center"/>
          </w:tcPr>
          <w:p w:rsidR="000A3746" w:rsidRPr="003D6603" w:rsidRDefault="000A3746" w:rsidP="003D6603">
            <w:pPr>
              <w:spacing w:line="240" w:lineRule="auto"/>
              <w:ind w:firstLine="0"/>
              <w:jc w:val="left"/>
              <w:rPr>
                <w:b/>
                <w:sz w:val="20"/>
              </w:rPr>
            </w:pPr>
          </w:p>
        </w:tc>
        <w:tc>
          <w:tcPr>
            <w:tcW w:w="5345" w:type="dxa"/>
            <w:vAlign w:val="center"/>
          </w:tcPr>
          <w:p w:rsidR="000A3746" w:rsidRPr="00BC0A91" w:rsidRDefault="000A3746" w:rsidP="003D6603">
            <w:pPr>
              <w:spacing w:line="240" w:lineRule="auto"/>
              <w:ind w:firstLine="0"/>
              <w:jc w:val="left"/>
              <w:rPr>
                <w:sz w:val="20"/>
              </w:rPr>
            </w:pPr>
            <w:r>
              <w:rPr>
                <w:sz w:val="20"/>
              </w:rPr>
              <w:t>Невролог-диагностика и профилактика на централната и периферна нервна система</w:t>
            </w:r>
          </w:p>
        </w:tc>
        <w:tc>
          <w:tcPr>
            <w:tcW w:w="1481" w:type="dxa"/>
            <w:vAlign w:val="center"/>
          </w:tcPr>
          <w:p w:rsidR="000A3746" w:rsidRPr="003D6603" w:rsidRDefault="000A3746" w:rsidP="003D6603">
            <w:pPr>
              <w:spacing w:line="240" w:lineRule="auto"/>
              <w:ind w:firstLine="0"/>
              <w:jc w:val="left"/>
              <w:rPr>
                <w:b/>
                <w:sz w:val="20"/>
              </w:rPr>
            </w:pPr>
          </w:p>
        </w:tc>
        <w:tc>
          <w:tcPr>
            <w:tcW w:w="1782" w:type="dxa"/>
          </w:tcPr>
          <w:p w:rsidR="000A3746" w:rsidRPr="003D6603" w:rsidRDefault="000A3746" w:rsidP="00991920">
            <w:pPr>
              <w:ind w:firstLine="0"/>
              <w:jc w:val="center"/>
              <w:rPr>
                <w:b/>
                <w:sz w:val="20"/>
              </w:rPr>
            </w:pPr>
          </w:p>
        </w:tc>
      </w:tr>
      <w:tr w:rsidR="000A3746" w:rsidRPr="003D6603" w:rsidTr="00BC0A91">
        <w:tc>
          <w:tcPr>
            <w:tcW w:w="7257" w:type="dxa"/>
            <w:gridSpan w:val="3"/>
            <w:vAlign w:val="center"/>
          </w:tcPr>
          <w:p w:rsidR="000A3746" w:rsidRPr="003D6603" w:rsidRDefault="000A3746" w:rsidP="003D6603">
            <w:pPr>
              <w:spacing w:line="240" w:lineRule="auto"/>
              <w:ind w:firstLine="0"/>
              <w:jc w:val="left"/>
              <w:rPr>
                <w:rFonts w:eastAsia="MS Mincho"/>
                <w:b/>
                <w:sz w:val="24"/>
                <w:szCs w:val="24"/>
              </w:rPr>
            </w:pPr>
            <w:r w:rsidRPr="003D6603">
              <w:rPr>
                <w:rFonts w:eastAsia="MS Mincho"/>
                <w:b/>
                <w:sz w:val="24"/>
                <w:szCs w:val="24"/>
              </w:rPr>
              <w:t>ЦЕНА ЗА ИЗПЪЛНЕНИЕ НА ПОРЪЧКАТА, без включен ДДС и с всички включени разходи</w:t>
            </w:r>
          </w:p>
        </w:tc>
        <w:tc>
          <w:tcPr>
            <w:tcW w:w="1782" w:type="dxa"/>
          </w:tcPr>
          <w:p w:rsidR="000A3746" w:rsidRPr="003D6603" w:rsidRDefault="000A3746" w:rsidP="00991920">
            <w:pPr>
              <w:ind w:firstLine="0"/>
              <w:jc w:val="center"/>
              <w:rPr>
                <w:b/>
                <w:sz w:val="20"/>
              </w:rPr>
            </w:pPr>
          </w:p>
        </w:tc>
      </w:tr>
    </w:tbl>
    <w:p w:rsidR="000A3746" w:rsidRDefault="000A3746" w:rsidP="00195D95">
      <w:pPr>
        <w:ind w:firstLine="709"/>
        <w:rPr>
          <w:rFonts w:eastAsia="MS Mincho"/>
          <w:color w:val="FF0000"/>
        </w:rPr>
      </w:pPr>
    </w:p>
    <w:p w:rsidR="000A3746" w:rsidRPr="008F6BC0" w:rsidRDefault="000A3746" w:rsidP="008F6BC0">
      <w:pPr>
        <w:spacing w:line="240" w:lineRule="atLeast"/>
        <w:ind w:firstLine="567"/>
        <w:rPr>
          <w:szCs w:val="28"/>
        </w:rPr>
      </w:pPr>
      <w:r w:rsidRPr="008F6BC0">
        <w:t xml:space="preserve">2. Цената за изпълнение на поръчката се формира като сбор от общата цена </w:t>
      </w:r>
      <w:r>
        <w:t>на</w:t>
      </w:r>
      <w:r w:rsidRPr="008F6BC0">
        <w:t xml:space="preserve"> отделните</w:t>
      </w:r>
      <w:r>
        <w:t xml:space="preserve"> видове</w:t>
      </w:r>
      <w:r w:rsidRPr="008F6BC0">
        <w:t xml:space="preserve"> услуги. Общата цена на отделните услуги се определя на база единичната цена на вида преглед или услуга, умножена по о</w:t>
      </w:r>
      <w:r w:rsidRPr="008F6BC0">
        <w:rPr>
          <w:szCs w:val="28"/>
        </w:rPr>
        <w:t>бщата щатна численост на персонала</w:t>
      </w:r>
      <w:r>
        <w:rPr>
          <w:szCs w:val="28"/>
        </w:rPr>
        <w:t xml:space="preserve"> </w:t>
      </w:r>
      <w:r w:rsidRPr="008F6BC0">
        <w:rPr>
          <w:szCs w:val="28"/>
        </w:rPr>
        <w:t xml:space="preserve">на </w:t>
      </w:r>
      <w:r>
        <w:rPr>
          <w:szCs w:val="28"/>
        </w:rPr>
        <w:t>Районна</w:t>
      </w:r>
      <w:r w:rsidRPr="008F6BC0">
        <w:rPr>
          <w:szCs w:val="28"/>
        </w:rPr>
        <w:t xml:space="preserve"> прокуратура</w:t>
      </w:r>
      <w:r>
        <w:rPr>
          <w:szCs w:val="28"/>
        </w:rPr>
        <w:t xml:space="preserve"> - Сливница</w:t>
      </w:r>
      <w:r w:rsidRPr="008F6BC0">
        <w:rPr>
          <w:szCs w:val="28"/>
        </w:rPr>
        <w:t xml:space="preserve"> - </w:t>
      </w:r>
      <w:r>
        <w:rPr>
          <w:szCs w:val="28"/>
        </w:rPr>
        <w:t>14</w:t>
      </w:r>
      <w:r w:rsidRPr="008F6BC0">
        <w:rPr>
          <w:szCs w:val="28"/>
        </w:rPr>
        <w:t>(</w:t>
      </w:r>
      <w:r>
        <w:rPr>
          <w:szCs w:val="28"/>
        </w:rPr>
        <w:t>четиринадесет</w:t>
      </w:r>
      <w:r w:rsidRPr="008F6BC0">
        <w:rPr>
          <w:szCs w:val="28"/>
        </w:rPr>
        <w:t xml:space="preserve">) щатни бройки към </w:t>
      </w:r>
      <w:r w:rsidRPr="008F6BC0">
        <w:t>датата на Решението за откриване на процедурата</w:t>
      </w:r>
      <w:r w:rsidRPr="008F6BC0">
        <w:rPr>
          <w:szCs w:val="28"/>
        </w:rPr>
        <w:t>.</w:t>
      </w:r>
    </w:p>
    <w:p w:rsidR="000A3746" w:rsidRPr="007F0209" w:rsidRDefault="000A3746" w:rsidP="007F0209">
      <w:pPr>
        <w:pStyle w:val="Header"/>
        <w:keepNext/>
        <w:tabs>
          <w:tab w:val="left" w:pos="851"/>
        </w:tabs>
        <w:spacing w:line="240" w:lineRule="atLeast"/>
        <w:ind w:right="-23" w:firstLine="567"/>
      </w:pPr>
      <w:r w:rsidRPr="007F0209">
        <w:t>3.</w:t>
      </w:r>
      <w:r>
        <w:tab/>
      </w:r>
      <w:r w:rsidRPr="007F0209">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0A3746" w:rsidRDefault="000A3746" w:rsidP="00B81C9F">
      <w:pPr>
        <w:keepNext/>
        <w:tabs>
          <w:tab w:val="right" w:pos="8306"/>
        </w:tabs>
        <w:spacing w:line="240" w:lineRule="atLeast"/>
        <w:ind w:firstLine="567"/>
      </w:pPr>
      <w:r>
        <w:t xml:space="preserve">4. Запознати сме и се съгласяваме, че </w:t>
      </w:r>
      <w:r w:rsidRPr="00905D05">
        <w:t xml:space="preserve">Възложителят заплаща стойността на </w:t>
      </w:r>
      <w:r>
        <w:t>действителния брой извършени прегледи на персонала на Районна прокуратура-Сливница.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Районна прокуратура-Сливница и вида на прегледите.</w:t>
      </w:r>
    </w:p>
    <w:p w:rsidR="000A3746" w:rsidRDefault="000A3746" w:rsidP="00195D95">
      <w:pPr>
        <w:tabs>
          <w:tab w:val="left" w:pos="0"/>
          <w:tab w:val="left" w:pos="709"/>
        </w:tabs>
        <w:spacing w:line="240" w:lineRule="auto"/>
        <w:ind w:firstLine="480"/>
        <w:rPr>
          <w:szCs w:val="28"/>
        </w:rPr>
      </w:pPr>
      <w:r>
        <w:rPr>
          <w:szCs w:val="28"/>
        </w:rPr>
        <w:t>5.Предложената цена е определена</w:t>
      </w:r>
      <w:r w:rsidRPr="00115CF7">
        <w:rPr>
          <w:szCs w:val="28"/>
        </w:rPr>
        <w:t xml:space="preserve"> при пълно съответствие с условията на документацията за участие.</w:t>
      </w:r>
    </w:p>
    <w:p w:rsidR="000A3746" w:rsidRPr="00115CF7" w:rsidRDefault="000A3746" w:rsidP="00195D95">
      <w:pPr>
        <w:tabs>
          <w:tab w:val="left" w:pos="0"/>
          <w:tab w:val="left" w:pos="709"/>
        </w:tabs>
        <w:spacing w:line="240" w:lineRule="auto"/>
        <w:ind w:firstLine="480"/>
        <w:rPr>
          <w:szCs w:val="28"/>
        </w:rPr>
      </w:pPr>
      <w:r>
        <w:rPr>
          <w:szCs w:val="28"/>
        </w:rPr>
        <w:t>6.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0A3746" w:rsidRPr="00115CF7" w:rsidRDefault="000A3746" w:rsidP="00195D95">
      <w:pPr>
        <w:ind w:left="360"/>
        <w:rPr>
          <w:szCs w:val="28"/>
        </w:rPr>
      </w:pPr>
    </w:p>
    <w:p w:rsidR="000A3746" w:rsidRPr="00115CF7" w:rsidRDefault="000A3746" w:rsidP="00195D95">
      <w:pPr>
        <w:spacing w:line="240" w:lineRule="auto"/>
        <w:ind w:firstLine="720"/>
        <w:outlineLvl w:val="0"/>
        <w:rPr>
          <w:szCs w:val="28"/>
        </w:rPr>
      </w:pPr>
    </w:p>
    <w:p w:rsidR="000A3746" w:rsidRPr="00115CF7" w:rsidRDefault="000A3746" w:rsidP="00195D95">
      <w:pPr>
        <w:spacing w:line="240" w:lineRule="auto"/>
        <w:ind w:firstLine="720"/>
        <w:outlineLvl w:val="0"/>
        <w:rPr>
          <w:szCs w:val="28"/>
        </w:rPr>
      </w:pPr>
    </w:p>
    <w:p w:rsidR="000A3746" w:rsidRPr="00115CF7" w:rsidRDefault="000A3746" w:rsidP="00195D95">
      <w:pPr>
        <w:spacing w:line="240" w:lineRule="auto"/>
        <w:ind w:firstLine="720"/>
        <w:outlineLvl w:val="0"/>
        <w:rPr>
          <w:szCs w:val="28"/>
        </w:rPr>
      </w:pPr>
      <w:r>
        <w:rPr>
          <w:szCs w:val="28"/>
        </w:rPr>
        <w:t>…….2013</w:t>
      </w:r>
      <w:r w:rsidRPr="00115CF7">
        <w:rPr>
          <w:szCs w:val="28"/>
        </w:rPr>
        <w:t xml:space="preserve"> г.                                                Име, подпис: …………</w:t>
      </w:r>
    </w:p>
    <w:p w:rsidR="000A3746" w:rsidRPr="00115CF7" w:rsidRDefault="000A3746" w:rsidP="00195D95">
      <w:pPr>
        <w:spacing w:line="240" w:lineRule="auto"/>
        <w:ind w:firstLine="720"/>
        <w:outlineLvl w:val="0"/>
        <w:rPr>
          <w:szCs w:val="28"/>
        </w:rPr>
      </w:pPr>
    </w:p>
    <w:p w:rsidR="000A3746" w:rsidRPr="00115CF7" w:rsidRDefault="000A3746" w:rsidP="00195D95">
      <w:pPr>
        <w:spacing w:line="240" w:lineRule="auto"/>
        <w:ind w:firstLine="720"/>
        <w:outlineLvl w:val="0"/>
        <w:rPr>
          <w:szCs w:val="28"/>
        </w:rPr>
      </w:pPr>
    </w:p>
    <w:p w:rsidR="000A3746" w:rsidRDefault="000A3746" w:rsidP="00195D95">
      <w:pPr>
        <w:tabs>
          <w:tab w:val="left" w:pos="708"/>
          <w:tab w:val="center" w:pos="4153"/>
          <w:tab w:val="right" w:pos="8306"/>
        </w:tabs>
        <w:spacing w:line="240" w:lineRule="auto"/>
        <w:ind w:left="-327" w:firstLine="654"/>
        <w:rPr>
          <w:b/>
          <w:snapToGrid w:val="0"/>
          <w:szCs w:val="22"/>
          <w:u w:val="single"/>
        </w:rPr>
      </w:pPr>
    </w:p>
    <w:p w:rsidR="000A3746" w:rsidRDefault="000A3746" w:rsidP="00195D95">
      <w:pPr>
        <w:tabs>
          <w:tab w:val="left" w:pos="708"/>
          <w:tab w:val="center" w:pos="4153"/>
          <w:tab w:val="right" w:pos="8306"/>
        </w:tabs>
        <w:spacing w:line="240" w:lineRule="auto"/>
        <w:ind w:left="-327" w:firstLine="654"/>
        <w:rPr>
          <w:b/>
          <w:snapToGrid w:val="0"/>
          <w:szCs w:val="22"/>
          <w:u w:val="single"/>
        </w:rPr>
      </w:pPr>
    </w:p>
    <w:p w:rsidR="000A3746" w:rsidRDefault="000A3746" w:rsidP="00195D95">
      <w:pPr>
        <w:tabs>
          <w:tab w:val="left" w:pos="708"/>
          <w:tab w:val="center" w:pos="4153"/>
          <w:tab w:val="right" w:pos="8306"/>
        </w:tabs>
        <w:spacing w:line="240" w:lineRule="auto"/>
        <w:ind w:left="-327" w:firstLine="654"/>
        <w:rPr>
          <w:b/>
          <w:snapToGrid w:val="0"/>
          <w:szCs w:val="22"/>
          <w:u w:val="single"/>
        </w:rPr>
      </w:pPr>
    </w:p>
    <w:p w:rsidR="000A3746" w:rsidRDefault="000A3746" w:rsidP="00195D95">
      <w:pPr>
        <w:tabs>
          <w:tab w:val="left" w:pos="708"/>
          <w:tab w:val="center" w:pos="4153"/>
          <w:tab w:val="right" w:pos="8306"/>
        </w:tabs>
        <w:spacing w:line="240" w:lineRule="auto"/>
        <w:ind w:left="-327" w:firstLine="654"/>
        <w:rPr>
          <w:b/>
          <w:snapToGrid w:val="0"/>
          <w:szCs w:val="22"/>
          <w:u w:val="single"/>
        </w:rPr>
      </w:pPr>
    </w:p>
    <w:p w:rsidR="000A3746" w:rsidRDefault="000A3746" w:rsidP="00195D95">
      <w:pPr>
        <w:tabs>
          <w:tab w:val="center" w:pos="4153"/>
          <w:tab w:val="right" w:pos="8306"/>
        </w:tabs>
        <w:spacing w:line="240" w:lineRule="auto"/>
        <w:ind w:firstLine="567"/>
        <w:rPr>
          <w:b/>
          <w:snapToGrid w:val="0"/>
          <w:szCs w:val="22"/>
          <w:u w:val="single"/>
        </w:rPr>
      </w:pPr>
    </w:p>
    <w:p w:rsidR="000A3746" w:rsidRDefault="000A3746" w:rsidP="00195D95">
      <w:pPr>
        <w:tabs>
          <w:tab w:val="center" w:pos="4153"/>
          <w:tab w:val="right" w:pos="8306"/>
        </w:tabs>
        <w:spacing w:line="240" w:lineRule="auto"/>
        <w:ind w:firstLine="567"/>
        <w:rPr>
          <w:b/>
          <w:snapToGrid w:val="0"/>
          <w:szCs w:val="22"/>
          <w:u w:val="single"/>
        </w:rPr>
      </w:pPr>
    </w:p>
    <w:p w:rsidR="000A3746" w:rsidRDefault="000A3746" w:rsidP="00195D95">
      <w:pPr>
        <w:tabs>
          <w:tab w:val="center" w:pos="4153"/>
          <w:tab w:val="right" w:pos="8306"/>
        </w:tabs>
        <w:spacing w:line="240" w:lineRule="auto"/>
        <w:ind w:firstLine="567"/>
        <w:rPr>
          <w:b/>
          <w:snapToGrid w:val="0"/>
          <w:szCs w:val="22"/>
          <w:u w:val="single"/>
        </w:rPr>
      </w:pPr>
    </w:p>
    <w:p w:rsidR="000A3746" w:rsidRDefault="000A3746" w:rsidP="00195D95">
      <w:pPr>
        <w:tabs>
          <w:tab w:val="center" w:pos="4153"/>
          <w:tab w:val="right" w:pos="8306"/>
        </w:tabs>
        <w:spacing w:line="240" w:lineRule="auto"/>
        <w:ind w:firstLine="567"/>
        <w:rPr>
          <w:b/>
          <w:snapToGrid w:val="0"/>
          <w:szCs w:val="22"/>
          <w:u w:val="single"/>
        </w:rPr>
      </w:pPr>
    </w:p>
    <w:sectPr w:rsidR="000A3746"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8D" w:rsidRDefault="0086348D">
      <w:r>
        <w:separator/>
      </w:r>
    </w:p>
  </w:endnote>
  <w:endnote w:type="continuationSeparator" w:id="0">
    <w:p w:rsidR="0086348D" w:rsidRDefault="0086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46" w:rsidRDefault="0086348D">
    <w:pPr>
      <w:pStyle w:val="Footer"/>
      <w:jc w:val="right"/>
    </w:pPr>
    <w:r>
      <w:fldChar w:fldCharType="begin"/>
    </w:r>
    <w:r>
      <w:instrText>PAGE   \* MERGEFORMAT</w:instrText>
    </w:r>
    <w:r>
      <w:fldChar w:fldCharType="separate"/>
    </w:r>
    <w:r w:rsidR="00E53F16">
      <w:rPr>
        <w:noProof/>
      </w:rPr>
      <w:t>13</w:t>
    </w:r>
    <w:r>
      <w:rPr>
        <w:noProof/>
      </w:rPr>
      <w:fldChar w:fldCharType="end"/>
    </w:r>
  </w:p>
  <w:p w:rsidR="000A3746" w:rsidRDefault="000A3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46" w:rsidRDefault="0086348D">
    <w:pPr>
      <w:pStyle w:val="Footer"/>
      <w:jc w:val="right"/>
    </w:pPr>
    <w:r>
      <w:fldChar w:fldCharType="begin"/>
    </w:r>
    <w:r>
      <w:instrText>PAGE   \* MERGEFORMAT</w:instrText>
    </w:r>
    <w:r>
      <w:fldChar w:fldCharType="separate"/>
    </w:r>
    <w:r w:rsidR="00E53F16">
      <w:rPr>
        <w:noProof/>
      </w:rPr>
      <w:t>39</w:t>
    </w:r>
    <w:r>
      <w:rPr>
        <w:noProof/>
      </w:rPr>
      <w:fldChar w:fldCharType="end"/>
    </w:r>
  </w:p>
  <w:p w:rsidR="000A3746" w:rsidRDefault="000A3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8D" w:rsidRDefault="0086348D">
      <w:r>
        <w:separator/>
      </w:r>
    </w:p>
  </w:footnote>
  <w:footnote w:type="continuationSeparator" w:id="0">
    <w:p w:rsidR="0086348D" w:rsidRDefault="0086348D">
      <w:r>
        <w:continuationSeparator/>
      </w:r>
    </w:p>
  </w:footnote>
  <w:footnote w:id="1">
    <w:p w:rsidR="000A3746" w:rsidRDefault="000A3746"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Декларацията се подава само в случаите, когато</w:t>
      </w:r>
      <w:r>
        <w:rPr>
          <w:rFonts w:ascii="Times New Roman" w:hAnsi="Times New Roman"/>
          <w:i/>
          <w:iCs/>
          <w:sz w:val="24"/>
          <w:szCs w:val="24"/>
          <w:lang w:val="ru-RU"/>
        </w:rPr>
        <w:t xml:space="preserve"> </w:t>
      </w:r>
      <w:r w:rsidRPr="00CA3A30">
        <w:rPr>
          <w:rFonts w:ascii="Times New Roman" w:hAnsi="Times New Roman"/>
          <w:i/>
          <w:iCs/>
          <w:sz w:val="24"/>
          <w:szCs w:val="24"/>
          <w:lang w:val="ru-RU"/>
        </w:rPr>
        <w:t>участникът</w:t>
      </w:r>
      <w:r>
        <w:rPr>
          <w:rFonts w:ascii="Times New Roman" w:hAnsi="Times New Roman"/>
          <w:i/>
          <w:iCs/>
          <w:sz w:val="24"/>
          <w:szCs w:val="24"/>
          <w:lang w:val="ru-RU"/>
        </w:rPr>
        <w:t xml:space="preserve"> </w:t>
      </w:r>
      <w:r w:rsidRPr="00CA3A30">
        <w:rPr>
          <w:rFonts w:ascii="Times New Roman" w:hAnsi="Times New Roman"/>
          <w:i/>
          <w:iCs/>
          <w:sz w:val="24"/>
          <w:szCs w:val="24"/>
          <w:lang w:val="ru-RU"/>
        </w:rPr>
        <w:t>предвижда участие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542"/>
    <w:rsid w:val="0000046A"/>
    <w:rsid w:val="00000ED8"/>
    <w:rsid w:val="000011BE"/>
    <w:rsid w:val="00002B61"/>
    <w:rsid w:val="00002DF8"/>
    <w:rsid w:val="00002E22"/>
    <w:rsid w:val="00003D75"/>
    <w:rsid w:val="00004731"/>
    <w:rsid w:val="00005CE7"/>
    <w:rsid w:val="00010661"/>
    <w:rsid w:val="0001144E"/>
    <w:rsid w:val="000123F9"/>
    <w:rsid w:val="0001283F"/>
    <w:rsid w:val="00013AE9"/>
    <w:rsid w:val="000151C4"/>
    <w:rsid w:val="00016338"/>
    <w:rsid w:val="000177D5"/>
    <w:rsid w:val="00017809"/>
    <w:rsid w:val="00020310"/>
    <w:rsid w:val="00020B2C"/>
    <w:rsid w:val="00020B3E"/>
    <w:rsid w:val="0002166E"/>
    <w:rsid w:val="00021F0B"/>
    <w:rsid w:val="000227C5"/>
    <w:rsid w:val="000228EF"/>
    <w:rsid w:val="00022960"/>
    <w:rsid w:val="0002492F"/>
    <w:rsid w:val="00024D16"/>
    <w:rsid w:val="00025974"/>
    <w:rsid w:val="000272A6"/>
    <w:rsid w:val="00030C81"/>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7365"/>
    <w:rsid w:val="000512FE"/>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3F04"/>
    <w:rsid w:val="0006414A"/>
    <w:rsid w:val="000649F6"/>
    <w:rsid w:val="000657D1"/>
    <w:rsid w:val="000663F5"/>
    <w:rsid w:val="0006697A"/>
    <w:rsid w:val="000670D9"/>
    <w:rsid w:val="00067145"/>
    <w:rsid w:val="000671E4"/>
    <w:rsid w:val="00067556"/>
    <w:rsid w:val="0007100D"/>
    <w:rsid w:val="00071057"/>
    <w:rsid w:val="000714AB"/>
    <w:rsid w:val="00071C4F"/>
    <w:rsid w:val="00071D9A"/>
    <w:rsid w:val="00071E52"/>
    <w:rsid w:val="00073AB4"/>
    <w:rsid w:val="00074AF5"/>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094"/>
    <w:rsid w:val="00096686"/>
    <w:rsid w:val="00096AF4"/>
    <w:rsid w:val="000A2094"/>
    <w:rsid w:val="000A3444"/>
    <w:rsid w:val="000A3746"/>
    <w:rsid w:val="000A47DE"/>
    <w:rsid w:val="000A47F6"/>
    <w:rsid w:val="000A5798"/>
    <w:rsid w:val="000A59A0"/>
    <w:rsid w:val="000A5BA7"/>
    <w:rsid w:val="000A76EA"/>
    <w:rsid w:val="000B100D"/>
    <w:rsid w:val="000B14EA"/>
    <w:rsid w:val="000B1962"/>
    <w:rsid w:val="000B1DE6"/>
    <w:rsid w:val="000B2AE9"/>
    <w:rsid w:val="000B39D3"/>
    <w:rsid w:val="000B4A80"/>
    <w:rsid w:val="000B51DD"/>
    <w:rsid w:val="000B660F"/>
    <w:rsid w:val="000B683E"/>
    <w:rsid w:val="000B7821"/>
    <w:rsid w:val="000C01E7"/>
    <w:rsid w:val="000C1A09"/>
    <w:rsid w:val="000C425E"/>
    <w:rsid w:val="000C561B"/>
    <w:rsid w:val="000C5A30"/>
    <w:rsid w:val="000C5AAA"/>
    <w:rsid w:val="000C684B"/>
    <w:rsid w:val="000C718A"/>
    <w:rsid w:val="000D119E"/>
    <w:rsid w:val="000D1628"/>
    <w:rsid w:val="000D1747"/>
    <w:rsid w:val="000D2E84"/>
    <w:rsid w:val="000D4821"/>
    <w:rsid w:val="000D5CE9"/>
    <w:rsid w:val="000D5E76"/>
    <w:rsid w:val="000D6DED"/>
    <w:rsid w:val="000E014C"/>
    <w:rsid w:val="000E04BC"/>
    <w:rsid w:val="000E1D30"/>
    <w:rsid w:val="000E1E10"/>
    <w:rsid w:val="000E2833"/>
    <w:rsid w:val="000E2E31"/>
    <w:rsid w:val="000E3705"/>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7BD"/>
    <w:rsid w:val="00112A8E"/>
    <w:rsid w:val="0011312F"/>
    <w:rsid w:val="00113813"/>
    <w:rsid w:val="0011430D"/>
    <w:rsid w:val="0011453C"/>
    <w:rsid w:val="00114A2E"/>
    <w:rsid w:val="00114F1C"/>
    <w:rsid w:val="001153EE"/>
    <w:rsid w:val="00115CF7"/>
    <w:rsid w:val="0011735F"/>
    <w:rsid w:val="001175D5"/>
    <w:rsid w:val="00120677"/>
    <w:rsid w:val="00120D80"/>
    <w:rsid w:val="0012111C"/>
    <w:rsid w:val="00121238"/>
    <w:rsid w:val="00122E30"/>
    <w:rsid w:val="00125164"/>
    <w:rsid w:val="0012545F"/>
    <w:rsid w:val="0012644C"/>
    <w:rsid w:val="00127001"/>
    <w:rsid w:val="001271DC"/>
    <w:rsid w:val="001302DC"/>
    <w:rsid w:val="00131C47"/>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918"/>
    <w:rsid w:val="00147A11"/>
    <w:rsid w:val="00150618"/>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1441"/>
    <w:rsid w:val="001726A4"/>
    <w:rsid w:val="001730EC"/>
    <w:rsid w:val="0017330E"/>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7C91"/>
    <w:rsid w:val="00187EEC"/>
    <w:rsid w:val="001919D9"/>
    <w:rsid w:val="00191BEC"/>
    <w:rsid w:val="0019509C"/>
    <w:rsid w:val="001957B9"/>
    <w:rsid w:val="00195A41"/>
    <w:rsid w:val="00195D95"/>
    <w:rsid w:val="00196074"/>
    <w:rsid w:val="00196F9D"/>
    <w:rsid w:val="0019706B"/>
    <w:rsid w:val="001975D1"/>
    <w:rsid w:val="00197AA9"/>
    <w:rsid w:val="001A0102"/>
    <w:rsid w:val="001A11AE"/>
    <w:rsid w:val="001A1538"/>
    <w:rsid w:val="001A21F5"/>
    <w:rsid w:val="001A2AEB"/>
    <w:rsid w:val="001A2E4E"/>
    <w:rsid w:val="001A3E1D"/>
    <w:rsid w:val="001A4BC6"/>
    <w:rsid w:val="001A50AC"/>
    <w:rsid w:val="001A5117"/>
    <w:rsid w:val="001A774B"/>
    <w:rsid w:val="001A77F1"/>
    <w:rsid w:val="001A7C98"/>
    <w:rsid w:val="001B0BE6"/>
    <w:rsid w:val="001B1187"/>
    <w:rsid w:val="001B2C2E"/>
    <w:rsid w:val="001B2ED7"/>
    <w:rsid w:val="001B3F8D"/>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F41"/>
    <w:rsid w:val="001D494F"/>
    <w:rsid w:val="001D52A6"/>
    <w:rsid w:val="001D5C62"/>
    <w:rsid w:val="001D6299"/>
    <w:rsid w:val="001D662C"/>
    <w:rsid w:val="001D6F41"/>
    <w:rsid w:val="001D740F"/>
    <w:rsid w:val="001D7757"/>
    <w:rsid w:val="001D7F3F"/>
    <w:rsid w:val="001E01B5"/>
    <w:rsid w:val="001E1BE6"/>
    <w:rsid w:val="001E24C2"/>
    <w:rsid w:val="001E2824"/>
    <w:rsid w:val="001E2D74"/>
    <w:rsid w:val="001E3F43"/>
    <w:rsid w:val="001E44AC"/>
    <w:rsid w:val="001E44C6"/>
    <w:rsid w:val="001E46BD"/>
    <w:rsid w:val="001E4B07"/>
    <w:rsid w:val="001E59F4"/>
    <w:rsid w:val="001E5B81"/>
    <w:rsid w:val="001E6C46"/>
    <w:rsid w:val="001E6CB1"/>
    <w:rsid w:val="001F0111"/>
    <w:rsid w:val="001F088C"/>
    <w:rsid w:val="001F2BAB"/>
    <w:rsid w:val="001F2F33"/>
    <w:rsid w:val="001F5FEA"/>
    <w:rsid w:val="001F63C9"/>
    <w:rsid w:val="001F6647"/>
    <w:rsid w:val="001F67F4"/>
    <w:rsid w:val="001F682D"/>
    <w:rsid w:val="001F74C8"/>
    <w:rsid w:val="001F7C89"/>
    <w:rsid w:val="00200B69"/>
    <w:rsid w:val="002014A1"/>
    <w:rsid w:val="00203A28"/>
    <w:rsid w:val="00203BFC"/>
    <w:rsid w:val="00204B9B"/>
    <w:rsid w:val="00204D3E"/>
    <w:rsid w:val="002053FA"/>
    <w:rsid w:val="00205830"/>
    <w:rsid w:val="00207DA8"/>
    <w:rsid w:val="00212084"/>
    <w:rsid w:val="0021279B"/>
    <w:rsid w:val="00212972"/>
    <w:rsid w:val="00212AFA"/>
    <w:rsid w:val="002142FA"/>
    <w:rsid w:val="0021469A"/>
    <w:rsid w:val="00215F2C"/>
    <w:rsid w:val="002205B1"/>
    <w:rsid w:val="00221880"/>
    <w:rsid w:val="002233FB"/>
    <w:rsid w:val="0022345D"/>
    <w:rsid w:val="00223998"/>
    <w:rsid w:val="00224C0A"/>
    <w:rsid w:val="00224FB1"/>
    <w:rsid w:val="00225E5B"/>
    <w:rsid w:val="00227480"/>
    <w:rsid w:val="002276B2"/>
    <w:rsid w:val="00231BDF"/>
    <w:rsid w:val="00233287"/>
    <w:rsid w:val="00234BBB"/>
    <w:rsid w:val="002357A7"/>
    <w:rsid w:val="00236587"/>
    <w:rsid w:val="00236C98"/>
    <w:rsid w:val="00237CDD"/>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6749A"/>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A8A"/>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0DD8"/>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2B7"/>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17F2C"/>
    <w:rsid w:val="0032013B"/>
    <w:rsid w:val="00320470"/>
    <w:rsid w:val="00321005"/>
    <w:rsid w:val="003213CD"/>
    <w:rsid w:val="00321586"/>
    <w:rsid w:val="00321E0A"/>
    <w:rsid w:val="00322733"/>
    <w:rsid w:val="003235C9"/>
    <w:rsid w:val="00323737"/>
    <w:rsid w:val="0032412E"/>
    <w:rsid w:val="003251AA"/>
    <w:rsid w:val="00325EF6"/>
    <w:rsid w:val="00326628"/>
    <w:rsid w:val="003318E9"/>
    <w:rsid w:val="0033229C"/>
    <w:rsid w:val="00332A44"/>
    <w:rsid w:val="00332ED7"/>
    <w:rsid w:val="003331FB"/>
    <w:rsid w:val="0033342C"/>
    <w:rsid w:val="0033356B"/>
    <w:rsid w:val="003340EE"/>
    <w:rsid w:val="003350BE"/>
    <w:rsid w:val="003351E7"/>
    <w:rsid w:val="003355AB"/>
    <w:rsid w:val="00335744"/>
    <w:rsid w:val="0033614D"/>
    <w:rsid w:val="00337165"/>
    <w:rsid w:val="00337488"/>
    <w:rsid w:val="003377B9"/>
    <w:rsid w:val="0033784F"/>
    <w:rsid w:val="00337AED"/>
    <w:rsid w:val="003404D6"/>
    <w:rsid w:val="00340908"/>
    <w:rsid w:val="00341495"/>
    <w:rsid w:val="003416F2"/>
    <w:rsid w:val="00341932"/>
    <w:rsid w:val="00341CB4"/>
    <w:rsid w:val="003440DB"/>
    <w:rsid w:val="00344ACF"/>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D87"/>
    <w:rsid w:val="00361EEF"/>
    <w:rsid w:val="003620C4"/>
    <w:rsid w:val="0036233C"/>
    <w:rsid w:val="00362E06"/>
    <w:rsid w:val="00363056"/>
    <w:rsid w:val="0036571A"/>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26D"/>
    <w:rsid w:val="00381E8C"/>
    <w:rsid w:val="00382F53"/>
    <w:rsid w:val="00383F57"/>
    <w:rsid w:val="003845D5"/>
    <w:rsid w:val="00385139"/>
    <w:rsid w:val="00385188"/>
    <w:rsid w:val="003856BF"/>
    <w:rsid w:val="00386BD4"/>
    <w:rsid w:val="00386CF5"/>
    <w:rsid w:val="00386EA8"/>
    <w:rsid w:val="0038778F"/>
    <w:rsid w:val="00387FBD"/>
    <w:rsid w:val="00390DC6"/>
    <w:rsid w:val="00390E3E"/>
    <w:rsid w:val="00391938"/>
    <w:rsid w:val="00391D16"/>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6FB9"/>
    <w:rsid w:val="003B75E5"/>
    <w:rsid w:val="003B79A8"/>
    <w:rsid w:val="003B7C29"/>
    <w:rsid w:val="003C06A4"/>
    <w:rsid w:val="003C0A9A"/>
    <w:rsid w:val="003C0C54"/>
    <w:rsid w:val="003C20C4"/>
    <w:rsid w:val="003C443C"/>
    <w:rsid w:val="003C44A6"/>
    <w:rsid w:val="003C46BF"/>
    <w:rsid w:val="003C4C9F"/>
    <w:rsid w:val="003C523B"/>
    <w:rsid w:val="003C5828"/>
    <w:rsid w:val="003C5FFA"/>
    <w:rsid w:val="003D1374"/>
    <w:rsid w:val="003D1B5D"/>
    <w:rsid w:val="003D1CCE"/>
    <w:rsid w:val="003D2775"/>
    <w:rsid w:val="003D2A65"/>
    <w:rsid w:val="003D2C00"/>
    <w:rsid w:val="003D350C"/>
    <w:rsid w:val="003D4448"/>
    <w:rsid w:val="003D6603"/>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0CD1"/>
    <w:rsid w:val="003F3C15"/>
    <w:rsid w:val="003F4A02"/>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5895"/>
    <w:rsid w:val="00426097"/>
    <w:rsid w:val="0042613C"/>
    <w:rsid w:val="004273EA"/>
    <w:rsid w:val="00427D76"/>
    <w:rsid w:val="004307E3"/>
    <w:rsid w:val="00431255"/>
    <w:rsid w:val="00431F22"/>
    <w:rsid w:val="00433605"/>
    <w:rsid w:val="00433FB2"/>
    <w:rsid w:val="004350A8"/>
    <w:rsid w:val="00437DD2"/>
    <w:rsid w:val="00440EB5"/>
    <w:rsid w:val="00440FA4"/>
    <w:rsid w:val="00442A21"/>
    <w:rsid w:val="00442BA7"/>
    <w:rsid w:val="00442D67"/>
    <w:rsid w:val="0044381C"/>
    <w:rsid w:val="00444B00"/>
    <w:rsid w:val="00444F73"/>
    <w:rsid w:val="00446566"/>
    <w:rsid w:val="00446CF9"/>
    <w:rsid w:val="00447864"/>
    <w:rsid w:val="00450386"/>
    <w:rsid w:val="0045073C"/>
    <w:rsid w:val="00450FE3"/>
    <w:rsid w:val="004517AD"/>
    <w:rsid w:val="004518BB"/>
    <w:rsid w:val="00451BD1"/>
    <w:rsid w:val="004539D9"/>
    <w:rsid w:val="00453B05"/>
    <w:rsid w:val="00455BDD"/>
    <w:rsid w:val="00456DB6"/>
    <w:rsid w:val="00457802"/>
    <w:rsid w:val="00457B47"/>
    <w:rsid w:val="00460865"/>
    <w:rsid w:val="00460ABE"/>
    <w:rsid w:val="00460ACD"/>
    <w:rsid w:val="00460E53"/>
    <w:rsid w:val="00460F76"/>
    <w:rsid w:val="00460FDD"/>
    <w:rsid w:val="004611DA"/>
    <w:rsid w:val="00461523"/>
    <w:rsid w:val="00461654"/>
    <w:rsid w:val="004619F1"/>
    <w:rsid w:val="0046211A"/>
    <w:rsid w:val="004621BE"/>
    <w:rsid w:val="0046262F"/>
    <w:rsid w:val="004628DC"/>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184"/>
    <w:rsid w:val="004A5C91"/>
    <w:rsid w:val="004A6216"/>
    <w:rsid w:val="004A6334"/>
    <w:rsid w:val="004A6581"/>
    <w:rsid w:val="004A72D0"/>
    <w:rsid w:val="004B173D"/>
    <w:rsid w:val="004B191B"/>
    <w:rsid w:val="004B1DA8"/>
    <w:rsid w:val="004B336B"/>
    <w:rsid w:val="004B5794"/>
    <w:rsid w:val="004B6645"/>
    <w:rsid w:val="004B6A63"/>
    <w:rsid w:val="004B7B98"/>
    <w:rsid w:val="004C0BAF"/>
    <w:rsid w:val="004C12F8"/>
    <w:rsid w:val="004C1541"/>
    <w:rsid w:val="004C1563"/>
    <w:rsid w:val="004C1701"/>
    <w:rsid w:val="004C19F4"/>
    <w:rsid w:val="004C2103"/>
    <w:rsid w:val="004C2106"/>
    <w:rsid w:val="004C230F"/>
    <w:rsid w:val="004C3243"/>
    <w:rsid w:val="004C33B2"/>
    <w:rsid w:val="004C340E"/>
    <w:rsid w:val="004C3648"/>
    <w:rsid w:val="004C3E2D"/>
    <w:rsid w:val="004C4DEC"/>
    <w:rsid w:val="004C4EF3"/>
    <w:rsid w:val="004C5281"/>
    <w:rsid w:val="004C53B5"/>
    <w:rsid w:val="004C6411"/>
    <w:rsid w:val="004C6458"/>
    <w:rsid w:val="004C6AC7"/>
    <w:rsid w:val="004D0607"/>
    <w:rsid w:val="004D09F2"/>
    <w:rsid w:val="004D0D26"/>
    <w:rsid w:val="004D101D"/>
    <w:rsid w:val="004D1FE4"/>
    <w:rsid w:val="004D226A"/>
    <w:rsid w:val="004D2C87"/>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6E3"/>
    <w:rsid w:val="004F77EE"/>
    <w:rsid w:val="004F7B07"/>
    <w:rsid w:val="004F7C06"/>
    <w:rsid w:val="00500331"/>
    <w:rsid w:val="00500679"/>
    <w:rsid w:val="00500B0A"/>
    <w:rsid w:val="00501EAE"/>
    <w:rsid w:val="00502E5F"/>
    <w:rsid w:val="0050392A"/>
    <w:rsid w:val="00504895"/>
    <w:rsid w:val="00505C3B"/>
    <w:rsid w:val="0050708E"/>
    <w:rsid w:val="0050719A"/>
    <w:rsid w:val="00507E38"/>
    <w:rsid w:val="00510A89"/>
    <w:rsid w:val="00510C37"/>
    <w:rsid w:val="00510C48"/>
    <w:rsid w:val="0051155B"/>
    <w:rsid w:val="00513107"/>
    <w:rsid w:val="0051429A"/>
    <w:rsid w:val="00514574"/>
    <w:rsid w:val="00514F81"/>
    <w:rsid w:val="00515275"/>
    <w:rsid w:val="00516B5B"/>
    <w:rsid w:val="00517B67"/>
    <w:rsid w:val="00520726"/>
    <w:rsid w:val="00521F5C"/>
    <w:rsid w:val="00522AEB"/>
    <w:rsid w:val="00522D67"/>
    <w:rsid w:val="00523EF3"/>
    <w:rsid w:val="005255AE"/>
    <w:rsid w:val="0053196D"/>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10B8"/>
    <w:rsid w:val="005811DD"/>
    <w:rsid w:val="005820BB"/>
    <w:rsid w:val="005820F7"/>
    <w:rsid w:val="0058438D"/>
    <w:rsid w:val="005847C8"/>
    <w:rsid w:val="00585D62"/>
    <w:rsid w:val="00585D7D"/>
    <w:rsid w:val="00585F4F"/>
    <w:rsid w:val="0058682F"/>
    <w:rsid w:val="00587150"/>
    <w:rsid w:val="005879DA"/>
    <w:rsid w:val="00587C6C"/>
    <w:rsid w:val="00590AD8"/>
    <w:rsid w:val="005928D2"/>
    <w:rsid w:val="00593429"/>
    <w:rsid w:val="0059359F"/>
    <w:rsid w:val="005936FA"/>
    <w:rsid w:val="005939DF"/>
    <w:rsid w:val="00593F03"/>
    <w:rsid w:val="005940C3"/>
    <w:rsid w:val="00594C11"/>
    <w:rsid w:val="0059591D"/>
    <w:rsid w:val="00595A07"/>
    <w:rsid w:val="005A08BD"/>
    <w:rsid w:val="005A0E8A"/>
    <w:rsid w:val="005A1AE1"/>
    <w:rsid w:val="005A38FF"/>
    <w:rsid w:val="005A4668"/>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86E"/>
    <w:rsid w:val="005C5CD9"/>
    <w:rsid w:val="005C7036"/>
    <w:rsid w:val="005D03B4"/>
    <w:rsid w:val="005D09FE"/>
    <w:rsid w:val="005D15EF"/>
    <w:rsid w:val="005D190A"/>
    <w:rsid w:val="005D1928"/>
    <w:rsid w:val="005D1C87"/>
    <w:rsid w:val="005D214A"/>
    <w:rsid w:val="005D2995"/>
    <w:rsid w:val="005D2DFE"/>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27BB"/>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1FAE"/>
    <w:rsid w:val="00632C45"/>
    <w:rsid w:val="00632D0E"/>
    <w:rsid w:val="006338A8"/>
    <w:rsid w:val="00635172"/>
    <w:rsid w:val="0063579E"/>
    <w:rsid w:val="00635803"/>
    <w:rsid w:val="00637546"/>
    <w:rsid w:val="00640343"/>
    <w:rsid w:val="00643B9E"/>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2653"/>
    <w:rsid w:val="00663276"/>
    <w:rsid w:val="00663ECE"/>
    <w:rsid w:val="006647A3"/>
    <w:rsid w:val="00667D0B"/>
    <w:rsid w:val="00672ADE"/>
    <w:rsid w:val="00673166"/>
    <w:rsid w:val="00673B53"/>
    <w:rsid w:val="00673BD1"/>
    <w:rsid w:val="00673C44"/>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87F47"/>
    <w:rsid w:val="00690E53"/>
    <w:rsid w:val="006913B4"/>
    <w:rsid w:val="006928B3"/>
    <w:rsid w:val="00693A5C"/>
    <w:rsid w:val="006953AA"/>
    <w:rsid w:val="00695A4C"/>
    <w:rsid w:val="00695A75"/>
    <w:rsid w:val="00696C3D"/>
    <w:rsid w:val="00696CE1"/>
    <w:rsid w:val="006975A9"/>
    <w:rsid w:val="006A03D4"/>
    <w:rsid w:val="006A0788"/>
    <w:rsid w:val="006A1275"/>
    <w:rsid w:val="006A14EA"/>
    <w:rsid w:val="006A186D"/>
    <w:rsid w:val="006A3735"/>
    <w:rsid w:val="006A40BD"/>
    <w:rsid w:val="006A456E"/>
    <w:rsid w:val="006A467E"/>
    <w:rsid w:val="006A490D"/>
    <w:rsid w:val="006A4DC9"/>
    <w:rsid w:val="006A5152"/>
    <w:rsid w:val="006A58BA"/>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0C04"/>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122"/>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ADA"/>
    <w:rsid w:val="00717F5F"/>
    <w:rsid w:val="007249D7"/>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1D2F"/>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2956"/>
    <w:rsid w:val="00753362"/>
    <w:rsid w:val="00754218"/>
    <w:rsid w:val="007543FA"/>
    <w:rsid w:val="0075579F"/>
    <w:rsid w:val="007567EE"/>
    <w:rsid w:val="00760562"/>
    <w:rsid w:val="00760AAC"/>
    <w:rsid w:val="00760DA1"/>
    <w:rsid w:val="00760ED4"/>
    <w:rsid w:val="00761A50"/>
    <w:rsid w:val="00761C86"/>
    <w:rsid w:val="007621CA"/>
    <w:rsid w:val="007630EC"/>
    <w:rsid w:val="00763871"/>
    <w:rsid w:val="007647F1"/>
    <w:rsid w:val="00764BB5"/>
    <w:rsid w:val="007651A2"/>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900F1"/>
    <w:rsid w:val="00790403"/>
    <w:rsid w:val="007908A1"/>
    <w:rsid w:val="00791EC4"/>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17EF"/>
    <w:rsid w:val="007B2F1A"/>
    <w:rsid w:val="007B5FD2"/>
    <w:rsid w:val="007C07F3"/>
    <w:rsid w:val="007C199B"/>
    <w:rsid w:val="007C3072"/>
    <w:rsid w:val="007C3C54"/>
    <w:rsid w:val="007C423C"/>
    <w:rsid w:val="007C5324"/>
    <w:rsid w:val="007C78AD"/>
    <w:rsid w:val="007C7B5B"/>
    <w:rsid w:val="007D28C1"/>
    <w:rsid w:val="007D36B2"/>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5701"/>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3704"/>
    <w:rsid w:val="0082549A"/>
    <w:rsid w:val="0082551D"/>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348D"/>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95BE3"/>
    <w:rsid w:val="0089648C"/>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3C7"/>
    <w:rsid w:val="008B582F"/>
    <w:rsid w:val="008B6958"/>
    <w:rsid w:val="008B71AD"/>
    <w:rsid w:val="008C13D5"/>
    <w:rsid w:val="008C1670"/>
    <w:rsid w:val="008C1C5B"/>
    <w:rsid w:val="008C1F38"/>
    <w:rsid w:val="008C29EA"/>
    <w:rsid w:val="008C2C96"/>
    <w:rsid w:val="008C44F8"/>
    <w:rsid w:val="008C46DE"/>
    <w:rsid w:val="008C63D5"/>
    <w:rsid w:val="008C6876"/>
    <w:rsid w:val="008D10D9"/>
    <w:rsid w:val="008D1290"/>
    <w:rsid w:val="008D217B"/>
    <w:rsid w:val="008D3759"/>
    <w:rsid w:val="008D3936"/>
    <w:rsid w:val="008D3A2C"/>
    <w:rsid w:val="008D3D71"/>
    <w:rsid w:val="008D5472"/>
    <w:rsid w:val="008D562D"/>
    <w:rsid w:val="008D5766"/>
    <w:rsid w:val="008D5B2B"/>
    <w:rsid w:val="008D611A"/>
    <w:rsid w:val="008D64DE"/>
    <w:rsid w:val="008D695D"/>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23A5"/>
    <w:rsid w:val="008F3F99"/>
    <w:rsid w:val="008F4630"/>
    <w:rsid w:val="008F50CE"/>
    <w:rsid w:val="008F6BC0"/>
    <w:rsid w:val="008F7AF2"/>
    <w:rsid w:val="00900ADB"/>
    <w:rsid w:val="00900E4B"/>
    <w:rsid w:val="00902545"/>
    <w:rsid w:val="00902901"/>
    <w:rsid w:val="00903011"/>
    <w:rsid w:val="00904B88"/>
    <w:rsid w:val="0090540A"/>
    <w:rsid w:val="00905D05"/>
    <w:rsid w:val="009106F7"/>
    <w:rsid w:val="00910A27"/>
    <w:rsid w:val="00911E86"/>
    <w:rsid w:val="009121FE"/>
    <w:rsid w:val="00912631"/>
    <w:rsid w:val="00912B2C"/>
    <w:rsid w:val="00912EFB"/>
    <w:rsid w:val="00914C34"/>
    <w:rsid w:val="00914C7A"/>
    <w:rsid w:val="00915E2A"/>
    <w:rsid w:val="00916AD8"/>
    <w:rsid w:val="00916DC6"/>
    <w:rsid w:val="009206D1"/>
    <w:rsid w:val="00920C6B"/>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41508"/>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1B8"/>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16BE"/>
    <w:rsid w:val="009D2100"/>
    <w:rsid w:val="009D24DE"/>
    <w:rsid w:val="009D2A4B"/>
    <w:rsid w:val="009D2B34"/>
    <w:rsid w:val="009D5297"/>
    <w:rsid w:val="009D5D68"/>
    <w:rsid w:val="009D7E61"/>
    <w:rsid w:val="009E05A3"/>
    <w:rsid w:val="009E0CD3"/>
    <w:rsid w:val="009E4F37"/>
    <w:rsid w:val="009E6425"/>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5C9"/>
    <w:rsid w:val="00A078F7"/>
    <w:rsid w:val="00A102E2"/>
    <w:rsid w:val="00A1177F"/>
    <w:rsid w:val="00A1254A"/>
    <w:rsid w:val="00A129C3"/>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210"/>
    <w:rsid w:val="00A27827"/>
    <w:rsid w:val="00A27A22"/>
    <w:rsid w:val="00A30421"/>
    <w:rsid w:val="00A3086A"/>
    <w:rsid w:val="00A30A13"/>
    <w:rsid w:val="00A310C1"/>
    <w:rsid w:val="00A3265B"/>
    <w:rsid w:val="00A3272F"/>
    <w:rsid w:val="00A33068"/>
    <w:rsid w:val="00A33906"/>
    <w:rsid w:val="00A33ED5"/>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5FD7"/>
    <w:rsid w:val="00A46139"/>
    <w:rsid w:val="00A465A7"/>
    <w:rsid w:val="00A50216"/>
    <w:rsid w:val="00A505C4"/>
    <w:rsid w:val="00A50D34"/>
    <w:rsid w:val="00A50E43"/>
    <w:rsid w:val="00A511B9"/>
    <w:rsid w:val="00A5160D"/>
    <w:rsid w:val="00A52518"/>
    <w:rsid w:val="00A52D0E"/>
    <w:rsid w:val="00A539C7"/>
    <w:rsid w:val="00A5405C"/>
    <w:rsid w:val="00A54259"/>
    <w:rsid w:val="00A54D3B"/>
    <w:rsid w:val="00A55AAD"/>
    <w:rsid w:val="00A55EC9"/>
    <w:rsid w:val="00A56201"/>
    <w:rsid w:val="00A5682F"/>
    <w:rsid w:val="00A56CFC"/>
    <w:rsid w:val="00A57C8C"/>
    <w:rsid w:val="00A606A6"/>
    <w:rsid w:val="00A60B9D"/>
    <w:rsid w:val="00A62EC2"/>
    <w:rsid w:val="00A634B4"/>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348F"/>
    <w:rsid w:val="00A85452"/>
    <w:rsid w:val="00A85A24"/>
    <w:rsid w:val="00A900A0"/>
    <w:rsid w:val="00A90501"/>
    <w:rsid w:val="00A91142"/>
    <w:rsid w:val="00A913F8"/>
    <w:rsid w:val="00A91714"/>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3D80"/>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D7EC4"/>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877"/>
    <w:rsid w:val="00B02A96"/>
    <w:rsid w:val="00B0395C"/>
    <w:rsid w:val="00B03DC6"/>
    <w:rsid w:val="00B0421C"/>
    <w:rsid w:val="00B04374"/>
    <w:rsid w:val="00B0459F"/>
    <w:rsid w:val="00B04BE9"/>
    <w:rsid w:val="00B05D7D"/>
    <w:rsid w:val="00B05FA1"/>
    <w:rsid w:val="00B066D2"/>
    <w:rsid w:val="00B067CD"/>
    <w:rsid w:val="00B07580"/>
    <w:rsid w:val="00B076CE"/>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0B0"/>
    <w:rsid w:val="00B316AE"/>
    <w:rsid w:val="00B320F1"/>
    <w:rsid w:val="00B33840"/>
    <w:rsid w:val="00B3658D"/>
    <w:rsid w:val="00B37ADB"/>
    <w:rsid w:val="00B40001"/>
    <w:rsid w:val="00B4210A"/>
    <w:rsid w:val="00B421A5"/>
    <w:rsid w:val="00B42357"/>
    <w:rsid w:val="00B43802"/>
    <w:rsid w:val="00B4422F"/>
    <w:rsid w:val="00B448B5"/>
    <w:rsid w:val="00B458B2"/>
    <w:rsid w:val="00B475C2"/>
    <w:rsid w:val="00B47CC4"/>
    <w:rsid w:val="00B50235"/>
    <w:rsid w:val="00B50E7B"/>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B6F"/>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C9F"/>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0A91"/>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5E37"/>
    <w:rsid w:val="00BD5F41"/>
    <w:rsid w:val="00BD6216"/>
    <w:rsid w:val="00BD76EA"/>
    <w:rsid w:val="00BE0096"/>
    <w:rsid w:val="00BE0782"/>
    <w:rsid w:val="00BE13C3"/>
    <w:rsid w:val="00BE1A08"/>
    <w:rsid w:val="00BE1C24"/>
    <w:rsid w:val="00BE3098"/>
    <w:rsid w:val="00BE3EC9"/>
    <w:rsid w:val="00BE43E0"/>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C9A"/>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22A"/>
    <w:rsid w:val="00C51C20"/>
    <w:rsid w:val="00C51F1E"/>
    <w:rsid w:val="00C5222F"/>
    <w:rsid w:val="00C5268A"/>
    <w:rsid w:val="00C5295F"/>
    <w:rsid w:val="00C5338E"/>
    <w:rsid w:val="00C535FD"/>
    <w:rsid w:val="00C54170"/>
    <w:rsid w:val="00C55680"/>
    <w:rsid w:val="00C556E8"/>
    <w:rsid w:val="00C55988"/>
    <w:rsid w:val="00C55D65"/>
    <w:rsid w:val="00C561A9"/>
    <w:rsid w:val="00C56FBF"/>
    <w:rsid w:val="00C57922"/>
    <w:rsid w:val="00C57BFE"/>
    <w:rsid w:val="00C60E37"/>
    <w:rsid w:val="00C61A50"/>
    <w:rsid w:val="00C61B4B"/>
    <w:rsid w:val="00C62342"/>
    <w:rsid w:val="00C62F75"/>
    <w:rsid w:val="00C63539"/>
    <w:rsid w:val="00C64252"/>
    <w:rsid w:val="00C659ED"/>
    <w:rsid w:val="00C6655E"/>
    <w:rsid w:val="00C665AD"/>
    <w:rsid w:val="00C66C45"/>
    <w:rsid w:val="00C66FEF"/>
    <w:rsid w:val="00C67883"/>
    <w:rsid w:val="00C67D43"/>
    <w:rsid w:val="00C70B76"/>
    <w:rsid w:val="00C71BFE"/>
    <w:rsid w:val="00C71C2B"/>
    <w:rsid w:val="00C720D2"/>
    <w:rsid w:val="00C72586"/>
    <w:rsid w:val="00C73104"/>
    <w:rsid w:val="00C738AC"/>
    <w:rsid w:val="00C74B09"/>
    <w:rsid w:val="00C74D5F"/>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119D"/>
    <w:rsid w:val="00CA281E"/>
    <w:rsid w:val="00CA29FB"/>
    <w:rsid w:val="00CA3A30"/>
    <w:rsid w:val="00CA3D0F"/>
    <w:rsid w:val="00CA41FD"/>
    <w:rsid w:val="00CA4436"/>
    <w:rsid w:val="00CA48FE"/>
    <w:rsid w:val="00CA5D7B"/>
    <w:rsid w:val="00CA5E7A"/>
    <w:rsid w:val="00CA6A2C"/>
    <w:rsid w:val="00CA7B15"/>
    <w:rsid w:val="00CA7EE6"/>
    <w:rsid w:val="00CB0324"/>
    <w:rsid w:val="00CB14B3"/>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26C"/>
    <w:rsid w:val="00CE390C"/>
    <w:rsid w:val="00CE639F"/>
    <w:rsid w:val="00CE6831"/>
    <w:rsid w:val="00CE6A11"/>
    <w:rsid w:val="00CE6E31"/>
    <w:rsid w:val="00CF028B"/>
    <w:rsid w:val="00CF0418"/>
    <w:rsid w:val="00CF054D"/>
    <w:rsid w:val="00CF12DD"/>
    <w:rsid w:val="00CF2849"/>
    <w:rsid w:val="00CF2DD0"/>
    <w:rsid w:val="00CF35DE"/>
    <w:rsid w:val="00CF3769"/>
    <w:rsid w:val="00CF3979"/>
    <w:rsid w:val="00CF585A"/>
    <w:rsid w:val="00CF5EEF"/>
    <w:rsid w:val="00CF6363"/>
    <w:rsid w:val="00CF766B"/>
    <w:rsid w:val="00CF77C5"/>
    <w:rsid w:val="00CF7AB2"/>
    <w:rsid w:val="00D00806"/>
    <w:rsid w:val="00D00D4D"/>
    <w:rsid w:val="00D01DEA"/>
    <w:rsid w:val="00D02DA9"/>
    <w:rsid w:val="00D03438"/>
    <w:rsid w:val="00D037A0"/>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16CF"/>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0FDB"/>
    <w:rsid w:val="00D71928"/>
    <w:rsid w:val="00D721CD"/>
    <w:rsid w:val="00D72885"/>
    <w:rsid w:val="00D72C8C"/>
    <w:rsid w:val="00D7323C"/>
    <w:rsid w:val="00D73B7C"/>
    <w:rsid w:val="00D73F20"/>
    <w:rsid w:val="00D74904"/>
    <w:rsid w:val="00D74D8D"/>
    <w:rsid w:val="00D76544"/>
    <w:rsid w:val="00D76991"/>
    <w:rsid w:val="00D769CC"/>
    <w:rsid w:val="00D76F5D"/>
    <w:rsid w:val="00D77359"/>
    <w:rsid w:val="00D806BE"/>
    <w:rsid w:val="00D8080F"/>
    <w:rsid w:val="00D815A6"/>
    <w:rsid w:val="00D853E4"/>
    <w:rsid w:val="00D86717"/>
    <w:rsid w:val="00D87819"/>
    <w:rsid w:val="00D90180"/>
    <w:rsid w:val="00D90A26"/>
    <w:rsid w:val="00D9120D"/>
    <w:rsid w:val="00D949B6"/>
    <w:rsid w:val="00D94D0B"/>
    <w:rsid w:val="00D950EB"/>
    <w:rsid w:val="00D957DD"/>
    <w:rsid w:val="00D968D5"/>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803"/>
    <w:rsid w:val="00DC6B79"/>
    <w:rsid w:val="00DD09AD"/>
    <w:rsid w:val="00DD0BB9"/>
    <w:rsid w:val="00DD0CC3"/>
    <w:rsid w:val="00DD1956"/>
    <w:rsid w:val="00DD1AA0"/>
    <w:rsid w:val="00DD26D1"/>
    <w:rsid w:val="00DD2C25"/>
    <w:rsid w:val="00DD5F40"/>
    <w:rsid w:val="00DD7BFA"/>
    <w:rsid w:val="00DE24D2"/>
    <w:rsid w:val="00DE3AAC"/>
    <w:rsid w:val="00DE3F37"/>
    <w:rsid w:val="00DE496B"/>
    <w:rsid w:val="00DE6835"/>
    <w:rsid w:val="00DE6BA0"/>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B9D"/>
    <w:rsid w:val="00E131A1"/>
    <w:rsid w:val="00E13D91"/>
    <w:rsid w:val="00E13D92"/>
    <w:rsid w:val="00E145C6"/>
    <w:rsid w:val="00E1500E"/>
    <w:rsid w:val="00E15235"/>
    <w:rsid w:val="00E15460"/>
    <w:rsid w:val="00E161C1"/>
    <w:rsid w:val="00E162E4"/>
    <w:rsid w:val="00E17AD1"/>
    <w:rsid w:val="00E205D6"/>
    <w:rsid w:val="00E208B5"/>
    <w:rsid w:val="00E20AE3"/>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3E57"/>
    <w:rsid w:val="00E53F16"/>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B5F"/>
    <w:rsid w:val="00E76CA9"/>
    <w:rsid w:val="00E772AD"/>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7A"/>
    <w:rsid w:val="00E92D93"/>
    <w:rsid w:val="00E93012"/>
    <w:rsid w:val="00E934FE"/>
    <w:rsid w:val="00E9376B"/>
    <w:rsid w:val="00E942B5"/>
    <w:rsid w:val="00E946E2"/>
    <w:rsid w:val="00E94F7A"/>
    <w:rsid w:val="00E9566C"/>
    <w:rsid w:val="00E9577E"/>
    <w:rsid w:val="00E96B94"/>
    <w:rsid w:val="00E96ECC"/>
    <w:rsid w:val="00E96F56"/>
    <w:rsid w:val="00E97BBB"/>
    <w:rsid w:val="00E97EE7"/>
    <w:rsid w:val="00EA1AD2"/>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7CD"/>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1F09"/>
    <w:rsid w:val="00EE2152"/>
    <w:rsid w:val="00EE44EC"/>
    <w:rsid w:val="00EE5DC0"/>
    <w:rsid w:val="00EE5E36"/>
    <w:rsid w:val="00EE68C9"/>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68B"/>
    <w:rsid w:val="00F45B75"/>
    <w:rsid w:val="00F4660D"/>
    <w:rsid w:val="00F46760"/>
    <w:rsid w:val="00F50E50"/>
    <w:rsid w:val="00F50F43"/>
    <w:rsid w:val="00F51784"/>
    <w:rsid w:val="00F51B1A"/>
    <w:rsid w:val="00F51F10"/>
    <w:rsid w:val="00F52366"/>
    <w:rsid w:val="00F529A0"/>
    <w:rsid w:val="00F55096"/>
    <w:rsid w:val="00F55C62"/>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830"/>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080"/>
    <w:rsid w:val="00FE730F"/>
    <w:rsid w:val="00FE7591"/>
    <w:rsid w:val="00FF0360"/>
    <w:rsid w:val="00FF03EA"/>
    <w:rsid w:val="00FF06AB"/>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5CF7"/>
    <w:rPr>
      <w:rFonts w:cs="Times New Roman"/>
      <w:b/>
      <w:sz w:val="28"/>
      <w:lang w:val="bg-BG"/>
    </w:rPr>
  </w:style>
  <w:style w:type="character" w:customStyle="1" w:styleId="Heading2Char">
    <w:name w:val="Heading 2 Char"/>
    <w:link w:val="Heading2"/>
    <w:uiPriority w:val="99"/>
    <w:locked/>
    <w:rsid w:val="00FC4FDE"/>
    <w:rPr>
      <w:rFonts w:ascii="Cambria" w:hAnsi="Cambria" w:cs="Times New Roman"/>
      <w:b/>
      <w:i/>
      <w:sz w:val="28"/>
      <w:lang w:eastAsia="en-US"/>
    </w:rPr>
  </w:style>
  <w:style w:type="character" w:customStyle="1" w:styleId="Heading4Char">
    <w:name w:val="Heading 4 Char"/>
    <w:link w:val="Heading4"/>
    <w:uiPriority w:val="99"/>
    <w:locked/>
    <w:rsid w:val="00115CF7"/>
    <w:rPr>
      <w:rFonts w:cs="Times New Roman"/>
      <w:b/>
      <w:sz w:val="28"/>
      <w:lang w:val="bg-BG"/>
    </w:rPr>
  </w:style>
  <w:style w:type="character" w:customStyle="1" w:styleId="Heading5Char">
    <w:name w:val="Heading 5 Char"/>
    <w:link w:val="Heading5"/>
    <w:uiPriority w:val="99"/>
    <w:semiHidden/>
    <w:locked/>
    <w:rsid w:val="001F088C"/>
    <w:rPr>
      <w:rFonts w:ascii="Calibri" w:hAnsi="Calibri" w:cs="Times New Roman"/>
      <w:b/>
      <w:i/>
      <w:sz w:val="26"/>
      <w:lang w:val="bg-BG"/>
    </w:rPr>
  </w:style>
  <w:style w:type="character" w:customStyle="1" w:styleId="Heading7Char">
    <w:name w:val="Heading 7 Char"/>
    <w:link w:val="Heading7"/>
    <w:uiPriority w:val="99"/>
    <w:locked/>
    <w:rsid w:val="00115CF7"/>
    <w:rPr>
      <w:rFonts w:cs="Times New Roman"/>
      <w:b/>
      <w:sz w:val="32"/>
      <w:lang w:val="ru-RU"/>
    </w:rPr>
  </w:style>
  <w:style w:type="character" w:customStyle="1" w:styleId="Heading9Char">
    <w:name w:val="Heading 9 Char"/>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uiPriority w:val="99"/>
    <w:locked/>
    <w:rsid w:val="00FC4FDE"/>
    <w:rPr>
      <w:rFonts w:ascii="Arial" w:hAnsi="Arial"/>
      <w:b/>
      <w:lang w:val="en-GB" w:eastAsia="it-IT"/>
    </w:rPr>
  </w:style>
  <w:style w:type="paragraph" w:styleId="FootnoteText">
    <w:name w:val="footnote text"/>
    <w:aliases w:val="Podrozdział"/>
    <w:basedOn w:val="Normal"/>
    <w:link w:val="FootnoteTextChar"/>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uiPriority w:val="99"/>
    <w:semiHidden/>
    <w:locked/>
    <w:rsid w:val="00115CF7"/>
    <w:rPr>
      <w:rFonts w:ascii="Times New Roman" w:hAnsi="Times New Roman" w:cs="Times New Roman"/>
      <w:sz w:val="20"/>
      <w:lang w:val="bg-BG"/>
    </w:rPr>
  </w:style>
  <w:style w:type="character" w:customStyle="1" w:styleId="HeaderChar">
    <w:name w:val="Header Char"/>
    <w:link w:val="Header"/>
    <w:uiPriority w:val="99"/>
    <w:locked/>
    <w:rsid w:val="00FC4FDE"/>
    <w:rPr>
      <w:sz w:val="28"/>
      <w:lang w:eastAsia="en-US"/>
    </w:rPr>
  </w:style>
  <w:style w:type="paragraph" w:styleId="Header">
    <w:name w:val="header"/>
    <w:basedOn w:val="Normal"/>
    <w:link w:val="HeaderChar"/>
    <w:uiPriority w:val="99"/>
    <w:rsid w:val="00FC4FDE"/>
    <w:pPr>
      <w:tabs>
        <w:tab w:val="center" w:pos="4153"/>
        <w:tab w:val="right" w:pos="8306"/>
      </w:tabs>
    </w:pPr>
  </w:style>
  <w:style w:type="character" w:customStyle="1" w:styleId="HeaderChar1">
    <w:name w:val="Header Char1"/>
    <w:uiPriority w:val="99"/>
    <w:semiHidden/>
    <w:locked/>
    <w:rsid w:val="00115CF7"/>
    <w:rPr>
      <w:rFonts w:ascii="Times New Roman" w:hAnsi="Times New Roman" w:cs="Times New Roman"/>
      <w:sz w:val="20"/>
      <w:lang w:val="bg-BG"/>
    </w:rPr>
  </w:style>
  <w:style w:type="character" w:customStyle="1" w:styleId="FooterChar">
    <w:name w:val="Footer Char"/>
    <w:link w:val="Footer"/>
    <w:uiPriority w:val="99"/>
    <w:locked/>
    <w:rsid w:val="00FC4FDE"/>
    <w:rPr>
      <w:sz w:val="24"/>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uiPriority w:val="99"/>
    <w:semiHidden/>
    <w:locked/>
    <w:rsid w:val="00A465A7"/>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link w:val="BodyTextIndent2"/>
    <w:uiPriority w:val="99"/>
    <w:locked/>
    <w:rsid w:val="00115CF7"/>
    <w:rPr>
      <w:rFonts w:cs="Times New Roman"/>
      <w:sz w:val="28"/>
      <w:lang w:val="bg-BG"/>
    </w:rPr>
  </w:style>
  <w:style w:type="character" w:customStyle="1" w:styleId="BodyTextIndent3Char">
    <w:name w:val="Body Text Indent 3 Char"/>
    <w:link w:val="BodyTextIndent3"/>
    <w:uiPriority w:val="99"/>
    <w:locked/>
    <w:rsid w:val="00FC4FDE"/>
    <w:rPr>
      <w:sz w:val="28"/>
      <w:lang w:eastAsia="en-US"/>
    </w:rPr>
  </w:style>
  <w:style w:type="paragraph" w:styleId="BodyTextIndent3">
    <w:name w:val="Body Text Indent 3"/>
    <w:basedOn w:val="Normal"/>
    <w:link w:val="BodyTextIndent3Char"/>
    <w:uiPriority w:val="99"/>
    <w:rsid w:val="00FC4FDE"/>
    <w:pPr>
      <w:spacing w:line="240" w:lineRule="auto"/>
      <w:ind w:firstLine="851"/>
    </w:pPr>
  </w:style>
  <w:style w:type="character" w:customStyle="1" w:styleId="BodyTextIndent3Char1">
    <w:name w:val="Body Text Indent 3 Char1"/>
    <w:uiPriority w:val="99"/>
    <w:semiHidden/>
    <w:locked/>
    <w:rsid w:val="00A465A7"/>
    <w:rPr>
      <w:rFonts w:cs="Times New Roman"/>
      <w:sz w:val="16"/>
      <w:szCs w:val="16"/>
      <w:lang w:eastAsia="en-US"/>
    </w:rPr>
  </w:style>
  <w:style w:type="character" w:customStyle="1" w:styleId="PlainTextChar">
    <w:name w:val="Plain Text Char"/>
    <w:link w:val="PlainText"/>
    <w:uiPriority w:val="99"/>
    <w:locked/>
    <w:rsid w:val="00FC4FDE"/>
    <w:rPr>
      <w:rFonts w:ascii="Courier New" w:hAnsi="Courier New"/>
    </w:rPr>
  </w:style>
  <w:style w:type="paragraph" w:styleId="PlainText">
    <w:name w:val="Plain Text"/>
    <w:basedOn w:val="Normal"/>
    <w:link w:val="PlainTextChar"/>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uiPriority w:val="99"/>
    <w:semiHidden/>
    <w:locked/>
    <w:rsid w:val="00115CF7"/>
    <w:rPr>
      <w:rFonts w:ascii="Consolas" w:hAnsi="Consolas" w:cs="Times New Roman"/>
      <w:sz w:val="21"/>
      <w:lang w:val="bg-BG"/>
    </w:rPr>
  </w:style>
  <w:style w:type="character" w:customStyle="1" w:styleId="BalloonTextChar">
    <w:name w:val="Balloon Text Char"/>
    <w:link w:val="BalloonText"/>
    <w:uiPriority w:val="99"/>
    <w:semiHidden/>
    <w:locked/>
    <w:rsid w:val="00FC4FDE"/>
    <w:rPr>
      <w:rFonts w:ascii="Tahoma" w:hAnsi="Tahoma"/>
      <w:sz w:val="16"/>
      <w:lang w:val="bg-BG"/>
    </w:rPr>
  </w:style>
  <w:style w:type="paragraph" w:styleId="BalloonText">
    <w:name w:val="Balloon Text"/>
    <w:basedOn w:val="Normal"/>
    <w:link w:val="BalloonTextChar"/>
    <w:uiPriority w:val="99"/>
    <w:semiHidden/>
    <w:rsid w:val="00FC4FDE"/>
    <w:rPr>
      <w:rFonts w:ascii="Tahoma" w:hAnsi="Tahoma"/>
      <w:sz w:val="16"/>
      <w:lang w:eastAsia="bg-BG"/>
    </w:rPr>
  </w:style>
  <w:style w:type="character" w:customStyle="1" w:styleId="BalloonTextChar1">
    <w:name w:val="Balloon Text Char1"/>
    <w:uiPriority w:val="99"/>
    <w:semiHidden/>
    <w:locked/>
    <w:rsid w:val="00A465A7"/>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uiPriority w:val="99"/>
    <w:rsid w:val="00FC4FDE"/>
    <w:rPr>
      <w:rFonts w:cs="Times New Roman"/>
      <w:vertAlign w:val="superscript"/>
    </w:rPr>
  </w:style>
  <w:style w:type="character" w:customStyle="1" w:styleId="topic">
    <w:name w:val="topic"/>
    <w:uiPriority w:val="99"/>
    <w:rsid w:val="00FC4FDE"/>
    <w:rPr>
      <w:rFonts w:cs="Times New Roman"/>
    </w:rPr>
  </w:style>
  <w:style w:type="character" w:customStyle="1" w:styleId="overview">
    <w:name w:val="overview"/>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link w:val="CommentSubject"/>
    <w:uiPriority w:val="99"/>
    <w:locked/>
    <w:rsid w:val="001F088C"/>
    <w:rPr>
      <w:rFonts w:eastAsia="MS Mincho" w:cs="Times New Roman"/>
      <w:b/>
      <w:lang w:val="bg-BG"/>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Normal"/>
    <w:uiPriority w:val="99"/>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uiPriority w:val="99"/>
    <w:rsid w:val="00DE6835"/>
    <w:rPr>
      <w:rFonts w:ascii="Times New Roman" w:hAnsi="Times New Roman"/>
      <w:spacing w:val="0"/>
      <w:sz w:val="26"/>
      <w:u w:val="single"/>
    </w:rPr>
  </w:style>
  <w:style w:type="character" w:customStyle="1" w:styleId="160">
    <w:name w:val="Основен текст16"/>
    <w:uiPriority w:val="99"/>
    <w:rsid w:val="00DE6835"/>
    <w:rPr>
      <w:rFonts w:ascii="Times New Roman" w:hAnsi="Times New Roman"/>
      <w:spacing w:val="0"/>
      <w:sz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6603">
      <w:marLeft w:val="0"/>
      <w:marRight w:val="0"/>
      <w:marTop w:val="0"/>
      <w:marBottom w:val="0"/>
      <w:divBdr>
        <w:top w:val="none" w:sz="0" w:space="0" w:color="auto"/>
        <w:left w:val="none" w:sz="0" w:space="0" w:color="auto"/>
        <w:bottom w:val="none" w:sz="0" w:space="0" w:color="auto"/>
        <w:right w:val="none" w:sz="0" w:space="0" w:color="auto"/>
      </w:divBdr>
    </w:div>
    <w:div w:id="910576604">
      <w:marLeft w:val="0"/>
      <w:marRight w:val="0"/>
      <w:marTop w:val="0"/>
      <w:marBottom w:val="0"/>
      <w:divBdr>
        <w:top w:val="none" w:sz="0" w:space="0" w:color="auto"/>
        <w:left w:val="none" w:sz="0" w:space="0" w:color="auto"/>
        <w:bottom w:val="none" w:sz="0" w:space="0" w:color="auto"/>
        <w:right w:val="none" w:sz="0" w:space="0" w:color="auto"/>
      </w:divBdr>
    </w:div>
    <w:div w:id="910576605">
      <w:marLeft w:val="0"/>
      <w:marRight w:val="0"/>
      <w:marTop w:val="0"/>
      <w:marBottom w:val="0"/>
      <w:divBdr>
        <w:top w:val="none" w:sz="0" w:space="0" w:color="auto"/>
        <w:left w:val="none" w:sz="0" w:space="0" w:color="auto"/>
        <w:bottom w:val="none" w:sz="0" w:space="0" w:color="auto"/>
        <w:right w:val="none" w:sz="0" w:space="0" w:color="auto"/>
      </w:divBdr>
    </w:div>
    <w:div w:id="910576606">
      <w:marLeft w:val="0"/>
      <w:marRight w:val="0"/>
      <w:marTop w:val="0"/>
      <w:marBottom w:val="0"/>
      <w:divBdr>
        <w:top w:val="none" w:sz="0" w:space="0" w:color="auto"/>
        <w:left w:val="none" w:sz="0" w:space="0" w:color="auto"/>
        <w:bottom w:val="none" w:sz="0" w:space="0" w:color="auto"/>
        <w:right w:val="none" w:sz="0" w:space="0" w:color="auto"/>
      </w:divBdr>
    </w:div>
    <w:div w:id="910576607">
      <w:marLeft w:val="0"/>
      <w:marRight w:val="0"/>
      <w:marTop w:val="0"/>
      <w:marBottom w:val="0"/>
      <w:divBdr>
        <w:top w:val="none" w:sz="0" w:space="0" w:color="auto"/>
        <w:left w:val="none" w:sz="0" w:space="0" w:color="auto"/>
        <w:bottom w:val="none" w:sz="0" w:space="0" w:color="auto"/>
        <w:right w:val="none" w:sz="0" w:space="0" w:color="auto"/>
      </w:divBdr>
    </w:div>
    <w:div w:id="910576608">
      <w:marLeft w:val="0"/>
      <w:marRight w:val="0"/>
      <w:marTop w:val="0"/>
      <w:marBottom w:val="0"/>
      <w:divBdr>
        <w:top w:val="none" w:sz="0" w:space="0" w:color="auto"/>
        <w:left w:val="none" w:sz="0" w:space="0" w:color="auto"/>
        <w:bottom w:val="none" w:sz="0" w:space="0" w:color="auto"/>
        <w:right w:val="none" w:sz="0" w:space="0" w:color="auto"/>
      </w:divBdr>
    </w:div>
    <w:div w:id="910576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6330</TotalTime>
  <Pages>39</Pages>
  <Words>9610</Words>
  <Characters>54780</Characters>
  <Application>Microsoft Office Word</Application>
  <DocSecurity>0</DocSecurity>
  <Lines>456</Lines>
  <Paragraphs>128</Paragraphs>
  <ScaleCrop>false</ScaleCrop>
  <Company>PRB</Company>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Ilkovska</dc:creator>
  <cp:keywords/>
  <dc:description/>
  <cp:lastModifiedBy>Boris Smilyanov</cp:lastModifiedBy>
  <cp:revision>167</cp:revision>
  <cp:lastPrinted>2013-10-10T12:22:00Z</cp:lastPrinted>
  <dcterms:created xsi:type="dcterms:W3CDTF">2013-05-30T12:29:00Z</dcterms:created>
  <dcterms:modified xsi:type="dcterms:W3CDTF">2013-10-17T11:23:00Z</dcterms:modified>
</cp:coreProperties>
</file>