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74" w:rsidRPr="00CC100A" w:rsidRDefault="00B07474" w:rsidP="00C03E5C">
      <w:pPr>
        <w:pStyle w:val="a3"/>
        <w:ind w:left="1980" w:firstLine="0"/>
        <w:rPr>
          <w:rFonts w:ascii="Times New Roman" w:hAnsi="Times New Roman"/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-82550</wp:posOffset>
            </wp:positionV>
            <wp:extent cx="861695" cy="1000125"/>
            <wp:effectExtent l="0" t="0" r="0" b="9525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0A">
        <w:rPr>
          <w:rFonts w:ascii="Times New Roman" w:hAnsi="Times New Roman"/>
          <w:b/>
          <w:sz w:val="32"/>
          <w:szCs w:val="32"/>
        </w:rPr>
        <w:t>ПРОКУРАТУРА НА РЕПУБЛИКА БЪЛГАРИЯ</w:t>
      </w:r>
    </w:p>
    <w:p w:rsidR="00B07474" w:rsidRDefault="00B07474" w:rsidP="00C03E5C">
      <w:pPr>
        <w:pStyle w:val="a3"/>
        <w:ind w:left="19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85D4D7" wp14:editId="52431425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442912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5pt" to="44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INHg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" o:allowincell="f" strokeweight="2.25pt"/>
            </w:pict>
          </mc:Fallback>
        </mc:AlternateContent>
      </w:r>
    </w:p>
    <w:p w:rsidR="00B07474" w:rsidRPr="00CC100A" w:rsidRDefault="00763A7B" w:rsidP="00C03E5C">
      <w:pPr>
        <w:pStyle w:val="a3"/>
        <w:ind w:left="1980" w:firstLine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B07474">
        <w:rPr>
          <w:rFonts w:ascii="Times New Roman" w:hAnsi="Times New Roman"/>
          <w:b/>
          <w:sz w:val="32"/>
          <w:szCs w:val="32"/>
        </w:rPr>
        <w:t>ОКРЪЖНА</w:t>
      </w:r>
      <w:r w:rsidR="00B07474" w:rsidRPr="00CC100A">
        <w:rPr>
          <w:rFonts w:ascii="Times New Roman" w:hAnsi="Times New Roman"/>
          <w:b/>
          <w:sz w:val="32"/>
          <w:szCs w:val="32"/>
        </w:rPr>
        <w:t xml:space="preserve"> ПРОКУРАТУРА РАЗГРАД</w:t>
      </w:r>
    </w:p>
    <w:p w:rsidR="00DA4653" w:rsidRDefault="00DA4653" w:rsidP="00C03E5C">
      <w:pPr>
        <w:jc w:val="both"/>
        <w:rPr>
          <w:lang w:val="en-US"/>
        </w:rPr>
      </w:pPr>
    </w:p>
    <w:p w:rsidR="00C03E5C" w:rsidRDefault="00C03E5C" w:rsidP="00C03E5C">
      <w:pPr>
        <w:jc w:val="both"/>
        <w:rPr>
          <w:lang w:val="en-US"/>
        </w:rPr>
      </w:pPr>
    </w:p>
    <w:p w:rsidR="00C03E5C" w:rsidRDefault="00C03E5C" w:rsidP="00C03E5C">
      <w:pPr>
        <w:jc w:val="both"/>
        <w:rPr>
          <w:lang w:val="en-US"/>
        </w:rPr>
      </w:pPr>
    </w:p>
    <w:p w:rsidR="00C03E5C" w:rsidRDefault="00C03E5C" w:rsidP="00C03E5C">
      <w:pPr>
        <w:pStyle w:val="20"/>
        <w:keepNext/>
        <w:keepLines/>
        <w:shd w:val="clear" w:color="auto" w:fill="auto"/>
        <w:spacing w:after="520" w:line="240" w:lineRule="auto"/>
        <w:jc w:val="both"/>
      </w:pPr>
      <w:bookmarkStart w:id="0" w:name="bookmark4"/>
      <w:bookmarkStart w:id="1" w:name="bookmark5"/>
      <w:r>
        <w:rPr>
          <w:color w:val="000000"/>
          <w:lang w:val="bg-BG" w:eastAsia="bg-BG" w:bidi="bg-BG"/>
        </w:rPr>
        <w:t>РЕЗЮМЕ</w:t>
      </w:r>
      <w:bookmarkEnd w:id="0"/>
      <w:bookmarkEnd w:id="1"/>
    </w:p>
    <w:p w:rsidR="00C03E5C" w:rsidRDefault="00C03E5C" w:rsidP="00C03E5C">
      <w:pPr>
        <w:pStyle w:val="20"/>
        <w:keepNext/>
        <w:keepLines/>
        <w:shd w:val="clear" w:color="auto" w:fill="auto"/>
        <w:ind w:left="1160"/>
        <w:jc w:val="both"/>
      </w:pPr>
      <w:bookmarkStart w:id="2" w:name="bookmark6"/>
      <w:bookmarkStart w:id="3" w:name="bookmark7"/>
      <w:r>
        <w:rPr>
          <w:color w:val="000000"/>
          <w:lang w:val="bg-BG" w:eastAsia="bg-BG" w:bidi="bg-BG"/>
        </w:rPr>
        <w:t>Преписки:</w:t>
      </w:r>
      <w:bookmarkEnd w:id="2"/>
      <w:bookmarkEnd w:id="3"/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 xml:space="preserve">Това е втора година, през която Районна прокуратура - гр. Разград е работила като </w:t>
      </w:r>
      <w:proofErr w:type="spellStart"/>
      <w:r>
        <w:rPr>
          <w:color w:val="000000"/>
          <w:lang w:val="bg-BG" w:eastAsia="bg-BG" w:bidi="bg-BG"/>
        </w:rPr>
        <w:t>окрупнена</w:t>
      </w:r>
      <w:proofErr w:type="spellEnd"/>
      <w:r>
        <w:rPr>
          <w:color w:val="000000"/>
          <w:lang w:val="bg-BG" w:eastAsia="bg-BG" w:bidi="bg-BG"/>
        </w:rPr>
        <w:t xml:space="preserve"> прокуратура.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>В сравнение с предходните две години, наблюдаваните преписки бележат ръст, а новообразуваните такива бележат ръст в абсолютен и спад в относителен дял спрямо общо наблюдаваните: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>Всички преписки по следствения надзор в съдебния район са решени в срок до един месец.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>Няма останали нерешени преписки при прокурор в срок над един месец.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>Наблюдава се тенденция на увеличаване броя на извършените лични проверки от прокурорите.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>Относно резултатите по проведени проверки и наказателни производства за престъпления, свързани с избори /Глава III, т.14 Указания относно организацията на работа и осъществяване на контрол за законосъобразност от Прокуратура на Република България при провеждане на избори и референдуми/, се отчитат следните резултати: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>НА първо място следва да се отбележи, че Окръжна прокуратура гр.Разград, Районна прокуратура гр.Разград и прилежащите и Териториални Отделение Исперих и Кубрат са водещи по този показател, тъй като: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 xml:space="preserve">Във връзка с избори за 45-то, 46-то и 47-мо Народно събрание, проведени на </w:t>
      </w:r>
      <w:r>
        <w:rPr>
          <w:color w:val="000000"/>
          <w:lang w:bidi="en-US"/>
        </w:rPr>
        <w:t>04.04.202</w:t>
      </w:r>
      <w:r>
        <w:rPr>
          <w:color w:val="000000"/>
          <w:lang w:val="bg-BG" w:eastAsia="bg-BG" w:bidi="bg-BG"/>
        </w:rPr>
        <w:t xml:space="preserve">1г., </w:t>
      </w:r>
      <w:proofErr w:type="gramStart"/>
      <w:r>
        <w:rPr>
          <w:color w:val="000000"/>
          <w:lang w:bidi="en-US"/>
        </w:rPr>
        <w:t>11.07.202</w:t>
      </w:r>
      <w:r>
        <w:rPr>
          <w:color w:val="000000"/>
          <w:lang w:val="bg-BG" w:eastAsia="bg-BG" w:bidi="bg-BG"/>
        </w:rPr>
        <w:t xml:space="preserve">1г. и </w:t>
      </w:r>
      <w:r>
        <w:rPr>
          <w:color w:val="000000"/>
          <w:lang w:bidi="en-US"/>
        </w:rPr>
        <w:t xml:space="preserve">14.11.2021 </w:t>
      </w:r>
      <w:r>
        <w:rPr>
          <w:color w:val="000000"/>
          <w:lang w:val="bg-BG" w:eastAsia="bg-BG" w:bidi="bg-BG"/>
        </w:rPr>
        <w:t xml:space="preserve">г. и избори за президент и вицепрезидент на Република България, проведени на </w:t>
      </w:r>
      <w:r>
        <w:rPr>
          <w:color w:val="000000"/>
          <w:lang w:bidi="en-US"/>
        </w:rPr>
        <w:t>14.11.202</w:t>
      </w:r>
      <w:r>
        <w:rPr>
          <w:color w:val="000000"/>
          <w:lang w:val="bg-BG" w:eastAsia="bg-BG" w:bidi="bg-BG"/>
        </w:rPr>
        <w:t>1г.</w:t>
      </w:r>
      <w:proofErr w:type="gramEnd"/>
      <w:r>
        <w:rPr>
          <w:color w:val="000000"/>
          <w:lang w:val="bg-BG" w:eastAsia="bg-BG" w:bidi="bg-BG"/>
        </w:rPr>
        <w:t xml:space="preserve"> и балотаж на </w:t>
      </w:r>
      <w:r>
        <w:rPr>
          <w:color w:val="000000"/>
          <w:lang w:bidi="en-US"/>
        </w:rPr>
        <w:t>21.11.202</w:t>
      </w:r>
      <w:r>
        <w:rPr>
          <w:color w:val="000000"/>
          <w:lang w:val="bg-BG" w:eastAsia="bg-BG" w:bidi="bg-BG"/>
        </w:rPr>
        <w:t>1г., в прокуратурите от Разградски съдебен район са заведени голям брой преписки, свързани с нарушаване на изборните права.</w:t>
      </w:r>
    </w:p>
    <w:p w:rsidR="00C03E5C" w:rsidRDefault="00C03E5C" w:rsidP="00C03E5C">
      <w:pPr>
        <w:pStyle w:val="1"/>
        <w:shd w:val="clear" w:color="auto" w:fill="auto"/>
        <w:ind w:left="1160" w:firstLine="0"/>
        <w:jc w:val="both"/>
      </w:pPr>
      <w:r>
        <w:rPr>
          <w:b/>
          <w:bCs/>
          <w:color w:val="000000"/>
          <w:lang w:val="bg-BG" w:eastAsia="bg-BG" w:bidi="bg-BG"/>
        </w:rPr>
        <w:t>Досъдебни производства: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 xml:space="preserve">През </w:t>
      </w:r>
      <w:r>
        <w:rPr>
          <w:color w:val="000000"/>
          <w:lang w:bidi="en-US"/>
        </w:rPr>
        <w:t xml:space="preserve">2021 </w:t>
      </w:r>
      <w:r>
        <w:rPr>
          <w:color w:val="000000"/>
          <w:lang w:val="bg-BG" w:eastAsia="bg-BG" w:bidi="bg-BG"/>
        </w:rPr>
        <w:t xml:space="preserve">година в Разградският съдебен район са приключени </w:t>
      </w:r>
      <w:r>
        <w:rPr>
          <w:color w:val="000000"/>
          <w:lang w:bidi="en-US"/>
        </w:rPr>
        <w:lastRenderedPageBreak/>
        <w:t xml:space="preserve">1027 </w:t>
      </w:r>
      <w:r>
        <w:rPr>
          <w:color w:val="000000"/>
          <w:lang w:val="bg-BG" w:eastAsia="bg-BG" w:bidi="bg-BG"/>
        </w:rPr>
        <w:t>досъдебни производства.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b/>
          <w:bCs/>
          <w:color w:val="000000"/>
          <w:lang w:val="bg-BG" w:eastAsia="bg-BG" w:bidi="bg-BG"/>
        </w:rPr>
        <w:t xml:space="preserve">Съществено през отчетната 2021г. за съдебния район на Окръжна прокуратура гр.Разград е, че по всички досъдебни производства образувани за престъпление по чл.115 и чл.116 от НК, така наречените </w:t>
      </w:r>
      <w:bookmarkStart w:id="4" w:name="bookmark8"/>
      <w:bookmarkStart w:id="5" w:name="bookmark9"/>
      <w:proofErr w:type="spellStart"/>
      <w:r>
        <w:rPr>
          <w:rStyle w:val="2"/>
        </w:rPr>
        <w:t>посегателства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срещу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живота</w:t>
      </w:r>
      <w:proofErr w:type="spellEnd"/>
      <w:r>
        <w:rPr>
          <w:rStyle w:val="2"/>
        </w:rPr>
        <w:t xml:space="preserve">, </w:t>
      </w:r>
      <w:proofErr w:type="spellStart"/>
      <w:r>
        <w:rPr>
          <w:rStyle w:val="2"/>
        </w:rPr>
        <w:t>няма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неразкрити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убийства</w:t>
      </w:r>
      <w:proofErr w:type="spellEnd"/>
      <w:r>
        <w:rPr>
          <w:rStyle w:val="2"/>
        </w:rPr>
        <w:t xml:space="preserve">, </w:t>
      </w:r>
      <w:proofErr w:type="spellStart"/>
      <w:r>
        <w:rPr>
          <w:rStyle w:val="2"/>
        </w:rPr>
        <w:t>както</w:t>
      </w:r>
      <w:proofErr w:type="spellEnd"/>
      <w:r>
        <w:rPr>
          <w:rStyle w:val="2"/>
        </w:rPr>
        <w:t xml:space="preserve"> и </w:t>
      </w:r>
      <w:proofErr w:type="spellStart"/>
      <w:r>
        <w:rPr>
          <w:rStyle w:val="2"/>
        </w:rPr>
        <w:t>че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разследванията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се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провеждат</w:t>
      </w:r>
      <w:proofErr w:type="spellEnd"/>
      <w:r>
        <w:rPr>
          <w:rStyle w:val="2"/>
        </w:rPr>
        <w:t xml:space="preserve"> в </w:t>
      </w:r>
      <w:proofErr w:type="spellStart"/>
      <w:r>
        <w:rPr>
          <w:rStyle w:val="2"/>
        </w:rPr>
        <w:t>изключително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кратки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срокове</w:t>
      </w:r>
      <w:proofErr w:type="spellEnd"/>
      <w:r>
        <w:rPr>
          <w:rStyle w:val="2"/>
        </w:rPr>
        <w:t>.</w:t>
      </w:r>
      <w:bookmarkEnd w:id="4"/>
      <w:bookmarkEnd w:id="5"/>
    </w:p>
    <w:p w:rsidR="00C03E5C" w:rsidRDefault="00C03E5C" w:rsidP="00C03E5C">
      <w:pPr>
        <w:pStyle w:val="1"/>
        <w:shd w:val="clear" w:color="auto" w:fill="auto"/>
        <w:ind w:firstLine="1300"/>
        <w:jc w:val="both"/>
      </w:pPr>
      <w:r>
        <w:rPr>
          <w:color w:val="000000"/>
          <w:lang w:val="bg-BG" w:eastAsia="bg-BG" w:bidi="bg-BG"/>
        </w:rPr>
        <w:t xml:space="preserve">За поредна година най-голям дял в категорията са престъпленията по транспорта, между които свързани с управление на МПС след употреба на алкохол и управление на МПС, което не е регистрирано по надлежния ред, както и на извършените престъпленията по чл. </w:t>
      </w:r>
      <w:proofErr w:type="gramStart"/>
      <w:r>
        <w:rPr>
          <w:color w:val="000000"/>
          <w:lang w:bidi="en-US"/>
        </w:rPr>
        <w:t xml:space="preserve">343 </w:t>
      </w:r>
      <w:r>
        <w:rPr>
          <w:color w:val="000000"/>
          <w:lang w:val="bg-BG" w:eastAsia="bg-BG" w:bidi="bg-BG"/>
        </w:rPr>
        <w:t>от НК, следвани от престъпленията против собствеността.</w:t>
      </w:r>
      <w:proofErr w:type="gramEnd"/>
      <w:r>
        <w:rPr>
          <w:color w:val="000000"/>
          <w:lang w:val="bg-BG" w:eastAsia="bg-BG" w:bidi="bg-BG"/>
        </w:rPr>
        <w:t xml:space="preserve"> Приоритетно са били наблюдавани както преписките така и производствата водени срещу домашното насилие.</w:t>
      </w:r>
    </w:p>
    <w:p w:rsidR="00C03E5C" w:rsidRDefault="00C03E5C" w:rsidP="00C03E5C">
      <w:pPr>
        <w:pStyle w:val="1"/>
        <w:shd w:val="clear" w:color="auto" w:fill="auto"/>
        <w:tabs>
          <w:tab w:val="left" w:pos="8275"/>
        </w:tabs>
        <w:ind w:firstLine="1180"/>
        <w:jc w:val="both"/>
      </w:pPr>
      <w:r>
        <w:rPr>
          <w:color w:val="000000"/>
          <w:lang w:val="bg-BG" w:eastAsia="bg-BG" w:bidi="bg-BG"/>
        </w:rPr>
        <w:t xml:space="preserve">Отново голям дял от образуваните досъдебни производства се пада на престъпленията, свързани с държане и разпространение на наркотични вещества. Обяснимо, предвид световната пандемия от </w:t>
      </w:r>
      <w:r>
        <w:rPr>
          <w:color w:val="000000"/>
          <w:lang w:val="cs-CZ" w:eastAsia="cs-CZ" w:bidi="cs-CZ"/>
        </w:rPr>
        <w:t xml:space="preserve">COVID-19, </w:t>
      </w:r>
      <w:r>
        <w:rPr>
          <w:color w:val="000000"/>
          <w:lang w:val="bg-BG" w:eastAsia="bg-BG" w:bidi="bg-BG"/>
        </w:rPr>
        <w:t xml:space="preserve">на трето място са престъпленията по чл. </w:t>
      </w:r>
      <w:proofErr w:type="gramStart"/>
      <w:r>
        <w:rPr>
          <w:color w:val="000000"/>
          <w:lang w:bidi="en-US"/>
        </w:rPr>
        <w:t xml:space="preserve">355 </w:t>
      </w:r>
      <w:r>
        <w:rPr>
          <w:color w:val="000000"/>
          <w:lang w:val="bg-BG" w:eastAsia="bg-BG" w:bidi="bg-BG"/>
        </w:rPr>
        <w:t>от НК -</w:t>
      </w:r>
      <w:r>
        <w:rPr>
          <w:color w:val="000000"/>
          <w:lang w:eastAsia="bg-BG" w:bidi="bg-BG"/>
        </w:rPr>
        <w:t xml:space="preserve"> </w:t>
      </w:r>
      <w:bookmarkStart w:id="6" w:name="_GoBack"/>
      <w:bookmarkEnd w:id="6"/>
      <w:r>
        <w:rPr>
          <w:color w:val="000000"/>
          <w:lang w:bidi="en-US"/>
        </w:rPr>
        <w:t xml:space="preserve">18 </w:t>
      </w:r>
      <w:r>
        <w:rPr>
          <w:color w:val="000000"/>
          <w:lang w:val="bg-BG" w:eastAsia="bg-BG" w:bidi="bg-BG"/>
        </w:rPr>
        <w:t>броя.</w:t>
      </w:r>
      <w:proofErr w:type="gramEnd"/>
    </w:p>
    <w:p w:rsidR="00C03E5C" w:rsidRDefault="00C03E5C" w:rsidP="00C03E5C">
      <w:pPr>
        <w:pStyle w:val="1"/>
        <w:shd w:val="clear" w:color="auto" w:fill="auto"/>
        <w:ind w:firstLine="0"/>
        <w:jc w:val="both"/>
      </w:pPr>
      <w:r>
        <w:rPr>
          <w:color w:val="000000"/>
          <w:lang w:val="bg-BG" w:eastAsia="bg-BG" w:bidi="bg-BG"/>
        </w:rPr>
        <w:t>Следва да се подчертае също така, че по всички постановени влезли в сила присъди за отчетния период, само две лица с наказание лишаване от свобода са били неиздирени, но за тях е бил постановен и съответният акт, като Европейска заповед за арест.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 xml:space="preserve">През </w:t>
      </w:r>
      <w:r>
        <w:rPr>
          <w:color w:val="000000"/>
          <w:lang w:bidi="en-US"/>
        </w:rPr>
        <w:t>202</w:t>
      </w:r>
      <w:r>
        <w:rPr>
          <w:color w:val="000000"/>
          <w:lang w:val="bg-BG" w:eastAsia="bg-BG" w:bidi="bg-BG"/>
        </w:rPr>
        <w:t>1г. състава на Окръжен Следствен Отдел при Окръжна прокуратура гр.Разград се увеличи с трима нови членове - трима младши следователи, които благодарение на своите знания, умения и указаното съдействие от страна на прокурорите, следователите и служителите в прокуратурата, се адаптираха успешно и изпълняват отговорно и в срок служебните си задължения.</w:t>
      </w:r>
    </w:p>
    <w:p w:rsidR="00C03E5C" w:rsidRDefault="00C03E5C" w:rsidP="00C03E5C">
      <w:pPr>
        <w:pStyle w:val="1"/>
        <w:shd w:val="clear" w:color="auto" w:fill="auto"/>
        <w:ind w:firstLine="1180"/>
        <w:jc w:val="both"/>
      </w:pPr>
      <w:r>
        <w:rPr>
          <w:color w:val="000000"/>
          <w:lang w:val="bg-BG" w:eastAsia="bg-BG" w:bidi="bg-BG"/>
        </w:rPr>
        <w:t>Не на последно място, изключително добрите резултати на Окръжна прокуратура гр.Разград, Районна прокуратура гр.Разград и прилежащите и Териториални Отделения - Исперих и Кубрат се дължат на отличното взаимодействие с Разследващите органи от всички структурите на ОД на МВР гр.Разград.</w:t>
      </w:r>
    </w:p>
    <w:p w:rsidR="00C03E5C" w:rsidRDefault="00C03E5C" w:rsidP="00C03E5C">
      <w:pPr>
        <w:pStyle w:val="1"/>
        <w:shd w:val="clear" w:color="auto" w:fill="auto"/>
        <w:spacing w:after="380"/>
        <w:ind w:firstLine="1180"/>
        <w:jc w:val="both"/>
      </w:pPr>
      <w:r>
        <w:rPr>
          <w:color w:val="000000"/>
          <w:lang w:val="bg-BG" w:eastAsia="bg-BG" w:bidi="bg-BG"/>
        </w:rPr>
        <w:t xml:space="preserve">Въпреки обявената и продължителна </w:t>
      </w:r>
      <w:proofErr w:type="spellStart"/>
      <w:r>
        <w:rPr>
          <w:color w:val="000000"/>
          <w:lang w:val="bg-BG" w:eastAsia="bg-BG" w:bidi="bg-BG"/>
        </w:rPr>
        <w:t>пандемична</w:t>
      </w:r>
      <w:proofErr w:type="spellEnd"/>
      <w:r>
        <w:rPr>
          <w:color w:val="000000"/>
          <w:lang w:val="bg-BG" w:eastAsia="bg-BG" w:bidi="bg-BG"/>
        </w:rPr>
        <w:t xml:space="preserve"> обстановка, в резултат на която и множеството случаи на отсъствие от работното място по здравословни причини, не попречи за адекватна реорганизация, за своевременно и срочно изпълнение на служебните задължение, на всички </w:t>
      </w:r>
      <w:r>
        <w:rPr>
          <w:color w:val="000000"/>
          <w:lang w:val="bg-BG" w:eastAsia="bg-BG" w:bidi="bg-BG"/>
        </w:rPr>
        <w:lastRenderedPageBreak/>
        <w:t>работещи в Окръжна прокуратура гр.Разград, Окръжен Следствен Отдел, Районна прокуратура гр.Разград и прилежащите и Териториални Отделения - Исперих и Кубрат.</w:t>
      </w:r>
    </w:p>
    <w:p w:rsidR="00C03E5C" w:rsidRDefault="00C03E5C" w:rsidP="00C03E5C">
      <w:pPr>
        <w:pStyle w:val="1"/>
        <w:shd w:val="clear" w:color="auto" w:fill="auto"/>
        <w:spacing w:after="380"/>
        <w:ind w:firstLine="1180"/>
        <w:jc w:val="both"/>
      </w:pPr>
      <w:r>
        <w:rPr>
          <w:color w:val="000000"/>
          <w:lang w:val="bg-BG" w:eastAsia="bg-BG" w:bidi="bg-BG"/>
        </w:rPr>
        <w:t xml:space="preserve">Причините за спада, който е формиран от резултатите на Районна прокуратура - гр. Разград, ТО -Кубрат, ТО- Исперих от една страна се дължат на </w:t>
      </w:r>
      <w:proofErr w:type="spellStart"/>
      <w:r>
        <w:rPr>
          <w:color w:val="000000"/>
          <w:lang w:val="bg-BG" w:eastAsia="bg-BG" w:bidi="bg-BG"/>
        </w:rPr>
        <w:t>епидимичната</w:t>
      </w:r>
      <w:proofErr w:type="spellEnd"/>
      <w:r>
        <w:rPr>
          <w:color w:val="000000"/>
          <w:lang w:val="bg-BG" w:eastAsia="bg-BG" w:bidi="bg-BG"/>
        </w:rPr>
        <w:t xml:space="preserve"> обстановка в страната и различните ограничителни мерки въведени с нея.</w:t>
      </w:r>
    </w:p>
    <w:p w:rsidR="00C03E5C" w:rsidRPr="00C03E5C" w:rsidRDefault="00C03E5C" w:rsidP="00C03E5C">
      <w:pPr>
        <w:jc w:val="both"/>
        <w:rPr>
          <w:lang w:val="en-US"/>
        </w:rPr>
      </w:pPr>
    </w:p>
    <w:sectPr w:rsidR="00C03E5C" w:rsidRPr="00C03E5C" w:rsidSect="00763A7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763A7B"/>
    <w:rsid w:val="00B07474"/>
    <w:rsid w:val="00C03E5C"/>
    <w:rsid w:val="00D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2">
    <w:name w:val="Заглавие #2_"/>
    <w:basedOn w:val="a0"/>
    <w:link w:val="20"/>
    <w:rsid w:val="00C03E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ен текст_"/>
    <w:basedOn w:val="a0"/>
    <w:link w:val="1"/>
    <w:rsid w:val="00C03E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rsid w:val="00C03E5C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">
    <w:name w:val="Основен текст1"/>
    <w:basedOn w:val="a"/>
    <w:link w:val="a5"/>
    <w:rsid w:val="00C03E5C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2">
    <w:name w:val="Заглавие #2_"/>
    <w:basedOn w:val="a0"/>
    <w:link w:val="20"/>
    <w:rsid w:val="00C03E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ен текст_"/>
    <w:basedOn w:val="a0"/>
    <w:link w:val="1"/>
    <w:rsid w:val="00C03E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rsid w:val="00C03E5C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">
    <w:name w:val="Основен текст1"/>
    <w:basedOn w:val="a"/>
    <w:link w:val="a5"/>
    <w:rsid w:val="00C03E5C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Потребител на Windows</cp:lastModifiedBy>
  <cp:revision>2</cp:revision>
  <dcterms:created xsi:type="dcterms:W3CDTF">2022-03-29T12:21:00Z</dcterms:created>
  <dcterms:modified xsi:type="dcterms:W3CDTF">2022-03-29T12:21:00Z</dcterms:modified>
</cp:coreProperties>
</file>