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8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91"/>
        <w:gridCol w:w="7187"/>
      </w:tblGrid>
      <w:tr w:rsidR="001F4A90" w:rsidRPr="001E3C01">
        <w:trPr>
          <w:tblCellSpacing w:w="15" w:type="dxa"/>
        </w:trPr>
        <w:tc>
          <w:tcPr>
            <w:tcW w:w="1846" w:type="dxa"/>
            <w:vMerge w:val="restart"/>
            <w:vAlign w:val="center"/>
          </w:tcPr>
          <w:p w:rsidR="001F4A90" w:rsidRPr="001E3C01" w:rsidRDefault="000960ED" w:rsidP="003165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bg-BG"/>
              </w:rPr>
              <w:drawing>
                <wp:inline distT="0" distB="0" distL="0" distR="0">
                  <wp:extent cx="962025" cy="1019175"/>
                  <wp:effectExtent l="19050" t="0" r="9525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2" w:type="dxa"/>
          </w:tcPr>
          <w:p w:rsidR="001F4A90" w:rsidRPr="001E3C01" w:rsidRDefault="001F4A90" w:rsidP="003165AD">
            <w:pPr>
              <w:pStyle w:val="textd"/>
              <w:jc w:val="center"/>
            </w:pPr>
            <w:r w:rsidRPr="001E3C01">
              <w:rPr>
                <w:b/>
                <w:bCs/>
              </w:rPr>
              <w:t>ПРОКУРАТУРА НА РЕПУБЛИКА БЪЛГАРИЯ</w:t>
            </w:r>
          </w:p>
          <w:p w:rsidR="001F4A90" w:rsidRDefault="001F4A90" w:rsidP="003165AD">
            <w:pPr>
              <w:pStyle w:val="textd"/>
              <w:jc w:val="center"/>
              <w:rPr>
                <w:b/>
                <w:bCs/>
              </w:rPr>
            </w:pPr>
            <w:r w:rsidRPr="001E3C01">
              <w:rPr>
                <w:rStyle w:val="readonlyclass"/>
                <w:b/>
                <w:bCs/>
              </w:rPr>
              <w:t>РП-Плевен</w:t>
            </w:r>
            <w:r w:rsidRPr="001E3C01">
              <w:rPr>
                <w:b/>
                <w:bCs/>
              </w:rPr>
              <w:t xml:space="preserve"> </w:t>
            </w:r>
          </w:p>
          <w:p w:rsidR="001F4A90" w:rsidRDefault="001F4A90" w:rsidP="003165AD">
            <w:pPr>
              <w:pStyle w:val="text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Гр. Плевен, ул. „Димитър Константинов” № 25, ет. 5;</w:t>
            </w:r>
          </w:p>
          <w:p w:rsidR="001F4A90" w:rsidRPr="0077743D" w:rsidRDefault="001F4A90" w:rsidP="003165AD">
            <w:pPr>
              <w:pStyle w:val="textd"/>
            </w:pPr>
            <w:r>
              <w:rPr>
                <w:b/>
                <w:bCs/>
                <w:sz w:val="24"/>
                <w:szCs w:val="24"/>
              </w:rPr>
              <w:t xml:space="preserve">                           тел./факс: 064 / 82 – 33 - 78</w:t>
            </w:r>
          </w:p>
          <w:p w:rsidR="001F4A90" w:rsidRPr="001E3C01" w:rsidRDefault="00007F4B" w:rsidP="003165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7F4B">
              <w:rPr>
                <w:rFonts w:ascii="Arial" w:hAnsi="Arial" w:cs="Arial"/>
                <w:sz w:val="28"/>
                <w:szCs w:val="28"/>
              </w:rPr>
              <w:pict>
                <v:rect id="_x0000_i1026" style="width:450pt;height:1.5pt" o:hralign="center" o:hrstd="t" o:hr="t" fillcolor="#aca899" stroked="f"/>
              </w:pict>
            </w:r>
          </w:p>
        </w:tc>
      </w:tr>
      <w:tr w:rsidR="001F4A90" w:rsidRPr="001E3C01">
        <w:trPr>
          <w:gridAfter w:val="1"/>
          <w:wAfter w:w="7142" w:type="dxa"/>
          <w:trHeight w:val="370"/>
          <w:tblCellSpacing w:w="15" w:type="dxa"/>
        </w:trPr>
        <w:tc>
          <w:tcPr>
            <w:tcW w:w="1846" w:type="dxa"/>
            <w:vMerge/>
            <w:vAlign w:val="center"/>
          </w:tcPr>
          <w:p w:rsidR="001F4A90" w:rsidRPr="001E3C01" w:rsidRDefault="001F4A90" w:rsidP="003165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F4A90" w:rsidRPr="0076169C" w:rsidRDefault="001F4A90" w:rsidP="0076169C">
      <w:pPr>
        <w:pStyle w:val="Style7"/>
        <w:widowControl/>
        <w:spacing w:before="106"/>
        <w:rPr>
          <w:rStyle w:val="FontStyle73"/>
          <w:spacing w:val="90"/>
          <w:lang w:val="en-US"/>
        </w:rPr>
      </w:pPr>
    </w:p>
    <w:p w:rsidR="001F4A90" w:rsidRPr="001F4B1F" w:rsidRDefault="001F4A90" w:rsidP="001F4B1F">
      <w:pPr>
        <w:jc w:val="both"/>
        <w:rPr>
          <w:rStyle w:val="FontStyle73"/>
        </w:rPr>
      </w:pPr>
      <w:r>
        <w:rPr>
          <w:rStyle w:val="FontStyle73"/>
        </w:rPr>
        <w:t>УТВЪРЖДАВАМ</w:t>
      </w:r>
      <w:r>
        <w:rPr>
          <w:rStyle w:val="FontStyle73"/>
          <w:spacing w:val="90"/>
        </w:rPr>
        <w:t>:</w:t>
      </w:r>
    </w:p>
    <w:p w:rsidR="001F4A90" w:rsidRDefault="001F4A90" w:rsidP="001F4B1F">
      <w:pPr>
        <w:pStyle w:val="Style7"/>
        <w:widowControl/>
        <w:spacing w:before="106"/>
        <w:jc w:val="both"/>
        <w:rPr>
          <w:rStyle w:val="FontStyle73"/>
        </w:rPr>
      </w:pPr>
      <w:r>
        <w:rPr>
          <w:rStyle w:val="FontStyle73"/>
        </w:rPr>
        <w:t>ВЛАДИМИР НИКОЛОВ</w:t>
      </w:r>
    </w:p>
    <w:p w:rsidR="001F4A90" w:rsidRDefault="001F4A90" w:rsidP="001F4B1F">
      <w:pPr>
        <w:pStyle w:val="Style7"/>
        <w:widowControl/>
        <w:spacing w:before="106"/>
        <w:jc w:val="both"/>
        <w:rPr>
          <w:rStyle w:val="FontStyle73"/>
        </w:rPr>
      </w:pPr>
      <w:r>
        <w:rPr>
          <w:rStyle w:val="FontStyle73"/>
        </w:rPr>
        <w:t>АДМИНИСТРАТИВЕН</w:t>
      </w:r>
      <w:r w:rsidRPr="004364CA">
        <w:rPr>
          <w:rStyle w:val="FontStyle73"/>
          <w:lang w:val="ru-RU"/>
        </w:rPr>
        <w:t xml:space="preserve"> </w:t>
      </w:r>
      <w:r>
        <w:rPr>
          <w:rStyle w:val="FontStyle73"/>
        </w:rPr>
        <w:t>РЪКОВОДИТЕЛ –</w:t>
      </w:r>
    </w:p>
    <w:p w:rsidR="001F4A90" w:rsidRDefault="001F4A90" w:rsidP="001F4B1F">
      <w:pPr>
        <w:pStyle w:val="Style7"/>
        <w:widowControl/>
        <w:spacing w:before="106"/>
        <w:jc w:val="both"/>
        <w:rPr>
          <w:rStyle w:val="FontStyle73"/>
        </w:rPr>
      </w:pPr>
      <w:r>
        <w:rPr>
          <w:rStyle w:val="FontStyle73"/>
        </w:rPr>
        <w:t>РАЙОНЕН ПРОКУРОР</w:t>
      </w:r>
    </w:p>
    <w:p w:rsidR="001F4A90" w:rsidRDefault="001F4A90" w:rsidP="001F4B1F">
      <w:pPr>
        <w:pStyle w:val="Style7"/>
        <w:widowControl/>
        <w:spacing w:before="106"/>
        <w:jc w:val="both"/>
        <w:rPr>
          <w:rStyle w:val="FontStyle73"/>
        </w:rPr>
      </w:pPr>
      <w:r>
        <w:rPr>
          <w:rStyle w:val="FontStyle73"/>
        </w:rPr>
        <w:t xml:space="preserve">НА РАЙОННА ПРОКУРАТУРА </w:t>
      </w:r>
    </w:p>
    <w:p w:rsidR="001F4A90" w:rsidRPr="001F4B1F" w:rsidRDefault="001F4A90" w:rsidP="001F4B1F">
      <w:pPr>
        <w:pStyle w:val="Style7"/>
        <w:widowControl/>
        <w:spacing w:before="106"/>
        <w:jc w:val="both"/>
        <w:rPr>
          <w:rStyle w:val="FontStyle73"/>
        </w:rPr>
      </w:pPr>
      <w:r>
        <w:rPr>
          <w:rStyle w:val="FontStyle73"/>
        </w:rPr>
        <w:t>гр. ПЛЕВЕН</w:t>
      </w:r>
    </w:p>
    <w:p w:rsidR="001F4A90" w:rsidRPr="001F4B1F" w:rsidRDefault="001F4A90" w:rsidP="000A7341">
      <w:pPr>
        <w:pStyle w:val="Style7"/>
        <w:widowControl/>
        <w:spacing w:before="106"/>
        <w:jc w:val="center"/>
        <w:rPr>
          <w:rStyle w:val="FontStyle73"/>
        </w:rPr>
      </w:pPr>
    </w:p>
    <w:p w:rsidR="001F4A90" w:rsidRDefault="001F4A90" w:rsidP="000A7341">
      <w:pPr>
        <w:pStyle w:val="Style7"/>
        <w:widowControl/>
        <w:spacing w:before="106"/>
        <w:jc w:val="center"/>
        <w:rPr>
          <w:rStyle w:val="FontStyle73"/>
        </w:rPr>
      </w:pPr>
    </w:p>
    <w:p w:rsidR="001F4A90" w:rsidRPr="004364CA" w:rsidRDefault="001F4A90" w:rsidP="000A7341">
      <w:pPr>
        <w:pStyle w:val="Style7"/>
        <w:widowControl/>
        <w:spacing w:before="106"/>
        <w:jc w:val="center"/>
        <w:rPr>
          <w:rStyle w:val="FontStyle73"/>
          <w:lang w:val="en-US"/>
        </w:rPr>
      </w:pPr>
    </w:p>
    <w:p w:rsidR="001F4A90" w:rsidRDefault="001F4A90" w:rsidP="000A7341">
      <w:pPr>
        <w:pStyle w:val="Style7"/>
        <w:widowControl/>
        <w:spacing w:before="106"/>
        <w:jc w:val="center"/>
        <w:rPr>
          <w:rStyle w:val="FontStyle73"/>
        </w:rPr>
      </w:pPr>
      <w:r>
        <w:rPr>
          <w:rStyle w:val="FontStyle73"/>
        </w:rPr>
        <w:t>ДОКУМЕНТАЦИЯ ЗА ПРОВЕЖДАНЕ НА ОБЩЕСТВЕНА ПОРЪЧКА ПО РЕДА НА ГЛАВА 8А ОТ ЗОП С ПРЕДМЕТ:</w:t>
      </w:r>
    </w:p>
    <w:p w:rsidR="001F4A90" w:rsidRPr="004364CA" w:rsidRDefault="001F4A90" w:rsidP="000A7341">
      <w:pPr>
        <w:pStyle w:val="Style7"/>
        <w:widowControl/>
        <w:spacing w:before="106"/>
        <w:jc w:val="center"/>
        <w:rPr>
          <w:rStyle w:val="FontStyle73"/>
          <w:lang w:val="ru-RU"/>
        </w:rPr>
      </w:pPr>
    </w:p>
    <w:p w:rsidR="001F4A90" w:rsidRPr="001F4B1F" w:rsidRDefault="001F4A90" w:rsidP="000A7341">
      <w:pPr>
        <w:pStyle w:val="Style7"/>
        <w:widowControl/>
        <w:spacing w:before="106"/>
        <w:jc w:val="center"/>
        <w:rPr>
          <w:rStyle w:val="FontStyle73"/>
        </w:rPr>
      </w:pPr>
      <w:r>
        <w:rPr>
          <w:rStyle w:val="FontStyle73"/>
        </w:rPr>
        <w:t>„Избор на изпълнител за отпечатване на ваучери за храна на магистрати и съдебни служители на Районна прокуратура гр. Плевен”</w:t>
      </w:r>
    </w:p>
    <w:p w:rsidR="001F4A90" w:rsidRPr="001F4B1F" w:rsidRDefault="001F4A90" w:rsidP="000A7341">
      <w:pPr>
        <w:pStyle w:val="Style7"/>
        <w:widowControl/>
        <w:spacing w:before="106"/>
        <w:jc w:val="center"/>
        <w:rPr>
          <w:rStyle w:val="FontStyle73"/>
        </w:rPr>
      </w:pPr>
    </w:p>
    <w:p w:rsidR="001F4A90" w:rsidRPr="001F4B1F" w:rsidRDefault="001F4A90" w:rsidP="000A7341">
      <w:pPr>
        <w:pStyle w:val="Style7"/>
        <w:widowControl/>
        <w:spacing w:before="106"/>
        <w:jc w:val="center"/>
        <w:rPr>
          <w:rStyle w:val="FontStyle73"/>
        </w:rPr>
      </w:pPr>
    </w:p>
    <w:p w:rsidR="001F4A90" w:rsidRDefault="001F4A90" w:rsidP="006538AD">
      <w:pPr>
        <w:pStyle w:val="Style7"/>
        <w:widowControl/>
        <w:spacing w:before="106"/>
        <w:rPr>
          <w:rStyle w:val="FontStyle73"/>
          <w:lang w:val="en-US"/>
        </w:rPr>
      </w:pPr>
    </w:p>
    <w:p w:rsidR="001F4A90" w:rsidRDefault="001F4A90" w:rsidP="006538AD">
      <w:pPr>
        <w:pStyle w:val="Style7"/>
        <w:widowControl/>
        <w:spacing w:before="106"/>
        <w:rPr>
          <w:rStyle w:val="FontStyle73"/>
          <w:lang w:val="en-US"/>
        </w:rPr>
      </w:pPr>
    </w:p>
    <w:p w:rsidR="001F4A90" w:rsidRDefault="001F4A90" w:rsidP="006538AD">
      <w:pPr>
        <w:pStyle w:val="Style7"/>
        <w:widowControl/>
        <w:spacing w:before="106"/>
        <w:rPr>
          <w:rStyle w:val="FontStyle73"/>
          <w:lang w:val="en-US"/>
        </w:rPr>
      </w:pPr>
    </w:p>
    <w:p w:rsidR="001F4A90" w:rsidRDefault="001F4A90" w:rsidP="006538AD">
      <w:pPr>
        <w:pStyle w:val="Style7"/>
        <w:widowControl/>
        <w:spacing w:before="106"/>
        <w:rPr>
          <w:rStyle w:val="FontStyle73"/>
          <w:lang w:val="en-US"/>
        </w:rPr>
      </w:pPr>
    </w:p>
    <w:p w:rsidR="001F4A90" w:rsidRDefault="001F4A90" w:rsidP="006538AD">
      <w:pPr>
        <w:pStyle w:val="Style7"/>
        <w:widowControl/>
        <w:spacing w:before="106"/>
        <w:rPr>
          <w:rStyle w:val="FontStyle73"/>
          <w:lang w:val="en-US"/>
        </w:rPr>
      </w:pPr>
    </w:p>
    <w:p w:rsidR="001F4A90" w:rsidRPr="004364CA" w:rsidRDefault="001F4A90" w:rsidP="006538AD">
      <w:pPr>
        <w:pStyle w:val="Style7"/>
        <w:widowControl/>
        <w:spacing w:before="106"/>
        <w:rPr>
          <w:rStyle w:val="FontStyle73"/>
          <w:lang w:val="en-US"/>
        </w:rPr>
      </w:pPr>
    </w:p>
    <w:p w:rsidR="001F4A90" w:rsidRPr="001F4B1F" w:rsidRDefault="001F4A90" w:rsidP="000A7341">
      <w:pPr>
        <w:pStyle w:val="Style7"/>
        <w:widowControl/>
        <w:spacing w:before="106"/>
        <w:jc w:val="center"/>
        <w:rPr>
          <w:rStyle w:val="FontStyle73"/>
        </w:rPr>
      </w:pPr>
    </w:p>
    <w:p w:rsidR="001F4A90" w:rsidRDefault="001F4A90" w:rsidP="001F4B1F">
      <w:pPr>
        <w:pStyle w:val="Style7"/>
        <w:widowControl/>
        <w:spacing w:before="106"/>
        <w:jc w:val="center"/>
        <w:rPr>
          <w:rStyle w:val="FontStyle73"/>
        </w:rPr>
      </w:pPr>
      <w:r>
        <w:rPr>
          <w:rStyle w:val="FontStyle73"/>
        </w:rPr>
        <w:t>Град ПЛЕВЕН</w:t>
      </w:r>
    </w:p>
    <w:p w:rsidR="001F4A90" w:rsidRPr="005C7D68" w:rsidRDefault="001F4A90" w:rsidP="005C7D68">
      <w:pPr>
        <w:pStyle w:val="Style7"/>
        <w:widowControl/>
        <w:spacing w:before="106"/>
        <w:jc w:val="center"/>
        <w:rPr>
          <w:rStyle w:val="FontStyle73"/>
        </w:rPr>
      </w:pPr>
      <w:r>
        <w:rPr>
          <w:rStyle w:val="FontStyle73"/>
        </w:rPr>
        <w:t>2015 г.</w:t>
      </w:r>
    </w:p>
    <w:p w:rsidR="001F4A90" w:rsidRPr="004364CA" w:rsidRDefault="001F4A90" w:rsidP="000A7341">
      <w:pPr>
        <w:pStyle w:val="Style7"/>
        <w:widowControl/>
        <w:spacing w:before="106"/>
        <w:jc w:val="center"/>
        <w:rPr>
          <w:rStyle w:val="FontStyle73"/>
          <w:spacing w:val="90"/>
          <w:lang w:val="ru-RU"/>
        </w:rPr>
      </w:pPr>
    </w:p>
    <w:p w:rsidR="001F4A90" w:rsidRDefault="001F4A90" w:rsidP="000A7341">
      <w:pPr>
        <w:pStyle w:val="Style7"/>
        <w:widowControl/>
        <w:spacing w:before="106"/>
        <w:jc w:val="center"/>
        <w:rPr>
          <w:rStyle w:val="FontStyle73"/>
          <w:spacing w:val="90"/>
          <w:lang w:val="en-US"/>
        </w:rPr>
      </w:pPr>
    </w:p>
    <w:p w:rsidR="001F4A90" w:rsidRPr="004364CA" w:rsidRDefault="001F4A90" w:rsidP="000A7341">
      <w:pPr>
        <w:pStyle w:val="Style7"/>
        <w:widowControl/>
        <w:spacing w:before="106"/>
        <w:jc w:val="center"/>
        <w:rPr>
          <w:rStyle w:val="FontStyle73"/>
          <w:spacing w:val="90"/>
          <w:lang w:val="en-US"/>
        </w:rPr>
      </w:pPr>
    </w:p>
    <w:p w:rsidR="001F4A90" w:rsidRPr="007B701C" w:rsidRDefault="001F4A90" w:rsidP="007B701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701C">
        <w:rPr>
          <w:rFonts w:ascii="Times New Roman" w:hAnsi="Times New Roman" w:cs="Times New Roman"/>
          <w:b/>
          <w:bCs/>
          <w:sz w:val="28"/>
          <w:szCs w:val="28"/>
        </w:rPr>
        <w:t>УКАЗАНИЯ КЪМ УЧАСТНИЦИТЕ ЗА ИЗГОТВЯНЕ НА ОФЕРТИТЕ И ИЗИСКВАНИЯ НА ВЪЗЛОЖИТЕЛЯ</w:t>
      </w:r>
    </w:p>
    <w:p w:rsidR="001F4A90" w:rsidRPr="007B701C" w:rsidRDefault="001F4A90" w:rsidP="007B701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4A90" w:rsidRPr="007B701C" w:rsidRDefault="001F4A90" w:rsidP="007B701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701C">
        <w:rPr>
          <w:rFonts w:ascii="Times New Roman" w:hAnsi="Times New Roman" w:cs="Times New Roman"/>
          <w:b/>
          <w:bCs/>
          <w:sz w:val="28"/>
          <w:szCs w:val="28"/>
        </w:rPr>
        <w:t>І. ОБЩИ ПРАВИЛА</w:t>
      </w:r>
    </w:p>
    <w:p w:rsidR="001F4A90" w:rsidRPr="007B701C" w:rsidRDefault="001F4A90" w:rsidP="007B70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A90" w:rsidRPr="003011DD" w:rsidRDefault="001F4A90" w:rsidP="003011DD">
      <w:pPr>
        <w:pStyle w:val="a5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05CC">
        <w:rPr>
          <w:rFonts w:ascii="Times New Roman" w:hAnsi="Times New Roman" w:cs="Times New Roman"/>
          <w:sz w:val="28"/>
          <w:szCs w:val="28"/>
        </w:rPr>
        <w:t>С тези правила се определят условията за провеждане на процедура за възлагане на обществена поръчка за избор на оператор за отпечатване на ваучери за храна на магистра</w:t>
      </w:r>
      <w:r w:rsidRPr="003011DD">
        <w:rPr>
          <w:rFonts w:ascii="Times New Roman" w:hAnsi="Times New Roman" w:cs="Times New Roman"/>
          <w:sz w:val="28"/>
          <w:szCs w:val="28"/>
        </w:rPr>
        <w:t xml:space="preserve">ти и съдебни служители на Районна прокуратура Плевен  при условията и по реда на глава </w:t>
      </w:r>
      <w:r w:rsidRPr="0076169C">
        <w:rPr>
          <w:rFonts w:ascii="Times New Roman" w:hAnsi="Times New Roman" w:cs="Times New Roman"/>
          <w:sz w:val="28"/>
          <w:szCs w:val="28"/>
          <w:lang w:val="ru-RU"/>
        </w:rPr>
        <w:t>8 “</w:t>
      </w:r>
      <w:r w:rsidRPr="003011D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011DD">
        <w:rPr>
          <w:rFonts w:ascii="Times New Roman" w:hAnsi="Times New Roman" w:cs="Times New Roman"/>
          <w:sz w:val="28"/>
          <w:szCs w:val="28"/>
        </w:rPr>
        <w:t>”</w:t>
      </w:r>
      <w:r w:rsidRPr="003011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11DD">
        <w:rPr>
          <w:rFonts w:ascii="Times New Roman" w:hAnsi="Times New Roman" w:cs="Times New Roman"/>
          <w:sz w:val="28"/>
          <w:szCs w:val="28"/>
        </w:rPr>
        <w:t>от</w:t>
      </w:r>
      <w:r w:rsidRPr="003011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11DD">
        <w:rPr>
          <w:rFonts w:ascii="Times New Roman" w:hAnsi="Times New Roman" w:cs="Times New Roman"/>
          <w:sz w:val="28"/>
          <w:szCs w:val="28"/>
        </w:rPr>
        <w:t>Закона за обществените поръчки.</w:t>
      </w:r>
    </w:p>
    <w:p w:rsidR="001F4A90" w:rsidRPr="007B701C" w:rsidRDefault="001F4A90" w:rsidP="007B701C">
      <w:pPr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b/>
          <w:bCs/>
          <w:sz w:val="28"/>
          <w:szCs w:val="28"/>
        </w:rPr>
        <w:t>1.2. Основание:</w:t>
      </w:r>
      <w:r w:rsidRPr="007B701C">
        <w:rPr>
          <w:rFonts w:ascii="Times New Roman" w:hAnsi="Times New Roman" w:cs="Times New Roman"/>
          <w:sz w:val="28"/>
          <w:szCs w:val="28"/>
        </w:rPr>
        <w:t xml:space="preserve"> Настоящата процедура се провежда на основание чл. 14, ал. 4, т. 2 от ЗОП.</w:t>
      </w:r>
    </w:p>
    <w:p w:rsidR="001F4A90" w:rsidRPr="007B701C" w:rsidRDefault="001F4A90" w:rsidP="007B701C">
      <w:pPr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b/>
          <w:bCs/>
          <w:sz w:val="28"/>
          <w:szCs w:val="28"/>
        </w:rPr>
        <w:t>1.3. Вид на процедурата:</w:t>
      </w:r>
      <w:r w:rsidRPr="007B701C">
        <w:rPr>
          <w:rFonts w:ascii="Times New Roman" w:hAnsi="Times New Roman" w:cs="Times New Roman"/>
          <w:sz w:val="28"/>
          <w:szCs w:val="28"/>
        </w:rPr>
        <w:t xml:space="preserve"> Публична покана за сключване на договор за отпечатване на ваучери за храна </w:t>
      </w:r>
      <w:r>
        <w:rPr>
          <w:rFonts w:ascii="Times New Roman" w:hAnsi="Times New Roman" w:cs="Times New Roman"/>
          <w:sz w:val="28"/>
          <w:szCs w:val="28"/>
        </w:rPr>
        <w:t>на магистрати и съдебни служители на Районна прокуратура гр. Плевен</w:t>
      </w:r>
      <w:r w:rsidRPr="007B701C">
        <w:rPr>
          <w:rFonts w:ascii="Times New Roman" w:hAnsi="Times New Roman" w:cs="Times New Roman"/>
          <w:sz w:val="28"/>
          <w:szCs w:val="28"/>
        </w:rPr>
        <w:t>.</w:t>
      </w:r>
    </w:p>
    <w:p w:rsidR="001F4A90" w:rsidRPr="007B701C" w:rsidRDefault="001F4A90" w:rsidP="007B701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701C">
        <w:rPr>
          <w:rFonts w:ascii="Times New Roman" w:hAnsi="Times New Roman" w:cs="Times New Roman"/>
          <w:b/>
          <w:bCs/>
          <w:sz w:val="28"/>
          <w:szCs w:val="28"/>
        </w:rPr>
        <w:t>1.4.</w:t>
      </w:r>
      <w:r w:rsidRPr="007B701C">
        <w:rPr>
          <w:rFonts w:ascii="Times New Roman" w:hAnsi="Times New Roman" w:cs="Times New Roman"/>
          <w:sz w:val="28"/>
          <w:szCs w:val="28"/>
        </w:rPr>
        <w:t xml:space="preserve"> </w:t>
      </w:r>
      <w:r w:rsidRPr="007B701C">
        <w:rPr>
          <w:rFonts w:ascii="Times New Roman" w:hAnsi="Times New Roman" w:cs="Times New Roman"/>
          <w:b/>
          <w:bCs/>
          <w:sz w:val="28"/>
          <w:szCs w:val="28"/>
        </w:rPr>
        <w:t>Пълно описание на предмета на обществената поръчка:</w:t>
      </w:r>
      <w:r w:rsidRPr="007B701C">
        <w:rPr>
          <w:rFonts w:ascii="Times New Roman" w:hAnsi="Times New Roman" w:cs="Times New Roman"/>
          <w:sz w:val="28"/>
          <w:szCs w:val="28"/>
        </w:rPr>
        <w:t xml:space="preserve"> </w:t>
      </w:r>
      <w:r w:rsidRPr="007B701C">
        <w:rPr>
          <w:rFonts w:ascii="Times New Roman" w:hAnsi="Times New Roman" w:cs="Times New Roman"/>
          <w:sz w:val="28"/>
          <w:szCs w:val="28"/>
          <w:u w:val="single"/>
        </w:rPr>
        <w:t xml:space="preserve">„Избор на оператор за отпечатване на ваучери за храна </w:t>
      </w:r>
      <w:r>
        <w:rPr>
          <w:rFonts w:ascii="Times New Roman" w:hAnsi="Times New Roman" w:cs="Times New Roman"/>
          <w:sz w:val="28"/>
          <w:szCs w:val="28"/>
          <w:u w:val="single"/>
        </w:rPr>
        <w:t>на магистрати и съдебни служители на Районна прокуратура гр. Плевен</w:t>
      </w:r>
      <w:r w:rsidRPr="007B701C">
        <w:rPr>
          <w:rFonts w:ascii="Times New Roman" w:hAnsi="Times New Roman" w:cs="Times New Roman"/>
          <w:sz w:val="28"/>
          <w:szCs w:val="28"/>
          <w:u w:val="single"/>
        </w:rPr>
        <w:t>“</w:t>
      </w:r>
    </w:p>
    <w:p w:rsidR="001F4A90" w:rsidRPr="007B701C" w:rsidRDefault="001F4A90" w:rsidP="007B701C">
      <w:pPr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b/>
          <w:bCs/>
          <w:sz w:val="28"/>
          <w:szCs w:val="28"/>
        </w:rPr>
        <w:t>1.5.</w:t>
      </w:r>
      <w:r w:rsidRPr="007B701C">
        <w:rPr>
          <w:rFonts w:ascii="Times New Roman" w:hAnsi="Times New Roman" w:cs="Times New Roman"/>
          <w:sz w:val="28"/>
          <w:szCs w:val="28"/>
        </w:rPr>
        <w:t xml:space="preserve">  </w:t>
      </w:r>
      <w:r w:rsidRPr="007B701C">
        <w:rPr>
          <w:rFonts w:ascii="Times New Roman" w:hAnsi="Times New Roman" w:cs="Times New Roman"/>
          <w:b/>
          <w:bCs/>
          <w:sz w:val="28"/>
          <w:szCs w:val="28"/>
        </w:rPr>
        <w:t>Срок на изпълнение на поръчката:</w:t>
      </w:r>
      <w:r>
        <w:rPr>
          <w:rFonts w:ascii="Times New Roman" w:hAnsi="Times New Roman" w:cs="Times New Roman"/>
          <w:sz w:val="28"/>
          <w:szCs w:val="28"/>
        </w:rPr>
        <w:t xml:space="preserve"> Договора за изпълнение на обществената поръчка, кой</w:t>
      </w:r>
      <w:r w:rsidRPr="007B701C">
        <w:rPr>
          <w:rFonts w:ascii="Times New Roman" w:hAnsi="Times New Roman" w:cs="Times New Roman"/>
          <w:sz w:val="28"/>
          <w:szCs w:val="28"/>
        </w:rPr>
        <w:t>то ще бъде сключен въз основа на провеждане на процедур</w:t>
      </w:r>
      <w:r>
        <w:rPr>
          <w:rFonts w:ascii="Times New Roman" w:hAnsi="Times New Roman" w:cs="Times New Roman"/>
          <w:sz w:val="28"/>
          <w:szCs w:val="28"/>
        </w:rPr>
        <w:t>ата ще бъде за срок до 31.12.2015г.</w:t>
      </w:r>
      <w:r w:rsidRPr="007B701C">
        <w:rPr>
          <w:rFonts w:ascii="Times New Roman" w:hAnsi="Times New Roman" w:cs="Times New Roman"/>
          <w:sz w:val="28"/>
          <w:szCs w:val="28"/>
        </w:rPr>
        <w:t>, считано от датата на подписване на договора.</w:t>
      </w:r>
    </w:p>
    <w:p w:rsidR="001F4A90" w:rsidRPr="007B701C" w:rsidRDefault="001F4A90" w:rsidP="007B701C">
      <w:pPr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b/>
          <w:bCs/>
          <w:sz w:val="28"/>
          <w:szCs w:val="28"/>
        </w:rPr>
        <w:t>1.6.</w:t>
      </w:r>
      <w:r w:rsidRPr="007B701C">
        <w:rPr>
          <w:rFonts w:ascii="Times New Roman" w:hAnsi="Times New Roman" w:cs="Times New Roman"/>
          <w:sz w:val="28"/>
          <w:szCs w:val="28"/>
        </w:rPr>
        <w:t xml:space="preserve"> </w:t>
      </w:r>
      <w:r w:rsidRPr="007B701C">
        <w:rPr>
          <w:rFonts w:ascii="Times New Roman" w:hAnsi="Times New Roman" w:cs="Times New Roman"/>
          <w:b/>
          <w:bCs/>
          <w:sz w:val="28"/>
          <w:szCs w:val="28"/>
        </w:rPr>
        <w:t>Обем на обществената поръчка</w:t>
      </w:r>
      <w:r w:rsidRPr="007B701C">
        <w:rPr>
          <w:rFonts w:ascii="Times New Roman" w:hAnsi="Times New Roman" w:cs="Times New Roman"/>
          <w:sz w:val="28"/>
          <w:szCs w:val="28"/>
        </w:rPr>
        <w:t>. Услугата се предоставя съобразно конкретните потребности на Възложителя. Прогнозна стойност н</w:t>
      </w:r>
      <w:r>
        <w:rPr>
          <w:rFonts w:ascii="Times New Roman" w:hAnsi="Times New Roman" w:cs="Times New Roman"/>
          <w:sz w:val="28"/>
          <w:szCs w:val="28"/>
        </w:rPr>
        <w:t>а поръчката за срок до 31.12.2015г.</w:t>
      </w:r>
      <w:r w:rsidRPr="007B701C">
        <w:rPr>
          <w:rFonts w:ascii="Times New Roman" w:hAnsi="Times New Roman" w:cs="Times New Roman"/>
          <w:sz w:val="28"/>
          <w:szCs w:val="28"/>
        </w:rPr>
        <w:t xml:space="preserve"> – </w:t>
      </w:r>
      <w:r w:rsidRPr="00906979">
        <w:rPr>
          <w:rFonts w:ascii="Times New Roman" w:hAnsi="Times New Roman" w:cs="Times New Roman"/>
          <w:sz w:val="28"/>
          <w:szCs w:val="28"/>
        </w:rPr>
        <w:t>29 200,00 лева без ДДС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4A90" w:rsidRPr="007B701C" w:rsidRDefault="001F4A90" w:rsidP="007B701C">
      <w:pPr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b/>
          <w:bCs/>
          <w:sz w:val="28"/>
          <w:szCs w:val="28"/>
        </w:rPr>
        <w:t>1.7.</w:t>
      </w:r>
      <w:r w:rsidRPr="007B701C">
        <w:rPr>
          <w:rFonts w:ascii="Times New Roman" w:hAnsi="Times New Roman" w:cs="Times New Roman"/>
          <w:sz w:val="28"/>
          <w:szCs w:val="28"/>
        </w:rPr>
        <w:t xml:space="preserve"> </w:t>
      </w:r>
      <w:r w:rsidRPr="007B701C">
        <w:rPr>
          <w:rFonts w:ascii="Times New Roman" w:hAnsi="Times New Roman" w:cs="Times New Roman"/>
          <w:b/>
          <w:bCs/>
          <w:sz w:val="28"/>
          <w:szCs w:val="28"/>
        </w:rPr>
        <w:t>Място на изпълнение:</w:t>
      </w:r>
      <w:r w:rsidRPr="007B701C">
        <w:rPr>
          <w:rFonts w:ascii="Times New Roman" w:hAnsi="Times New Roman" w:cs="Times New Roman"/>
          <w:sz w:val="28"/>
          <w:szCs w:val="28"/>
        </w:rPr>
        <w:t xml:space="preserve"> Мястото на изпълнение на услугата е територията на община </w:t>
      </w:r>
      <w:r>
        <w:rPr>
          <w:rFonts w:ascii="Times New Roman" w:hAnsi="Times New Roman" w:cs="Times New Roman"/>
          <w:sz w:val="28"/>
          <w:szCs w:val="28"/>
        </w:rPr>
        <w:t>Плевен</w:t>
      </w:r>
      <w:r w:rsidRPr="007B701C">
        <w:rPr>
          <w:rFonts w:ascii="Times New Roman" w:hAnsi="Times New Roman" w:cs="Times New Roman"/>
          <w:sz w:val="28"/>
          <w:szCs w:val="28"/>
        </w:rPr>
        <w:t>.</w:t>
      </w:r>
    </w:p>
    <w:p w:rsidR="001F4A90" w:rsidRPr="007B701C" w:rsidRDefault="001F4A90" w:rsidP="007B701C">
      <w:pPr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b/>
          <w:bCs/>
          <w:sz w:val="28"/>
          <w:szCs w:val="28"/>
        </w:rPr>
        <w:t>1.8.</w:t>
      </w:r>
      <w:r w:rsidRPr="007B701C">
        <w:rPr>
          <w:rFonts w:ascii="Times New Roman" w:hAnsi="Times New Roman" w:cs="Times New Roman"/>
          <w:sz w:val="28"/>
          <w:szCs w:val="28"/>
        </w:rPr>
        <w:t xml:space="preserve"> </w:t>
      </w:r>
      <w:r w:rsidRPr="007B701C">
        <w:rPr>
          <w:rFonts w:ascii="Times New Roman" w:hAnsi="Times New Roman" w:cs="Times New Roman"/>
          <w:b/>
          <w:bCs/>
          <w:sz w:val="28"/>
          <w:szCs w:val="28"/>
        </w:rPr>
        <w:t>Начин на плащане на доставките:</w:t>
      </w:r>
      <w:r w:rsidRPr="007B701C">
        <w:rPr>
          <w:rFonts w:ascii="Times New Roman" w:hAnsi="Times New Roman" w:cs="Times New Roman"/>
          <w:sz w:val="28"/>
          <w:szCs w:val="28"/>
        </w:rPr>
        <w:t xml:space="preserve"> по банковата сметка на изпълнителя съобразно клаузите на проекто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B701C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1F4A90" w:rsidRPr="007B701C" w:rsidRDefault="001F4A90" w:rsidP="007B70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01C">
        <w:rPr>
          <w:rFonts w:ascii="Times New Roman" w:hAnsi="Times New Roman" w:cs="Times New Roman"/>
          <w:b/>
          <w:bCs/>
          <w:sz w:val="28"/>
          <w:szCs w:val="28"/>
        </w:rPr>
        <w:t>1.9.</w:t>
      </w:r>
      <w:r w:rsidRPr="007B701C">
        <w:rPr>
          <w:rFonts w:ascii="Times New Roman" w:hAnsi="Times New Roman" w:cs="Times New Roman"/>
          <w:sz w:val="28"/>
          <w:szCs w:val="28"/>
        </w:rPr>
        <w:t xml:space="preserve"> </w:t>
      </w:r>
      <w:r w:rsidRPr="007B701C">
        <w:rPr>
          <w:rFonts w:ascii="Times New Roman" w:hAnsi="Times New Roman" w:cs="Times New Roman"/>
          <w:sz w:val="28"/>
          <w:szCs w:val="28"/>
          <w:lang w:val="ru-RU"/>
        </w:rPr>
        <w:t xml:space="preserve">Всички разходи за подготовка и участие са за сметка на </w:t>
      </w:r>
      <w:r w:rsidRPr="007B701C">
        <w:rPr>
          <w:rFonts w:ascii="Times New Roman" w:hAnsi="Times New Roman" w:cs="Times New Roman"/>
          <w:sz w:val="28"/>
          <w:szCs w:val="28"/>
        </w:rPr>
        <w:t>участника</w:t>
      </w:r>
      <w:r w:rsidRPr="007B70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F4A90" w:rsidRPr="007B701C" w:rsidRDefault="001F4A90" w:rsidP="007B701C">
      <w:pPr>
        <w:numPr>
          <w:ilvl w:val="1"/>
          <w:numId w:val="2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7B701C">
        <w:rPr>
          <w:rFonts w:ascii="Times New Roman" w:hAnsi="Times New Roman" w:cs="Times New Roman"/>
          <w:sz w:val="28"/>
          <w:szCs w:val="28"/>
        </w:rPr>
        <w:t>нерегламентираните в настоящите указания условия по провеждането на процедурата се прилагат разпоредбите на Закона за обществените поръчки.</w:t>
      </w:r>
    </w:p>
    <w:p w:rsidR="001F4A90" w:rsidRPr="007B701C" w:rsidRDefault="001F4A90" w:rsidP="007B701C">
      <w:pPr>
        <w:numPr>
          <w:ilvl w:val="1"/>
          <w:numId w:val="2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Участник в процедурата за възлагане на обществена поръчка може да бъде всяко българско или чуждестранно физическо или юридическо лице, както и техни обединения.</w:t>
      </w:r>
    </w:p>
    <w:p w:rsidR="001F4A90" w:rsidRPr="007B701C" w:rsidRDefault="001F4A90" w:rsidP="007B701C">
      <w:pPr>
        <w:numPr>
          <w:ilvl w:val="1"/>
          <w:numId w:val="2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lastRenderedPageBreak/>
        <w:t>Процедурата за възлагане на обществената поръчка дава равни възможности за участие на всички участници, отговарящи на предварително обявените от възложителя условия.</w:t>
      </w:r>
    </w:p>
    <w:p w:rsidR="001F4A90" w:rsidRPr="007B701C" w:rsidRDefault="001F4A90" w:rsidP="007B701C">
      <w:pPr>
        <w:numPr>
          <w:ilvl w:val="1"/>
          <w:numId w:val="2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При изготвяне на офертата всеки участник трябва да се придържа точно към обявените от възложителя условия и образците на документи.</w:t>
      </w:r>
    </w:p>
    <w:p w:rsidR="001F4A90" w:rsidRPr="007B701C" w:rsidRDefault="001F4A90" w:rsidP="007B701C">
      <w:pPr>
        <w:numPr>
          <w:ilvl w:val="1"/>
          <w:numId w:val="2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Представените образци в документацията за участие и условията, описани в тях, са задължителни за участниците. Ако офертата не е представена по представените образци, възложителят има право да отстрани участника от процедурата поради несъответствие на офертата с изискванията на документацията за участие.</w:t>
      </w:r>
    </w:p>
    <w:p w:rsidR="001F4A90" w:rsidRPr="007B701C" w:rsidRDefault="001F4A90" w:rsidP="007B701C">
      <w:pPr>
        <w:numPr>
          <w:ilvl w:val="1"/>
          <w:numId w:val="2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Всеки участник в процедура за възлагане на обществена поръчка има право да представи само една оферта.</w:t>
      </w:r>
    </w:p>
    <w:p w:rsidR="001F4A90" w:rsidRPr="007B701C" w:rsidRDefault="001F4A90" w:rsidP="007B701C">
      <w:pPr>
        <w:numPr>
          <w:ilvl w:val="1"/>
          <w:numId w:val="2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Не се предвижда възможност за предоставяне на варианти в офертите.</w:t>
      </w:r>
    </w:p>
    <w:p w:rsidR="001F4A90" w:rsidRPr="007B701C" w:rsidRDefault="001F4A90" w:rsidP="007B701C">
      <w:pPr>
        <w:numPr>
          <w:ilvl w:val="1"/>
          <w:numId w:val="2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Участниците са длъжни да съблюдават сроковете и условията, посочени в публичната покана и документацията за възлагане на обществената поръчка чрез публична покана.</w:t>
      </w:r>
    </w:p>
    <w:p w:rsidR="001F4A90" w:rsidRPr="007B701C" w:rsidRDefault="001F4A90" w:rsidP="007B701C">
      <w:pPr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1F4A90" w:rsidRPr="007B701C" w:rsidRDefault="001F4A90" w:rsidP="007B701C">
      <w:pPr>
        <w:pStyle w:val="4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7B701C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ІІ. УСЛОВИЯ ЗА УЧАСТИЕ </w:t>
      </w:r>
    </w:p>
    <w:p w:rsidR="001F4A90" w:rsidRPr="007B701C" w:rsidRDefault="001F4A90" w:rsidP="007B701C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701C">
        <w:rPr>
          <w:rFonts w:ascii="Times New Roman" w:hAnsi="Times New Roman" w:cs="Times New Roman"/>
          <w:b/>
          <w:bCs/>
          <w:sz w:val="28"/>
          <w:szCs w:val="28"/>
        </w:rPr>
        <w:t>Обши изисквания към участниците</w:t>
      </w:r>
    </w:p>
    <w:p w:rsidR="001F4A90" w:rsidRPr="007B701C" w:rsidRDefault="001F4A90" w:rsidP="007B701C">
      <w:pPr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В процедурата за възлагане на обществената поръчка могат да участват всички български или чуждестранни физически и/или юридически лица, включително и техни обединения, които отговарят на изискванията, посочени в Закона за обществените поръчки и обявените изисквания от Възложителя в настоящата обществена поръчка.</w:t>
      </w:r>
    </w:p>
    <w:p w:rsidR="001F4A90" w:rsidRPr="007B701C" w:rsidRDefault="001F4A90" w:rsidP="007B701C">
      <w:pPr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Участниците могат да участват в процедурата лично или чрез изрично упълномощено лице с нотариално заверено пълномощно. Правилото се прилага и за лицата, на които е възложено или по закон представляват участник. Един пълномощник не може да представлява повече от един участник.</w:t>
      </w:r>
    </w:p>
    <w:p w:rsidR="001F4A90" w:rsidRPr="007B701C" w:rsidRDefault="001F4A90" w:rsidP="007B701C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701C">
        <w:rPr>
          <w:rFonts w:ascii="Times New Roman" w:hAnsi="Times New Roman" w:cs="Times New Roman"/>
          <w:b/>
          <w:bCs/>
          <w:sz w:val="28"/>
          <w:szCs w:val="28"/>
        </w:rPr>
        <w:t xml:space="preserve"> Участие на обединение</w:t>
      </w:r>
    </w:p>
    <w:p w:rsidR="001F4A90" w:rsidRPr="007B701C" w:rsidRDefault="001F4A90" w:rsidP="007B701C">
      <w:pPr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 xml:space="preserve">В случай, че участникът участва като Обединение, което не е регистрирано като самостоятелно юридическо лице, участниците в Обединението следва да са сключили споразумение (или еквивалентен документ). Споразумението, респективно съответния документ за създаване на Обединението за участие в настоящата процедура, следва да бъде </w:t>
      </w:r>
      <w:r w:rsidRPr="007B701C">
        <w:rPr>
          <w:rFonts w:ascii="Times New Roman" w:hAnsi="Times New Roman" w:cs="Times New Roman"/>
          <w:sz w:val="28"/>
          <w:szCs w:val="28"/>
        </w:rPr>
        <w:lastRenderedPageBreak/>
        <w:t>представено в оригинал или нотариално заверено копие и в текста му задължително да се съдържа посочване на: (1) представляващият Обединението; (2) Възложителя и (3) процедурата, за участие в която се обединяват.</w:t>
      </w:r>
    </w:p>
    <w:p w:rsidR="001F4A90" w:rsidRPr="007B701C" w:rsidRDefault="001F4A90" w:rsidP="007B701C">
      <w:pPr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Споразумението (съответния документ за създаване на Обединението) трябва да съдържа клаузи, които гарантират, че:</w:t>
      </w:r>
    </w:p>
    <w:p w:rsidR="001F4A90" w:rsidRPr="007B701C" w:rsidRDefault="001F4A90" w:rsidP="007B701C">
      <w:pPr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1.2.1. всички членове на Обединението са отговорни солидарно - заедно и поотделно, за изпълнението на договора;</w:t>
      </w:r>
    </w:p>
    <w:p w:rsidR="001F4A90" w:rsidRPr="007B701C" w:rsidRDefault="001F4A90" w:rsidP="007B701C">
      <w:pPr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1.2.2. всички членове на Обединението са задължени да останат в него за целия период на изпълнение на договора;</w:t>
      </w:r>
    </w:p>
    <w:p w:rsidR="001F4A90" w:rsidRPr="007B701C" w:rsidRDefault="001F4A90" w:rsidP="007B701C">
      <w:pPr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 xml:space="preserve">1.2.3. е направено разпределение на дейностите между отделните членове на Обединението, с ясно и конкретно посочване на дейностите, които всеки от тях ще </w:t>
      </w:r>
    </w:p>
    <w:p w:rsidR="001F4A90" w:rsidRPr="007B701C" w:rsidRDefault="001F4A90" w:rsidP="007B701C">
      <w:pPr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изпълнява в рамките на договора за изпълнение на обществената поръчка</w:t>
      </w:r>
    </w:p>
    <w:p w:rsidR="001F4A90" w:rsidRPr="007B701C" w:rsidRDefault="001F4A90" w:rsidP="007B70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A90" w:rsidRPr="007B701C" w:rsidRDefault="001F4A90" w:rsidP="007B701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70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Участниците в Обединението трябва да определят едно лице, което да представлява Обединението за целите на поръчката. </w:t>
      </w:r>
    </w:p>
    <w:p w:rsidR="001F4A90" w:rsidRPr="007B701C" w:rsidRDefault="001F4A90" w:rsidP="007B701C">
      <w:pPr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Не се допускат промени в състава на Обединението след подаването на офертата.</w:t>
      </w:r>
    </w:p>
    <w:p w:rsidR="001F4A90" w:rsidRPr="007B701C" w:rsidRDefault="001F4A90" w:rsidP="007B701C">
      <w:pPr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Когато не е приложено споразумение или друг еквивалентен документ за създаването на Обединение (вкл. и в хипотезата на чл. 68, ал. 8 от ЗОП), или в приложеното споразумение липсват клаузи, гарантиращи изпълнението на горепосочените условия или състава на Обединението се е променил след подаването на офертата – участникът може да бъде отстранен от участие в процедурата за възлагане на настоящата обществена поръчка.</w:t>
      </w:r>
    </w:p>
    <w:p w:rsidR="001F4A90" w:rsidRPr="007B701C" w:rsidRDefault="001F4A90" w:rsidP="007B70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A90" w:rsidRPr="007B701C" w:rsidRDefault="001F4A90" w:rsidP="007B70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A90" w:rsidRPr="007B701C" w:rsidRDefault="001F4A90" w:rsidP="007B701C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701C">
        <w:rPr>
          <w:rFonts w:ascii="Times New Roman" w:hAnsi="Times New Roman" w:cs="Times New Roman"/>
          <w:b/>
          <w:bCs/>
          <w:sz w:val="28"/>
          <w:szCs w:val="28"/>
        </w:rPr>
        <w:t>Участие на подизпълнители</w:t>
      </w:r>
    </w:p>
    <w:p w:rsidR="001F4A90" w:rsidRPr="007B701C" w:rsidRDefault="001F4A90" w:rsidP="007B701C">
      <w:pPr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Всеки участник в процедурата за възлагане на обществената поръчка е длъжен да заяви в офертата си дали при изпълнението на поръчката ще използва подизпълнители, вида на работата и дела на тяхното участие чрез декларация (Образец № 7).</w:t>
      </w:r>
    </w:p>
    <w:p w:rsidR="001F4A90" w:rsidRPr="007B701C" w:rsidRDefault="001F4A90" w:rsidP="007B701C">
      <w:pPr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 xml:space="preserve">Участникът трябва да представи декларация за съгласие за участие </w:t>
      </w:r>
      <w:r w:rsidRPr="007B701C">
        <w:rPr>
          <w:rFonts w:ascii="Times New Roman" w:hAnsi="Times New Roman" w:cs="Times New Roman"/>
          <w:b/>
          <w:bCs/>
          <w:sz w:val="28"/>
          <w:szCs w:val="28"/>
        </w:rPr>
        <w:t>от всеки посочен подизпълнител</w:t>
      </w:r>
      <w:r w:rsidRPr="007B701C">
        <w:rPr>
          <w:rFonts w:ascii="Times New Roman" w:hAnsi="Times New Roman" w:cs="Times New Roman"/>
          <w:sz w:val="28"/>
          <w:szCs w:val="28"/>
        </w:rPr>
        <w:t xml:space="preserve"> (Образец № 8). </w:t>
      </w:r>
    </w:p>
    <w:p w:rsidR="001F4A90" w:rsidRPr="007B701C" w:rsidRDefault="001F4A90" w:rsidP="007B701C">
      <w:pPr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lastRenderedPageBreak/>
        <w:t xml:space="preserve">Всеки подизпълнител трябва да отговаря на изискванията за участие, на които следва да отговаря и участникът, за което представя съответните удостоверителни документи.  </w:t>
      </w:r>
    </w:p>
    <w:p w:rsidR="001F4A90" w:rsidRPr="007B701C" w:rsidRDefault="001F4A90" w:rsidP="007B701C">
      <w:pPr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Участник, който е подал самостоятелна оферта и в същото време е посочен като подизпълнител в офертата на друг участник и е представил декларация за съгласие да участва като подизпълнител, се отстранява от участие.</w:t>
      </w:r>
    </w:p>
    <w:p w:rsidR="001F4A90" w:rsidRPr="007B701C" w:rsidRDefault="001F4A90" w:rsidP="007B701C">
      <w:pPr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 xml:space="preserve">В случай че участникът, на който се възложи изпълнението на обществената поръчка, използва подизпълнител, без да е декларирал това в офертата си или използва подизпълнител, който е различен от този, посочен в офертата му, договорът за изпълнение се прекратява незабавно по вина на изпълнителя, ведно с произтичащите от това законни и договорни последици.  </w:t>
      </w:r>
    </w:p>
    <w:p w:rsidR="001F4A90" w:rsidRPr="007B701C" w:rsidRDefault="001F4A90" w:rsidP="007B701C">
      <w:pPr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 xml:space="preserve">Не се допуска участник да участва в офертата на друг участник за същата поръчка под каквато и да е форма, включително участниците да сключват споразумения помежду си във връзка с поръчката, както и да си възлагат работи като подизпълнители един на друг за целите на изпълнението на тази поръчка. </w:t>
      </w:r>
    </w:p>
    <w:p w:rsidR="001F4A90" w:rsidRPr="007B701C" w:rsidRDefault="001F4A90" w:rsidP="007B701C">
      <w:pPr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 xml:space="preserve">Лице, което е дало съгласие и е посочено като подизпълнител в офертата на друг участник, не може да представя самостоятелна оферта за участие. </w:t>
      </w:r>
    </w:p>
    <w:p w:rsidR="001F4A90" w:rsidRPr="007B701C" w:rsidRDefault="001F4A90" w:rsidP="007B70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A90" w:rsidRPr="007B701C" w:rsidRDefault="001F4A90" w:rsidP="007B701C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701C">
        <w:rPr>
          <w:rFonts w:ascii="Times New Roman" w:hAnsi="Times New Roman" w:cs="Times New Roman"/>
          <w:b/>
          <w:bCs/>
          <w:sz w:val="28"/>
          <w:szCs w:val="28"/>
        </w:rPr>
        <w:t>Условия за участие и за отстраняване на участниците</w:t>
      </w:r>
    </w:p>
    <w:p w:rsidR="001F4A90" w:rsidRPr="007B701C" w:rsidRDefault="001F4A90" w:rsidP="007B701C">
      <w:pPr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 xml:space="preserve">Не се допуска до участие в процедурата участник, който не отговаря на законовите изисквания или на някое от условията на възложителя, посочени в тази документация. </w:t>
      </w:r>
    </w:p>
    <w:p w:rsidR="001F4A90" w:rsidRPr="007B701C" w:rsidRDefault="001F4A90" w:rsidP="007B701C">
      <w:pPr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Участник, за който е налице поне едно от следните обстоятелства, се отстранява от участие в процедурата:</w:t>
      </w:r>
    </w:p>
    <w:p w:rsidR="001F4A90" w:rsidRPr="007B701C" w:rsidRDefault="001F4A90" w:rsidP="007B701C">
      <w:pPr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B701C">
        <w:rPr>
          <w:rFonts w:ascii="Times New Roman" w:hAnsi="Times New Roman" w:cs="Times New Roman"/>
          <w:sz w:val="28"/>
          <w:szCs w:val="28"/>
        </w:rPr>
        <w:t>Представената оферта е постъпила в незапечатан или прозрачен, или скъсан плик.</w:t>
      </w:r>
    </w:p>
    <w:p w:rsidR="001F4A90" w:rsidRPr="007B701C" w:rsidRDefault="001F4A90" w:rsidP="007B701C">
      <w:pPr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B701C">
        <w:rPr>
          <w:rFonts w:ascii="Times New Roman" w:hAnsi="Times New Roman" w:cs="Times New Roman"/>
          <w:sz w:val="28"/>
          <w:szCs w:val="28"/>
        </w:rPr>
        <w:t xml:space="preserve"> Представената оферта е постъпила с нарушена цялост.</w:t>
      </w:r>
    </w:p>
    <w:p w:rsidR="001F4A90" w:rsidRPr="007B701C" w:rsidRDefault="001F4A90" w:rsidP="007B701C">
      <w:pPr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B701C">
        <w:rPr>
          <w:rFonts w:ascii="Times New Roman" w:hAnsi="Times New Roman" w:cs="Times New Roman"/>
          <w:sz w:val="28"/>
          <w:szCs w:val="28"/>
        </w:rPr>
        <w:t xml:space="preserve"> Представената оферта е постъпила след изтичане на крайния срок.</w:t>
      </w:r>
    </w:p>
    <w:p w:rsidR="001F4A90" w:rsidRPr="007B701C" w:rsidRDefault="001F4A90" w:rsidP="007B701C">
      <w:pPr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B701C">
        <w:rPr>
          <w:rFonts w:ascii="Times New Roman" w:hAnsi="Times New Roman" w:cs="Times New Roman"/>
          <w:sz w:val="28"/>
          <w:szCs w:val="28"/>
        </w:rPr>
        <w:t xml:space="preserve"> Представената оферта не отговаря на предварително поставените условия в тази документация.</w:t>
      </w:r>
    </w:p>
    <w:p w:rsidR="001F4A90" w:rsidRPr="007B701C" w:rsidRDefault="001F4A90" w:rsidP="007B701C">
      <w:pPr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B701C">
        <w:rPr>
          <w:rFonts w:ascii="Times New Roman" w:hAnsi="Times New Roman" w:cs="Times New Roman"/>
          <w:sz w:val="28"/>
          <w:szCs w:val="28"/>
        </w:rPr>
        <w:t>Обявен е в несъстоятелност или съответната процедура, съгласно законодателството в държавата, в която е установено чуждестранното физическо или юридическо лице.</w:t>
      </w:r>
    </w:p>
    <w:p w:rsidR="001F4A90" w:rsidRPr="007B701C" w:rsidRDefault="001F4A90" w:rsidP="007B701C">
      <w:pPr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 </w:t>
      </w:r>
      <w:r w:rsidRPr="007B701C">
        <w:rPr>
          <w:rFonts w:ascii="Times New Roman" w:hAnsi="Times New Roman" w:cs="Times New Roman"/>
          <w:sz w:val="28"/>
          <w:szCs w:val="28"/>
        </w:rPr>
        <w:t>Намира се в производство по ликвидация или се намира в подобна процедура, съгласно националните закони и подзаконови актове.</w:t>
      </w:r>
    </w:p>
    <w:p w:rsidR="001F4A90" w:rsidRPr="007B701C" w:rsidRDefault="001F4A90" w:rsidP="007B701C">
      <w:pPr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B701C">
        <w:rPr>
          <w:rFonts w:ascii="Times New Roman" w:hAnsi="Times New Roman" w:cs="Times New Roman"/>
          <w:sz w:val="28"/>
          <w:szCs w:val="28"/>
        </w:rPr>
        <w:t xml:space="preserve"> Участник, управител или член на управителен орган на участника – българско физическо или юридическо лице, е осъден с влязла в сила присъда, освен ако е реабилитиран, за:</w:t>
      </w:r>
    </w:p>
    <w:p w:rsidR="001F4A90" w:rsidRPr="007B701C" w:rsidRDefault="001F4A90" w:rsidP="007B701C">
      <w:pPr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1F4A90" w:rsidRPr="007B701C" w:rsidRDefault="001F4A90" w:rsidP="007B701C">
      <w:pPr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б) подкуп по чл. 301 - 307 от Наказателния кодекс;</w:t>
      </w:r>
    </w:p>
    <w:p w:rsidR="001F4A90" w:rsidRPr="007B701C" w:rsidRDefault="001F4A90" w:rsidP="007B701C">
      <w:pPr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в) участие в организирана престъпна група по чл. 321 и 321а от Наказателния кодекс;</w:t>
      </w:r>
    </w:p>
    <w:p w:rsidR="001F4A90" w:rsidRPr="007B701C" w:rsidRDefault="001F4A90" w:rsidP="007B701C">
      <w:pPr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г) престъпление против собствеността по чл. 194 - 217 от Наказателния кодекс;</w:t>
      </w:r>
    </w:p>
    <w:p w:rsidR="001F4A90" w:rsidRPr="007B701C" w:rsidRDefault="001F4A90" w:rsidP="007B701C">
      <w:pPr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д) престъпление против стопанството по чл. 219 - 252 от Наказателния кодекс.</w:t>
      </w:r>
    </w:p>
    <w:p w:rsidR="001F4A90" w:rsidRPr="007B701C" w:rsidRDefault="001F4A90" w:rsidP="007B701C">
      <w:pPr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B701C">
        <w:rPr>
          <w:rFonts w:ascii="Times New Roman" w:hAnsi="Times New Roman" w:cs="Times New Roman"/>
          <w:sz w:val="28"/>
          <w:szCs w:val="28"/>
        </w:rPr>
        <w:t xml:space="preserve"> Намира се в открито производство за обявяване в несъстоятелност, или е сключил извънсъдебно споразумение с кредиторите си  по смисъла на чл. 740 от Търговския закон, или </w:t>
      </w:r>
      <w:r w:rsidRPr="007B701C">
        <w:rPr>
          <w:rFonts w:ascii="Times New Roman" w:hAnsi="Times New Roman" w:cs="Times New Roman"/>
          <w:sz w:val="28"/>
          <w:szCs w:val="28"/>
          <w:lang w:val="ru-RU"/>
        </w:rPr>
        <w:t xml:space="preserve">е в производство по ликвидация, </w:t>
      </w:r>
      <w:r w:rsidRPr="007B701C">
        <w:rPr>
          <w:rFonts w:ascii="Times New Roman" w:hAnsi="Times New Roman" w:cs="Times New Roman"/>
          <w:sz w:val="28"/>
          <w:szCs w:val="28"/>
        </w:rPr>
        <w:t>а в случай че участникът е чуждестранно  лице – се намира в подобна процедура съгласно националните закони и подзаконови актове, включително когато неговата дейност е под разпореждане на съда, или участникът е преустановил дейността си.</w:t>
      </w:r>
    </w:p>
    <w:p w:rsidR="001F4A90" w:rsidRPr="007B701C" w:rsidRDefault="001F4A90" w:rsidP="007B701C">
      <w:pPr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B701C">
        <w:rPr>
          <w:rFonts w:ascii="Times New Roman" w:hAnsi="Times New Roman" w:cs="Times New Roman"/>
          <w:sz w:val="28"/>
          <w:szCs w:val="28"/>
        </w:rPr>
        <w:t xml:space="preserve"> Участник, при който лицата по ал. 4 от чл. 47 от Закона за обществените поръчки са свързани лица по смисъла на § 1, т. 1 от допълнителната разпоредба на Закона за предотвратяване и установяване на конфликт на интереси с възложителя или със служители на ръководна длъжност в неговата организация;</w:t>
      </w:r>
    </w:p>
    <w:p w:rsidR="001F4A90" w:rsidRPr="007B701C" w:rsidRDefault="001F4A90" w:rsidP="007B701C">
      <w:pPr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B701C">
        <w:rPr>
          <w:rFonts w:ascii="Times New Roman" w:hAnsi="Times New Roman" w:cs="Times New Roman"/>
          <w:sz w:val="28"/>
          <w:szCs w:val="28"/>
        </w:rPr>
        <w:t xml:space="preserve"> Участник, който е сключил договор с лице по чл. 21 или 22 от Закона за предотвратяване и установяване на конфликт на интереси.</w:t>
      </w:r>
    </w:p>
    <w:p w:rsidR="001F4A90" w:rsidRPr="007B701C" w:rsidRDefault="001F4A90" w:rsidP="007B70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A90" w:rsidRPr="007B701C" w:rsidRDefault="001F4A90" w:rsidP="007B701C">
      <w:pPr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При подаване на офертата участникът удостоверява липсата на обстоятелствата с декларации и/или удостоверения.</w:t>
      </w:r>
    </w:p>
    <w:p w:rsidR="001F4A90" w:rsidRPr="007B701C" w:rsidRDefault="001F4A90" w:rsidP="007B70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A90" w:rsidRPr="007B701C" w:rsidRDefault="001F4A90" w:rsidP="007B701C">
      <w:pPr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0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ІІІ. СПЕЦИФИЧНИ ИЗИСКВАНИЯ КЪМ УЧАСТНИЦИТЕ. ТЕХНИЧЕСКО ЗАДАНИЕ</w:t>
      </w:r>
    </w:p>
    <w:p w:rsidR="001F4A90" w:rsidRPr="007B701C" w:rsidRDefault="001F4A90" w:rsidP="007B70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Pr="007B701C">
        <w:rPr>
          <w:rFonts w:ascii="Times New Roman" w:hAnsi="Times New Roman" w:cs="Times New Roman"/>
          <w:sz w:val="28"/>
          <w:szCs w:val="28"/>
        </w:rPr>
        <w:t xml:space="preserve"> Услугата следва да се предоставя съобразно изброените по-долу изисквания.</w:t>
      </w:r>
    </w:p>
    <w:p w:rsidR="001F4A90" w:rsidRPr="007B701C" w:rsidRDefault="001F4A90" w:rsidP="007B70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b/>
          <w:bCs/>
          <w:sz w:val="28"/>
          <w:szCs w:val="28"/>
        </w:rPr>
        <w:lastRenderedPageBreak/>
        <w:t>3.2.</w:t>
      </w:r>
      <w:r w:rsidRPr="007B701C">
        <w:rPr>
          <w:rFonts w:ascii="Times New Roman" w:hAnsi="Times New Roman" w:cs="Times New Roman"/>
          <w:sz w:val="28"/>
          <w:szCs w:val="28"/>
        </w:rPr>
        <w:t xml:space="preserve"> Всеки участник следва да гарантира, че ваучерите за храна ще бъдат отпечатани, съобразно изискванията, посочени в чл. 22, ал.2 от Наредба №7 от 09.07.2003 година на Мини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B701C">
        <w:rPr>
          <w:rFonts w:ascii="Times New Roman" w:hAnsi="Times New Roman" w:cs="Times New Roman"/>
          <w:sz w:val="28"/>
          <w:szCs w:val="28"/>
        </w:rPr>
        <w:t>терство на финансите и Министерство на труда и социалната политика за условията и реда за издаване на и отнемане на разрешение за извършване на дейността като оператор на ваучери за храна и за осъществяване на дейността на оператор</w:t>
      </w:r>
      <w:r>
        <w:rPr>
          <w:rFonts w:ascii="Times New Roman" w:hAnsi="Times New Roman" w:cs="Times New Roman"/>
          <w:sz w:val="28"/>
          <w:szCs w:val="28"/>
        </w:rPr>
        <w:t>, изд.</w:t>
      </w:r>
      <w:r w:rsidRPr="007616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министъра на труда и социалната политика и министъра на финансите </w:t>
      </w:r>
      <w:r w:rsidRPr="0076169C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</w:rPr>
        <w:t>с последно изм. в ДВ бр.102 от 21.12.2012 г., в сила от 01.01.2013 г.</w:t>
      </w:r>
      <w:r w:rsidRPr="0076169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7B701C">
        <w:rPr>
          <w:rFonts w:ascii="Times New Roman" w:hAnsi="Times New Roman" w:cs="Times New Roman"/>
          <w:sz w:val="28"/>
          <w:szCs w:val="28"/>
        </w:rPr>
        <w:t xml:space="preserve"> – да съдържат всички реквизити, включително изискуемите способи за защита.</w:t>
      </w:r>
    </w:p>
    <w:p w:rsidR="001F4A90" w:rsidRPr="007B701C" w:rsidRDefault="001F4A90" w:rsidP="007B70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b/>
          <w:bCs/>
          <w:sz w:val="28"/>
          <w:szCs w:val="28"/>
        </w:rPr>
        <w:t>3.3.</w:t>
      </w:r>
      <w:r w:rsidRPr="007B701C">
        <w:rPr>
          <w:rFonts w:ascii="Times New Roman" w:hAnsi="Times New Roman" w:cs="Times New Roman"/>
          <w:sz w:val="28"/>
          <w:szCs w:val="28"/>
        </w:rPr>
        <w:t xml:space="preserve"> Ваучерите за храна следва да могат да се използват като валидно платежно средство,  в срок до края на календарната година, през която са издадени, но не по-кратък от 30 календарни дни, считано от датата на доставяне.</w:t>
      </w:r>
    </w:p>
    <w:p w:rsidR="001F4A90" w:rsidRPr="007B701C" w:rsidRDefault="001F4A90" w:rsidP="007B70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b/>
          <w:bCs/>
          <w:sz w:val="28"/>
          <w:szCs w:val="28"/>
        </w:rPr>
        <w:t>3.4.</w:t>
      </w:r>
      <w:r w:rsidRPr="007B701C">
        <w:rPr>
          <w:rFonts w:ascii="Times New Roman" w:hAnsi="Times New Roman" w:cs="Times New Roman"/>
          <w:sz w:val="28"/>
          <w:szCs w:val="28"/>
        </w:rPr>
        <w:t xml:space="preserve"> Ваучерите за храна следва да бъдат с номинали съответно 1, 2, 5 и 10 лева.</w:t>
      </w:r>
    </w:p>
    <w:p w:rsidR="001F4A90" w:rsidRPr="007B701C" w:rsidRDefault="001F4A90" w:rsidP="007B70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b/>
          <w:bCs/>
          <w:sz w:val="28"/>
          <w:szCs w:val="28"/>
        </w:rPr>
        <w:t>3.5.</w:t>
      </w:r>
      <w:r w:rsidRPr="007B701C">
        <w:rPr>
          <w:rFonts w:ascii="Times New Roman" w:hAnsi="Times New Roman" w:cs="Times New Roman"/>
          <w:sz w:val="28"/>
          <w:szCs w:val="28"/>
        </w:rPr>
        <w:t xml:space="preserve"> Ваучерите за храна</w:t>
      </w:r>
      <w:r>
        <w:rPr>
          <w:rFonts w:ascii="Times New Roman" w:hAnsi="Times New Roman" w:cs="Times New Roman"/>
          <w:sz w:val="28"/>
          <w:szCs w:val="28"/>
        </w:rPr>
        <w:t xml:space="preserve"> трябва да се доставят в Районна прокуратура гр. Плевен</w:t>
      </w:r>
      <w:r w:rsidRPr="007B701C">
        <w:rPr>
          <w:rFonts w:ascii="Times New Roman" w:hAnsi="Times New Roman" w:cs="Times New Roman"/>
          <w:sz w:val="28"/>
          <w:szCs w:val="28"/>
        </w:rPr>
        <w:t xml:space="preserve"> опаковани, в защитени пликове, като се предоставят на определеното от Възложителя лице, като оператора гарантира сигурността и сроковете за доставка. Доставката на ваучерите се извършва в срок до 5 работни дни от датата на плащането, като при доставката оператора предава на Възложителя и оригиналната фактура.</w:t>
      </w:r>
    </w:p>
    <w:p w:rsidR="001F4A90" w:rsidRPr="007B701C" w:rsidRDefault="001F4A90" w:rsidP="007B70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b/>
          <w:bCs/>
          <w:sz w:val="28"/>
          <w:szCs w:val="28"/>
        </w:rPr>
        <w:t>3.6.</w:t>
      </w:r>
      <w:r w:rsidRPr="007B701C">
        <w:rPr>
          <w:rFonts w:ascii="Times New Roman" w:hAnsi="Times New Roman" w:cs="Times New Roman"/>
          <w:sz w:val="28"/>
          <w:szCs w:val="28"/>
        </w:rPr>
        <w:t xml:space="preserve"> Възложителят изисква обезпеченост с търговски </w:t>
      </w:r>
      <w:r>
        <w:rPr>
          <w:rFonts w:ascii="Times New Roman" w:hAnsi="Times New Roman" w:cs="Times New Roman"/>
          <w:sz w:val="28"/>
          <w:szCs w:val="28"/>
        </w:rPr>
        <w:t>обекти на територията на община Плевен</w:t>
      </w:r>
      <w:r w:rsidRPr="007B701C">
        <w:rPr>
          <w:rFonts w:ascii="Times New Roman" w:hAnsi="Times New Roman" w:cs="Times New Roman"/>
          <w:sz w:val="28"/>
          <w:szCs w:val="28"/>
        </w:rPr>
        <w:t xml:space="preserve"> (най-малко </w:t>
      </w:r>
      <w:r>
        <w:rPr>
          <w:rFonts w:ascii="Times New Roman" w:hAnsi="Times New Roman" w:cs="Times New Roman"/>
          <w:sz w:val="28"/>
          <w:szCs w:val="28"/>
        </w:rPr>
        <w:t>5).</w:t>
      </w:r>
      <w:r w:rsidRPr="007B701C">
        <w:rPr>
          <w:rFonts w:ascii="Times New Roman" w:hAnsi="Times New Roman" w:cs="Times New Roman"/>
          <w:sz w:val="28"/>
          <w:szCs w:val="28"/>
        </w:rPr>
        <w:t xml:space="preserve"> Оператора следва да предоставя на Възложителя и списък с търговските обекти, съдържащи точен адрес на местонахождението им, както веднага след евентуална промяна в договореностите за обслужване, оператора следва да актуализира предоставените на Възложителя списъци.</w:t>
      </w:r>
    </w:p>
    <w:p w:rsidR="001F4A90" w:rsidRPr="007B701C" w:rsidRDefault="001F4A90" w:rsidP="007B701C">
      <w:pPr>
        <w:pStyle w:val="a5"/>
        <w:numPr>
          <w:ilvl w:val="1"/>
          <w:numId w:val="1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Всеки участник трябва да притежава валидно Разрешение за извършване на дейност като оператор на ваучери за храна, съгласно чл.9, ал.4 от Наредба №7 от 09.07.2003 година на МФ и МТСП за условията и реда за издаване и отнемане на разрешение за извършване на дейност като оператор на ваучери за храна и осъществяване дейност като оператор.</w:t>
      </w:r>
    </w:p>
    <w:p w:rsidR="001F4A90" w:rsidRPr="007B701C" w:rsidRDefault="001F4A90" w:rsidP="007B701C">
      <w:pPr>
        <w:pStyle w:val="a5"/>
        <w:numPr>
          <w:ilvl w:val="1"/>
          <w:numId w:val="1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 xml:space="preserve">Участника да има изпълнен минимум един договор за услуга като оператор на ваучери за храна през последните три години включително до датата на подаване на офертата. </w:t>
      </w:r>
    </w:p>
    <w:p w:rsidR="001F4A90" w:rsidRPr="007B701C" w:rsidRDefault="001F4A90" w:rsidP="007B701C">
      <w:pPr>
        <w:pStyle w:val="a5"/>
        <w:numPr>
          <w:ilvl w:val="1"/>
          <w:numId w:val="1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lastRenderedPageBreak/>
        <w:t>Участника да има</w:t>
      </w:r>
      <w:r>
        <w:rPr>
          <w:rFonts w:ascii="Times New Roman" w:hAnsi="Times New Roman" w:cs="Times New Roman"/>
          <w:sz w:val="28"/>
          <w:szCs w:val="28"/>
        </w:rPr>
        <w:t xml:space="preserve"> сключени договори с минимум 5</w:t>
      </w:r>
      <w:r w:rsidRPr="007B701C">
        <w:rPr>
          <w:rFonts w:ascii="Times New Roman" w:hAnsi="Times New Roman" w:cs="Times New Roman"/>
          <w:sz w:val="28"/>
          <w:szCs w:val="28"/>
        </w:rPr>
        <w:t xml:space="preserve"> търговски обекта, които приемат отпечатаните от него ваучери за храна на територията на община </w:t>
      </w:r>
      <w:r>
        <w:rPr>
          <w:rFonts w:ascii="Times New Roman" w:hAnsi="Times New Roman" w:cs="Times New Roman"/>
          <w:sz w:val="28"/>
          <w:szCs w:val="28"/>
        </w:rPr>
        <w:t>Плевен</w:t>
      </w:r>
      <w:r w:rsidRPr="007B701C">
        <w:rPr>
          <w:rFonts w:ascii="Times New Roman" w:hAnsi="Times New Roman" w:cs="Times New Roman"/>
          <w:sz w:val="28"/>
          <w:szCs w:val="28"/>
        </w:rPr>
        <w:t>.</w:t>
      </w:r>
    </w:p>
    <w:p w:rsidR="001F4A90" w:rsidRPr="007B701C" w:rsidRDefault="001F4A90" w:rsidP="007B70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b/>
          <w:bCs/>
          <w:sz w:val="28"/>
          <w:szCs w:val="28"/>
        </w:rPr>
        <w:t>За доказване на възможностите за изпълнение на поръчката всеки от участниците представя</w:t>
      </w:r>
      <w:r w:rsidRPr="007B701C">
        <w:rPr>
          <w:rFonts w:ascii="Times New Roman" w:hAnsi="Times New Roman" w:cs="Times New Roman"/>
          <w:sz w:val="28"/>
          <w:szCs w:val="28"/>
        </w:rPr>
        <w:t>:</w:t>
      </w:r>
    </w:p>
    <w:p w:rsidR="001F4A90" w:rsidRPr="007B701C" w:rsidRDefault="001F4A90" w:rsidP="007B701C">
      <w:pPr>
        <w:pStyle w:val="a5"/>
        <w:numPr>
          <w:ilvl w:val="2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Разрешение за извършване на дейност като оператор на ваучери за храна, съгласно чл.9, ал.4 от Наредба №7 от 09.07.2003 година на МФ и МТСП за условията и реда за издаване и отнемане на разрешение за извършване на дейност като оператор на ваучери за храна и осъществяване дейност като оператор;</w:t>
      </w:r>
    </w:p>
    <w:p w:rsidR="001F4A90" w:rsidRPr="007B701C" w:rsidRDefault="001F4A90" w:rsidP="007B701C">
      <w:pPr>
        <w:numPr>
          <w:ilvl w:val="2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 xml:space="preserve">Списък на изпълнените договори за възложени услуги като оператор на ваучери за храна през последните три години включително до датата на приемане на офертата, придружен с препоръки за добро изпълнение. В препоръките задължително следва да е посочено датата на договора, продължителност на договора, стойност на договора, предмет на договора и оценка на изпълнението му. </w:t>
      </w:r>
    </w:p>
    <w:p w:rsidR="001F4A90" w:rsidRPr="007B701C" w:rsidRDefault="001F4A90" w:rsidP="007B701C">
      <w:pPr>
        <w:numPr>
          <w:ilvl w:val="2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Списък на обектите, които приемат отпечатаните ваучери за храна с посочен адрес по местонахождение и телефон за обратна връзка.</w:t>
      </w:r>
    </w:p>
    <w:p w:rsidR="001F4A90" w:rsidRPr="007B701C" w:rsidRDefault="001F4A90" w:rsidP="007B701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F4A90" w:rsidRPr="007B701C" w:rsidRDefault="001F4A90" w:rsidP="007B701C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701C">
        <w:rPr>
          <w:rFonts w:ascii="Times New Roman" w:hAnsi="Times New Roman" w:cs="Times New Roman"/>
          <w:b/>
          <w:bCs/>
          <w:sz w:val="28"/>
          <w:szCs w:val="28"/>
        </w:rPr>
        <w:t xml:space="preserve">ІV. КРИТЕРИЙ ЗА ОЦЕНКА НА ОФЕРТИТЕ: </w:t>
      </w:r>
      <w:r w:rsidRPr="007B701C">
        <w:rPr>
          <w:rFonts w:ascii="Times New Roman" w:hAnsi="Times New Roman" w:cs="Times New Roman"/>
          <w:b/>
          <w:bCs/>
          <w:sz w:val="28"/>
          <w:szCs w:val="28"/>
          <w:u w:val="single"/>
        </w:rPr>
        <w:t>НАЙ-НИСКА ЦЕНА</w:t>
      </w:r>
    </w:p>
    <w:p w:rsidR="001F4A90" w:rsidRPr="007B701C" w:rsidRDefault="001F4A90" w:rsidP="007B701C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701C">
        <w:rPr>
          <w:rFonts w:ascii="Times New Roman" w:hAnsi="Times New Roman" w:cs="Times New Roman"/>
          <w:sz w:val="28"/>
          <w:szCs w:val="28"/>
        </w:rPr>
        <w:t xml:space="preserve">Оценката на офертите на допуснатите до участие в процедурата ще се извърши по основен критерий </w:t>
      </w:r>
      <w:r w:rsidRPr="007B701C">
        <w:rPr>
          <w:rFonts w:ascii="Times New Roman" w:hAnsi="Times New Roman" w:cs="Times New Roman"/>
          <w:sz w:val="28"/>
          <w:szCs w:val="28"/>
          <w:u w:val="single"/>
        </w:rPr>
        <w:t>„най-ниска цена“.</w:t>
      </w:r>
    </w:p>
    <w:p w:rsidR="001F4A90" w:rsidRPr="007B701C" w:rsidRDefault="001F4A90" w:rsidP="007B701C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01C">
        <w:rPr>
          <w:rFonts w:ascii="Times New Roman" w:hAnsi="Times New Roman" w:cs="Times New Roman"/>
          <w:color w:val="000000"/>
          <w:sz w:val="28"/>
          <w:szCs w:val="28"/>
        </w:rPr>
        <w:t>Участниците в процедурата трябва да посочат в ценовото си предложение такса за отпечатване и доставка на 1 брой ваучер в лева без ДДС.</w:t>
      </w:r>
    </w:p>
    <w:p w:rsidR="001F4A90" w:rsidRPr="007B701C" w:rsidRDefault="001F4A90" w:rsidP="007B70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 xml:space="preserve">Участникът класиран от комисията на първо място се определя за изпълнител на обществената поръчка. </w:t>
      </w:r>
    </w:p>
    <w:p w:rsidR="001F4A90" w:rsidRPr="007B701C" w:rsidRDefault="001F4A90" w:rsidP="007B70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4A90" w:rsidRPr="007B701C" w:rsidRDefault="001F4A90" w:rsidP="007B701C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701C">
        <w:rPr>
          <w:rFonts w:ascii="Times New Roman" w:hAnsi="Times New Roman" w:cs="Times New Roman"/>
          <w:b/>
          <w:bCs/>
          <w:sz w:val="28"/>
          <w:szCs w:val="28"/>
        </w:rPr>
        <w:t>V. СЪДЪРЖАНИЕ НА ОФЕРТАТА:</w:t>
      </w:r>
    </w:p>
    <w:p w:rsidR="001F4A90" w:rsidRPr="007B701C" w:rsidRDefault="001F4A90" w:rsidP="007B701C">
      <w:pPr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Списък на документите съдържащи се в офертата;</w:t>
      </w:r>
    </w:p>
    <w:p w:rsidR="001F4A90" w:rsidRPr="007B701C" w:rsidRDefault="001F4A90" w:rsidP="007B701C">
      <w:pPr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Административни сведения, образец №1;</w:t>
      </w:r>
    </w:p>
    <w:p w:rsidR="001F4A90" w:rsidRPr="007B701C" w:rsidRDefault="001F4A90" w:rsidP="007B701C">
      <w:pPr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Оферта, образец № 2;</w:t>
      </w:r>
    </w:p>
    <w:p w:rsidR="001F4A90" w:rsidRPr="007B701C" w:rsidRDefault="001F4A90" w:rsidP="007B701C">
      <w:pPr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i/>
          <w:iCs/>
          <w:sz w:val="28"/>
          <w:szCs w:val="28"/>
        </w:rPr>
        <w:t>Нотариално заверено Споразумение</w:t>
      </w:r>
      <w:r w:rsidRPr="007B701C">
        <w:rPr>
          <w:rFonts w:ascii="Times New Roman" w:hAnsi="Times New Roman" w:cs="Times New Roman"/>
          <w:sz w:val="28"/>
          <w:szCs w:val="28"/>
        </w:rPr>
        <w:t xml:space="preserve"> </w:t>
      </w:r>
      <w:r w:rsidRPr="007B701C">
        <w:rPr>
          <w:rFonts w:ascii="Times New Roman" w:hAnsi="Times New Roman" w:cs="Times New Roman"/>
          <w:i/>
          <w:iCs/>
          <w:sz w:val="28"/>
          <w:szCs w:val="28"/>
        </w:rPr>
        <w:t>/ Договор за създаване на обединение/консорциум</w:t>
      </w:r>
      <w:r w:rsidRPr="007B701C">
        <w:rPr>
          <w:rFonts w:ascii="Times New Roman" w:hAnsi="Times New Roman" w:cs="Times New Roman"/>
          <w:sz w:val="28"/>
          <w:szCs w:val="28"/>
        </w:rPr>
        <w:t xml:space="preserve"> (ако Участникът е обединение/консорциум) – оригинал, в който задължително се посочва представляващият </w:t>
      </w:r>
    </w:p>
    <w:p w:rsidR="001F4A90" w:rsidRPr="0076169C" w:rsidRDefault="001F4A90" w:rsidP="007B701C">
      <w:pPr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01C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Нотариално заверено пълномощно </w:t>
      </w:r>
      <w:r w:rsidRPr="007B701C">
        <w:rPr>
          <w:rFonts w:ascii="Times New Roman" w:hAnsi="Times New Roman" w:cs="Times New Roman"/>
          <w:sz w:val="28"/>
          <w:szCs w:val="28"/>
        </w:rPr>
        <w:t xml:space="preserve">на лицето, подписващо офертата (оригинал), ако е приложимо, когато офертата (или някой документ от нея) не е подписана от управляващия и представляващ Участника, съгласно актуалната му регистрация, а от изрично упълномощен негов представител. Пълномощното следва да съдържа всички данни на лицата (упълномощен и упълномощител), както и изрично изявление, че упълномощеното лице има право да подпише офертата и да представлява Участника в процедурата. </w:t>
      </w:r>
    </w:p>
    <w:p w:rsidR="001F4A90" w:rsidRPr="0076169C" w:rsidRDefault="001F4A90" w:rsidP="007B701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01C">
        <w:rPr>
          <w:rFonts w:ascii="Times New Roman" w:hAnsi="Times New Roman" w:cs="Times New Roman"/>
          <w:sz w:val="28"/>
          <w:szCs w:val="28"/>
        </w:rPr>
        <w:t>Пълномощникът не може да подписва декларациите, които са лични и се подписват от указаните в документацията лица</w:t>
      </w:r>
      <w:r w:rsidRPr="007616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F4A90" w:rsidRPr="007B701C" w:rsidRDefault="001F4A90" w:rsidP="007B701C">
      <w:pPr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i/>
          <w:iCs/>
          <w:sz w:val="28"/>
          <w:szCs w:val="28"/>
        </w:rPr>
        <w:t>Документи за правосубектност на Участника</w:t>
      </w:r>
      <w:r w:rsidRPr="007B701C">
        <w:rPr>
          <w:rFonts w:ascii="Times New Roman" w:hAnsi="Times New Roman" w:cs="Times New Roman"/>
          <w:sz w:val="28"/>
          <w:szCs w:val="28"/>
        </w:rPr>
        <w:t xml:space="preserve">: копие от документа за регистрация, заверено с подпис и печат на лицето, определено по регистрация да представлява дружеството или Единен идентификационен код (ЕИК), съгласно чл. 23 от Закона за Търговския регистър, когато Участникът е юридическо лице или едноличен търговец; заверено копие от документа за самоличност, когато Участникът е физическо лице; документ за регистрация на чуждестранното лице, съобразно националното му законодателство, като документът бъде преведен на български език с официален превод (за юридическо лице, което не е регистрирано в Р България). Когато Участникът в процедурата е обединение, което не е юридическо лице, документите се представят от всяко физическо или юридическо лице, включени в обединението. Когато Участникът предвижда участието на подизпълнители, документите се представят за всеки от тях. </w:t>
      </w:r>
    </w:p>
    <w:p w:rsidR="001F4A90" w:rsidRPr="007B701C" w:rsidRDefault="001F4A90" w:rsidP="007B701C">
      <w:pPr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01C">
        <w:rPr>
          <w:rFonts w:ascii="Times New Roman" w:hAnsi="Times New Roman" w:cs="Times New Roman"/>
          <w:color w:val="000000"/>
          <w:sz w:val="28"/>
          <w:szCs w:val="28"/>
        </w:rPr>
        <w:t>Валидно разрешение за извършване на дейност като оператор на ваучери за храна, съгласно чл.9, ал.4 от Наредба № 7 от 09.07.2003 година на МФ и МТСП за условията и реда за издаване и отнемане на разрешение за извършване на дейност като оператор на ваучери за храна и осъществяване дейност като оператор, издадено от министъра на труда и социалната политика и министъра на финансите - копие заверено вярно с оригинала;</w:t>
      </w:r>
    </w:p>
    <w:p w:rsidR="001F4A90" w:rsidRPr="007B701C" w:rsidRDefault="001F4A90" w:rsidP="007B701C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Списък на основните договори изпълнени през последните 3 (три</w:t>
      </w:r>
      <w:r>
        <w:rPr>
          <w:rFonts w:ascii="Times New Roman" w:hAnsi="Times New Roman" w:cs="Times New Roman"/>
          <w:sz w:val="28"/>
          <w:szCs w:val="28"/>
        </w:rPr>
        <w:t>) години - 2012 г., 2013 г. 2014</w:t>
      </w:r>
      <w:r w:rsidRPr="007B701C">
        <w:rPr>
          <w:rFonts w:ascii="Times New Roman" w:hAnsi="Times New Roman" w:cs="Times New Roman"/>
          <w:sz w:val="28"/>
          <w:szCs w:val="28"/>
        </w:rPr>
        <w:t xml:space="preserve"> г</w:t>
      </w:r>
      <w:r w:rsidRPr="007B701C">
        <w:rPr>
          <w:rFonts w:ascii="Times New Roman" w:hAnsi="Times New Roman" w:cs="Times New Roman"/>
          <w:color w:val="000000"/>
          <w:sz w:val="28"/>
          <w:szCs w:val="28"/>
        </w:rPr>
        <w:t>., образец № 3</w:t>
      </w:r>
    </w:p>
    <w:p w:rsidR="001F4A90" w:rsidRPr="007B701C" w:rsidRDefault="001F4A90" w:rsidP="007B701C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Списък на обектите, които приемат отпечатаните ваучери за храна с посочен адрес по местонахождение и телефон за обратна връзка.</w:t>
      </w:r>
    </w:p>
    <w:p w:rsidR="001F4A90" w:rsidRPr="007B701C" w:rsidRDefault="001F4A90" w:rsidP="007B701C">
      <w:pPr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01C">
        <w:rPr>
          <w:rFonts w:ascii="Times New Roman" w:hAnsi="Times New Roman" w:cs="Times New Roman"/>
          <w:color w:val="000000"/>
          <w:sz w:val="28"/>
          <w:szCs w:val="28"/>
        </w:rPr>
        <w:t>Писмена декларация от участника, че има издадена Заповед за предоставяне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индивидуална квота през 2015</w:t>
      </w:r>
      <w:r w:rsidRPr="007B701C">
        <w:rPr>
          <w:rFonts w:ascii="Times New Roman" w:hAnsi="Times New Roman" w:cs="Times New Roman"/>
          <w:color w:val="000000"/>
          <w:sz w:val="28"/>
          <w:szCs w:val="28"/>
        </w:rPr>
        <w:t xml:space="preserve"> г.;</w:t>
      </w:r>
    </w:p>
    <w:p w:rsidR="001F4A90" w:rsidRPr="007B701C" w:rsidRDefault="001F4A90" w:rsidP="007B701C">
      <w:pPr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lastRenderedPageBreak/>
        <w:t>Декларация по чл. 47, ал.1, т.1 от ЗОП, образец № 4;</w:t>
      </w:r>
    </w:p>
    <w:p w:rsidR="001F4A90" w:rsidRPr="007B701C" w:rsidRDefault="001F4A90" w:rsidP="007B701C">
      <w:pPr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 xml:space="preserve">Декларация по чл. </w:t>
      </w:r>
      <w:r w:rsidRPr="007B701C">
        <w:rPr>
          <w:rFonts w:ascii="Times New Roman" w:hAnsi="Times New Roman" w:cs="Times New Roman"/>
          <w:sz w:val="28"/>
          <w:szCs w:val="28"/>
          <w:lang w:val="ru-RU"/>
        </w:rPr>
        <w:t>47, ал.1, т. 2 и 3, и ал. 2, т.1</w:t>
      </w:r>
      <w:r w:rsidRPr="007B70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B701C">
        <w:rPr>
          <w:rFonts w:ascii="Times New Roman" w:hAnsi="Times New Roman" w:cs="Times New Roman"/>
          <w:sz w:val="28"/>
          <w:szCs w:val="28"/>
        </w:rPr>
        <w:t xml:space="preserve"> от ЗОП, образец № 5;</w:t>
      </w:r>
    </w:p>
    <w:p w:rsidR="001F4A90" w:rsidRPr="007B701C" w:rsidRDefault="001F4A90" w:rsidP="007B701C">
      <w:pPr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Декларация по чл. 47, ал.5 от ЗОП, образец № 6;</w:t>
      </w:r>
    </w:p>
    <w:p w:rsidR="001F4A90" w:rsidRPr="007B701C" w:rsidRDefault="001F4A90" w:rsidP="007B701C">
      <w:pPr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Декларация за участие на подизпълнители, образец № 7;</w:t>
      </w:r>
    </w:p>
    <w:p w:rsidR="001F4A90" w:rsidRPr="007B701C" w:rsidRDefault="001F4A90" w:rsidP="007B701C">
      <w:pPr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Декларация за съгласие за участие като подизпълнител, образец № 8;</w:t>
      </w:r>
    </w:p>
    <w:p w:rsidR="001F4A90" w:rsidRPr="007B701C" w:rsidRDefault="001F4A90" w:rsidP="007B701C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Декларация за приемане условията на проекто-договора, образец № 9;</w:t>
      </w:r>
    </w:p>
    <w:p w:rsidR="001F4A90" w:rsidRPr="007B701C" w:rsidRDefault="001F4A90" w:rsidP="007B701C">
      <w:pPr>
        <w:pStyle w:val="a5"/>
        <w:numPr>
          <w:ilvl w:val="0"/>
          <w:numId w:val="5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Техническо предложение</w:t>
      </w:r>
      <w:r w:rsidRPr="007B701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701C">
        <w:rPr>
          <w:rFonts w:ascii="Times New Roman" w:hAnsi="Times New Roman" w:cs="Times New Roman"/>
          <w:sz w:val="28"/>
          <w:szCs w:val="28"/>
        </w:rPr>
        <w:t>(Образец № 10), съдържащо техническото предложение на Участника за изпълнение на поръчката, включително срок за изпълнение на поръчката.</w:t>
      </w:r>
    </w:p>
    <w:p w:rsidR="001F4A90" w:rsidRPr="007B701C" w:rsidRDefault="001F4A90" w:rsidP="007B701C">
      <w:pPr>
        <w:pStyle w:val="a5"/>
        <w:numPr>
          <w:ilvl w:val="0"/>
          <w:numId w:val="5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Ценово предложение, образец № 11;</w:t>
      </w:r>
    </w:p>
    <w:p w:rsidR="001F4A90" w:rsidRPr="007B701C" w:rsidRDefault="001F4A90" w:rsidP="007B701C">
      <w:pPr>
        <w:pStyle w:val="a5"/>
        <w:numPr>
          <w:ilvl w:val="0"/>
          <w:numId w:val="5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Проекто-договор, образец № 12;</w:t>
      </w:r>
    </w:p>
    <w:p w:rsidR="001F4A90" w:rsidRPr="007B701C" w:rsidRDefault="001F4A90" w:rsidP="007B701C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4A90" w:rsidRPr="007B701C" w:rsidRDefault="001F4A90" w:rsidP="007B701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Когато Участникът в процедурата е обединение, което не е юридическо лице, декларацията се представят от всяко физическо или юридическо лице, включени в обединението.</w:t>
      </w:r>
    </w:p>
    <w:p w:rsidR="001F4A90" w:rsidRPr="007B701C" w:rsidRDefault="001F4A90" w:rsidP="007B701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Когато Участникът предвижда участието на подизпълнители, декларацията се представя за всеки от тях.</w:t>
      </w:r>
    </w:p>
    <w:p w:rsidR="001F4A90" w:rsidRPr="007B701C" w:rsidRDefault="001F4A90" w:rsidP="007B701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Когато Участникът предвижда участие на подизпълнители, документи по чл. 56, ал. 1, т. 1, 4, 5, 6 от ЗОП, се представят за всеки от тях, а изискванията към тях се прилагат съобразно вида и дела на тяхното участие.</w:t>
      </w:r>
    </w:p>
    <w:p w:rsidR="001F4A90" w:rsidRPr="007B701C" w:rsidRDefault="001F4A90" w:rsidP="007B701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 xml:space="preserve">Когато Участник в процедурата е обединение, което не е юридическо лице, документи по чл. 56, ал. 1, т. 1 и т. 6 от ЗОП се представят от всяко физическо или юридическо лице, включени в обединението; документите по чл. 56, ал. 1, т. 4 и 5 се представят само за участниците, чрез които обединението доказва съответствието си с критериите за подбор. </w:t>
      </w:r>
    </w:p>
    <w:p w:rsidR="001F4A90" w:rsidRPr="007B701C" w:rsidRDefault="001F4A90" w:rsidP="007B701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 xml:space="preserve">Когато Участникът в процедура е чуждестранно физическо или юридическо лице или техни обединения, офертата се подава на български език, документът по чл. 56, ал. 1, т. 1 от ЗОП се представя в официален превод, а документите по ал. 1, т. 2 – 7, т. 12 от ЗОП, които са на чужд език, както и други документи, които са на чужд език и се изискват по чл. 56 от ЗОП или от настоящите указания, се представят и в превод. </w:t>
      </w:r>
    </w:p>
    <w:p w:rsidR="001F4A90" w:rsidRPr="007B701C" w:rsidRDefault="001F4A90" w:rsidP="007B70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4A90" w:rsidRPr="007B701C" w:rsidRDefault="001F4A90" w:rsidP="007B701C">
      <w:pPr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318744053"/>
      <w:r w:rsidRPr="007B70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Място и условия за получаване на документацията</w:t>
      </w:r>
      <w:bookmarkEnd w:id="0"/>
      <w:r w:rsidRPr="007B70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7B701C">
        <w:rPr>
          <w:rFonts w:ascii="Times New Roman" w:hAnsi="Times New Roman" w:cs="Times New Roman"/>
          <w:sz w:val="28"/>
          <w:szCs w:val="28"/>
        </w:rPr>
        <w:t xml:space="preserve"> Достъп до документацията за участие в електронен формат, може да бъде намере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lastRenderedPageBreak/>
        <w:t>на следната интернет страница</w:t>
      </w:r>
      <w:r w:rsidRPr="007C095C">
        <w:t xml:space="preserve"> </w:t>
      </w:r>
      <w:r w:rsidRPr="007C095C">
        <w:rPr>
          <w:rFonts w:ascii="Times New Roman" w:hAnsi="Times New Roman" w:cs="Times New Roman"/>
          <w:color w:val="0070C0"/>
          <w:sz w:val="28"/>
          <w:szCs w:val="28"/>
          <w:u w:val="single"/>
        </w:rPr>
        <w:t>http://www.prb.bg/bg/oppleven/obshestveni-porchki/</w:t>
      </w:r>
      <w:r w:rsidRPr="00906979">
        <w:t xml:space="preserve"> </w:t>
      </w:r>
    </w:p>
    <w:p w:rsidR="001F4A90" w:rsidRPr="007B701C" w:rsidRDefault="001F4A90" w:rsidP="007B701C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F4A90" w:rsidRPr="007B701C" w:rsidRDefault="001F4A90" w:rsidP="007B701C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251847940"/>
      <w:bookmarkStart w:id="2" w:name="_Toc252176808"/>
      <w:bookmarkStart w:id="3" w:name="_Toc254260449"/>
      <w:bookmarkStart w:id="4" w:name="_Toc255994193"/>
      <w:bookmarkStart w:id="5" w:name="_Toc261294448"/>
      <w:bookmarkStart w:id="6" w:name="_Toc264409400"/>
      <w:bookmarkStart w:id="7" w:name="_Toc282686208"/>
      <w:bookmarkStart w:id="8" w:name="_Toc335824165"/>
      <w:bookmarkStart w:id="9" w:name="_Toc356570679"/>
      <w:r w:rsidRPr="007B701C">
        <w:rPr>
          <w:rFonts w:ascii="Times New Roman" w:hAnsi="Times New Roman" w:cs="Times New Roman"/>
          <w:b/>
          <w:bCs/>
          <w:sz w:val="28"/>
          <w:szCs w:val="28"/>
        </w:rPr>
        <w:t>VІ. ЗАПЕЧАТВАНЕ И МАРКИРАНЕ НА ОФЕРТИТЕ.</w:t>
      </w:r>
      <w:bookmarkStart w:id="10" w:name="_Toc251847941"/>
      <w:bookmarkStart w:id="11" w:name="_Toc251850026"/>
      <w:bookmarkStart w:id="12" w:name="_Toc251850782"/>
      <w:bookmarkEnd w:id="1"/>
      <w:r w:rsidRPr="007B701C">
        <w:rPr>
          <w:rFonts w:ascii="Times New Roman" w:hAnsi="Times New Roman" w:cs="Times New Roman"/>
          <w:b/>
          <w:bCs/>
          <w:sz w:val="28"/>
          <w:szCs w:val="28"/>
        </w:rPr>
        <w:t xml:space="preserve"> ПОДАВАНЕ НА ОФЕРТИТЕ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1F4A90" w:rsidRPr="007B701C" w:rsidRDefault="001F4A90" w:rsidP="007B701C">
      <w:pPr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Toc282686209"/>
      <w:bookmarkStart w:id="14" w:name="_Toc252176810"/>
      <w:bookmarkStart w:id="15" w:name="_Toc254260451"/>
      <w:bookmarkStart w:id="16" w:name="_Toc255994195"/>
      <w:bookmarkStart w:id="17" w:name="_Toc335824166"/>
      <w:bookmarkStart w:id="18" w:name="_Toc356570680"/>
      <w:r w:rsidRPr="007B701C">
        <w:rPr>
          <w:rFonts w:ascii="Times New Roman" w:hAnsi="Times New Roman" w:cs="Times New Roman"/>
          <w:b/>
          <w:bCs/>
          <w:sz w:val="28"/>
          <w:szCs w:val="28"/>
        </w:rPr>
        <w:t>Запечатване и маркиране</w:t>
      </w:r>
      <w:bookmarkEnd w:id="13"/>
      <w:bookmarkEnd w:id="14"/>
      <w:bookmarkEnd w:id="15"/>
      <w:bookmarkEnd w:id="16"/>
      <w:bookmarkEnd w:id="17"/>
      <w:bookmarkEnd w:id="18"/>
      <w:r w:rsidRPr="007B70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F4A90" w:rsidRPr="007B701C" w:rsidRDefault="001F4A90" w:rsidP="007B70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Офертните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01C">
        <w:rPr>
          <w:rFonts w:ascii="Times New Roman" w:hAnsi="Times New Roman" w:cs="Times New Roman"/>
          <w:sz w:val="28"/>
          <w:szCs w:val="28"/>
        </w:rPr>
        <w:t xml:space="preserve"> материали, систематизирани съобразно изискванията на документацията  се запечатват в непрозрачен Плик, като в горния ляв ъгъл се изписва:</w:t>
      </w:r>
    </w:p>
    <w:p w:rsidR="001F4A90" w:rsidRPr="007B701C" w:rsidRDefault="001F4A90" w:rsidP="007B701C">
      <w:pPr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Районна прокуратура, гр. Плевен,  ул.„Димитър Константинов” №25, Съдебна палата ет. 5 ст. 512</w:t>
      </w:r>
    </w:p>
    <w:p w:rsidR="001F4A90" w:rsidRPr="007B701C" w:rsidRDefault="001F4A90" w:rsidP="007B701C">
      <w:pPr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По средата на плика се изписва:</w:t>
      </w:r>
      <w:r w:rsidRPr="007B70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„Оферта за участие в процедура за възлагане на обществена поръчка  по реда на глава осем „а” с предмет:</w:t>
      </w:r>
      <w:r w:rsidRPr="007B70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70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„Избор на изпълнител за отпечатване на ваучери за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храна на магистрати и съдебни служители на Районна прокуратура гр. Плевен.</w:t>
      </w:r>
      <w:r w:rsidRPr="007B70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</w:t>
      </w:r>
    </w:p>
    <w:p w:rsidR="001F4A90" w:rsidRPr="007B701C" w:rsidRDefault="001F4A90" w:rsidP="007B701C">
      <w:pPr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F4A90" w:rsidRPr="007B701C" w:rsidRDefault="001F4A90" w:rsidP="007B70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В долния десен ъгъл на плика се посочва наименованието на участника, адрес за кореспонденция на участника, телефон и по възможност – факс и e-mail, без никакви отличителни знаци.</w:t>
      </w:r>
    </w:p>
    <w:p w:rsidR="001F4A90" w:rsidRPr="007B701C" w:rsidRDefault="001F4A90" w:rsidP="007B70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Не се приемат пликове (кашони), които са незапечатани, прозрачни или с нарушена цялост. Възложителят връща незабавно и офертите, които са представени след изтичане на крайния срок. Тези обстоятелства се отбелязват във входящия регистър.</w:t>
      </w:r>
    </w:p>
    <w:p w:rsidR="001F4A90" w:rsidRPr="007B701C" w:rsidRDefault="001F4A90" w:rsidP="007B70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4A90" w:rsidRPr="007B701C" w:rsidRDefault="001F4A90" w:rsidP="007B701C">
      <w:pPr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_Toc252176811"/>
      <w:bookmarkStart w:id="20" w:name="_Toc254260452"/>
      <w:bookmarkStart w:id="21" w:name="_Toc255994196"/>
      <w:bookmarkStart w:id="22" w:name="_Toc282686210"/>
      <w:bookmarkStart w:id="23" w:name="_Toc335824167"/>
      <w:bookmarkStart w:id="24" w:name="_Toc356570681"/>
      <w:r w:rsidRPr="007B701C">
        <w:rPr>
          <w:rFonts w:ascii="Times New Roman" w:hAnsi="Times New Roman" w:cs="Times New Roman"/>
          <w:b/>
          <w:bCs/>
          <w:sz w:val="28"/>
          <w:szCs w:val="28"/>
        </w:rPr>
        <w:t>Място и срок на подаване на офертите</w:t>
      </w:r>
      <w:bookmarkEnd w:id="19"/>
      <w:bookmarkEnd w:id="20"/>
      <w:bookmarkEnd w:id="21"/>
      <w:bookmarkEnd w:id="22"/>
      <w:bookmarkEnd w:id="23"/>
      <w:bookmarkEnd w:id="24"/>
    </w:p>
    <w:p w:rsidR="001F4A90" w:rsidRPr="0041174C" w:rsidRDefault="001F4A90" w:rsidP="0041174C">
      <w:pPr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Желаещите да участват в процедурата подават лично или чрез упълномощено лице своите оферти, или по пощата с препоръчано писмо с обратна разписка,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Районна прокуратура, гр. Плевен, ул.„Димитър Константинов” №25, Съдебна палата ет. 5 ст. 512</w:t>
      </w:r>
      <w:r w:rsidRPr="007B70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7B701C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Pr="007B701C">
        <w:rPr>
          <w:rFonts w:ascii="Times New Roman" w:hAnsi="Times New Roman" w:cs="Times New Roman"/>
          <w:sz w:val="28"/>
          <w:szCs w:val="28"/>
        </w:rPr>
        <w:t xml:space="preserve"> </w:t>
      </w:r>
      <w:r w:rsidRPr="007B701C">
        <w:rPr>
          <w:rFonts w:ascii="Times New Roman" w:hAnsi="Times New Roman" w:cs="Times New Roman"/>
          <w:b/>
          <w:bCs/>
          <w:sz w:val="28"/>
          <w:szCs w:val="28"/>
        </w:rPr>
        <w:t>17.00 часа</w:t>
      </w:r>
      <w:r w:rsidRPr="007B701C">
        <w:rPr>
          <w:rFonts w:ascii="Times New Roman" w:hAnsi="Times New Roman" w:cs="Times New Roman"/>
          <w:sz w:val="28"/>
          <w:szCs w:val="28"/>
        </w:rPr>
        <w:t xml:space="preserve"> включително на деня обявен за крайна дата за подаване на оферти, съгласно Публичната покана.</w:t>
      </w:r>
    </w:p>
    <w:p w:rsidR="001F4A90" w:rsidRPr="007B701C" w:rsidRDefault="001F4A90" w:rsidP="007B70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Възложителят не носи отговорност за получаване на оферти, в случай че се използва друг начин за представяне.</w:t>
      </w:r>
    </w:p>
    <w:p w:rsidR="001F4A90" w:rsidRPr="007B701C" w:rsidRDefault="001F4A90" w:rsidP="007B70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Всеки участник следва да осигури своевременното получаване на офертата от възложителя.</w:t>
      </w:r>
    </w:p>
    <w:p w:rsidR="001F4A90" w:rsidRPr="007B701C" w:rsidRDefault="001F4A90" w:rsidP="007B70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lastRenderedPageBreak/>
        <w:t xml:space="preserve">До изтичане на срока за получаване на оферти всеки участник може да промени, допълни или оттегли офертата си. </w:t>
      </w:r>
    </w:p>
    <w:p w:rsidR="001F4A90" w:rsidRPr="007B701C" w:rsidRDefault="001F4A90" w:rsidP="007B70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Оттеглянето на офертата прекратява по - нататъшното участие на участника в процедурата.</w:t>
      </w:r>
    </w:p>
    <w:p w:rsidR="001F4A90" w:rsidRPr="007B701C" w:rsidRDefault="001F4A90" w:rsidP="007B70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Допълнението и промяната на офертата трябва да отговарят на изискванията и условията за представяне на първоначалната оферта, като върху плика бъде отбелязан и текст “Допълнение/Промяна на оферта (с входящ номер)”.</w:t>
      </w:r>
    </w:p>
    <w:p w:rsidR="001F4A90" w:rsidRDefault="001F4A90" w:rsidP="007B70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 xml:space="preserve">При подаване на офертата и приемането й, върху плика се отбелязва входящ номер, дата и час на получаване и посочените данни се отбелязват във </w:t>
      </w:r>
      <w:r>
        <w:rPr>
          <w:rFonts w:ascii="Times New Roman" w:hAnsi="Times New Roman" w:cs="Times New Roman"/>
          <w:sz w:val="28"/>
          <w:szCs w:val="28"/>
        </w:rPr>
        <w:t>входящ регистър, за което на при</w:t>
      </w:r>
      <w:r w:rsidRPr="007B701C">
        <w:rPr>
          <w:rFonts w:ascii="Times New Roman" w:hAnsi="Times New Roman" w:cs="Times New Roman"/>
          <w:sz w:val="28"/>
          <w:szCs w:val="28"/>
        </w:rPr>
        <w:t>носителя се издава документ.</w:t>
      </w:r>
    </w:p>
    <w:p w:rsidR="001F4A90" w:rsidRDefault="001F4A90" w:rsidP="007B70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Офертата следва да бъде функционално разпределена в три непрозрачни плика, всеки един от които да има следното съдържание, посочено по-долу:</w:t>
      </w:r>
    </w:p>
    <w:p w:rsidR="001F4A90" w:rsidRPr="007B701C" w:rsidRDefault="001F4A90" w:rsidP="00A407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A90" w:rsidRPr="007B701C" w:rsidRDefault="001F4A90" w:rsidP="007B70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4A90" w:rsidRPr="007B701C" w:rsidRDefault="001F4A90" w:rsidP="007B701C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701C">
        <w:rPr>
          <w:rFonts w:ascii="Times New Roman" w:hAnsi="Times New Roman" w:cs="Times New Roman"/>
          <w:b/>
          <w:bCs/>
          <w:sz w:val="28"/>
          <w:szCs w:val="28"/>
          <w:u w:val="single"/>
        </w:rPr>
        <w:t>VІІ. РАЗГЛЕЖДАНЕ, ОЦЕНЯВАНЕ И КЛАСИРАНЕ НА ОФЕРТИТЕ</w:t>
      </w:r>
    </w:p>
    <w:p w:rsidR="001F4A90" w:rsidRPr="007B701C" w:rsidRDefault="001F4A90" w:rsidP="007B701C">
      <w:pPr>
        <w:numPr>
          <w:ilvl w:val="0"/>
          <w:numId w:val="9"/>
        </w:numPr>
        <w:tabs>
          <w:tab w:val="clear" w:pos="720"/>
          <w:tab w:val="num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 xml:space="preserve">За провеждане на процедурата, Възложителят с писмена заповед определя комисия от длъжностни лица, които да получат, разгледат и оценят офертите. </w:t>
      </w:r>
    </w:p>
    <w:p w:rsidR="001F4A90" w:rsidRPr="007B701C" w:rsidRDefault="001F4A90" w:rsidP="007B701C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4A90" w:rsidRPr="007B701C" w:rsidRDefault="001F4A90" w:rsidP="007B701C">
      <w:pPr>
        <w:numPr>
          <w:ilvl w:val="0"/>
          <w:numId w:val="9"/>
        </w:numPr>
        <w:tabs>
          <w:tab w:val="clear" w:pos="720"/>
          <w:tab w:val="num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Разглеждане, оценка и класиране на офертите, започва работа след изтичане на посочения в поканата краен срок.</w:t>
      </w:r>
    </w:p>
    <w:p w:rsidR="001F4A90" w:rsidRPr="007B701C" w:rsidRDefault="001F4A90" w:rsidP="007B701C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4A90" w:rsidRPr="007B701C" w:rsidRDefault="001F4A90" w:rsidP="007B701C">
      <w:pPr>
        <w:numPr>
          <w:ilvl w:val="0"/>
          <w:numId w:val="9"/>
        </w:numPr>
        <w:tabs>
          <w:tab w:val="clear" w:pos="720"/>
          <w:tab w:val="num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Комисията отваря офертите по реда на тяхното постъпване и проверява съответствието им с изискванията на поканата.</w:t>
      </w:r>
    </w:p>
    <w:p w:rsidR="001F4A90" w:rsidRPr="007B701C" w:rsidRDefault="001F4A90" w:rsidP="007B701C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4A90" w:rsidRPr="007B701C" w:rsidRDefault="001F4A90" w:rsidP="007B701C">
      <w:pPr>
        <w:numPr>
          <w:ilvl w:val="0"/>
          <w:numId w:val="9"/>
        </w:numPr>
        <w:tabs>
          <w:tab w:val="clear" w:pos="720"/>
          <w:tab w:val="num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 xml:space="preserve">Участникът чиято оферта отговаря на изискванията на Възложителя и предложил </w:t>
      </w:r>
      <w:r w:rsidR="000960ED">
        <w:rPr>
          <w:rFonts w:ascii="Times New Roman" w:hAnsi="Times New Roman" w:cs="Times New Roman"/>
          <w:sz w:val="28"/>
          <w:szCs w:val="28"/>
        </w:rPr>
        <w:t>най- ниска цена</w:t>
      </w:r>
      <w:r w:rsidRPr="007B701C">
        <w:rPr>
          <w:rFonts w:ascii="Times New Roman" w:hAnsi="Times New Roman" w:cs="Times New Roman"/>
          <w:sz w:val="28"/>
          <w:szCs w:val="28"/>
        </w:rPr>
        <w:t xml:space="preserve"> ще бъде определен за изпълнител. </w:t>
      </w:r>
    </w:p>
    <w:p w:rsidR="001F4A90" w:rsidRPr="007B701C" w:rsidRDefault="001F4A90" w:rsidP="007B701C">
      <w:pPr>
        <w:numPr>
          <w:ilvl w:val="0"/>
          <w:numId w:val="9"/>
        </w:numPr>
        <w:tabs>
          <w:tab w:val="clear" w:pos="720"/>
          <w:tab w:val="num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 xml:space="preserve">Комисията съставя протокол за разглеждането, оценяването и класирането на офертите, който се подписва от всички членове и се предава на възложителя заедно с цялата документация. </w:t>
      </w:r>
    </w:p>
    <w:p w:rsidR="001F4A90" w:rsidRPr="007B701C" w:rsidRDefault="001F4A90" w:rsidP="007B70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4A90" w:rsidRDefault="001F4A90" w:rsidP="007B70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A90" w:rsidRPr="004364CA" w:rsidRDefault="001F4A90" w:rsidP="007B70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F4A90" w:rsidRPr="007B701C" w:rsidRDefault="001F4A90" w:rsidP="007B701C">
      <w:pPr>
        <w:tabs>
          <w:tab w:val="left" w:pos="4650"/>
        </w:tabs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701C">
        <w:rPr>
          <w:rFonts w:ascii="Times New Roman" w:hAnsi="Times New Roman" w:cs="Times New Roman"/>
          <w:b/>
          <w:bCs/>
          <w:sz w:val="28"/>
          <w:szCs w:val="28"/>
        </w:rPr>
        <w:lastRenderedPageBreak/>
        <w:t>VІІІ. ПРЕКРАТЯВАНЕ НА ПРОЦЕДУРАТА</w:t>
      </w:r>
      <w:r w:rsidRPr="007B701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F4A90" w:rsidRPr="007B701C" w:rsidRDefault="001F4A90" w:rsidP="007B701C">
      <w:pPr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F4A90" w:rsidRPr="007B701C" w:rsidRDefault="001F4A90" w:rsidP="007B701C">
      <w:pPr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701C">
        <w:rPr>
          <w:rFonts w:ascii="Times New Roman" w:hAnsi="Times New Roman" w:cs="Times New Roman"/>
          <w:b/>
          <w:bCs/>
          <w:sz w:val="28"/>
          <w:szCs w:val="28"/>
        </w:rPr>
        <w:t>Основания за прекратяване</w:t>
      </w:r>
    </w:p>
    <w:p w:rsidR="001F4A90" w:rsidRPr="007B701C" w:rsidRDefault="001F4A90" w:rsidP="007B70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Възложителят прекратява процедурата за възлагане на обществена поръчка при наличие на обстоятелствата, съгласно чл. 39 от ЗОП.</w:t>
      </w:r>
    </w:p>
    <w:p w:rsidR="001F4A90" w:rsidRPr="0076169C" w:rsidRDefault="001F4A90" w:rsidP="007B701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4A90" w:rsidRPr="007B701C" w:rsidRDefault="001F4A90" w:rsidP="007B701C">
      <w:pPr>
        <w:tabs>
          <w:tab w:val="center" w:pos="4536"/>
        </w:tabs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701C">
        <w:rPr>
          <w:rFonts w:ascii="Times New Roman" w:hAnsi="Times New Roman" w:cs="Times New Roman"/>
          <w:b/>
          <w:bCs/>
          <w:sz w:val="28"/>
          <w:szCs w:val="28"/>
        </w:rPr>
        <w:t>ІХ. СКЛЮЧВАНЕ НА ДОГОВОР</w:t>
      </w:r>
      <w:r w:rsidRPr="007B701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F4A90" w:rsidRPr="007B701C" w:rsidRDefault="001F4A90" w:rsidP="007B701C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701C">
        <w:rPr>
          <w:rFonts w:ascii="Times New Roman" w:hAnsi="Times New Roman" w:cs="Times New Roman"/>
          <w:b/>
          <w:bCs/>
          <w:sz w:val="28"/>
          <w:szCs w:val="28"/>
        </w:rPr>
        <w:t>Сключване на договор.</w:t>
      </w:r>
    </w:p>
    <w:p w:rsidR="001F4A90" w:rsidRPr="007B701C" w:rsidRDefault="001F4A90" w:rsidP="007B701C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4A90" w:rsidRPr="007B701C" w:rsidRDefault="001F4A90" w:rsidP="007B70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Възложителят сключва договор за обществена поръчка с участника, класиран от комисията на първо място и определен за изпълнител.</w:t>
      </w:r>
    </w:p>
    <w:p w:rsidR="001F4A90" w:rsidRPr="007B701C" w:rsidRDefault="001F4A90" w:rsidP="007B70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 xml:space="preserve">Възложителят може да възложи изпълнението на поръчката и в случаите, когато е подадена само една оферта. </w:t>
      </w:r>
    </w:p>
    <w:p w:rsidR="001F4A90" w:rsidRPr="007B701C" w:rsidRDefault="001F4A90" w:rsidP="007B70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Възложителят сключва писмен договор, който включва всички предложения от офертата на определения изпълнител.</w:t>
      </w:r>
    </w:p>
    <w:p w:rsidR="001F4A90" w:rsidRPr="007B701C" w:rsidRDefault="001F4A90" w:rsidP="007B701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01C">
        <w:rPr>
          <w:rFonts w:ascii="Times New Roman" w:hAnsi="Times New Roman" w:cs="Times New Roman"/>
          <w:sz w:val="28"/>
          <w:szCs w:val="28"/>
        </w:rPr>
        <w:t xml:space="preserve">При сключване на договор определеният изпълнител представя документи, издадени от компетентен орган, за удостоверяване липсата на обстоятелствата по </w:t>
      </w:r>
      <w:r w:rsidRPr="007B701C">
        <w:rPr>
          <w:rFonts w:ascii="Times New Roman" w:hAnsi="Times New Roman" w:cs="Times New Roman"/>
          <w:sz w:val="28"/>
          <w:szCs w:val="28"/>
          <w:u w:val="single"/>
        </w:rPr>
        <w:t>чл.47, ал.1, т.1 от ЗОП</w:t>
      </w:r>
      <w:r w:rsidRPr="007B701C">
        <w:rPr>
          <w:rFonts w:ascii="Times New Roman" w:hAnsi="Times New Roman" w:cs="Times New Roman"/>
          <w:sz w:val="28"/>
          <w:szCs w:val="28"/>
        </w:rPr>
        <w:t xml:space="preserve">,  декларация за липсата на обстоятелствата по </w:t>
      </w:r>
      <w:r w:rsidRPr="007B701C">
        <w:rPr>
          <w:rFonts w:ascii="Times New Roman" w:hAnsi="Times New Roman" w:cs="Times New Roman"/>
          <w:sz w:val="28"/>
          <w:szCs w:val="28"/>
          <w:u w:val="single"/>
        </w:rPr>
        <w:t>чл.47, ал.5 от ЗОП</w:t>
      </w:r>
      <w:r w:rsidRPr="007B701C">
        <w:rPr>
          <w:rFonts w:ascii="Times New Roman" w:hAnsi="Times New Roman" w:cs="Times New Roman"/>
          <w:sz w:val="28"/>
          <w:szCs w:val="28"/>
        </w:rPr>
        <w:t>, оригинал или заверено копие на пълномощно, ако договорът ще се подписва от упълномощено лице.</w:t>
      </w:r>
    </w:p>
    <w:p w:rsidR="001F4A90" w:rsidRPr="007B701C" w:rsidRDefault="001F4A90" w:rsidP="007B70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4A90" w:rsidRPr="007B701C" w:rsidRDefault="001F4A90" w:rsidP="007B701C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701C">
        <w:rPr>
          <w:rFonts w:ascii="Times New Roman" w:hAnsi="Times New Roman" w:cs="Times New Roman"/>
          <w:b/>
          <w:bCs/>
          <w:sz w:val="28"/>
          <w:szCs w:val="28"/>
        </w:rPr>
        <w:t>Х. ИЗЧИСЛЯВАНЕ НА СРОКОВЕ</w:t>
      </w:r>
    </w:p>
    <w:p w:rsidR="001F4A90" w:rsidRPr="007B701C" w:rsidRDefault="001F4A90" w:rsidP="007B701C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701C">
        <w:rPr>
          <w:rFonts w:ascii="Times New Roman" w:hAnsi="Times New Roman" w:cs="Times New Roman"/>
          <w:b/>
          <w:bCs/>
          <w:sz w:val="28"/>
          <w:szCs w:val="28"/>
        </w:rPr>
        <w:t>Метод на изчисляване на сроковете</w:t>
      </w:r>
    </w:p>
    <w:p w:rsidR="001F4A90" w:rsidRPr="007B701C" w:rsidRDefault="001F4A90" w:rsidP="007B70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Сроковете, посочени в тази документация се изчисляват, както следва:</w:t>
      </w:r>
    </w:p>
    <w:p w:rsidR="001F4A90" w:rsidRPr="007B701C" w:rsidRDefault="001F4A90" w:rsidP="007B701C">
      <w:pPr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когато срокът е зададен в дни, той изтича в посоченият час на последния ден на посочения период;</w:t>
      </w:r>
    </w:p>
    <w:p w:rsidR="001F4A90" w:rsidRPr="007B701C" w:rsidRDefault="001F4A90" w:rsidP="007B701C">
      <w:pPr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когато последният де</w:t>
      </w:r>
      <w:r>
        <w:rPr>
          <w:rFonts w:ascii="Times New Roman" w:hAnsi="Times New Roman" w:cs="Times New Roman"/>
          <w:sz w:val="28"/>
          <w:szCs w:val="28"/>
        </w:rPr>
        <w:t>н е неприсъствен за Районна прокуратура гр. Плевен</w:t>
      </w:r>
      <w:r w:rsidRPr="007B701C">
        <w:rPr>
          <w:rFonts w:ascii="Times New Roman" w:hAnsi="Times New Roman" w:cs="Times New Roman"/>
          <w:sz w:val="28"/>
          <w:szCs w:val="28"/>
        </w:rPr>
        <w:t>, срокът изтича в края на първия следващ присъствен ден.</w:t>
      </w:r>
    </w:p>
    <w:p w:rsidR="001F4A90" w:rsidRPr="007B701C" w:rsidRDefault="001F4A90" w:rsidP="007B70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Сроковете в документацията са в календарни дни. Когато срокът е в работни дни, това е изрично указано при посочването на съответния срок.</w:t>
      </w:r>
    </w:p>
    <w:p w:rsidR="001F4A90" w:rsidRPr="007B701C" w:rsidRDefault="001F4A90" w:rsidP="007B701C">
      <w:pPr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F4A90" w:rsidRPr="007B701C" w:rsidRDefault="001F4A90" w:rsidP="007B701C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701C">
        <w:rPr>
          <w:rFonts w:ascii="Times New Roman" w:hAnsi="Times New Roman" w:cs="Times New Roman"/>
          <w:b/>
          <w:bCs/>
          <w:sz w:val="28"/>
          <w:szCs w:val="28"/>
        </w:rPr>
        <w:t>ХІ. ДРУГИ УКАЗАНИЯ</w:t>
      </w:r>
    </w:p>
    <w:p w:rsidR="001F4A90" w:rsidRPr="007B701C" w:rsidRDefault="001F4A90" w:rsidP="007B701C">
      <w:pPr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 xml:space="preserve">Обмен на информация </w:t>
      </w:r>
      <w:r w:rsidRPr="007B701C">
        <w:rPr>
          <w:rFonts w:ascii="Times New Roman" w:hAnsi="Times New Roman" w:cs="Times New Roman"/>
          <w:sz w:val="28"/>
          <w:szCs w:val="28"/>
        </w:rPr>
        <w:sym w:font="Symbol" w:char="F0D8"/>
      </w:r>
      <w:r w:rsidRPr="007B701C">
        <w:rPr>
          <w:rFonts w:ascii="Times New Roman" w:hAnsi="Times New Roman" w:cs="Times New Roman"/>
          <w:sz w:val="28"/>
          <w:szCs w:val="28"/>
        </w:rPr>
        <w:t xml:space="preserve"> Обменът на информация между Възложителя и заинтересованите лица/участниците, е в писмен вид, на български език, и се извършва чрез: </w:t>
      </w:r>
    </w:p>
    <w:p w:rsidR="001F4A90" w:rsidRPr="007B701C" w:rsidRDefault="001F4A90" w:rsidP="007B701C">
      <w:pPr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връчване лично срещу подпис;</w:t>
      </w:r>
    </w:p>
    <w:p w:rsidR="001F4A90" w:rsidRPr="007B701C" w:rsidRDefault="001F4A90" w:rsidP="007B701C">
      <w:pPr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lastRenderedPageBreak/>
        <w:t xml:space="preserve"> по пощата – чрез препоръчано писмо с обратна разписка, изпратено на посочения от заинтересованото лице/участника адрес, както и по куриер;по факс.</w:t>
      </w:r>
    </w:p>
    <w:p w:rsidR="001F4A90" w:rsidRPr="007B701C" w:rsidRDefault="001F4A90" w:rsidP="007B70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sym w:font="Symbol" w:char="F0D8"/>
      </w:r>
      <w:r w:rsidRPr="007B701C">
        <w:rPr>
          <w:rFonts w:ascii="Times New Roman" w:hAnsi="Times New Roman" w:cs="Times New Roman"/>
          <w:sz w:val="28"/>
          <w:szCs w:val="28"/>
        </w:rPr>
        <w:t xml:space="preserve"> Обменът на информация, чрез връчването й лично срещу подпис, се извършва от страна на Възложителя чрез лицата за контакти, посочени в Публичната покана. Информацията се приема от заинтересованото лице/участника.</w:t>
      </w:r>
    </w:p>
    <w:p w:rsidR="001F4A90" w:rsidRPr="007B701C" w:rsidRDefault="001F4A90" w:rsidP="007B70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sym w:font="Symbol" w:char="F0D8"/>
      </w:r>
      <w:r w:rsidRPr="007B701C">
        <w:rPr>
          <w:rFonts w:ascii="Times New Roman" w:hAnsi="Times New Roman" w:cs="Times New Roman"/>
          <w:sz w:val="28"/>
          <w:szCs w:val="28"/>
        </w:rPr>
        <w:t xml:space="preserve"> При промяна в посочения адрес и факс за кореспонденция участниците, са длъжни в срок до 24 часа надлежно да уведомят Възложителя.</w:t>
      </w:r>
    </w:p>
    <w:p w:rsidR="001F4A90" w:rsidRPr="007B701C" w:rsidRDefault="001F4A90" w:rsidP="007B70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sym w:font="Symbol" w:char="F0D8"/>
      </w:r>
      <w:r w:rsidRPr="007B701C">
        <w:rPr>
          <w:rFonts w:ascii="Times New Roman" w:hAnsi="Times New Roman" w:cs="Times New Roman"/>
          <w:sz w:val="28"/>
          <w:szCs w:val="28"/>
        </w:rPr>
        <w:t xml:space="preserve"> Неправилно посочен адрес или факс за кореспонденция или липса на уведомяване за промяна на адреса или факса за кореспонденция освобождава Възложителя от отговорност за неточно изпращане на уведомленията или информацията.</w:t>
      </w:r>
    </w:p>
    <w:p w:rsidR="001F4A90" w:rsidRPr="007B701C" w:rsidRDefault="001F4A90" w:rsidP="007B70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sym w:font="Symbol" w:char="F0D8"/>
      </w:r>
      <w:r w:rsidRPr="007B701C">
        <w:rPr>
          <w:rFonts w:ascii="Times New Roman" w:hAnsi="Times New Roman" w:cs="Times New Roman"/>
          <w:sz w:val="28"/>
          <w:szCs w:val="28"/>
        </w:rPr>
        <w:t xml:space="preserve"> Обменът и съхраняването на информация в хода на провеждане на процедурата за възлагане на обществена поръчка се извършват по начин, който гарантира целостта, достоверността и поверителността на информацията.</w:t>
      </w:r>
    </w:p>
    <w:p w:rsidR="001F4A90" w:rsidRPr="007B701C" w:rsidRDefault="001F4A90" w:rsidP="007B701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t>Приложимо законодателство</w:t>
      </w:r>
    </w:p>
    <w:p w:rsidR="001F4A90" w:rsidRPr="007B701C" w:rsidRDefault="001F4A90" w:rsidP="007B70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01C">
        <w:rPr>
          <w:rFonts w:ascii="Times New Roman" w:hAnsi="Times New Roman" w:cs="Times New Roman"/>
          <w:sz w:val="28"/>
          <w:szCs w:val="28"/>
        </w:rPr>
        <w:sym w:font="Symbol" w:char="F0D8"/>
      </w:r>
      <w:r w:rsidRPr="007B701C">
        <w:rPr>
          <w:rFonts w:ascii="Times New Roman" w:hAnsi="Times New Roman" w:cs="Times New Roman"/>
          <w:sz w:val="28"/>
          <w:szCs w:val="28"/>
        </w:rPr>
        <w:t xml:space="preserve"> За въпроси, свързани с провеждането на процедурата и подготовката на офертите от участниците, които не са разгледани в документацията или при противоречие, се прилагат разпоредбите на Закона за обществените поръчки.</w:t>
      </w:r>
    </w:p>
    <w:p w:rsidR="001F4A90" w:rsidRPr="007B701C" w:rsidRDefault="001F4A90" w:rsidP="007B70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4A90" w:rsidRPr="007B701C" w:rsidRDefault="001F4A90" w:rsidP="007B701C">
      <w:pPr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F4A90" w:rsidRPr="007B701C" w:rsidRDefault="001F4A90" w:rsidP="007B70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4A90" w:rsidRPr="007B701C" w:rsidRDefault="001F4A90" w:rsidP="000A7341">
      <w:pPr>
        <w:pStyle w:val="Style7"/>
        <w:widowControl/>
        <w:spacing w:before="106"/>
        <w:jc w:val="center"/>
        <w:rPr>
          <w:rStyle w:val="FontStyle73"/>
          <w:spacing w:val="90"/>
        </w:rPr>
      </w:pPr>
    </w:p>
    <w:p w:rsidR="001F4A90" w:rsidRPr="007B701C" w:rsidRDefault="001F4A90" w:rsidP="000A7341">
      <w:pPr>
        <w:pStyle w:val="Style7"/>
        <w:widowControl/>
        <w:spacing w:before="106"/>
        <w:jc w:val="center"/>
        <w:rPr>
          <w:rStyle w:val="FontStyle73"/>
          <w:spacing w:val="90"/>
        </w:rPr>
      </w:pPr>
    </w:p>
    <w:p w:rsidR="001F4A90" w:rsidRPr="007B701C" w:rsidRDefault="001F4A90" w:rsidP="000A7341">
      <w:pPr>
        <w:pStyle w:val="Style7"/>
        <w:widowControl/>
        <w:spacing w:before="106"/>
        <w:jc w:val="center"/>
        <w:rPr>
          <w:rStyle w:val="FontStyle73"/>
          <w:spacing w:val="90"/>
        </w:rPr>
      </w:pPr>
    </w:p>
    <w:p w:rsidR="001F4A90" w:rsidRPr="007B701C" w:rsidRDefault="001F4A90" w:rsidP="000A7341">
      <w:pPr>
        <w:pStyle w:val="Style7"/>
        <w:widowControl/>
        <w:spacing w:before="106"/>
        <w:jc w:val="center"/>
        <w:rPr>
          <w:rStyle w:val="FontStyle73"/>
          <w:spacing w:val="90"/>
        </w:rPr>
      </w:pPr>
    </w:p>
    <w:p w:rsidR="001F4A90" w:rsidRPr="007B701C" w:rsidRDefault="001F4A90" w:rsidP="00F87C42">
      <w:pPr>
        <w:rPr>
          <w:rFonts w:ascii="Times New Roman" w:hAnsi="Times New Roman" w:cs="Times New Roman"/>
          <w:sz w:val="28"/>
          <w:szCs w:val="28"/>
        </w:rPr>
      </w:pPr>
      <w:bookmarkStart w:id="25" w:name="_GoBack"/>
      <w:bookmarkEnd w:id="25"/>
    </w:p>
    <w:sectPr w:rsidR="001F4A90" w:rsidRPr="007B701C" w:rsidSect="007E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A48"/>
    <w:multiLevelType w:val="multilevel"/>
    <w:tmpl w:val="D0D2B1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">
    <w:nsid w:val="03713EAA"/>
    <w:multiLevelType w:val="hybridMultilevel"/>
    <w:tmpl w:val="9A88EE46"/>
    <w:lvl w:ilvl="0" w:tplc="0809000B">
      <w:start w:val="1"/>
      <w:numFmt w:val="bullet"/>
      <w:lvlText w:val=""/>
      <w:lvlJc w:val="left"/>
      <w:pPr>
        <w:ind w:left="99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2">
    <w:nsid w:val="1E1E153F"/>
    <w:multiLevelType w:val="hybridMultilevel"/>
    <w:tmpl w:val="8CDA1B84"/>
    <w:lvl w:ilvl="0" w:tplc="892023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38727A"/>
    <w:multiLevelType w:val="multilevel"/>
    <w:tmpl w:val="DE62DFA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  <w:i/>
        <w:iCs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/>
        <w:iCs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  <w:i/>
        <w:iCs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  <w:i/>
        <w:iCs/>
      </w:rPr>
    </w:lvl>
    <w:lvl w:ilvl="5">
      <w:start w:val="1"/>
      <w:numFmt w:val="decimal"/>
      <w:isLgl/>
      <w:lvlText w:val="%1.%2.%3.%4.%5.%6."/>
      <w:lvlJc w:val="left"/>
      <w:pPr>
        <w:ind w:left="1942" w:hanging="1080"/>
      </w:pPr>
      <w:rPr>
        <w:rFonts w:hint="default"/>
        <w:i/>
        <w:iCs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  <w:i/>
        <w:iCs/>
      </w:rPr>
    </w:lvl>
    <w:lvl w:ilvl="7">
      <w:start w:val="1"/>
      <w:numFmt w:val="decimal"/>
      <w:isLgl/>
      <w:lvlText w:val="%1.%2.%3.%4.%5.%6.%7.%8."/>
      <w:lvlJc w:val="left"/>
      <w:pPr>
        <w:ind w:left="2302" w:hanging="1440"/>
      </w:pPr>
      <w:rPr>
        <w:rFonts w:hint="default"/>
        <w:i/>
        <w:iCs/>
      </w:rPr>
    </w:lvl>
    <w:lvl w:ilvl="8">
      <w:start w:val="1"/>
      <w:numFmt w:val="decimal"/>
      <w:isLgl/>
      <w:lvlText w:val="%1.%2.%3.%4.%5.%6.%7.%8.%9."/>
      <w:lvlJc w:val="left"/>
      <w:pPr>
        <w:ind w:left="2662" w:hanging="1800"/>
      </w:pPr>
      <w:rPr>
        <w:rFonts w:hint="default"/>
        <w:i/>
        <w:iCs/>
      </w:rPr>
    </w:lvl>
  </w:abstractNum>
  <w:abstractNum w:abstractNumId="4">
    <w:nsid w:val="2AB631EF"/>
    <w:multiLevelType w:val="hybridMultilevel"/>
    <w:tmpl w:val="DCA09C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422F4"/>
    <w:multiLevelType w:val="singleLevel"/>
    <w:tmpl w:val="B814791A"/>
    <w:lvl w:ilvl="0">
      <w:start w:val="1"/>
      <w:numFmt w:val="upperRoman"/>
      <w:lvlText w:val="%1."/>
      <w:legacy w:legacy="1" w:legacySpace="0" w:legacyIndent="883"/>
      <w:lvlJc w:val="left"/>
      <w:rPr>
        <w:rFonts w:ascii="Candara" w:hAnsi="Candara" w:cs="Candara" w:hint="default"/>
      </w:rPr>
    </w:lvl>
  </w:abstractNum>
  <w:abstractNum w:abstractNumId="6">
    <w:nsid w:val="3E4515E2"/>
    <w:multiLevelType w:val="multilevel"/>
    <w:tmpl w:val="4094C4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1A04CD4"/>
    <w:multiLevelType w:val="multilevel"/>
    <w:tmpl w:val="12D82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  <w:color w:val="FF0000"/>
      </w:rPr>
    </w:lvl>
  </w:abstractNum>
  <w:abstractNum w:abstractNumId="8">
    <w:nsid w:val="589178EF"/>
    <w:multiLevelType w:val="multilevel"/>
    <w:tmpl w:val="C9F2BE7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5D76472C"/>
    <w:multiLevelType w:val="multilevel"/>
    <w:tmpl w:val="98488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E00006B"/>
    <w:multiLevelType w:val="hybridMultilevel"/>
    <w:tmpl w:val="C1567DB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8F71BEC"/>
    <w:multiLevelType w:val="hybridMultilevel"/>
    <w:tmpl w:val="D01C6814"/>
    <w:lvl w:ilvl="0" w:tplc="9C9A6E7A">
      <w:start w:val="5"/>
      <w:numFmt w:val="bullet"/>
      <w:lvlText w:val="-"/>
      <w:lvlJc w:val="left"/>
      <w:pPr>
        <w:ind w:left="1942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82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4102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42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262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02" w:hanging="360"/>
      </w:pPr>
      <w:rPr>
        <w:rFonts w:ascii="Wingdings" w:hAnsi="Wingdings" w:cs="Wingdings" w:hint="default"/>
      </w:rPr>
    </w:lvl>
  </w:abstractNum>
  <w:abstractNum w:abstractNumId="12">
    <w:nsid w:val="6FC93D7D"/>
    <w:multiLevelType w:val="hybridMultilevel"/>
    <w:tmpl w:val="52C4C28A"/>
    <w:lvl w:ilvl="0" w:tplc="C6566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766869"/>
    <w:multiLevelType w:val="multilevel"/>
    <w:tmpl w:val="53AEB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ascii="Times New Roman" w:eastAsia="Times New Roman" w:hAnsi="Times New Roman"/>
        <w:b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bCs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3"/>
  </w:num>
  <w:num w:numId="5">
    <w:abstractNumId w:val="3"/>
  </w:num>
  <w:num w:numId="6">
    <w:abstractNumId w:val="8"/>
    <w:lvlOverride w:ilvl="0">
      <w:startOverride w:val="1"/>
    </w:lvlOverride>
  </w:num>
  <w:num w:numId="7">
    <w:abstractNumId w:val="10"/>
  </w:num>
  <w:num w:numId="8">
    <w:abstractNumId w:val="8"/>
  </w:num>
  <w:num w:numId="9">
    <w:abstractNumId w:val="12"/>
  </w:num>
  <w:num w:numId="10">
    <w:abstractNumId w:val="1"/>
  </w:num>
  <w:num w:numId="11">
    <w:abstractNumId w:val="11"/>
  </w:num>
  <w:num w:numId="12">
    <w:abstractNumId w:val="2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8E48A3"/>
    <w:rsid w:val="00001370"/>
    <w:rsid w:val="00007F4B"/>
    <w:rsid w:val="00027BD0"/>
    <w:rsid w:val="0004588E"/>
    <w:rsid w:val="000960ED"/>
    <w:rsid w:val="000A7341"/>
    <w:rsid w:val="000D4A9B"/>
    <w:rsid w:val="001024B5"/>
    <w:rsid w:val="001E3C01"/>
    <w:rsid w:val="001F4A90"/>
    <w:rsid w:val="001F4B1F"/>
    <w:rsid w:val="003011DD"/>
    <w:rsid w:val="003165AD"/>
    <w:rsid w:val="00362B1D"/>
    <w:rsid w:val="00376FD4"/>
    <w:rsid w:val="0041174C"/>
    <w:rsid w:val="004364CA"/>
    <w:rsid w:val="00442BAC"/>
    <w:rsid w:val="00475E7C"/>
    <w:rsid w:val="004902D5"/>
    <w:rsid w:val="004D2E41"/>
    <w:rsid w:val="00502A45"/>
    <w:rsid w:val="005C7D68"/>
    <w:rsid w:val="005D3D31"/>
    <w:rsid w:val="005F05CC"/>
    <w:rsid w:val="0064244F"/>
    <w:rsid w:val="006538AD"/>
    <w:rsid w:val="0076169C"/>
    <w:rsid w:val="0077743D"/>
    <w:rsid w:val="007B701C"/>
    <w:rsid w:val="007C095C"/>
    <w:rsid w:val="007E1169"/>
    <w:rsid w:val="008225DC"/>
    <w:rsid w:val="00836333"/>
    <w:rsid w:val="0083716C"/>
    <w:rsid w:val="008577E7"/>
    <w:rsid w:val="008A2E21"/>
    <w:rsid w:val="008E48A3"/>
    <w:rsid w:val="00906979"/>
    <w:rsid w:val="00923D7B"/>
    <w:rsid w:val="00A00177"/>
    <w:rsid w:val="00A40725"/>
    <w:rsid w:val="00A81EBB"/>
    <w:rsid w:val="00B437CE"/>
    <w:rsid w:val="00B82D18"/>
    <w:rsid w:val="00B93C5A"/>
    <w:rsid w:val="00D16A8B"/>
    <w:rsid w:val="00D34566"/>
    <w:rsid w:val="00D44B3D"/>
    <w:rsid w:val="00D551CB"/>
    <w:rsid w:val="00DA59E4"/>
    <w:rsid w:val="00DE6D2E"/>
    <w:rsid w:val="00EC0286"/>
    <w:rsid w:val="00F5432C"/>
    <w:rsid w:val="00F8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69"/>
    <w:pPr>
      <w:spacing w:line="276" w:lineRule="auto"/>
    </w:pPr>
    <w:rPr>
      <w:rFonts w:cs="Calibri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7B701C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9"/>
    <w:semiHidden/>
    <w:locked/>
    <w:rsid w:val="007B701C"/>
    <w:rPr>
      <w:rFonts w:ascii="Cambria" w:hAnsi="Cambria" w:cs="Cambria"/>
      <w:b/>
      <w:bCs/>
      <w:i/>
      <w:iCs/>
      <w:color w:val="4F81BD"/>
    </w:rPr>
  </w:style>
  <w:style w:type="paragraph" w:customStyle="1" w:styleId="Default">
    <w:name w:val="Default"/>
    <w:uiPriority w:val="99"/>
    <w:rsid w:val="00F87C4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F87C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F87C4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734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0A7341"/>
    <w:pPr>
      <w:widowControl w:val="0"/>
      <w:autoSpaceDE w:val="0"/>
      <w:autoSpaceDN w:val="0"/>
      <w:adjustRightInd w:val="0"/>
      <w:spacing w:line="319" w:lineRule="exact"/>
      <w:ind w:firstLine="763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7">
    <w:name w:val="Style7"/>
    <w:basedOn w:val="a"/>
    <w:uiPriority w:val="99"/>
    <w:rsid w:val="000A734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0A7341"/>
    <w:pPr>
      <w:widowControl w:val="0"/>
      <w:autoSpaceDE w:val="0"/>
      <w:autoSpaceDN w:val="0"/>
      <w:adjustRightInd w:val="0"/>
      <w:spacing w:line="322" w:lineRule="exact"/>
      <w:ind w:hanging="8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uiPriority w:val="99"/>
    <w:rsid w:val="000A734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73">
    <w:name w:val="Font Style73"/>
    <w:basedOn w:val="a0"/>
    <w:uiPriority w:val="99"/>
    <w:rsid w:val="000A734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74">
    <w:name w:val="Font Style74"/>
    <w:basedOn w:val="a0"/>
    <w:uiPriority w:val="99"/>
    <w:rsid w:val="000A7341"/>
    <w:rPr>
      <w:rFonts w:ascii="Georgia" w:hAnsi="Georgia" w:cs="Georgia"/>
      <w:i/>
      <w:iCs/>
      <w:sz w:val="30"/>
      <w:szCs w:val="30"/>
    </w:rPr>
  </w:style>
  <w:style w:type="character" w:customStyle="1" w:styleId="FontStyle77">
    <w:name w:val="Font Style77"/>
    <w:basedOn w:val="a0"/>
    <w:uiPriority w:val="99"/>
    <w:rsid w:val="000A7341"/>
    <w:rPr>
      <w:rFonts w:ascii="Candara" w:hAnsi="Candara" w:cs="Candara"/>
      <w:b/>
      <w:bCs/>
      <w:sz w:val="28"/>
      <w:szCs w:val="28"/>
    </w:rPr>
  </w:style>
  <w:style w:type="character" w:customStyle="1" w:styleId="FontStyle91">
    <w:name w:val="Font Style91"/>
    <w:basedOn w:val="a0"/>
    <w:uiPriority w:val="99"/>
    <w:rsid w:val="000A7341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94">
    <w:name w:val="Font Style94"/>
    <w:basedOn w:val="a0"/>
    <w:uiPriority w:val="99"/>
    <w:rsid w:val="000A7341"/>
    <w:rPr>
      <w:rFonts w:ascii="Times New Roman" w:hAnsi="Times New Roman" w:cs="Times New Roman"/>
      <w:b/>
      <w:bCs/>
      <w:spacing w:val="10"/>
      <w:sz w:val="26"/>
      <w:szCs w:val="26"/>
    </w:rPr>
  </w:style>
  <w:style w:type="paragraph" w:styleId="a5">
    <w:name w:val="List Paragraph"/>
    <w:basedOn w:val="a"/>
    <w:uiPriority w:val="99"/>
    <w:qFormat/>
    <w:rsid w:val="007B701C"/>
    <w:pPr>
      <w:spacing w:after="200"/>
      <w:ind w:left="720"/>
    </w:pPr>
  </w:style>
  <w:style w:type="character" w:styleId="a6">
    <w:name w:val="Hyperlink"/>
    <w:basedOn w:val="a0"/>
    <w:uiPriority w:val="99"/>
    <w:rsid w:val="007B701C"/>
    <w:rPr>
      <w:color w:val="0000FF"/>
      <w:u w:val="single"/>
    </w:rPr>
  </w:style>
  <w:style w:type="paragraph" w:customStyle="1" w:styleId="textd">
    <w:name w:val="textd"/>
    <w:basedOn w:val="a"/>
    <w:uiPriority w:val="99"/>
    <w:rsid w:val="0076169C"/>
    <w:pPr>
      <w:spacing w:line="240" w:lineRule="auto"/>
    </w:pPr>
    <w:rPr>
      <w:rFonts w:ascii="Arial" w:hAnsi="Arial" w:cs="Arial"/>
      <w:sz w:val="28"/>
      <w:szCs w:val="28"/>
      <w:lang w:eastAsia="bg-BG"/>
    </w:rPr>
  </w:style>
  <w:style w:type="character" w:customStyle="1" w:styleId="readonlyclass">
    <w:name w:val="readonlyclass"/>
    <w:basedOn w:val="a0"/>
    <w:uiPriority w:val="99"/>
    <w:rsid w:val="00761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3578</Words>
  <Characters>20395</Characters>
  <Application>Microsoft Office Word</Application>
  <DocSecurity>4</DocSecurity>
  <Lines>169</Lines>
  <Paragraphs>47</Paragraphs>
  <ScaleCrop>false</ScaleCrop>
  <Company>PRB</Company>
  <LinksUpToDate>false</LinksUpToDate>
  <CharactersWithSpaces>23926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pkitova</cp:lastModifiedBy>
  <cp:revision>2</cp:revision>
  <cp:lastPrinted>2015-02-25T07:40:00Z</cp:lastPrinted>
  <dcterms:created xsi:type="dcterms:W3CDTF">2015-03-21T08:16:00Z</dcterms:created>
  <dcterms:modified xsi:type="dcterms:W3CDTF">2015-03-21T08:16:00Z</dcterms:modified>
</cp:coreProperties>
</file>