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00"/>
        <w:gridCol w:w="7688"/>
      </w:tblGrid>
      <w:tr w:rsidR="008C14DD" w:rsidRPr="006C6925" w:rsidTr="00497C14">
        <w:tc>
          <w:tcPr>
            <w:tcW w:w="1600" w:type="dxa"/>
            <w:shd w:val="clear" w:color="auto" w:fill="auto"/>
          </w:tcPr>
          <w:p w:rsidR="008C14DD" w:rsidRPr="006C6925" w:rsidRDefault="008C14DD" w:rsidP="00497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925">
              <w:rPr>
                <w:rFonts w:ascii="Times New Roman" w:hAnsi="Times New Roman" w:cs="Times New Roman"/>
              </w:rPr>
              <w:object w:dxaOrig="22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in" o:ole="" fillcolor="window">
                  <v:imagedata r:id="rId8" o:title="" gain="109227f"/>
                </v:shape>
                <o:OLEObject Type="Embed" ProgID="PBrush" ShapeID="_x0000_i1025" DrawAspect="Content" ObjectID="_1690977205" r:id="rId9"/>
              </w:objec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8C14DD" w:rsidRPr="006C6925" w:rsidRDefault="008C14DD" w:rsidP="0049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925">
              <w:rPr>
                <w:rFonts w:ascii="Times New Roman" w:hAnsi="Times New Roman" w:cs="Times New Roman"/>
                <w:b/>
                <w:sz w:val="28"/>
                <w:szCs w:val="28"/>
              </w:rPr>
              <w:t>О К Р Ъ Ж Н А    П Р О К У Р А Т У Р А   ГР. П Е Р Н И К</w:t>
            </w:r>
          </w:p>
        </w:tc>
      </w:tr>
    </w:tbl>
    <w:p w:rsidR="00CC0067" w:rsidRPr="006C6925" w:rsidRDefault="00CC0067" w:rsidP="006C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817" w:rsidRDefault="004F3817" w:rsidP="00FE3570">
      <w:pPr>
        <w:shd w:val="clear" w:color="auto" w:fill="FFFFFF"/>
        <w:spacing w:after="0" w:line="240" w:lineRule="auto"/>
        <w:ind w:left="1416" w:firstLine="708"/>
        <w:jc w:val="both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</w:p>
    <w:p w:rsidR="00CC0067" w:rsidRPr="006C6925" w:rsidRDefault="00CC0067" w:rsidP="00FE3570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6C6925">
        <w:rPr>
          <w:rStyle w:val="a3"/>
          <w:rFonts w:ascii="Times New Roman" w:hAnsi="Times New Roman" w:cs="Times New Roman"/>
          <w:color w:val="151515"/>
          <w:sz w:val="28"/>
          <w:szCs w:val="28"/>
        </w:rPr>
        <w:t>ПРОЦЕДУРА</w:t>
      </w:r>
    </w:p>
    <w:p w:rsidR="00CC0067" w:rsidRPr="006C6925" w:rsidRDefault="00CC0067" w:rsidP="000858A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151515"/>
        </w:rPr>
      </w:pPr>
      <w:r w:rsidRPr="006C6925">
        <w:rPr>
          <w:rStyle w:val="a3"/>
          <w:rFonts w:ascii="Times New Roman" w:hAnsi="Times New Roman" w:cs="Times New Roman"/>
          <w:b w:val="0"/>
          <w:color w:val="151515"/>
        </w:rPr>
        <w:t>за провеждане на конкурс за длъжността „</w:t>
      </w:r>
      <w:r w:rsidR="00255567" w:rsidRPr="006C6925">
        <w:rPr>
          <w:rStyle w:val="a3"/>
          <w:rFonts w:ascii="Times New Roman" w:hAnsi="Times New Roman" w:cs="Times New Roman"/>
          <w:b w:val="0"/>
          <w:color w:val="151515"/>
        </w:rPr>
        <w:t>Прокурорски помощник</w:t>
      </w:r>
      <w:r w:rsidRPr="006C6925">
        <w:rPr>
          <w:rStyle w:val="a3"/>
          <w:rFonts w:ascii="Times New Roman" w:hAnsi="Times New Roman" w:cs="Times New Roman"/>
          <w:b w:val="0"/>
          <w:color w:val="151515"/>
        </w:rPr>
        <w:t>“</w:t>
      </w:r>
    </w:p>
    <w:p w:rsidR="00CC0067" w:rsidRPr="006C6925" w:rsidRDefault="00CC0067" w:rsidP="000858A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151515"/>
        </w:rPr>
      </w:pPr>
      <w:r w:rsidRPr="006C6925">
        <w:rPr>
          <w:rStyle w:val="a3"/>
          <w:rFonts w:ascii="Times New Roman" w:hAnsi="Times New Roman" w:cs="Times New Roman"/>
          <w:b w:val="0"/>
          <w:color w:val="151515"/>
        </w:rPr>
        <w:t>в Окръжна прокуратура, гр.Перник</w:t>
      </w:r>
    </w:p>
    <w:p w:rsidR="00CC0067" w:rsidRPr="006C6925" w:rsidRDefault="00CC0067" w:rsidP="004E1389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color w:val="151515"/>
        </w:rPr>
      </w:pPr>
    </w:p>
    <w:p w:rsidR="00DB7144" w:rsidRPr="00DE62A8" w:rsidRDefault="00CC0067" w:rsidP="00DE62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151515"/>
        </w:rPr>
      </w:pPr>
      <w:r w:rsidRPr="006C6925">
        <w:rPr>
          <w:rStyle w:val="a3"/>
          <w:rFonts w:ascii="Times New Roman" w:hAnsi="Times New Roman" w:cs="Times New Roman"/>
          <w:color w:val="151515"/>
        </w:rPr>
        <w:t>След изтичане срока за подаване на заявленията и документите за участие в конкурса Административен ръководител – окръжен прокурор издава заповед, с ко</w:t>
      </w:r>
      <w:r w:rsidR="00522022">
        <w:rPr>
          <w:rStyle w:val="a3"/>
          <w:rFonts w:ascii="Times New Roman" w:hAnsi="Times New Roman" w:cs="Times New Roman"/>
          <w:color w:val="151515"/>
        </w:rPr>
        <w:t>ято назначава конкурсна комисия, в която участва един прокурор от ВКП, определен от главния прокурор.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Конкурсна комисия: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 за заемане на длъжността;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Допуска до участие в конкурса единствено кандидатите, които напълно отговарят на изискванията, посочени в обявата;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Оформя в протокол решението си относно допускането на кандидатите за участие в конкурса и изготвя списъци на допуснатите и недопуснатите кандидати.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- В списъка на допуснатите кандидати се посочват датата на провеждане на конкурса, която не може да бъде по-рано от 14 дни от изнасянето на списъка, началния час и мястото на провеждане на конкурса.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- В списъка на недопуснатите до конкурса кандидати се посочват основанията за недопускането им.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Списъците се подписват от членовете на комисията и не по-късно от 7 дни след изтичане на срока за подаване на заявленията за участие в конкурса се поставят на общодостъпно </w:t>
      </w:r>
      <w:r w:rsidR="00DE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</w:t>
      </w: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r w:rsidR="00D47B0B"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7B0B" w:rsidRPr="006C69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служба „Регистратура, деловодство и архив“ на Окръжна прокуратура, гр.Перник</w:t>
      </w:r>
      <w:r w:rsidR="00D47B0B"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Съдебна палата, гр.Перник, ул. „Търговска“ № 37, ет.3</w:t>
      </w:r>
      <w:r w:rsidR="00820516"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на ПРБ- </w:t>
      </w:r>
      <w:hyperlink r:id="rId10" w:history="1">
        <w:r w:rsidR="00D47B0B" w:rsidRPr="006C692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www.prb.bg</w:t>
        </w:r>
      </w:hyperlink>
      <w:r w:rsidR="00777A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47B0B"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ведомствения </w:t>
      </w:r>
      <w:r w:rsidR="00777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информационен сайт на ОП Перник и </w:t>
      </w:r>
      <w:r w:rsidR="00FC28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таблото на ОП Перник</w:t>
      </w:r>
      <w:r w:rsidR="00777A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4. Писмено съобщава на недопуснатите кандидати съображенията за отказа;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Провежда конкурса на допуснатите кандидати </w:t>
      </w:r>
      <w:r w:rsidRPr="00C8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събеседване</w:t>
      </w: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когато допуснатият кандидат е само един;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Допуснатите до участие в конкурса кандидати се оценяват по следните показатели: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 познаване на нормативната уредба, свързана с упражняване на длъжността;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 познаване на Етичния кодекс на съдебните служители и Правилника за администрацията на Прокуратура на Република България;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 професионална мотивация за работа в ПРБ.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6. Въз основа на проведения конкурс класира кандидатите съобразно получения от тях резултат:</w:t>
      </w:r>
    </w:p>
    <w:p w:rsidR="00006E61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Резултатите  се оформят след попълване на таблица за оценяване от всеки член на комисията по показателите, с точки по </w:t>
      </w:r>
      <w:proofErr w:type="spellStart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шестобалната</w:t>
      </w:r>
      <w:proofErr w:type="spellEnd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система.  </w:t>
      </w:r>
    </w:p>
    <w:p w:rsidR="004628B6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Класират се само тези кандидати, които са получили оценка най-малко 4.50.</w:t>
      </w:r>
    </w:p>
    <w:p w:rsidR="005559A8" w:rsidRPr="006C6925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В 3-дневен срок от приключване на конкурса, представя на </w:t>
      </w:r>
      <w:r w:rsidR="005559A8"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окръжния </w:t>
      </w: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прокурор протокол от проведения конкурс и документите на класираните кандидати, и съобщава на участниците резултата от проведения конкурс на интернет страницата на ПРБ – </w:t>
      </w:r>
      <w:proofErr w:type="spellStart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prb</w:t>
      </w:r>
      <w:proofErr w:type="spellEnd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общодостъпно място пред </w:t>
      </w:r>
      <w:r w:rsidR="005559A8" w:rsidRPr="006C69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служба „Регистратура, деловодство и архив“ на Окръжна прокуратура, гр.Перник</w:t>
      </w:r>
      <w:r w:rsidR="005559A8"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Съдебна палата, гр.Перник, ул. „Търговска“ № 37, ет.3 и на ведомствения информационен сайт на ОП Перник.</w:t>
      </w:r>
    </w:p>
    <w:p w:rsidR="00FE3570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заседава в пълния си състав. За заседанията се води протокол, който се подписва от всички членове. </w:t>
      </w:r>
    </w:p>
    <w:p w:rsidR="004628B6" w:rsidRDefault="004628B6" w:rsidP="004E1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9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се вземат с обикновено мнозинство и се оформят в протокол.</w:t>
      </w:r>
    </w:p>
    <w:p w:rsidR="00FE3570" w:rsidRPr="00FE3570" w:rsidRDefault="00FE3570" w:rsidP="00FE357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151515"/>
        </w:rPr>
      </w:pPr>
      <w:r w:rsidRPr="00FE3570">
        <w:rPr>
          <w:rFonts w:ascii="Times New Roman" w:hAnsi="Times New Roman" w:cs="Times New Roman"/>
          <w:color w:val="151515"/>
        </w:rPr>
        <w:t>В 3-дневен срок от приключване на конкурса комисията представя на Административен  ръководител - Окръжен прокурор протокол от проведения конкурс и документите на класираните кандидати, за произнасяне с окончателно решение.</w:t>
      </w:r>
      <w:bookmarkStart w:id="0" w:name="_GoBack"/>
      <w:bookmarkEnd w:id="0"/>
    </w:p>
    <w:p w:rsidR="00FE3570" w:rsidRDefault="00FE3570" w:rsidP="00FE3570">
      <w:pPr>
        <w:shd w:val="clear" w:color="auto" w:fill="FFFFFF"/>
        <w:spacing w:line="360" w:lineRule="auto"/>
        <w:contextualSpacing/>
        <w:jc w:val="both"/>
        <w:rPr>
          <w:color w:val="151515"/>
        </w:rPr>
      </w:pPr>
    </w:p>
    <w:p w:rsidR="002630ED" w:rsidRPr="00522022" w:rsidRDefault="002630ED" w:rsidP="00522022">
      <w:pPr>
        <w:rPr>
          <w:u w:val="single"/>
        </w:rPr>
      </w:pPr>
    </w:p>
    <w:sectPr w:rsidR="002630ED" w:rsidRPr="0052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CE" w:rsidRDefault="00A016CE" w:rsidP="00410489">
      <w:pPr>
        <w:spacing w:after="0" w:line="240" w:lineRule="auto"/>
      </w:pPr>
      <w:r>
        <w:separator/>
      </w:r>
    </w:p>
  </w:endnote>
  <w:endnote w:type="continuationSeparator" w:id="0">
    <w:p w:rsidR="00A016CE" w:rsidRDefault="00A016CE" w:rsidP="0041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CE" w:rsidRDefault="00A016CE" w:rsidP="00410489">
      <w:pPr>
        <w:spacing w:after="0" w:line="240" w:lineRule="auto"/>
      </w:pPr>
      <w:r>
        <w:separator/>
      </w:r>
    </w:p>
  </w:footnote>
  <w:footnote w:type="continuationSeparator" w:id="0">
    <w:p w:rsidR="00A016CE" w:rsidRDefault="00A016CE" w:rsidP="0041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164"/>
    <w:multiLevelType w:val="multilevel"/>
    <w:tmpl w:val="676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7799E"/>
    <w:multiLevelType w:val="hybridMultilevel"/>
    <w:tmpl w:val="F76C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06"/>
    <w:rsid w:val="00006E61"/>
    <w:rsid w:val="000156FF"/>
    <w:rsid w:val="0004405E"/>
    <w:rsid w:val="00056E9F"/>
    <w:rsid w:val="0008569D"/>
    <w:rsid w:val="000858AA"/>
    <w:rsid w:val="000C0EE6"/>
    <w:rsid w:val="000C603D"/>
    <w:rsid w:val="000C62AD"/>
    <w:rsid w:val="000D019B"/>
    <w:rsid w:val="00153A24"/>
    <w:rsid w:val="00167855"/>
    <w:rsid w:val="0017373D"/>
    <w:rsid w:val="00180A41"/>
    <w:rsid w:val="001D790B"/>
    <w:rsid w:val="001F7E4E"/>
    <w:rsid w:val="0020620C"/>
    <w:rsid w:val="00255567"/>
    <w:rsid w:val="0026050E"/>
    <w:rsid w:val="002630ED"/>
    <w:rsid w:val="00292706"/>
    <w:rsid w:val="002D6F2B"/>
    <w:rsid w:val="00321448"/>
    <w:rsid w:val="003718D9"/>
    <w:rsid w:val="00386C18"/>
    <w:rsid w:val="003E68AF"/>
    <w:rsid w:val="003F543D"/>
    <w:rsid w:val="00410489"/>
    <w:rsid w:val="004628B6"/>
    <w:rsid w:val="004A3878"/>
    <w:rsid w:val="004D3109"/>
    <w:rsid w:val="004E1389"/>
    <w:rsid w:val="004E714B"/>
    <w:rsid w:val="004F3817"/>
    <w:rsid w:val="00507831"/>
    <w:rsid w:val="00522022"/>
    <w:rsid w:val="0055031B"/>
    <w:rsid w:val="005559A8"/>
    <w:rsid w:val="00561683"/>
    <w:rsid w:val="00562E97"/>
    <w:rsid w:val="005653AA"/>
    <w:rsid w:val="005758C2"/>
    <w:rsid w:val="005F6020"/>
    <w:rsid w:val="00662658"/>
    <w:rsid w:val="00684B91"/>
    <w:rsid w:val="006A37E3"/>
    <w:rsid w:val="006B1B78"/>
    <w:rsid w:val="006C6925"/>
    <w:rsid w:val="00764CB2"/>
    <w:rsid w:val="00777A61"/>
    <w:rsid w:val="007C3B54"/>
    <w:rsid w:val="007C5A6D"/>
    <w:rsid w:val="00820516"/>
    <w:rsid w:val="00871667"/>
    <w:rsid w:val="008A68DF"/>
    <w:rsid w:val="008C14DD"/>
    <w:rsid w:val="008E1E84"/>
    <w:rsid w:val="00905BA6"/>
    <w:rsid w:val="00922A75"/>
    <w:rsid w:val="009254A3"/>
    <w:rsid w:val="009324CA"/>
    <w:rsid w:val="0097748E"/>
    <w:rsid w:val="00980639"/>
    <w:rsid w:val="009B3A18"/>
    <w:rsid w:val="009D7894"/>
    <w:rsid w:val="00A016CE"/>
    <w:rsid w:val="00A45C7A"/>
    <w:rsid w:val="00A877FC"/>
    <w:rsid w:val="00A96BB8"/>
    <w:rsid w:val="00AF1C71"/>
    <w:rsid w:val="00B06560"/>
    <w:rsid w:val="00B96873"/>
    <w:rsid w:val="00BA0967"/>
    <w:rsid w:val="00BC5C1C"/>
    <w:rsid w:val="00C82CDE"/>
    <w:rsid w:val="00CB1BCF"/>
    <w:rsid w:val="00CC0067"/>
    <w:rsid w:val="00D47B0B"/>
    <w:rsid w:val="00DB7144"/>
    <w:rsid w:val="00DC23D7"/>
    <w:rsid w:val="00DE1A64"/>
    <w:rsid w:val="00DE62A8"/>
    <w:rsid w:val="00E0053E"/>
    <w:rsid w:val="00E25B88"/>
    <w:rsid w:val="00E739BD"/>
    <w:rsid w:val="00EB33FE"/>
    <w:rsid w:val="00F05D1C"/>
    <w:rsid w:val="00FC2889"/>
    <w:rsid w:val="00FE3570"/>
    <w:rsid w:val="00FF0504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3AA"/>
    <w:rPr>
      <w:b/>
      <w:bCs/>
    </w:rPr>
  </w:style>
  <w:style w:type="paragraph" w:styleId="a4">
    <w:name w:val="Normal (Web)"/>
    <w:basedOn w:val="a"/>
    <w:uiPriority w:val="99"/>
    <w:semiHidden/>
    <w:unhideWhenUsed/>
    <w:rsid w:val="005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5653AA"/>
    <w:rPr>
      <w:color w:val="0000FF"/>
      <w:u w:val="single"/>
    </w:rPr>
  </w:style>
  <w:style w:type="character" w:styleId="a6">
    <w:name w:val="Emphasis"/>
    <w:basedOn w:val="a0"/>
    <w:uiPriority w:val="20"/>
    <w:qFormat/>
    <w:rsid w:val="004628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078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8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410489"/>
  </w:style>
  <w:style w:type="paragraph" w:styleId="ac">
    <w:name w:val="footer"/>
    <w:basedOn w:val="a"/>
    <w:link w:val="ad"/>
    <w:uiPriority w:val="99"/>
    <w:unhideWhenUsed/>
    <w:rsid w:val="0041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1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3AA"/>
    <w:rPr>
      <w:b/>
      <w:bCs/>
    </w:rPr>
  </w:style>
  <w:style w:type="paragraph" w:styleId="a4">
    <w:name w:val="Normal (Web)"/>
    <w:basedOn w:val="a"/>
    <w:uiPriority w:val="99"/>
    <w:semiHidden/>
    <w:unhideWhenUsed/>
    <w:rsid w:val="005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5653AA"/>
    <w:rPr>
      <w:color w:val="0000FF"/>
      <w:u w:val="single"/>
    </w:rPr>
  </w:style>
  <w:style w:type="character" w:styleId="a6">
    <w:name w:val="Emphasis"/>
    <w:basedOn w:val="a0"/>
    <w:uiPriority w:val="20"/>
    <w:qFormat/>
    <w:rsid w:val="004628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078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8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410489"/>
  </w:style>
  <w:style w:type="paragraph" w:styleId="ac">
    <w:name w:val="footer"/>
    <w:basedOn w:val="a"/>
    <w:link w:val="ad"/>
    <w:uiPriority w:val="99"/>
    <w:unhideWhenUsed/>
    <w:rsid w:val="0041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1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b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stoianova</dc:creator>
  <cp:lastModifiedBy>ioana stoianova</cp:lastModifiedBy>
  <cp:revision>3</cp:revision>
  <cp:lastPrinted>2021-08-19T09:13:00Z</cp:lastPrinted>
  <dcterms:created xsi:type="dcterms:W3CDTF">2021-08-20T12:06:00Z</dcterms:created>
  <dcterms:modified xsi:type="dcterms:W3CDTF">2021-08-20T12:07:00Z</dcterms:modified>
</cp:coreProperties>
</file>