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F7E2E" w:rsidRDefault="00AF7E2E" w:rsidP="00FF36FC">
      <w:pPr>
        <w:pageBreakBefore/>
        <w:tabs>
          <w:tab w:val="left" w:pos="3640"/>
        </w:tabs>
        <w:jc w:val="center"/>
        <w:rPr>
          <w:rFonts w:ascii="Times New Roman" w:eastAsia="Times New Roman" w:hAnsi="Times New Roman"/>
          <w:b/>
          <w:bCs/>
          <w:sz w:val="24"/>
          <w:szCs w:val="24"/>
          <w:lang w:val="en-US" w:eastAsia="bg-BG"/>
        </w:rPr>
      </w:pPr>
      <w:r>
        <w:rPr>
          <w:rFonts w:ascii="Times New Roman" w:eastAsia="Times New Roman" w:hAnsi="Times New Roman"/>
          <w:b/>
          <w:noProof/>
          <w:sz w:val="24"/>
          <w:lang w:eastAsia="bg-BG"/>
        </w:rPr>
        <w:drawing>
          <wp:inline distT="0" distB="0" distL="0" distR="0">
            <wp:extent cx="5873115" cy="86868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115" cy="8686800"/>
                    </a:xfrm>
                    <a:prstGeom prst="rect">
                      <a:avLst/>
                    </a:prstGeom>
                    <a:noFill/>
                    <a:ln>
                      <a:noFill/>
                    </a:ln>
                  </pic:spPr>
                </pic:pic>
              </a:graphicData>
            </a:graphic>
          </wp:inline>
        </w:drawing>
      </w:r>
    </w:p>
    <w:p w:rsidR="005E02C9" w:rsidRPr="00904309" w:rsidRDefault="005E02C9" w:rsidP="00FF36FC">
      <w:pPr>
        <w:pageBreakBefore/>
        <w:tabs>
          <w:tab w:val="left" w:pos="3640"/>
        </w:tabs>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СЪДЪРЖАНИЕ НА ДОКУМЕНТАЦИЯТА:</w:t>
      </w:r>
    </w:p>
    <w:p w:rsidR="00073114" w:rsidRDefault="00073114" w:rsidP="005E02C9">
      <w:pPr>
        <w:tabs>
          <w:tab w:val="left" w:pos="3640"/>
        </w:tabs>
        <w:jc w:val="center"/>
        <w:rPr>
          <w:rFonts w:ascii="Times New Roman" w:eastAsia="Times New Roman" w:hAnsi="Times New Roman"/>
          <w:b/>
          <w:bCs/>
          <w:sz w:val="24"/>
          <w:szCs w:val="24"/>
          <w:lang w:val="en-US" w:eastAsia="bg-BG"/>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A28DA" w:rsidRPr="00486C68" w:rsidTr="00857807">
        <w:tc>
          <w:tcPr>
            <w:tcW w:w="9922" w:type="dxa"/>
            <w:gridSpan w:val="2"/>
            <w:shd w:val="clear" w:color="auto" w:fill="auto"/>
          </w:tcPr>
          <w:p w:rsidR="004A28DA" w:rsidRPr="00486C68" w:rsidRDefault="004A28DA" w:rsidP="00857807">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rsidR="004A28DA" w:rsidRPr="00486C68"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486C68" w:rsidTr="00857807">
        <w:tc>
          <w:tcPr>
            <w:tcW w:w="9922" w:type="dxa"/>
            <w:gridSpan w:val="2"/>
            <w:shd w:val="clear" w:color="auto" w:fill="auto"/>
          </w:tcPr>
          <w:p w:rsidR="004A28DA" w:rsidRPr="00486C68" w:rsidRDefault="004A28DA" w:rsidP="00857807">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спецификация по обособени позиции.</w:t>
            </w:r>
          </w:p>
          <w:p w:rsidR="004A28DA" w:rsidRPr="00486C68"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486C68" w:rsidTr="00857807">
        <w:tc>
          <w:tcPr>
            <w:tcW w:w="9922" w:type="dxa"/>
            <w:gridSpan w:val="2"/>
            <w:shd w:val="clear" w:color="auto" w:fill="auto"/>
          </w:tcPr>
          <w:p w:rsidR="004A28DA" w:rsidRPr="00486C68" w:rsidRDefault="004A28DA" w:rsidP="00857807">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rsidR="004A28DA" w:rsidRPr="00486C68"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486C68" w:rsidTr="00857807">
        <w:tc>
          <w:tcPr>
            <w:tcW w:w="9922" w:type="dxa"/>
            <w:gridSpan w:val="2"/>
            <w:shd w:val="clear" w:color="auto" w:fill="auto"/>
          </w:tcPr>
          <w:p w:rsidR="004A28DA" w:rsidRPr="00486C68" w:rsidRDefault="004A28DA" w:rsidP="00857807">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rsidR="004A28DA" w:rsidRPr="00486C68"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486C68" w:rsidTr="00857807">
        <w:tc>
          <w:tcPr>
            <w:tcW w:w="9922" w:type="dxa"/>
            <w:gridSpan w:val="2"/>
            <w:shd w:val="clear" w:color="auto" w:fill="auto"/>
          </w:tcPr>
          <w:p w:rsidR="004A28DA" w:rsidRPr="00486C68" w:rsidRDefault="004A28DA" w:rsidP="00857807">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rsidR="004A28DA" w:rsidRPr="00486C68"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486C68" w:rsidTr="00857807">
        <w:tc>
          <w:tcPr>
            <w:tcW w:w="9922" w:type="dxa"/>
            <w:gridSpan w:val="2"/>
            <w:shd w:val="clear" w:color="auto" w:fill="auto"/>
          </w:tcPr>
          <w:p w:rsidR="004A28DA" w:rsidRPr="00486C68" w:rsidRDefault="004A28DA" w:rsidP="00857807">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rsidR="004A28DA" w:rsidRPr="00486C68"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486C68" w:rsidTr="00857807">
        <w:tc>
          <w:tcPr>
            <w:tcW w:w="9922" w:type="dxa"/>
            <w:gridSpan w:val="2"/>
            <w:shd w:val="clear" w:color="auto" w:fill="auto"/>
          </w:tcPr>
          <w:p w:rsidR="004A28DA" w:rsidRPr="00486C68" w:rsidRDefault="004A28DA" w:rsidP="00857807">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p>
        </w:tc>
      </w:tr>
      <w:tr w:rsidR="004A28DA" w:rsidRPr="00486C68" w:rsidTr="00857807">
        <w:tc>
          <w:tcPr>
            <w:tcW w:w="2268"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1.1</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4A28DA" w:rsidRPr="00486C68" w:rsidTr="00857807">
        <w:tc>
          <w:tcPr>
            <w:tcW w:w="2268"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2.1</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1.</w:t>
            </w:r>
          </w:p>
        </w:tc>
      </w:tr>
      <w:tr w:rsidR="004A28DA" w:rsidRPr="00486C68" w:rsidTr="00857807">
        <w:tc>
          <w:tcPr>
            <w:tcW w:w="2268"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2.2</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2.</w:t>
            </w:r>
          </w:p>
        </w:tc>
      </w:tr>
      <w:tr w:rsidR="004A28DA" w:rsidRPr="00486C68" w:rsidTr="00857807">
        <w:tc>
          <w:tcPr>
            <w:tcW w:w="2268" w:type="dxa"/>
            <w:shd w:val="clear" w:color="auto" w:fill="auto"/>
          </w:tcPr>
          <w:p w:rsidR="004A28DA" w:rsidRPr="004A28DA" w:rsidRDefault="004A28DA" w:rsidP="00857807">
            <w:pPr>
              <w:widowControl w:val="0"/>
              <w:suppressAutoHyphens/>
              <w:spacing w:before="57" w:after="0" w:line="240" w:lineRule="auto"/>
              <w:jc w:val="both"/>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Приложение № 2.</w:t>
            </w:r>
            <w:r>
              <w:rPr>
                <w:rFonts w:ascii="Times New Roman" w:eastAsia="Times New Roman" w:hAnsi="Times New Roman"/>
                <w:b/>
                <w:sz w:val="24"/>
                <w:szCs w:val="24"/>
                <w:lang w:val="en-US" w:eastAsia="bg-BG"/>
              </w:rPr>
              <w:t>3</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sz w:val="24"/>
                <w:szCs w:val="24"/>
                <w:lang w:eastAsia="bg-BG"/>
              </w:rPr>
            </w:pPr>
            <w:r w:rsidRPr="004A28DA">
              <w:rPr>
                <w:rFonts w:ascii="Times New Roman" w:eastAsia="Times New Roman" w:hAnsi="Times New Roman"/>
                <w:b/>
                <w:sz w:val="24"/>
                <w:szCs w:val="24"/>
                <w:lang w:eastAsia="bg-BG"/>
              </w:rPr>
              <w:t>Образец на Предложение за изпълнение на поръчката по обособен</w:t>
            </w:r>
            <w:r>
              <w:rPr>
                <w:rFonts w:ascii="Times New Roman" w:eastAsia="Times New Roman" w:hAnsi="Times New Roman"/>
                <w:b/>
                <w:sz w:val="24"/>
                <w:szCs w:val="24"/>
                <w:lang w:eastAsia="bg-BG"/>
              </w:rPr>
              <w:t xml:space="preserve">а позиция № </w:t>
            </w:r>
            <w:r>
              <w:rPr>
                <w:rFonts w:ascii="Times New Roman" w:eastAsia="Times New Roman" w:hAnsi="Times New Roman"/>
                <w:b/>
                <w:sz w:val="24"/>
                <w:szCs w:val="24"/>
                <w:lang w:val="en-US" w:eastAsia="bg-BG"/>
              </w:rPr>
              <w:t>3</w:t>
            </w:r>
            <w:r w:rsidRPr="004A28DA">
              <w:rPr>
                <w:rFonts w:ascii="Times New Roman" w:eastAsia="Times New Roman" w:hAnsi="Times New Roman"/>
                <w:b/>
                <w:sz w:val="24"/>
                <w:szCs w:val="24"/>
                <w:lang w:eastAsia="bg-BG"/>
              </w:rPr>
              <w:t>.</w:t>
            </w:r>
          </w:p>
        </w:tc>
      </w:tr>
      <w:tr w:rsidR="004A28DA" w:rsidRPr="00486C68" w:rsidTr="00857807">
        <w:tc>
          <w:tcPr>
            <w:tcW w:w="2268"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3.1</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1.</w:t>
            </w:r>
          </w:p>
        </w:tc>
      </w:tr>
      <w:tr w:rsidR="004A28DA" w:rsidRPr="00486C68" w:rsidTr="00857807">
        <w:tc>
          <w:tcPr>
            <w:tcW w:w="2268"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3.2</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2.</w:t>
            </w:r>
          </w:p>
        </w:tc>
      </w:tr>
      <w:tr w:rsidR="004A28DA" w:rsidRPr="00486C68" w:rsidTr="00857807">
        <w:tc>
          <w:tcPr>
            <w:tcW w:w="2268" w:type="dxa"/>
            <w:shd w:val="clear" w:color="auto" w:fill="auto"/>
          </w:tcPr>
          <w:p w:rsidR="004A28DA" w:rsidRPr="004A28DA" w:rsidRDefault="004A28DA" w:rsidP="00857807">
            <w:pPr>
              <w:widowControl w:val="0"/>
              <w:suppressAutoHyphens/>
              <w:spacing w:before="57" w:after="0" w:line="240" w:lineRule="auto"/>
              <w:jc w:val="both"/>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Приложение № 3.</w:t>
            </w:r>
            <w:r>
              <w:rPr>
                <w:rFonts w:ascii="Times New Roman" w:eastAsia="Times New Roman" w:hAnsi="Times New Roman"/>
                <w:b/>
                <w:sz w:val="24"/>
                <w:szCs w:val="24"/>
                <w:lang w:val="en-US" w:eastAsia="bg-BG"/>
              </w:rPr>
              <w:t>3</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sz w:val="24"/>
                <w:szCs w:val="24"/>
                <w:lang w:eastAsia="bg-BG"/>
              </w:rPr>
            </w:pPr>
            <w:r w:rsidRPr="004A28DA">
              <w:rPr>
                <w:rFonts w:ascii="Times New Roman" w:eastAsia="Times New Roman" w:hAnsi="Times New Roman"/>
                <w:b/>
                <w:sz w:val="24"/>
                <w:szCs w:val="24"/>
                <w:lang w:eastAsia="bg-BG"/>
              </w:rPr>
              <w:t>Образец на Ценово предл</w:t>
            </w:r>
            <w:r>
              <w:rPr>
                <w:rFonts w:ascii="Times New Roman" w:eastAsia="Times New Roman" w:hAnsi="Times New Roman"/>
                <w:b/>
                <w:sz w:val="24"/>
                <w:szCs w:val="24"/>
                <w:lang w:eastAsia="bg-BG"/>
              </w:rPr>
              <w:t xml:space="preserve">ожение  по обособена позиция № </w:t>
            </w:r>
            <w:r>
              <w:rPr>
                <w:rFonts w:ascii="Times New Roman" w:eastAsia="Times New Roman" w:hAnsi="Times New Roman"/>
                <w:b/>
                <w:sz w:val="24"/>
                <w:szCs w:val="24"/>
                <w:lang w:val="en-US" w:eastAsia="bg-BG"/>
              </w:rPr>
              <w:t>3</w:t>
            </w:r>
            <w:r w:rsidRPr="004A28DA">
              <w:rPr>
                <w:rFonts w:ascii="Times New Roman" w:eastAsia="Times New Roman" w:hAnsi="Times New Roman"/>
                <w:b/>
                <w:sz w:val="24"/>
                <w:szCs w:val="24"/>
                <w:lang w:eastAsia="bg-BG"/>
              </w:rPr>
              <w:t>.</w:t>
            </w:r>
          </w:p>
        </w:tc>
      </w:tr>
      <w:tr w:rsidR="004A28DA" w:rsidRPr="00486C68" w:rsidTr="00857807">
        <w:tc>
          <w:tcPr>
            <w:tcW w:w="2268"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4.1</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1.</w:t>
            </w:r>
          </w:p>
        </w:tc>
      </w:tr>
      <w:tr w:rsidR="004A28DA" w:rsidRPr="00486C68" w:rsidTr="00857807">
        <w:tc>
          <w:tcPr>
            <w:tcW w:w="2268"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4.2</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2.</w:t>
            </w:r>
          </w:p>
        </w:tc>
      </w:tr>
      <w:tr w:rsidR="004A28DA" w:rsidRPr="00486C68" w:rsidTr="00857807">
        <w:tc>
          <w:tcPr>
            <w:tcW w:w="2268" w:type="dxa"/>
            <w:shd w:val="clear" w:color="auto" w:fill="auto"/>
          </w:tcPr>
          <w:p w:rsidR="004A28DA" w:rsidRPr="004A28DA" w:rsidRDefault="004A28DA" w:rsidP="00857807">
            <w:pPr>
              <w:widowControl w:val="0"/>
              <w:suppressAutoHyphens/>
              <w:spacing w:before="57" w:after="0" w:line="240" w:lineRule="auto"/>
              <w:jc w:val="both"/>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Приложение № 4.</w:t>
            </w:r>
            <w:r>
              <w:rPr>
                <w:rFonts w:ascii="Times New Roman" w:eastAsia="Times New Roman" w:hAnsi="Times New Roman"/>
                <w:b/>
                <w:sz w:val="24"/>
                <w:szCs w:val="24"/>
                <w:lang w:val="en-US" w:eastAsia="bg-BG"/>
              </w:rPr>
              <w:t>3</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4A28DA">
              <w:rPr>
                <w:rFonts w:ascii="Times New Roman" w:eastAsia="Times New Roman" w:hAnsi="Times New Roman"/>
                <w:b/>
                <w:bCs/>
                <w:sz w:val="24"/>
                <w:szCs w:val="24"/>
                <w:lang w:eastAsia="bg-BG"/>
              </w:rPr>
              <w:t xml:space="preserve">Проект на договор за възлагане на обществената </w:t>
            </w:r>
            <w:r>
              <w:rPr>
                <w:rFonts w:ascii="Times New Roman" w:eastAsia="Times New Roman" w:hAnsi="Times New Roman"/>
                <w:b/>
                <w:bCs/>
                <w:sz w:val="24"/>
                <w:szCs w:val="24"/>
                <w:lang w:eastAsia="bg-BG"/>
              </w:rPr>
              <w:t xml:space="preserve">поръчка по обособена позиция № </w:t>
            </w:r>
            <w:r>
              <w:rPr>
                <w:rFonts w:ascii="Times New Roman" w:eastAsia="Times New Roman" w:hAnsi="Times New Roman"/>
                <w:b/>
                <w:bCs/>
                <w:sz w:val="24"/>
                <w:szCs w:val="24"/>
                <w:lang w:val="en-US" w:eastAsia="bg-BG"/>
              </w:rPr>
              <w:t>3</w:t>
            </w:r>
            <w:r w:rsidRPr="004A28DA">
              <w:rPr>
                <w:rFonts w:ascii="Times New Roman" w:eastAsia="Times New Roman" w:hAnsi="Times New Roman"/>
                <w:b/>
                <w:bCs/>
                <w:sz w:val="24"/>
                <w:szCs w:val="24"/>
                <w:lang w:eastAsia="bg-BG"/>
              </w:rPr>
              <w:t>.</w:t>
            </w:r>
          </w:p>
        </w:tc>
      </w:tr>
      <w:tr w:rsidR="004A28DA" w:rsidRPr="00486C68" w:rsidTr="00857807">
        <w:tc>
          <w:tcPr>
            <w:tcW w:w="2268"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5</w:t>
            </w:r>
          </w:p>
        </w:tc>
        <w:tc>
          <w:tcPr>
            <w:tcW w:w="7654" w:type="dxa"/>
            <w:shd w:val="clear" w:color="auto" w:fill="auto"/>
          </w:tcPr>
          <w:p w:rsidR="004A28DA" w:rsidRPr="00486C68"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4A28DA" w:rsidRPr="00486C68" w:rsidTr="00857807">
        <w:tc>
          <w:tcPr>
            <w:tcW w:w="2268" w:type="dxa"/>
            <w:shd w:val="clear" w:color="auto" w:fill="auto"/>
          </w:tcPr>
          <w:p w:rsidR="004A28DA" w:rsidRPr="00073114" w:rsidRDefault="004A28DA" w:rsidP="00857807">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654" w:type="dxa"/>
            <w:shd w:val="clear" w:color="auto" w:fill="auto"/>
          </w:tcPr>
          <w:p w:rsidR="004A28DA" w:rsidRPr="00073114"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Образец № 7 - </w:t>
            </w:r>
            <w:r w:rsidRPr="00E47E4A">
              <w:rPr>
                <w:rFonts w:ascii="Times New Roman" w:eastAsia="Times New Roman" w:hAnsi="Times New Roman"/>
                <w:b/>
                <w:bCs/>
                <w:sz w:val="24"/>
                <w:szCs w:val="24"/>
                <w:lang w:eastAsia="bg-BG"/>
              </w:rPr>
              <w:t>Декларация</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по чл. 59, ал. 1, т. 3 от Закона за мерките срещу изпирането на пари</w:t>
            </w:r>
          </w:p>
        </w:tc>
      </w:tr>
    </w:tbl>
    <w:p w:rsidR="004A28DA" w:rsidRDefault="004A28DA" w:rsidP="005E02C9">
      <w:pPr>
        <w:tabs>
          <w:tab w:val="left" w:pos="3640"/>
        </w:tabs>
        <w:jc w:val="center"/>
        <w:rPr>
          <w:rFonts w:ascii="Times New Roman" w:eastAsia="Times New Roman" w:hAnsi="Times New Roman"/>
          <w:b/>
          <w:bCs/>
          <w:sz w:val="24"/>
          <w:szCs w:val="24"/>
          <w:lang w:val="en-US" w:eastAsia="bg-BG"/>
        </w:rPr>
      </w:pPr>
    </w:p>
    <w:p w:rsidR="004A28DA" w:rsidRDefault="004A28DA" w:rsidP="005E02C9">
      <w:pPr>
        <w:tabs>
          <w:tab w:val="left" w:pos="3640"/>
        </w:tabs>
        <w:jc w:val="center"/>
        <w:rPr>
          <w:rFonts w:ascii="Times New Roman" w:eastAsia="Times New Roman" w:hAnsi="Times New Roman"/>
          <w:b/>
          <w:bCs/>
          <w:sz w:val="24"/>
          <w:szCs w:val="24"/>
          <w:lang w:val="en-US" w:eastAsia="bg-BG"/>
        </w:rPr>
      </w:pPr>
    </w:p>
    <w:p w:rsidR="004A28DA" w:rsidRDefault="004A28DA" w:rsidP="005E02C9">
      <w:pPr>
        <w:tabs>
          <w:tab w:val="left" w:pos="3640"/>
        </w:tabs>
        <w:jc w:val="center"/>
        <w:rPr>
          <w:rFonts w:ascii="Times New Roman" w:eastAsia="Times New Roman" w:hAnsi="Times New Roman"/>
          <w:b/>
          <w:bCs/>
          <w:sz w:val="24"/>
          <w:szCs w:val="24"/>
          <w:lang w:val="en-US" w:eastAsia="bg-BG"/>
        </w:rPr>
      </w:pPr>
    </w:p>
    <w:p w:rsidR="004A28DA" w:rsidRDefault="004A28DA" w:rsidP="005E02C9">
      <w:pPr>
        <w:tabs>
          <w:tab w:val="left" w:pos="3640"/>
        </w:tabs>
        <w:jc w:val="center"/>
        <w:rPr>
          <w:rFonts w:ascii="Times New Roman" w:eastAsia="Times New Roman" w:hAnsi="Times New Roman"/>
          <w:b/>
          <w:bCs/>
          <w:sz w:val="24"/>
          <w:szCs w:val="24"/>
          <w:lang w:val="en-US" w:eastAsia="bg-BG"/>
        </w:rPr>
      </w:pPr>
    </w:p>
    <w:p w:rsidR="004A28DA" w:rsidRDefault="004A28DA" w:rsidP="005E02C9">
      <w:pPr>
        <w:tabs>
          <w:tab w:val="left" w:pos="3640"/>
        </w:tabs>
        <w:jc w:val="center"/>
        <w:rPr>
          <w:rFonts w:ascii="Times New Roman" w:eastAsia="Times New Roman" w:hAnsi="Times New Roman"/>
          <w:b/>
          <w:bCs/>
          <w:sz w:val="24"/>
          <w:szCs w:val="24"/>
          <w:lang w:val="en-US" w:eastAsia="bg-BG"/>
        </w:rPr>
      </w:pPr>
    </w:p>
    <w:p w:rsidR="004A28DA" w:rsidRPr="004A28DA" w:rsidRDefault="004A28DA" w:rsidP="005E02C9">
      <w:pPr>
        <w:tabs>
          <w:tab w:val="left" w:pos="3640"/>
        </w:tabs>
        <w:jc w:val="center"/>
        <w:rPr>
          <w:rFonts w:ascii="Times New Roman" w:eastAsia="Times New Roman" w:hAnsi="Times New Roman"/>
          <w:b/>
          <w:bCs/>
          <w:sz w:val="24"/>
          <w:szCs w:val="24"/>
          <w:lang w:val="en-US"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C77DEF" w:rsidRPr="00B373FC" w:rsidRDefault="00C77DEF" w:rsidP="00B373FC">
      <w:pPr>
        <w:pageBreakBefore/>
        <w:ind w:left="927"/>
        <w:jc w:val="center"/>
        <w:rPr>
          <w:rFonts w:ascii="Times New Roman" w:hAnsi="Times New Roman"/>
          <w:sz w:val="24"/>
          <w:szCs w:val="24"/>
        </w:rPr>
      </w:pPr>
      <w:r w:rsidRPr="00B373FC">
        <w:rPr>
          <w:rFonts w:ascii="Times New Roman" w:eastAsia="Times New Roman" w:hAnsi="Times New Roman"/>
          <w:b/>
          <w:bCs/>
          <w:sz w:val="24"/>
          <w:szCs w:val="24"/>
          <w:lang w:eastAsia="bg-BG"/>
        </w:rPr>
        <w:lastRenderedPageBreak/>
        <w:t>Пълно описание на предмета на поръчката.</w:t>
      </w:r>
    </w:p>
    <w:p w:rsidR="00F60C18" w:rsidRPr="00AD142E" w:rsidRDefault="00F60C18" w:rsidP="003B3F4A">
      <w:pPr>
        <w:numPr>
          <w:ilvl w:val="0"/>
          <w:numId w:val="12"/>
        </w:numPr>
        <w:spacing w:line="240" w:lineRule="auto"/>
        <w:contextualSpacing/>
        <w:rPr>
          <w:rFonts w:ascii="Times New Roman" w:eastAsia="Times New Roman" w:hAnsi="Times New Roman"/>
          <w:bCs/>
          <w:color w:val="000000"/>
          <w:sz w:val="24"/>
          <w:szCs w:val="24"/>
          <w:lang w:eastAsia="bg-BG"/>
        </w:rPr>
      </w:pPr>
      <w:r w:rsidRPr="00AD142E">
        <w:rPr>
          <w:rFonts w:ascii="Times New Roman" w:eastAsia="MS Mincho" w:hAnsi="Times New Roman"/>
          <w:b/>
          <w:color w:val="000000" w:themeColor="text1"/>
          <w:sz w:val="24"/>
          <w:szCs w:val="24"/>
        </w:rPr>
        <w:t>ОПИСАНИЕ НА ПОРЪЧКАТА:</w:t>
      </w:r>
    </w:p>
    <w:p w:rsidR="006C153F" w:rsidRPr="007864DD" w:rsidRDefault="006C153F" w:rsidP="006C153F">
      <w:pPr>
        <w:spacing w:after="0" w:line="240" w:lineRule="auto"/>
        <w:ind w:firstLine="708"/>
        <w:jc w:val="both"/>
        <w:rPr>
          <w:rFonts w:ascii="Times New Roman" w:hAnsi="Times New Roman"/>
          <w:color w:val="000000"/>
          <w:spacing w:val="1"/>
          <w:sz w:val="24"/>
          <w:szCs w:val="24"/>
          <w:lang w:eastAsia="bg-BG"/>
        </w:rPr>
      </w:pPr>
      <w:r>
        <w:rPr>
          <w:rFonts w:ascii="Times New Roman" w:hAnsi="Times New Roman"/>
          <w:b/>
          <w:sz w:val="24"/>
          <w:szCs w:val="24"/>
          <w:lang w:eastAsia="bg-BG"/>
        </w:rPr>
        <w:t>1.</w:t>
      </w:r>
      <w:proofErr w:type="spellStart"/>
      <w:r>
        <w:rPr>
          <w:rFonts w:ascii="Times New Roman" w:hAnsi="Times New Roman"/>
          <w:b/>
          <w:sz w:val="24"/>
          <w:szCs w:val="24"/>
          <w:lang w:eastAsia="bg-BG"/>
        </w:rPr>
        <w:t>1</w:t>
      </w:r>
      <w:proofErr w:type="spellEnd"/>
      <w:r>
        <w:rPr>
          <w:rFonts w:ascii="Times New Roman" w:hAnsi="Times New Roman"/>
          <w:b/>
          <w:sz w:val="24"/>
          <w:szCs w:val="24"/>
          <w:lang w:eastAsia="bg-BG"/>
        </w:rPr>
        <w:t xml:space="preserve">. </w:t>
      </w:r>
      <w:r w:rsidRPr="007864DD">
        <w:rPr>
          <w:rFonts w:ascii="Times New Roman" w:hAnsi="Times New Roman"/>
          <w:b/>
          <w:sz w:val="24"/>
          <w:szCs w:val="24"/>
          <w:lang w:eastAsia="bg-BG"/>
        </w:rPr>
        <w:t>Обект на поръчката:</w:t>
      </w:r>
      <w:r w:rsidRPr="007864DD">
        <w:rPr>
          <w:rFonts w:ascii="Times New Roman" w:hAnsi="Times New Roman"/>
          <w:sz w:val="24"/>
          <w:szCs w:val="24"/>
          <w:lang w:eastAsia="bg-BG"/>
        </w:rPr>
        <w:t xml:space="preserve"> </w:t>
      </w:r>
      <w:r w:rsidR="006B6BE5">
        <w:rPr>
          <w:rFonts w:ascii="Times New Roman" w:hAnsi="Times New Roman"/>
          <w:sz w:val="24"/>
          <w:szCs w:val="24"/>
          <w:lang w:eastAsia="bg-BG"/>
        </w:rPr>
        <w:t>доставка</w:t>
      </w:r>
      <w:r w:rsidRPr="007864DD">
        <w:rPr>
          <w:rFonts w:ascii="Times New Roman" w:hAnsi="Times New Roman"/>
          <w:sz w:val="24"/>
          <w:szCs w:val="24"/>
          <w:lang w:eastAsia="bg-BG"/>
        </w:rPr>
        <w:t xml:space="preserve">, по смисъла на чл. 3, ал. 1, т. </w:t>
      </w:r>
      <w:r w:rsidR="006B6BE5">
        <w:rPr>
          <w:rFonts w:ascii="Times New Roman" w:hAnsi="Times New Roman"/>
          <w:sz w:val="24"/>
          <w:szCs w:val="24"/>
          <w:lang w:eastAsia="bg-BG"/>
        </w:rPr>
        <w:t>2</w:t>
      </w:r>
      <w:r w:rsidRPr="007864DD">
        <w:rPr>
          <w:rFonts w:ascii="Times New Roman" w:hAnsi="Times New Roman"/>
          <w:sz w:val="24"/>
          <w:szCs w:val="24"/>
          <w:lang w:eastAsia="bg-BG"/>
        </w:rPr>
        <w:t xml:space="preserve"> от ЗОП.</w:t>
      </w:r>
    </w:p>
    <w:p w:rsidR="006C153F" w:rsidRDefault="006C153F" w:rsidP="006C153F">
      <w:pPr>
        <w:spacing w:after="0" w:line="240" w:lineRule="auto"/>
        <w:ind w:firstLine="720"/>
        <w:jc w:val="both"/>
        <w:rPr>
          <w:rFonts w:ascii="Times New Roman" w:eastAsia="MS Mincho" w:hAnsi="Times New Roman"/>
          <w:b/>
          <w:color w:val="000000" w:themeColor="text1"/>
          <w:sz w:val="24"/>
          <w:szCs w:val="24"/>
          <w:lang w:eastAsia="bg-BG"/>
        </w:rPr>
      </w:pPr>
      <w:r>
        <w:rPr>
          <w:rFonts w:ascii="Times New Roman" w:eastAsia="MS Mincho" w:hAnsi="Times New Roman"/>
          <w:b/>
          <w:color w:val="000000" w:themeColor="text1"/>
          <w:sz w:val="24"/>
          <w:szCs w:val="24"/>
          <w:lang w:eastAsia="bg-BG"/>
        </w:rPr>
        <w:t>1.2. Предмет на поръчката.</w:t>
      </w:r>
    </w:p>
    <w:p w:rsidR="006C153F" w:rsidRDefault="006C153F" w:rsidP="009B4F87">
      <w:pPr>
        <w:spacing w:after="0" w:line="240" w:lineRule="auto"/>
        <w:ind w:firstLine="720"/>
        <w:jc w:val="both"/>
        <w:rPr>
          <w:rFonts w:ascii="Times New Roman" w:eastAsia="MS Mincho" w:hAnsi="Times New Roman"/>
          <w:color w:val="000000" w:themeColor="text1"/>
          <w:sz w:val="24"/>
          <w:szCs w:val="24"/>
          <w:lang w:eastAsia="bg-BG"/>
        </w:rPr>
      </w:pPr>
      <w:r w:rsidRPr="00227FB2">
        <w:rPr>
          <w:rFonts w:ascii="Times New Roman" w:eastAsia="MS Mincho" w:hAnsi="Times New Roman"/>
          <w:color w:val="000000" w:themeColor="text1"/>
          <w:sz w:val="24"/>
          <w:szCs w:val="24"/>
          <w:lang w:eastAsia="bg-BG"/>
        </w:rPr>
        <w:t>Предметът</w:t>
      </w:r>
      <w:r w:rsidRPr="007864DD">
        <w:rPr>
          <w:rFonts w:ascii="Times New Roman" w:eastAsia="MS Mincho" w:hAnsi="Times New Roman"/>
          <w:color w:val="000000" w:themeColor="text1"/>
          <w:sz w:val="24"/>
          <w:szCs w:val="24"/>
          <w:lang w:eastAsia="bg-BG"/>
        </w:rPr>
        <w:t xml:space="preserve"> на настоящата обществена поръчка</w:t>
      </w:r>
      <w:r w:rsidR="00822F5C">
        <w:rPr>
          <w:rFonts w:ascii="Times New Roman" w:eastAsia="MS Mincho" w:hAnsi="Times New Roman"/>
          <w:color w:val="000000" w:themeColor="text1"/>
          <w:sz w:val="24"/>
          <w:szCs w:val="24"/>
          <w:lang w:eastAsia="bg-BG"/>
        </w:rPr>
        <w:t xml:space="preserve"> е </w:t>
      </w:r>
      <w:r w:rsidR="004A28DA" w:rsidRPr="004A28DA">
        <w:rPr>
          <w:rFonts w:ascii="Times New Roman" w:eastAsia="MS Mincho" w:hAnsi="Times New Roman"/>
          <w:color w:val="000000" w:themeColor="text1"/>
          <w:sz w:val="24"/>
          <w:szCs w:val="24"/>
          <w:lang w:eastAsia="bg-BG"/>
        </w:rPr>
        <w:t>„Доставка на телевизори, електрически уреди и озвучителна техника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озвучителна техника“.</w:t>
      </w:r>
      <w:r w:rsidR="00F42919">
        <w:rPr>
          <w:rFonts w:ascii="Times New Roman" w:eastAsia="MS Mincho" w:hAnsi="Times New Roman"/>
          <w:b/>
          <w:color w:val="000000" w:themeColor="text1"/>
          <w:sz w:val="24"/>
          <w:szCs w:val="24"/>
          <w:lang w:eastAsia="bg-BG"/>
        </w:rPr>
        <w:t xml:space="preserve"> </w:t>
      </w:r>
    </w:p>
    <w:p w:rsidR="006B6BE5" w:rsidRDefault="006B6BE5" w:rsidP="006B6BE5">
      <w:pPr>
        <w:spacing w:after="0" w:line="240" w:lineRule="auto"/>
        <w:ind w:firstLine="567"/>
        <w:jc w:val="both"/>
        <w:rPr>
          <w:rFonts w:ascii="Times New Roman" w:eastAsia="Times New Roman" w:hAnsi="Times New Roman"/>
          <w:sz w:val="24"/>
          <w:szCs w:val="24"/>
        </w:rPr>
      </w:pPr>
    </w:p>
    <w:p w:rsidR="009F267A" w:rsidRPr="00042F33" w:rsidRDefault="009F267A" w:rsidP="003B3F4A">
      <w:pPr>
        <w:numPr>
          <w:ilvl w:val="0"/>
          <w:numId w:val="12"/>
        </w:numPr>
        <w:spacing w:after="0" w:line="240" w:lineRule="auto"/>
        <w:contextualSpacing/>
        <w:rPr>
          <w:rFonts w:ascii="Times New Roman" w:eastAsia="MS Mincho" w:hAnsi="Times New Roman"/>
          <w:b/>
          <w:color w:val="000000" w:themeColor="text1"/>
          <w:sz w:val="24"/>
          <w:szCs w:val="24"/>
        </w:rPr>
      </w:pPr>
      <w:r w:rsidRPr="00042F33">
        <w:rPr>
          <w:rFonts w:ascii="Times New Roman" w:eastAsia="MS Mincho" w:hAnsi="Times New Roman"/>
          <w:b/>
          <w:color w:val="000000" w:themeColor="text1"/>
          <w:sz w:val="24"/>
          <w:szCs w:val="24"/>
        </w:rPr>
        <w:t>Правно основание за възлагане.</w:t>
      </w:r>
    </w:p>
    <w:p w:rsidR="009B4F87" w:rsidRPr="009B4F87" w:rsidRDefault="009B4F87" w:rsidP="009B4F87">
      <w:pPr>
        <w:widowControl w:val="0"/>
        <w:spacing w:after="0" w:line="240" w:lineRule="auto"/>
        <w:ind w:firstLine="709"/>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„Публично състезание“.</w:t>
      </w:r>
    </w:p>
    <w:p w:rsidR="009B4F87" w:rsidRDefault="009B4F87" w:rsidP="009B4F87">
      <w:pPr>
        <w:widowControl w:val="0"/>
        <w:spacing w:after="0" w:line="240" w:lineRule="auto"/>
        <w:ind w:firstLine="709"/>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 xml:space="preserve">Прогнозната стойност на настоящата поръчка не надвишава стойностния праг по чл. 20, ал. 1, т. 1, б. "б" от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на основание чл. 20, ал. 2, т. 2 от ЗОП, във </w:t>
      </w:r>
      <w:proofErr w:type="spellStart"/>
      <w:r w:rsidRPr="009B4F87">
        <w:rPr>
          <w:rFonts w:ascii="Times New Roman" w:hAnsi="Times New Roman"/>
          <w:bCs/>
          <w:sz w:val="24"/>
          <w:szCs w:val="24"/>
          <w:lang w:eastAsia="ar-SA"/>
        </w:rPr>
        <w:t>вр</w:t>
      </w:r>
      <w:proofErr w:type="spellEnd"/>
      <w:r w:rsidRPr="009B4F87">
        <w:rPr>
          <w:rFonts w:ascii="Times New Roman" w:hAnsi="Times New Roman"/>
          <w:bCs/>
          <w:sz w:val="24"/>
          <w:szCs w:val="24"/>
          <w:lang w:eastAsia="ar-SA"/>
        </w:rPr>
        <w:t>.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A02150" w:rsidRDefault="00A02150" w:rsidP="009B4F87">
      <w:pPr>
        <w:widowControl w:val="0"/>
        <w:spacing w:after="0" w:line="240" w:lineRule="auto"/>
        <w:ind w:firstLine="709"/>
        <w:jc w:val="both"/>
        <w:outlineLvl w:val="1"/>
        <w:rPr>
          <w:rFonts w:ascii="Times New Roman" w:hAnsi="Times New Roman"/>
          <w:bCs/>
          <w:sz w:val="24"/>
          <w:szCs w:val="24"/>
          <w:lang w:val="en-US" w:eastAsia="ar-SA"/>
        </w:rPr>
      </w:pPr>
    </w:p>
    <w:p w:rsidR="00F73A89" w:rsidRPr="00ED2C8F" w:rsidRDefault="00F73A89" w:rsidP="00F73A89">
      <w:pPr>
        <w:keepNext/>
        <w:spacing w:after="0" w:line="240" w:lineRule="auto"/>
        <w:ind w:firstLine="567"/>
        <w:jc w:val="both"/>
        <w:outlineLvl w:val="1"/>
        <w:rPr>
          <w:rFonts w:ascii="Times New Roman" w:eastAsia="Times New Roman" w:hAnsi="Times New Roman"/>
          <w:b/>
          <w:bCs/>
          <w:sz w:val="24"/>
          <w:szCs w:val="24"/>
          <w:lang w:val="en-US" w:eastAsia="bg-BG"/>
        </w:rPr>
      </w:pPr>
      <w:r w:rsidRPr="00ED2C8F">
        <w:rPr>
          <w:rFonts w:ascii="Times New Roman" w:eastAsia="Times New Roman" w:hAnsi="Times New Roman"/>
          <w:b/>
          <w:bCs/>
          <w:sz w:val="24"/>
          <w:szCs w:val="24"/>
          <w:lang w:eastAsia="bg-BG"/>
        </w:rPr>
        <w:t>3. Количество и обем</w:t>
      </w:r>
      <w:r w:rsidR="001B4DF5" w:rsidRPr="00ED2C8F">
        <w:rPr>
          <w:rFonts w:ascii="Times New Roman" w:eastAsia="Times New Roman" w:hAnsi="Times New Roman"/>
          <w:b/>
          <w:bCs/>
          <w:sz w:val="24"/>
          <w:szCs w:val="24"/>
          <w:lang w:val="en-US" w:eastAsia="bg-BG"/>
        </w:rPr>
        <w:t>.</w:t>
      </w:r>
    </w:p>
    <w:p w:rsidR="00F73A89" w:rsidRPr="00ED2C8F" w:rsidRDefault="00F73A89" w:rsidP="00F73A89">
      <w:pPr>
        <w:spacing w:after="0" w:line="240" w:lineRule="auto"/>
        <w:ind w:firstLine="567"/>
        <w:jc w:val="both"/>
        <w:rPr>
          <w:rFonts w:ascii="Times New Roman" w:hAnsi="Times New Roman"/>
          <w:sz w:val="24"/>
          <w:szCs w:val="24"/>
          <w:lang w:val="en-US"/>
        </w:rPr>
      </w:pPr>
      <w:r w:rsidRPr="00ED2C8F">
        <w:rPr>
          <w:rFonts w:ascii="Times New Roman" w:eastAsia="Times New Roman" w:hAnsi="Times New Roman"/>
          <w:sz w:val="24"/>
          <w:szCs w:val="24"/>
        </w:rPr>
        <w:t xml:space="preserve">Настоящата обществена поръчка включва извършване на доставка на </w:t>
      </w:r>
      <w:r w:rsidRPr="00ED2C8F">
        <w:rPr>
          <w:rFonts w:ascii="Times New Roman" w:hAnsi="Times New Roman"/>
          <w:sz w:val="24"/>
          <w:szCs w:val="24"/>
        </w:rPr>
        <w:t>електрически уреди</w:t>
      </w:r>
      <w:r w:rsidRPr="00ED2C8F">
        <w:rPr>
          <w:rFonts w:ascii="Times New Roman" w:eastAsia="Times New Roman" w:hAnsi="Times New Roman"/>
          <w:sz w:val="24"/>
          <w:szCs w:val="24"/>
        </w:rPr>
        <w:t xml:space="preserve"> за нуждите на Върховна касационна прокуратура (ВКП), Върховна административна прокуратура (ВАП), Администрация на главния прокурор (АГП), Бюро по защита при главния прокурор, Почивен дом </w:t>
      </w:r>
      <w:r w:rsidRPr="00ED2C8F">
        <w:rPr>
          <w:rFonts w:ascii="Times New Roman" w:hAnsi="Times New Roman"/>
          <w:sz w:val="24"/>
          <w:szCs w:val="24"/>
        </w:rPr>
        <w:t xml:space="preserve">„Изгрев“, гр. Бяла, </w:t>
      </w:r>
      <w:proofErr w:type="spellStart"/>
      <w:r w:rsidRPr="00ED2C8F">
        <w:rPr>
          <w:rFonts w:ascii="Times New Roman" w:hAnsi="Times New Roman"/>
          <w:sz w:val="24"/>
          <w:szCs w:val="24"/>
        </w:rPr>
        <w:t>обл</w:t>
      </w:r>
      <w:proofErr w:type="spellEnd"/>
      <w:r w:rsidRPr="00ED2C8F">
        <w:rPr>
          <w:rFonts w:ascii="Times New Roman" w:hAnsi="Times New Roman"/>
          <w:sz w:val="24"/>
          <w:szCs w:val="24"/>
        </w:rPr>
        <w:t>. Варна, Учебна база „</w:t>
      </w:r>
      <w:proofErr w:type="spellStart"/>
      <w:r w:rsidRPr="00ED2C8F">
        <w:rPr>
          <w:rFonts w:ascii="Times New Roman" w:hAnsi="Times New Roman"/>
          <w:sz w:val="24"/>
          <w:szCs w:val="24"/>
        </w:rPr>
        <w:t>Цигов</w:t>
      </w:r>
      <w:proofErr w:type="spellEnd"/>
      <w:r w:rsidRPr="00ED2C8F">
        <w:rPr>
          <w:rFonts w:ascii="Times New Roman" w:hAnsi="Times New Roman"/>
          <w:sz w:val="24"/>
          <w:szCs w:val="24"/>
        </w:rPr>
        <w:t xml:space="preserve"> чарк“, гр. Батак и Учебен център „Трендафила“, п.</w:t>
      </w:r>
      <w:proofErr w:type="spellStart"/>
      <w:r w:rsidRPr="00ED2C8F">
        <w:rPr>
          <w:rFonts w:ascii="Times New Roman" w:hAnsi="Times New Roman"/>
          <w:sz w:val="24"/>
          <w:szCs w:val="24"/>
        </w:rPr>
        <w:t>п</w:t>
      </w:r>
      <w:proofErr w:type="spellEnd"/>
      <w:r w:rsidRPr="00ED2C8F">
        <w:rPr>
          <w:rFonts w:ascii="Times New Roman" w:hAnsi="Times New Roman"/>
          <w:sz w:val="24"/>
          <w:szCs w:val="24"/>
        </w:rPr>
        <w:t>. „Витоша“, Учебна база „Боровец“, к.</w:t>
      </w:r>
      <w:proofErr w:type="spellStart"/>
      <w:r w:rsidRPr="00ED2C8F">
        <w:rPr>
          <w:rFonts w:ascii="Times New Roman" w:hAnsi="Times New Roman"/>
          <w:sz w:val="24"/>
          <w:szCs w:val="24"/>
        </w:rPr>
        <w:t>к</w:t>
      </w:r>
      <w:proofErr w:type="spellEnd"/>
      <w:r w:rsidRPr="00ED2C8F">
        <w:rPr>
          <w:rFonts w:ascii="Times New Roman" w:hAnsi="Times New Roman"/>
          <w:sz w:val="24"/>
          <w:szCs w:val="24"/>
        </w:rPr>
        <w:t xml:space="preserve">. „Боровец“, гр. </w:t>
      </w:r>
      <w:proofErr w:type="spellStart"/>
      <w:r w:rsidRPr="00ED2C8F">
        <w:rPr>
          <w:rFonts w:ascii="Times New Roman" w:hAnsi="Times New Roman"/>
          <w:sz w:val="24"/>
          <w:szCs w:val="24"/>
        </w:rPr>
        <w:t>Самоков</w:t>
      </w:r>
      <w:proofErr w:type="spellEnd"/>
      <w:r w:rsidRPr="00ED2C8F">
        <w:rPr>
          <w:rFonts w:ascii="Times New Roman" w:hAnsi="Times New Roman"/>
          <w:sz w:val="24"/>
          <w:szCs w:val="24"/>
        </w:rPr>
        <w:t>.</w:t>
      </w:r>
    </w:p>
    <w:p w:rsidR="00F73A89" w:rsidRPr="00ED2C8F" w:rsidRDefault="00F73A89" w:rsidP="00F73A89">
      <w:pPr>
        <w:spacing w:after="0" w:line="240" w:lineRule="auto"/>
        <w:ind w:firstLine="567"/>
        <w:jc w:val="both"/>
        <w:rPr>
          <w:rFonts w:ascii="Times New Roman" w:hAnsi="Times New Roman"/>
          <w:sz w:val="24"/>
          <w:szCs w:val="24"/>
        </w:rPr>
      </w:pPr>
    </w:p>
    <w:p w:rsidR="00F73A89" w:rsidRPr="00ED2C8F" w:rsidRDefault="00F73A89" w:rsidP="00F73A89">
      <w:pPr>
        <w:spacing w:after="0" w:line="240" w:lineRule="auto"/>
        <w:ind w:firstLine="567"/>
        <w:jc w:val="both"/>
        <w:rPr>
          <w:rFonts w:ascii="Times New Roman" w:hAnsi="Times New Roman"/>
          <w:b/>
          <w:sz w:val="24"/>
          <w:szCs w:val="24"/>
        </w:rPr>
      </w:pPr>
      <w:r w:rsidRPr="00ED2C8F">
        <w:rPr>
          <w:rFonts w:ascii="Times New Roman" w:hAnsi="Times New Roman"/>
          <w:sz w:val="24"/>
          <w:szCs w:val="24"/>
        </w:rPr>
        <w:t xml:space="preserve">Поръчката включва доставка, монтаж и гаранционна поддръжка на следните стоки, по обособени позиции, както следва:  </w:t>
      </w:r>
    </w:p>
    <w:p w:rsidR="00F73A89" w:rsidRPr="00F73A89" w:rsidRDefault="00F73A89" w:rsidP="00F73A89">
      <w:pPr>
        <w:spacing w:after="0" w:line="240" w:lineRule="auto"/>
        <w:ind w:firstLine="567"/>
        <w:jc w:val="both"/>
        <w:rPr>
          <w:rFonts w:ascii="Times New Roman" w:hAnsi="Times New Roman"/>
          <w:b/>
          <w:sz w:val="26"/>
          <w:szCs w:val="26"/>
        </w:rPr>
      </w:pPr>
    </w:p>
    <w:p w:rsidR="00F73A89" w:rsidRPr="00F73A89" w:rsidRDefault="00F73A89" w:rsidP="00F73A89">
      <w:pPr>
        <w:spacing w:after="0" w:line="240" w:lineRule="auto"/>
        <w:jc w:val="both"/>
        <w:rPr>
          <w:rFonts w:ascii="Times New Roman" w:eastAsia="Times New Roman" w:hAnsi="Times New Roman"/>
          <w:b/>
          <w:sz w:val="24"/>
          <w:szCs w:val="24"/>
        </w:rPr>
      </w:pPr>
      <w:r w:rsidRPr="00F73A89">
        <w:rPr>
          <w:rFonts w:ascii="Times New Roman" w:hAnsi="Times New Roman"/>
          <w:b/>
          <w:sz w:val="24"/>
          <w:szCs w:val="24"/>
        </w:rPr>
        <w:t xml:space="preserve">Обособена позиция № 1 </w:t>
      </w:r>
    </w:p>
    <w:p w:rsidR="00F73A89" w:rsidRPr="00F73A89" w:rsidRDefault="00F73A89" w:rsidP="00F73A89">
      <w:pPr>
        <w:spacing w:after="0" w:line="240" w:lineRule="auto"/>
        <w:ind w:firstLine="567"/>
        <w:jc w:val="both"/>
        <w:rPr>
          <w:rFonts w:ascii="Times New Roman" w:hAnsi="Times New Roman"/>
          <w:b/>
          <w:sz w:val="26"/>
          <w:szCs w:val="26"/>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6804"/>
        <w:gridCol w:w="1559"/>
      </w:tblGrid>
      <w:tr w:rsidR="00F73A89" w:rsidRPr="00F73A89" w:rsidTr="00857807">
        <w:trPr>
          <w:trHeight w:val="645"/>
        </w:trPr>
        <w:tc>
          <w:tcPr>
            <w:tcW w:w="100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73A89" w:rsidRPr="00F73A89" w:rsidRDefault="00F73A89" w:rsidP="00F73A89">
            <w:pPr>
              <w:spacing w:after="0" w:line="240" w:lineRule="auto"/>
              <w:jc w:val="center"/>
              <w:rPr>
                <w:rFonts w:ascii="Times New Roman" w:eastAsia="Times New Roman" w:hAnsi="Times New Roman"/>
                <w:b/>
                <w:bCs/>
                <w:sz w:val="20"/>
                <w:szCs w:val="20"/>
                <w:lang w:eastAsia="bg-BG"/>
              </w:rPr>
            </w:pPr>
            <w:r w:rsidRPr="00F73A89">
              <w:rPr>
                <w:rFonts w:ascii="Times New Roman" w:eastAsia="Times New Roman" w:hAnsi="Times New Roman"/>
                <w:b/>
                <w:bCs/>
                <w:sz w:val="20"/>
                <w:szCs w:val="20"/>
                <w:lang w:eastAsia="bg-BG"/>
              </w:rPr>
              <w:t>№ по ред</w:t>
            </w:r>
          </w:p>
        </w:tc>
        <w:tc>
          <w:tcPr>
            <w:tcW w:w="680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73A89" w:rsidRPr="00F73A89" w:rsidRDefault="00F73A89" w:rsidP="00F73A89">
            <w:pPr>
              <w:spacing w:after="0" w:line="240" w:lineRule="auto"/>
              <w:jc w:val="center"/>
              <w:rPr>
                <w:rFonts w:ascii="Times New Roman" w:eastAsia="Times New Roman" w:hAnsi="Times New Roman"/>
                <w:b/>
                <w:bCs/>
                <w:sz w:val="20"/>
                <w:szCs w:val="20"/>
                <w:lang w:eastAsia="bg-BG"/>
              </w:rPr>
            </w:pPr>
            <w:r w:rsidRPr="00F73A89">
              <w:rPr>
                <w:rFonts w:ascii="Times New Roman" w:eastAsia="Times New Roman" w:hAnsi="Times New Roman"/>
                <w:b/>
                <w:bCs/>
                <w:sz w:val="20"/>
                <w:szCs w:val="20"/>
                <w:lang w:eastAsia="bg-BG"/>
              </w:rPr>
              <w:t>Търговска номенклатура</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73A89" w:rsidRPr="00F73A89" w:rsidRDefault="00F73A89" w:rsidP="00F73A89">
            <w:pPr>
              <w:spacing w:after="0" w:line="240" w:lineRule="auto"/>
              <w:jc w:val="center"/>
              <w:rPr>
                <w:rFonts w:ascii="Times New Roman" w:eastAsia="Times New Roman" w:hAnsi="Times New Roman"/>
                <w:b/>
                <w:bCs/>
                <w:sz w:val="20"/>
                <w:szCs w:val="20"/>
                <w:lang w:eastAsia="bg-BG"/>
              </w:rPr>
            </w:pPr>
            <w:r w:rsidRPr="00F73A89">
              <w:rPr>
                <w:rFonts w:ascii="Times New Roman" w:eastAsia="Times New Roman" w:hAnsi="Times New Roman"/>
                <w:b/>
                <w:bCs/>
                <w:sz w:val="20"/>
                <w:szCs w:val="20"/>
                <w:lang w:eastAsia="bg-BG"/>
              </w:rPr>
              <w:t>брой</w:t>
            </w:r>
          </w:p>
        </w:tc>
      </w:tr>
      <w:tr w:rsidR="00F73A89" w:rsidRPr="00F73A89" w:rsidTr="00857807">
        <w:trPr>
          <w:trHeight w:val="282"/>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F73A89" w:rsidRPr="00F73A89" w:rsidRDefault="00F73A89" w:rsidP="00F73A89">
            <w:pPr>
              <w:spacing w:after="0" w:line="240" w:lineRule="auto"/>
              <w:jc w:val="center"/>
              <w:rPr>
                <w:rFonts w:ascii="Times New Roman" w:eastAsia="Times New Roman" w:hAnsi="Times New Roman"/>
                <w:sz w:val="20"/>
                <w:szCs w:val="20"/>
                <w:lang w:eastAsia="bg-BG"/>
              </w:rPr>
            </w:pPr>
            <w:r w:rsidRPr="00F73A89">
              <w:rPr>
                <w:rFonts w:ascii="Times New Roman" w:eastAsia="Times New Roman" w:hAnsi="Times New Roman"/>
                <w:sz w:val="20"/>
                <w:szCs w:val="20"/>
                <w:lang w:eastAsia="bg-BG"/>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F73A89" w:rsidRPr="00F73A89" w:rsidRDefault="00F73A89" w:rsidP="00F73A89">
            <w:pPr>
              <w:spacing w:after="0" w:line="240" w:lineRule="auto"/>
              <w:rPr>
                <w:rFonts w:ascii="Times New Roman" w:eastAsia="Times New Roman" w:hAnsi="Times New Roman"/>
                <w:sz w:val="20"/>
                <w:szCs w:val="20"/>
                <w:lang w:eastAsia="bg-BG"/>
              </w:rPr>
            </w:pPr>
            <w:r w:rsidRPr="00F73A89">
              <w:rPr>
                <w:rFonts w:ascii="Times New Roman" w:eastAsia="Times New Roman" w:hAnsi="Times New Roman"/>
                <w:sz w:val="20"/>
                <w:szCs w:val="20"/>
                <w:lang w:eastAsia="bg-BG"/>
              </w:rPr>
              <w:t>Телевизори 32 инча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A89" w:rsidRPr="00F73A89" w:rsidRDefault="00F73A89" w:rsidP="00F73A89">
            <w:pPr>
              <w:spacing w:after="0" w:line="240" w:lineRule="auto"/>
              <w:jc w:val="center"/>
              <w:rPr>
                <w:rFonts w:ascii="Times New Roman" w:eastAsia="Times New Roman" w:hAnsi="Times New Roman"/>
                <w:sz w:val="20"/>
                <w:szCs w:val="20"/>
                <w:lang w:eastAsia="bg-BG"/>
              </w:rPr>
            </w:pPr>
            <w:r w:rsidRPr="00F73A89">
              <w:rPr>
                <w:rFonts w:ascii="Times New Roman" w:eastAsia="Times New Roman" w:hAnsi="Times New Roman"/>
                <w:sz w:val="20"/>
                <w:szCs w:val="20"/>
                <w:lang w:eastAsia="bg-BG"/>
              </w:rPr>
              <w:t>35</w:t>
            </w:r>
          </w:p>
        </w:tc>
      </w:tr>
    </w:tbl>
    <w:p w:rsidR="00F73A89" w:rsidRPr="00F73A89" w:rsidRDefault="00F73A89" w:rsidP="00F73A89">
      <w:pPr>
        <w:spacing w:after="0" w:line="240" w:lineRule="auto"/>
        <w:ind w:firstLine="567"/>
        <w:jc w:val="both"/>
        <w:rPr>
          <w:rFonts w:ascii="Times New Roman" w:hAnsi="Times New Roman"/>
          <w:b/>
          <w:sz w:val="24"/>
          <w:szCs w:val="24"/>
        </w:rPr>
      </w:pPr>
    </w:p>
    <w:p w:rsidR="00F73A89" w:rsidRPr="00F73A89" w:rsidRDefault="00F73A89" w:rsidP="00F73A89">
      <w:pPr>
        <w:keepNext/>
        <w:spacing w:after="0" w:line="240" w:lineRule="atLeast"/>
        <w:ind w:firstLine="142"/>
        <w:contextualSpacing/>
        <w:jc w:val="both"/>
        <w:rPr>
          <w:rFonts w:ascii="Times New Roman" w:hAnsi="Times New Roman"/>
          <w:b/>
          <w:sz w:val="24"/>
          <w:szCs w:val="24"/>
        </w:rPr>
      </w:pPr>
      <w:r w:rsidRPr="00F73A89">
        <w:rPr>
          <w:rFonts w:ascii="Times New Roman" w:hAnsi="Times New Roman"/>
          <w:b/>
          <w:sz w:val="24"/>
          <w:szCs w:val="24"/>
        </w:rPr>
        <w:t xml:space="preserve">Обособена позиция № 2 </w:t>
      </w:r>
    </w:p>
    <w:tbl>
      <w:tblPr>
        <w:tblW w:w="9371" w:type="dxa"/>
        <w:tblInd w:w="55" w:type="dxa"/>
        <w:tblCellMar>
          <w:left w:w="70" w:type="dxa"/>
          <w:right w:w="70" w:type="dxa"/>
        </w:tblCellMar>
        <w:tblLook w:val="04A0" w:firstRow="1" w:lastRow="0" w:firstColumn="1" w:lastColumn="0" w:noHBand="0" w:noVBand="1"/>
      </w:tblPr>
      <w:tblGrid>
        <w:gridCol w:w="992"/>
        <w:gridCol w:w="6812"/>
        <w:gridCol w:w="1567"/>
      </w:tblGrid>
      <w:tr w:rsidR="00F73A89" w:rsidRPr="00BE4DE4" w:rsidTr="00857807">
        <w:trPr>
          <w:trHeight w:val="525"/>
        </w:trPr>
        <w:tc>
          <w:tcPr>
            <w:tcW w:w="992" w:type="dxa"/>
            <w:tcBorders>
              <w:top w:val="single" w:sz="8" w:space="0" w:color="auto"/>
              <w:left w:val="single" w:sz="8" w:space="0" w:color="auto"/>
              <w:bottom w:val="single" w:sz="4" w:space="0" w:color="auto"/>
              <w:right w:val="nil"/>
            </w:tcBorders>
            <w:shd w:val="clear" w:color="auto" w:fill="C2D69B" w:themeFill="accent3" w:themeFillTint="99"/>
            <w:vAlign w:val="center"/>
            <w:hideMark/>
          </w:tcPr>
          <w:p w:rsidR="00F73A89" w:rsidRPr="00BE4DE4" w:rsidRDefault="00F73A89" w:rsidP="00F73A89">
            <w:pPr>
              <w:spacing w:after="0" w:line="240" w:lineRule="auto"/>
              <w:jc w:val="center"/>
              <w:rPr>
                <w:rFonts w:ascii="Times New Roman" w:eastAsia="Times New Roman" w:hAnsi="Times New Roman"/>
                <w:b/>
                <w:bCs/>
                <w:sz w:val="20"/>
                <w:szCs w:val="20"/>
                <w:lang w:eastAsia="bg-BG"/>
              </w:rPr>
            </w:pPr>
            <w:r w:rsidRPr="00BE4DE4">
              <w:rPr>
                <w:rFonts w:ascii="Times New Roman" w:eastAsia="Times New Roman" w:hAnsi="Times New Roman"/>
                <w:b/>
                <w:bCs/>
                <w:sz w:val="20"/>
                <w:szCs w:val="20"/>
                <w:lang w:eastAsia="bg-BG"/>
              </w:rPr>
              <w:t>№ по ред</w:t>
            </w:r>
          </w:p>
        </w:tc>
        <w:tc>
          <w:tcPr>
            <w:tcW w:w="6812" w:type="dxa"/>
            <w:tcBorders>
              <w:top w:val="single" w:sz="8" w:space="0" w:color="auto"/>
              <w:left w:val="single" w:sz="8" w:space="0" w:color="auto"/>
              <w:bottom w:val="single" w:sz="4" w:space="0" w:color="auto"/>
              <w:right w:val="single" w:sz="4" w:space="0" w:color="auto"/>
            </w:tcBorders>
            <w:shd w:val="clear" w:color="auto" w:fill="C2D69B" w:themeFill="accent3" w:themeFillTint="99"/>
            <w:noWrap/>
            <w:vAlign w:val="center"/>
            <w:hideMark/>
          </w:tcPr>
          <w:p w:rsidR="00F73A89" w:rsidRPr="00BE4DE4" w:rsidRDefault="00F73A89" w:rsidP="00F73A89">
            <w:pPr>
              <w:spacing w:after="0" w:line="240" w:lineRule="auto"/>
              <w:jc w:val="center"/>
              <w:rPr>
                <w:rFonts w:ascii="Times New Roman" w:eastAsia="Times New Roman" w:hAnsi="Times New Roman"/>
                <w:b/>
                <w:bCs/>
                <w:sz w:val="20"/>
                <w:szCs w:val="20"/>
                <w:lang w:eastAsia="bg-BG"/>
              </w:rPr>
            </w:pPr>
            <w:r w:rsidRPr="00BE4DE4">
              <w:rPr>
                <w:rFonts w:ascii="Times New Roman" w:eastAsia="Times New Roman" w:hAnsi="Times New Roman"/>
                <w:b/>
                <w:bCs/>
                <w:sz w:val="20"/>
                <w:szCs w:val="20"/>
                <w:lang w:eastAsia="bg-BG"/>
              </w:rPr>
              <w:t>Търговска номенклатура</w:t>
            </w:r>
          </w:p>
        </w:tc>
        <w:tc>
          <w:tcPr>
            <w:tcW w:w="1567" w:type="dxa"/>
            <w:tcBorders>
              <w:top w:val="single" w:sz="8" w:space="0" w:color="auto"/>
              <w:left w:val="nil"/>
              <w:bottom w:val="single" w:sz="4" w:space="0" w:color="auto"/>
              <w:right w:val="single" w:sz="8" w:space="0" w:color="auto"/>
            </w:tcBorders>
            <w:shd w:val="clear" w:color="auto" w:fill="C2D69B" w:themeFill="accent3" w:themeFillTint="99"/>
            <w:noWrap/>
            <w:vAlign w:val="center"/>
            <w:hideMark/>
          </w:tcPr>
          <w:p w:rsidR="00F73A89" w:rsidRPr="00BE4DE4" w:rsidRDefault="00F73A89" w:rsidP="00F73A89">
            <w:pPr>
              <w:spacing w:after="0" w:line="240" w:lineRule="auto"/>
              <w:jc w:val="center"/>
              <w:rPr>
                <w:rFonts w:ascii="Times New Roman" w:eastAsia="Times New Roman" w:hAnsi="Times New Roman"/>
                <w:b/>
                <w:bCs/>
                <w:sz w:val="20"/>
                <w:szCs w:val="20"/>
                <w:lang w:eastAsia="bg-BG"/>
              </w:rPr>
            </w:pPr>
            <w:r w:rsidRPr="00BE4DE4">
              <w:rPr>
                <w:rFonts w:ascii="Times New Roman" w:eastAsia="Times New Roman" w:hAnsi="Times New Roman"/>
                <w:b/>
                <w:bCs/>
                <w:sz w:val="20"/>
                <w:szCs w:val="20"/>
                <w:lang w:eastAsia="bg-BG"/>
              </w:rPr>
              <w:t>брой</w:t>
            </w:r>
          </w:p>
        </w:tc>
      </w:tr>
      <w:tr w:rsidR="00F73A89" w:rsidRPr="00BE4DE4" w:rsidTr="00857807">
        <w:trPr>
          <w:trHeight w:val="63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 xml:space="preserve">Стенен </w:t>
            </w:r>
            <w:proofErr w:type="spellStart"/>
            <w:r w:rsidRPr="00BE4DE4">
              <w:rPr>
                <w:rFonts w:ascii="Times New Roman" w:eastAsia="Times New Roman" w:hAnsi="Times New Roman"/>
                <w:color w:val="000000"/>
                <w:sz w:val="20"/>
                <w:szCs w:val="20"/>
                <w:lang w:eastAsia="bg-BG"/>
              </w:rPr>
              <w:t>конвектор</w:t>
            </w:r>
            <w:proofErr w:type="spellEnd"/>
            <w:r w:rsidRPr="00BE4DE4">
              <w:rPr>
                <w:rFonts w:ascii="Times New Roman" w:eastAsia="Times New Roman" w:hAnsi="Times New Roman"/>
                <w:color w:val="000000"/>
                <w:sz w:val="20"/>
                <w:szCs w:val="20"/>
                <w:lang w:eastAsia="bg-BG"/>
              </w:rPr>
              <w:t xml:space="preserve"> с електронно управление</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10</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2</w:t>
            </w:r>
          </w:p>
        </w:tc>
        <w:tc>
          <w:tcPr>
            <w:tcW w:w="6812" w:type="dxa"/>
            <w:tcBorders>
              <w:top w:val="single" w:sz="4" w:space="0" w:color="auto"/>
              <w:left w:val="nil"/>
              <w:bottom w:val="single" w:sz="4" w:space="0" w:color="auto"/>
              <w:right w:val="single" w:sz="4" w:space="0" w:color="auto"/>
            </w:tcBorders>
            <w:shd w:val="clear" w:color="000000" w:fill="FFFFFF"/>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 xml:space="preserve">Цитрус преса </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2</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3</w:t>
            </w:r>
          </w:p>
        </w:tc>
        <w:tc>
          <w:tcPr>
            <w:tcW w:w="6812" w:type="dxa"/>
            <w:tcBorders>
              <w:top w:val="single" w:sz="4" w:space="0" w:color="auto"/>
              <w:left w:val="nil"/>
              <w:bottom w:val="single" w:sz="4" w:space="0" w:color="auto"/>
              <w:right w:val="single" w:sz="4" w:space="0" w:color="auto"/>
            </w:tcBorders>
            <w:shd w:val="clear" w:color="000000" w:fill="FFFFFF"/>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Вентилаторна печка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10</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4</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Сешоар</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10</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5</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Прахосмукачка с контейнер</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4</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6</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Хладилник мини бар</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5</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7</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Хладилник с вътрешна камера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5</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8</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Хладилен шкаф с една врата над 300 л.</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3</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lastRenderedPageBreak/>
              <w:t>9</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proofErr w:type="spellStart"/>
            <w:r w:rsidRPr="00BE4DE4">
              <w:rPr>
                <w:rFonts w:ascii="Times New Roman" w:eastAsia="Times New Roman" w:hAnsi="Times New Roman"/>
                <w:color w:val="000000"/>
                <w:sz w:val="20"/>
                <w:szCs w:val="20"/>
                <w:lang w:eastAsia="bg-BG"/>
              </w:rPr>
              <w:t>Фризер</w:t>
            </w:r>
            <w:proofErr w:type="spellEnd"/>
            <w:r w:rsidRPr="00BE4DE4">
              <w:rPr>
                <w:rFonts w:ascii="Times New Roman" w:eastAsia="Times New Roman" w:hAnsi="Times New Roman"/>
                <w:color w:val="000000"/>
                <w:sz w:val="20"/>
                <w:szCs w:val="20"/>
                <w:lang w:eastAsia="bg-BG"/>
              </w:rPr>
              <w:t xml:space="preserve"> ракла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2</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10</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 xml:space="preserve">Хладилник с долен </w:t>
            </w:r>
            <w:proofErr w:type="spellStart"/>
            <w:r w:rsidRPr="00BE4DE4">
              <w:rPr>
                <w:rFonts w:ascii="Times New Roman" w:eastAsia="Times New Roman" w:hAnsi="Times New Roman"/>
                <w:color w:val="000000"/>
                <w:sz w:val="20"/>
                <w:szCs w:val="20"/>
                <w:lang w:eastAsia="bg-BG"/>
              </w:rPr>
              <w:t>фризер</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11</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proofErr w:type="spellStart"/>
            <w:r w:rsidRPr="00BE4DE4">
              <w:rPr>
                <w:rFonts w:ascii="Times New Roman" w:eastAsia="Times New Roman" w:hAnsi="Times New Roman"/>
                <w:color w:val="000000"/>
                <w:sz w:val="20"/>
                <w:szCs w:val="20"/>
                <w:lang w:eastAsia="bg-BG"/>
              </w:rPr>
              <w:t>Фризер</w:t>
            </w:r>
            <w:proofErr w:type="spellEnd"/>
            <w:r w:rsidRPr="00BE4DE4">
              <w:rPr>
                <w:rFonts w:ascii="Times New Roman" w:eastAsia="Times New Roman" w:hAnsi="Times New Roman"/>
                <w:color w:val="000000"/>
                <w:sz w:val="20"/>
                <w:szCs w:val="20"/>
                <w:lang w:eastAsia="bg-BG"/>
              </w:rPr>
              <w:t xml:space="preserve"> вертикален </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12</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Ютия</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27</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13</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Електрическа кана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2</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14</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 xml:space="preserve">Ролков </w:t>
            </w:r>
            <w:proofErr w:type="spellStart"/>
            <w:r w:rsidRPr="00BE4DE4">
              <w:rPr>
                <w:rFonts w:ascii="Times New Roman" w:eastAsia="Times New Roman" w:hAnsi="Times New Roman"/>
                <w:color w:val="000000"/>
                <w:sz w:val="20"/>
                <w:szCs w:val="20"/>
                <w:lang w:eastAsia="bg-BG"/>
              </w:rPr>
              <w:t>тостер</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2</w:t>
            </w:r>
          </w:p>
        </w:tc>
      </w:tr>
      <w:tr w:rsidR="00F73A89" w:rsidRPr="00BE4DE4" w:rsidTr="0085780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15</w:t>
            </w:r>
          </w:p>
        </w:tc>
        <w:tc>
          <w:tcPr>
            <w:tcW w:w="6812" w:type="dxa"/>
            <w:tcBorders>
              <w:top w:val="single" w:sz="4" w:space="0" w:color="auto"/>
              <w:left w:val="nil"/>
              <w:bottom w:val="single" w:sz="4" w:space="0" w:color="auto"/>
              <w:right w:val="single" w:sz="4" w:space="0" w:color="auto"/>
            </w:tcBorders>
            <w:shd w:val="clear" w:color="auto" w:fill="auto"/>
            <w:noWrap/>
            <w:vAlign w:val="center"/>
          </w:tcPr>
          <w:p w:rsidR="00F73A89" w:rsidRPr="00BE4DE4" w:rsidRDefault="00F73A89" w:rsidP="00F73A89">
            <w:pPr>
              <w:spacing w:after="0" w:line="240" w:lineRule="auto"/>
              <w:rPr>
                <w:rFonts w:ascii="Times New Roman" w:eastAsia="Times New Roman" w:hAnsi="Times New Roman"/>
                <w:color w:val="000000"/>
                <w:sz w:val="20"/>
                <w:szCs w:val="20"/>
                <w:lang w:eastAsia="bg-BG"/>
              </w:rPr>
            </w:pPr>
            <w:proofErr w:type="spellStart"/>
            <w:r w:rsidRPr="00BE4DE4">
              <w:rPr>
                <w:rFonts w:ascii="Times New Roman" w:hAnsi="Times New Roman"/>
                <w:color w:val="000000"/>
                <w:sz w:val="20"/>
                <w:szCs w:val="20"/>
              </w:rPr>
              <w:t>Фритюрник</w:t>
            </w:r>
            <w:proofErr w:type="spellEnd"/>
            <w:r w:rsidRPr="00BE4DE4">
              <w:rPr>
                <w:rFonts w:ascii="Times New Roman" w:hAnsi="Times New Roman"/>
                <w:color w:val="000000"/>
                <w:sz w:val="20"/>
                <w:szCs w:val="20"/>
              </w:rPr>
              <w:t xml:space="preserve"> с 2 вани</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F73A89" w:rsidRPr="00BE4DE4" w:rsidRDefault="00F73A89" w:rsidP="00F73A89">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w:t>
            </w:r>
          </w:p>
        </w:tc>
      </w:tr>
      <w:tr w:rsidR="00BE4DE4" w:rsidRPr="00BE4DE4" w:rsidTr="00BE4DE4">
        <w:trPr>
          <w:trHeight w:val="315"/>
        </w:trPr>
        <w:tc>
          <w:tcPr>
            <w:tcW w:w="992" w:type="dxa"/>
            <w:tcBorders>
              <w:top w:val="single" w:sz="4" w:space="0" w:color="auto"/>
              <w:left w:val="single" w:sz="4" w:space="0" w:color="auto"/>
              <w:bottom w:val="single" w:sz="4" w:space="0" w:color="auto"/>
              <w:right w:val="single" w:sz="4" w:space="0" w:color="auto"/>
            </w:tcBorders>
            <w:noWrap/>
            <w:vAlign w:val="center"/>
            <w:hideMark/>
          </w:tcPr>
          <w:p w:rsidR="00BE4DE4" w:rsidRPr="00BE4DE4" w:rsidRDefault="00BE4DE4">
            <w:pPr>
              <w:spacing w:after="0" w:line="240" w:lineRule="auto"/>
              <w:jc w:val="center"/>
              <w:rPr>
                <w:rFonts w:ascii="Times New Roman" w:eastAsia="Times New Roman" w:hAnsi="Times New Roman"/>
                <w:color w:val="000000"/>
                <w:sz w:val="20"/>
                <w:szCs w:val="20"/>
                <w:lang w:val="en-US" w:eastAsia="bg-BG"/>
              </w:rPr>
            </w:pPr>
            <w:r w:rsidRPr="00BE4DE4">
              <w:rPr>
                <w:rFonts w:ascii="Times New Roman" w:eastAsia="Times New Roman" w:hAnsi="Times New Roman"/>
                <w:color w:val="000000"/>
                <w:sz w:val="20"/>
                <w:szCs w:val="20"/>
                <w:lang w:val="en-US" w:eastAsia="bg-BG"/>
              </w:rPr>
              <w:t>16</w:t>
            </w:r>
          </w:p>
        </w:tc>
        <w:tc>
          <w:tcPr>
            <w:tcW w:w="6812" w:type="dxa"/>
            <w:tcBorders>
              <w:top w:val="single" w:sz="4" w:space="0" w:color="auto"/>
              <w:left w:val="nil"/>
              <w:bottom w:val="single" w:sz="4" w:space="0" w:color="auto"/>
              <w:right w:val="single" w:sz="4" w:space="0" w:color="auto"/>
            </w:tcBorders>
            <w:noWrap/>
            <w:vAlign w:val="center"/>
            <w:hideMark/>
          </w:tcPr>
          <w:p w:rsidR="00BE4DE4" w:rsidRPr="00BE4DE4" w:rsidRDefault="00BE4DE4">
            <w:pPr>
              <w:spacing w:after="0" w:line="240" w:lineRule="auto"/>
              <w:rPr>
                <w:rFonts w:ascii="Times New Roman" w:hAnsi="Times New Roman"/>
                <w:color w:val="000000"/>
                <w:sz w:val="20"/>
                <w:szCs w:val="20"/>
              </w:rPr>
            </w:pPr>
            <w:r w:rsidRPr="00BE4DE4">
              <w:rPr>
                <w:rFonts w:ascii="Times New Roman" w:hAnsi="Times New Roman"/>
                <w:color w:val="000000"/>
                <w:sz w:val="20"/>
                <w:szCs w:val="20"/>
              </w:rPr>
              <w:t>Компресорен мобилен хладилник</w:t>
            </w:r>
          </w:p>
        </w:tc>
        <w:tc>
          <w:tcPr>
            <w:tcW w:w="1567" w:type="dxa"/>
            <w:tcBorders>
              <w:top w:val="single" w:sz="4" w:space="0" w:color="auto"/>
              <w:left w:val="nil"/>
              <w:bottom w:val="single" w:sz="4" w:space="0" w:color="auto"/>
              <w:right w:val="single" w:sz="4" w:space="0" w:color="auto"/>
            </w:tcBorders>
            <w:noWrap/>
            <w:vAlign w:val="center"/>
            <w:hideMark/>
          </w:tcPr>
          <w:p w:rsidR="00BE4DE4" w:rsidRPr="00BE4DE4" w:rsidRDefault="00BE4DE4">
            <w:pPr>
              <w:spacing w:after="0" w:line="240" w:lineRule="auto"/>
              <w:jc w:val="center"/>
              <w:rPr>
                <w:rFonts w:ascii="Times New Roman" w:eastAsia="Times New Roman" w:hAnsi="Times New Roman"/>
                <w:color w:val="000000"/>
                <w:sz w:val="20"/>
                <w:szCs w:val="20"/>
                <w:lang w:eastAsia="bg-BG"/>
              </w:rPr>
            </w:pPr>
            <w:r w:rsidRPr="00BE4DE4">
              <w:rPr>
                <w:rFonts w:ascii="Times New Roman" w:eastAsia="Times New Roman" w:hAnsi="Times New Roman"/>
                <w:color w:val="000000"/>
                <w:sz w:val="20"/>
                <w:szCs w:val="20"/>
                <w:lang w:eastAsia="bg-BG"/>
              </w:rPr>
              <w:t>1</w:t>
            </w:r>
          </w:p>
        </w:tc>
      </w:tr>
    </w:tbl>
    <w:p w:rsidR="00F73A89" w:rsidRPr="00BE4DE4" w:rsidRDefault="00F73A89" w:rsidP="00F73A89">
      <w:pPr>
        <w:keepNext/>
        <w:spacing w:after="0" w:line="240" w:lineRule="atLeast"/>
        <w:ind w:firstLine="567"/>
        <w:contextualSpacing/>
        <w:jc w:val="both"/>
        <w:rPr>
          <w:rFonts w:ascii="Times New Roman" w:hAnsi="Times New Roman"/>
          <w:b/>
          <w:sz w:val="20"/>
          <w:szCs w:val="20"/>
          <w:highlight w:val="yellow"/>
        </w:rPr>
      </w:pPr>
    </w:p>
    <w:p w:rsidR="00F73A89" w:rsidRPr="00F73A89" w:rsidRDefault="00F73A89" w:rsidP="00F73A89">
      <w:pPr>
        <w:keepNext/>
        <w:spacing w:after="0" w:line="240" w:lineRule="atLeast"/>
        <w:ind w:firstLine="142"/>
        <w:contextualSpacing/>
        <w:jc w:val="both"/>
        <w:rPr>
          <w:rFonts w:ascii="Times New Roman" w:hAnsi="Times New Roman"/>
          <w:b/>
          <w:sz w:val="24"/>
          <w:szCs w:val="24"/>
        </w:rPr>
      </w:pPr>
      <w:r w:rsidRPr="00F73A89">
        <w:rPr>
          <w:rFonts w:ascii="Times New Roman" w:hAnsi="Times New Roman"/>
          <w:b/>
          <w:sz w:val="24"/>
          <w:szCs w:val="24"/>
        </w:rPr>
        <w:t xml:space="preserve">Обособена позиция № 3 </w:t>
      </w:r>
    </w:p>
    <w:tbl>
      <w:tblPr>
        <w:tblW w:w="9371" w:type="dxa"/>
        <w:tblInd w:w="55" w:type="dxa"/>
        <w:tblCellMar>
          <w:left w:w="70" w:type="dxa"/>
          <w:right w:w="70" w:type="dxa"/>
        </w:tblCellMar>
        <w:tblLook w:val="04A0" w:firstRow="1" w:lastRow="0" w:firstColumn="1" w:lastColumn="0" w:noHBand="0" w:noVBand="1"/>
      </w:tblPr>
      <w:tblGrid>
        <w:gridCol w:w="1008"/>
        <w:gridCol w:w="6804"/>
        <w:gridCol w:w="1559"/>
      </w:tblGrid>
      <w:tr w:rsidR="00F73A89" w:rsidRPr="00F73A89" w:rsidTr="00857807">
        <w:trPr>
          <w:trHeight w:val="712"/>
        </w:trPr>
        <w:tc>
          <w:tcPr>
            <w:tcW w:w="1008" w:type="dxa"/>
            <w:tcBorders>
              <w:top w:val="single" w:sz="8" w:space="0" w:color="auto"/>
              <w:left w:val="single" w:sz="8" w:space="0" w:color="auto"/>
              <w:bottom w:val="single" w:sz="8" w:space="0" w:color="auto"/>
              <w:right w:val="single" w:sz="8" w:space="0" w:color="auto"/>
            </w:tcBorders>
            <w:shd w:val="clear" w:color="000000" w:fill="C2D69B"/>
            <w:vAlign w:val="center"/>
            <w:hideMark/>
          </w:tcPr>
          <w:p w:rsidR="00F73A89" w:rsidRPr="00F73A89" w:rsidRDefault="00F73A89" w:rsidP="00F73A89">
            <w:pPr>
              <w:jc w:val="center"/>
              <w:rPr>
                <w:rFonts w:ascii="Times New Roman" w:hAnsi="Times New Roman"/>
                <w:b/>
                <w:bCs/>
                <w:color w:val="000000"/>
                <w:sz w:val="20"/>
                <w:szCs w:val="20"/>
              </w:rPr>
            </w:pPr>
            <w:r w:rsidRPr="00F73A89">
              <w:rPr>
                <w:rFonts w:ascii="Times New Roman" w:hAnsi="Times New Roman"/>
                <w:b/>
                <w:bCs/>
                <w:color w:val="000000"/>
                <w:sz w:val="20"/>
                <w:szCs w:val="20"/>
              </w:rPr>
              <w:t>№ по ред</w:t>
            </w:r>
          </w:p>
        </w:tc>
        <w:tc>
          <w:tcPr>
            <w:tcW w:w="6804" w:type="dxa"/>
            <w:tcBorders>
              <w:top w:val="single" w:sz="8" w:space="0" w:color="auto"/>
              <w:left w:val="nil"/>
              <w:bottom w:val="single" w:sz="8" w:space="0" w:color="auto"/>
              <w:right w:val="single" w:sz="8" w:space="0" w:color="auto"/>
            </w:tcBorders>
            <w:shd w:val="clear" w:color="000000" w:fill="C2D69B"/>
            <w:vAlign w:val="center"/>
            <w:hideMark/>
          </w:tcPr>
          <w:p w:rsidR="00F73A89" w:rsidRPr="00F73A89" w:rsidRDefault="00F73A89" w:rsidP="00F73A89">
            <w:pPr>
              <w:jc w:val="center"/>
              <w:rPr>
                <w:rFonts w:ascii="Times New Roman" w:hAnsi="Times New Roman"/>
                <w:b/>
                <w:bCs/>
                <w:color w:val="000000"/>
                <w:sz w:val="20"/>
                <w:szCs w:val="20"/>
              </w:rPr>
            </w:pPr>
            <w:r w:rsidRPr="00F73A89">
              <w:rPr>
                <w:rFonts w:ascii="Times New Roman" w:hAnsi="Times New Roman"/>
                <w:b/>
                <w:bCs/>
                <w:color w:val="000000"/>
                <w:sz w:val="20"/>
                <w:szCs w:val="20"/>
              </w:rPr>
              <w:t>Търговска номенклатура</w:t>
            </w:r>
          </w:p>
        </w:tc>
        <w:tc>
          <w:tcPr>
            <w:tcW w:w="1559" w:type="dxa"/>
            <w:tcBorders>
              <w:top w:val="single" w:sz="8" w:space="0" w:color="auto"/>
              <w:left w:val="nil"/>
              <w:bottom w:val="single" w:sz="8" w:space="0" w:color="auto"/>
              <w:right w:val="single" w:sz="8" w:space="0" w:color="auto"/>
            </w:tcBorders>
            <w:shd w:val="clear" w:color="000000" w:fill="C2D69B"/>
            <w:vAlign w:val="center"/>
            <w:hideMark/>
          </w:tcPr>
          <w:p w:rsidR="00F73A89" w:rsidRPr="00F73A89" w:rsidRDefault="00F73A89" w:rsidP="00F73A89">
            <w:pPr>
              <w:jc w:val="center"/>
              <w:rPr>
                <w:rFonts w:ascii="Times New Roman" w:hAnsi="Times New Roman"/>
                <w:b/>
                <w:bCs/>
                <w:color w:val="000000"/>
                <w:sz w:val="20"/>
                <w:szCs w:val="20"/>
              </w:rPr>
            </w:pPr>
            <w:r w:rsidRPr="00F73A89">
              <w:rPr>
                <w:rFonts w:ascii="Times New Roman" w:hAnsi="Times New Roman"/>
                <w:b/>
                <w:bCs/>
                <w:color w:val="000000"/>
                <w:sz w:val="20"/>
                <w:szCs w:val="20"/>
              </w:rPr>
              <w:t>брой</w:t>
            </w:r>
          </w:p>
        </w:tc>
      </w:tr>
      <w:tr w:rsidR="00F73A89" w:rsidRPr="00F73A89" w:rsidTr="00857807">
        <w:trPr>
          <w:trHeight w:val="33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Озвучителни тела – пасивни тонколони</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lang w:val="en-US"/>
              </w:rPr>
              <w:t>8</w:t>
            </w:r>
          </w:p>
        </w:tc>
      </w:tr>
      <w:tr w:rsidR="00F73A89" w:rsidRPr="00F73A89" w:rsidTr="00857807">
        <w:trPr>
          <w:trHeight w:val="49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2</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Озвучителни тела – мониторни тонколони</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2</w:t>
            </w:r>
          </w:p>
        </w:tc>
      </w:tr>
      <w:tr w:rsidR="00F73A89" w:rsidRPr="00F73A89" w:rsidTr="00857807">
        <w:trPr>
          <w:trHeight w:val="277"/>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3</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Аудио усилвател</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w:t>
            </w:r>
          </w:p>
        </w:tc>
      </w:tr>
      <w:tr w:rsidR="00F73A89" w:rsidRPr="00F73A89" w:rsidTr="00857807">
        <w:trPr>
          <w:trHeight w:val="299"/>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4</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Звуков пулт</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w:t>
            </w:r>
          </w:p>
        </w:tc>
      </w:tr>
      <w:tr w:rsidR="00F73A89" w:rsidRPr="00F73A89" w:rsidTr="00857807">
        <w:trPr>
          <w:trHeight w:val="33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5</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Безжичен микрофон</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2</w:t>
            </w:r>
          </w:p>
        </w:tc>
      </w:tr>
      <w:tr w:rsidR="00F73A89" w:rsidRPr="00F73A89" w:rsidTr="00857807">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6</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Контролер – безжични постове</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w:t>
            </w:r>
          </w:p>
        </w:tc>
      </w:tr>
      <w:tr w:rsidR="00F73A89" w:rsidRPr="00F73A89" w:rsidTr="00857807">
        <w:trPr>
          <w:trHeight w:val="36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7</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proofErr w:type="spellStart"/>
            <w:r w:rsidRPr="00F73A89">
              <w:rPr>
                <w:rFonts w:ascii="Times New Roman" w:hAnsi="Times New Roman"/>
                <w:color w:val="000000"/>
                <w:sz w:val="20"/>
                <w:szCs w:val="20"/>
              </w:rPr>
              <w:t>Конферентен</w:t>
            </w:r>
            <w:proofErr w:type="spellEnd"/>
            <w:r w:rsidRPr="00F73A89">
              <w:rPr>
                <w:rFonts w:ascii="Times New Roman" w:hAnsi="Times New Roman"/>
                <w:color w:val="000000"/>
                <w:sz w:val="20"/>
                <w:szCs w:val="20"/>
              </w:rPr>
              <w:t xml:space="preserve"> микрофон (</w:t>
            </w:r>
            <w:proofErr w:type="spellStart"/>
            <w:r w:rsidRPr="00F73A89">
              <w:rPr>
                <w:rFonts w:ascii="Times New Roman" w:hAnsi="Times New Roman"/>
                <w:color w:val="000000"/>
                <w:sz w:val="20"/>
                <w:szCs w:val="20"/>
              </w:rPr>
              <w:t>председателски</w:t>
            </w:r>
            <w:proofErr w:type="spellEnd"/>
            <w:r w:rsidRPr="00F73A89">
              <w:rPr>
                <w:rFonts w:ascii="Times New Roman" w:hAnsi="Times New Roman"/>
                <w:color w:val="000000"/>
                <w:sz w:val="20"/>
                <w:szCs w:val="20"/>
              </w:rPr>
              <w:t>)</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w:t>
            </w:r>
          </w:p>
        </w:tc>
      </w:tr>
      <w:tr w:rsidR="00F73A89" w:rsidRPr="00F73A89" w:rsidTr="00857807">
        <w:trPr>
          <w:trHeight w:val="37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8</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proofErr w:type="spellStart"/>
            <w:r w:rsidRPr="00F73A89">
              <w:rPr>
                <w:rFonts w:ascii="Times New Roman" w:hAnsi="Times New Roman"/>
                <w:color w:val="000000"/>
                <w:sz w:val="20"/>
                <w:szCs w:val="20"/>
              </w:rPr>
              <w:t>Конферентен</w:t>
            </w:r>
            <w:proofErr w:type="spellEnd"/>
            <w:r w:rsidRPr="00F73A89">
              <w:rPr>
                <w:rFonts w:ascii="Times New Roman" w:hAnsi="Times New Roman"/>
                <w:color w:val="000000"/>
                <w:sz w:val="20"/>
                <w:szCs w:val="20"/>
              </w:rPr>
              <w:t xml:space="preserve"> микрофон (делегатски)</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5</w:t>
            </w:r>
          </w:p>
        </w:tc>
      </w:tr>
      <w:tr w:rsidR="00F73A89" w:rsidRPr="00F73A89" w:rsidTr="00857807">
        <w:trPr>
          <w:trHeight w:val="33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9</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proofErr w:type="spellStart"/>
            <w:r w:rsidRPr="00F73A89">
              <w:rPr>
                <w:rFonts w:ascii="Times New Roman" w:hAnsi="Times New Roman"/>
                <w:color w:val="000000"/>
                <w:sz w:val="20"/>
                <w:szCs w:val="20"/>
              </w:rPr>
              <w:t>Сплитер</w:t>
            </w:r>
            <w:proofErr w:type="spellEnd"/>
            <w:r w:rsidRPr="00F73A89">
              <w:rPr>
                <w:rFonts w:ascii="Times New Roman" w:hAnsi="Times New Roman"/>
                <w:color w:val="000000"/>
                <w:sz w:val="20"/>
                <w:szCs w:val="20"/>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w:t>
            </w:r>
          </w:p>
        </w:tc>
      </w:tr>
      <w:tr w:rsidR="00F73A89" w:rsidRPr="00F73A89" w:rsidTr="00857807">
        <w:trPr>
          <w:trHeight w:val="39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10</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Панел за сериен порт</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w:t>
            </w:r>
          </w:p>
        </w:tc>
      </w:tr>
      <w:tr w:rsidR="00F73A89" w:rsidRPr="00F73A89" w:rsidTr="00857807">
        <w:trPr>
          <w:trHeight w:val="42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11</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proofErr w:type="spellStart"/>
            <w:r w:rsidRPr="00F73A89">
              <w:rPr>
                <w:rFonts w:ascii="Times New Roman" w:hAnsi="Times New Roman"/>
                <w:color w:val="000000"/>
                <w:sz w:val="20"/>
                <w:szCs w:val="20"/>
              </w:rPr>
              <w:t>Мултикорен</w:t>
            </w:r>
            <w:proofErr w:type="spellEnd"/>
            <w:r w:rsidRPr="00F73A89">
              <w:rPr>
                <w:rFonts w:ascii="Times New Roman" w:hAnsi="Times New Roman"/>
                <w:color w:val="000000"/>
                <w:sz w:val="20"/>
                <w:szCs w:val="20"/>
              </w:rPr>
              <w:t xml:space="preserve"> кабел</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highlight w:val="yellow"/>
              </w:rPr>
            </w:pPr>
            <w:r w:rsidRPr="00F73A89">
              <w:rPr>
                <w:rFonts w:ascii="Times New Roman" w:hAnsi="Times New Roman"/>
                <w:color w:val="000000"/>
                <w:sz w:val="20"/>
                <w:szCs w:val="20"/>
              </w:rPr>
              <w:t>15 м.</w:t>
            </w:r>
          </w:p>
        </w:tc>
      </w:tr>
      <w:tr w:rsidR="00F73A89" w:rsidRPr="00F73A89" w:rsidTr="00857807">
        <w:trPr>
          <w:trHeight w:val="39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12</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Накрайници за панел</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12</w:t>
            </w:r>
          </w:p>
        </w:tc>
      </w:tr>
      <w:tr w:rsidR="00F73A89" w:rsidRPr="00F73A89" w:rsidTr="00857807">
        <w:trPr>
          <w:trHeight w:val="36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13</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Накрайници за кабел женски</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32</w:t>
            </w:r>
          </w:p>
        </w:tc>
      </w:tr>
      <w:tr w:rsidR="00F73A89" w:rsidRPr="00F73A89" w:rsidTr="00857807">
        <w:trPr>
          <w:trHeight w:val="34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14</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Накрайници за кабел мъжки</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20</w:t>
            </w:r>
          </w:p>
        </w:tc>
      </w:tr>
      <w:tr w:rsidR="00F73A89" w:rsidRPr="00F73A89" w:rsidTr="00857807">
        <w:trPr>
          <w:trHeight w:val="34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15</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Колонен кабел</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100 м.</w:t>
            </w:r>
          </w:p>
        </w:tc>
      </w:tr>
      <w:tr w:rsidR="00F73A89" w:rsidRPr="00F73A89" w:rsidTr="00857807">
        <w:trPr>
          <w:trHeight w:val="34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16</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Кабел за микрофон</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100 м.</w:t>
            </w:r>
          </w:p>
        </w:tc>
      </w:tr>
      <w:tr w:rsidR="00F73A89" w:rsidRPr="00F73A89" w:rsidTr="00857807">
        <w:trPr>
          <w:trHeight w:val="34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17</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Стойки за микрофон</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2</w:t>
            </w:r>
          </w:p>
        </w:tc>
      </w:tr>
      <w:tr w:rsidR="00F73A89" w:rsidRPr="00F73A89" w:rsidTr="00857807">
        <w:trPr>
          <w:trHeight w:val="34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18</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Стойки за микрофони</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2</w:t>
            </w:r>
          </w:p>
        </w:tc>
      </w:tr>
      <w:tr w:rsidR="00F73A89" w:rsidRPr="00F73A89" w:rsidTr="00857807">
        <w:trPr>
          <w:trHeight w:val="34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19</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 xml:space="preserve">Електрически екран за </w:t>
            </w:r>
            <w:proofErr w:type="spellStart"/>
            <w:r w:rsidRPr="00F73A89">
              <w:rPr>
                <w:rFonts w:ascii="Times New Roman" w:hAnsi="Times New Roman"/>
                <w:color w:val="000000"/>
                <w:sz w:val="20"/>
                <w:szCs w:val="20"/>
              </w:rPr>
              <w:t>проектор</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w:t>
            </w:r>
          </w:p>
        </w:tc>
      </w:tr>
      <w:tr w:rsidR="00F73A89" w:rsidRPr="00F73A89" w:rsidTr="00857807">
        <w:trPr>
          <w:trHeight w:val="34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20</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 xml:space="preserve">Мултимедиен </w:t>
            </w:r>
            <w:proofErr w:type="spellStart"/>
            <w:r w:rsidRPr="00F73A89">
              <w:rPr>
                <w:rFonts w:ascii="Times New Roman" w:hAnsi="Times New Roman"/>
                <w:color w:val="000000"/>
                <w:sz w:val="20"/>
                <w:szCs w:val="20"/>
              </w:rPr>
              <w:t>проектор</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1</w:t>
            </w:r>
          </w:p>
        </w:tc>
      </w:tr>
      <w:tr w:rsidR="00F73A89" w:rsidRPr="00F73A89" w:rsidTr="00857807">
        <w:trPr>
          <w:trHeight w:val="34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F73A89" w:rsidRPr="00F73A89" w:rsidRDefault="00F73A89" w:rsidP="00F73A89">
            <w:pPr>
              <w:jc w:val="right"/>
              <w:rPr>
                <w:rFonts w:ascii="Times New Roman" w:hAnsi="Times New Roman"/>
                <w:color w:val="000000"/>
                <w:sz w:val="20"/>
                <w:szCs w:val="20"/>
              </w:rPr>
            </w:pPr>
            <w:r w:rsidRPr="00F73A89">
              <w:rPr>
                <w:rFonts w:ascii="Times New Roman" w:hAnsi="Times New Roman"/>
                <w:color w:val="000000"/>
                <w:sz w:val="20"/>
                <w:szCs w:val="20"/>
              </w:rPr>
              <w:t>21</w:t>
            </w:r>
          </w:p>
        </w:tc>
        <w:tc>
          <w:tcPr>
            <w:tcW w:w="6804"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rPr>
                <w:rFonts w:ascii="Times New Roman" w:hAnsi="Times New Roman"/>
                <w:color w:val="000000"/>
                <w:sz w:val="20"/>
                <w:szCs w:val="20"/>
              </w:rPr>
            </w:pPr>
            <w:r w:rsidRPr="00F73A89">
              <w:rPr>
                <w:rFonts w:ascii="Times New Roman" w:hAnsi="Times New Roman"/>
                <w:color w:val="000000"/>
                <w:sz w:val="20"/>
                <w:szCs w:val="20"/>
              </w:rPr>
              <w:t>Мултимедиен HDMI/DVI кабел 20м.</w:t>
            </w:r>
          </w:p>
        </w:tc>
        <w:tc>
          <w:tcPr>
            <w:tcW w:w="1559" w:type="dxa"/>
            <w:tcBorders>
              <w:top w:val="nil"/>
              <w:left w:val="nil"/>
              <w:bottom w:val="single" w:sz="8" w:space="0" w:color="auto"/>
              <w:right w:val="single" w:sz="8" w:space="0" w:color="auto"/>
            </w:tcBorders>
            <w:shd w:val="clear" w:color="auto" w:fill="auto"/>
            <w:vAlign w:val="center"/>
            <w:hideMark/>
          </w:tcPr>
          <w:p w:rsidR="00F73A89" w:rsidRPr="00F73A89" w:rsidRDefault="00F73A89" w:rsidP="00F73A89">
            <w:pPr>
              <w:jc w:val="center"/>
              <w:rPr>
                <w:rFonts w:ascii="Times New Roman" w:hAnsi="Times New Roman"/>
                <w:color w:val="000000"/>
                <w:sz w:val="20"/>
                <w:szCs w:val="20"/>
              </w:rPr>
            </w:pPr>
            <w:r w:rsidRPr="00F73A89">
              <w:rPr>
                <w:rFonts w:ascii="Times New Roman" w:hAnsi="Times New Roman"/>
                <w:color w:val="000000"/>
                <w:sz w:val="20"/>
                <w:szCs w:val="20"/>
              </w:rPr>
              <w:t>2</w:t>
            </w:r>
          </w:p>
        </w:tc>
      </w:tr>
    </w:tbl>
    <w:p w:rsidR="00F73A89" w:rsidRDefault="00F73A89" w:rsidP="00F73A89">
      <w:pPr>
        <w:ind w:firstLine="567"/>
        <w:rPr>
          <w:rFonts w:ascii="Times New Roman" w:eastAsia="Times New Roman" w:hAnsi="Times New Roman"/>
          <w:b/>
          <w:bCs/>
          <w:sz w:val="24"/>
          <w:szCs w:val="24"/>
          <w:lang w:val="en-US" w:eastAsia="bg-BG"/>
        </w:rPr>
      </w:pPr>
    </w:p>
    <w:p w:rsidR="00FC33EF" w:rsidRDefault="00F73A89" w:rsidP="00F73A89">
      <w:pPr>
        <w:spacing w:after="120" w:line="240" w:lineRule="auto"/>
        <w:jc w:val="both"/>
        <w:rPr>
          <w:rFonts w:ascii="Times New Roman" w:eastAsia="MS Mincho" w:hAnsi="Times New Roman"/>
          <w:b/>
          <w:color w:val="000000" w:themeColor="text1"/>
          <w:sz w:val="24"/>
          <w:szCs w:val="24"/>
          <w:lang w:val="en-US"/>
        </w:rPr>
      </w:pPr>
      <w:r>
        <w:rPr>
          <w:rFonts w:ascii="Times New Roman" w:eastAsia="MS Mincho" w:hAnsi="Times New Roman"/>
          <w:b/>
          <w:color w:val="000000" w:themeColor="text1"/>
          <w:sz w:val="24"/>
          <w:szCs w:val="24"/>
          <w:lang w:val="en-US"/>
        </w:rPr>
        <w:t xml:space="preserve">        </w:t>
      </w:r>
    </w:p>
    <w:p w:rsidR="00A02150" w:rsidRPr="001B4DF5" w:rsidRDefault="001B4DF5" w:rsidP="00FC33EF">
      <w:pPr>
        <w:spacing w:after="120" w:line="240" w:lineRule="auto"/>
        <w:ind w:firstLine="567"/>
        <w:jc w:val="both"/>
        <w:rPr>
          <w:rFonts w:ascii="Times New Roman" w:eastAsia="MS Mincho" w:hAnsi="Times New Roman"/>
          <w:b/>
          <w:color w:val="000000" w:themeColor="text1"/>
          <w:sz w:val="24"/>
          <w:szCs w:val="24"/>
          <w:lang w:val="en-US"/>
        </w:rPr>
      </w:pPr>
      <w:r>
        <w:rPr>
          <w:rFonts w:ascii="Times New Roman" w:eastAsia="MS Mincho" w:hAnsi="Times New Roman"/>
          <w:b/>
          <w:color w:val="000000" w:themeColor="text1"/>
          <w:sz w:val="24"/>
          <w:szCs w:val="24"/>
          <w:lang w:val="en-US"/>
        </w:rPr>
        <w:lastRenderedPageBreak/>
        <w:t>4</w:t>
      </w:r>
      <w:r w:rsidR="00F73A89" w:rsidRPr="00F73A89">
        <w:rPr>
          <w:rFonts w:ascii="Times New Roman" w:eastAsia="MS Mincho" w:hAnsi="Times New Roman"/>
          <w:b/>
          <w:color w:val="000000" w:themeColor="text1"/>
          <w:sz w:val="24"/>
          <w:szCs w:val="24"/>
          <w:lang w:val="en-US"/>
        </w:rPr>
        <w:t xml:space="preserve">. </w:t>
      </w:r>
      <w:r w:rsidR="00A02150" w:rsidRPr="00F73A89">
        <w:rPr>
          <w:rFonts w:ascii="Times New Roman" w:eastAsia="MS Mincho" w:hAnsi="Times New Roman"/>
          <w:b/>
          <w:color w:val="000000" w:themeColor="text1"/>
          <w:sz w:val="24"/>
          <w:szCs w:val="24"/>
        </w:rPr>
        <w:t>Прогнозна стойност</w:t>
      </w:r>
      <w:r>
        <w:rPr>
          <w:rFonts w:ascii="Times New Roman" w:eastAsia="MS Mincho" w:hAnsi="Times New Roman"/>
          <w:b/>
          <w:color w:val="000000" w:themeColor="text1"/>
          <w:sz w:val="24"/>
          <w:szCs w:val="24"/>
          <w:lang w:val="en-US"/>
        </w:rPr>
        <w:t>.</w:t>
      </w:r>
    </w:p>
    <w:p w:rsidR="00F73A89" w:rsidRPr="00F73A89" w:rsidRDefault="00F73A89" w:rsidP="00F73A89">
      <w:pPr>
        <w:spacing w:after="0" w:line="240" w:lineRule="auto"/>
        <w:ind w:firstLine="567"/>
        <w:jc w:val="both"/>
        <w:rPr>
          <w:rFonts w:ascii="Times New Roman" w:eastAsia="Times New Roman" w:hAnsi="Times New Roman"/>
          <w:bCs/>
          <w:sz w:val="24"/>
          <w:szCs w:val="24"/>
        </w:rPr>
      </w:pPr>
      <w:r w:rsidRPr="00F73A89">
        <w:rPr>
          <w:rFonts w:ascii="Times New Roman" w:eastAsia="Times New Roman" w:hAnsi="Times New Roman"/>
          <w:bCs/>
          <w:sz w:val="24"/>
          <w:szCs w:val="24"/>
        </w:rPr>
        <w:t xml:space="preserve">Прогнозната стойност на обществената поръчка по двете обособени позиции е в размер на </w:t>
      </w:r>
      <w:r w:rsidR="00BE4DE4" w:rsidRPr="00BE4DE4">
        <w:rPr>
          <w:rFonts w:ascii="Times New Roman" w:eastAsia="Times New Roman" w:hAnsi="Times New Roman"/>
          <w:bCs/>
          <w:sz w:val="24"/>
          <w:szCs w:val="24"/>
        </w:rPr>
        <w:t>47 300 (четиридесет и седем хиляди и триста)</w:t>
      </w:r>
      <w:r w:rsidRPr="00F73A89">
        <w:rPr>
          <w:rFonts w:ascii="Times New Roman" w:eastAsia="Times New Roman" w:hAnsi="Times New Roman"/>
          <w:bCs/>
          <w:sz w:val="24"/>
          <w:szCs w:val="24"/>
        </w:rPr>
        <w:t xml:space="preserve"> лева без вкл. ДДС, разделена по обособени позиции, както следва:</w:t>
      </w:r>
      <w:r w:rsidR="00BE4DE4">
        <w:rPr>
          <w:rFonts w:ascii="Times New Roman" w:eastAsia="Times New Roman" w:hAnsi="Times New Roman"/>
          <w:bCs/>
          <w:sz w:val="24"/>
          <w:szCs w:val="24"/>
        </w:rPr>
        <w:t xml:space="preserve"> </w:t>
      </w:r>
    </w:p>
    <w:p w:rsidR="00F73A89" w:rsidRPr="00F73A89" w:rsidRDefault="00F73A89" w:rsidP="00F73A89">
      <w:pPr>
        <w:spacing w:after="0" w:line="240" w:lineRule="auto"/>
        <w:ind w:firstLine="567"/>
        <w:jc w:val="both"/>
        <w:rPr>
          <w:rFonts w:ascii="Times New Roman" w:eastAsia="Times New Roman" w:hAnsi="Times New Roman"/>
          <w:bCs/>
          <w:sz w:val="24"/>
          <w:szCs w:val="24"/>
        </w:rPr>
      </w:pPr>
      <w:r w:rsidRPr="00F73A89">
        <w:rPr>
          <w:rFonts w:ascii="Times New Roman" w:eastAsia="Times New Roman" w:hAnsi="Times New Roman"/>
          <w:bCs/>
          <w:sz w:val="24"/>
          <w:szCs w:val="24"/>
        </w:rPr>
        <w:t>- Обособена позиция № 1 – 14 000 (четиринадесет хиляди) лева без включен ДДС;</w:t>
      </w:r>
    </w:p>
    <w:p w:rsidR="00F73A89" w:rsidRPr="00F73A89" w:rsidRDefault="00F73A89" w:rsidP="00F73A89">
      <w:pPr>
        <w:spacing w:after="0" w:line="240" w:lineRule="auto"/>
        <w:ind w:firstLine="567"/>
        <w:jc w:val="both"/>
        <w:rPr>
          <w:rFonts w:ascii="Times New Roman" w:eastAsia="Times New Roman" w:hAnsi="Times New Roman"/>
          <w:bCs/>
          <w:sz w:val="24"/>
          <w:szCs w:val="24"/>
        </w:rPr>
      </w:pPr>
      <w:r w:rsidRPr="00F73A89">
        <w:rPr>
          <w:rFonts w:ascii="Times New Roman" w:eastAsia="Times New Roman" w:hAnsi="Times New Roman"/>
          <w:bCs/>
          <w:sz w:val="24"/>
          <w:szCs w:val="24"/>
        </w:rPr>
        <w:t xml:space="preserve">- Обособена позиция № 2 – </w:t>
      </w:r>
      <w:r w:rsidR="00BE4DE4" w:rsidRPr="00BE4DE4">
        <w:rPr>
          <w:rFonts w:ascii="Times New Roman" w:eastAsia="Times New Roman" w:hAnsi="Times New Roman"/>
          <w:bCs/>
          <w:sz w:val="24"/>
          <w:szCs w:val="24"/>
        </w:rPr>
        <w:t>18 300 (осемнадесет хиляди и триста)</w:t>
      </w:r>
      <w:r w:rsidRPr="00F73A89">
        <w:rPr>
          <w:rFonts w:ascii="Times New Roman" w:eastAsia="Times New Roman" w:hAnsi="Times New Roman"/>
          <w:bCs/>
          <w:sz w:val="24"/>
          <w:szCs w:val="24"/>
        </w:rPr>
        <w:t xml:space="preserve"> лева без включен ДДС.</w:t>
      </w:r>
    </w:p>
    <w:p w:rsidR="00F73A89" w:rsidRPr="00F73A89" w:rsidRDefault="00F73A89" w:rsidP="00F73A89">
      <w:pPr>
        <w:spacing w:after="0" w:line="240" w:lineRule="auto"/>
        <w:ind w:firstLine="567"/>
        <w:jc w:val="both"/>
        <w:rPr>
          <w:rFonts w:ascii="Times New Roman" w:eastAsia="Times New Roman" w:hAnsi="Times New Roman"/>
          <w:bCs/>
          <w:sz w:val="24"/>
          <w:szCs w:val="24"/>
        </w:rPr>
      </w:pPr>
      <w:r w:rsidRPr="00F73A89">
        <w:rPr>
          <w:rFonts w:ascii="Times New Roman" w:eastAsia="Times New Roman" w:hAnsi="Times New Roman"/>
          <w:bCs/>
          <w:sz w:val="24"/>
          <w:szCs w:val="24"/>
        </w:rPr>
        <w:t>- Обособена позиция № 3 – 15 000 (петнадесет хиляди) лева без включен ДДС.</w:t>
      </w:r>
      <w:r w:rsidR="00BE4DE4">
        <w:rPr>
          <w:rFonts w:ascii="Times New Roman" w:eastAsia="Times New Roman" w:hAnsi="Times New Roman"/>
          <w:bCs/>
          <w:sz w:val="24"/>
          <w:szCs w:val="24"/>
        </w:rPr>
        <w:t xml:space="preserve"> </w:t>
      </w:r>
    </w:p>
    <w:p w:rsidR="00F73A89" w:rsidRPr="00F73A89" w:rsidRDefault="00F73A89" w:rsidP="00F73A89">
      <w:pPr>
        <w:spacing w:after="0" w:line="240" w:lineRule="auto"/>
        <w:ind w:firstLine="567"/>
        <w:jc w:val="both"/>
        <w:rPr>
          <w:rFonts w:ascii="Times New Roman" w:eastAsia="Times New Roman" w:hAnsi="Times New Roman"/>
          <w:bCs/>
          <w:sz w:val="24"/>
          <w:szCs w:val="24"/>
          <w:lang w:eastAsia="bg-BG"/>
        </w:rPr>
      </w:pPr>
    </w:p>
    <w:p w:rsidR="00F73A89" w:rsidRDefault="00F73A89" w:rsidP="00F73A89">
      <w:pPr>
        <w:spacing w:line="240" w:lineRule="auto"/>
        <w:ind w:firstLine="567"/>
        <w:jc w:val="both"/>
        <w:rPr>
          <w:rFonts w:ascii="Times New Roman" w:eastAsia="Times New Roman" w:hAnsi="Times New Roman"/>
          <w:bCs/>
          <w:sz w:val="24"/>
          <w:szCs w:val="24"/>
          <w:lang w:val="en-US" w:eastAsia="bg-BG"/>
        </w:rPr>
      </w:pPr>
      <w:r w:rsidRPr="00F73A89">
        <w:rPr>
          <w:rFonts w:ascii="Times New Roman" w:eastAsia="Times New Roman" w:hAnsi="Times New Roman"/>
          <w:bCs/>
          <w:sz w:val="24"/>
          <w:szCs w:val="24"/>
          <w:lang w:eastAsia="bg-BG"/>
        </w:rPr>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rsidR="001B4DF5" w:rsidRPr="001B4DF5" w:rsidRDefault="001B4DF5" w:rsidP="001B4DF5">
      <w:pPr>
        <w:keepNext/>
        <w:spacing w:after="0" w:line="240" w:lineRule="auto"/>
        <w:outlineLvl w:val="1"/>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 xml:space="preserve">          5.</w:t>
      </w:r>
      <w:r w:rsidR="00FC33EF">
        <w:rPr>
          <w:rFonts w:ascii="Times New Roman" w:eastAsia="Times New Roman" w:hAnsi="Times New Roman"/>
          <w:b/>
          <w:bCs/>
          <w:sz w:val="24"/>
          <w:szCs w:val="24"/>
          <w:lang w:val="en-US" w:eastAsia="bg-BG"/>
        </w:rPr>
        <w:t xml:space="preserve"> </w:t>
      </w:r>
      <w:r w:rsidRPr="001B4DF5">
        <w:rPr>
          <w:rFonts w:ascii="Times New Roman" w:eastAsia="Times New Roman" w:hAnsi="Times New Roman"/>
          <w:b/>
          <w:bCs/>
          <w:sz w:val="24"/>
          <w:szCs w:val="24"/>
          <w:lang w:eastAsia="bg-BG"/>
        </w:rPr>
        <w:t xml:space="preserve">Място на доставка и монтаж. Начин на изпълнение. </w:t>
      </w:r>
    </w:p>
    <w:p w:rsidR="001B4DF5" w:rsidRPr="001B4DF5" w:rsidRDefault="001B4DF5" w:rsidP="001B4DF5">
      <w:pPr>
        <w:spacing w:after="0" w:line="240" w:lineRule="atLeast"/>
        <w:contextualSpacing/>
        <w:jc w:val="both"/>
        <w:rPr>
          <w:rFonts w:ascii="Times New Roman" w:eastAsia="Times New Roman" w:hAnsi="Times New Roman"/>
          <w:sz w:val="24"/>
          <w:szCs w:val="24"/>
          <w:lang w:eastAsia="bg-BG"/>
        </w:rPr>
      </w:pPr>
    </w:p>
    <w:p w:rsidR="001B4DF5" w:rsidRPr="001B4DF5" w:rsidRDefault="001B4DF5" w:rsidP="001B4DF5">
      <w:pPr>
        <w:spacing w:after="0" w:line="240" w:lineRule="atLeast"/>
        <w:ind w:firstLine="567"/>
        <w:contextualSpacing/>
        <w:jc w:val="both"/>
        <w:rPr>
          <w:rFonts w:ascii="Times New Roman" w:eastAsia="Times New Roman" w:hAnsi="Times New Roman"/>
          <w:b/>
          <w:sz w:val="24"/>
          <w:szCs w:val="24"/>
          <w:lang w:eastAsia="bg-BG"/>
        </w:rPr>
      </w:pPr>
      <w:r w:rsidRPr="001B4DF5">
        <w:rPr>
          <w:rFonts w:ascii="Times New Roman" w:eastAsia="Times New Roman" w:hAnsi="Times New Roman"/>
          <w:b/>
          <w:sz w:val="24"/>
          <w:szCs w:val="24"/>
          <w:lang w:eastAsia="bg-BG"/>
        </w:rPr>
        <w:t>Място на доставка и монтаж:</w:t>
      </w:r>
    </w:p>
    <w:p w:rsidR="001B4DF5" w:rsidRPr="001B4DF5" w:rsidRDefault="001B4DF5" w:rsidP="001B4DF5">
      <w:pPr>
        <w:spacing w:after="0" w:line="240" w:lineRule="atLeast"/>
        <w:ind w:firstLine="567"/>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ab/>
      </w:r>
      <w:r w:rsidRPr="001B4DF5">
        <w:rPr>
          <w:rFonts w:ascii="Times New Roman" w:eastAsia="Times New Roman" w:hAnsi="Times New Roman"/>
          <w:b/>
          <w:sz w:val="24"/>
          <w:szCs w:val="24"/>
          <w:lang w:eastAsia="bg-BG"/>
        </w:rPr>
        <w:t>Обособена позиция № 1:</w:t>
      </w:r>
      <w:r w:rsidRPr="001B4DF5">
        <w:rPr>
          <w:rFonts w:ascii="Times New Roman" w:eastAsia="Times New Roman" w:hAnsi="Times New Roman"/>
          <w:sz w:val="24"/>
          <w:szCs w:val="24"/>
          <w:lang w:eastAsia="bg-BG"/>
        </w:rPr>
        <w:t xml:space="preserve"> </w:t>
      </w:r>
    </w:p>
    <w:p w:rsidR="001B4DF5" w:rsidRPr="001B4DF5" w:rsidRDefault="001B4DF5" w:rsidP="003B3F4A">
      <w:pPr>
        <w:numPr>
          <w:ilvl w:val="0"/>
          <w:numId w:val="19"/>
        </w:numPr>
        <w:tabs>
          <w:tab w:val="left" w:pos="993"/>
        </w:tabs>
        <w:spacing w:after="0" w:line="240" w:lineRule="atLeast"/>
        <w:ind w:left="567" w:firstLine="0"/>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гр. Батак, УБ „</w:t>
      </w:r>
      <w:proofErr w:type="spellStart"/>
      <w:r w:rsidRPr="001B4DF5">
        <w:rPr>
          <w:rFonts w:ascii="Times New Roman" w:eastAsia="Times New Roman" w:hAnsi="Times New Roman"/>
          <w:sz w:val="24"/>
          <w:szCs w:val="24"/>
          <w:lang w:eastAsia="bg-BG"/>
        </w:rPr>
        <w:t>Цигов</w:t>
      </w:r>
      <w:proofErr w:type="spellEnd"/>
      <w:r w:rsidRPr="001B4DF5">
        <w:rPr>
          <w:rFonts w:ascii="Times New Roman" w:eastAsia="Times New Roman" w:hAnsi="Times New Roman"/>
          <w:sz w:val="24"/>
          <w:szCs w:val="24"/>
          <w:lang w:eastAsia="bg-BG"/>
        </w:rPr>
        <w:t xml:space="preserve"> чарк“ – за учебна база „</w:t>
      </w:r>
      <w:proofErr w:type="spellStart"/>
      <w:r w:rsidRPr="001B4DF5">
        <w:rPr>
          <w:rFonts w:ascii="Times New Roman" w:eastAsia="Times New Roman" w:hAnsi="Times New Roman"/>
          <w:sz w:val="24"/>
          <w:szCs w:val="24"/>
          <w:lang w:eastAsia="bg-BG"/>
        </w:rPr>
        <w:t>Цигов</w:t>
      </w:r>
      <w:proofErr w:type="spellEnd"/>
      <w:r w:rsidRPr="001B4DF5">
        <w:rPr>
          <w:rFonts w:ascii="Times New Roman" w:eastAsia="Times New Roman" w:hAnsi="Times New Roman"/>
          <w:sz w:val="24"/>
          <w:szCs w:val="24"/>
          <w:lang w:eastAsia="bg-BG"/>
        </w:rPr>
        <w:t xml:space="preserve"> чарк“, </w:t>
      </w:r>
    </w:p>
    <w:p w:rsidR="001B4DF5" w:rsidRPr="001B4DF5" w:rsidRDefault="001B4DF5" w:rsidP="001B4DF5">
      <w:pPr>
        <w:tabs>
          <w:tab w:val="left" w:pos="993"/>
        </w:tabs>
        <w:spacing w:after="0" w:line="240" w:lineRule="atLeast"/>
        <w:ind w:left="567"/>
        <w:contextualSpacing/>
        <w:jc w:val="both"/>
        <w:rPr>
          <w:rFonts w:ascii="Times New Roman" w:eastAsia="Times New Roman" w:hAnsi="Times New Roman"/>
          <w:b/>
          <w:sz w:val="24"/>
          <w:szCs w:val="24"/>
          <w:highlight w:val="yellow"/>
          <w:lang w:eastAsia="bg-BG"/>
        </w:rPr>
      </w:pPr>
    </w:p>
    <w:p w:rsidR="001B4DF5" w:rsidRPr="001B4DF5" w:rsidRDefault="001B4DF5" w:rsidP="001B4DF5">
      <w:pPr>
        <w:tabs>
          <w:tab w:val="left" w:pos="993"/>
        </w:tabs>
        <w:spacing w:after="0" w:line="240" w:lineRule="atLeast"/>
        <w:ind w:left="567"/>
        <w:contextualSpacing/>
        <w:jc w:val="both"/>
        <w:rPr>
          <w:rFonts w:ascii="Times New Roman" w:eastAsia="Times New Roman" w:hAnsi="Times New Roman"/>
          <w:b/>
          <w:sz w:val="24"/>
          <w:szCs w:val="24"/>
          <w:lang w:eastAsia="bg-BG"/>
        </w:rPr>
      </w:pPr>
      <w:r w:rsidRPr="001B4DF5">
        <w:rPr>
          <w:rFonts w:ascii="Times New Roman" w:eastAsia="Times New Roman" w:hAnsi="Times New Roman"/>
          <w:b/>
          <w:sz w:val="24"/>
          <w:szCs w:val="24"/>
          <w:lang w:eastAsia="bg-BG"/>
        </w:rPr>
        <w:t xml:space="preserve">  Обособена позиция № 2:</w:t>
      </w:r>
    </w:p>
    <w:p w:rsidR="001B4DF5" w:rsidRPr="001B4DF5" w:rsidRDefault="001B4DF5" w:rsidP="003B3F4A">
      <w:pPr>
        <w:numPr>
          <w:ilvl w:val="0"/>
          <w:numId w:val="20"/>
        </w:numPr>
        <w:tabs>
          <w:tab w:val="left" w:pos="993"/>
        </w:tabs>
        <w:spacing w:after="0" w:line="240" w:lineRule="atLeast"/>
        <w:ind w:left="567" w:hanging="11"/>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гр. Батак, УБ „</w:t>
      </w:r>
      <w:proofErr w:type="spellStart"/>
      <w:r w:rsidRPr="001B4DF5">
        <w:rPr>
          <w:rFonts w:ascii="Times New Roman" w:eastAsia="Times New Roman" w:hAnsi="Times New Roman"/>
          <w:sz w:val="24"/>
          <w:szCs w:val="24"/>
          <w:lang w:eastAsia="bg-BG"/>
        </w:rPr>
        <w:t>Цигов</w:t>
      </w:r>
      <w:proofErr w:type="spellEnd"/>
      <w:r w:rsidRPr="001B4DF5">
        <w:rPr>
          <w:rFonts w:ascii="Times New Roman" w:eastAsia="Times New Roman" w:hAnsi="Times New Roman"/>
          <w:sz w:val="24"/>
          <w:szCs w:val="24"/>
          <w:lang w:eastAsia="bg-BG"/>
        </w:rPr>
        <w:t xml:space="preserve"> чарк“  – за учебна база „</w:t>
      </w:r>
      <w:proofErr w:type="spellStart"/>
      <w:r w:rsidRPr="001B4DF5">
        <w:rPr>
          <w:rFonts w:ascii="Times New Roman" w:eastAsia="Times New Roman" w:hAnsi="Times New Roman"/>
          <w:sz w:val="24"/>
          <w:szCs w:val="24"/>
          <w:lang w:eastAsia="bg-BG"/>
        </w:rPr>
        <w:t>Цигов</w:t>
      </w:r>
      <w:proofErr w:type="spellEnd"/>
      <w:r w:rsidRPr="001B4DF5">
        <w:rPr>
          <w:rFonts w:ascii="Times New Roman" w:eastAsia="Times New Roman" w:hAnsi="Times New Roman"/>
          <w:sz w:val="24"/>
          <w:szCs w:val="24"/>
          <w:lang w:eastAsia="bg-BG"/>
        </w:rPr>
        <w:t xml:space="preserve"> чарк“ </w:t>
      </w:r>
    </w:p>
    <w:p w:rsidR="001B4DF5" w:rsidRPr="001B4DF5" w:rsidRDefault="001B4DF5" w:rsidP="003B3F4A">
      <w:pPr>
        <w:numPr>
          <w:ilvl w:val="0"/>
          <w:numId w:val="20"/>
        </w:numPr>
        <w:tabs>
          <w:tab w:val="left" w:pos="993"/>
        </w:tabs>
        <w:spacing w:after="0" w:line="240" w:lineRule="atLeast"/>
        <w:ind w:left="567" w:hanging="11"/>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гр. София, УЦ „Трендафила“, п.</w:t>
      </w:r>
      <w:proofErr w:type="spellStart"/>
      <w:r w:rsidRPr="001B4DF5">
        <w:rPr>
          <w:rFonts w:ascii="Times New Roman" w:eastAsia="Times New Roman" w:hAnsi="Times New Roman"/>
          <w:sz w:val="24"/>
          <w:szCs w:val="24"/>
          <w:lang w:eastAsia="bg-BG"/>
        </w:rPr>
        <w:t>п</w:t>
      </w:r>
      <w:proofErr w:type="spellEnd"/>
      <w:r w:rsidRPr="001B4DF5">
        <w:rPr>
          <w:rFonts w:ascii="Times New Roman" w:eastAsia="Times New Roman" w:hAnsi="Times New Roman"/>
          <w:sz w:val="24"/>
          <w:szCs w:val="24"/>
          <w:lang w:eastAsia="bg-BG"/>
        </w:rPr>
        <w:t>. „Витоша“ - за учебен център „Трендафила“</w:t>
      </w:r>
    </w:p>
    <w:p w:rsidR="001B4DF5" w:rsidRPr="001B4DF5" w:rsidRDefault="001B4DF5" w:rsidP="003B3F4A">
      <w:pPr>
        <w:numPr>
          <w:ilvl w:val="0"/>
          <w:numId w:val="20"/>
        </w:numPr>
        <w:tabs>
          <w:tab w:val="left" w:pos="993"/>
        </w:tabs>
        <w:spacing w:after="0" w:line="240" w:lineRule="atLeast"/>
        <w:ind w:left="567" w:firstLine="0"/>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 xml:space="preserve">гр. </w:t>
      </w:r>
      <w:proofErr w:type="spellStart"/>
      <w:r w:rsidRPr="001B4DF5">
        <w:rPr>
          <w:rFonts w:ascii="Times New Roman" w:eastAsia="Times New Roman" w:hAnsi="Times New Roman"/>
          <w:sz w:val="24"/>
          <w:szCs w:val="24"/>
          <w:lang w:eastAsia="bg-BG"/>
        </w:rPr>
        <w:t>Самоков</w:t>
      </w:r>
      <w:proofErr w:type="spellEnd"/>
      <w:r w:rsidRPr="001B4DF5">
        <w:rPr>
          <w:rFonts w:ascii="Times New Roman" w:eastAsia="Times New Roman" w:hAnsi="Times New Roman"/>
          <w:sz w:val="24"/>
          <w:szCs w:val="24"/>
          <w:lang w:eastAsia="bg-BG"/>
        </w:rPr>
        <w:t>, к.</w:t>
      </w:r>
      <w:proofErr w:type="spellStart"/>
      <w:r w:rsidRPr="001B4DF5">
        <w:rPr>
          <w:rFonts w:ascii="Times New Roman" w:eastAsia="Times New Roman" w:hAnsi="Times New Roman"/>
          <w:sz w:val="24"/>
          <w:szCs w:val="24"/>
          <w:lang w:eastAsia="bg-BG"/>
        </w:rPr>
        <w:t>к</w:t>
      </w:r>
      <w:proofErr w:type="spellEnd"/>
      <w:r w:rsidRPr="001B4DF5">
        <w:rPr>
          <w:rFonts w:ascii="Times New Roman" w:eastAsia="Times New Roman" w:hAnsi="Times New Roman"/>
          <w:sz w:val="24"/>
          <w:szCs w:val="24"/>
          <w:lang w:eastAsia="bg-BG"/>
        </w:rPr>
        <w:t>. „Боровец“, УБ „Боровец“ - за учебна база „Боровец“</w:t>
      </w:r>
    </w:p>
    <w:p w:rsidR="001B4DF5" w:rsidRPr="001B4DF5" w:rsidRDefault="001B4DF5" w:rsidP="003B3F4A">
      <w:pPr>
        <w:numPr>
          <w:ilvl w:val="0"/>
          <w:numId w:val="20"/>
        </w:numPr>
        <w:tabs>
          <w:tab w:val="left" w:pos="993"/>
        </w:tabs>
        <w:spacing w:after="0" w:line="240" w:lineRule="atLeast"/>
        <w:ind w:hanging="153"/>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 xml:space="preserve">гр. Бяла, </w:t>
      </w:r>
      <w:proofErr w:type="spellStart"/>
      <w:r w:rsidRPr="001B4DF5">
        <w:rPr>
          <w:rFonts w:ascii="Times New Roman" w:eastAsia="Times New Roman" w:hAnsi="Times New Roman"/>
          <w:sz w:val="24"/>
          <w:szCs w:val="24"/>
          <w:lang w:eastAsia="bg-BG"/>
        </w:rPr>
        <w:t>обл</w:t>
      </w:r>
      <w:proofErr w:type="spellEnd"/>
      <w:r w:rsidRPr="001B4DF5">
        <w:rPr>
          <w:rFonts w:ascii="Times New Roman" w:eastAsia="Times New Roman" w:hAnsi="Times New Roman"/>
          <w:sz w:val="24"/>
          <w:szCs w:val="24"/>
          <w:lang w:eastAsia="bg-BG"/>
        </w:rPr>
        <w:t>. Варна, ул. „Хан Крум“ №43 - за почивен дом „Изгрев“</w:t>
      </w:r>
    </w:p>
    <w:p w:rsidR="001B4DF5" w:rsidRPr="001B4DF5" w:rsidRDefault="001B4DF5" w:rsidP="001B4DF5">
      <w:pPr>
        <w:tabs>
          <w:tab w:val="left" w:pos="993"/>
        </w:tabs>
        <w:spacing w:after="0" w:line="240" w:lineRule="atLeast"/>
        <w:ind w:left="1134"/>
        <w:contextualSpacing/>
        <w:jc w:val="both"/>
        <w:rPr>
          <w:rFonts w:ascii="Times New Roman" w:eastAsia="Times New Roman" w:hAnsi="Times New Roman"/>
          <w:sz w:val="24"/>
          <w:szCs w:val="24"/>
          <w:lang w:eastAsia="bg-BG"/>
        </w:rPr>
      </w:pPr>
    </w:p>
    <w:p w:rsidR="001B4DF5" w:rsidRPr="001B4DF5" w:rsidRDefault="001B4DF5" w:rsidP="001B4DF5">
      <w:pPr>
        <w:spacing w:after="0" w:line="240" w:lineRule="atLeast"/>
        <w:ind w:firstLine="567"/>
        <w:contextualSpacing/>
        <w:jc w:val="both"/>
        <w:rPr>
          <w:rFonts w:ascii="Times New Roman" w:eastAsia="Times New Roman" w:hAnsi="Times New Roman"/>
          <w:b/>
          <w:sz w:val="24"/>
          <w:szCs w:val="24"/>
          <w:lang w:eastAsia="bg-BG"/>
        </w:rPr>
      </w:pPr>
      <w:r w:rsidRPr="001B4DF5">
        <w:rPr>
          <w:rFonts w:ascii="Times New Roman" w:eastAsia="Times New Roman" w:hAnsi="Times New Roman"/>
          <w:b/>
          <w:sz w:val="24"/>
          <w:szCs w:val="24"/>
          <w:lang w:eastAsia="bg-BG"/>
        </w:rPr>
        <w:t xml:space="preserve">  Обособена позиция № 3:</w:t>
      </w:r>
    </w:p>
    <w:p w:rsidR="001B4DF5" w:rsidRPr="001B4DF5" w:rsidRDefault="001B4DF5" w:rsidP="003B3F4A">
      <w:pPr>
        <w:numPr>
          <w:ilvl w:val="0"/>
          <w:numId w:val="20"/>
        </w:numPr>
        <w:tabs>
          <w:tab w:val="left" w:pos="993"/>
        </w:tabs>
        <w:spacing w:after="0" w:line="240" w:lineRule="atLeast"/>
        <w:ind w:left="567" w:hanging="11"/>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гр. София, бул. Г.М. Димитров № 42 – за Национална Следствена Служба</w:t>
      </w:r>
    </w:p>
    <w:p w:rsidR="001B4DF5" w:rsidRPr="001B4DF5" w:rsidRDefault="001B4DF5" w:rsidP="001B4DF5">
      <w:pPr>
        <w:spacing w:after="0" w:line="240" w:lineRule="atLeast"/>
        <w:contextualSpacing/>
        <w:jc w:val="both"/>
        <w:rPr>
          <w:rFonts w:ascii="Times New Roman" w:eastAsia="Times New Roman" w:hAnsi="Times New Roman"/>
          <w:sz w:val="24"/>
          <w:szCs w:val="24"/>
          <w:lang w:eastAsia="bg-BG"/>
        </w:rPr>
      </w:pPr>
    </w:p>
    <w:p w:rsidR="001B4DF5" w:rsidRPr="001B4DF5" w:rsidRDefault="001B4DF5" w:rsidP="001B4DF5">
      <w:pPr>
        <w:spacing w:after="0" w:line="240" w:lineRule="atLeast"/>
        <w:ind w:firstLine="567"/>
        <w:contextualSpacing/>
        <w:jc w:val="both"/>
        <w:rPr>
          <w:rFonts w:ascii="Times New Roman" w:eastAsia="Times New Roman" w:hAnsi="Times New Roman"/>
          <w:b/>
          <w:sz w:val="24"/>
          <w:szCs w:val="24"/>
          <w:lang w:eastAsia="bg-BG"/>
        </w:rPr>
      </w:pPr>
      <w:r w:rsidRPr="001B4DF5">
        <w:rPr>
          <w:rFonts w:ascii="Times New Roman" w:eastAsia="Times New Roman" w:hAnsi="Times New Roman"/>
          <w:b/>
          <w:sz w:val="24"/>
          <w:szCs w:val="24"/>
          <w:lang w:eastAsia="bg-BG"/>
        </w:rPr>
        <w:t>Местата за доставка на стоките по вид и б</w:t>
      </w:r>
      <w:r w:rsidR="00FC33EF">
        <w:rPr>
          <w:rFonts w:ascii="Times New Roman" w:eastAsia="Times New Roman" w:hAnsi="Times New Roman"/>
          <w:b/>
          <w:sz w:val="24"/>
          <w:szCs w:val="24"/>
          <w:lang w:eastAsia="bg-BG"/>
        </w:rPr>
        <w:t xml:space="preserve">рой са посочени в Приложение № </w:t>
      </w:r>
      <w:r w:rsidR="00FC33EF">
        <w:rPr>
          <w:rFonts w:ascii="Times New Roman" w:eastAsia="Times New Roman" w:hAnsi="Times New Roman"/>
          <w:b/>
          <w:sz w:val="24"/>
          <w:szCs w:val="24"/>
          <w:lang w:val="en-US" w:eastAsia="bg-BG"/>
        </w:rPr>
        <w:t>7</w:t>
      </w:r>
      <w:r w:rsidRPr="001B4DF5">
        <w:rPr>
          <w:rFonts w:ascii="Times New Roman" w:eastAsia="Times New Roman" w:hAnsi="Times New Roman"/>
          <w:b/>
          <w:sz w:val="24"/>
          <w:szCs w:val="24"/>
          <w:lang w:eastAsia="bg-BG"/>
        </w:rPr>
        <w:t>, като Възложителят си запазва правото да прави промени.</w:t>
      </w:r>
    </w:p>
    <w:p w:rsidR="001B4DF5" w:rsidRPr="001B4DF5" w:rsidRDefault="001B4DF5" w:rsidP="001B4DF5">
      <w:pPr>
        <w:spacing w:after="0" w:line="240" w:lineRule="atLeast"/>
        <w:ind w:firstLine="567"/>
        <w:contextualSpacing/>
        <w:jc w:val="both"/>
        <w:rPr>
          <w:rFonts w:ascii="Times New Roman" w:eastAsia="Times New Roman" w:hAnsi="Times New Roman"/>
          <w:b/>
          <w:sz w:val="24"/>
          <w:szCs w:val="24"/>
          <w:lang w:eastAsia="bg-BG"/>
        </w:rPr>
      </w:pPr>
    </w:p>
    <w:p w:rsidR="001B4DF5" w:rsidRPr="001B4DF5" w:rsidRDefault="001B4DF5" w:rsidP="001B4DF5">
      <w:pPr>
        <w:spacing w:after="0" w:line="240" w:lineRule="atLeast"/>
        <w:ind w:firstLine="567"/>
        <w:contextualSpacing/>
        <w:jc w:val="both"/>
        <w:rPr>
          <w:rFonts w:ascii="Times New Roman" w:eastAsia="Times New Roman" w:hAnsi="Times New Roman"/>
          <w:b/>
          <w:sz w:val="24"/>
          <w:szCs w:val="24"/>
          <w:lang w:eastAsia="bg-BG"/>
        </w:rPr>
      </w:pPr>
      <w:r w:rsidRPr="001B4DF5">
        <w:rPr>
          <w:rFonts w:ascii="Times New Roman" w:eastAsia="Times New Roman" w:hAnsi="Times New Roman"/>
          <w:b/>
          <w:sz w:val="24"/>
          <w:szCs w:val="24"/>
          <w:lang w:eastAsia="bg-BG"/>
        </w:rPr>
        <w:t>Начин на изпълнение за трите обособени позиции:</w:t>
      </w:r>
    </w:p>
    <w:p w:rsidR="001B4DF5" w:rsidRPr="001B4DF5" w:rsidRDefault="001B4DF5" w:rsidP="001B4DF5">
      <w:pPr>
        <w:spacing w:after="0" w:line="240" w:lineRule="atLeast"/>
        <w:ind w:firstLine="567"/>
        <w:contextualSpacing/>
        <w:jc w:val="both"/>
        <w:rPr>
          <w:rFonts w:ascii="Times New Roman" w:eastAsia="Times New Roman" w:hAnsi="Times New Roman"/>
          <w:sz w:val="24"/>
          <w:szCs w:val="24"/>
          <w:lang w:eastAsia="bg-BG"/>
        </w:rPr>
      </w:pPr>
    </w:p>
    <w:p w:rsidR="001B4DF5" w:rsidRPr="001B4DF5" w:rsidRDefault="001B4DF5" w:rsidP="003B3F4A">
      <w:pPr>
        <w:numPr>
          <w:ilvl w:val="0"/>
          <w:numId w:val="18"/>
        </w:numPr>
        <w:spacing w:after="0" w:line="240" w:lineRule="auto"/>
        <w:ind w:left="714" w:hanging="357"/>
        <w:contextualSpacing/>
        <w:jc w:val="both"/>
        <w:rPr>
          <w:rFonts w:ascii="Times New Roman" w:eastAsia="Times New Roman" w:hAnsi="Times New Roman"/>
          <w:sz w:val="24"/>
          <w:szCs w:val="24"/>
          <w:lang w:val="en-US" w:eastAsia="bg-BG"/>
        </w:rPr>
      </w:pPr>
      <w:r w:rsidRPr="001B4DF5">
        <w:rPr>
          <w:rFonts w:ascii="Times New Roman" w:eastAsia="Times New Roman" w:hAnsi="Times New Roman"/>
          <w:sz w:val="24"/>
          <w:szCs w:val="24"/>
          <w:lang w:eastAsia="bg-BG"/>
        </w:rPr>
        <w:t>Стоките, предмет на настоящата доставка, следва да са нови, неупотребявани и нерециклирани и да отговарят на европейските стандарти за съответния вид стока (ако има такива приложими за нея</w:t>
      </w:r>
      <w:r w:rsidRPr="001B4DF5">
        <w:rPr>
          <w:rFonts w:ascii="Times New Roman" w:eastAsia="Times New Roman" w:hAnsi="Times New Roman"/>
          <w:sz w:val="24"/>
          <w:szCs w:val="24"/>
          <w:lang w:val="en-US" w:eastAsia="bg-BG"/>
        </w:rPr>
        <w:t>)</w:t>
      </w:r>
    </w:p>
    <w:p w:rsidR="001B4DF5" w:rsidRPr="001B4DF5" w:rsidRDefault="001B4DF5" w:rsidP="003B3F4A">
      <w:pPr>
        <w:numPr>
          <w:ilvl w:val="0"/>
          <w:numId w:val="18"/>
        </w:numPr>
        <w:spacing w:after="0" w:line="240" w:lineRule="auto"/>
        <w:ind w:left="714" w:hanging="357"/>
        <w:contextualSpacing/>
        <w:jc w:val="both"/>
        <w:rPr>
          <w:rFonts w:ascii="Times New Roman" w:hAnsi="Times New Roman"/>
          <w:sz w:val="24"/>
          <w:szCs w:val="24"/>
        </w:rPr>
      </w:pPr>
      <w:r w:rsidRPr="001B4DF5">
        <w:rPr>
          <w:rFonts w:ascii="Times New Roman" w:hAnsi="Times New Roman"/>
          <w:sz w:val="24"/>
          <w:szCs w:val="24"/>
        </w:rPr>
        <w:t xml:space="preserve">Доставените  стоки трябва да отговарят на изискванията за безопасност при употреба. При извършване на доставката, изпълнителят следва да предостави инструкция за безопасна работа. </w:t>
      </w:r>
    </w:p>
    <w:p w:rsidR="001B4DF5" w:rsidRPr="001B4DF5" w:rsidRDefault="001B4DF5" w:rsidP="003B3F4A">
      <w:pPr>
        <w:numPr>
          <w:ilvl w:val="0"/>
          <w:numId w:val="18"/>
        </w:numPr>
        <w:spacing w:after="0" w:line="240" w:lineRule="auto"/>
        <w:ind w:left="714" w:hanging="357"/>
        <w:contextualSpacing/>
        <w:jc w:val="both"/>
        <w:rPr>
          <w:rFonts w:ascii="Times New Roman" w:hAnsi="Times New Roman"/>
          <w:sz w:val="24"/>
          <w:szCs w:val="24"/>
        </w:rPr>
      </w:pPr>
      <w:r w:rsidRPr="001B4DF5">
        <w:rPr>
          <w:rFonts w:ascii="Times New Roman" w:hAnsi="Times New Roman"/>
          <w:sz w:val="24"/>
          <w:szCs w:val="24"/>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1B4DF5" w:rsidRPr="001B4DF5" w:rsidRDefault="001B4DF5" w:rsidP="003B3F4A">
      <w:pPr>
        <w:numPr>
          <w:ilvl w:val="0"/>
          <w:numId w:val="18"/>
        </w:numPr>
        <w:spacing w:after="0" w:line="240" w:lineRule="auto"/>
        <w:ind w:left="714" w:hanging="357"/>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 xml:space="preserve">Стоките се доставят се в опаковка, предпазваща от увреждане по време на транспорт. </w:t>
      </w:r>
    </w:p>
    <w:p w:rsidR="001B4DF5" w:rsidRPr="001B4DF5" w:rsidRDefault="001B4DF5" w:rsidP="003B3F4A">
      <w:pPr>
        <w:numPr>
          <w:ilvl w:val="0"/>
          <w:numId w:val="18"/>
        </w:numPr>
        <w:spacing w:after="0" w:line="240" w:lineRule="auto"/>
        <w:ind w:left="714" w:hanging="357"/>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Монтажът се извършва на посочено от Възложителя място.</w:t>
      </w:r>
    </w:p>
    <w:p w:rsidR="001B4DF5" w:rsidRDefault="001B4DF5" w:rsidP="00F73A89">
      <w:pPr>
        <w:spacing w:line="240" w:lineRule="auto"/>
        <w:ind w:firstLine="567"/>
        <w:jc w:val="both"/>
        <w:rPr>
          <w:rFonts w:ascii="Times New Roman" w:eastAsia="Times New Roman" w:hAnsi="Times New Roman"/>
          <w:bCs/>
          <w:sz w:val="24"/>
          <w:szCs w:val="24"/>
          <w:lang w:val="en-US" w:eastAsia="bg-BG"/>
        </w:rPr>
      </w:pPr>
    </w:p>
    <w:p w:rsidR="00844DFC" w:rsidRPr="00844DFC" w:rsidRDefault="00844DFC" w:rsidP="00844DFC">
      <w:pPr>
        <w:keepNext/>
        <w:spacing w:after="0" w:line="240" w:lineRule="auto"/>
        <w:ind w:firstLine="567"/>
        <w:outlineLvl w:val="1"/>
        <w:rPr>
          <w:rFonts w:ascii="Times New Roman" w:eastAsia="MS Mincho" w:hAnsi="Times New Roman"/>
          <w:b/>
          <w:bCs/>
          <w:sz w:val="24"/>
          <w:szCs w:val="24"/>
        </w:rPr>
      </w:pPr>
      <w:r w:rsidRPr="00844DFC">
        <w:rPr>
          <w:rFonts w:ascii="Times New Roman" w:eastAsia="MS Mincho" w:hAnsi="Times New Roman"/>
          <w:b/>
          <w:bCs/>
          <w:sz w:val="24"/>
          <w:szCs w:val="24"/>
        </w:rPr>
        <w:t>6. Срокове. Действие на договора.</w:t>
      </w:r>
    </w:p>
    <w:p w:rsidR="00844DFC" w:rsidRPr="00844DFC" w:rsidRDefault="00844DFC" w:rsidP="00844DFC">
      <w:pPr>
        <w:spacing w:after="0" w:line="240" w:lineRule="atLeast"/>
        <w:ind w:firstLine="567"/>
        <w:jc w:val="both"/>
        <w:rPr>
          <w:rFonts w:ascii="Times New Roman" w:eastAsia="MS Mincho" w:hAnsi="Times New Roman"/>
          <w:b/>
          <w:sz w:val="24"/>
          <w:szCs w:val="24"/>
        </w:rPr>
      </w:pPr>
      <w:r w:rsidRPr="00844DFC">
        <w:rPr>
          <w:rFonts w:ascii="Times New Roman" w:eastAsia="Times New Roman" w:hAnsi="Times New Roman"/>
          <w:b/>
          <w:bCs/>
          <w:sz w:val="24"/>
          <w:szCs w:val="24"/>
        </w:rPr>
        <w:t xml:space="preserve">6.1. </w:t>
      </w:r>
      <w:r w:rsidRPr="00844DFC">
        <w:rPr>
          <w:rFonts w:ascii="Times New Roman" w:eastAsia="MS Mincho" w:hAnsi="Times New Roman"/>
          <w:b/>
          <w:sz w:val="24"/>
          <w:szCs w:val="24"/>
        </w:rPr>
        <w:t>Срок за доставка и монтаж.</w:t>
      </w:r>
    </w:p>
    <w:p w:rsidR="00844DFC" w:rsidRPr="00844DFC" w:rsidRDefault="00844DFC" w:rsidP="00844DFC">
      <w:pPr>
        <w:spacing w:after="0" w:line="240" w:lineRule="atLeast"/>
        <w:ind w:firstLine="567"/>
        <w:jc w:val="both"/>
        <w:rPr>
          <w:rFonts w:ascii="Times New Roman" w:eastAsia="MS Mincho" w:hAnsi="Times New Roman"/>
          <w:sz w:val="24"/>
          <w:szCs w:val="24"/>
        </w:rPr>
      </w:pPr>
    </w:p>
    <w:p w:rsidR="00844DFC" w:rsidRPr="00844DFC" w:rsidRDefault="00844DFC" w:rsidP="00844DFC">
      <w:pPr>
        <w:spacing w:after="0" w:line="240" w:lineRule="auto"/>
        <w:ind w:firstLine="567"/>
        <w:jc w:val="both"/>
        <w:rPr>
          <w:rFonts w:ascii="Times New Roman" w:eastAsia="Times New Roman" w:hAnsi="Times New Roman"/>
          <w:bCs/>
          <w:sz w:val="24"/>
          <w:szCs w:val="24"/>
        </w:rPr>
      </w:pPr>
      <w:r w:rsidRPr="00844DFC">
        <w:rPr>
          <w:rFonts w:ascii="Times New Roman" w:eastAsia="Times New Roman" w:hAnsi="Times New Roman"/>
          <w:bCs/>
          <w:sz w:val="24"/>
          <w:szCs w:val="24"/>
        </w:rPr>
        <w:t>Срокът за доставката и монтажа на стоките и по трите обособени позиции е до 60 (</w:t>
      </w:r>
      <w:r w:rsidR="006E68F7">
        <w:rPr>
          <w:rFonts w:ascii="Times New Roman" w:eastAsia="Times New Roman" w:hAnsi="Times New Roman"/>
          <w:bCs/>
          <w:sz w:val="24"/>
          <w:szCs w:val="24"/>
        </w:rPr>
        <w:t>шест</w:t>
      </w:r>
      <w:r w:rsidRPr="00844DFC">
        <w:rPr>
          <w:rFonts w:ascii="Times New Roman" w:eastAsia="Times New Roman" w:hAnsi="Times New Roman"/>
          <w:bCs/>
          <w:sz w:val="24"/>
          <w:szCs w:val="24"/>
        </w:rPr>
        <w:t>десет) календарни дни, считано от датата следваща деня на получаване от изпълнителя на заявка от възложителя. Доставката и монтажа се удостоверяват с подписването на двустранен приемно-предавателен протокол.</w:t>
      </w:r>
    </w:p>
    <w:p w:rsidR="00844DFC" w:rsidRPr="00844DFC" w:rsidRDefault="00844DFC" w:rsidP="00844DFC">
      <w:pPr>
        <w:spacing w:after="0" w:line="240" w:lineRule="atLeast"/>
        <w:ind w:firstLine="567"/>
        <w:jc w:val="both"/>
        <w:rPr>
          <w:rFonts w:ascii="Times New Roman" w:eastAsia="MS Mincho" w:hAnsi="Times New Roman"/>
          <w:sz w:val="24"/>
          <w:szCs w:val="24"/>
        </w:rPr>
      </w:pPr>
    </w:p>
    <w:p w:rsidR="00844DFC" w:rsidRPr="00844DFC" w:rsidRDefault="00844DFC" w:rsidP="00844DFC">
      <w:pPr>
        <w:spacing w:after="0" w:line="240" w:lineRule="auto"/>
        <w:ind w:firstLine="567"/>
        <w:jc w:val="both"/>
        <w:rPr>
          <w:rFonts w:ascii="Times New Roman" w:eastAsia="Times New Roman" w:hAnsi="Times New Roman"/>
          <w:bCs/>
          <w:sz w:val="24"/>
          <w:szCs w:val="24"/>
        </w:rPr>
      </w:pPr>
      <w:r w:rsidRPr="00844DFC">
        <w:rPr>
          <w:rFonts w:ascii="Times New Roman" w:eastAsia="MS Mincho" w:hAnsi="Times New Roman"/>
          <w:b/>
          <w:sz w:val="24"/>
          <w:szCs w:val="24"/>
        </w:rPr>
        <w:lastRenderedPageBreak/>
        <w:t xml:space="preserve">6.2. </w:t>
      </w:r>
      <w:r w:rsidRPr="00844DFC">
        <w:rPr>
          <w:rFonts w:ascii="Times New Roman" w:eastAsia="Times New Roman" w:hAnsi="Times New Roman"/>
          <w:b/>
          <w:bCs/>
          <w:sz w:val="24"/>
          <w:szCs w:val="24"/>
        </w:rPr>
        <w:t>Срок за подаване на заявка за всички обособени позиции е</w:t>
      </w:r>
      <w:r w:rsidRPr="00844DFC">
        <w:rPr>
          <w:rFonts w:ascii="Times New Roman" w:eastAsia="Times New Roman" w:hAnsi="Times New Roman"/>
          <w:bCs/>
          <w:sz w:val="24"/>
          <w:szCs w:val="24"/>
        </w:rPr>
        <w:t xml:space="preserve"> до 3 (три) месеца от датата на подписване на договора за обществена поръчка.</w:t>
      </w:r>
    </w:p>
    <w:p w:rsidR="00844DFC" w:rsidRPr="00844DFC" w:rsidRDefault="00844DFC" w:rsidP="00844DFC">
      <w:pPr>
        <w:spacing w:after="0" w:line="240" w:lineRule="auto"/>
        <w:jc w:val="both"/>
        <w:rPr>
          <w:rFonts w:ascii="Times New Roman" w:eastAsia="MS Mincho" w:hAnsi="Times New Roman"/>
          <w:sz w:val="24"/>
          <w:szCs w:val="24"/>
        </w:rPr>
      </w:pPr>
      <w:r w:rsidRPr="00844DFC">
        <w:rPr>
          <w:rFonts w:ascii="Times New Roman" w:eastAsia="MS Mincho" w:hAnsi="Times New Roman"/>
          <w:bCs/>
          <w:sz w:val="24"/>
          <w:szCs w:val="24"/>
        </w:rPr>
        <w:t xml:space="preserve">        </w:t>
      </w:r>
      <w:r w:rsidRPr="00844DFC">
        <w:rPr>
          <w:rFonts w:ascii="Times New Roman" w:eastAsia="MS Mincho" w:hAnsi="Times New Roman"/>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w:t>
      </w:r>
    </w:p>
    <w:p w:rsidR="00844DFC" w:rsidRPr="00844DFC" w:rsidRDefault="00844DFC" w:rsidP="00844DFC">
      <w:pPr>
        <w:spacing w:after="0" w:line="240" w:lineRule="auto"/>
        <w:jc w:val="both"/>
        <w:rPr>
          <w:rFonts w:ascii="Times New Roman" w:eastAsia="MS Mincho" w:hAnsi="Times New Roman"/>
          <w:bCs/>
          <w:sz w:val="24"/>
          <w:szCs w:val="24"/>
        </w:rPr>
      </w:pPr>
    </w:p>
    <w:p w:rsidR="00844DFC" w:rsidRPr="00844DFC" w:rsidRDefault="00844DFC" w:rsidP="00844DFC">
      <w:pPr>
        <w:keepNext/>
        <w:spacing w:after="0" w:line="240" w:lineRule="auto"/>
        <w:ind w:firstLine="567"/>
        <w:jc w:val="both"/>
        <w:outlineLvl w:val="1"/>
        <w:rPr>
          <w:rFonts w:ascii="Times New Roman" w:eastAsia="Times New Roman" w:hAnsi="Times New Roman"/>
          <w:b/>
          <w:bCs/>
          <w:sz w:val="24"/>
          <w:szCs w:val="24"/>
        </w:rPr>
      </w:pPr>
      <w:r w:rsidRPr="00844DFC">
        <w:rPr>
          <w:rFonts w:ascii="Times New Roman" w:eastAsia="Times New Roman" w:hAnsi="Times New Roman"/>
          <w:b/>
          <w:bCs/>
          <w:sz w:val="24"/>
          <w:szCs w:val="24"/>
        </w:rPr>
        <w:t>7. Минимални гаранционни срокове и изисквания за гаранционно обслужване.</w:t>
      </w:r>
    </w:p>
    <w:p w:rsidR="00844DFC" w:rsidRPr="00844DFC" w:rsidRDefault="00844DFC" w:rsidP="00844DFC">
      <w:pPr>
        <w:spacing w:after="0" w:line="240" w:lineRule="auto"/>
        <w:ind w:firstLine="567"/>
        <w:jc w:val="both"/>
        <w:rPr>
          <w:rFonts w:ascii="Times New Roman" w:eastAsia="Times New Roman" w:hAnsi="Times New Roman"/>
          <w:b/>
          <w:bCs/>
          <w:sz w:val="24"/>
          <w:szCs w:val="24"/>
        </w:rPr>
      </w:pPr>
    </w:p>
    <w:p w:rsidR="00844DFC" w:rsidRPr="00844DFC" w:rsidRDefault="00844DFC" w:rsidP="00844DFC">
      <w:pPr>
        <w:spacing w:after="0" w:line="240" w:lineRule="auto"/>
        <w:ind w:firstLine="567"/>
        <w:jc w:val="both"/>
        <w:rPr>
          <w:rFonts w:ascii="Times New Roman" w:eastAsia="Times New Roman" w:hAnsi="Times New Roman"/>
          <w:b/>
          <w:bCs/>
          <w:sz w:val="24"/>
          <w:szCs w:val="24"/>
        </w:rPr>
      </w:pPr>
      <w:r w:rsidRPr="00844DFC">
        <w:rPr>
          <w:rFonts w:ascii="Times New Roman" w:eastAsia="Times New Roman" w:hAnsi="Times New Roman"/>
          <w:b/>
          <w:bCs/>
          <w:sz w:val="24"/>
          <w:szCs w:val="24"/>
        </w:rPr>
        <w:t xml:space="preserve">7.1. Гаранционни срокове </w:t>
      </w:r>
    </w:p>
    <w:p w:rsidR="00844DFC" w:rsidRPr="00844DFC" w:rsidRDefault="00844DFC" w:rsidP="00844DFC">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минимален гаранционен срок по обособена позиция № 1– 36 месеца от подписване на протокол за доставка и извършен монтаж;</w:t>
      </w:r>
    </w:p>
    <w:p w:rsidR="00844DFC" w:rsidRPr="00844DFC" w:rsidRDefault="00844DFC" w:rsidP="00844DFC">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минимален гаранционен срок по обособена позиция № 2– 24 месеца от подписване на протокол за доставка и/или извършен монтаж</w:t>
      </w:r>
    </w:p>
    <w:p w:rsidR="00844DFC" w:rsidRPr="00844DFC" w:rsidRDefault="00844DFC" w:rsidP="00844DFC">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минимален гаранционен срок по обособена позиция № 3– 36 месеца от подписване на протокол за доставка и/или извършен монтаж</w:t>
      </w:r>
    </w:p>
    <w:p w:rsidR="00844DFC" w:rsidRPr="00844DFC" w:rsidRDefault="00844DFC" w:rsidP="00844DFC">
      <w:pPr>
        <w:spacing w:after="0" w:line="240" w:lineRule="auto"/>
        <w:ind w:firstLine="567"/>
        <w:jc w:val="both"/>
        <w:rPr>
          <w:rFonts w:ascii="Times New Roman" w:eastAsia="Times New Roman" w:hAnsi="Times New Roman"/>
          <w:b/>
          <w:bCs/>
          <w:sz w:val="24"/>
          <w:szCs w:val="24"/>
        </w:rPr>
      </w:pPr>
    </w:p>
    <w:p w:rsidR="00844DFC" w:rsidRPr="00844DFC" w:rsidRDefault="00844DFC" w:rsidP="00844DFC">
      <w:pPr>
        <w:spacing w:after="0" w:line="240" w:lineRule="auto"/>
        <w:ind w:firstLine="567"/>
        <w:jc w:val="both"/>
        <w:rPr>
          <w:rFonts w:ascii="Times New Roman" w:eastAsia="Times New Roman" w:hAnsi="Times New Roman"/>
          <w:b/>
          <w:bCs/>
          <w:sz w:val="24"/>
          <w:szCs w:val="24"/>
        </w:rPr>
      </w:pPr>
      <w:r w:rsidRPr="00844DFC">
        <w:rPr>
          <w:rFonts w:ascii="Times New Roman" w:eastAsia="Times New Roman" w:hAnsi="Times New Roman"/>
          <w:b/>
          <w:bCs/>
          <w:sz w:val="24"/>
          <w:szCs w:val="24"/>
        </w:rPr>
        <w:t>7.2. Условия за гаранционно обслужване</w:t>
      </w:r>
    </w:p>
    <w:p w:rsidR="00844DFC" w:rsidRPr="00844DFC" w:rsidRDefault="00844DFC" w:rsidP="00844DFC">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xml:space="preserve">Гаранционното обслужване се осигурява от изпълнителя и се извършва на място или в сервиз на изпълнителя. </w:t>
      </w:r>
      <w:proofErr w:type="spellStart"/>
      <w:r w:rsidRPr="00844DFC">
        <w:rPr>
          <w:rFonts w:ascii="Times New Roman" w:eastAsia="MS Mincho" w:hAnsi="Times New Roman"/>
          <w:sz w:val="24"/>
          <w:szCs w:val="24"/>
        </w:rPr>
        <w:t>Товоро-разтоварните</w:t>
      </w:r>
      <w:proofErr w:type="spellEnd"/>
      <w:r w:rsidRPr="00844DFC">
        <w:rPr>
          <w:rFonts w:ascii="Times New Roman" w:eastAsia="MS Mincho" w:hAnsi="Times New Roman"/>
          <w:sz w:val="24"/>
          <w:szCs w:val="24"/>
        </w:rPr>
        <w:t xml:space="preserve"> разходи, както и тези за транспорт до и от сервиза са за сметка на Изпълнителя. При приемане на уредите за гаранционен ремонт, Изпълнителят е длъжен да осигури подходяща опаковка, гарантираща безопасно транспортиране, когато това се налага.</w:t>
      </w:r>
    </w:p>
    <w:p w:rsidR="00844DFC" w:rsidRPr="00844DFC" w:rsidRDefault="00844DFC" w:rsidP="00844DFC">
      <w:pPr>
        <w:spacing w:after="0" w:line="240" w:lineRule="atLeast"/>
        <w:ind w:firstLine="567"/>
        <w:jc w:val="both"/>
        <w:rPr>
          <w:rFonts w:ascii="Times New Roman" w:eastAsia="MS Mincho" w:hAnsi="Times New Roman"/>
          <w:sz w:val="24"/>
          <w:szCs w:val="24"/>
        </w:rPr>
      </w:pPr>
    </w:p>
    <w:p w:rsidR="00844DFC" w:rsidRPr="00844DFC" w:rsidRDefault="00844DFC" w:rsidP="00844DFC">
      <w:pPr>
        <w:spacing w:after="0" w:line="240" w:lineRule="auto"/>
        <w:ind w:firstLine="567"/>
        <w:jc w:val="both"/>
        <w:rPr>
          <w:rFonts w:ascii="Times New Roman" w:eastAsia="MS Mincho" w:hAnsi="Times New Roman"/>
          <w:b/>
          <w:sz w:val="24"/>
          <w:szCs w:val="24"/>
        </w:rPr>
      </w:pPr>
      <w:r w:rsidRPr="00844DFC">
        <w:rPr>
          <w:rFonts w:ascii="Times New Roman" w:eastAsia="MS Mincho" w:hAnsi="Times New Roman"/>
          <w:b/>
          <w:sz w:val="24"/>
          <w:szCs w:val="24"/>
        </w:rPr>
        <w:t>7.3. Срок за отстраняване на повреди и/или дефекти, проявили се в рамките на гаранционния срок.</w:t>
      </w:r>
    </w:p>
    <w:p w:rsidR="00844DFC" w:rsidRPr="00844DFC" w:rsidRDefault="00844DFC" w:rsidP="00844D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Times New Roman" w:hAnsi="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844DFC" w:rsidRPr="00844DFC" w:rsidRDefault="00844DFC" w:rsidP="00844D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844DFC" w:rsidRPr="00844DFC" w:rsidRDefault="00844DFC" w:rsidP="00844D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844DFC" w:rsidRPr="00844DFC" w:rsidRDefault="00844DFC" w:rsidP="00844D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844DFC" w:rsidRPr="00844DFC" w:rsidRDefault="00844DFC" w:rsidP="00844D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844DFC" w:rsidRPr="00844DFC" w:rsidRDefault="00844DFC" w:rsidP="00844D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844DFC" w:rsidRPr="00844DFC" w:rsidRDefault="00844DFC" w:rsidP="00844D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44DFC">
        <w:rPr>
          <w:rFonts w:ascii="Times New Roman" w:eastAsia="Times New Roman" w:hAnsi="Times New Roman"/>
          <w:sz w:val="24"/>
          <w:szCs w:val="24"/>
          <w:lang w:eastAsia="ar-SA"/>
        </w:rPr>
        <w:t>дефектиралата</w:t>
      </w:r>
      <w:proofErr w:type="spellEnd"/>
      <w:r w:rsidRPr="00844DFC">
        <w:rPr>
          <w:rFonts w:ascii="Times New Roman" w:eastAsia="Times New Roman" w:hAnsi="Times New Roman"/>
          <w:sz w:val="24"/>
          <w:szCs w:val="24"/>
          <w:lang w:eastAsia="ar-SA"/>
        </w:rPr>
        <w:t xml:space="preserve"> вещ се заменя с нова от същия вид и качество.</w:t>
      </w:r>
    </w:p>
    <w:p w:rsidR="00844DFC" w:rsidRPr="00844DFC" w:rsidRDefault="00844DFC" w:rsidP="00844D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MS Mincho" w:hAnsi="Times New Roman"/>
          <w:sz w:val="24"/>
          <w:szCs w:val="24"/>
        </w:rPr>
        <w:t>Възложителят може да направи уведомяването за повреда по факс, електронна поща или по поща с писмо с обратна разписка.</w:t>
      </w:r>
    </w:p>
    <w:p w:rsidR="00844DFC" w:rsidRPr="00844DFC" w:rsidRDefault="00844DFC" w:rsidP="00844DFC">
      <w:pPr>
        <w:widowControl w:val="0"/>
        <w:tabs>
          <w:tab w:val="left" w:pos="10773"/>
        </w:tabs>
        <w:suppressAutoHyphens/>
        <w:spacing w:before="57" w:after="0" w:line="240" w:lineRule="auto"/>
        <w:jc w:val="both"/>
        <w:rPr>
          <w:rFonts w:ascii="Times New Roman" w:eastAsia="Times New Roman" w:hAnsi="Times New Roman"/>
          <w:sz w:val="24"/>
          <w:szCs w:val="24"/>
          <w:lang w:eastAsia="bg-BG"/>
        </w:rPr>
      </w:pPr>
      <w:r w:rsidRPr="00844DFC">
        <w:rPr>
          <w:rFonts w:ascii="Times New Roman" w:eastAsia="Times New Roman" w:hAnsi="Times New Roman"/>
          <w:sz w:val="24"/>
          <w:szCs w:val="24"/>
          <w:lang w:eastAsia="bg-BG"/>
        </w:rPr>
        <w:t xml:space="preserve">          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rsidR="00844DFC" w:rsidRPr="00844DFC" w:rsidRDefault="00844DFC" w:rsidP="00844DFC">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sidRPr="00844DFC">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p>
    <w:p w:rsidR="00F602B6" w:rsidRPr="00B642EE" w:rsidRDefault="005544FF" w:rsidP="005544FF">
      <w:pPr>
        <w:autoSpaceDE w:val="0"/>
        <w:autoSpaceDN w:val="0"/>
        <w:adjustRightInd w:val="0"/>
        <w:spacing w:after="0" w:line="240" w:lineRule="auto"/>
        <w:ind w:firstLine="567"/>
        <w:jc w:val="both"/>
        <w:rPr>
          <w:rFonts w:ascii="Times New Roman" w:hAnsi="Times New Roman"/>
          <w:sz w:val="24"/>
          <w:szCs w:val="24"/>
          <w:lang w:eastAsia="bg-BG"/>
        </w:rPr>
      </w:pPr>
      <w:r w:rsidRPr="00B642EE">
        <w:rPr>
          <w:rFonts w:ascii="Times New Roman" w:hAnsi="Times New Roman"/>
          <w:b/>
          <w:sz w:val="24"/>
          <w:szCs w:val="24"/>
          <w:lang w:eastAsia="bg-BG"/>
        </w:rPr>
        <w:lastRenderedPageBreak/>
        <w:t xml:space="preserve">8. </w:t>
      </w:r>
      <w:r w:rsidR="00C139D6" w:rsidRPr="00B642EE">
        <w:rPr>
          <w:rFonts w:ascii="Times New Roman" w:hAnsi="Times New Roman"/>
          <w:b/>
          <w:sz w:val="24"/>
          <w:szCs w:val="24"/>
          <w:lang w:eastAsia="bg-BG"/>
        </w:rPr>
        <w:t xml:space="preserve">Срок на валидност на офертите </w:t>
      </w:r>
      <w:r w:rsidR="00C139D6" w:rsidRPr="00B642EE">
        <w:rPr>
          <w:rFonts w:ascii="Times New Roman" w:hAnsi="Times New Roman"/>
          <w:sz w:val="24"/>
          <w:szCs w:val="24"/>
          <w:lang w:eastAsia="bg-BG"/>
        </w:rPr>
        <w:t xml:space="preserve">– </w:t>
      </w:r>
      <w:r w:rsidR="00C70A8D" w:rsidRPr="00B642EE">
        <w:rPr>
          <w:rFonts w:ascii="Times New Roman" w:hAnsi="Times New Roman"/>
          <w:sz w:val="24"/>
          <w:szCs w:val="24"/>
          <w:lang w:eastAsia="bg-BG"/>
        </w:rPr>
        <w:t xml:space="preserve">до </w:t>
      </w:r>
      <w:r w:rsidRPr="00B642EE">
        <w:rPr>
          <w:rFonts w:ascii="Times New Roman" w:hAnsi="Times New Roman"/>
          <w:sz w:val="24"/>
          <w:szCs w:val="24"/>
          <w:lang w:eastAsia="bg-BG"/>
        </w:rPr>
        <w:t>31</w:t>
      </w:r>
      <w:r w:rsidR="00EA5D66" w:rsidRPr="00B642EE">
        <w:rPr>
          <w:rFonts w:ascii="Times New Roman" w:hAnsi="Times New Roman"/>
          <w:sz w:val="24"/>
          <w:szCs w:val="24"/>
          <w:lang w:eastAsia="bg-BG"/>
        </w:rPr>
        <w:t>.</w:t>
      </w:r>
      <w:r w:rsidRPr="00B642EE">
        <w:rPr>
          <w:rFonts w:ascii="Times New Roman" w:hAnsi="Times New Roman"/>
          <w:sz w:val="24"/>
          <w:szCs w:val="24"/>
          <w:lang w:eastAsia="bg-BG"/>
        </w:rPr>
        <w:t>12</w:t>
      </w:r>
      <w:r w:rsidR="00EA5D66" w:rsidRPr="00B642EE">
        <w:rPr>
          <w:rFonts w:ascii="Times New Roman" w:hAnsi="Times New Roman"/>
          <w:sz w:val="24"/>
          <w:szCs w:val="24"/>
          <w:lang w:eastAsia="bg-BG"/>
        </w:rPr>
        <w:t>.</w:t>
      </w:r>
      <w:r w:rsidR="00A31932" w:rsidRPr="00B642EE">
        <w:rPr>
          <w:rFonts w:ascii="Times New Roman" w:hAnsi="Times New Roman"/>
          <w:sz w:val="24"/>
          <w:szCs w:val="24"/>
          <w:lang w:eastAsia="bg-BG"/>
        </w:rPr>
        <w:t>2019</w:t>
      </w:r>
      <w:r w:rsidR="008E0856" w:rsidRPr="00B642EE">
        <w:rPr>
          <w:rFonts w:ascii="Times New Roman" w:hAnsi="Times New Roman"/>
          <w:sz w:val="24"/>
          <w:szCs w:val="24"/>
          <w:lang w:eastAsia="bg-BG"/>
        </w:rPr>
        <w:t xml:space="preserve"> </w:t>
      </w:r>
      <w:r w:rsidR="00F602B6" w:rsidRPr="00B642EE">
        <w:rPr>
          <w:rFonts w:ascii="Times New Roman" w:hAnsi="Times New Roman"/>
          <w:sz w:val="24"/>
          <w:szCs w:val="24"/>
          <w:lang w:eastAsia="bg-BG"/>
        </w:rPr>
        <w:t>г. включително.</w:t>
      </w:r>
    </w:p>
    <w:p w:rsidR="00F52A3C" w:rsidRPr="00B642EE" w:rsidRDefault="00F52A3C" w:rsidP="005544FF">
      <w:pPr>
        <w:pStyle w:val="ae"/>
        <w:autoSpaceDE w:val="0"/>
        <w:autoSpaceDN w:val="0"/>
        <w:adjustRightInd w:val="0"/>
        <w:spacing w:after="0" w:line="240" w:lineRule="auto"/>
        <w:ind w:left="0" w:firstLine="567"/>
        <w:jc w:val="both"/>
        <w:rPr>
          <w:rFonts w:ascii="Times New Roman" w:hAnsi="Times New Roman"/>
          <w:b/>
          <w:sz w:val="24"/>
          <w:szCs w:val="24"/>
          <w:lang w:eastAsia="bg-BG"/>
        </w:rPr>
      </w:pPr>
    </w:p>
    <w:p w:rsidR="00C139D6" w:rsidRPr="00B642EE" w:rsidRDefault="005544FF" w:rsidP="005544FF">
      <w:pPr>
        <w:pStyle w:val="ae"/>
        <w:autoSpaceDE w:val="0"/>
        <w:autoSpaceDN w:val="0"/>
        <w:adjustRightInd w:val="0"/>
        <w:spacing w:after="0" w:line="240" w:lineRule="auto"/>
        <w:ind w:left="0" w:firstLine="567"/>
        <w:jc w:val="both"/>
        <w:rPr>
          <w:rFonts w:ascii="Times New Roman" w:hAnsi="Times New Roman"/>
          <w:b/>
          <w:sz w:val="24"/>
          <w:szCs w:val="24"/>
          <w:lang w:eastAsia="bg-BG"/>
        </w:rPr>
      </w:pPr>
      <w:r w:rsidRPr="00B642EE">
        <w:rPr>
          <w:rFonts w:ascii="Times New Roman" w:hAnsi="Times New Roman"/>
          <w:b/>
          <w:sz w:val="24"/>
          <w:szCs w:val="24"/>
          <w:lang w:eastAsia="bg-BG"/>
        </w:rPr>
        <w:t xml:space="preserve">9. </w:t>
      </w:r>
      <w:r w:rsidR="00C139D6" w:rsidRPr="00B642EE">
        <w:rPr>
          <w:rFonts w:ascii="Times New Roman" w:hAnsi="Times New Roman"/>
          <w:b/>
          <w:sz w:val="24"/>
          <w:szCs w:val="24"/>
          <w:lang w:eastAsia="bg-BG"/>
        </w:rPr>
        <w:t xml:space="preserve">Финансиране </w:t>
      </w:r>
      <w:r w:rsidR="00C139D6" w:rsidRPr="00B642EE">
        <w:rPr>
          <w:rFonts w:ascii="Times New Roman" w:hAnsi="Times New Roman"/>
          <w:sz w:val="24"/>
          <w:szCs w:val="24"/>
          <w:lang w:eastAsia="bg-BG"/>
        </w:rPr>
        <w:t>- финансирането на поръчката е с бюджетни средства</w:t>
      </w:r>
      <w:r w:rsidR="00EA5D66" w:rsidRPr="00B642EE">
        <w:rPr>
          <w:rFonts w:ascii="Times New Roman" w:hAnsi="Times New Roman"/>
          <w:sz w:val="24"/>
          <w:szCs w:val="24"/>
          <w:lang w:eastAsia="bg-BG"/>
        </w:rPr>
        <w:t xml:space="preserve"> на Прокуратура на Република България</w:t>
      </w:r>
      <w:r w:rsidR="00C139D6" w:rsidRPr="00B642EE">
        <w:rPr>
          <w:rFonts w:ascii="Times New Roman" w:hAnsi="Times New Roman"/>
          <w:sz w:val="24"/>
          <w:szCs w:val="24"/>
          <w:lang w:eastAsia="bg-BG"/>
        </w:rPr>
        <w:t>.</w:t>
      </w:r>
      <w:r w:rsidR="00C139D6" w:rsidRPr="00B642EE">
        <w:rPr>
          <w:rFonts w:ascii="Times New Roman" w:hAnsi="Times New Roman"/>
          <w:b/>
          <w:sz w:val="24"/>
          <w:szCs w:val="24"/>
          <w:lang w:eastAsia="bg-BG"/>
        </w:rPr>
        <w:t xml:space="preserve"> </w:t>
      </w:r>
    </w:p>
    <w:p w:rsidR="00F52A3C" w:rsidRPr="00B642EE" w:rsidRDefault="00F52A3C" w:rsidP="005544FF">
      <w:pPr>
        <w:pStyle w:val="ae"/>
        <w:autoSpaceDE w:val="0"/>
        <w:autoSpaceDN w:val="0"/>
        <w:adjustRightInd w:val="0"/>
        <w:spacing w:after="0" w:line="240" w:lineRule="auto"/>
        <w:ind w:left="0" w:firstLine="567"/>
        <w:jc w:val="both"/>
        <w:rPr>
          <w:rFonts w:ascii="Times New Roman" w:hAnsi="Times New Roman"/>
          <w:b/>
          <w:sz w:val="24"/>
          <w:szCs w:val="24"/>
          <w:lang w:eastAsia="bg-BG"/>
        </w:rPr>
      </w:pPr>
    </w:p>
    <w:p w:rsidR="00460C41" w:rsidRPr="00B642EE" w:rsidRDefault="005544FF" w:rsidP="005544FF">
      <w:pPr>
        <w:pStyle w:val="ae"/>
        <w:autoSpaceDE w:val="0"/>
        <w:autoSpaceDN w:val="0"/>
        <w:adjustRightInd w:val="0"/>
        <w:spacing w:after="0" w:line="240" w:lineRule="auto"/>
        <w:ind w:left="0" w:firstLine="567"/>
        <w:jc w:val="both"/>
        <w:rPr>
          <w:rFonts w:ascii="Times New Roman" w:hAnsi="Times New Roman"/>
          <w:sz w:val="24"/>
          <w:szCs w:val="24"/>
          <w:lang w:eastAsia="bg-BG"/>
        </w:rPr>
      </w:pPr>
      <w:r w:rsidRPr="00B642EE">
        <w:rPr>
          <w:rFonts w:ascii="Times New Roman" w:hAnsi="Times New Roman"/>
          <w:b/>
          <w:sz w:val="24"/>
          <w:szCs w:val="24"/>
          <w:lang w:eastAsia="bg-BG"/>
        </w:rPr>
        <w:t xml:space="preserve">10. </w:t>
      </w:r>
      <w:r w:rsidR="00460C41" w:rsidRPr="00B642EE">
        <w:rPr>
          <w:rFonts w:ascii="Times New Roman" w:hAnsi="Times New Roman"/>
          <w:b/>
          <w:sz w:val="24"/>
          <w:szCs w:val="24"/>
          <w:lang w:eastAsia="bg-BG"/>
        </w:rPr>
        <w:t xml:space="preserve">Възможност за представяне на варианти </w:t>
      </w:r>
      <w:r w:rsidR="00460C41" w:rsidRPr="00B642EE">
        <w:rPr>
          <w:rFonts w:ascii="Times New Roman" w:hAnsi="Times New Roman"/>
          <w:sz w:val="24"/>
          <w:szCs w:val="24"/>
          <w:lang w:eastAsia="bg-BG"/>
        </w:rPr>
        <w:t>- не се предвижда възможност за представяне на варианти в офертите.</w:t>
      </w:r>
      <w:r w:rsidR="00610D82" w:rsidRPr="00B642EE">
        <w:rPr>
          <w:rFonts w:ascii="Times New Roman" w:hAnsi="Times New Roman"/>
          <w:sz w:val="24"/>
          <w:szCs w:val="24"/>
          <w:lang w:eastAsia="bg-BG"/>
        </w:rPr>
        <w:t xml:space="preserve"> </w:t>
      </w:r>
    </w:p>
    <w:p w:rsidR="00301368" w:rsidRPr="00B642EE" w:rsidRDefault="00301368" w:rsidP="005544FF">
      <w:pPr>
        <w:pStyle w:val="ae"/>
        <w:autoSpaceDE w:val="0"/>
        <w:autoSpaceDN w:val="0"/>
        <w:adjustRightInd w:val="0"/>
        <w:spacing w:after="0" w:line="240" w:lineRule="auto"/>
        <w:ind w:left="0" w:firstLine="567"/>
        <w:jc w:val="both"/>
        <w:rPr>
          <w:rFonts w:ascii="Times New Roman" w:hAnsi="Times New Roman"/>
          <w:sz w:val="24"/>
          <w:szCs w:val="24"/>
          <w:lang w:eastAsia="bg-BG"/>
        </w:rPr>
      </w:pPr>
    </w:p>
    <w:p w:rsidR="00301368" w:rsidRPr="00B642EE" w:rsidRDefault="00301368" w:rsidP="00301368">
      <w:pPr>
        <w:keepNext/>
        <w:spacing w:after="0" w:line="240" w:lineRule="auto"/>
        <w:ind w:firstLine="567"/>
        <w:outlineLvl w:val="1"/>
        <w:rPr>
          <w:rFonts w:ascii="Times New Roman" w:eastAsia="MS Mincho" w:hAnsi="Times New Roman"/>
          <w:b/>
          <w:bCs/>
          <w:sz w:val="24"/>
          <w:szCs w:val="24"/>
        </w:rPr>
      </w:pPr>
      <w:r w:rsidRPr="00B642EE">
        <w:rPr>
          <w:rFonts w:ascii="Times New Roman" w:eastAsia="MS Mincho" w:hAnsi="Times New Roman"/>
          <w:b/>
          <w:bCs/>
          <w:sz w:val="24"/>
          <w:szCs w:val="24"/>
        </w:rPr>
        <w:t>11. Предлагана цена.</w:t>
      </w:r>
    </w:p>
    <w:p w:rsidR="00301368" w:rsidRPr="00B642EE" w:rsidRDefault="00301368" w:rsidP="00301368">
      <w:pPr>
        <w:spacing w:after="0" w:line="240" w:lineRule="atLeast"/>
        <w:ind w:firstLine="567"/>
        <w:jc w:val="both"/>
        <w:rPr>
          <w:rFonts w:ascii="Times New Roman" w:eastAsia="MS Mincho" w:hAnsi="Times New Roman"/>
          <w:sz w:val="24"/>
          <w:szCs w:val="24"/>
        </w:rPr>
      </w:pPr>
    </w:p>
    <w:p w:rsidR="00301368" w:rsidRPr="00B642EE" w:rsidRDefault="00301368" w:rsidP="00301368">
      <w:pPr>
        <w:spacing w:after="0" w:line="240" w:lineRule="atLeast"/>
        <w:ind w:firstLine="567"/>
        <w:jc w:val="both"/>
        <w:rPr>
          <w:rFonts w:ascii="Times New Roman" w:eastAsia="MS Mincho" w:hAnsi="Times New Roman"/>
          <w:sz w:val="24"/>
          <w:szCs w:val="24"/>
        </w:rPr>
      </w:pPr>
      <w:r w:rsidRPr="00B642EE">
        <w:rPr>
          <w:rFonts w:ascii="Times New Roman" w:eastAsia="MS Mincho" w:hAnsi="Times New Roman"/>
          <w:sz w:val="24"/>
          <w:szCs w:val="24"/>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01368" w:rsidRPr="00B642EE" w:rsidRDefault="00301368" w:rsidP="00301368">
      <w:pPr>
        <w:spacing w:after="0" w:line="240" w:lineRule="atLeast"/>
        <w:ind w:firstLine="567"/>
        <w:jc w:val="both"/>
        <w:rPr>
          <w:rFonts w:ascii="Times New Roman" w:eastAsia="MS Mincho" w:hAnsi="Times New Roman"/>
          <w:sz w:val="24"/>
          <w:szCs w:val="24"/>
          <w:lang w:val="en-US"/>
        </w:rPr>
      </w:pPr>
      <w:r w:rsidRPr="00B642EE">
        <w:rPr>
          <w:rFonts w:ascii="Times New Roman" w:eastAsia="MS Mincho" w:hAnsi="Times New Roman"/>
          <w:sz w:val="24"/>
          <w:szCs w:val="24"/>
        </w:rPr>
        <w:t>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301368" w:rsidRPr="00B642EE" w:rsidRDefault="00301368" w:rsidP="00301368">
      <w:pPr>
        <w:spacing w:after="0" w:line="240" w:lineRule="atLeast"/>
        <w:ind w:firstLine="567"/>
        <w:jc w:val="both"/>
        <w:rPr>
          <w:rFonts w:ascii="Times New Roman" w:eastAsia="MS Mincho" w:hAnsi="Times New Roman"/>
          <w:sz w:val="24"/>
          <w:szCs w:val="24"/>
        </w:rPr>
      </w:pPr>
    </w:p>
    <w:p w:rsidR="00301368" w:rsidRPr="00B642EE" w:rsidRDefault="00301368" w:rsidP="00301368">
      <w:pPr>
        <w:keepNext/>
        <w:spacing w:after="0" w:line="240" w:lineRule="auto"/>
        <w:ind w:firstLine="567"/>
        <w:outlineLvl w:val="1"/>
        <w:rPr>
          <w:rFonts w:ascii="Times New Roman" w:eastAsia="MS Mincho" w:hAnsi="Times New Roman"/>
          <w:b/>
          <w:bCs/>
          <w:sz w:val="24"/>
          <w:szCs w:val="24"/>
        </w:rPr>
      </w:pPr>
      <w:r w:rsidRPr="00B642EE">
        <w:rPr>
          <w:rFonts w:ascii="Times New Roman" w:eastAsia="MS Mincho" w:hAnsi="Times New Roman"/>
          <w:b/>
          <w:bCs/>
          <w:sz w:val="24"/>
          <w:szCs w:val="24"/>
        </w:rPr>
        <w:t>12. Начин и срок на плащане.</w:t>
      </w:r>
    </w:p>
    <w:p w:rsidR="00301368" w:rsidRPr="00B642EE" w:rsidRDefault="00301368" w:rsidP="00301368">
      <w:pPr>
        <w:spacing w:after="0" w:line="240" w:lineRule="atLeast"/>
        <w:ind w:firstLine="567"/>
        <w:jc w:val="both"/>
        <w:rPr>
          <w:rFonts w:ascii="Times New Roman" w:eastAsia="MS Mincho" w:hAnsi="Times New Roman"/>
          <w:sz w:val="24"/>
          <w:szCs w:val="24"/>
        </w:rPr>
      </w:pPr>
      <w:r w:rsidRPr="00B642EE">
        <w:rPr>
          <w:rFonts w:ascii="Times New Roman" w:eastAsia="MS Mincho" w:hAnsi="Times New Roman"/>
          <w:sz w:val="24"/>
          <w:szCs w:val="24"/>
        </w:rPr>
        <w:t>Заплащането на цената по договора ще се осъществява както следва:</w:t>
      </w:r>
    </w:p>
    <w:p w:rsidR="00301368" w:rsidRPr="00B642EE" w:rsidRDefault="00301368" w:rsidP="00301368">
      <w:pPr>
        <w:spacing w:after="0" w:line="240" w:lineRule="auto"/>
        <w:ind w:firstLine="567"/>
        <w:jc w:val="both"/>
        <w:rPr>
          <w:rFonts w:ascii="Times New Roman" w:eastAsia="Times New Roman" w:hAnsi="Times New Roman"/>
          <w:sz w:val="24"/>
          <w:szCs w:val="24"/>
          <w:lang w:eastAsia="bg-BG"/>
        </w:rPr>
      </w:pPr>
      <w:r w:rsidRPr="00B642EE">
        <w:rPr>
          <w:rFonts w:ascii="Times New Roman" w:eastAsia="Times New Roman" w:hAnsi="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B642EE">
        <w:rPr>
          <w:rFonts w:ascii="Times New Roman" w:eastAsia="Times New Roman" w:hAnsi="Times New Roman"/>
          <w:sz w:val="24"/>
          <w:szCs w:val="24"/>
          <w:lang w:eastAsia="bg-BG"/>
        </w:rPr>
        <w:t>приемо-предавателен</w:t>
      </w:r>
      <w:proofErr w:type="spellEnd"/>
      <w:r w:rsidRPr="00B642EE">
        <w:rPr>
          <w:rFonts w:ascii="Times New Roman" w:eastAsia="Times New Roman" w:hAnsi="Times New Roman"/>
          <w:sz w:val="24"/>
          <w:szCs w:val="24"/>
          <w:lang w:eastAsia="bg-BG"/>
        </w:rPr>
        <w:t xml:space="preserve"> протокол, удостоверяващ доставката и монтажа на всички стоки, предмет на съответната заявка, и след представяне на оригинална фактура, като Изпълнителят съгласува текста на фактурата с Възложителя.</w:t>
      </w:r>
    </w:p>
    <w:p w:rsidR="00301368" w:rsidRPr="00B642EE" w:rsidRDefault="00301368" w:rsidP="00301368">
      <w:pPr>
        <w:spacing w:after="0" w:line="240" w:lineRule="atLeast"/>
        <w:ind w:firstLine="567"/>
        <w:jc w:val="both"/>
        <w:rPr>
          <w:rFonts w:ascii="Times New Roman" w:eastAsia="MS Mincho" w:hAnsi="Times New Roman"/>
          <w:sz w:val="24"/>
          <w:szCs w:val="24"/>
        </w:rPr>
      </w:pPr>
      <w:r w:rsidRPr="00B642EE">
        <w:rPr>
          <w:rFonts w:ascii="Times New Roman" w:eastAsia="MS Mincho" w:hAnsi="Times New Roman"/>
          <w:sz w:val="24"/>
          <w:szCs w:val="24"/>
        </w:rPr>
        <w:t>Всички плащания се извършват по банков път, по сметка посочена от изпълнителя.</w:t>
      </w:r>
    </w:p>
    <w:p w:rsidR="00F52A3C" w:rsidRDefault="00F52A3C" w:rsidP="00F52A3C">
      <w:pPr>
        <w:pStyle w:val="ae"/>
        <w:autoSpaceDE w:val="0"/>
        <w:autoSpaceDN w:val="0"/>
        <w:adjustRightInd w:val="0"/>
        <w:spacing w:after="0" w:line="240" w:lineRule="auto"/>
        <w:ind w:left="709"/>
        <w:jc w:val="both"/>
        <w:rPr>
          <w:rFonts w:ascii="Times New Roman" w:hAnsi="Times New Roman"/>
          <w:b/>
          <w:sz w:val="24"/>
          <w:szCs w:val="24"/>
          <w:lang w:eastAsia="bg-BG"/>
        </w:rPr>
      </w:pPr>
    </w:p>
    <w:p w:rsidR="00B373FC" w:rsidRDefault="00B373FC" w:rsidP="00B373FC">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Pr="005D3A69">
        <w:t xml:space="preserve"> </w:t>
      </w:r>
      <w:r w:rsidRPr="005D3A69">
        <w:rPr>
          <w:rFonts w:ascii="Times New Roman" w:eastAsia="Times New Roman" w:hAnsi="Times New Roman"/>
          <w:b/>
          <w:bCs/>
          <w:sz w:val="24"/>
          <w:szCs w:val="24"/>
          <w:lang w:eastAsia="bg-BG"/>
        </w:rPr>
        <w:t>Техническа спецификация по обособени позиции.</w:t>
      </w:r>
    </w:p>
    <w:p w:rsidR="00B373FC" w:rsidRPr="00B373FC" w:rsidRDefault="00B373FC" w:rsidP="00B373FC">
      <w:pPr>
        <w:autoSpaceDE w:val="0"/>
        <w:autoSpaceDN w:val="0"/>
        <w:adjustRightInd w:val="0"/>
        <w:spacing w:after="0" w:line="240" w:lineRule="auto"/>
        <w:jc w:val="both"/>
        <w:rPr>
          <w:rFonts w:ascii="Times New Roman" w:eastAsia="Times New Roman" w:hAnsi="Times New Roman"/>
          <w:sz w:val="26"/>
          <w:szCs w:val="26"/>
          <w:lang w:eastAsia="bg-BG"/>
        </w:rPr>
      </w:pPr>
    </w:p>
    <w:p w:rsidR="004B5B61" w:rsidRPr="004B5B61" w:rsidRDefault="00B373FC" w:rsidP="004B5B61">
      <w:pPr>
        <w:autoSpaceDE w:val="0"/>
        <w:autoSpaceDN w:val="0"/>
        <w:adjustRightInd w:val="0"/>
        <w:spacing w:after="0" w:line="240" w:lineRule="auto"/>
        <w:ind w:firstLine="567"/>
        <w:jc w:val="both"/>
        <w:rPr>
          <w:rFonts w:ascii="Times New Roman" w:hAnsi="Times New Roman"/>
          <w:sz w:val="24"/>
          <w:szCs w:val="24"/>
        </w:rPr>
      </w:pPr>
      <w:r w:rsidRPr="004B5B61">
        <w:rPr>
          <w:rFonts w:ascii="Times New Roman" w:eastAsia="Times New Roman" w:hAnsi="Times New Roman"/>
          <w:b/>
          <w:sz w:val="24"/>
          <w:szCs w:val="24"/>
          <w:lang w:eastAsia="bg-BG"/>
        </w:rPr>
        <w:t xml:space="preserve"> </w:t>
      </w:r>
      <w:r w:rsidR="004B5B61" w:rsidRPr="004B5B61">
        <w:rPr>
          <w:rFonts w:ascii="Times New Roman" w:eastAsia="Times New Roman" w:hAnsi="Times New Roman"/>
          <w:sz w:val="24"/>
          <w:szCs w:val="24"/>
          <w:lang w:eastAsia="bg-BG"/>
        </w:rPr>
        <w:t xml:space="preserve">Настоящата обществена поръчка, включва извършването на </w:t>
      </w:r>
      <w:r w:rsidR="004B5B61" w:rsidRPr="004B5B61">
        <w:rPr>
          <w:rFonts w:ascii="Times New Roman" w:eastAsia="Times New Roman" w:hAnsi="Times New Roman"/>
          <w:sz w:val="24"/>
          <w:szCs w:val="24"/>
        </w:rPr>
        <w:t xml:space="preserve">доставка и монтаж на  електрически уреди и озвучителна техника за нуждите на ВКП, ВАП, АГП, НСлС Бюро по защита при главния прокурор, ПД </w:t>
      </w:r>
      <w:r w:rsidR="004B5B61" w:rsidRPr="004B5B61">
        <w:rPr>
          <w:rFonts w:ascii="Times New Roman" w:hAnsi="Times New Roman"/>
          <w:sz w:val="24"/>
          <w:szCs w:val="24"/>
        </w:rPr>
        <w:t xml:space="preserve">„Изгрев“, гр. Бяла, </w:t>
      </w:r>
      <w:proofErr w:type="spellStart"/>
      <w:r w:rsidR="004B5B61" w:rsidRPr="004B5B61">
        <w:rPr>
          <w:rFonts w:ascii="Times New Roman" w:hAnsi="Times New Roman"/>
          <w:sz w:val="24"/>
          <w:szCs w:val="24"/>
        </w:rPr>
        <w:t>обл</w:t>
      </w:r>
      <w:proofErr w:type="spellEnd"/>
      <w:r w:rsidR="004B5B61" w:rsidRPr="004B5B61">
        <w:rPr>
          <w:rFonts w:ascii="Times New Roman" w:hAnsi="Times New Roman"/>
          <w:sz w:val="24"/>
          <w:szCs w:val="24"/>
        </w:rPr>
        <w:t>. Варна, УБ „</w:t>
      </w:r>
      <w:proofErr w:type="spellStart"/>
      <w:r w:rsidR="004B5B61" w:rsidRPr="004B5B61">
        <w:rPr>
          <w:rFonts w:ascii="Times New Roman" w:hAnsi="Times New Roman"/>
          <w:sz w:val="24"/>
          <w:szCs w:val="24"/>
        </w:rPr>
        <w:t>Цигов</w:t>
      </w:r>
      <w:proofErr w:type="spellEnd"/>
      <w:r w:rsidR="004B5B61" w:rsidRPr="004B5B61">
        <w:rPr>
          <w:rFonts w:ascii="Times New Roman" w:hAnsi="Times New Roman"/>
          <w:sz w:val="24"/>
          <w:szCs w:val="24"/>
        </w:rPr>
        <w:t xml:space="preserve"> чарк“, гр. Батак, УЦ „Трендафила“, п.</w:t>
      </w:r>
      <w:proofErr w:type="spellStart"/>
      <w:r w:rsidR="004B5B61" w:rsidRPr="004B5B61">
        <w:rPr>
          <w:rFonts w:ascii="Times New Roman" w:hAnsi="Times New Roman"/>
          <w:sz w:val="24"/>
          <w:szCs w:val="24"/>
        </w:rPr>
        <w:t>п</w:t>
      </w:r>
      <w:proofErr w:type="spellEnd"/>
      <w:r w:rsidR="004B5B61" w:rsidRPr="004B5B61">
        <w:rPr>
          <w:rFonts w:ascii="Times New Roman" w:hAnsi="Times New Roman"/>
          <w:sz w:val="24"/>
          <w:szCs w:val="24"/>
        </w:rPr>
        <w:t>. „Витоша“ и УБ „Боровец“, к.</w:t>
      </w:r>
      <w:proofErr w:type="spellStart"/>
      <w:r w:rsidR="004B5B61" w:rsidRPr="004B5B61">
        <w:rPr>
          <w:rFonts w:ascii="Times New Roman" w:hAnsi="Times New Roman"/>
          <w:sz w:val="24"/>
          <w:szCs w:val="24"/>
        </w:rPr>
        <w:t>к</w:t>
      </w:r>
      <w:proofErr w:type="spellEnd"/>
      <w:r w:rsidR="004B5B61" w:rsidRPr="004B5B61">
        <w:rPr>
          <w:rFonts w:ascii="Times New Roman" w:hAnsi="Times New Roman"/>
          <w:sz w:val="24"/>
          <w:szCs w:val="24"/>
        </w:rPr>
        <w:t xml:space="preserve">. „Боровец“, гр. </w:t>
      </w:r>
      <w:proofErr w:type="spellStart"/>
      <w:r w:rsidR="004B5B61" w:rsidRPr="004B5B61">
        <w:rPr>
          <w:rFonts w:ascii="Times New Roman" w:hAnsi="Times New Roman"/>
          <w:sz w:val="24"/>
          <w:szCs w:val="24"/>
        </w:rPr>
        <w:t>Самоков</w:t>
      </w:r>
      <w:proofErr w:type="spellEnd"/>
      <w:r w:rsidR="004B5B61" w:rsidRPr="004B5B61">
        <w:rPr>
          <w:rFonts w:ascii="Times New Roman" w:hAnsi="Times New Roman"/>
          <w:sz w:val="24"/>
          <w:szCs w:val="24"/>
        </w:rPr>
        <w:t xml:space="preserve">. </w:t>
      </w:r>
    </w:p>
    <w:p w:rsidR="004B5B61" w:rsidRPr="004B5B61" w:rsidRDefault="004B5B61" w:rsidP="004B5B61">
      <w:pPr>
        <w:autoSpaceDE w:val="0"/>
        <w:autoSpaceDN w:val="0"/>
        <w:adjustRightInd w:val="0"/>
        <w:spacing w:after="0" w:line="240" w:lineRule="auto"/>
        <w:ind w:firstLine="567"/>
        <w:jc w:val="both"/>
        <w:rPr>
          <w:rFonts w:ascii="Times New Roman" w:hAnsi="Times New Roman"/>
          <w:sz w:val="24"/>
          <w:szCs w:val="24"/>
        </w:rPr>
      </w:pPr>
      <w:r w:rsidRPr="004B5B61">
        <w:rPr>
          <w:rFonts w:ascii="Times New Roman" w:hAnsi="Times New Roman"/>
          <w:sz w:val="24"/>
          <w:szCs w:val="24"/>
        </w:rPr>
        <w:t>Приложените към описанието снимки са ориентировъчни, за онагледяване на стоката.</w:t>
      </w:r>
    </w:p>
    <w:p w:rsidR="004B5B61" w:rsidRPr="004B5B61" w:rsidRDefault="004B5B61" w:rsidP="004B5B61">
      <w:pPr>
        <w:spacing w:after="0" w:line="240" w:lineRule="auto"/>
        <w:ind w:firstLine="567"/>
        <w:jc w:val="both"/>
        <w:rPr>
          <w:rFonts w:ascii="Times New Roman" w:hAnsi="Times New Roman"/>
          <w:sz w:val="24"/>
          <w:szCs w:val="24"/>
        </w:rPr>
      </w:pPr>
      <w:r w:rsidRPr="004B5B61">
        <w:rPr>
          <w:rFonts w:ascii="Times New Roman" w:hAnsi="Times New Roman"/>
          <w:sz w:val="24"/>
          <w:szCs w:val="24"/>
        </w:rPr>
        <w:t>Поръчката включва доставка и монтаж на следните стоки, по обособени позиции:</w:t>
      </w:r>
    </w:p>
    <w:p w:rsidR="004B5B61" w:rsidRPr="004B5B61" w:rsidRDefault="004B5B61" w:rsidP="004B5B61">
      <w:pPr>
        <w:spacing w:after="0" w:line="240" w:lineRule="auto"/>
        <w:ind w:firstLine="567"/>
        <w:jc w:val="both"/>
        <w:rPr>
          <w:rFonts w:ascii="Times New Roman" w:hAnsi="Times New Roman"/>
          <w:sz w:val="24"/>
          <w:szCs w:val="24"/>
        </w:rPr>
      </w:pPr>
    </w:p>
    <w:p w:rsidR="004B5B61" w:rsidRPr="004B5B61" w:rsidRDefault="004B5B61" w:rsidP="004B5B61">
      <w:pPr>
        <w:spacing w:after="0" w:line="240" w:lineRule="auto"/>
        <w:ind w:firstLine="567"/>
        <w:jc w:val="both"/>
        <w:rPr>
          <w:rFonts w:ascii="Times New Roman" w:hAnsi="Times New Roman"/>
          <w:b/>
          <w:sz w:val="24"/>
          <w:szCs w:val="24"/>
          <w:u w:val="single"/>
        </w:rPr>
      </w:pPr>
      <w:r w:rsidRPr="004B5B61">
        <w:rPr>
          <w:rFonts w:ascii="Times New Roman" w:hAnsi="Times New Roman"/>
          <w:b/>
          <w:sz w:val="24"/>
          <w:szCs w:val="24"/>
          <w:u w:val="single"/>
        </w:rPr>
        <w:t>Обособена позиция № 1</w:t>
      </w:r>
    </w:p>
    <w:tbl>
      <w:tblPr>
        <w:tblStyle w:val="a8"/>
        <w:tblW w:w="9923" w:type="dxa"/>
        <w:tblInd w:w="108" w:type="dxa"/>
        <w:tblLook w:val="04A0" w:firstRow="1" w:lastRow="0" w:firstColumn="1" w:lastColumn="0" w:noHBand="0" w:noVBand="1"/>
      </w:tblPr>
      <w:tblGrid>
        <w:gridCol w:w="426"/>
        <w:gridCol w:w="1701"/>
        <w:gridCol w:w="850"/>
        <w:gridCol w:w="851"/>
        <w:gridCol w:w="3402"/>
        <w:gridCol w:w="2693"/>
      </w:tblGrid>
      <w:tr w:rsidR="004B5B61" w:rsidRPr="004B5B61" w:rsidTr="00ED2C8F">
        <w:tc>
          <w:tcPr>
            <w:tcW w:w="426"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ind w:left="-142" w:right="-108"/>
              <w:contextualSpacing/>
              <w:jc w:val="center"/>
              <w:rPr>
                <w:b/>
                <w:bCs/>
                <w:lang w:val="en-US" w:eastAsia="bg-BG"/>
              </w:rPr>
            </w:pPr>
            <w:r w:rsidRPr="004B5B61">
              <w:rPr>
                <w:b/>
                <w:bCs/>
                <w:sz w:val="20"/>
                <w:szCs w:val="20"/>
                <w:lang w:eastAsia="bg-BG"/>
              </w:rPr>
              <w:t>№</w:t>
            </w:r>
            <w:r w:rsidRPr="004B5B61">
              <w:rPr>
                <w:b/>
                <w:bCs/>
                <w:color w:val="000000"/>
                <w:sz w:val="20"/>
                <w:szCs w:val="20"/>
                <w:lang w:eastAsia="bg-BG"/>
              </w:rPr>
              <w:t xml:space="preserve"> по ред</w:t>
            </w:r>
          </w:p>
        </w:tc>
        <w:tc>
          <w:tcPr>
            <w:tcW w:w="1701"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contextualSpacing/>
              <w:jc w:val="center"/>
              <w:rPr>
                <w:b/>
                <w:bCs/>
                <w:lang w:val="en-US" w:eastAsia="bg-BG"/>
              </w:rPr>
            </w:pPr>
            <w:r w:rsidRPr="004B5B61">
              <w:rPr>
                <w:b/>
                <w:bCs/>
                <w:sz w:val="20"/>
                <w:szCs w:val="20"/>
                <w:lang w:eastAsia="bg-BG"/>
              </w:rPr>
              <w:t>търговска номенклатура</w:t>
            </w:r>
          </w:p>
        </w:tc>
        <w:tc>
          <w:tcPr>
            <w:tcW w:w="850"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contextualSpacing/>
              <w:jc w:val="center"/>
              <w:rPr>
                <w:b/>
                <w:bCs/>
                <w:lang w:val="en-US" w:eastAsia="bg-BG"/>
              </w:rPr>
            </w:pPr>
            <w:r w:rsidRPr="004B5B61">
              <w:rPr>
                <w:b/>
                <w:bCs/>
                <w:sz w:val="20"/>
                <w:szCs w:val="20"/>
                <w:lang w:eastAsia="bg-BG"/>
              </w:rPr>
              <w:t>брой</w:t>
            </w:r>
          </w:p>
        </w:tc>
        <w:tc>
          <w:tcPr>
            <w:tcW w:w="851"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contextualSpacing/>
              <w:jc w:val="center"/>
              <w:rPr>
                <w:b/>
                <w:bCs/>
                <w:lang w:val="en-US" w:eastAsia="bg-BG"/>
              </w:rPr>
            </w:pPr>
            <w:r w:rsidRPr="004B5B61">
              <w:rPr>
                <w:b/>
                <w:bCs/>
                <w:sz w:val="20"/>
                <w:szCs w:val="20"/>
                <w:lang w:eastAsia="bg-BG"/>
              </w:rPr>
              <w:t>цвят</w:t>
            </w:r>
          </w:p>
        </w:tc>
        <w:tc>
          <w:tcPr>
            <w:tcW w:w="3402"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contextualSpacing/>
              <w:jc w:val="center"/>
              <w:rPr>
                <w:b/>
                <w:bCs/>
                <w:lang w:val="en-US" w:eastAsia="bg-BG"/>
              </w:rPr>
            </w:pPr>
            <w:r w:rsidRPr="004B5B61">
              <w:rPr>
                <w:b/>
                <w:bCs/>
                <w:sz w:val="20"/>
                <w:szCs w:val="20"/>
                <w:lang w:eastAsia="bg-BG"/>
              </w:rPr>
              <w:t>изисквания на възложителя</w:t>
            </w:r>
          </w:p>
        </w:tc>
        <w:tc>
          <w:tcPr>
            <w:tcW w:w="2693"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contextualSpacing/>
              <w:jc w:val="center"/>
              <w:rPr>
                <w:b/>
                <w:bCs/>
                <w:lang w:val="en-US" w:eastAsia="bg-BG"/>
              </w:rPr>
            </w:pPr>
            <w:r w:rsidRPr="004B5B61">
              <w:rPr>
                <w:b/>
                <w:bCs/>
                <w:sz w:val="20"/>
                <w:szCs w:val="20"/>
                <w:lang w:eastAsia="bg-BG"/>
              </w:rPr>
              <w:t>описание</w:t>
            </w:r>
          </w:p>
        </w:tc>
      </w:tr>
      <w:tr w:rsidR="004B5B61" w:rsidRPr="004B5B61" w:rsidTr="00ED2C8F">
        <w:trPr>
          <w:trHeight w:val="2012"/>
        </w:trPr>
        <w:tc>
          <w:tcPr>
            <w:tcW w:w="426"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rPr>
                <w:szCs w:val="20"/>
                <w:lang w:eastAsia="bg-BG"/>
              </w:rPr>
            </w:pPr>
            <w:r w:rsidRPr="004B5B61">
              <w:rPr>
                <w:sz w:val="20"/>
                <w:szCs w:val="20"/>
                <w:lang w:eastAsia="bg-BG"/>
              </w:rPr>
              <w:t>1</w:t>
            </w:r>
          </w:p>
        </w:tc>
        <w:tc>
          <w:tcPr>
            <w:tcW w:w="1701" w:type="dxa"/>
            <w:tcBorders>
              <w:top w:val="single" w:sz="4" w:space="0" w:color="auto"/>
              <w:left w:val="single" w:sz="4" w:space="0" w:color="auto"/>
              <w:bottom w:val="single" w:sz="4" w:space="0" w:color="auto"/>
              <w:right w:val="single" w:sz="4" w:space="0" w:color="auto"/>
            </w:tcBorders>
          </w:tcPr>
          <w:p w:rsidR="004B5B61" w:rsidRPr="004B5B61" w:rsidRDefault="004B5B61" w:rsidP="004B5B61">
            <w:pPr>
              <w:rPr>
                <w:sz w:val="24"/>
                <w:szCs w:val="24"/>
                <w:lang w:eastAsia="bg-BG"/>
              </w:rPr>
            </w:pPr>
            <w:r w:rsidRPr="004B5B61">
              <w:rPr>
                <w:sz w:val="24"/>
                <w:szCs w:val="24"/>
                <w:lang w:eastAsia="bg-BG"/>
              </w:rPr>
              <w:t xml:space="preserve">Телевизори </w:t>
            </w:r>
          </w:p>
          <w:p w:rsidR="004B5B61" w:rsidRPr="004B5B61" w:rsidRDefault="004B5B61" w:rsidP="004B5B61">
            <w:pPr>
              <w:rPr>
                <w:sz w:val="20"/>
                <w:szCs w:val="20"/>
                <w:lang w:eastAsia="bg-BG"/>
              </w:rPr>
            </w:pPr>
          </w:p>
          <w:p w:rsidR="004B5B61" w:rsidRPr="004B5B61" w:rsidRDefault="004B5B61" w:rsidP="004B5B61">
            <w:pPr>
              <w:rPr>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jc w:val="center"/>
              <w:rPr>
                <w:lang w:val="en-US" w:eastAsia="bg-BG"/>
              </w:rPr>
            </w:pPr>
            <w:r w:rsidRPr="004B5B61">
              <w:rPr>
                <w:lang w:eastAsia="bg-BG"/>
              </w:rPr>
              <w:t>35</w:t>
            </w:r>
          </w:p>
        </w:tc>
        <w:tc>
          <w:tcPr>
            <w:tcW w:w="851"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contextualSpacing/>
              <w:rPr>
                <w:lang w:val="en-US" w:eastAsia="bg-BG"/>
              </w:rPr>
            </w:pPr>
            <w:r w:rsidRPr="004B5B61">
              <w:rPr>
                <w:lang w:eastAsia="bg-BG"/>
              </w:rPr>
              <w:t>черен</w:t>
            </w:r>
          </w:p>
        </w:tc>
        <w:tc>
          <w:tcPr>
            <w:tcW w:w="3402" w:type="dxa"/>
            <w:tcBorders>
              <w:top w:val="single" w:sz="4" w:space="0" w:color="auto"/>
              <w:left w:val="single" w:sz="4" w:space="0" w:color="auto"/>
              <w:bottom w:val="single" w:sz="4" w:space="0" w:color="auto"/>
              <w:right w:val="single" w:sz="4" w:space="0" w:color="auto"/>
            </w:tcBorders>
            <w:hideMark/>
          </w:tcPr>
          <w:p w:rsidR="004B5B61" w:rsidRPr="004B5B61" w:rsidRDefault="004B5B61" w:rsidP="003B3F4A">
            <w:pPr>
              <w:numPr>
                <w:ilvl w:val="0"/>
                <w:numId w:val="21"/>
              </w:numPr>
              <w:spacing w:after="0" w:line="240" w:lineRule="auto"/>
              <w:ind w:left="175" w:hanging="283"/>
              <w:contextualSpacing/>
              <w:rPr>
                <w:sz w:val="20"/>
                <w:szCs w:val="20"/>
                <w:lang w:eastAsia="bg-BG"/>
              </w:rPr>
            </w:pPr>
            <w:r w:rsidRPr="004B5B61">
              <w:rPr>
                <w:sz w:val="20"/>
                <w:szCs w:val="20"/>
                <w:lang w:eastAsia="bg-BG"/>
              </w:rPr>
              <w:t>Технология на дисплея: LED TV и/или OLED TV и/или QLED TV и/или LED TV+MONITOR</w:t>
            </w:r>
          </w:p>
          <w:p w:rsidR="004B5B61" w:rsidRPr="004B5B61" w:rsidRDefault="004B5B61" w:rsidP="003B3F4A">
            <w:pPr>
              <w:numPr>
                <w:ilvl w:val="0"/>
                <w:numId w:val="21"/>
              </w:numPr>
              <w:spacing w:after="0" w:line="240" w:lineRule="auto"/>
              <w:ind w:left="175" w:hanging="283"/>
              <w:contextualSpacing/>
              <w:rPr>
                <w:lang w:eastAsia="bg-BG"/>
              </w:rPr>
            </w:pPr>
            <w:r w:rsidRPr="004B5B61">
              <w:rPr>
                <w:sz w:val="20"/>
                <w:szCs w:val="20"/>
                <w:lang w:eastAsia="bg-BG"/>
              </w:rPr>
              <w:t>Размер на екрана – не по-малко от 32 инча на диагонала</w:t>
            </w:r>
          </w:p>
          <w:p w:rsidR="004B5B61" w:rsidRPr="004B5B61" w:rsidRDefault="004B5B61" w:rsidP="003B3F4A">
            <w:pPr>
              <w:numPr>
                <w:ilvl w:val="0"/>
                <w:numId w:val="21"/>
              </w:numPr>
              <w:spacing w:after="0" w:line="240" w:lineRule="auto"/>
              <w:ind w:left="175" w:hanging="283"/>
              <w:contextualSpacing/>
              <w:rPr>
                <w:rFonts w:eastAsiaTheme="minorHAnsi"/>
                <w:sz w:val="20"/>
                <w:szCs w:val="20"/>
                <w:lang w:eastAsia="bg-BG"/>
              </w:rPr>
            </w:pPr>
            <w:r w:rsidRPr="004B5B61">
              <w:rPr>
                <w:sz w:val="20"/>
                <w:szCs w:val="20"/>
                <w:lang w:eastAsia="bg-BG"/>
              </w:rPr>
              <w:t>Дистанционно управление</w:t>
            </w:r>
          </w:p>
          <w:p w:rsidR="004B5B61" w:rsidRPr="004B5B61" w:rsidRDefault="004B5B61" w:rsidP="003B3F4A">
            <w:pPr>
              <w:numPr>
                <w:ilvl w:val="0"/>
                <w:numId w:val="21"/>
              </w:numPr>
              <w:spacing w:after="0" w:line="240" w:lineRule="auto"/>
              <w:ind w:left="175" w:hanging="283"/>
              <w:contextualSpacing/>
              <w:rPr>
                <w:sz w:val="20"/>
                <w:szCs w:val="20"/>
                <w:lang w:eastAsia="bg-BG"/>
              </w:rPr>
            </w:pPr>
            <w:r w:rsidRPr="004B5B61">
              <w:rPr>
                <w:sz w:val="20"/>
                <w:szCs w:val="20"/>
                <w:lang w:eastAsia="bg-BG"/>
              </w:rPr>
              <w:t>Захранващ кабел</w:t>
            </w:r>
          </w:p>
          <w:p w:rsidR="004B5B61" w:rsidRPr="004B5B61" w:rsidRDefault="004B5B61" w:rsidP="003B3F4A">
            <w:pPr>
              <w:numPr>
                <w:ilvl w:val="0"/>
                <w:numId w:val="21"/>
              </w:numPr>
              <w:spacing w:after="0" w:line="240" w:lineRule="auto"/>
              <w:ind w:left="175" w:hanging="283"/>
              <w:contextualSpacing/>
              <w:rPr>
                <w:lang w:val="en-US" w:eastAsia="bg-BG"/>
              </w:rPr>
            </w:pPr>
            <w:r w:rsidRPr="004B5B61">
              <w:rPr>
                <w:sz w:val="20"/>
                <w:szCs w:val="20"/>
                <w:lang w:eastAsia="bg-BG"/>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4B5B61" w:rsidRPr="004B5B61" w:rsidRDefault="004B5B61" w:rsidP="004B5B61">
            <w:pPr>
              <w:spacing w:after="0" w:line="240" w:lineRule="auto"/>
              <w:ind w:left="175"/>
              <w:contextualSpacing/>
              <w:rPr>
                <w:lang w:val="en-US" w:eastAsia="bg-BG"/>
              </w:rPr>
            </w:pPr>
            <w:r w:rsidRPr="004B5B61">
              <w:rPr>
                <w:noProof/>
                <w:sz w:val="20"/>
                <w:szCs w:val="20"/>
                <w:lang w:eastAsia="bg-BG"/>
              </w:rPr>
              <w:drawing>
                <wp:inline distT="0" distB="0" distL="0" distR="0" wp14:anchorId="7594B005" wp14:editId="64319A4A">
                  <wp:extent cx="1302385" cy="848360"/>
                  <wp:effectExtent l="0" t="0" r="0" b="8890"/>
                  <wp:docPr id="1" name="Картина 1" descr="cid:image001.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70C.C8A1B5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r>
    </w:tbl>
    <w:p w:rsidR="004B5B61" w:rsidRPr="004B5B61" w:rsidRDefault="004B5B61" w:rsidP="004B5B61">
      <w:pPr>
        <w:spacing w:after="0" w:line="240" w:lineRule="auto"/>
        <w:ind w:firstLine="567"/>
        <w:jc w:val="both"/>
        <w:rPr>
          <w:rFonts w:ascii="Times New Roman" w:hAnsi="Times New Roman"/>
          <w:b/>
          <w:sz w:val="24"/>
          <w:szCs w:val="24"/>
          <w:u w:val="single"/>
        </w:rPr>
      </w:pPr>
    </w:p>
    <w:p w:rsidR="004B5B61" w:rsidRPr="004B5B61" w:rsidRDefault="004B5B61" w:rsidP="004B5B61">
      <w:pPr>
        <w:spacing w:after="0" w:line="240" w:lineRule="auto"/>
        <w:ind w:firstLine="567"/>
        <w:jc w:val="both"/>
        <w:rPr>
          <w:rFonts w:ascii="Times New Roman" w:hAnsi="Times New Roman"/>
          <w:sz w:val="24"/>
          <w:szCs w:val="24"/>
        </w:rPr>
      </w:pPr>
      <w:r w:rsidRPr="004B5B61">
        <w:rPr>
          <w:rFonts w:ascii="Times New Roman" w:hAnsi="Times New Roman"/>
          <w:b/>
          <w:sz w:val="24"/>
          <w:szCs w:val="24"/>
          <w:u w:val="single"/>
        </w:rPr>
        <w:t>Обособена позиция № 2</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320"/>
        <w:gridCol w:w="904"/>
        <w:gridCol w:w="3960"/>
        <w:gridCol w:w="1994"/>
      </w:tblGrid>
      <w:tr w:rsidR="004B5B61" w:rsidRPr="004B5B61" w:rsidTr="00ED2C8F">
        <w:trPr>
          <w:trHeight w:val="645"/>
        </w:trPr>
        <w:tc>
          <w:tcPr>
            <w:tcW w:w="760" w:type="dxa"/>
            <w:shd w:val="clear" w:color="auto" w:fill="auto"/>
            <w:vAlign w:val="center"/>
            <w:hideMark/>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 по ред</w:t>
            </w:r>
          </w:p>
        </w:tc>
        <w:tc>
          <w:tcPr>
            <w:tcW w:w="2320" w:type="dxa"/>
            <w:shd w:val="clear" w:color="auto" w:fill="auto"/>
            <w:vAlign w:val="center"/>
            <w:hideMark/>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 xml:space="preserve">Наименование </w:t>
            </w:r>
          </w:p>
        </w:tc>
        <w:tc>
          <w:tcPr>
            <w:tcW w:w="904" w:type="dxa"/>
            <w:shd w:val="clear" w:color="auto" w:fill="auto"/>
            <w:vAlign w:val="center"/>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брой</w:t>
            </w:r>
          </w:p>
        </w:tc>
        <w:tc>
          <w:tcPr>
            <w:tcW w:w="3960" w:type="dxa"/>
            <w:shd w:val="clear" w:color="auto" w:fill="auto"/>
            <w:vAlign w:val="center"/>
            <w:hideMark/>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Технически характеристики</w:t>
            </w:r>
          </w:p>
        </w:tc>
        <w:tc>
          <w:tcPr>
            <w:tcW w:w="1994" w:type="dxa"/>
            <w:shd w:val="clear" w:color="auto" w:fill="auto"/>
            <w:vAlign w:val="center"/>
            <w:hideMark/>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 xml:space="preserve">Размери (допуска се отклонение </w:t>
            </w:r>
            <w:r w:rsidRPr="004B5B61">
              <w:rPr>
                <w:rFonts w:ascii="Times New Roman" w:eastAsia="Times New Roman" w:hAnsi="Times New Roman"/>
                <w:bCs/>
                <w:sz w:val="20"/>
                <w:szCs w:val="20"/>
                <w:u w:val="single"/>
                <w:lang w:eastAsia="bg-BG"/>
              </w:rPr>
              <w:t>+</w:t>
            </w:r>
            <w:r w:rsidRPr="004B5B61">
              <w:rPr>
                <w:rFonts w:ascii="Times New Roman" w:eastAsia="Times New Roman" w:hAnsi="Times New Roman"/>
                <w:b/>
                <w:bCs/>
                <w:sz w:val="20"/>
                <w:szCs w:val="20"/>
                <w:lang w:eastAsia="bg-BG"/>
              </w:rPr>
              <w:t xml:space="preserve"> 100 мм)</w:t>
            </w:r>
          </w:p>
        </w:tc>
      </w:tr>
      <w:tr w:rsidR="004B5B61" w:rsidRPr="004B5B61" w:rsidTr="00ED2C8F">
        <w:trPr>
          <w:trHeight w:val="1084"/>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lastRenderedPageBreak/>
              <w:t>1</w:t>
            </w:r>
          </w:p>
        </w:tc>
        <w:tc>
          <w:tcPr>
            <w:tcW w:w="2320" w:type="dxa"/>
            <w:shd w:val="clear" w:color="auto" w:fill="auto"/>
            <w:vAlign w:val="center"/>
          </w:tcPr>
          <w:p w:rsidR="004B5B61" w:rsidRPr="004B5B61" w:rsidRDefault="004B5B61" w:rsidP="004B5B61">
            <w:pPr>
              <w:rPr>
                <w:rFonts w:ascii="Times New Roman" w:hAnsi="Times New Roman"/>
                <w:szCs w:val="20"/>
              </w:rPr>
            </w:pPr>
            <w:proofErr w:type="spellStart"/>
            <w:r w:rsidRPr="004B5B61">
              <w:rPr>
                <w:rFonts w:ascii="Times New Roman" w:hAnsi="Times New Roman"/>
                <w:szCs w:val="20"/>
              </w:rPr>
              <w:t>Конвектор</w:t>
            </w:r>
            <w:proofErr w:type="spellEnd"/>
            <w:r w:rsidRPr="004B5B61">
              <w:rPr>
                <w:rFonts w:ascii="Times New Roman" w:hAnsi="Times New Roman"/>
                <w:szCs w:val="20"/>
              </w:rPr>
              <w:t xml:space="preserve"> стенен </w:t>
            </w:r>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10</w:t>
            </w:r>
          </w:p>
        </w:tc>
        <w:tc>
          <w:tcPr>
            <w:tcW w:w="3960" w:type="dxa"/>
            <w:shd w:val="clear" w:color="auto" w:fill="auto"/>
            <w:hideMark/>
          </w:tcPr>
          <w:p w:rsidR="004B5B61" w:rsidRPr="004B5B61" w:rsidRDefault="004B5B61" w:rsidP="004B5B61">
            <w:pPr>
              <w:spacing w:line="240" w:lineRule="auto"/>
              <w:rPr>
                <w:rFonts w:ascii="Times New Roman" w:hAnsi="Times New Roman"/>
                <w:sz w:val="20"/>
                <w:szCs w:val="20"/>
              </w:rPr>
            </w:pPr>
            <w:r w:rsidRPr="004B5B61">
              <w:rPr>
                <w:rFonts w:ascii="Times New Roman" w:hAnsi="Times New Roman"/>
                <w:sz w:val="20"/>
                <w:szCs w:val="20"/>
              </w:rPr>
              <w:t>•Отопляема площ: 15-20 кв.м.;          •Отопляем обем: 30- 45 куб.м.;        •Термостат -електронен;                •Управление - механично;          •Захранващо напрежение /V/ -220       •мощност 2000W                                               •Захранващ кабел</w:t>
            </w:r>
          </w:p>
        </w:tc>
        <w:tc>
          <w:tcPr>
            <w:tcW w:w="1994" w:type="dxa"/>
            <w:shd w:val="clear" w:color="auto" w:fill="auto"/>
            <w:hideMark/>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Дълбочина: 84 мм             Височина: 420 мм     Широчина: 950 мм</w:t>
            </w:r>
          </w:p>
        </w:tc>
      </w:tr>
      <w:tr w:rsidR="004B5B61" w:rsidRPr="004B5B61" w:rsidTr="00ED2C8F">
        <w:trPr>
          <w:trHeight w:val="578"/>
        </w:trPr>
        <w:tc>
          <w:tcPr>
            <w:tcW w:w="760" w:type="dxa"/>
            <w:shd w:val="clear" w:color="auto" w:fill="auto"/>
            <w:noWrap/>
            <w:vAlign w:val="center"/>
            <w:hideMark/>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2</w:t>
            </w:r>
          </w:p>
        </w:tc>
        <w:tc>
          <w:tcPr>
            <w:tcW w:w="2320" w:type="dxa"/>
            <w:shd w:val="clear" w:color="auto" w:fill="auto"/>
            <w:vAlign w:val="center"/>
            <w:hideMark/>
          </w:tcPr>
          <w:p w:rsidR="004B5B61" w:rsidRPr="004B5B61" w:rsidRDefault="004B5B61" w:rsidP="004B5B61">
            <w:pPr>
              <w:rPr>
                <w:rFonts w:ascii="Times New Roman" w:hAnsi="Times New Roman"/>
                <w:szCs w:val="20"/>
              </w:rPr>
            </w:pPr>
            <w:r w:rsidRPr="004B5B61">
              <w:rPr>
                <w:rFonts w:ascii="Times New Roman" w:hAnsi="Times New Roman"/>
                <w:szCs w:val="20"/>
              </w:rPr>
              <w:t xml:space="preserve">Цитрус преса </w:t>
            </w:r>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2</w:t>
            </w:r>
          </w:p>
        </w:tc>
        <w:tc>
          <w:tcPr>
            <w:tcW w:w="3960" w:type="dxa"/>
            <w:shd w:val="clear" w:color="auto" w:fill="auto"/>
            <w:hideMark/>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•Скорост: 1450 оборота/мин.;               •230W                                                                                                                                                  •Лост за натиск на плода                            •Разглобяеми елементи                           •Захранващ кабел</w:t>
            </w:r>
          </w:p>
        </w:tc>
        <w:tc>
          <w:tcPr>
            <w:tcW w:w="1994" w:type="dxa"/>
            <w:shd w:val="clear" w:color="auto" w:fill="auto"/>
            <w:hideMark/>
          </w:tcPr>
          <w:p w:rsidR="004B5B61" w:rsidRPr="004B5B61" w:rsidRDefault="004B5B61" w:rsidP="004B5B61">
            <w:pPr>
              <w:rPr>
                <w:rFonts w:ascii="Times New Roman" w:hAnsi="Times New Roman"/>
                <w:sz w:val="20"/>
                <w:szCs w:val="20"/>
              </w:rPr>
            </w:pPr>
          </w:p>
        </w:tc>
      </w:tr>
      <w:tr w:rsidR="004B5B61" w:rsidRPr="004B5B61" w:rsidTr="00ED2C8F">
        <w:trPr>
          <w:trHeight w:val="774"/>
        </w:trPr>
        <w:tc>
          <w:tcPr>
            <w:tcW w:w="760" w:type="dxa"/>
            <w:shd w:val="clear" w:color="auto" w:fill="auto"/>
            <w:noWrap/>
            <w:vAlign w:val="center"/>
            <w:hideMark/>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3</w:t>
            </w:r>
          </w:p>
        </w:tc>
        <w:tc>
          <w:tcPr>
            <w:tcW w:w="2320" w:type="dxa"/>
            <w:shd w:val="clear" w:color="auto" w:fill="auto"/>
            <w:vAlign w:val="center"/>
            <w:hideMark/>
          </w:tcPr>
          <w:p w:rsidR="004B5B61" w:rsidRPr="004B5B61" w:rsidRDefault="004B5B61" w:rsidP="004B5B61">
            <w:pPr>
              <w:rPr>
                <w:rFonts w:ascii="Times New Roman" w:hAnsi="Times New Roman"/>
                <w:szCs w:val="20"/>
              </w:rPr>
            </w:pPr>
            <w:r w:rsidRPr="004B5B61">
              <w:rPr>
                <w:rFonts w:ascii="Times New Roman" w:hAnsi="Times New Roman"/>
                <w:szCs w:val="20"/>
              </w:rPr>
              <w:t>Вентилаторна печка</w:t>
            </w:r>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10</w:t>
            </w:r>
          </w:p>
        </w:tc>
        <w:tc>
          <w:tcPr>
            <w:tcW w:w="3960" w:type="dxa"/>
            <w:shd w:val="clear" w:color="auto" w:fill="auto"/>
            <w:hideMark/>
          </w:tcPr>
          <w:p w:rsidR="004B5B61" w:rsidRPr="004B5B61" w:rsidRDefault="004B5B61" w:rsidP="004B5B61">
            <w:pPr>
              <w:spacing w:line="240" w:lineRule="auto"/>
              <w:rPr>
                <w:rFonts w:ascii="Times New Roman" w:hAnsi="Times New Roman"/>
                <w:sz w:val="20"/>
                <w:szCs w:val="20"/>
              </w:rPr>
            </w:pPr>
            <w:r w:rsidRPr="004B5B61">
              <w:rPr>
                <w:rFonts w:ascii="Times New Roman" w:hAnsi="Times New Roman"/>
                <w:sz w:val="20"/>
                <w:szCs w:val="20"/>
              </w:rPr>
              <w:t>•2000W                                                              • Две степени на отопление: 1000/2000 W                                       • Регулируем термостат                        •Захранващ кабел</w:t>
            </w:r>
          </w:p>
        </w:tc>
        <w:tc>
          <w:tcPr>
            <w:tcW w:w="1994" w:type="dxa"/>
            <w:shd w:val="clear" w:color="auto" w:fill="auto"/>
            <w:hideMark/>
          </w:tcPr>
          <w:p w:rsidR="004B5B61" w:rsidRPr="004B5B61" w:rsidRDefault="004B5B61" w:rsidP="004B5B61">
            <w:pPr>
              <w:rPr>
                <w:rFonts w:ascii="Times New Roman" w:hAnsi="Times New Roman"/>
                <w:sz w:val="20"/>
                <w:szCs w:val="20"/>
              </w:rPr>
            </w:pPr>
          </w:p>
        </w:tc>
      </w:tr>
      <w:tr w:rsidR="004B5B61" w:rsidRPr="004B5B61" w:rsidTr="00ED2C8F">
        <w:trPr>
          <w:trHeight w:val="476"/>
        </w:trPr>
        <w:tc>
          <w:tcPr>
            <w:tcW w:w="760" w:type="dxa"/>
            <w:shd w:val="clear" w:color="auto" w:fill="auto"/>
            <w:noWrap/>
            <w:vAlign w:val="center"/>
            <w:hideMark/>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4</w:t>
            </w:r>
          </w:p>
        </w:tc>
        <w:tc>
          <w:tcPr>
            <w:tcW w:w="2320" w:type="dxa"/>
            <w:shd w:val="clear" w:color="auto" w:fill="auto"/>
            <w:vAlign w:val="center"/>
            <w:hideMark/>
          </w:tcPr>
          <w:p w:rsidR="004B5B61" w:rsidRPr="004B5B61" w:rsidRDefault="004B5B61" w:rsidP="004B5B61">
            <w:pPr>
              <w:rPr>
                <w:rFonts w:ascii="Times New Roman" w:hAnsi="Times New Roman"/>
                <w:szCs w:val="20"/>
              </w:rPr>
            </w:pPr>
            <w:r w:rsidRPr="004B5B61">
              <w:rPr>
                <w:rFonts w:ascii="Times New Roman" w:hAnsi="Times New Roman"/>
                <w:szCs w:val="20"/>
              </w:rPr>
              <w:t>Сешоар</w:t>
            </w:r>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10</w:t>
            </w:r>
          </w:p>
        </w:tc>
        <w:tc>
          <w:tcPr>
            <w:tcW w:w="3960" w:type="dxa"/>
            <w:shd w:val="clear" w:color="auto" w:fill="auto"/>
            <w:hideMark/>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•Две степени на работа;                                    •Мощност 1400W                              •Захранващ кабел</w:t>
            </w:r>
          </w:p>
        </w:tc>
        <w:tc>
          <w:tcPr>
            <w:tcW w:w="1994" w:type="dxa"/>
            <w:shd w:val="clear" w:color="auto" w:fill="auto"/>
            <w:noWrap/>
            <w:hideMark/>
          </w:tcPr>
          <w:p w:rsidR="004B5B61" w:rsidRPr="004B5B61" w:rsidRDefault="004B5B61" w:rsidP="004B5B61">
            <w:pPr>
              <w:rPr>
                <w:rFonts w:ascii="Times New Roman" w:hAnsi="Times New Roman"/>
                <w:sz w:val="20"/>
                <w:szCs w:val="20"/>
              </w:rPr>
            </w:pPr>
          </w:p>
        </w:tc>
      </w:tr>
      <w:tr w:rsidR="004B5B61" w:rsidRPr="004B5B61" w:rsidTr="00ED2C8F">
        <w:trPr>
          <w:trHeight w:val="2159"/>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5</w:t>
            </w:r>
          </w:p>
        </w:tc>
        <w:tc>
          <w:tcPr>
            <w:tcW w:w="2320" w:type="dxa"/>
            <w:shd w:val="clear" w:color="auto" w:fill="auto"/>
            <w:vAlign w:val="center"/>
          </w:tcPr>
          <w:p w:rsidR="004B5B61" w:rsidRPr="004B5B61" w:rsidRDefault="004B5B61" w:rsidP="004B5B61">
            <w:pPr>
              <w:rPr>
                <w:rFonts w:ascii="Times New Roman" w:hAnsi="Times New Roman"/>
                <w:szCs w:val="20"/>
              </w:rPr>
            </w:pPr>
            <w:r w:rsidRPr="004B5B61">
              <w:rPr>
                <w:rFonts w:ascii="Times New Roman" w:hAnsi="Times New Roman"/>
                <w:szCs w:val="20"/>
              </w:rPr>
              <w:t>Прахосмукачка с контейнер</w:t>
            </w:r>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4</w:t>
            </w:r>
          </w:p>
        </w:tc>
        <w:tc>
          <w:tcPr>
            <w:tcW w:w="3960" w:type="dxa"/>
            <w:shd w:val="clear" w:color="auto" w:fill="auto"/>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•мин. 750 W                                    •</w:t>
            </w:r>
            <w:proofErr w:type="spellStart"/>
            <w:r w:rsidRPr="004B5B61">
              <w:rPr>
                <w:rFonts w:ascii="Times New Roman" w:hAnsi="Times New Roman"/>
                <w:sz w:val="20"/>
                <w:szCs w:val="20"/>
              </w:rPr>
              <w:t>Eнергийна</w:t>
            </w:r>
            <w:proofErr w:type="spellEnd"/>
            <w:r w:rsidRPr="004B5B61">
              <w:rPr>
                <w:rFonts w:ascii="Times New Roman" w:hAnsi="Times New Roman"/>
                <w:sz w:val="20"/>
                <w:szCs w:val="20"/>
              </w:rPr>
              <w:t xml:space="preserve"> ефективност клас А, клас за почистване на килими D, клас за почистване на твърди повърхности С, клас на изходящи емисии B                                              •накрайници : подходящи за всякакви подови настилки                                    •вместимост на контейнера минимум 2 литра и тегло до 6 кг.                     •Захранващ кабел</w:t>
            </w:r>
          </w:p>
        </w:tc>
        <w:tc>
          <w:tcPr>
            <w:tcW w:w="1994" w:type="dxa"/>
            <w:shd w:val="clear" w:color="auto" w:fill="auto"/>
            <w:noWrap/>
            <w:hideMark/>
          </w:tcPr>
          <w:p w:rsidR="004B5B61" w:rsidRPr="004B5B61" w:rsidRDefault="004B5B61" w:rsidP="004B5B61">
            <w:pPr>
              <w:rPr>
                <w:rFonts w:ascii="Times New Roman" w:hAnsi="Times New Roman"/>
                <w:sz w:val="20"/>
                <w:szCs w:val="20"/>
              </w:rPr>
            </w:pPr>
          </w:p>
        </w:tc>
      </w:tr>
      <w:tr w:rsidR="004B5B61" w:rsidRPr="004B5B61" w:rsidTr="00ED2C8F">
        <w:trPr>
          <w:trHeight w:val="1625"/>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6</w:t>
            </w:r>
          </w:p>
        </w:tc>
        <w:tc>
          <w:tcPr>
            <w:tcW w:w="2320" w:type="dxa"/>
            <w:shd w:val="clear" w:color="auto" w:fill="auto"/>
            <w:vAlign w:val="center"/>
          </w:tcPr>
          <w:p w:rsidR="004B5B61" w:rsidRPr="004B5B61" w:rsidRDefault="004B5B61" w:rsidP="004B5B61">
            <w:pPr>
              <w:rPr>
                <w:rFonts w:ascii="Times New Roman" w:hAnsi="Times New Roman"/>
                <w:szCs w:val="20"/>
              </w:rPr>
            </w:pPr>
            <w:r w:rsidRPr="004B5B61">
              <w:rPr>
                <w:rFonts w:ascii="Times New Roman" w:hAnsi="Times New Roman"/>
                <w:szCs w:val="20"/>
              </w:rPr>
              <w:t>Хладилник мини бар</w:t>
            </w:r>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5</w:t>
            </w:r>
          </w:p>
        </w:tc>
        <w:tc>
          <w:tcPr>
            <w:tcW w:w="3960" w:type="dxa"/>
            <w:shd w:val="clear" w:color="auto" w:fill="auto"/>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 xml:space="preserve">•Мини бар; Обем: от 40 до 50 литра;         •Енергиен клас: А;                              •Механичен контрол на </w:t>
            </w:r>
            <w:proofErr w:type="spellStart"/>
            <w:r w:rsidRPr="004B5B61">
              <w:rPr>
                <w:rFonts w:ascii="Times New Roman" w:hAnsi="Times New Roman"/>
                <w:sz w:val="20"/>
                <w:szCs w:val="20"/>
              </w:rPr>
              <w:t>темперетурата</w:t>
            </w:r>
            <w:proofErr w:type="spellEnd"/>
            <w:r w:rsidRPr="004B5B61">
              <w:rPr>
                <w:rFonts w:ascii="Times New Roman" w:hAnsi="Times New Roman"/>
                <w:sz w:val="20"/>
                <w:szCs w:val="20"/>
              </w:rPr>
              <w:t xml:space="preserve">;                             •Термостат;                                   •Регулиращи се </w:t>
            </w:r>
            <w:proofErr w:type="spellStart"/>
            <w:r w:rsidRPr="004B5B61">
              <w:rPr>
                <w:rFonts w:ascii="Times New Roman" w:hAnsi="Times New Roman"/>
                <w:sz w:val="20"/>
                <w:szCs w:val="20"/>
              </w:rPr>
              <w:t>крачета</w:t>
            </w:r>
            <w:proofErr w:type="spellEnd"/>
            <w:r w:rsidRPr="004B5B61">
              <w:rPr>
                <w:rFonts w:ascii="Times New Roman" w:hAnsi="Times New Roman"/>
                <w:sz w:val="20"/>
                <w:szCs w:val="20"/>
              </w:rPr>
              <w:t>;                                •С един рафт                                       •Захранващ кабел</w:t>
            </w:r>
          </w:p>
        </w:tc>
        <w:tc>
          <w:tcPr>
            <w:tcW w:w="1994" w:type="dxa"/>
            <w:shd w:val="clear" w:color="auto" w:fill="auto"/>
            <w:noWrap/>
            <w:hideMark/>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Дълбочина: 450 мм             Височина490 мм     : Широчина: 470 мм</w:t>
            </w:r>
          </w:p>
        </w:tc>
      </w:tr>
      <w:tr w:rsidR="004B5B61" w:rsidRPr="004B5B61" w:rsidTr="00ED2C8F">
        <w:trPr>
          <w:trHeight w:val="711"/>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7</w:t>
            </w:r>
          </w:p>
        </w:tc>
        <w:tc>
          <w:tcPr>
            <w:tcW w:w="2320" w:type="dxa"/>
            <w:shd w:val="clear" w:color="auto" w:fill="auto"/>
            <w:vAlign w:val="center"/>
          </w:tcPr>
          <w:p w:rsidR="004B5B61" w:rsidRPr="004B5B61" w:rsidRDefault="004B5B61" w:rsidP="004B5B61">
            <w:pPr>
              <w:rPr>
                <w:rFonts w:ascii="Times New Roman" w:hAnsi="Times New Roman"/>
                <w:szCs w:val="20"/>
              </w:rPr>
            </w:pPr>
            <w:r w:rsidRPr="004B5B61">
              <w:rPr>
                <w:rFonts w:ascii="Times New Roman" w:hAnsi="Times New Roman"/>
                <w:szCs w:val="20"/>
              </w:rPr>
              <w:t>Хладилник с вътрешна камера</w:t>
            </w:r>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5</w:t>
            </w:r>
          </w:p>
        </w:tc>
        <w:tc>
          <w:tcPr>
            <w:tcW w:w="3960" w:type="dxa"/>
            <w:shd w:val="clear" w:color="auto" w:fill="auto"/>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•Хладилник с вътрешна камера;     •Енергиен клас А;                                          •С една врата;                                               •Захранващ кабел</w:t>
            </w:r>
          </w:p>
        </w:tc>
        <w:tc>
          <w:tcPr>
            <w:tcW w:w="1994" w:type="dxa"/>
            <w:shd w:val="clear" w:color="auto" w:fill="auto"/>
            <w:noWrap/>
            <w:hideMark/>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Дълбочина: 600 мм             Височина: 800 мм      Широчина: 500 мм</w:t>
            </w:r>
          </w:p>
        </w:tc>
      </w:tr>
      <w:tr w:rsidR="004B5B61" w:rsidRPr="004B5B61" w:rsidTr="00ED2C8F">
        <w:trPr>
          <w:trHeight w:val="1120"/>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8</w:t>
            </w:r>
          </w:p>
        </w:tc>
        <w:tc>
          <w:tcPr>
            <w:tcW w:w="2320" w:type="dxa"/>
            <w:shd w:val="clear" w:color="auto" w:fill="auto"/>
            <w:vAlign w:val="center"/>
          </w:tcPr>
          <w:p w:rsidR="004B5B61" w:rsidRPr="004B5B61" w:rsidRDefault="004B5B61" w:rsidP="004B5B61">
            <w:pPr>
              <w:rPr>
                <w:rFonts w:ascii="Times New Roman" w:hAnsi="Times New Roman"/>
                <w:szCs w:val="20"/>
              </w:rPr>
            </w:pPr>
            <w:r w:rsidRPr="004B5B61">
              <w:rPr>
                <w:rFonts w:ascii="Times New Roman" w:hAnsi="Times New Roman"/>
                <w:szCs w:val="20"/>
              </w:rPr>
              <w:t xml:space="preserve">Хладилник с долен </w:t>
            </w:r>
            <w:proofErr w:type="spellStart"/>
            <w:r w:rsidRPr="004B5B61">
              <w:rPr>
                <w:rFonts w:ascii="Times New Roman" w:hAnsi="Times New Roman"/>
                <w:szCs w:val="20"/>
              </w:rPr>
              <w:t>фризер</w:t>
            </w:r>
            <w:proofErr w:type="spellEnd"/>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w:t>
            </w:r>
          </w:p>
        </w:tc>
        <w:tc>
          <w:tcPr>
            <w:tcW w:w="3960" w:type="dxa"/>
            <w:shd w:val="clear" w:color="auto" w:fill="auto"/>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 xml:space="preserve">•долен </w:t>
            </w:r>
            <w:proofErr w:type="spellStart"/>
            <w:r w:rsidRPr="004B5B61">
              <w:rPr>
                <w:rFonts w:ascii="Times New Roman" w:hAnsi="Times New Roman"/>
                <w:sz w:val="20"/>
                <w:szCs w:val="20"/>
              </w:rPr>
              <w:t>фризер</w:t>
            </w:r>
            <w:proofErr w:type="spellEnd"/>
            <w:r w:rsidRPr="004B5B61">
              <w:rPr>
                <w:rFonts w:ascii="Times New Roman" w:hAnsi="Times New Roman"/>
                <w:sz w:val="20"/>
                <w:szCs w:val="20"/>
              </w:rPr>
              <w:t xml:space="preserve">;                                           •Общ капацитет на хладилника мин. 300 л.; •Капацитет на </w:t>
            </w:r>
            <w:proofErr w:type="spellStart"/>
            <w:r w:rsidRPr="004B5B61">
              <w:rPr>
                <w:rFonts w:ascii="Times New Roman" w:hAnsi="Times New Roman"/>
                <w:sz w:val="20"/>
                <w:szCs w:val="20"/>
              </w:rPr>
              <w:t>фризера</w:t>
            </w:r>
            <w:proofErr w:type="spellEnd"/>
            <w:r w:rsidRPr="004B5B61">
              <w:rPr>
                <w:rFonts w:ascii="Times New Roman" w:hAnsi="Times New Roman"/>
                <w:sz w:val="20"/>
                <w:szCs w:val="20"/>
              </w:rPr>
              <w:t xml:space="preserve"> мин. 87 л.;                                                    •енергиен клас А++;                                  •мощност 1800W                                              •цвят </w:t>
            </w:r>
            <w:proofErr w:type="spellStart"/>
            <w:r w:rsidRPr="004B5B61">
              <w:rPr>
                <w:rFonts w:ascii="Times New Roman" w:hAnsi="Times New Roman"/>
                <w:sz w:val="20"/>
                <w:szCs w:val="20"/>
              </w:rPr>
              <w:t>инокс</w:t>
            </w:r>
            <w:proofErr w:type="spellEnd"/>
            <w:r w:rsidRPr="004B5B61">
              <w:rPr>
                <w:rFonts w:ascii="Times New Roman" w:hAnsi="Times New Roman"/>
                <w:sz w:val="20"/>
                <w:szCs w:val="20"/>
              </w:rPr>
              <w:t xml:space="preserve"> или сив                                 •захранващ кабел</w:t>
            </w:r>
          </w:p>
        </w:tc>
        <w:tc>
          <w:tcPr>
            <w:tcW w:w="1994" w:type="dxa"/>
            <w:shd w:val="clear" w:color="auto" w:fill="auto"/>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Дълбочина: 650 мм             Височина: 1850 мм     Широчина: 600 мм</w:t>
            </w:r>
          </w:p>
        </w:tc>
      </w:tr>
      <w:tr w:rsidR="004B5B61" w:rsidRPr="004B5B61" w:rsidTr="00ED2C8F">
        <w:trPr>
          <w:trHeight w:val="1002"/>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9</w:t>
            </w:r>
          </w:p>
        </w:tc>
        <w:tc>
          <w:tcPr>
            <w:tcW w:w="2320" w:type="dxa"/>
            <w:shd w:val="clear" w:color="auto" w:fill="auto"/>
            <w:vAlign w:val="center"/>
          </w:tcPr>
          <w:p w:rsidR="004B5B61" w:rsidRPr="004B5B61" w:rsidRDefault="004B5B61" w:rsidP="004B5B61">
            <w:pPr>
              <w:rPr>
                <w:rFonts w:ascii="Times New Roman" w:hAnsi="Times New Roman"/>
                <w:szCs w:val="20"/>
              </w:rPr>
            </w:pPr>
            <w:proofErr w:type="spellStart"/>
            <w:r w:rsidRPr="004B5B61">
              <w:rPr>
                <w:rFonts w:ascii="Times New Roman" w:hAnsi="Times New Roman"/>
                <w:szCs w:val="20"/>
              </w:rPr>
              <w:t>Фризер</w:t>
            </w:r>
            <w:proofErr w:type="spellEnd"/>
            <w:r w:rsidRPr="004B5B61">
              <w:rPr>
                <w:rFonts w:ascii="Times New Roman" w:hAnsi="Times New Roman"/>
                <w:szCs w:val="20"/>
              </w:rPr>
              <w:t xml:space="preserve"> ракла</w:t>
            </w:r>
          </w:p>
        </w:tc>
        <w:tc>
          <w:tcPr>
            <w:tcW w:w="904"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2</w:t>
            </w:r>
          </w:p>
        </w:tc>
        <w:tc>
          <w:tcPr>
            <w:tcW w:w="3960" w:type="dxa"/>
            <w:shd w:val="clear" w:color="auto" w:fill="auto"/>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 xml:space="preserve">•Тип "ракла";                                                   •с мин. 4 кошници;                                       •от 380 до 400 л.;                                                  •Енергиен клас А+                                    •Захранващ кабел                                     </w:t>
            </w:r>
            <w:r w:rsidRPr="004B5B61">
              <w:rPr>
                <w:rFonts w:ascii="Times New Roman" w:hAnsi="Times New Roman"/>
                <w:sz w:val="20"/>
                <w:szCs w:val="20"/>
              </w:rPr>
              <w:lastRenderedPageBreak/>
              <w:t>•Покритие на вътрешния и външния корпус от неръждаема стомана или алуминий                    •Механично управление                         •Отвор за изтичане на разтопена вода        •Външен дисплей за показване на температурата.</w:t>
            </w:r>
          </w:p>
        </w:tc>
        <w:tc>
          <w:tcPr>
            <w:tcW w:w="1994" w:type="dxa"/>
            <w:shd w:val="clear" w:color="auto" w:fill="auto"/>
            <w:hideMark/>
          </w:tcPr>
          <w:p w:rsidR="004B5B61" w:rsidRPr="004B5B61" w:rsidRDefault="004B5B61" w:rsidP="004B5B61">
            <w:pPr>
              <w:rPr>
                <w:rFonts w:ascii="Times New Roman" w:hAnsi="Times New Roman"/>
                <w:sz w:val="20"/>
                <w:szCs w:val="20"/>
              </w:rPr>
            </w:pPr>
          </w:p>
        </w:tc>
      </w:tr>
      <w:tr w:rsidR="004B5B61" w:rsidRPr="004B5B61" w:rsidTr="00ED2C8F">
        <w:trPr>
          <w:trHeight w:val="1074"/>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lastRenderedPageBreak/>
              <w:t>10</w:t>
            </w:r>
          </w:p>
        </w:tc>
        <w:tc>
          <w:tcPr>
            <w:tcW w:w="2320" w:type="dxa"/>
            <w:shd w:val="clear" w:color="auto" w:fill="auto"/>
            <w:vAlign w:val="center"/>
          </w:tcPr>
          <w:p w:rsidR="004B5B61" w:rsidRPr="004B5B61" w:rsidRDefault="004B5B61" w:rsidP="004B5B61">
            <w:pPr>
              <w:rPr>
                <w:rFonts w:ascii="Times New Roman" w:hAnsi="Times New Roman"/>
                <w:color w:val="000000"/>
                <w:szCs w:val="20"/>
                <w:highlight w:val="yellow"/>
              </w:rPr>
            </w:pPr>
            <w:r w:rsidRPr="004B5B61">
              <w:rPr>
                <w:rFonts w:ascii="Times New Roman" w:eastAsia="Times New Roman" w:hAnsi="Times New Roman"/>
                <w:color w:val="000000"/>
                <w:lang w:eastAsia="bg-BG"/>
              </w:rPr>
              <w:t>Хладилен шкаф</w:t>
            </w:r>
            <w:r w:rsidRPr="004B5B61">
              <w:rPr>
                <w:rFonts w:ascii="Times New Roman" w:hAnsi="Times New Roman"/>
                <w:color w:val="000000"/>
              </w:rPr>
              <w:t xml:space="preserve"> с една врата над 300</w:t>
            </w:r>
            <w:r w:rsidRPr="004B5B61">
              <w:rPr>
                <w:rFonts w:ascii="Times New Roman" w:hAnsi="Times New Roman"/>
                <w:color w:val="000000"/>
                <w:szCs w:val="20"/>
              </w:rPr>
              <w:t xml:space="preserve"> л.</w:t>
            </w:r>
          </w:p>
        </w:tc>
        <w:tc>
          <w:tcPr>
            <w:tcW w:w="904"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3</w:t>
            </w:r>
          </w:p>
        </w:tc>
        <w:tc>
          <w:tcPr>
            <w:tcW w:w="3960" w:type="dxa"/>
            <w:shd w:val="clear" w:color="auto" w:fill="auto"/>
          </w:tcPr>
          <w:p w:rsidR="004B5B61" w:rsidRPr="004B5B61" w:rsidRDefault="004B5B61" w:rsidP="004B5B61">
            <w:pPr>
              <w:rPr>
                <w:rFonts w:ascii="Times New Roman" w:hAnsi="Times New Roman"/>
                <w:color w:val="000000"/>
                <w:sz w:val="20"/>
                <w:szCs w:val="20"/>
              </w:rPr>
            </w:pPr>
            <w:r w:rsidRPr="004B5B61">
              <w:rPr>
                <w:rFonts w:ascii="Times New Roman" w:hAnsi="Times New Roman"/>
                <w:sz w:val="20"/>
                <w:szCs w:val="20"/>
              </w:rPr>
              <w:t>•</w:t>
            </w:r>
            <w:r w:rsidRPr="004B5B61">
              <w:rPr>
                <w:rFonts w:ascii="Times New Roman" w:hAnsi="Times New Roman"/>
                <w:color w:val="000000"/>
                <w:sz w:val="20"/>
                <w:szCs w:val="20"/>
              </w:rPr>
              <w:t xml:space="preserve">Обем над 300 л.                                             </w:t>
            </w:r>
            <w:r w:rsidRPr="004B5B61">
              <w:rPr>
                <w:rFonts w:ascii="Times New Roman" w:hAnsi="Times New Roman"/>
                <w:sz w:val="20"/>
                <w:szCs w:val="20"/>
              </w:rPr>
              <w:t>•</w:t>
            </w:r>
            <w:r w:rsidRPr="004B5B61">
              <w:rPr>
                <w:rFonts w:ascii="Times New Roman" w:hAnsi="Times New Roman"/>
                <w:color w:val="000000"/>
                <w:sz w:val="20"/>
                <w:szCs w:val="20"/>
              </w:rPr>
              <w:t xml:space="preserve">С една врата                                              </w:t>
            </w:r>
            <w:r w:rsidRPr="004B5B61">
              <w:rPr>
                <w:rFonts w:ascii="Times New Roman" w:hAnsi="Times New Roman"/>
                <w:sz w:val="20"/>
                <w:szCs w:val="20"/>
              </w:rPr>
              <w:t xml:space="preserve">•Енергиен клас А+                           •Минимум 9 рафта                                           •Покритие на вътрешния и външния корпус от неръждаема стомана или алуминий •Външен дисплей за показване на температурата                                       •Захранващ кабел                                      •Функция за </w:t>
            </w:r>
            <w:proofErr w:type="spellStart"/>
            <w:r w:rsidRPr="004B5B61">
              <w:rPr>
                <w:rFonts w:ascii="Times New Roman" w:hAnsi="Times New Roman"/>
                <w:sz w:val="20"/>
                <w:szCs w:val="20"/>
              </w:rPr>
              <w:t>разледяване</w:t>
            </w:r>
            <w:proofErr w:type="spellEnd"/>
          </w:p>
        </w:tc>
        <w:tc>
          <w:tcPr>
            <w:tcW w:w="1994" w:type="dxa"/>
            <w:shd w:val="clear" w:color="auto" w:fill="auto"/>
          </w:tcPr>
          <w:p w:rsidR="004B5B61" w:rsidRPr="004B5B61" w:rsidRDefault="004B5B61" w:rsidP="004B5B61">
            <w:pPr>
              <w:jc w:val="center"/>
              <w:rPr>
                <w:rFonts w:ascii="Times New Roman" w:hAnsi="Times New Roman"/>
                <w:sz w:val="20"/>
                <w:szCs w:val="20"/>
              </w:rPr>
            </w:pPr>
            <w:r w:rsidRPr="004B5B61">
              <w:rPr>
                <w:rFonts w:ascii="Times New Roman" w:hAnsi="Times New Roman"/>
                <w:sz w:val="20"/>
                <w:szCs w:val="20"/>
              </w:rPr>
              <w:t>Дълбочина: 700 мм             Височина: 1800 мм     Широчина: 600 мм</w:t>
            </w:r>
          </w:p>
        </w:tc>
      </w:tr>
      <w:tr w:rsidR="004B5B61" w:rsidRPr="004B5B61" w:rsidTr="00ED2C8F">
        <w:trPr>
          <w:trHeight w:val="2125"/>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11</w:t>
            </w:r>
          </w:p>
        </w:tc>
        <w:tc>
          <w:tcPr>
            <w:tcW w:w="2320" w:type="dxa"/>
            <w:shd w:val="clear" w:color="auto" w:fill="auto"/>
            <w:vAlign w:val="center"/>
          </w:tcPr>
          <w:p w:rsidR="004B5B61" w:rsidRPr="004B5B61" w:rsidRDefault="004B5B61" w:rsidP="004B5B61">
            <w:pPr>
              <w:rPr>
                <w:rFonts w:ascii="Times New Roman" w:hAnsi="Times New Roman"/>
                <w:color w:val="000000"/>
                <w:szCs w:val="20"/>
              </w:rPr>
            </w:pPr>
            <w:proofErr w:type="spellStart"/>
            <w:r w:rsidRPr="004B5B61">
              <w:rPr>
                <w:rFonts w:ascii="Times New Roman" w:hAnsi="Times New Roman"/>
                <w:color w:val="000000"/>
                <w:szCs w:val="20"/>
              </w:rPr>
              <w:t>Фризер</w:t>
            </w:r>
            <w:proofErr w:type="spellEnd"/>
            <w:r w:rsidRPr="004B5B61">
              <w:rPr>
                <w:rFonts w:ascii="Times New Roman" w:hAnsi="Times New Roman"/>
                <w:color w:val="000000"/>
                <w:szCs w:val="20"/>
              </w:rPr>
              <w:t xml:space="preserve"> вертикален </w:t>
            </w:r>
          </w:p>
        </w:tc>
        <w:tc>
          <w:tcPr>
            <w:tcW w:w="904"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w:t>
            </w:r>
          </w:p>
        </w:tc>
        <w:tc>
          <w:tcPr>
            <w:tcW w:w="3960" w:type="dxa"/>
            <w:shd w:val="clear" w:color="auto" w:fill="auto"/>
          </w:tcPr>
          <w:p w:rsidR="004B5B61" w:rsidRPr="004B5B61" w:rsidRDefault="004B5B61" w:rsidP="004B5B61">
            <w:pPr>
              <w:rPr>
                <w:rFonts w:ascii="Times New Roman" w:hAnsi="Times New Roman"/>
                <w:color w:val="000000"/>
                <w:sz w:val="20"/>
                <w:szCs w:val="20"/>
              </w:rPr>
            </w:pPr>
            <w:r w:rsidRPr="004B5B61">
              <w:rPr>
                <w:rFonts w:ascii="Times New Roman" w:hAnsi="Times New Roman"/>
                <w:sz w:val="20"/>
                <w:szCs w:val="20"/>
              </w:rPr>
              <w:t>•</w:t>
            </w:r>
            <w:r w:rsidRPr="004B5B61">
              <w:rPr>
                <w:rFonts w:ascii="Times New Roman" w:hAnsi="Times New Roman"/>
                <w:color w:val="000000"/>
                <w:sz w:val="20"/>
                <w:szCs w:val="20"/>
              </w:rPr>
              <w:t xml:space="preserve">Вертикален над 300 л.                               </w:t>
            </w:r>
            <w:r w:rsidRPr="004B5B61">
              <w:rPr>
                <w:rFonts w:ascii="Times New Roman" w:hAnsi="Times New Roman"/>
                <w:sz w:val="20"/>
                <w:szCs w:val="20"/>
              </w:rPr>
              <w:t>•мин. 6 рафта                                       •регулиране на температурата                 • Покритие на вътрешния и външния корпус от неръждаема стомана или алуминий •Външен дисплей за показване на температурата                                  •Захранващ кабел</w:t>
            </w:r>
          </w:p>
        </w:tc>
        <w:tc>
          <w:tcPr>
            <w:tcW w:w="1994" w:type="dxa"/>
            <w:shd w:val="clear" w:color="auto" w:fill="auto"/>
          </w:tcPr>
          <w:p w:rsidR="004B5B61" w:rsidRPr="004B5B61" w:rsidRDefault="004B5B61" w:rsidP="004B5B61">
            <w:pPr>
              <w:jc w:val="center"/>
              <w:rPr>
                <w:rFonts w:ascii="Times New Roman" w:hAnsi="Times New Roman"/>
                <w:color w:val="000000"/>
                <w:sz w:val="20"/>
                <w:szCs w:val="20"/>
              </w:rPr>
            </w:pPr>
            <w:r w:rsidRPr="004B5B61">
              <w:rPr>
                <w:rFonts w:ascii="Times New Roman" w:hAnsi="Times New Roman"/>
                <w:sz w:val="20"/>
                <w:szCs w:val="20"/>
              </w:rPr>
              <w:t>Дълбочина: 600 мм             Височина: 1800 мм     Широчина: 600 мм</w:t>
            </w:r>
          </w:p>
        </w:tc>
      </w:tr>
      <w:tr w:rsidR="004B5B61" w:rsidRPr="004B5B61" w:rsidTr="00ED2C8F">
        <w:trPr>
          <w:trHeight w:val="2483"/>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12</w:t>
            </w:r>
          </w:p>
        </w:tc>
        <w:tc>
          <w:tcPr>
            <w:tcW w:w="2320"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Ютия</w:t>
            </w:r>
          </w:p>
        </w:tc>
        <w:tc>
          <w:tcPr>
            <w:tcW w:w="904"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27</w:t>
            </w:r>
          </w:p>
        </w:tc>
        <w:tc>
          <w:tcPr>
            <w:tcW w:w="3960" w:type="dxa"/>
            <w:shd w:val="clear" w:color="auto" w:fill="auto"/>
            <w:vAlign w:val="bottom"/>
          </w:tcPr>
          <w:p w:rsidR="004B5B61" w:rsidRPr="004B5B61" w:rsidRDefault="004B5B61" w:rsidP="004B5B61">
            <w:pPr>
              <w:rPr>
                <w:rFonts w:ascii="Times New Roman" w:hAnsi="Times New Roman"/>
                <w:color w:val="000000"/>
                <w:sz w:val="20"/>
                <w:szCs w:val="20"/>
              </w:rPr>
            </w:pPr>
            <w:r w:rsidRPr="004B5B61">
              <w:rPr>
                <w:rFonts w:ascii="Times New Roman" w:hAnsi="Times New Roman"/>
                <w:sz w:val="20"/>
                <w:szCs w:val="20"/>
              </w:rPr>
              <w:t>•</w:t>
            </w:r>
            <w:r w:rsidRPr="004B5B61">
              <w:rPr>
                <w:rFonts w:ascii="Times New Roman" w:hAnsi="Times New Roman"/>
                <w:color w:val="000000"/>
                <w:sz w:val="20"/>
                <w:szCs w:val="20"/>
              </w:rPr>
              <w:t>минимална мощност 2 000 W;</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система за почистване;</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мин. вместимост на резервоара от 300 мл.;</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автоматично изключване;</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регулатор на пара;</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плоча с керамично покритие;</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възможност за сухо гладене и гладене с пара;</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захранващ кабел.</w:t>
            </w:r>
          </w:p>
        </w:tc>
        <w:tc>
          <w:tcPr>
            <w:tcW w:w="1994" w:type="dxa"/>
            <w:shd w:val="clear" w:color="auto" w:fill="auto"/>
            <w:vAlign w:val="bottom"/>
          </w:tcPr>
          <w:p w:rsidR="004B5B61" w:rsidRPr="004B5B61" w:rsidRDefault="004B5B61" w:rsidP="004B5B61">
            <w:pPr>
              <w:rPr>
                <w:rFonts w:ascii="Times New Roman" w:hAnsi="Times New Roman"/>
                <w:color w:val="000000"/>
                <w:sz w:val="20"/>
                <w:szCs w:val="20"/>
              </w:rPr>
            </w:pPr>
            <w:r w:rsidRPr="004B5B61">
              <w:rPr>
                <w:rFonts w:ascii="Times New Roman" w:hAnsi="Times New Roman"/>
                <w:color w:val="000000"/>
                <w:sz w:val="20"/>
                <w:szCs w:val="20"/>
              </w:rPr>
              <w:t> </w:t>
            </w:r>
          </w:p>
        </w:tc>
      </w:tr>
      <w:tr w:rsidR="004B5B61" w:rsidRPr="004B5B61" w:rsidTr="00ED2C8F">
        <w:trPr>
          <w:trHeight w:val="1651"/>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13</w:t>
            </w:r>
          </w:p>
        </w:tc>
        <w:tc>
          <w:tcPr>
            <w:tcW w:w="2320"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Електрическа кана</w:t>
            </w:r>
          </w:p>
        </w:tc>
        <w:tc>
          <w:tcPr>
            <w:tcW w:w="904"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2</w:t>
            </w:r>
          </w:p>
        </w:tc>
        <w:tc>
          <w:tcPr>
            <w:tcW w:w="3960" w:type="dxa"/>
            <w:shd w:val="clear" w:color="auto" w:fill="auto"/>
            <w:vAlign w:val="bottom"/>
          </w:tcPr>
          <w:p w:rsidR="004B5B61" w:rsidRPr="004B5B61" w:rsidRDefault="004B5B61" w:rsidP="0062772A">
            <w:pPr>
              <w:rPr>
                <w:rFonts w:ascii="Times New Roman" w:hAnsi="Times New Roman"/>
                <w:color w:val="000000"/>
                <w:sz w:val="20"/>
                <w:szCs w:val="20"/>
              </w:rPr>
            </w:pPr>
            <w:r w:rsidRPr="004B5B61">
              <w:rPr>
                <w:rFonts w:ascii="Times New Roman" w:hAnsi="Times New Roman"/>
                <w:sz w:val="20"/>
                <w:szCs w:val="20"/>
              </w:rPr>
              <w:t>•</w:t>
            </w:r>
            <w:r w:rsidRPr="004B5B61">
              <w:rPr>
                <w:rFonts w:ascii="Times New Roman" w:hAnsi="Times New Roman"/>
                <w:color w:val="000000"/>
                <w:sz w:val="20"/>
                <w:szCs w:val="20"/>
              </w:rPr>
              <w:t xml:space="preserve">минимална мощност 1500 W; </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минимален капацитет 1,2 л.;</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 xml:space="preserve">корпус от </w:t>
            </w:r>
            <w:proofErr w:type="spellStart"/>
            <w:r w:rsidRPr="004B5B61">
              <w:rPr>
                <w:rFonts w:ascii="Times New Roman" w:hAnsi="Times New Roman"/>
                <w:color w:val="000000"/>
                <w:sz w:val="20"/>
                <w:szCs w:val="20"/>
              </w:rPr>
              <w:t>инокс</w:t>
            </w:r>
            <w:proofErr w:type="spellEnd"/>
            <w:r w:rsidRPr="004B5B61">
              <w:rPr>
                <w:rFonts w:ascii="Times New Roman" w:hAnsi="Times New Roman"/>
                <w:color w:val="000000"/>
                <w:sz w:val="20"/>
                <w:szCs w:val="20"/>
              </w:rPr>
              <w:t>;</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 xml:space="preserve">въртяща се безжична основа на 360 </w:t>
            </w:r>
            <w:r w:rsidRPr="003143B1">
              <w:rPr>
                <w:rFonts w:ascii="Times New Roman" w:hAnsi="Times New Roman"/>
                <w:color w:val="000000"/>
                <w:sz w:val="20"/>
                <w:szCs w:val="20"/>
              </w:rPr>
              <w:t>градуса;</w:t>
            </w:r>
            <w:r w:rsidRPr="004B5B61">
              <w:rPr>
                <w:rFonts w:ascii="Times New Roman" w:hAnsi="Times New Roman"/>
                <w:color w:val="000000"/>
                <w:sz w:val="20"/>
                <w:szCs w:val="20"/>
              </w:rPr>
              <w:t xml:space="preserve"> </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 xml:space="preserve">скрит нагревател от неръждаема стомана; </w:t>
            </w:r>
            <w:r w:rsidRPr="004B5B61">
              <w:rPr>
                <w:rFonts w:ascii="Times New Roman" w:hAnsi="Times New Roman"/>
                <w:sz w:val="20"/>
                <w:szCs w:val="20"/>
              </w:rPr>
              <w:t>•</w:t>
            </w:r>
            <w:r w:rsidRPr="004B5B61">
              <w:rPr>
                <w:rFonts w:ascii="Times New Roman" w:hAnsi="Times New Roman"/>
                <w:color w:val="000000"/>
                <w:sz w:val="20"/>
                <w:szCs w:val="20"/>
              </w:rPr>
              <w:t>индикатор за нивото на водата;</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подвижен филтър;</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 xml:space="preserve">автоматично изключване; </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защита срещу варене на сухо и прегряване;</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отделение за прибиране на кабела;</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захранващ кабел.</w:t>
            </w:r>
          </w:p>
        </w:tc>
        <w:tc>
          <w:tcPr>
            <w:tcW w:w="1994" w:type="dxa"/>
            <w:shd w:val="clear" w:color="auto" w:fill="auto"/>
            <w:vAlign w:val="bottom"/>
          </w:tcPr>
          <w:p w:rsidR="004B5B61" w:rsidRPr="004B5B61" w:rsidRDefault="004B5B61" w:rsidP="004B5B61">
            <w:pPr>
              <w:rPr>
                <w:rFonts w:ascii="Times New Roman" w:hAnsi="Times New Roman"/>
                <w:color w:val="000000"/>
                <w:sz w:val="20"/>
                <w:szCs w:val="20"/>
              </w:rPr>
            </w:pPr>
            <w:r w:rsidRPr="004B5B61">
              <w:rPr>
                <w:rFonts w:ascii="Times New Roman" w:hAnsi="Times New Roman"/>
                <w:color w:val="000000"/>
                <w:sz w:val="20"/>
                <w:szCs w:val="20"/>
              </w:rPr>
              <w:t> </w:t>
            </w:r>
          </w:p>
        </w:tc>
      </w:tr>
      <w:tr w:rsidR="004B5B61" w:rsidRPr="004B5B61" w:rsidTr="00ED2C8F">
        <w:trPr>
          <w:trHeight w:val="1637"/>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14</w:t>
            </w:r>
          </w:p>
        </w:tc>
        <w:tc>
          <w:tcPr>
            <w:tcW w:w="2320"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 xml:space="preserve">Ролков </w:t>
            </w:r>
            <w:proofErr w:type="spellStart"/>
            <w:r w:rsidRPr="004B5B61">
              <w:rPr>
                <w:rFonts w:ascii="Times New Roman" w:hAnsi="Times New Roman"/>
                <w:color w:val="000000"/>
                <w:szCs w:val="20"/>
              </w:rPr>
              <w:t>тостер</w:t>
            </w:r>
            <w:proofErr w:type="spellEnd"/>
          </w:p>
        </w:tc>
        <w:tc>
          <w:tcPr>
            <w:tcW w:w="904"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2</w:t>
            </w:r>
          </w:p>
        </w:tc>
        <w:tc>
          <w:tcPr>
            <w:tcW w:w="3960" w:type="dxa"/>
            <w:shd w:val="clear" w:color="auto" w:fill="auto"/>
            <w:vAlign w:val="bottom"/>
          </w:tcPr>
          <w:p w:rsidR="004B5B61" w:rsidRPr="004B5B61" w:rsidRDefault="004B5B61" w:rsidP="004B5B61">
            <w:pPr>
              <w:rPr>
                <w:rFonts w:ascii="Times New Roman" w:hAnsi="Times New Roman"/>
                <w:color w:val="000000"/>
                <w:sz w:val="20"/>
                <w:szCs w:val="20"/>
              </w:rPr>
            </w:pPr>
            <w:r w:rsidRPr="004B5B61">
              <w:rPr>
                <w:rFonts w:ascii="Times New Roman" w:hAnsi="Times New Roman"/>
                <w:sz w:val="20"/>
                <w:szCs w:val="20"/>
              </w:rPr>
              <w:t>•</w:t>
            </w:r>
            <w:r w:rsidRPr="004B5B61">
              <w:rPr>
                <w:rFonts w:ascii="Times New Roman" w:hAnsi="Times New Roman"/>
                <w:color w:val="000000"/>
                <w:sz w:val="20"/>
                <w:szCs w:val="20"/>
              </w:rPr>
              <w:t xml:space="preserve">изработен от </w:t>
            </w:r>
            <w:proofErr w:type="spellStart"/>
            <w:r w:rsidRPr="004B5B61">
              <w:rPr>
                <w:rFonts w:ascii="Times New Roman" w:hAnsi="Times New Roman"/>
                <w:color w:val="000000"/>
                <w:sz w:val="20"/>
                <w:szCs w:val="20"/>
              </w:rPr>
              <w:t>инокс</w:t>
            </w:r>
            <w:proofErr w:type="spellEnd"/>
            <w:r w:rsidRPr="004B5B61">
              <w:rPr>
                <w:rFonts w:ascii="Times New Roman" w:hAnsi="Times New Roman"/>
                <w:color w:val="000000"/>
                <w:sz w:val="20"/>
                <w:szCs w:val="20"/>
              </w:rPr>
              <w:t>;</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 xml:space="preserve">с възможност за регулиране скоростта на </w:t>
            </w:r>
            <w:r w:rsidRPr="003143B1">
              <w:rPr>
                <w:rFonts w:ascii="Times New Roman" w:hAnsi="Times New Roman"/>
                <w:color w:val="000000"/>
                <w:sz w:val="20"/>
                <w:szCs w:val="20"/>
              </w:rPr>
              <w:t>печене;</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терморегулатор до 300° С;</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 xml:space="preserve">минимална мощност 1,94 </w:t>
            </w:r>
            <w:proofErr w:type="spellStart"/>
            <w:r w:rsidRPr="004B5B61">
              <w:rPr>
                <w:rFonts w:ascii="Times New Roman" w:hAnsi="Times New Roman"/>
                <w:color w:val="000000"/>
                <w:sz w:val="20"/>
                <w:szCs w:val="20"/>
              </w:rPr>
              <w:t>kW</w:t>
            </w:r>
            <w:proofErr w:type="spellEnd"/>
            <w:r w:rsidRPr="004B5B61">
              <w:rPr>
                <w:rFonts w:ascii="Times New Roman" w:hAnsi="Times New Roman"/>
                <w:color w:val="000000"/>
                <w:sz w:val="20"/>
                <w:szCs w:val="20"/>
              </w:rPr>
              <w:t>/220 V;</w:t>
            </w:r>
            <w:r w:rsidRPr="004B5B61">
              <w:rPr>
                <w:rFonts w:ascii="Times New Roman" w:hAnsi="Times New Roman"/>
                <w:color w:val="000000"/>
                <w:sz w:val="20"/>
                <w:szCs w:val="20"/>
              </w:rPr>
              <w:br/>
            </w:r>
            <w:r w:rsidRPr="004B5B61">
              <w:rPr>
                <w:rFonts w:ascii="Times New Roman" w:hAnsi="Times New Roman"/>
                <w:sz w:val="20"/>
                <w:szCs w:val="20"/>
              </w:rPr>
              <w:t>•</w:t>
            </w:r>
            <w:r w:rsidRPr="004B5B61">
              <w:rPr>
                <w:rFonts w:ascii="Times New Roman" w:hAnsi="Times New Roman"/>
                <w:color w:val="000000"/>
                <w:sz w:val="20"/>
                <w:szCs w:val="20"/>
              </w:rPr>
              <w:t>захранващ кабел</w:t>
            </w:r>
          </w:p>
        </w:tc>
        <w:tc>
          <w:tcPr>
            <w:tcW w:w="1994" w:type="dxa"/>
            <w:shd w:val="clear" w:color="auto" w:fill="auto"/>
            <w:vAlign w:val="bottom"/>
          </w:tcPr>
          <w:p w:rsidR="004B5B61" w:rsidRPr="004B5B61" w:rsidRDefault="004B5B61" w:rsidP="004B5B61">
            <w:pPr>
              <w:rPr>
                <w:rFonts w:ascii="Times New Roman" w:hAnsi="Times New Roman"/>
                <w:color w:val="000000"/>
                <w:sz w:val="20"/>
                <w:szCs w:val="20"/>
              </w:rPr>
            </w:pPr>
            <w:r w:rsidRPr="004B5B61">
              <w:rPr>
                <w:rFonts w:ascii="Times New Roman" w:hAnsi="Times New Roman"/>
                <w:color w:val="000000"/>
                <w:sz w:val="20"/>
                <w:szCs w:val="20"/>
              </w:rPr>
              <w:t> </w:t>
            </w:r>
          </w:p>
        </w:tc>
      </w:tr>
      <w:tr w:rsidR="004B5B61" w:rsidRPr="004B5B61" w:rsidTr="00ED2C8F">
        <w:trPr>
          <w:trHeight w:val="2101"/>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lastRenderedPageBreak/>
              <w:t>15</w:t>
            </w:r>
          </w:p>
        </w:tc>
        <w:tc>
          <w:tcPr>
            <w:tcW w:w="2320" w:type="dxa"/>
            <w:shd w:val="clear" w:color="auto" w:fill="auto"/>
            <w:vAlign w:val="center"/>
          </w:tcPr>
          <w:p w:rsidR="004B5B61" w:rsidRPr="004B5B61" w:rsidRDefault="004B5B61" w:rsidP="004B5B61">
            <w:pPr>
              <w:rPr>
                <w:rFonts w:ascii="Times New Roman" w:hAnsi="Times New Roman"/>
                <w:color w:val="000000"/>
                <w:szCs w:val="20"/>
              </w:rPr>
            </w:pPr>
            <w:proofErr w:type="spellStart"/>
            <w:r w:rsidRPr="004B5B61">
              <w:rPr>
                <w:rFonts w:ascii="Times New Roman" w:hAnsi="Times New Roman"/>
                <w:color w:val="000000"/>
                <w:szCs w:val="20"/>
              </w:rPr>
              <w:t>Фритюрник</w:t>
            </w:r>
            <w:proofErr w:type="spellEnd"/>
            <w:r w:rsidRPr="004B5B61">
              <w:rPr>
                <w:rFonts w:ascii="Times New Roman" w:hAnsi="Times New Roman"/>
                <w:color w:val="000000"/>
                <w:szCs w:val="20"/>
              </w:rPr>
              <w:t xml:space="preserve"> с 2 вани</w:t>
            </w:r>
          </w:p>
        </w:tc>
        <w:tc>
          <w:tcPr>
            <w:tcW w:w="904"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w:t>
            </w:r>
          </w:p>
        </w:tc>
        <w:tc>
          <w:tcPr>
            <w:tcW w:w="3960" w:type="dxa"/>
            <w:shd w:val="clear" w:color="auto" w:fill="auto"/>
          </w:tcPr>
          <w:p w:rsidR="004B5B61" w:rsidRPr="004B5B61" w:rsidRDefault="004B5B61" w:rsidP="004B5B61">
            <w:pPr>
              <w:rPr>
                <w:rFonts w:ascii="Times New Roman" w:hAnsi="Times New Roman"/>
                <w:sz w:val="20"/>
                <w:szCs w:val="20"/>
              </w:rPr>
            </w:pPr>
            <w:r w:rsidRPr="004B5B61">
              <w:rPr>
                <w:rFonts w:ascii="Times New Roman" w:hAnsi="Times New Roman"/>
                <w:sz w:val="20"/>
                <w:szCs w:val="20"/>
              </w:rPr>
              <w:t>•Две вани с мин. вместимост 5 литра всяка;                                      •Терморегулатор до 200 градуса на всяка вана;                                                           •Изцяло неръждаем;                                      •Термична защита от прегряване на мазнината;                                              •Таймер за времето за пържене за всяка вана •Захранващ кабел</w:t>
            </w:r>
          </w:p>
        </w:tc>
        <w:tc>
          <w:tcPr>
            <w:tcW w:w="1994" w:type="dxa"/>
            <w:shd w:val="clear" w:color="auto" w:fill="auto"/>
            <w:vAlign w:val="bottom"/>
          </w:tcPr>
          <w:p w:rsidR="004B5B61" w:rsidRPr="004B5B61" w:rsidRDefault="004B5B61" w:rsidP="004B5B61">
            <w:pPr>
              <w:rPr>
                <w:rFonts w:ascii="Times New Roman" w:hAnsi="Times New Roman"/>
                <w:color w:val="000000"/>
                <w:sz w:val="20"/>
                <w:szCs w:val="20"/>
              </w:rPr>
            </w:pPr>
          </w:p>
        </w:tc>
      </w:tr>
      <w:tr w:rsidR="00EC6B86" w:rsidTr="00EC6B86">
        <w:trPr>
          <w:trHeight w:val="2101"/>
        </w:trPr>
        <w:tc>
          <w:tcPr>
            <w:tcW w:w="760" w:type="dxa"/>
            <w:tcBorders>
              <w:top w:val="single" w:sz="4" w:space="0" w:color="auto"/>
              <w:left w:val="single" w:sz="4" w:space="0" w:color="auto"/>
              <w:bottom w:val="single" w:sz="4" w:space="0" w:color="auto"/>
              <w:right w:val="single" w:sz="4" w:space="0" w:color="auto"/>
            </w:tcBorders>
            <w:noWrap/>
            <w:vAlign w:val="center"/>
            <w:hideMark/>
          </w:tcPr>
          <w:p w:rsidR="00EC6B86" w:rsidRDefault="00EC6B86">
            <w:pPr>
              <w:jc w:val="right"/>
              <w:rPr>
                <w:rFonts w:ascii="Times New Roman" w:hAnsi="Times New Roman"/>
                <w:color w:val="000000"/>
                <w:sz w:val="20"/>
                <w:szCs w:val="20"/>
              </w:rPr>
            </w:pPr>
            <w:r>
              <w:rPr>
                <w:rFonts w:ascii="Times New Roman" w:hAnsi="Times New Roman"/>
                <w:color w:val="000000"/>
                <w:sz w:val="20"/>
                <w:szCs w:val="20"/>
              </w:rPr>
              <w:t>16</w:t>
            </w:r>
          </w:p>
        </w:tc>
        <w:tc>
          <w:tcPr>
            <w:tcW w:w="2320" w:type="dxa"/>
            <w:tcBorders>
              <w:top w:val="single" w:sz="4" w:space="0" w:color="auto"/>
              <w:left w:val="single" w:sz="4" w:space="0" w:color="auto"/>
              <w:bottom w:val="single" w:sz="4" w:space="0" w:color="auto"/>
              <w:right w:val="single" w:sz="4" w:space="0" w:color="auto"/>
            </w:tcBorders>
            <w:vAlign w:val="center"/>
            <w:hideMark/>
          </w:tcPr>
          <w:p w:rsidR="00EC6B86" w:rsidRDefault="00EC6B86">
            <w:pPr>
              <w:rPr>
                <w:rFonts w:ascii="Times New Roman" w:hAnsi="Times New Roman"/>
                <w:color w:val="000000"/>
                <w:szCs w:val="20"/>
              </w:rPr>
            </w:pPr>
            <w:r>
              <w:rPr>
                <w:rFonts w:ascii="Times New Roman" w:hAnsi="Times New Roman"/>
                <w:color w:val="000000"/>
                <w:szCs w:val="20"/>
              </w:rPr>
              <w:t>Компресорен мобилен хладилник</w:t>
            </w:r>
          </w:p>
        </w:tc>
        <w:tc>
          <w:tcPr>
            <w:tcW w:w="904" w:type="dxa"/>
            <w:tcBorders>
              <w:top w:val="single" w:sz="4" w:space="0" w:color="auto"/>
              <w:left w:val="single" w:sz="4" w:space="0" w:color="auto"/>
              <w:bottom w:val="single" w:sz="4" w:space="0" w:color="auto"/>
              <w:right w:val="single" w:sz="4" w:space="0" w:color="auto"/>
            </w:tcBorders>
            <w:vAlign w:val="center"/>
            <w:hideMark/>
          </w:tcPr>
          <w:p w:rsidR="00EC6B86" w:rsidRDefault="00EC6B86">
            <w:pPr>
              <w:jc w:val="center"/>
              <w:rPr>
                <w:rFonts w:ascii="Times New Roman" w:hAnsi="Times New Roman"/>
                <w:color w:val="000000"/>
                <w:szCs w:val="20"/>
              </w:rPr>
            </w:pPr>
            <w:r>
              <w:rPr>
                <w:rFonts w:ascii="Times New Roman" w:hAnsi="Times New Roman"/>
                <w:color w:val="000000"/>
                <w:szCs w:val="20"/>
              </w:rPr>
              <w:t>1</w:t>
            </w:r>
          </w:p>
        </w:tc>
        <w:tc>
          <w:tcPr>
            <w:tcW w:w="3960" w:type="dxa"/>
            <w:tcBorders>
              <w:top w:val="single" w:sz="4" w:space="0" w:color="auto"/>
              <w:left w:val="single" w:sz="4" w:space="0" w:color="auto"/>
              <w:bottom w:val="single" w:sz="4" w:space="0" w:color="auto"/>
              <w:right w:val="single" w:sz="4" w:space="0" w:color="auto"/>
            </w:tcBorders>
            <w:hideMark/>
          </w:tcPr>
          <w:p w:rsidR="00EC6B86" w:rsidRDefault="00EC6B86">
            <w:pPr>
              <w:rPr>
                <w:rFonts w:ascii="Times New Roman" w:hAnsi="Times New Roman"/>
                <w:sz w:val="20"/>
                <w:szCs w:val="20"/>
              </w:rPr>
            </w:pPr>
            <w:r>
              <w:rPr>
                <w:rFonts w:ascii="Times New Roman" w:hAnsi="Times New Roman"/>
                <w:sz w:val="20"/>
                <w:szCs w:val="20"/>
              </w:rPr>
              <w:t xml:space="preserve">•Захранващо напрежение 12 – 24 </w:t>
            </w:r>
            <w:r>
              <w:rPr>
                <w:rFonts w:ascii="Times New Roman" w:hAnsi="Times New Roman"/>
                <w:sz w:val="20"/>
                <w:szCs w:val="20"/>
                <w:lang w:val="en-US"/>
              </w:rPr>
              <w:t>V</w:t>
            </w:r>
            <w:r>
              <w:rPr>
                <w:rFonts w:ascii="Times New Roman" w:hAnsi="Times New Roman"/>
                <w:sz w:val="20"/>
                <w:szCs w:val="20"/>
              </w:rPr>
              <w:t xml:space="preserve">                      •Температурен диапазон от +5</w:t>
            </w:r>
            <w:r>
              <w:rPr>
                <w:rFonts w:ascii="Times New Roman" w:hAnsi="Times New Roman"/>
                <w:color w:val="000000"/>
                <w:sz w:val="20"/>
                <w:szCs w:val="20"/>
              </w:rPr>
              <w:t xml:space="preserve">° С до -18° С       </w:t>
            </w:r>
            <w:r>
              <w:rPr>
                <w:rFonts w:ascii="Times New Roman" w:hAnsi="Times New Roman"/>
                <w:sz w:val="20"/>
                <w:szCs w:val="20"/>
              </w:rPr>
              <w:t>•Вградена защита за разряд на акумулатора      •Електронен термостат                                           •Захранващ кабел с накрайник за автомобилна запалка                                                             •Обем на хладилника от 40 л. до 55 л.</w:t>
            </w:r>
          </w:p>
        </w:tc>
        <w:tc>
          <w:tcPr>
            <w:tcW w:w="1994" w:type="dxa"/>
            <w:tcBorders>
              <w:top w:val="single" w:sz="4" w:space="0" w:color="auto"/>
              <w:left w:val="single" w:sz="4" w:space="0" w:color="auto"/>
              <w:bottom w:val="single" w:sz="4" w:space="0" w:color="auto"/>
              <w:right w:val="single" w:sz="4" w:space="0" w:color="auto"/>
            </w:tcBorders>
            <w:vAlign w:val="bottom"/>
          </w:tcPr>
          <w:p w:rsidR="00EC6B86" w:rsidRDefault="00EC6B86">
            <w:pPr>
              <w:rPr>
                <w:rFonts w:ascii="Times New Roman" w:hAnsi="Times New Roman"/>
                <w:color w:val="000000"/>
                <w:sz w:val="20"/>
                <w:szCs w:val="20"/>
              </w:rPr>
            </w:pPr>
          </w:p>
        </w:tc>
      </w:tr>
    </w:tbl>
    <w:p w:rsidR="004B5B61" w:rsidRPr="004B5B61" w:rsidRDefault="004B5B61" w:rsidP="004B5B61">
      <w:pPr>
        <w:spacing w:line="240" w:lineRule="auto"/>
        <w:jc w:val="both"/>
        <w:rPr>
          <w:rFonts w:ascii="Times New Roman" w:eastAsia="Times New Roman" w:hAnsi="Times New Roman"/>
          <w:b/>
          <w:sz w:val="24"/>
          <w:szCs w:val="24"/>
          <w:lang w:eastAsia="bg-BG"/>
        </w:rPr>
      </w:pPr>
      <w:r w:rsidRPr="004B5B61">
        <w:rPr>
          <w:rFonts w:ascii="Times New Roman" w:eastAsia="Times New Roman" w:hAnsi="Times New Roman"/>
          <w:b/>
          <w:sz w:val="24"/>
          <w:szCs w:val="24"/>
          <w:lang w:eastAsia="bg-BG"/>
        </w:rPr>
        <w:tab/>
      </w:r>
    </w:p>
    <w:p w:rsidR="004B5B61" w:rsidRPr="004B5B61" w:rsidRDefault="004B5B61" w:rsidP="004B5B61">
      <w:pPr>
        <w:spacing w:after="0" w:line="240" w:lineRule="auto"/>
        <w:ind w:firstLine="567"/>
        <w:jc w:val="both"/>
        <w:rPr>
          <w:rFonts w:ascii="Times New Roman" w:hAnsi="Times New Roman"/>
          <w:sz w:val="24"/>
          <w:szCs w:val="24"/>
          <w:lang w:val="en-US"/>
        </w:rPr>
      </w:pPr>
      <w:r w:rsidRPr="004B5B61">
        <w:rPr>
          <w:rFonts w:ascii="Times New Roman" w:hAnsi="Times New Roman"/>
          <w:b/>
          <w:sz w:val="24"/>
          <w:szCs w:val="24"/>
          <w:u w:val="single"/>
        </w:rPr>
        <w:t>Обособена позиция № 3</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3791"/>
        <w:gridCol w:w="851"/>
        <w:gridCol w:w="4536"/>
      </w:tblGrid>
      <w:tr w:rsidR="004B5B61" w:rsidRPr="004B5B61" w:rsidTr="00ED2C8F">
        <w:trPr>
          <w:trHeight w:val="645"/>
        </w:trPr>
        <w:tc>
          <w:tcPr>
            <w:tcW w:w="760" w:type="dxa"/>
            <w:shd w:val="clear" w:color="auto" w:fill="auto"/>
            <w:vAlign w:val="center"/>
            <w:hideMark/>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 по ред</w:t>
            </w:r>
          </w:p>
        </w:tc>
        <w:tc>
          <w:tcPr>
            <w:tcW w:w="3791" w:type="dxa"/>
            <w:shd w:val="clear" w:color="auto" w:fill="auto"/>
            <w:vAlign w:val="center"/>
            <w:hideMark/>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 xml:space="preserve">Наименование </w:t>
            </w:r>
          </w:p>
        </w:tc>
        <w:tc>
          <w:tcPr>
            <w:tcW w:w="851" w:type="dxa"/>
            <w:shd w:val="clear" w:color="auto" w:fill="auto"/>
            <w:vAlign w:val="center"/>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Брой</w:t>
            </w:r>
          </w:p>
        </w:tc>
        <w:tc>
          <w:tcPr>
            <w:tcW w:w="4536" w:type="dxa"/>
            <w:shd w:val="clear" w:color="auto" w:fill="auto"/>
            <w:vAlign w:val="center"/>
            <w:hideMark/>
          </w:tcPr>
          <w:p w:rsidR="004B5B61" w:rsidRPr="004B5B61" w:rsidRDefault="004B5B61" w:rsidP="004B5B61">
            <w:pPr>
              <w:spacing w:after="0" w:line="240" w:lineRule="auto"/>
              <w:jc w:val="center"/>
              <w:rPr>
                <w:rFonts w:ascii="Times New Roman" w:eastAsia="Times New Roman" w:hAnsi="Times New Roman"/>
                <w:b/>
                <w:bCs/>
                <w:sz w:val="20"/>
                <w:szCs w:val="20"/>
                <w:lang w:eastAsia="bg-BG"/>
              </w:rPr>
            </w:pPr>
            <w:r w:rsidRPr="004B5B61">
              <w:rPr>
                <w:rFonts w:ascii="Times New Roman" w:eastAsia="Times New Roman" w:hAnsi="Times New Roman"/>
                <w:b/>
                <w:bCs/>
                <w:sz w:val="20"/>
                <w:szCs w:val="20"/>
                <w:lang w:eastAsia="bg-BG"/>
              </w:rPr>
              <w:t>Технически характеристики</w:t>
            </w:r>
          </w:p>
        </w:tc>
      </w:tr>
      <w:tr w:rsidR="004B5B61" w:rsidRPr="004B5B61" w:rsidTr="00ED2C8F">
        <w:trPr>
          <w:trHeight w:val="457"/>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1</w:t>
            </w:r>
          </w:p>
        </w:tc>
        <w:tc>
          <w:tcPr>
            <w:tcW w:w="3791" w:type="dxa"/>
            <w:shd w:val="clear" w:color="auto" w:fill="auto"/>
            <w:vAlign w:val="center"/>
          </w:tcPr>
          <w:p w:rsidR="004B5B61" w:rsidRPr="004B5B61" w:rsidRDefault="004B5B61" w:rsidP="004B5B61">
            <w:pPr>
              <w:rPr>
                <w:rFonts w:ascii="Times New Roman" w:hAnsi="Times New Roman"/>
                <w:szCs w:val="20"/>
              </w:rPr>
            </w:pPr>
            <w:r w:rsidRPr="004B5B61">
              <w:rPr>
                <w:rFonts w:ascii="Times New Roman" w:hAnsi="Times New Roman"/>
                <w:szCs w:val="20"/>
              </w:rPr>
              <w:t xml:space="preserve">Озвучителни тела </w:t>
            </w:r>
            <w:r w:rsidRPr="004B5B61">
              <w:rPr>
                <w:rFonts w:ascii="Times New Roman" w:hAnsi="Times New Roman"/>
                <w:szCs w:val="20"/>
                <w:lang w:val="en-US"/>
              </w:rPr>
              <w:t xml:space="preserve">– </w:t>
            </w:r>
            <w:r w:rsidRPr="004B5B61">
              <w:rPr>
                <w:rFonts w:ascii="Times New Roman" w:hAnsi="Times New Roman"/>
                <w:szCs w:val="20"/>
              </w:rPr>
              <w:t>пасивни тонколони</w:t>
            </w:r>
          </w:p>
        </w:tc>
        <w:tc>
          <w:tcPr>
            <w:tcW w:w="851" w:type="dxa"/>
            <w:vAlign w:val="center"/>
          </w:tcPr>
          <w:p w:rsidR="004B5B61" w:rsidRPr="004B5B61" w:rsidRDefault="004B5B61" w:rsidP="004B5B61">
            <w:pPr>
              <w:jc w:val="center"/>
              <w:rPr>
                <w:rFonts w:ascii="Times New Roman" w:hAnsi="Times New Roman"/>
                <w:szCs w:val="20"/>
                <w:lang w:val="en-US"/>
              </w:rPr>
            </w:pPr>
            <w:r w:rsidRPr="004B5B61">
              <w:rPr>
                <w:rFonts w:ascii="Times New Roman" w:hAnsi="Times New Roman"/>
                <w:szCs w:val="20"/>
                <w:lang w:val="en-US"/>
              </w:rPr>
              <w:t>8</w:t>
            </w:r>
          </w:p>
        </w:tc>
        <w:tc>
          <w:tcPr>
            <w:tcW w:w="4536" w:type="dxa"/>
            <w:shd w:val="clear" w:color="auto" w:fill="auto"/>
            <w:hideMark/>
          </w:tcPr>
          <w:p w:rsidR="004B5B61" w:rsidRPr="004B5B61" w:rsidRDefault="004B5B61" w:rsidP="004B5B61">
            <w:pPr>
              <w:spacing w:line="240" w:lineRule="auto"/>
              <w:rPr>
                <w:rFonts w:ascii="Times New Roman" w:hAnsi="Times New Roman"/>
              </w:rPr>
            </w:pPr>
            <w:r w:rsidRPr="004B5B61">
              <w:rPr>
                <w:rFonts w:ascii="Times New Roman" w:hAnsi="Times New Roman"/>
              </w:rPr>
              <w:t xml:space="preserve">•150 </w:t>
            </w:r>
            <w:r w:rsidRPr="004B5B61">
              <w:rPr>
                <w:rFonts w:ascii="Times New Roman" w:hAnsi="Times New Roman"/>
                <w:lang w:val="en-US"/>
              </w:rPr>
              <w:t>w</w:t>
            </w:r>
            <w:r w:rsidRPr="004B5B61">
              <w:rPr>
                <w:rFonts w:ascii="Times New Roman" w:hAnsi="Times New Roman"/>
              </w:rPr>
              <w:t xml:space="preserve"> всяка</w:t>
            </w:r>
          </w:p>
        </w:tc>
      </w:tr>
      <w:tr w:rsidR="004B5B61" w:rsidRPr="004B5B61" w:rsidTr="00ED2C8F">
        <w:trPr>
          <w:trHeight w:val="610"/>
        </w:trPr>
        <w:tc>
          <w:tcPr>
            <w:tcW w:w="760" w:type="dxa"/>
            <w:shd w:val="clear" w:color="auto" w:fill="auto"/>
            <w:noWrap/>
            <w:vAlign w:val="center"/>
            <w:hideMark/>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2</w:t>
            </w:r>
          </w:p>
        </w:tc>
        <w:tc>
          <w:tcPr>
            <w:tcW w:w="3791" w:type="dxa"/>
            <w:shd w:val="clear" w:color="auto" w:fill="auto"/>
            <w:vAlign w:val="center"/>
            <w:hideMark/>
          </w:tcPr>
          <w:p w:rsidR="004B5B61" w:rsidRPr="004B5B61" w:rsidRDefault="004B5B61" w:rsidP="004B5B61">
            <w:pPr>
              <w:rPr>
                <w:rFonts w:ascii="Times New Roman" w:hAnsi="Times New Roman"/>
                <w:szCs w:val="20"/>
              </w:rPr>
            </w:pPr>
            <w:r w:rsidRPr="004B5B61">
              <w:rPr>
                <w:rFonts w:ascii="Times New Roman" w:hAnsi="Times New Roman"/>
                <w:szCs w:val="20"/>
              </w:rPr>
              <w:t xml:space="preserve">Озвучителни тела </w:t>
            </w:r>
            <w:r w:rsidRPr="004B5B61">
              <w:rPr>
                <w:rFonts w:ascii="Times New Roman" w:hAnsi="Times New Roman"/>
                <w:szCs w:val="20"/>
                <w:lang w:val="en-US"/>
              </w:rPr>
              <w:t xml:space="preserve">– </w:t>
            </w:r>
            <w:r w:rsidRPr="004B5B61">
              <w:rPr>
                <w:rFonts w:ascii="Times New Roman" w:hAnsi="Times New Roman"/>
                <w:szCs w:val="20"/>
              </w:rPr>
              <w:t>мониторни тонколони</w:t>
            </w:r>
          </w:p>
        </w:tc>
        <w:tc>
          <w:tcPr>
            <w:tcW w:w="851"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2</w:t>
            </w:r>
          </w:p>
        </w:tc>
        <w:tc>
          <w:tcPr>
            <w:tcW w:w="4536" w:type="dxa"/>
            <w:shd w:val="clear" w:color="auto" w:fill="auto"/>
            <w:hideMark/>
          </w:tcPr>
          <w:p w:rsidR="004B5B61" w:rsidRPr="004B5B61" w:rsidRDefault="004B5B61" w:rsidP="004B5B61">
            <w:pPr>
              <w:rPr>
                <w:rFonts w:ascii="Times New Roman" w:hAnsi="Times New Roman"/>
              </w:rPr>
            </w:pPr>
            <w:r w:rsidRPr="004B5B61">
              <w:rPr>
                <w:rFonts w:ascii="Times New Roman" w:hAnsi="Times New Roman"/>
              </w:rPr>
              <w:t>•30</w:t>
            </w:r>
            <w:r w:rsidRPr="004B5B61">
              <w:rPr>
                <w:rFonts w:ascii="Times New Roman" w:hAnsi="Times New Roman"/>
                <w:lang w:val="en-US"/>
              </w:rPr>
              <w:t xml:space="preserve">0 </w:t>
            </w:r>
            <w:r w:rsidRPr="004B5B61">
              <w:rPr>
                <w:rFonts w:ascii="Times New Roman" w:hAnsi="Times New Roman"/>
              </w:rPr>
              <w:t>w</w:t>
            </w:r>
            <w:r w:rsidRPr="004B5B61">
              <w:rPr>
                <w:rFonts w:ascii="Times New Roman" w:hAnsi="Times New Roman"/>
                <w:lang w:val="en-US"/>
              </w:rPr>
              <w:t xml:space="preserve"> </w:t>
            </w:r>
            <w:r w:rsidRPr="004B5B61">
              <w:rPr>
                <w:rFonts w:ascii="Times New Roman" w:hAnsi="Times New Roman"/>
              </w:rPr>
              <w:t>всяка</w:t>
            </w:r>
          </w:p>
        </w:tc>
      </w:tr>
      <w:tr w:rsidR="004B5B61" w:rsidRPr="004B5B61" w:rsidTr="00ED2C8F">
        <w:trPr>
          <w:trHeight w:val="424"/>
        </w:trPr>
        <w:tc>
          <w:tcPr>
            <w:tcW w:w="760" w:type="dxa"/>
            <w:shd w:val="clear" w:color="auto" w:fill="auto"/>
            <w:noWrap/>
            <w:vAlign w:val="center"/>
            <w:hideMark/>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3</w:t>
            </w:r>
          </w:p>
        </w:tc>
        <w:tc>
          <w:tcPr>
            <w:tcW w:w="3791" w:type="dxa"/>
            <w:shd w:val="clear" w:color="auto" w:fill="auto"/>
            <w:vAlign w:val="center"/>
            <w:hideMark/>
          </w:tcPr>
          <w:p w:rsidR="004B5B61" w:rsidRPr="004B5B61" w:rsidRDefault="004B5B61" w:rsidP="004B5B61">
            <w:pPr>
              <w:rPr>
                <w:rFonts w:ascii="Times New Roman" w:hAnsi="Times New Roman"/>
                <w:szCs w:val="20"/>
              </w:rPr>
            </w:pPr>
            <w:r w:rsidRPr="004B5B61">
              <w:rPr>
                <w:rFonts w:ascii="Times New Roman" w:hAnsi="Times New Roman"/>
                <w:szCs w:val="20"/>
              </w:rPr>
              <w:t>Аудио усилвател</w:t>
            </w:r>
          </w:p>
        </w:tc>
        <w:tc>
          <w:tcPr>
            <w:tcW w:w="851"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w:t>
            </w:r>
          </w:p>
        </w:tc>
        <w:tc>
          <w:tcPr>
            <w:tcW w:w="4536" w:type="dxa"/>
            <w:shd w:val="clear" w:color="auto" w:fill="auto"/>
            <w:hideMark/>
          </w:tcPr>
          <w:p w:rsidR="004B5B61" w:rsidRPr="004B5B61" w:rsidRDefault="004B5B61" w:rsidP="004B5B61">
            <w:pPr>
              <w:rPr>
                <w:rFonts w:ascii="Times New Roman" w:hAnsi="Times New Roman"/>
              </w:rPr>
            </w:pPr>
            <w:r w:rsidRPr="004B5B61">
              <w:rPr>
                <w:rFonts w:ascii="Times New Roman" w:hAnsi="Times New Roman"/>
              </w:rPr>
              <w:t xml:space="preserve">•4 канала </w:t>
            </w:r>
          </w:p>
        </w:tc>
      </w:tr>
      <w:tr w:rsidR="004B5B61" w:rsidRPr="004B5B61" w:rsidTr="00ED2C8F">
        <w:trPr>
          <w:trHeight w:val="282"/>
        </w:trPr>
        <w:tc>
          <w:tcPr>
            <w:tcW w:w="760" w:type="dxa"/>
            <w:shd w:val="clear" w:color="auto" w:fill="auto"/>
            <w:noWrap/>
            <w:vAlign w:val="center"/>
            <w:hideMark/>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4</w:t>
            </w:r>
          </w:p>
        </w:tc>
        <w:tc>
          <w:tcPr>
            <w:tcW w:w="3791" w:type="dxa"/>
            <w:shd w:val="clear" w:color="auto" w:fill="auto"/>
            <w:vAlign w:val="center"/>
            <w:hideMark/>
          </w:tcPr>
          <w:p w:rsidR="004B5B61" w:rsidRPr="004B5B61" w:rsidRDefault="004B5B61" w:rsidP="004B5B61">
            <w:pPr>
              <w:rPr>
                <w:rFonts w:ascii="Times New Roman" w:hAnsi="Times New Roman"/>
                <w:szCs w:val="20"/>
              </w:rPr>
            </w:pPr>
            <w:r w:rsidRPr="004B5B61">
              <w:rPr>
                <w:rFonts w:ascii="Times New Roman" w:hAnsi="Times New Roman"/>
                <w:szCs w:val="20"/>
              </w:rPr>
              <w:t>Звуков пулт</w:t>
            </w:r>
          </w:p>
        </w:tc>
        <w:tc>
          <w:tcPr>
            <w:tcW w:w="851"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w:t>
            </w:r>
          </w:p>
        </w:tc>
        <w:tc>
          <w:tcPr>
            <w:tcW w:w="4536" w:type="dxa"/>
            <w:shd w:val="clear" w:color="auto" w:fill="auto"/>
            <w:hideMark/>
          </w:tcPr>
          <w:p w:rsidR="004B5B61" w:rsidRPr="004B5B61" w:rsidRDefault="004B5B61" w:rsidP="004B5B61">
            <w:pPr>
              <w:rPr>
                <w:rFonts w:ascii="Times New Roman" w:hAnsi="Times New Roman"/>
              </w:rPr>
            </w:pPr>
            <w:r w:rsidRPr="004B5B61">
              <w:rPr>
                <w:rFonts w:ascii="Times New Roman" w:hAnsi="Times New Roman"/>
              </w:rPr>
              <w:t>•</w:t>
            </w:r>
            <w:r w:rsidRPr="004B5B61">
              <w:t xml:space="preserve"> </w:t>
            </w:r>
            <w:r w:rsidRPr="004B5B61">
              <w:rPr>
                <w:rFonts w:ascii="Times New Roman" w:hAnsi="Times New Roman"/>
              </w:rPr>
              <w:t xml:space="preserve">Professional 8 </w:t>
            </w:r>
            <w:proofErr w:type="spellStart"/>
            <w:r w:rsidRPr="004B5B61">
              <w:rPr>
                <w:rFonts w:ascii="Times New Roman" w:hAnsi="Times New Roman"/>
              </w:rPr>
              <w:t>Channel</w:t>
            </w:r>
            <w:proofErr w:type="spellEnd"/>
            <w:r w:rsidRPr="004B5B61">
              <w:rPr>
                <w:rFonts w:ascii="Times New Roman" w:hAnsi="Times New Roman"/>
              </w:rPr>
              <w:t xml:space="preserve"> / 2-Bus(звуков пулт)</w:t>
            </w:r>
          </w:p>
        </w:tc>
      </w:tr>
      <w:tr w:rsidR="004B5B61" w:rsidRPr="004B5B61" w:rsidTr="00ED2C8F">
        <w:trPr>
          <w:trHeight w:val="346"/>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5</w:t>
            </w:r>
          </w:p>
        </w:tc>
        <w:tc>
          <w:tcPr>
            <w:tcW w:w="3791" w:type="dxa"/>
            <w:shd w:val="clear" w:color="auto" w:fill="auto"/>
            <w:vAlign w:val="center"/>
          </w:tcPr>
          <w:p w:rsidR="004B5B61" w:rsidRPr="004B5B61" w:rsidRDefault="004B5B61" w:rsidP="004B5B61">
            <w:pPr>
              <w:rPr>
                <w:rFonts w:ascii="Times New Roman" w:hAnsi="Times New Roman"/>
                <w:szCs w:val="20"/>
              </w:rPr>
            </w:pPr>
            <w:r w:rsidRPr="004B5B61">
              <w:rPr>
                <w:rFonts w:ascii="Times New Roman" w:hAnsi="Times New Roman"/>
                <w:szCs w:val="20"/>
              </w:rPr>
              <w:t>Безжичен микрофон</w:t>
            </w:r>
          </w:p>
        </w:tc>
        <w:tc>
          <w:tcPr>
            <w:tcW w:w="851"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2</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w:t>
            </w:r>
            <w:r w:rsidRPr="004B5B61">
              <w:t xml:space="preserve"> </w:t>
            </w:r>
            <w:r w:rsidRPr="004B5B61">
              <w:rPr>
                <w:rFonts w:ascii="Times New Roman" w:hAnsi="Times New Roman"/>
              </w:rPr>
              <w:t xml:space="preserve">UHF </w:t>
            </w:r>
            <w:proofErr w:type="spellStart"/>
            <w:r w:rsidRPr="004B5B61">
              <w:rPr>
                <w:rFonts w:ascii="Times New Roman" w:hAnsi="Times New Roman"/>
              </w:rPr>
              <w:t>Wireless</w:t>
            </w:r>
            <w:proofErr w:type="spellEnd"/>
            <w:r w:rsidRPr="004B5B61">
              <w:rPr>
                <w:rFonts w:ascii="Times New Roman" w:hAnsi="Times New Roman"/>
              </w:rPr>
              <w:t xml:space="preserve"> </w:t>
            </w:r>
            <w:proofErr w:type="spellStart"/>
            <w:r w:rsidRPr="004B5B61">
              <w:rPr>
                <w:rFonts w:ascii="Times New Roman" w:hAnsi="Times New Roman"/>
              </w:rPr>
              <w:t>handheld</w:t>
            </w:r>
            <w:proofErr w:type="spellEnd"/>
            <w:r w:rsidRPr="004B5B61">
              <w:rPr>
                <w:rFonts w:ascii="Times New Roman" w:hAnsi="Times New Roman"/>
              </w:rPr>
              <w:t xml:space="preserve"> </w:t>
            </w:r>
            <w:proofErr w:type="spellStart"/>
            <w:r w:rsidRPr="004B5B61">
              <w:rPr>
                <w:rFonts w:ascii="Times New Roman" w:hAnsi="Times New Roman"/>
              </w:rPr>
              <w:t>microphone</w:t>
            </w:r>
            <w:proofErr w:type="spellEnd"/>
          </w:p>
        </w:tc>
      </w:tr>
      <w:tr w:rsidR="004B5B61" w:rsidRPr="004B5B61" w:rsidTr="00ED2C8F">
        <w:trPr>
          <w:trHeight w:val="410"/>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6</w:t>
            </w:r>
          </w:p>
        </w:tc>
        <w:tc>
          <w:tcPr>
            <w:tcW w:w="3791" w:type="dxa"/>
            <w:shd w:val="clear" w:color="auto" w:fill="auto"/>
            <w:vAlign w:val="center"/>
          </w:tcPr>
          <w:p w:rsidR="004B5B61" w:rsidRPr="004B5B61" w:rsidRDefault="004B5B61" w:rsidP="004B5B61">
            <w:pPr>
              <w:rPr>
                <w:rFonts w:ascii="Times New Roman" w:hAnsi="Times New Roman"/>
                <w:szCs w:val="20"/>
              </w:rPr>
            </w:pPr>
            <w:r w:rsidRPr="004B5B61">
              <w:rPr>
                <w:rFonts w:ascii="Times New Roman" w:hAnsi="Times New Roman"/>
                <w:szCs w:val="20"/>
              </w:rPr>
              <w:t>Контролер – безжични постове</w:t>
            </w:r>
          </w:p>
        </w:tc>
        <w:tc>
          <w:tcPr>
            <w:tcW w:w="851"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w:t>
            </w:r>
            <w:r w:rsidRPr="004B5B61">
              <w:t xml:space="preserve"> </w:t>
            </w:r>
            <w:r w:rsidRPr="004B5B61">
              <w:rPr>
                <w:rFonts w:ascii="Times New Roman" w:hAnsi="Times New Roman"/>
              </w:rPr>
              <w:t xml:space="preserve">LC-800M </w:t>
            </w:r>
          </w:p>
        </w:tc>
      </w:tr>
      <w:tr w:rsidR="004B5B61" w:rsidRPr="004B5B61" w:rsidTr="00ED2C8F">
        <w:trPr>
          <w:trHeight w:val="615"/>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7</w:t>
            </w:r>
          </w:p>
        </w:tc>
        <w:tc>
          <w:tcPr>
            <w:tcW w:w="3791" w:type="dxa"/>
            <w:shd w:val="clear" w:color="auto" w:fill="auto"/>
            <w:vAlign w:val="center"/>
          </w:tcPr>
          <w:p w:rsidR="004B5B61" w:rsidRPr="004B5B61" w:rsidRDefault="004B5B61" w:rsidP="004B5B61">
            <w:pPr>
              <w:rPr>
                <w:rFonts w:ascii="Times New Roman" w:hAnsi="Times New Roman"/>
                <w:szCs w:val="20"/>
              </w:rPr>
            </w:pPr>
            <w:proofErr w:type="spellStart"/>
            <w:r w:rsidRPr="004B5B61">
              <w:rPr>
                <w:rFonts w:ascii="Times New Roman" w:hAnsi="Times New Roman"/>
                <w:szCs w:val="20"/>
              </w:rPr>
              <w:t>Конферентен</w:t>
            </w:r>
            <w:proofErr w:type="spellEnd"/>
            <w:r w:rsidRPr="004B5B61">
              <w:rPr>
                <w:rFonts w:ascii="Times New Roman" w:hAnsi="Times New Roman"/>
                <w:szCs w:val="20"/>
              </w:rPr>
              <w:t xml:space="preserve"> микрофон (</w:t>
            </w:r>
            <w:proofErr w:type="spellStart"/>
            <w:r w:rsidRPr="004B5B61">
              <w:rPr>
                <w:rFonts w:ascii="Times New Roman" w:hAnsi="Times New Roman"/>
                <w:szCs w:val="20"/>
              </w:rPr>
              <w:t>председателски</w:t>
            </w:r>
            <w:proofErr w:type="spellEnd"/>
            <w:r w:rsidRPr="004B5B61">
              <w:rPr>
                <w:rFonts w:ascii="Times New Roman" w:hAnsi="Times New Roman"/>
                <w:szCs w:val="20"/>
              </w:rPr>
              <w:t>)</w:t>
            </w:r>
          </w:p>
        </w:tc>
        <w:tc>
          <w:tcPr>
            <w:tcW w:w="851"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w:t>
            </w:r>
            <w:r w:rsidRPr="004B5B61">
              <w:t xml:space="preserve"> </w:t>
            </w:r>
            <w:proofErr w:type="spellStart"/>
            <w:r w:rsidRPr="004B5B61">
              <w:rPr>
                <w:rFonts w:ascii="Times New Roman" w:hAnsi="Times New Roman"/>
              </w:rPr>
              <w:t>Audio</w:t>
            </w:r>
            <w:proofErr w:type="spellEnd"/>
            <w:r w:rsidRPr="004B5B61">
              <w:rPr>
                <w:rFonts w:ascii="Times New Roman" w:hAnsi="Times New Roman"/>
              </w:rPr>
              <w:t xml:space="preserve"> -LC-800D </w:t>
            </w:r>
          </w:p>
        </w:tc>
      </w:tr>
      <w:tr w:rsidR="004B5B61" w:rsidRPr="004B5B61" w:rsidTr="00ED2C8F">
        <w:trPr>
          <w:trHeight w:val="540"/>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8</w:t>
            </w:r>
          </w:p>
        </w:tc>
        <w:tc>
          <w:tcPr>
            <w:tcW w:w="3791" w:type="dxa"/>
            <w:shd w:val="clear" w:color="auto" w:fill="auto"/>
            <w:vAlign w:val="center"/>
          </w:tcPr>
          <w:p w:rsidR="004B5B61" w:rsidRPr="004B5B61" w:rsidRDefault="004B5B61" w:rsidP="004B5B61">
            <w:pPr>
              <w:rPr>
                <w:rFonts w:ascii="Times New Roman" w:hAnsi="Times New Roman"/>
                <w:szCs w:val="20"/>
              </w:rPr>
            </w:pPr>
            <w:proofErr w:type="spellStart"/>
            <w:r w:rsidRPr="004B5B61">
              <w:rPr>
                <w:rFonts w:ascii="Times New Roman" w:hAnsi="Times New Roman"/>
                <w:szCs w:val="20"/>
              </w:rPr>
              <w:t>Конферентен</w:t>
            </w:r>
            <w:proofErr w:type="spellEnd"/>
            <w:r w:rsidRPr="004B5B61">
              <w:rPr>
                <w:rFonts w:ascii="Times New Roman" w:hAnsi="Times New Roman"/>
                <w:szCs w:val="20"/>
              </w:rPr>
              <w:t xml:space="preserve"> микрофон (делегатски)</w:t>
            </w:r>
          </w:p>
        </w:tc>
        <w:tc>
          <w:tcPr>
            <w:tcW w:w="851"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5</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w:t>
            </w:r>
            <w:r w:rsidRPr="004B5B61">
              <w:t xml:space="preserve"> </w:t>
            </w:r>
            <w:proofErr w:type="spellStart"/>
            <w:r w:rsidRPr="004B5B61">
              <w:rPr>
                <w:rFonts w:ascii="Times New Roman" w:hAnsi="Times New Roman"/>
              </w:rPr>
              <w:t>Audio</w:t>
            </w:r>
            <w:proofErr w:type="spellEnd"/>
            <w:r w:rsidRPr="004B5B61">
              <w:rPr>
                <w:rFonts w:ascii="Times New Roman" w:hAnsi="Times New Roman"/>
              </w:rPr>
              <w:t xml:space="preserve"> -LC-800D </w:t>
            </w:r>
          </w:p>
        </w:tc>
      </w:tr>
      <w:tr w:rsidR="004B5B61" w:rsidRPr="004B5B61" w:rsidTr="00ED2C8F">
        <w:trPr>
          <w:trHeight w:val="265"/>
        </w:trPr>
        <w:tc>
          <w:tcPr>
            <w:tcW w:w="760" w:type="dxa"/>
            <w:shd w:val="clear" w:color="auto" w:fill="auto"/>
            <w:noWrap/>
            <w:vAlign w:val="center"/>
          </w:tcPr>
          <w:p w:rsidR="004B5B61" w:rsidRPr="004B5B61" w:rsidRDefault="004B5B61" w:rsidP="004B5B61">
            <w:pPr>
              <w:jc w:val="right"/>
              <w:rPr>
                <w:rFonts w:ascii="Times New Roman" w:hAnsi="Times New Roman"/>
                <w:sz w:val="20"/>
                <w:szCs w:val="20"/>
              </w:rPr>
            </w:pPr>
            <w:r w:rsidRPr="004B5B61">
              <w:rPr>
                <w:rFonts w:ascii="Times New Roman" w:hAnsi="Times New Roman"/>
                <w:sz w:val="20"/>
                <w:szCs w:val="20"/>
              </w:rPr>
              <w:t>9</w:t>
            </w:r>
          </w:p>
        </w:tc>
        <w:tc>
          <w:tcPr>
            <w:tcW w:w="3791" w:type="dxa"/>
            <w:shd w:val="clear" w:color="auto" w:fill="auto"/>
            <w:vAlign w:val="center"/>
          </w:tcPr>
          <w:p w:rsidR="004B5B61" w:rsidRPr="004B5B61" w:rsidRDefault="004B5B61" w:rsidP="004B5B61">
            <w:pPr>
              <w:rPr>
                <w:rFonts w:ascii="Times New Roman" w:hAnsi="Times New Roman"/>
                <w:szCs w:val="20"/>
              </w:rPr>
            </w:pPr>
            <w:proofErr w:type="spellStart"/>
            <w:r w:rsidRPr="004B5B61">
              <w:rPr>
                <w:rFonts w:ascii="Times New Roman" w:hAnsi="Times New Roman"/>
                <w:szCs w:val="20"/>
              </w:rPr>
              <w:t>Сплитер</w:t>
            </w:r>
            <w:proofErr w:type="spellEnd"/>
            <w:r w:rsidRPr="004B5B61">
              <w:rPr>
                <w:rFonts w:ascii="Times New Roman" w:hAnsi="Times New Roman"/>
                <w:szCs w:val="20"/>
              </w:rPr>
              <w:t xml:space="preserve"> </w:t>
            </w:r>
          </w:p>
        </w:tc>
        <w:tc>
          <w:tcPr>
            <w:tcW w:w="851" w:type="dxa"/>
            <w:vAlign w:val="center"/>
          </w:tcPr>
          <w:p w:rsidR="004B5B61" w:rsidRPr="004B5B61" w:rsidRDefault="004B5B61" w:rsidP="004B5B61">
            <w:pPr>
              <w:jc w:val="center"/>
              <w:rPr>
                <w:rFonts w:ascii="Times New Roman" w:hAnsi="Times New Roman"/>
                <w:szCs w:val="20"/>
              </w:rPr>
            </w:pPr>
            <w:r w:rsidRPr="004B5B61">
              <w:rPr>
                <w:rFonts w:ascii="Times New Roman" w:hAnsi="Times New Roman"/>
                <w:szCs w:val="20"/>
              </w:rPr>
              <w:t>1</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w:t>
            </w:r>
            <w:r w:rsidRPr="004B5B61">
              <w:t xml:space="preserve"> </w:t>
            </w:r>
            <w:proofErr w:type="spellStart"/>
            <w:r w:rsidRPr="004B5B61">
              <w:rPr>
                <w:rFonts w:ascii="Times New Roman" w:hAnsi="Times New Roman"/>
              </w:rPr>
              <w:t>Ultralink</w:t>
            </w:r>
            <w:proofErr w:type="spellEnd"/>
            <w:r w:rsidRPr="004B5B61">
              <w:rPr>
                <w:rFonts w:ascii="Times New Roman" w:hAnsi="Times New Roman"/>
              </w:rPr>
              <w:t xml:space="preserve"> Pro 8 </w:t>
            </w:r>
            <w:proofErr w:type="spellStart"/>
            <w:r w:rsidRPr="004B5B61">
              <w:rPr>
                <w:rFonts w:ascii="Times New Roman" w:hAnsi="Times New Roman"/>
              </w:rPr>
              <w:t>Channel</w:t>
            </w:r>
            <w:proofErr w:type="spellEnd"/>
            <w:r w:rsidRPr="004B5B61">
              <w:rPr>
                <w:rFonts w:ascii="Times New Roman" w:hAnsi="Times New Roman"/>
              </w:rPr>
              <w:t xml:space="preserve"> </w:t>
            </w:r>
            <w:proofErr w:type="spellStart"/>
            <w:r w:rsidRPr="004B5B61">
              <w:rPr>
                <w:rFonts w:ascii="Times New Roman" w:hAnsi="Times New Roman"/>
              </w:rPr>
              <w:t>Splitter</w:t>
            </w:r>
            <w:proofErr w:type="spellEnd"/>
            <w:r w:rsidRPr="004B5B61">
              <w:rPr>
                <w:rFonts w:ascii="Times New Roman" w:hAnsi="Times New Roman"/>
              </w:rPr>
              <w:t>/</w:t>
            </w:r>
            <w:proofErr w:type="spellStart"/>
            <w:r w:rsidRPr="004B5B61">
              <w:rPr>
                <w:rFonts w:ascii="Times New Roman" w:hAnsi="Times New Roman"/>
              </w:rPr>
              <w:t>Mixer</w:t>
            </w:r>
            <w:proofErr w:type="spellEnd"/>
            <w:r w:rsidRPr="004B5B61">
              <w:rPr>
                <w:rFonts w:ascii="Times New Roman" w:hAnsi="Times New Roman"/>
              </w:rPr>
              <w:t xml:space="preserve"> (</w:t>
            </w:r>
            <w:proofErr w:type="spellStart"/>
            <w:r w:rsidRPr="004B5B61">
              <w:rPr>
                <w:rFonts w:ascii="Times New Roman" w:hAnsi="Times New Roman"/>
              </w:rPr>
              <w:t>сплитер</w:t>
            </w:r>
            <w:proofErr w:type="spellEnd"/>
            <w:r w:rsidRPr="004B5B61">
              <w:rPr>
                <w:rFonts w:ascii="Times New Roman" w:hAnsi="Times New Roman"/>
              </w:rPr>
              <w:t>)</w:t>
            </w:r>
          </w:p>
        </w:tc>
      </w:tr>
      <w:tr w:rsidR="004B5B61" w:rsidRPr="004B5B61" w:rsidTr="00ED2C8F">
        <w:trPr>
          <w:trHeight w:val="471"/>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10</w:t>
            </w:r>
          </w:p>
        </w:tc>
        <w:tc>
          <w:tcPr>
            <w:tcW w:w="3791" w:type="dxa"/>
            <w:shd w:val="clear" w:color="auto" w:fill="auto"/>
            <w:vAlign w:val="center"/>
          </w:tcPr>
          <w:p w:rsidR="004B5B61" w:rsidRPr="004B5B61" w:rsidRDefault="004B5B61" w:rsidP="004B5B61">
            <w:pPr>
              <w:rPr>
                <w:rFonts w:ascii="Times New Roman" w:hAnsi="Times New Roman"/>
                <w:color w:val="000000"/>
                <w:szCs w:val="20"/>
                <w:highlight w:val="yellow"/>
              </w:rPr>
            </w:pPr>
            <w:r w:rsidRPr="004B5B61">
              <w:rPr>
                <w:rFonts w:ascii="Times New Roman" w:eastAsia="Times New Roman" w:hAnsi="Times New Roman"/>
                <w:color w:val="000000"/>
                <w:lang w:eastAsia="bg-BG"/>
              </w:rPr>
              <w:t xml:space="preserve">Панел за сериен порт </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w:t>
            </w:r>
          </w:p>
        </w:tc>
        <w:tc>
          <w:tcPr>
            <w:tcW w:w="4536" w:type="dxa"/>
            <w:shd w:val="clear" w:color="auto" w:fill="auto"/>
          </w:tcPr>
          <w:p w:rsidR="004B5B61" w:rsidRPr="004B5B61" w:rsidRDefault="004B5B61" w:rsidP="004B5B61">
            <w:pPr>
              <w:rPr>
                <w:rFonts w:ascii="Times New Roman" w:hAnsi="Times New Roman"/>
                <w:color w:val="000000"/>
              </w:rPr>
            </w:pPr>
            <w:r w:rsidRPr="004B5B61">
              <w:rPr>
                <w:rFonts w:ascii="Times New Roman" w:hAnsi="Times New Roman"/>
              </w:rPr>
              <w:t>•</w:t>
            </w:r>
            <w:r w:rsidRPr="004B5B61">
              <w:rPr>
                <w:rFonts w:ascii="Times New Roman" w:eastAsia="Times New Roman" w:hAnsi="Times New Roman"/>
                <w:color w:val="000000"/>
                <w:lang w:eastAsia="bg-BG"/>
              </w:rPr>
              <w:t xml:space="preserve"> </w:t>
            </w:r>
            <w:proofErr w:type="spellStart"/>
            <w:r w:rsidRPr="004B5B61">
              <w:rPr>
                <w:rFonts w:ascii="Times New Roman" w:eastAsia="Times New Roman" w:hAnsi="Times New Roman"/>
                <w:color w:val="000000"/>
                <w:lang w:eastAsia="bg-BG"/>
              </w:rPr>
              <w:t>rack</w:t>
            </w:r>
            <w:proofErr w:type="spellEnd"/>
            <w:r w:rsidRPr="004B5B61">
              <w:rPr>
                <w:rFonts w:ascii="Times New Roman" w:eastAsia="Times New Roman" w:hAnsi="Times New Roman"/>
                <w:color w:val="000000"/>
                <w:lang w:eastAsia="bg-BG"/>
              </w:rPr>
              <w:t xml:space="preserve"> </w:t>
            </w:r>
            <w:proofErr w:type="spellStart"/>
            <w:r w:rsidRPr="004B5B61">
              <w:rPr>
                <w:rFonts w:ascii="Times New Roman" w:eastAsia="Times New Roman" w:hAnsi="Times New Roman"/>
                <w:color w:val="000000"/>
                <w:lang w:eastAsia="bg-BG"/>
              </w:rPr>
              <w:t>preforated</w:t>
            </w:r>
            <w:proofErr w:type="spellEnd"/>
            <w:r w:rsidRPr="004B5B61">
              <w:rPr>
                <w:rFonts w:ascii="Times New Roman" w:eastAsia="Times New Roman" w:hAnsi="Times New Roman"/>
                <w:color w:val="000000"/>
                <w:lang w:eastAsia="bg-BG"/>
              </w:rPr>
              <w:t xml:space="preserve"> </w:t>
            </w:r>
            <w:proofErr w:type="spellStart"/>
            <w:r w:rsidRPr="004B5B61">
              <w:rPr>
                <w:rFonts w:ascii="Times New Roman" w:eastAsia="Times New Roman" w:hAnsi="Times New Roman"/>
                <w:color w:val="000000"/>
                <w:lang w:eastAsia="bg-BG"/>
              </w:rPr>
              <w:t>panel</w:t>
            </w:r>
            <w:proofErr w:type="spellEnd"/>
            <w:r w:rsidRPr="004B5B61">
              <w:rPr>
                <w:rFonts w:ascii="Times New Roman" w:eastAsia="Times New Roman" w:hAnsi="Times New Roman"/>
                <w:color w:val="000000"/>
                <w:lang w:eastAsia="bg-BG"/>
              </w:rPr>
              <w:t xml:space="preserve"> </w:t>
            </w:r>
          </w:p>
        </w:tc>
      </w:tr>
      <w:tr w:rsidR="004B5B61" w:rsidRPr="004B5B61" w:rsidTr="00ED2C8F">
        <w:trPr>
          <w:trHeight w:val="666"/>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11</w:t>
            </w:r>
          </w:p>
        </w:tc>
        <w:tc>
          <w:tcPr>
            <w:tcW w:w="3791" w:type="dxa"/>
            <w:shd w:val="clear" w:color="auto" w:fill="auto"/>
            <w:vAlign w:val="center"/>
          </w:tcPr>
          <w:p w:rsidR="004B5B61" w:rsidRPr="004B5B61" w:rsidRDefault="004B5B61" w:rsidP="004B5B61">
            <w:pPr>
              <w:rPr>
                <w:rFonts w:ascii="Times New Roman" w:hAnsi="Times New Roman"/>
                <w:color w:val="000000"/>
                <w:szCs w:val="20"/>
                <w:highlight w:val="yellow"/>
              </w:rPr>
            </w:pPr>
            <w:proofErr w:type="spellStart"/>
            <w:r w:rsidRPr="004B5B61">
              <w:rPr>
                <w:rFonts w:ascii="Times New Roman" w:hAnsi="Times New Roman"/>
                <w:color w:val="000000"/>
                <w:szCs w:val="20"/>
              </w:rPr>
              <w:t>Мултикорен</w:t>
            </w:r>
            <w:proofErr w:type="spellEnd"/>
            <w:r w:rsidRPr="004B5B61">
              <w:rPr>
                <w:rFonts w:ascii="Times New Roman" w:hAnsi="Times New Roman"/>
                <w:color w:val="000000"/>
                <w:szCs w:val="20"/>
              </w:rPr>
              <w:t xml:space="preserve"> кабел</w:t>
            </w:r>
            <w:r w:rsidRPr="004B5B61">
              <w:rPr>
                <w:rFonts w:ascii="Times New Roman" w:hAnsi="Times New Roman"/>
                <w:color w:val="000000"/>
                <w:szCs w:val="20"/>
                <w:highlight w:val="yellow"/>
              </w:rPr>
              <w:t xml:space="preserve"> </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15 м.</w:t>
            </w:r>
          </w:p>
        </w:tc>
        <w:tc>
          <w:tcPr>
            <w:tcW w:w="4536" w:type="dxa"/>
            <w:shd w:val="clear" w:color="auto" w:fill="auto"/>
          </w:tcPr>
          <w:p w:rsidR="004B5B61" w:rsidRPr="004B5B61" w:rsidRDefault="004B5B61" w:rsidP="004B5B61">
            <w:pPr>
              <w:rPr>
                <w:rFonts w:ascii="Times New Roman" w:hAnsi="Times New Roman"/>
                <w:color w:val="000000"/>
                <w:lang w:val="en-US"/>
              </w:rPr>
            </w:pPr>
            <w:r w:rsidRPr="004B5B61">
              <w:rPr>
                <w:rFonts w:ascii="Times New Roman" w:hAnsi="Times New Roman"/>
              </w:rPr>
              <w:t xml:space="preserve">• 12 </w:t>
            </w:r>
            <w:proofErr w:type="spellStart"/>
            <w:r w:rsidRPr="004B5B61">
              <w:rPr>
                <w:rFonts w:ascii="Times New Roman" w:hAnsi="Times New Roman"/>
                <w:color w:val="000000"/>
              </w:rPr>
              <w:t>pairs</w:t>
            </w:r>
            <w:proofErr w:type="spellEnd"/>
            <w:r w:rsidRPr="004B5B61">
              <w:rPr>
                <w:rFonts w:ascii="Times New Roman" w:hAnsi="Times New Roman"/>
                <w:color w:val="000000"/>
              </w:rPr>
              <w:t xml:space="preserve"> </w:t>
            </w:r>
            <w:proofErr w:type="spellStart"/>
            <w:r w:rsidRPr="004B5B61">
              <w:rPr>
                <w:rFonts w:ascii="Times New Roman" w:hAnsi="Times New Roman"/>
                <w:color w:val="000000"/>
              </w:rPr>
              <w:t>аudio</w:t>
            </w:r>
            <w:proofErr w:type="spellEnd"/>
            <w:r w:rsidRPr="004B5B61">
              <w:rPr>
                <w:rFonts w:ascii="Times New Roman" w:hAnsi="Times New Roman"/>
                <w:color w:val="000000"/>
              </w:rPr>
              <w:t xml:space="preserve"> </w:t>
            </w:r>
            <w:proofErr w:type="spellStart"/>
            <w:r w:rsidRPr="004B5B61">
              <w:rPr>
                <w:rFonts w:ascii="Times New Roman" w:hAnsi="Times New Roman"/>
                <w:color w:val="000000"/>
              </w:rPr>
              <w:t>multicore</w:t>
            </w:r>
            <w:proofErr w:type="spellEnd"/>
            <w:r w:rsidRPr="004B5B61">
              <w:rPr>
                <w:rFonts w:ascii="Times New Roman" w:hAnsi="Times New Roman"/>
                <w:color w:val="000000"/>
              </w:rPr>
              <w:t xml:space="preserve"> </w:t>
            </w:r>
            <w:proofErr w:type="spellStart"/>
            <w:r w:rsidRPr="004B5B61">
              <w:rPr>
                <w:rFonts w:ascii="Times New Roman" w:hAnsi="Times New Roman"/>
                <w:color w:val="000000"/>
              </w:rPr>
              <w:t>cabl</w:t>
            </w:r>
            <w:proofErr w:type="spellEnd"/>
            <w:r w:rsidRPr="004B5B61">
              <w:rPr>
                <w:rFonts w:ascii="Times New Roman" w:hAnsi="Times New Roman"/>
                <w:color w:val="000000"/>
                <w:lang w:val="en-US"/>
              </w:rPr>
              <w:t>e</w:t>
            </w:r>
          </w:p>
        </w:tc>
      </w:tr>
      <w:tr w:rsidR="004B5B61" w:rsidRPr="004B5B61" w:rsidTr="00ED2C8F">
        <w:trPr>
          <w:trHeight w:val="309"/>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12</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Накрайници за панел</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12</w:t>
            </w:r>
          </w:p>
        </w:tc>
        <w:tc>
          <w:tcPr>
            <w:tcW w:w="4536" w:type="dxa"/>
            <w:shd w:val="clear" w:color="auto" w:fill="auto"/>
          </w:tcPr>
          <w:p w:rsidR="004B5B61" w:rsidRPr="004B5B61" w:rsidRDefault="004B5B61" w:rsidP="004B5B61">
            <w:pPr>
              <w:rPr>
                <w:rFonts w:ascii="Times New Roman" w:hAnsi="Times New Roman"/>
                <w:color w:val="000000"/>
              </w:rPr>
            </w:pPr>
            <w:r w:rsidRPr="004B5B61">
              <w:rPr>
                <w:rFonts w:ascii="Times New Roman" w:hAnsi="Times New Roman"/>
              </w:rPr>
              <w:t>•</w:t>
            </w:r>
            <w:r w:rsidRPr="004B5B61">
              <w:rPr>
                <w:rFonts w:ascii="Times New Roman" w:hAnsi="Times New Roman"/>
                <w:color w:val="000000"/>
              </w:rPr>
              <w:t xml:space="preserve">3-pole XLR </w:t>
            </w:r>
            <w:proofErr w:type="spellStart"/>
            <w:r w:rsidRPr="004B5B61">
              <w:rPr>
                <w:rFonts w:ascii="Times New Roman" w:hAnsi="Times New Roman"/>
                <w:color w:val="000000"/>
              </w:rPr>
              <w:t>panel</w:t>
            </w:r>
            <w:proofErr w:type="spellEnd"/>
            <w:r w:rsidRPr="004B5B61">
              <w:rPr>
                <w:rFonts w:ascii="Times New Roman" w:hAnsi="Times New Roman"/>
                <w:color w:val="000000"/>
              </w:rPr>
              <w:t xml:space="preserve"> </w:t>
            </w:r>
            <w:proofErr w:type="spellStart"/>
            <w:r w:rsidRPr="004B5B61">
              <w:rPr>
                <w:rFonts w:ascii="Times New Roman" w:hAnsi="Times New Roman"/>
                <w:color w:val="000000"/>
              </w:rPr>
              <w:t>mount</w:t>
            </w:r>
            <w:proofErr w:type="spellEnd"/>
          </w:p>
        </w:tc>
      </w:tr>
      <w:tr w:rsidR="004B5B61" w:rsidRPr="004B5B61" w:rsidTr="00ED2C8F">
        <w:trPr>
          <w:trHeight w:val="373"/>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13</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Накрайници за кабел женски</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32</w:t>
            </w:r>
          </w:p>
        </w:tc>
        <w:tc>
          <w:tcPr>
            <w:tcW w:w="4536" w:type="dxa"/>
            <w:shd w:val="clear" w:color="auto" w:fill="auto"/>
          </w:tcPr>
          <w:p w:rsidR="004B5B61" w:rsidRPr="004B5B61" w:rsidRDefault="004B5B61" w:rsidP="004B5B61">
            <w:pPr>
              <w:rPr>
                <w:rFonts w:ascii="Times New Roman" w:hAnsi="Times New Roman"/>
                <w:color w:val="000000"/>
              </w:rPr>
            </w:pPr>
            <w:r w:rsidRPr="004B5B61">
              <w:rPr>
                <w:rFonts w:ascii="Times New Roman" w:hAnsi="Times New Roman"/>
              </w:rPr>
              <w:t>•</w:t>
            </w:r>
            <w:r w:rsidRPr="004B5B61">
              <w:rPr>
                <w:rFonts w:ascii="Times New Roman" w:hAnsi="Times New Roman"/>
                <w:color w:val="000000"/>
              </w:rPr>
              <w:t xml:space="preserve">3-pole XLR </w:t>
            </w:r>
            <w:proofErr w:type="spellStart"/>
            <w:r w:rsidRPr="004B5B61">
              <w:rPr>
                <w:rFonts w:ascii="Times New Roman" w:hAnsi="Times New Roman"/>
                <w:color w:val="000000"/>
              </w:rPr>
              <w:t>cable</w:t>
            </w:r>
            <w:proofErr w:type="spellEnd"/>
            <w:r w:rsidRPr="004B5B61">
              <w:rPr>
                <w:rFonts w:ascii="Times New Roman" w:hAnsi="Times New Roman"/>
                <w:color w:val="000000"/>
              </w:rPr>
              <w:t xml:space="preserve"> </w:t>
            </w:r>
            <w:proofErr w:type="spellStart"/>
            <w:r w:rsidRPr="004B5B61">
              <w:rPr>
                <w:rFonts w:ascii="Times New Roman" w:hAnsi="Times New Roman"/>
                <w:color w:val="000000"/>
              </w:rPr>
              <w:t>mount</w:t>
            </w:r>
            <w:proofErr w:type="spellEnd"/>
            <w:r w:rsidRPr="004B5B61">
              <w:rPr>
                <w:rFonts w:ascii="Times New Roman" w:hAnsi="Times New Roman"/>
                <w:color w:val="000000"/>
              </w:rPr>
              <w:t xml:space="preserve"> </w:t>
            </w:r>
            <w:proofErr w:type="spellStart"/>
            <w:r w:rsidRPr="004B5B61">
              <w:rPr>
                <w:rFonts w:ascii="Times New Roman" w:hAnsi="Times New Roman"/>
                <w:color w:val="000000"/>
              </w:rPr>
              <w:t>female</w:t>
            </w:r>
            <w:proofErr w:type="spellEnd"/>
            <w:r w:rsidRPr="004B5B61">
              <w:rPr>
                <w:rFonts w:ascii="Times New Roman" w:hAnsi="Times New Roman"/>
                <w:color w:val="000000"/>
              </w:rPr>
              <w:t xml:space="preserve"> </w:t>
            </w:r>
            <w:proofErr w:type="spellStart"/>
            <w:r w:rsidRPr="004B5B61">
              <w:rPr>
                <w:rFonts w:ascii="Times New Roman" w:hAnsi="Times New Roman"/>
                <w:color w:val="000000"/>
              </w:rPr>
              <w:t>socket</w:t>
            </w:r>
            <w:proofErr w:type="spellEnd"/>
          </w:p>
        </w:tc>
      </w:tr>
      <w:tr w:rsidR="004B5B61" w:rsidRPr="004B5B61" w:rsidTr="00ED2C8F">
        <w:trPr>
          <w:trHeight w:val="294"/>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14</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Накрайници за кабел мъжки</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20</w:t>
            </w:r>
          </w:p>
        </w:tc>
        <w:tc>
          <w:tcPr>
            <w:tcW w:w="4536" w:type="dxa"/>
            <w:shd w:val="clear" w:color="auto" w:fill="auto"/>
          </w:tcPr>
          <w:p w:rsidR="004B5B61" w:rsidRPr="004B5B61" w:rsidRDefault="004B5B61" w:rsidP="004B5B61">
            <w:pPr>
              <w:rPr>
                <w:rFonts w:ascii="Times New Roman" w:hAnsi="Times New Roman"/>
                <w:color w:val="000000"/>
              </w:rPr>
            </w:pPr>
            <w:r w:rsidRPr="004B5B61">
              <w:rPr>
                <w:rFonts w:ascii="Times New Roman" w:hAnsi="Times New Roman"/>
              </w:rPr>
              <w:t xml:space="preserve">•3-pole XLR </w:t>
            </w:r>
            <w:proofErr w:type="spellStart"/>
            <w:r w:rsidRPr="004B5B61">
              <w:rPr>
                <w:rFonts w:ascii="Times New Roman" w:hAnsi="Times New Roman"/>
              </w:rPr>
              <w:t>cable</w:t>
            </w:r>
            <w:proofErr w:type="spellEnd"/>
            <w:r w:rsidRPr="004B5B61">
              <w:rPr>
                <w:rFonts w:ascii="Times New Roman" w:hAnsi="Times New Roman"/>
              </w:rPr>
              <w:t xml:space="preserve"> </w:t>
            </w:r>
            <w:proofErr w:type="spellStart"/>
            <w:r w:rsidRPr="004B5B61">
              <w:rPr>
                <w:rFonts w:ascii="Times New Roman" w:hAnsi="Times New Roman"/>
              </w:rPr>
              <w:t>mount</w:t>
            </w:r>
            <w:proofErr w:type="spellEnd"/>
            <w:r w:rsidRPr="004B5B61">
              <w:rPr>
                <w:rFonts w:ascii="Times New Roman" w:hAnsi="Times New Roman"/>
              </w:rPr>
              <w:t xml:space="preserve"> </w:t>
            </w:r>
            <w:proofErr w:type="spellStart"/>
            <w:r w:rsidRPr="004B5B61">
              <w:rPr>
                <w:rFonts w:ascii="Times New Roman" w:hAnsi="Times New Roman"/>
              </w:rPr>
              <w:t>male</w:t>
            </w:r>
            <w:proofErr w:type="spellEnd"/>
            <w:r w:rsidRPr="004B5B61">
              <w:rPr>
                <w:rFonts w:ascii="Times New Roman" w:hAnsi="Times New Roman"/>
              </w:rPr>
              <w:t xml:space="preserve"> </w:t>
            </w:r>
            <w:proofErr w:type="spellStart"/>
            <w:r w:rsidRPr="004B5B61">
              <w:rPr>
                <w:rFonts w:ascii="Times New Roman" w:hAnsi="Times New Roman"/>
              </w:rPr>
              <w:t>plug</w:t>
            </w:r>
            <w:proofErr w:type="spellEnd"/>
          </w:p>
        </w:tc>
      </w:tr>
      <w:tr w:rsidR="004B5B61" w:rsidRPr="004B5B61" w:rsidTr="00ED2C8F">
        <w:trPr>
          <w:trHeight w:val="358"/>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15</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Колонен кабел</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100 м.</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•HPC610</w:t>
            </w:r>
          </w:p>
        </w:tc>
      </w:tr>
      <w:tr w:rsidR="004B5B61" w:rsidRPr="004B5B61" w:rsidTr="00ED2C8F">
        <w:trPr>
          <w:trHeight w:val="345"/>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lastRenderedPageBreak/>
              <w:t>16</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Кабел за микрофон</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100 м.</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 xml:space="preserve">•Professional </w:t>
            </w:r>
            <w:proofErr w:type="spellStart"/>
            <w:r w:rsidRPr="004B5B61">
              <w:rPr>
                <w:rFonts w:ascii="Times New Roman" w:hAnsi="Times New Roman"/>
              </w:rPr>
              <w:t>balanced</w:t>
            </w:r>
            <w:proofErr w:type="spellEnd"/>
            <w:r w:rsidRPr="004B5B61">
              <w:rPr>
                <w:rFonts w:ascii="Times New Roman" w:hAnsi="Times New Roman"/>
              </w:rPr>
              <w:t xml:space="preserve"> </w:t>
            </w:r>
            <w:proofErr w:type="spellStart"/>
            <w:r w:rsidRPr="004B5B61">
              <w:rPr>
                <w:rFonts w:ascii="Times New Roman" w:hAnsi="Times New Roman"/>
              </w:rPr>
              <w:t>microphone</w:t>
            </w:r>
            <w:proofErr w:type="spellEnd"/>
            <w:r w:rsidRPr="004B5B61">
              <w:rPr>
                <w:rFonts w:ascii="Times New Roman" w:hAnsi="Times New Roman"/>
              </w:rPr>
              <w:t xml:space="preserve"> </w:t>
            </w:r>
            <w:proofErr w:type="spellStart"/>
            <w:r w:rsidRPr="004B5B61">
              <w:rPr>
                <w:rFonts w:ascii="Times New Roman" w:hAnsi="Times New Roman"/>
              </w:rPr>
              <w:t>cable</w:t>
            </w:r>
            <w:proofErr w:type="spellEnd"/>
          </w:p>
        </w:tc>
      </w:tr>
      <w:tr w:rsidR="004B5B61" w:rsidRPr="004B5B61" w:rsidTr="00ED2C8F">
        <w:trPr>
          <w:trHeight w:val="345"/>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17</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Стойки за микрофон</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2</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 xml:space="preserve">•Professional </w:t>
            </w:r>
            <w:proofErr w:type="spellStart"/>
            <w:r w:rsidRPr="004B5B61">
              <w:rPr>
                <w:rFonts w:ascii="Times New Roman" w:hAnsi="Times New Roman"/>
              </w:rPr>
              <w:t>Speaker</w:t>
            </w:r>
            <w:proofErr w:type="spellEnd"/>
            <w:r w:rsidRPr="004B5B61">
              <w:rPr>
                <w:rFonts w:ascii="Times New Roman" w:hAnsi="Times New Roman"/>
              </w:rPr>
              <w:t xml:space="preserve"> </w:t>
            </w:r>
            <w:proofErr w:type="spellStart"/>
            <w:r w:rsidRPr="004B5B61">
              <w:rPr>
                <w:rFonts w:ascii="Times New Roman" w:hAnsi="Times New Roman"/>
              </w:rPr>
              <w:t>Stand</w:t>
            </w:r>
            <w:proofErr w:type="spellEnd"/>
          </w:p>
        </w:tc>
      </w:tr>
      <w:tr w:rsidR="004B5B61" w:rsidRPr="004B5B61" w:rsidTr="00ED2C8F">
        <w:trPr>
          <w:trHeight w:val="281"/>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18</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Стойки за микрофони</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2</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•Стойки за микрофон</w:t>
            </w:r>
          </w:p>
        </w:tc>
      </w:tr>
      <w:tr w:rsidR="004B5B61" w:rsidRPr="004B5B61" w:rsidTr="00ED2C8F">
        <w:trPr>
          <w:trHeight w:val="1124"/>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19</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 xml:space="preserve">Електрически екран за </w:t>
            </w:r>
            <w:proofErr w:type="spellStart"/>
            <w:r w:rsidRPr="004B5B61">
              <w:rPr>
                <w:rFonts w:ascii="Times New Roman" w:hAnsi="Times New Roman"/>
                <w:color w:val="000000"/>
                <w:szCs w:val="20"/>
              </w:rPr>
              <w:t>проектор</w:t>
            </w:r>
            <w:proofErr w:type="spellEnd"/>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 xml:space="preserve">•Диагонал: 135" ( 342.0 см )                           •Картина ш/в: 290.x182.0 см.                        •Формат: 16:10                                                •Платно: </w:t>
            </w:r>
            <w:proofErr w:type="spellStart"/>
            <w:r w:rsidRPr="004B5B61">
              <w:rPr>
                <w:rFonts w:ascii="Times New Roman" w:hAnsi="Times New Roman"/>
              </w:rPr>
              <w:t>Matt</w:t>
            </w:r>
            <w:proofErr w:type="spellEnd"/>
            <w:r w:rsidRPr="004B5B61">
              <w:rPr>
                <w:rFonts w:ascii="Times New Roman" w:hAnsi="Times New Roman"/>
              </w:rPr>
              <w:t xml:space="preserve"> </w:t>
            </w:r>
            <w:proofErr w:type="spellStart"/>
            <w:r w:rsidRPr="004B5B61">
              <w:rPr>
                <w:rFonts w:ascii="Times New Roman" w:hAnsi="Times New Roman"/>
              </w:rPr>
              <w:t>White</w:t>
            </w:r>
            <w:proofErr w:type="spellEnd"/>
          </w:p>
        </w:tc>
      </w:tr>
      <w:tr w:rsidR="004B5B61" w:rsidRPr="004B5B61" w:rsidTr="00ED2C8F">
        <w:trPr>
          <w:trHeight w:val="345"/>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20</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 xml:space="preserve">Мултимедиен </w:t>
            </w:r>
            <w:proofErr w:type="spellStart"/>
            <w:r w:rsidRPr="004B5B61">
              <w:rPr>
                <w:rFonts w:ascii="Times New Roman" w:hAnsi="Times New Roman"/>
                <w:color w:val="000000"/>
                <w:szCs w:val="20"/>
              </w:rPr>
              <w:t>проектор</w:t>
            </w:r>
            <w:proofErr w:type="spellEnd"/>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1</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 xml:space="preserve">•3LCD Technology                                                •3600 ANSI </w:t>
            </w:r>
            <w:proofErr w:type="spellStart"/>
            <w:r w:rsidRPr="004B5B61">
              <w:rPr>
                <w:rFonts w:ascii="Times New Roman" w:hAnsi="Times New Roman"/>
              </w:rPr>
              <w:t>lumen</w:t>
            </w:r>
            <w:proofErr w:type="spellEnd"/>
            <w:r w:rsidRPr="004B5B61">
              <w:rPr>
                <w:rFonts w:ascii="Times New Roman" w:hAnsi="Times New Roman"/>
              </w:rPr>
              <w:t xml:space="preserve">                                            •контраст 15 000:1                                     •1920x1200, </w:t>
            </w:r>
            <w:proofErr w:type="spellStart"/>
            <w:r w:rsidRPr="004B5B61">
              <w:rPr>
                <w:rFonts w:ascii="Times New Roman" w:hAnsi="Times New Roman"/>
              </w:rPr>
              <w:t>Full</w:t>
            </w:r>
            <w:proofErr w:type="spellEnd"/>
            <w:r w:rsidRPr="004B5B61">
              <w:rPr>
                <w:rFonts w:ascii="Times New Roman" w:hAnsi="Times New Roman"/>
              </w:rPr>
              <w:t xml:space="preserve"> HD                                       •2xHDMI, USB, WLAN</w:t>
            </w:r>
          </w:p>
        </w:tc>
      </w:tr>
      <w:tr w:rsidR="004B5B61" w:rsidRPr="004B5B61" w:rsidTr="00ED2C8F">
        <w:trPr>
          <w:trHeight w:val="345"/>
        </w:trPr>
        <w:tc>
          <w:tcPr>
            <w:tcW w:w="760" w:type="dxa"/>
            <w:shd w:val="clear" w:color="auto" w:fill="auto"/>
            <w:noWrap/>
            <w:vAlign w:val="center"/>
          </w:tcPr>
          <w:p w:rsidR="004B5B61" w:rsidRPr="004B5B61" w:rsidRDefault="004B5B61" w:rsidP="004B5B61">
            <w:pPr>
              <w:jc w:val="right"/>
              <w:rPr>
                <w:rFonts w:ascii="Times New Roman" w:hAnsi="Times New Roman"/>
                <w:color w:val="000000"/>
                <w:sz w:val="20"/>
                <w:szCs w:val="20"/>
              </w:rPr>
            </w:pPr>
            <w:r w:rsidRPr="004B5B61">
              <w:rPr>
                <w:rFonts w:ascii="Times New Roman" w:hAnsi="Times New Roman"/>
                <w:color w:val="000000"/>
                <w:sz w:val="20"/>
                <w:szCs w:val="20"/>
              </w:rPr>
              <w:t>21</w:t>
            </w:r>
          </w:p>
        </w:tc>
        <w:tc>
          <w:tcPr>
            <w:tcW w:w="3791" w:type="dxa"/>
            <w:shd w:val="clear" w:color="auto" w:fill="auto"/>
            <w:vAlign w:val="center"/>
          </w:tcPr>
          <w:p w:rsidR="004B5B61" w:rsidRPr="004B5B61" w:rsidRDefault="004B5B61" w:rsidP="004B5B61">
            <w:pPr>
              <w:rPr>
                <w:rFonts w:ascii="Times New Roman" w:hAnsi="Times New Roman"/>
                <w:color w:val="000000"/>
                <w:szCs w:val="20"/>
              </w:rPr>
            </w:pPr>
            <w:r w:rsidRPr="004B5B61">
              <w:rPr>
                <w:rFonts w:ascii="Times New Roman" w:hAnsi="Times New Roman"/>
                <w:color w:val="000000"/>
                <w:szCs w:val="20"/>
              </w:rPr>
              <w:t>Мултимедиен HDMI/DVI кабел 20м.</w:t>
            </w:r>
          </w:p>
        </w:tc>
        <w:tc>
          <w:tcPr>
            <w:tcW w:w="851" w:type="dxa"/>
            <w:vAlign w:val="center"/>
          </w:tcPr>
          <w:p w:rsidR="004B5B61" w:rsidRPr="004B5B61" w:rsidRDefault="004B5B61" w:rsidP="004B5B61">
            <w:pPr>
              <w:jc w:val="center"/>
              <w:rPr>
                <w:rFonts w:ascii="Times New Roman" w:hAnsi="Times New Roman"/>
                <w:color w:val="000000"/>
                <w:szCs w:val="20"/>
              </w:rPr>
            </w:pPr>
            <w:r w:rsidRPr="004B5B61">
              <w:rPr>
                <w:rFonts w:ascii="Times New Roman" w:hAnsi="Times New Roman"/>
                <w:color w:val="000000"/>
                <w:szCs w:val="20"/>
              </w:rPr>
              <w:t>2</w:t>
            </w:r>
          </w:p>
        </w:tc>
        <w:tc>
          <w:tcPr>
            <w:tcW w:w="4536" w:type="dxa"/>
            <w:shd w:val="clear" w:color="auto" w:fill="auto"/>
          </w:tcPr>
          <w:p w:rsidR="004B5B61" w:rsidRPr="004B5B61" w:rsidRDefault="004B5B61" w:rsidP="004B5B61">
            <w:pPr>
              <w:rPr>
                <w:rFonts w:ascii="Times New Roman" w:hAnsi="Times New Roman"/>
              </w:rPr>
            </w:pPr>
            <w:r w:rsidRPr="004B5B61">
              <w:rPr>
                <w:rFonts w:ascii="Times New Roman" w:hAnsi="Times New Roman"/>
              </w:rPr>
              <w:t>•</w:t>
            </w:r>
            <w:r w:rsidRPr="004B5B61">
              <w:rPr>
                <w:rFonts w:ascii="Times New Roman" w:hAnsi="Times New Roman"/>
                <w:color w:val="000000"/>
              </w:rPr>
              <w:t xml:space="preserve"> HDMI/DVI</w:t>
            </w:r>
          </w:p>
        </w:tc>
      </w:tr>
    </w:tbl>
    <w:p w:rsidR="004B5B61" w:rsidRPr="004B5B61" w:rsidRDefault="004B5B61" w:rsidP="004B5B61">
      <w:pPr>
        <w:spacing w:line="240" w:lineRule="auto"/>
        <w:jc w:val="both"/>
        <w:rPr>
          <w:rFonts w:ascii="Times New Roman" w:eastAsia="Times New Roman" w:hAnsi="Times New Roman"/>
          <w:b/>
          <w:sz w:val="24"/>
          <w:szCs w:val="24"/>
          <w:lang w:eastAsia="bg-BG"/>
        </w:rPr>
      </w:pPr>
      <w:r w:rsidRPr="004B5B61">
        <w:rPr>
          <w:rFonts w:ascii="Times New Roman" w:eastAsia="Times New Roman" w:hAnsi="Times New Roman"/>
          <w:b/>
          <w:sz w:val="24"/>
          <w:szCs w:val="24"/>
          <w:lang w:eastAsia="bg-BG"/>
        </w:rPr>
        <w:t xml:space="preserve">    </w:t>
      </w:r>
    </w:p>
    <w:p w:rsidR="004B5B61" w:rsidRPr="004B5B61" w:rsidRDefault="004B5B61" w:rsidP="004B5B61">
      <w:pPr>
        <w:spacing w:line="240" w:lineRule="auto"/>
        <w:jc w:val="both"/>
        <w:rPr>
          <w:rFonts w:ascii="Times New Roman" w:eastAsia="Times New Roman" w:hAnsi="Times New Roman"/>
          <w:b/>
          <w:sz w:val="24"/>
          <w:szCs w:val="24"/>
          <w:lang w:eastAsia="bg-BG"/>
        </w:rPr>
      </w:pPr>
      <w:r w:rsidRPr="004B5B61">
        <w:rPr>
          <w:rFonts w:ascii="Times New Roman" w:eastAsia="Times New Roman" w:hAnsi="Times New Roman"/>
          <w:b/>
          <w:sz w:val="24"/>
          <w:szCs w:val="24"/>
          <w:lang w:eastAsia="bg-BG"/>
        </w:rPr>
        <w:t xml:space="preserve">ДОПЪЛНИТЕЛНИ ИЗИСКВАНИЯ КЪМ ПРЕДЛАГАНИТЕ СТОКИ ЗА ВСИЧКИ ОБОСОБЕНИ ПОЗИЦИИ. </w:t>
      </w:r>
    </w:p>
    <w:p w:rsidR="004B5B61" w:rsidRPr="004B5B61" w:rsidRDefault="004B5B61" w:rsidP="003B3F4A">
      <w:pPr>
        <w:numPr>
          <w:ilvl w:val="0"/>
          <w:numId w:val="22"/>
        </w:numPr>
        <w:spacing w:line="240" w:lineRule="auto"/>
        <w:contextualSpacing/>
        <w:jc w:val="both"/>
        <w:rPr>
          <w:rFonts w:ascii="Times New Roman" w:eastAsia="Times New Roman" w:hAnsi="Times New Roman"/>
          <w:sz w:val="24"/>
          <w:szCs w:val="24"/>
          <w:lang w:eastAsia="bg-BG"/>
        </w:rPr>
      </w:pPr>
      <w:r w:rsidRPr="004B5B61">
        <w:rPr>
          <w:rFonts w:ascii="Times New Roman" w:eastAsia="Times New Roman" w:hAnsi="Times New Roman"/>
          <w:sz w:val="24"/>
          <w:szCs w:val="24"/>
          <w:lang w:eastAsia="bg-BG"/>
        </w:rPr>
        <w:t>Всички стоки от определен вид следва да бъдат с еднакви характеристики, съобразно определеното от възложителя.</w:t>
      </w:r>
    </w:p>
    <w:p w:rsidR="004B5B61" w:rsidRPr="004B5B61" w:rsidRDefault="004B5B61" w:rsidP="003B3F4A">
      <w:pPr>
        <w:numPr>
          <w:ilvl w:val="0"/>
          <w:numId w:val="22"/>
        </w:numPr>
        <w:spacing w:line="240" w:lineRule="auto"/>
        <w:contextualSpacing/>
        <w:jc w:val="both"/>
        <w:rPr>
          <w:rFonts w:ascii="Times New Roman" w:eastAsia="Times New Roman" w:hAnsi="Times New Roman"/>
          <w:sz w:val="24"/>
          <w:szCs w:val="24"/>
          <w:lang w:eastAsia="bg-BG"/>
        </w:rPr>
      </w:pPr>
      <w:r w:rsidRPr="004B5B61">
        <w:rPr>
          <w:rFonts w:ascii="Times New Roman" w:eastAsia="Times New Roman" w:hAnsi="Times New Roman"/>
          <w:sz w:val="24"/>
          <w:szCs w:val="24"/>
          <w:lang w:eastAsia="bg-BG"/>
        </w:rPr>
        <w:t>Всички стоки от определен вид следва да са една марка и модел, с еднакъв външен вид и дизайн.</w:t>
      </w:r>
    </w:p>
    <w:p w:rsidR="004B5B61" w:rsidRPr="004B5B61" w:rsidRDefault="004B5B61" w:rsidP="003B3F4A">
      <w:pPr>
        <w:numPr>
          <w:ilvl w:val="0"/>
          <w:numId w:val="22"/>
        </w:numPr>
        <w:spacing w:line="240" w:lineRule="auto"/>
        <w:contextualSpacing/>
        <w:jc w:val="both"/>
        <w:rPr>
          <w:rFonts w:ascii="Times New Roman" w:eastAsia="Times New Roman" w:hAnsi="Times New Roman"/>
          <w:sz w:val="24"/>
          <w:szCs w:val="24"/>
          <w:lang w:eastAsia="bg-BG"/>
        </w:rPr>
      </w:pPr>
      <w:r w:rsidRPr="004B5B61">
        <w:rPr>
          <w:rFonts w:ascii="Times New Roman" w:eastAsia="Times New Roman" w:hAnsi="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rsidR="004B5B61" w:rsidRPr="004B5B61" w:rsidRDefault="004B5B61" w:rsidP="003B3F4A">
      <w:pPr>
        <w:numPr>
          <w:ilvl w:val="0"/>
          <w:numId w:val="22"/>
        </w:numPr>
        <w:spacing w:line="240" w:lineRule="auto"/>
        <w:contextualSpacing/>
        <w:jc w:val="both"/>
        <w:rPr>
          <w:rFonts w:ascii="Times New Roman" w:eastAsia="Times New Roman" w:hAnsi="Times New Roman"/>
          <w:sz w:val="24"/>
          <w:szCs w:val="24"/>
          <w:lang w:eastAsia="bg-BG"/>
        </w:rPr>
      </w:pPr>
      <w:r w:rsidRPr="004B5B61">
        <w:rPr>
          <w:rFonts w:ascii="Times New Roman" w:eastAsia="Times New Roman" w:hAnsi="Times New Roman"/>
          <w:sz w:val="24"/>
          <w:szCs w:val="24"/>
        </w:rPr>
        <w:t xml:space="preserve">В предложението за изпълнение на поръчката участникът следва да посочи марка, модел и продуктов номер (когато е приложимо) на всяка една от предлаганите от него стоки. Неспазването на условието е основание за отстраняване на участника съгласно </w:t>
      </w:r>
      <w:r w:rsidRPr="004B5B61">
        <w:rPr>
          <w:rFonts w:ascii="Times New Roman" w:hAnsi="Times New Roman"/>
          <w:bCs/>
          <w:sz w:val="24"/>
          <w:szCs w:val="24"/>
        </w:rPr>
        <w:t>чл. 107, т.2,  б. „а“ от ЗОП.</w:t>
      </w:r>
    </w:p>
    <w:p w:rsidR="004B5B61" w:rsidRPr="004B5B61" w:rsidRDefault="004B5B61" w:rsidP="003B3F4A">
      <w:pPr>
        <w:numPr>
          <w:ilvl w:val="0"/>
          <w:numId w:val="22"/>
        </w:numPr>
        <w:spacing w:line="240" w:lineRule="auto"/>
        <w:contextualSpacing/>
        <w:jc w:val="both"/>
        <w:rPr>
          <w:rFonts w:ascii="Times New Roman" w:eastAsia="Times New Roman" w:hAnsi="Times New Roman"/>
          <w:sz w:val="24"/>
          <w:szCs w:val="24"/>
          <w:lang w:eastAsia="bg-BG"/>
        </w:rPr>
      </w:pPr>
      <w:r w:rsidRPr="004B5B61">
        <w:rPr>
          <w:rFonts w:ascii="Times New Roman" w:eastAsia="Times New Roman" w:hAnsi="Times New Roman"/>
          <w:sz w:val="24"/>
          <w:szCs w:val="24"/>
        </w:rPr>
        <w:t xml:space="preserve">В предложените за изпълнение на поръчката 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4B5B61">
        <w:rPr>
          <w:rFonts w:ascii="Times New Roman" w:hAnsi="Times New Roman"/>
          <w:bCs/>
          <w:sz w:val="24"/>
          <w:szCs w:val="24"/>
        </w:rPr>
        <w:t>чл. 107, т.2,  б. „а“ от ЗОП.</w:t>
      </w:r>
    </w:p>
    <w:p w:rsidR="004B5B61" w:rsidRPr="004B5B61" w:rsidRDefault="004B5B61" w:rsidP="003B3F4A">
      <w:pPr>
        <w:numPr>
          <w:ilvl w:val="0"/>
          <w:numId w:val="22"/>
        </w:numPr>
        <w:spacing w:line="240" w:lineRule="auto"/>
        <w:contextualSpacing/>
        <w:jc w:val="both"/>
        <w:rPr>
          <w:rFonts w:ascii="Times New Roman" w:eastAsia="Times New Roman" w:hAnsi="Times New Roman"/>
          <w:sz w:val="24"/>
          <w:szCs w:val="24"/>
          <w:lang w:eastAsia="bg-BG"/>
        </w:rPr>
      </w:pPr>
      <w:r w:rsidRPr="004B5B61">
        <w:rPr>
          <w:rFonts w:ascii="Times New Roman" w:hAnsi="Times New Roman"/>
          <w:sz w:val="24"/>
          <w:szCs w:val="24"/>
          <w:lang w:eastAsia="bg-BG"/>
        </w:rPr>
        <w:t xml:space="preserve">Предлаганите стоки следва да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 - </w:t>
      </w:r>
      <w:hyperlink r:id="rId12" w:history="1">
        <w:r w:rsidRPr="004B5B61">
          <w:rPr>
            <w:rFonts w:ascii="Times New Roman" w:hAnsi="Times New Roman"/>
            <w:color w:val="0000FF"/>
            <w:sz w:val="24"/>
            <w:szCs w:val="24"/>
            <w:u w:val="single"/>
            <w:lang w:eastAsia="ko-KR"/>
          </w:rPr>
          <w:t>http://www.aop.bg/fckedit2/user/File/bg/practika/Energiina_efektivnost.pdf</w:t>
        </w:r>
      </w:hyperlink>
      <w:r w:rsidRPr="004B5B61">
        <w:rPr>
          <w:rFonts w:ascii="Times New Roman" w:hAnsi="Times New Roman"/>
          <w:sz w:val="24"/>
          <w:szCs w:val="24"/>
          <w:lang w:eastAsia="ko-KR"/>
        </w:rPr>
        <w:t xml:space="preserve">. </w:t>
      </w:r>
    </w:p>
    <w:p w:rsidR="00B373FC" w:rsidRPr="00B373FC" w:rsidRDefault="00B373FC" w:rsidP="00B373FC">
      <w:pPr>
        <w:spacing w:line="240" w:lineRule="auto"/>
        <w:jc w:val="both"/>
        <w:rPr>
          <w:rFonts w:ascii="Times New Roman" w:eastAsia="Times New Roman" w:hAnsi="Times New Roman"/>
          <w:b/>
          <w:sz w:val="24"/>
          <w:szCs w:val="24"/>
          <w:lang w:eastAsia="bg-BG"/>
        </w:rPr>
      </w:pPr>
      <w:r w:rsidRPr="00B373FC">
        <w:rPr>
          <w:rFonts w:ascii="Times New Roman" w:eastAsia="Times New Roman" w:hAnsi="Times New Roman"/>
          <w:b/>
          <w:sz w:val="24"/>
          <w:szCs w:val="24"/>
          <w:lang w:eastAsia="bg-BG"/>
        </w:rPr>
        <w:t xml:space="preserve">   </w:t>
      </w:r>
    </w:p>
    <w:p w:rsidR="001509C9" w:rsidRDefault="001509C9" w:rsidP="001509C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Pr="00CB04C0">
        <w:rPr>
          <w:rFonts w:ascii="Times New Roman" w:eastAsia="Times New Roman" w:hAnsi="Times New Roman"/>
          <w:b/>
          <w:sz w:val="24"/>
          <w:szCs w:val="24"/>
        </w:rPr>
        <w:t>Изисквания към участниците.</w:t>
      </w:r>
    </w:p>
    <w:p w:rsidR="005410CB" w:rsidRPr="00904309"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w:t>
      </w:r>
      <w:r w:rsidRPr="00904309">
        <w:rPr>
          <w:rFonts w:ascii="Times New Roman" w:eastAsia="Times New Roman" w:hAnsi="Times New Roman"/>
          <w:sz w:val="24"/>
          <w:szCs w:val="24"/>
          <w:lang w:eastAsia="bg-BG"/>
        </w:rPr>
        <w:lastRenderedPageBreak/>
        <w:t xml:space="preserve">образувание, което има право да </w:t>
      </w:r>
      <w:r w:rsidR="00DC7351">
        <w:rPr>
          <w:rFonts w:ascii="Times New Roman" w:eastAsia="Times New Roman" w:hAnsi="Times New Roman"/>
          <w:sz w:val="24"/>
          <w:szCs w:val="24"/>
          <w:lang w:eastAsia="bg-BG"/>
        </w:rPr>
        <w:t>изпълнява</w:t>
      </w:r>
      <w:r w:rsidR="0024695E">
        <w:rPr>
          <w:rFonts w:ascii="Times New Roman" w:eastAsia="Times New Roman" w:hAnsi="Times New Roman"/>
          <w:sz w:val="24"/>
          <w:szCs w:val="24"/>
          <w:lang w:eastAsia="bg-BG"/>
        </w:rPr>
        <w:t xml:space="preserve"> доставката,</w:t>
      </w:r>
      <w:r w:rsidRPr="00904309">
        <w:rPr>
          <w:rFonts w:ascii="Times New Roman" w:eastAsia="Times New Roman" w:hAnsi="Times New Roman"/>
          <w:sz w:val="24"/>
          <w:szCs w:val="24"/>
        </w:rPr>
        <w:t xml:space="preserve"> предмет</w:t>
      </w:r>
      <w:r w:rsidR="0024695E">
        <w:rPr>
          <w:rFonts w:ascii="Times New Roman" w:eastAsia="Times New Roman" w:hAnsi="Times New Roman"/>
          <w:sz w:val="24"/>
          <w:szCs w:val="24"/>
        </w:rPr>
        <w:t>а</w:t>
      </w:r>
      <w:r w:rsidRPr="00904309">
        <w:rPr>
          <w:rFonts w:ascii="Times New Roman" w:eastAsia="Times New Roman" w:hAnsi="Times New Roman"/>
          <w:sz w:val="24"/>
          <w:szCs w:val="24"/>
        </w:rPr>
        <w:t xml:space="preserve">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sidR="004476AD">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5410CB" w:rsidRPr="00904309" w:rsidRDefault="005410CB" w:rsidP="003B3F4A">
      <w:pPr>
        <w:numPr>
          <w:ilvl w:val="0"/>
          <w:numId w:val="5"/>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5410CB" w:rsidRPr="00904309" w:rsidRDefault="005410CB" w:rsidP="003B3F4A">
      <w:pPr>
        <w:numPr>
          <w:ilvl w:val="0"/>
          <w:numId w:val="5"/>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904309" w:rsidRDefault="005410CB" w:rsidP="003B3F4A">
      <w:pPr>
        <w:numPr>
          <w:ilvl w:val="0"/>
          <w:numId w:val="5"/>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763F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w:t>
      </w:r>
      <w:r w:rsidRPr="001A2EFD">
        <w:rPr>
          <w:rFonts w:ascii="Times New Roman" w:eastAsia="Times New Roman" w:hAnsi="Times New Roman"/>
          <w:sz w:val="24"/>
          <w:szCs w:val="24"/>
        </w:rPr>
        <w:t>създаване на обединението, к</w:t>
      </w:r>
      <w:r w:rsidRPr="001A2EFD">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sidR="00DC7351" w:rsidRPr="001A2EFD">
        <w:rPr>
          <w:rFonts w:ascii="Times New Roman" w:eastAsia="Times New Roman" w:hAnsi="Times New Roman"/>
          <w:sz w:val="24"/>
          <w:szCs w:val="24"/>
          <w:lang w:eastAsia="bg-BG"/>
        </w:rPr>
        <w:t xml:space="preserve">, го изисква </w:t>
      </w:r>
      <w:r w:rsidR="00B763FB" w:rsidRPr="001A2EFD">
        <w:rPr>
          <w:rFonts w:ascii="Times New Roman" w:eastAsia="Times New Roman" w:hAnsi="Times New Roman"/>
          <w:sz w:val="24"/>
          <w:szCs w:val="24"/>
          <w:lang w:eastAsia="bg-BG"/>
        </w:rPr>
        <w:t xml:space="preserve">по реда предвиден в ЗОП и ППЗОП. </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1.4.</w:t>
      </w:r>
      <w:r w:rsidRPr="001A2EFD">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1.5.</w:t>
      </w:r>
      <w:r w:rsidRPr="001A2EFD">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1A2EFD" w:rsidRDefault="005410CB" w:rsidP="006A2001">
      <w:pPr>
        <w:spacing w:after="0"/>
        <w:ind w:firstLine="567"/>
        <w:jc w:val="both"/>
        <w:rPr>
          <w:rFonts w:ascii="Times New Roman" w:eastAsia="Times New Roman" w:hAnsi="Times New Roman"/>
          <w:sz w:val="24"/>
          <w:szCs w:val="24"/>
        </w:rPr>
      </w:pPr>
      <w:r w:rsidRPr="001A2EFD">
        <w:rPr>
          <w:rFonts w:ascii="Times New Roman" w:eastAsia="Times New Roman" w:hAnsi="Times New Roman"/>
          <w:b/>
          <w:bCs/>
          <w:sz w:val="24"/>
          <w:szCs w:val="24"/>
          <w:lang w:eastAsia="bg-BG"/>
        </w:rPr>
        <w:t>1.6.</w:t>
      </w:r>
      <w:r w:rsidRPr="001A2EFD">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1.7.</w:t>
      </w:r>
      <w:r w:rsidRPr="001A2EFD">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83565" w:rsidRPr="001A2EFD" w:rsidRDefault="00883565" w:rsidP="00883565">
      <w:pPr>
        <w:spacing w:after="0" w:line="240" w:lineRule="auto"/>
        <w:ind w:firstLine="567"/>
        <w:jc w:val="both"/>
        <w:rPr>
          <w:rFonts w:ascii="Times New Roman" w:eastAsia="Times New Roman" w:hAnsi="Times New Roman"/>
          <w:b/>
          <w:i/>
          <w:sz w:val="24"/>
          <w:szCs w:val="24"/>
          <w:lang w:eastAsia="bg-BG"/>
        </w:rPr>
      </w:pPr>
      <w:r w:rsidRPr="001A2EFD">
        <w:rPr>
          <w:rFonts w:ascii="Times New Roman" w:eastAsia="Times New Roman" w:hAnsi="Times New Roman"/>
          <w:b/>
          <w:i/>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1D35A7" w:rsidRPr="001A2EFD">
        <w:rPr>
          <w:rFonts w:ascii="Times New Roman" w:eastAsia="Times New Roman" w:hAnsi="Times New Roman"/>
          <w:b/>
          <w:i/>
          <w:sz w:val="24"/>
          <w:szCs w:val="24"/>
          <w:lang w:eastAsia="bg-BG"/>
        </w:rPr>
        <w:t>.</w:t>
      </w:r>
      <w:r w:rsidR="00F14F00" w:rsidRPr="001A2EFD">
        <w:rPr>
          <w:rFonts w:ascii="Times New Roman" w:eastAsia="Times New Roman" w:hAnsi="Times New Roman"/>
          <w:b/>
          <w:i/>
          <w:sz w:val="24"/>
          <w:szCs w:val="24"/>
          <w:lang w:eastAsia="bg-BG"/>
        </w:rPr>
        <w:t xml:space="preserve"> (чл. 67, ал. 6 от ЗОП)</w:t>
      </w:r>
    </w:p>
    <w:p w:rsidR="00694E77" w:rsidRPr="001A2EFD" w:rsidRDefault="00694E77" w:rsidP="006A2001">
      <w:pPr>
        <w:spacing w:after="0" w:line="240" w:lineRule="auto"/>
        <w:ind w:firstLine="567"/>
        <w:jc w:val="both"/>
        <w:rPr>
          <w:rFonts w:ascii="Times New Roman" w:eastAsia="Times New Roman" w:hAnsi="Times New Roman"/>
          <w:sz w:val="24"/>
          <w:szCs w:val="24"/>
          <w:lang w:eastAsia="bg-BG"/>
        </w:rPr>
      </w:pPr>
    </w:p>
    <w:p w:rsidR="00694E77" w:rsidRPr="001A2EFD" w:rsidRDefault="00694E77" w:rsidP="006A2001">
      <w:pPr>
        <w:spacing w:after="0" w:line="240" w:lineRule="auto"/>
        <w:ind w:firstLine="567"/>
        <w:jc w:val="both"/>
        <w:rPr>
          <w:rFonts w:ascii="Times New Roman" w:eastAsia="Times New Roman" w:hAnsi="Times New Roman"/>
          <w:sz w:val="24"/>
          <w:szCs w:val="24"/>
        </w:rPr>
      </w:pPr>
      <w:r w:rsidRPr="001A2EFD">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694E77" w:rsidRPr="001A2EFD" w:rsidRDefault="00E2097B" w:rsidP="006A2001">
      <w:pPr>
        <w:spacing w:after="0" w:line="240" w:lineRule="auto"/>
        <w:ind w:firstLine="567"/>
        <w:jc w:val="both"/>
        <w:rPr>
          <w:rFonts w:ascii="Times New Roman" w:eastAsia="Times New Roman" w:hAnsi="Times New Roman"/>
          <w:sz w:val="24"/>
          <w:szCs w:val="24"/>
        </w:rPr>
      </w:pPr>
      <w:r w:rsidRPr="001A2EFD">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394265" w:rsidRPr="00FF0C6E" w:rsidRDefault="00394265" w:rsidP="00394265">
      <w:pPr>
        <w:spacing w:after="0" w:line="240" w:lineRule="auto"/>
        <w:ind w:firstLine="567"/>
        <w:jc w:val="both"/>
        <w:rPr>
          <w:rFonts w:ascii="Times New Roman,Calibri" w:eastAsia="Times New Roman,Calibri" w:hAnsi="Times New Roman,Calibri"/>
          <w:sz w:val="24"/>
          <w:szCs w:val="24"/>
        </w:rPr>
      </w:pPr>
      <w:r w:rsidRPr="001A2EFD">
        <w:rPr>
          <w:rFonts w:ascii="Times New Roman,Calibri" w:eastAsia="Times New Roman,Calibri" w:hAnsi="Times New Roman,Calibri"/>
          <w:sz w:val="24"/>
          <w:szCs w:val="24"/>
        </w:rPr>
        <w:t>В ЕЕДОП по чл. 41, ал. 1 от ППЗОП могат да се съдържат и обстоятелствата</w:t>
      </w:r>
      <w:r w:rsidRPr="00694E77">
        <w:rPr>
          <w:rFonts w:ascii="Times New Roman,Calibri" w:eastAsia="Times New Roman,Calibri" w:hAnsi="Times New Roman,Calibri"/>
          <w:sz w:val="24"/>
          <w:szCs w:val="24"/>
        </w:rPr>
        <w:t xml:space="preserve"> по чл. 54, ал. 1, т. 3 - 6 и чл. 55, ал. 1, т. 1 - 4 от ЗОП, както и тези, свързани с критериите за подбор, ако лицето, което го подписва може самостоятелно да представлява </w:t>
      </w:r>
      <w:r w:rsidRPr="00FF0C6E">
        <w:rPr>
          <w:rFonts w:ascii="Times New Roman,Calibri" w:eastAsia="Times New Roman,Calibri" w:hAnsi="Times New Roman,Calibri"/>
          <w:sz w:val="24"/>
          <w:szCs w:val="24"/>
        </w:rPr>
        <w:t>съответния стопански субект. (чл. 41, ал. 3 от ППЗОП)</w:t>
      </w:r>
    </w:p>
    <w:p w:rsidR="00E2097B" w:rsidRPr="00FF0C6E" w:rsidRDefault="00E76B63" w:rsidP="006A2001">
      <w:pPr>
        <w:spacing w:after="0" w:line="240" w:lineRule="auto"/>
        <w:ind w:firstLine="567"/>
        <w:jc w:val="both"/>
        <w:rPr>
          <w:rFonts w:ascii="Times New Roman" w:eastAsia="Times New Roman" w:hAnsi="Times New Roman"/>
          <w:sz w:val="24"/>
          <w:szCs w:val="24"/>
        </w:rPr>
      </w:pPr>
      <w:r w:rsidRPr="00FF0C6E">
        <w:rPr>
          <w:rFonts w:ascii="Times New Roman,Calibri" w:eastAsia="Times New Roman,Calibri" w:hAnsi="Times New Roman,Calibri"/>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w:t>
      </w:r>
      <w:r w:rsidRPr="00FF0C6E">
        <w:rPr>
          <w:rFonts w:ascii="Times New Roman,Calibri" w:eastAsia="Times New Roman,Calibri" w:hAnsi="Times New Roman,Calibri"/>
          <w:sz w:val="24"/>
          <w:szCs w:val="24"/>
        </w:rPr>
        <w:lastRenderedPageBreak/>
        <w:t>юридическо лице, представляващият обединението подава ЕЕДОП за тези обстоятелства. (чл. 41, ал. 4 от ППЗОП)</w:t>
      </w:r>
    </w:p>
    <w:p w:rsidR="00694E77" w:rsidRPr="00FF0C6E" w:rsidRDefault="00694E77" w:rsidP="00694E77">
      <w:pPr>
        <w:spacing w:after="0" w:line="240" w:lineRule="auto"/>
        <w:ind w:firstLine="567"/>
        <w:jc w:val="both"/>
        <w:rPr>
          <w:rFonts w:ascii="Times New Roman,Calibri" w:eastAsia="Times New Roman,Calibri" w:hAnsi="Times New Roman,Calibri"/>
          <w:sz w:val="24"/>
          <w:szCs w:val="24"/>
        </w:rPr>
      </w:pPr>
      <w:r w:rsidRPr="00FF0C6E">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00E76B63" w:rsidRPr="00FF0C6E">
        <w:rPr>
          <w:rFonts w:ascii="Times New Roman,Calibri" w:eastAsia="Times New Roman,Calibri" w:hAnsi="Times New Roman,Calibri"/>
          <w:sz w:val="24"/>
          <w:szCs w:val="24"/>
        </w:rPr>
        <w:t xml:space="preserve"> (чл. 41, ал. 5 от ППЗОП)</w:t>
      </w:r>
    </w:p>
    <w:p w:rsidR="00042057" w:rsidRPr="00FF0C6E" w:rsidRDefault="005410CB" w:rsidP="00A03539">
      <w:pPr>
        <w:spacing w:after="0" w:line="240" w:lineRule="auto"/>
        <w:ind w:firstLine="567"/>
        <w:jc w:val="both"/>
        <w:rPr>
          <w:rFonts w:ascii="Times New Roman,Calibri" w:eastAsia="Times New Roman,Calibri" w:hAnsi="Times New Roman,Calibri"/>
          <w:sz w:val="24"/>
          <w:szCs w:val="24"/>
        </w:rPr>
      </w:pPr>
      <w:r w:rsidRPr="00FF0C6E">
        <w:rPr>
          <w:rFonts w:ascii="Times New Roman,Calibri" w:eastAsia="Times New Roman,Calibri" w:hAnsi="Times New Roman,Calibri" w:hint="cs"/>
          <w:sz w:val="24"/>
          <w:szCs w:val="24"/>
        </w:rPr>
        <w:t>Основанията</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по</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чл</w:t>
      </w:r>
      <w:r w:rsidRPr="00FF0C6E">
        <w:rPr>
          <w:rFonts w:ascii="Times New Roman,Calibri" w:eastAsia="Times New Roman,Calibri" w:hAnsi="Times New Roman,Calibri"/>
          <w:sz w:val="24"/>
          <w:szCs w:val="24"/>
        </w:rPr>
        <w:t xml:space="preserve">. 55, </w:t>
      </w:r>
      <w:r w:rsidRPr="00FF0C6E">
        <w:rPr>
          <w:rFonts w:ascii="Times New Roman,Calibri" w:eastAsia="Times New Roman,Calibri" w:hAnsi="Times New Roman,Calibri" w:hint="cs"/>
          <w:sz w:val="24"/>
          <w:szCs w:val="24"/>
        </w:rPr>
        <w:t>ал</w:t>
      </w:r>
      <w:r w:rsidRPr="00FF0C6E">
        <w:rPr>
          <w:rFonts w:ascii="Times New Roman,Calibri" w:eastAsia="Times New Roman,Calibri" w:hAnsi="Times New Roman,Calibri"/>
          <w:sz w:val="24"/>
          <w:szCs w:val="24"/>
        </w:rPr>
        <w:t xml:space="preserve">. 1, </w:t>
      </w:r>
      <w:r w:rsidRPr="00FF0C6E">
        <w:rPr>
          <w:rFonts w:ascii="Times New Roman,Calibri" w:eastAsia="Times New Roman,Calibri" w:hAnsi="Times New Roman,Calibri" w:hint="cs"/>
          <w:sz w:val="24"/>
          <w:szCs w:val="24"/>
        </w:rPr>
        <w:t>т</w:t>
      </w:r>
      <w:r w:rsidRPr="00FF0C6E">
        <w:rPr>
          <w:rFonts w:ascii="Times New Roman,Calibri" w:eastAsia="Times New Roman,Calibri" w:hAnsi="Times New Roman,Calibri"/>
          <w:sz w:val="24"/>
          <w:szCs w:val="24"/>
        </w:rPr>
        <w:t xml:space="preserve">. 5 </w:t>
      </w:r>
      <w:r w:rsidRPr="00FF0C6E">
        <w:rPr>
          <w:rFonts w:ascii="Times New Roman,Calibri" w:eastAsia="Times New Roman,Calibri" w:hAnsi="Times New Roman,Calibri" w:hint="cs"/>
          <w:sz w:val="24"/>
          <w:szCs w:val="24"/>
        </w:rPr>
        <w:t>от</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ЗОП</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се</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отнасят</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до</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лицата</w:t>
      </w:r>
      <w:r w:rsidR="00A8441B" w:rsidRPr="00FF0C6E">
        <w:rPr>
          <w:rFonts w:ascii="Times New Roman,Calibri" w:eastAsia="Times New Roman,Calibri" w:hAnsi="Times New Roman,Calibri"/>
          <w:sz w:val="24"/>
          <w:szCs w:val="24"/>
        </w:rPr>
        <w:t>, посочени в чл. 54, ал. 2 и ал. 3 от ЗОП</w:t>
      </w:r>
      <w:r w:rsidR="008F294D" w:rsidRPr="00FF0C6E">
        <w:rPr>
          <w:rFonts w:ascii="Times New Roman,Calibri" w:eastAsia="Times New Roman,Calibri" w:hAnsi="Times New Roman,Calibri"/>
          <w:sz w:val="24"/>
          <w:szCs w:val="24"/>
        </w:rPr>
        <w:t>.</w:t>
      </w:r>
      <w:r w:rsidR="00A4205B" w:rsidRPr="00FF0C6E">
        <w:rPr>
          <w:rFonts w:ascii="Times New Roman,Calibri" w:eastAsia="Times New Roman,Calibri" w:hAnsi="Times New Roman,Calibri"/>
          <w:sz w:val="24"/>
          <w:szCs w:val="24"/>
        </w:rPr>
        <w:t xml:space="preserve"> (чл. 55, ал. 3 от ЗОП)</w:t>
      </w:r>
    </w:p>
    <w:p w:rsidR="003412FD" w:rsidRPr="00FF0C6E" w:rsidRDefault="003412FD" w:rsidP="005410CB">
      <w:pPr>
        <w:shd w:val="clear" w:color="auto" w:fill="FEFEFE"/>
        <w:spacing w:after="0"/>
        <w:ind w:firstLine="567"/>
        <w:rPr>
          <w:rFonts w:ascii="Times New Roman" w:eastAsia="Times New Roman" w:hAnsi="Times New Roman"/>
          <w:sz w:val="24"/>
          <w:szCs w:val="24"/>
          <w:lang w:eastAsia="bg-BG"/>
        </w:rPr>
      </w:pPr>
    </w:p>
    <w:p w:rsidR="00FE6F2F" w:rsidRPr="00FF0C6E"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Лицата по чл. 54, ал. 2 от ЗОП са, както следва: (чл. 40, ал. 1 от ППЗОП)</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r w:rsidRPr="00FE6F2F">
        <w:rPr>
          <w:rFonts w:ascii="Times New Roman" w:eastAsia="Times New Roman" w:hAnsi="Times New Roman"/>
          <w:color w:val="000000"/>
          <w:sz w:val="24"/>
          <w:szCs w:val="24"/>
          <w:lang w:eastAsia="bg-BG"/>
        </w:rPr>
        <w:t>;</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11. в случаите по т. 1 - 7 – и </w:t>
      </w:r>
      <w:proofErr w:type="spellStart"/>
      <w:r w:rsidRPr="00FE6F2F">
        <w:rPr>
          <w:rFonts w:ascii="Times New Roman" w:eastAsia="Times New Roman" w:hAnsi="Times New Roman"/>
          <w:color w:val="000000"/>
          <w:sz w:val="24"/>
          <w:szCs w:val="24"/>
          <w:lang w:eastAsia="bg-BG"/>
        </w:rPr>
        <w:t>прокуристите</w:t>
      </w:r>
      <w:proofErr w:type="spellEnd"/>
      <w:r w:rsidRPr="00FE6F2F">
        <w:rPr>
          <w:rFonts w:ascii="Times New Roman" w:eastAsia="Times New Roman" w:hAnsi="Times New Roman"/>
          <w:color w:val="000000"/>
          <w:sz w:val="24"/>
          <w:szCs w:val="24"/>
          <w:lang w:eastAsia="bg-BG"/>
        </w:rPr>
        <w:t>, когато има такива;</w:t>
      </w:r>
    </w:p>
    <w:p w:rsidR="00FE6F2F" w:rsidRPr="00257034"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12. за чуждестранните лица – лицата, които </w:t>
      </w:r>
      <w:r w:rsidRPr="00257034">
        <w:rPr>
          <w:rFonts w:ascii="Times New Roman" w:eastAsia="Times New Roman" w:hAnsi="Times New Roman"/>
          <w:color w:val="000000"/>
          <w:sz w:val="24"/>
          <w:szCs w:val="24"/>
          <w:lang w:eastAsia="bg-BG"/>
        </w:rPr>
        <w:t>представляват, управляват и контролират кандидата или участника съгласно законодателството на държавата, в която са установени.</w:t>
      </w:r>
    </w:p>
    <w:p w:rsidR="00FE6F2F" w:rsidRPr="00257034"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 xml:space="preserve">В случаите по т. 11 и 12, когато лицето има повече от един прокурист декларацията се подава само от </w:t>
      </w:r>
      <w:proofErr w:type="spellStart"/>
      <w:r w:rsidRPr="00257034">
        <w:rPr>
          <w:rFonts w:ascii="Times New Roman" w:eastAsia="Times New Roman" w:hAnsi="Times New Roman"/>
          <w:color w:val="000000"/>
          <w:sz w:val="24"/>
          <w:szCs w:val="24"/>
          <w:lang w:eastAsia="bg-BG"/>
        </w:rPr>
        <w:t>прокуриста</w:t>
      </w:r>
      <w:proofErr w:type="spellEnd"/>
      <w:r w:rsidRPr="00257034">
        <w:rPr>
          <w:rFonts w:ascii="Times New Roman" w:eastAsia="Times New Roman" w:hAnsi="Times New Roman"/>
          <w:color w:val="000000"/>
          <w:sz w:val="24"/>
          <w:szCs w:val="24"/>
          <w:lang w:eastAsia="bg-BG"/>
        </w:rPr>
        <w:t xml:space="preserve">, в чиято представителна власт е включена територията на Република България. </w:t>
      </w:r>
      <w:r w:rsidR="005242EA" w:rsidRPr="00257034">
        <w:rPr>
          <w:rFonts w:ascii="Times New Roman" w:eastAsia="Times New Roman" w:hAnsi="Times New Roman"/>
          <w:color w:val="000000"/>
          <w:sz w:val="24"/>
          <w:szCs w:val="24"/>
          <w:lang w:eastAsia="bg-BG"/>
        </w:rPr>
        <w:t>(чл. 40, ал. 2 от ППЗОП)</w:t>
      </w:r>
    </w:p>
    <w:p w:rsidR="00042057" w:rsidRPr="00257034" w:rsidRDefault="005242EA"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У</w:t>
      </w:r>
      <w:r w:rsidR="00FE6F2F" w:rsidRPr="00257034">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257034">
        <w:rPr>
          <w:rFonts w:ascii="Times New Roman" w:eastAsia="Times New Roman" w:hAnsi="Times New Roman"/>
          <w:color w:val="000000"/>
          <w:sz w:val="24"/>
          <w:szCs w:val="24"/>
          <w:lang w:eastAsia="bg-BG"/>
        </w:rPr>
        <w:t xml:space="preserve"> (чл. 40, ал. 3 от ППЗОП)</w:t>
      </w:r>
    </w:p>
    <w:p w:rsidR="00453136" w:rsidRPr="00D07E53" w:rsidRDefault="00453136" w:rsidP="00453136">
      <w:pPr>
        <w:spacing w:after="0" w:line="240" w:lineRule="auto"/>
        <w:ind w:firstLine="567"/>
        <w:jc w:val="both"/>
        <w:rPr>
          <w:rFonts w:ascii="Times New Roman" w:eastAsia="Arial Unicode MS" w:hAnsi="Times New Roman"/>
          <w:b/>
          <w:color w:val="000000"/>
          <w:sz w:val="24"/>
          <w:szCs w:val="24"/>
          <w:u w:color="000000"/>
        </w:rPr>
      </w:pPr>
      <w:r w:rsidRPr="00257034">
        <w:rPr>
          <w:rFonts w:ascii="Times New Roman" w:eastAsia="Arial Unicode MS" w:hAnsi="Times New Roman"/>
          <w:b/>
          <w:color w:val="000000"/>
          <w:sz w:val="24"/>
          <w:szCs w:val="24"/>
          <w:u w:color="000000"/>
        </w:rPr>
        <w:t>Участник, който при поискване от страна на Възложителя</w:t>
      </w:r>
      <w:r w:rsidRPr="00D07E53">
        <w:rPr>
          <w:rFonts w:ascii="Times New Roman" w:eastAsia="Arial Unicode MS" w:hAnsi="Times New Roman"/>
          <w:b/>
          <w:color w:val="000000"/>
          <w:sz w:val="24"/>
          <w:szCs w:val="24"/>
          <w:u w:color="000000"/>
        </w:rPr>
        <w:t xml:space="preserve">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w:t>
      </w:r>
      <w:r w:rsidR="005242EA" w:rsidRPr="00D07E53">
        <w:rPr>
          <w:rFonts w:ascii="Times New Roman" w:eastAsia="Arial Unicode MS" w:hAnsi="Times New Roman"/>
          <w:b/>
          <w:color w:val="000000"/>
          <w:sz w:val="24"/>
          <w:szCs w:val="24"/>
          <w:u w:color="000000"/>
        </w:rPr>
        <w:t>исъла на чл. 54, ал. 2 и</w:t>
      </w:r>
      <w:r w:rsidRPr="00D07E53">
        <w:rPr>
          <w:rFonts w:ascii="Times New Roman" w:eastAsia="Arial Unicode MS" w:hAnsi="Times New Roman"/>
          <w:b/>
          <w:color w:val="000000"/>
          <w:sz w:val="24"/>
          <w:szCs w:val="24"/>
          <w:u w:color="000000"/>
        </w:rPr>
        <w:t xml:space="preserve"> ал. 3 от ЗОП, се отстраня</w:t>
      </w:r>
      <w:r w:rsidR="00E04BF3" w:rsidRPr="00D07E53">
        <w:rPr>
          <w:rFonts w:ascii="Times New Roman" w:eastAsia="Arial Unicode MS" w:hAnsi="Times New Roman"/>
          <w:b/>
          <w:color w:val="000000"/>
          <w:sz w:val="24"/>
          <w:szCs w:val="24"/>
          <w:u w:color="000000"/>
        </w:rPr>
        <w:t>ва</w:t>
      </w:r>
      <w:r w:rsidRPr="00D07E53">
        <w:rPr>
          <w:rFonts w:ascii="Times New Roman" w:eastAsia="Arial Unicode MS" w:hAnsi="Times New Roman"/>
          <w:b/>
          <w:color w:val="000000"/>
          <w:sz w:val="24"/>
          <w:szCs w:val="24"/>
          <w:u w:color="000000"/>
        </w:rPr>
        <w:t xml:space="preserve"> от участие в процедурата.</w:t>
      </w:r>
    </w:p>
    <w:p w:rsidR="00453136" w:rsidRPr="00AA1D24" w:rsidRDefault="00453136" w:rsidP="005410CB">
      <w:pPr>
        <w:spacing w:after="0" w:line="240" w:lineRule="auto"/>
        <w:ind w:firstLine="567"/>
        <w:jc w:val="both"/>
        <w:rPr>
          <w:rFonts w:ascii="Times New Roman" w:eastAsia="Times New Roman" w:hAnsi="Times New Roman"/>
          <w:b/>
          <w:bCs/>
          <w:i/>
          <w:iCs/>
          <w:sz w:val="24"/>
          <w:szCs w:val="24"/>
          <w:highlight w:val="yellow"/>
          <w:lang w:eastAsia="bg-BG"/>
        </w:rPr>
      </w:pPr>
    </w:p>
    <w:p w:rsidR="00123597" w:rsidRPr="00123597" w:rsidRDefault="00123597" w:rsidP="00123597">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123597" w:rsidRDefault="00123597" w:rsidP="005410CB">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5410CB" w:rsidRPr="00DA3FA7" w:rsidRDefault="00DA3FA7" w:rsidP="005410CB">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1.8</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 65 от ЗОП</w:t>
      </w:r>
      <w:r w:rsidR="00EB79E3" w:rsidRPr="00DA3FA7">
        <w:rPr>
          <w:rFonts w:ascii="Times New Roman" w:eastAsia="Times New Roman" w:hAnsi="Times New Roman"/>
          <w:sz w:val="24"/>
          <w:szCs w:val="24"/>
          <w:lang w:eastAsia="bg-BG"/>
        </w:rPr>
        <w:t xml:space="preserve"> и ППЗОП</w:t>
      </w:r>
      <w:r w:rsidR="005410CB" w:rsidRPr="00DA3FA7">
        <w:rPr>
          <w:rFonts w:ascii="Times New Roman" w:eastAsia="Times New Roman" w:hAnsi="Times New Roman"/>
          <w:sz w:val="24"/>
          <w:szCs w:val="24"/>
          <w:lang w:eastAsia="bg-BG"/>
        </w:rPr>
        <w:t xml:space="preserve">. </w:t>
      </w:r>
    </w:p>
    <w:p w:rsidR="002517FB" w:rsidRPr="00DA3FA7" w:rsidRDefault="002517FB" w:rsidP="002517FB">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DA3FA7" w:rsidRDefault="00DA3FA7" w:rsidP="005410CB">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1.9</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796267" w:rsidRPr="00DA3FA7" w:rsidRDefault="00796267" w:rsidP="00796267">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796267" w:rsidRDefault="00796267" w:rsidP="005410CB">
      <w:pPr>
        <w:spacing w:after="0" w:line="240" w:lineRule="auto"/>
        <w:ind w:firstLine="567"/>
        <w:jc w:val="both"/>
        <w:rPr>
          <w:rFonts w:ascii="Times New Roman" w:eastAsia="Times New Roman" w:hAnsi="Times New Roman"/>
          <w:strike/>
          <w:sz w:val="24"/>
          <w:szCs w:val="24"/>
          <w:highlight w:val="yellow"/>
          <w:lang w:eastAsia="bg-BG"/>
        </w:rPr>
      </w:pPr>
    </w:p>
    <w:p w:rsidR="005410CB" w:rsidRPr="00904309" w:rsidRDefault="005410CB" w:rsidP="00DC736D">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7C7C3B" w:rsidRDefault="005410CB" w:rsidP="005410CB">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00AA1D24"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02086F" w:rsidRPr="007C7C3B">
        <w:rPr>
          <w:rFonts w:ascii="Times New Roman" w:eastAsia="Times New Roman" w:hAnsi="Times New Roman"/>
          <w:sz w:val="24"/>
          <w:szCs w:val="24"/>
          <w:lang w:eastAsia="bg-BG"/>
        </w:rPr>
        <w:t>(чл. 54, ал. 1, т. 1 от ЗОП)</w:t>
      </w:r>
      <w:r w:rsidRPr="007C7C3B">
        <w:rPr>
          <w:rFonts w:ascii="Times New Roman" w:eastAsia="Times New Roman" w:hAnsi="Times New Roman"/>
          <w:sz w:val="24"/>
          <w:szCs w:val="24"/>
          <w:lang w:eastAsia="bg-BG"/>
        </w:rPr>
        <w:t>;</w:t>
      </w:r>
    </w:p>
    <w:p w:rsidR="005410CB" w:rsidRPr="007C7C3B" w:rsidRDefault="005410CB" w:rsidP="005410CB">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0081690D"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00662282" w:rsidRPr="007C7C3B">
        <w:rPr>
          <w:rFonts w:ascii="Times New Roman" w:eastAsia="Times New Roman" w:hAnsi="Times New Roman"/>
          <w:sz w:val="24"/>
          <w:szCs w:val="24"/>
          <w:lang w:eastAsia="bg-BG"/>
        </w:rPr>
        <w:t xml:space="preserve"> (чл. 54, ал. 1, т.</w:t>
      </w:r>
      <w:r w:rsidR="00D65444" w:rsidRPr="007C7C3B">
        <w:rPr>
          <w:rFonts w:ascii="Times New Roman" w:eastAsia="Times New Roman" w:hAnsi="Times New Roman"/>
          <w:sz w:val="24"/>
          <w:szCs w:val="24"/>
          <w:lang w:eastAsia="bg-BG"/>
        </w:rPr>
        <w:t xml:space="preserve"> </w:t>
      </w:r>
      <w:r w:rsidR="00662282" w:rsidRPr="007C7C3B">
        <w:rPr>
          <w:rFonts w:ascii="Times New Roman" w:eastAsia="Times New Roman" w:hAnsi="Times New Roman"/>
          <w:sz w:val="24"/>
          <w:szCs w:val="24"/>
          <w:lang w:eastAsia="bg-BG"/>
        </w:rPr>
        <w:t>2 от ЗОП)</w:t>
      </w:r>
      <w:r w:rsidRPr="007C7C3B">
        <w:rPr>
          <w:rFonts w:ascii="Times New Roman" w:eastAsia="Times New Roman" w:hAnsi="Times New Roman"/>
          <w:sz w:val="24"/>
          <w:szCs w:val="24"/>
          <w:lang w:eastAsia="bg-BG"/>
        </w:rPr>
        <w:t>;</w:t>
      </w:r>
    </w:p>
    <w:p w:rsidR="00F9687E" w:rsidRPr="007C7C3B" w:rsidRDefault="005410CB" w:rsidP="005410CB">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00F9687E"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3" w:history="1">
        <w:r w:rsidR="00F9687E"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00F9687E"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т.3 от 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0006D1">
        <w:rPr>
          <w:rFonts w:ascii="Times New Roman" w:eastAsia="Times New Roman" w:hAnsi="Times New Roman"/>
          <w:sz w:val="24"/>
          <w:szCs w:val="24"/>
          <w:lang w:eastAsia="bg-BG"/>
        </w:rPr>
        <w:t xml:space="preserve"> </w:t>
      </w:r>
      <w:r w:rsidR="000006D1">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w:t>
      </w:r>
      <w:r w:rsidR="00BE7DB4" w:rsidRPr="000010A4">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934AF" w:rsidRPr="00E934AF">
        <w:rPr>
          <w:rFonts w:ascii="Times New Roman" w:eastAsia="Times New Roman" w:hAnsi="Times New Roman"/>
          <w:bCs/>
          <w:sz w:val="24"/>
          <w:szCs w:val="24"/>
          <w:lang w:eastAsia="bg-BG"/>
        </w:rPr>
        <w:t xml:space="preserve"> </w:t>
      </w:r>
      <w:r w:rsidR="00E934AF">
        <w:rPr>
          <w:rFonts w:ascii="Times New Roman" w:eastAsia="Times New Roman" w:hAnsi="Times New Roman"/>
          <w:bCs/>
          <w:sz w:val="24"/>
          <w:szCs w:val="24"/>
          <w:lang w:eastAsia="bg-BG"/>
        </w:rPr>
        <w:t>(чл. 54, ал. 1, т. 6 от ЗОП)</w:t>
      </w:r>
      <w:r w:rsidR="00BE7DB4" w:rsidRPr="000010A4">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4411DD">
        <w:rPr>
          <w:rFonts w:ascii="Times New Roman" w:eastAsia="Times New Roman" w:hAnsi="Times New Roman"/>
          <w:sz w:val="24"/>
          <w:szCs w:val="24"/>
          <w:lang w:eastAsia="bg-BG"/>
        </w:rPr>
        <w:t xml:space="preserve"> </w:t>
      </w:r>
      <w:r w:rsidR="004411DD">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F9687E"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00F9687E" w:rsidRPr="00816C91">
        <w:rPr>
          <w:rFonts w:ascii="Times New Roman" w:eastAsia="Times New Roman" w:hAnsi="Times New Roman"/>
          <w:sz w:val="24"/>
          <w:szCs w:val="24"/>
          <w:lang w:eastAsia="bg-BG"/>
        </w:rPr>
        <w:t xml:space="preserve"> </w:t>
      </w:r>
      <w:r w:rsidRPr="00816C91">
        <w:rPr>
          <w:rFonts w:ascii="Times New Roman" w:eastAsia="Times New Roman" w:hAnsi="Times New Roman"/>
          <w:sz w:val="24"/>
          <w:szCs w:val="24"/>
          <w:lang w:eastAsia="bg-BG"/>
        </w:rPr>
        <w:t xml:space="preserve">Основанията по т. 2.1.1 и 2.1.2 и 2.1.7 </w:t>
      </w:r>
      <w:r w:rsidR="00F9687E" w:rsidRPr="00816C91">
        <w:rPr>
          <w:rFonts w:ascii="Times New Roman" w:eastAsia="Times New Roman" w:hAnsi="Times New Roman"/>
          <w:sz w:val="24"/>
          <w:szCs w:val="24"/>
          <w:lang w:eastAsia="bg-BG"/>
        </w:rPr>
        <w:t xml:space="preserve">се отнасят за лицата, които представляват участника и за членовете на неговите управителни и </w:t>
      </w:r>
      <w:r w:rsidR="00F9687E" w:rsidRPr="008C5BCC">
        <w:rPr>
          <w:rFonts w:ascii="Times New Roman" w:eastAsia="Times New Roman" w:hAnsi="Times New Roman"/>
          <w:sz w:val="24"/>
          <w:szCs w:val="24"/>
          <w:lang w:eastAsia="bg-BG"/>
        </w:rPr>
        <w:t xml:space="preserve">надзорни органи съгласно регистъра, в който е вписан участникът, ако има такъв, или документите, удостоверяващи </w:t>
      </w:r>
      <w:proofErr w:type="spellStart"/>
      <w:r w:rsidR="00F9687E" w:rsidRPr="008C5BCC">
        <w:rPr>
          <w:rFonts w:ascii="Times New Roman" w:eastAsia="Times New Roman" w:hAnsi="Times New Roman"/>
          <w:sz w:val="24"/>
          <w:szCs w:val="24"/>
          <w:lang w:eastAsia="bg-BG"/>
        </w:rPr>
        <w:t>правосубектността</w:t>
      </w:r>
      <w:proofErr w:type="spellEnd"/>
      <w:r w:rsidR="00F9687E" w:rsidRPr="008C5BCC">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F9687E" w:rsidRPr="008C5BCC">
        <w:rPr>
          <w:rFonts w:ascii="Times New Roman" w:eastAsia="Times New Roman" w:hAnsi="Times New Roman"/>
          <w:sz w:val="24"/>
          <w:szCs w:val="24"/>
          <w:lang w:eastAsia="bg-BG"/>
        </w:rPr>
        <w:t>правосубектността</w:t>
      </w:r>
      <w:proofErr w:type="spellEnd"/>
      <w:r w:rsidR="00F9687E" w:rsidRPr="008C5BCC">
        <w:rPr>
          <w:rFonts w:ascii="Times New Roman" w:eastAsia="Times New Roman" w:hAnsi="Times New Roman"/>
          <w:sz w:val="24"/>
          <w:szCs w:val="24"/>
          <w:lang w:eastAsia="bg-BG"/>
        </w:rPr>
        <w:t xml:space="preserve"> му</w:t>
      </w:r>
      <w:r w:rsidR="00F9687E" w:rsidRPr="008C5BCC">
        <w:rPr>
          <w:rFonts w:ascii="Times New Roman" w:eastAsia="Times New Roman" w:hAnsi="Times New Roman"/>
          <w:sz w:val="24"/>
          <w:szCs w:val="24"/>
          <w:lang w:val="en-US" w:eastAsia="bg-BG"/>
        </w:rPr>
        <w:t>.</w:t>
      </w:r>
      <w:r w:rsidR="00816C91" w:rsidRPr="008C5BCC">
        <w:rPr>
          <w:rFonts w:ascii="Times New Roman" w:eastAsia="Times New Roman" w:hAnsi="Times New Roman"/>
          <w:sz w:val="24"/>
          <w:szCs w:val="24"/>
          <w:lang w:eastAsia="bg-BG"/>
        </w:rPr>
        <w:t xml:space="preserve"> (чл. 54, ал. 2 от ЗОП)</w:t>
      </w:r>
    </w:p>
    <w:p w:rsidR="00F9687E" w:rsidRPr="008C5BCC" w:rsidRDefault="00F9687E"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val="en-US" w:eastAsia="bg-BG"/>
        </w:rPr>
        <w:t>2.2.1</w:t>
      </w:r>
      <w:r w:rsidRPr="008C5BCC">
        <w:rPr>
          <w:rFonts w:ascii="Times New Roman" w:eastAsia="Times New Roman" w:hAnsi="Times New Roman"/>
          <w:b/>
          <w:sz w:val="24"/>
          <w:szCs w:val="24"/>
          <w:lang w:eastAsia="bg-BG"/>
        </w:rPr>
        <w:t>.</w:t>
      </w:r>
      <w:r w:rsidRPr="008C5BCC">
        <w:rPr>
          <w:rFonts w:ascii="Times New Roman" w:eastAsia="Times New Roman" w:hAnsi="Times New Roman"/>
          <w:sz w:val="24"/>
          <w:szCs w:val="24"/>
          <w:lang w:val="en-US" w:eastAsia="bg-BG"/>
        </w:rPr>
        <w:t xml:space="preserve"> </w:t>
      </w:r>
      <w:r w:rsidRPr="008C5BCC">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w:t>
      </w:r>
      <w:r w:rsidR="00816C91" w:rsidRPr="008C5BCC">
        <w:rPr>
          <w:rFonts w:ascii="Times New Roman" w:eastAsia="Times New Roman" w:hAnsi="Times New Roman"/>
          <w:sz w:val="24"/>
          <w:szCs w:val="24"/>
          <w:lang w:eastAsia="bg-BG"/>
        </w:rPr>
        <w:t xml:space="preserve"> (чл. 54, ал. 3 от ЗОП)</w:t>
      </w:r>
    </w:p>
    <w:p w:rsidR="00FB4132"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eastAsia="bg-BG"/>
        </w:rPr>
        <w:t xml:space="preserve">2.3. </w:t>
      </w:r>
      <w:r w:rsidRPr="008C5BCC">
        <w:rPr>
          <w:rFonts w:ascii="Times New Roman" w:eastAsia="Times New Roman" w:hAnsi="Times New Roman"/>
          <w:sz w:val="24"/>
          <w:szCs w:val="24"/>
          <w:lang w:eastAsia="bg-BG"/>
        </w:rPr>
        <w:t>Основанието по т.</w:t>
      </w:r>
      <w:r w:rsidR="004411DD" w:rsidRPr="008C5BCC">
        <w:rPr>
          <w:rFonts w:ascii="Times New Roman" w:eastAsia="Times New Roman" w:hAnsi="Times New Roman"/>
          <w:sz w:val="24"/>
          <w:szCs w:val="24"/>
          <w:lang w:eastAsia="bg-BG"/>
        </w:rPr>
        <w:t xml:space="preserve"> </w:t>
      </w:r>
      <w:r w:rsidR="00FB4132" w:rsidRPr="008C5BCC">
        <w:rPr>
          <w:rFonts w:ascii="Times New Roman" w:eastAsia="Times New Roman" w:hAnsi="Times New Roman"/>
          <w:sz w:val="24"/>
          <w:szCs w:val="24"/>
          <w:lang w:eastAsia="bg-BG"/>
        </w:rPr>
        <w:t xml:space="preserve">2.1.3 не се прилага, когато размерът на неплатените дължими данъци или </w:t>
      </w:r>
      <w:proofErr w:type="spellStart"/>
      <w:r w:rsidR="00FB4132" w:rsidRPr="008C5BCC">
        <w:rPr>
          <w:rFonts w:ascii="Times New Roman" w:eastAsia="Times New Roman" w:hAnsi="Times New Roman"/>
          <w:sz w:val="24"/>
          <w:szCs w:val="24"/>
          <w:lang w:eastAsia="bg-BG"/>
        </w:rPr>
        <w:t>социалноосигурителни</w:t>
      </w:r>
      <w:proofErr w:type="spellEnd"/>
      <w:r w:rsidR="00FB4132" w:rsidRPr="008C5BCC">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w:t>
      </w:r>
      <w:r w:rsidR="00BD6868" w:rsidRPr="008C5BCC">
        <w:rPr>
          <w:rFonts w:ascii="Times New Roman" w:eastAsia="Times New Roman" w:hAnsi="Times New Roman"/>
          <w:sz w:val="24"/>
          <w:szCs w:val="24"/>
          <w:lang w:eastAsia="bg-BG"/>
        </w:rPr>
        <w:t xml:space="preserve"> (чл. 54, ал. 5 от ЗОП)</w:t>
      </w:r>
    </w:p>
    <w:p w:rsidR="005410CB"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bCs/>
          <w:sz w:val="24"/>
          <w:szCs w:val="24"/>
          <w:lang w:eastAsia="bg-BG"/>
        </w:rPr>
        <w:t>2.4.</w:t>
      </w:r>
      <w:r w:rsidRPr="008C5BCC">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8C5BCC">
        <w:rPr>
          <w:rFonts w:ascii="Times New Roman" w:eastAsia="Times New Roman" w:hAnsi="Times New Roman"/>
          <w:b/>
          <w:bCs/>
          <w:sz w:val="24"/>
          <w:szCs w:val="24"/>
          <w:lang w:eastAsia="bg-BG"/>
        </w:rPr>
        <w:t>2.4.1.</w:t>
      </w:r>
      <w:r w:rsidRPr="008C5BCC">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w:t>
      </w:r>
      <w:r w:rsidRPr="00904309">
        <w:rPr>
          <w:rFonts w:ascii="Times New Roman" w:eastAsia="Times New Roman" w:hAnsi="Times New Roman"/>
          <w:sz w:val="24"/>
          <w:szCs w:val="24"/>
          <w:lang w:eastAsia="bg-BG"/>
        </w:rPr>
        <w:t xml:space="preserve"> процедура, съгласно законодателството на държавата, в която е установен</w:t>
      </w:r>
      <w:r w:rsidR="003A5D00" w:rsidRPr="003A5D00">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(чл. 55, ал. 1, т.</w:t>
      </w:r>
      <w:r w:rsidR="00BA6993">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1 от ЗОП)</w:t>
      </w:r>
      <w:r w:rsidRPr="00904309">
        <w:rPr>
          <w:rFonts w:ascii="Times New Roman" w:eastAsia="Times New Roman" w:hAnsi="Times New Roman"/>
          <w:sz w:val="24"/>
          <w:szCs w:val="24"/>
          <w:lang w:eastAsia="bg-BG"/>
        </w:rPr>
        <w:t>;</w:t>
      </w:r>
    </w:p>
    <w:p w:rsidR="005410CB" w:rsidRPr="00156782" w:rsidRDefault="005410CB" w:rsidP="00EC4B6E">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2</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BA6993" w:rsidRPr="00156782">
        <w:rPr>
          <w:rFonts w:ascii="Times New Roman" w:eastAsia="Times New Roman" w:hAnsi="Times New Roman"/>
          <w:sz w:val="24"/>
          <w:szCs w:val="24"/>
          <w:lang w:eastAsia="bg-BG"/>
        </w:rPr>
        <w:t xml:space="preserve"> (чл. 55, ал. 1, т. 3 от ЗОП)</w:t>
      </w:r>
      <w:r w:rsidRPr="00156782">
        <w:rPr>
          <w:rFonts w:ascii="Times New Roman" w:eastAsia="Times New Roman" w:hAnsi="Times New Roman"/>
          <w:sz w:val="24"/>
          <w:szCs w:val="24"/>
          <w:lang w:eastAsia="bg-BG"/>
        </w:rPr>
        <w:t>;</w:t>
      </w:r>
    </w:p>
    <w:p w:rsidR="008066CD" w:rsidRPr="00156782" w:rsidRDefault="005410CB" w:rsidP="008066CD">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3</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w:t>
      </w:r>
      <w:r w:rsidR="008066CD" w:rsidRPr="00156782">
        <w:rPr>
          <w:rFonts w:ascii="Times New Roman" w:eastAsia="Times New Roman" w:hAnsi="Times New Roman"/>
          <w:sz w:val="24"/>
          <w:szCs w:val="24"/>
          <w:lang w:eastAsia="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w:t>
      </w:r>
      <w:r w:rsidR="008066CD" w:rsidRPr="00156782">
        <w:rPr>
          <w:rFonts w:ascii="Times New Roman" w:eastAsia="Times New Roman" w:hAnsi="Times New Roman"/>
          <w:sz w:val="24"/>
          <w:szCs w:val="24"/>
          <w:lang w:eastAsia="bg-BG"/>
        </w:rPr>
        <w:lastRenderedPageBreak/>
        <w:t>когато неизпълнението засяга по-малко от 50 на сто от стойността или обема на договора (чл. 55, ал. 1, т. 4 от 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904309">
        <w:rPr>
          <w:rFonts w:ascii="Times New Roman" w:eastAsia="Times New Roman" w:hAnsi="Times New Roman"/>
          <w:sz w:val="24"/>
          <w:szCs w:val="24"/>
          <w:lang w:eastAsia="bg-BG"/>
        </w:rPr>
        <w:t>чл. 55, ал. 1 от ЗОП</w:t>
      </w:r>
      <w:r w:rsidRPr="00904309">
        <w:rPr>
          <w:rFonts w:ascii="Times New Roman" w:eastAsia="Times New Roman" w:hAnsi="Times New Roman"/>
          <w:sz w:val="24"/>
          <w:szCs w:val="24"/>
          <w:lang w:eastAsia="bg-BG"/>
        </w:rPr>
        <w:t>, възникнали преди или по време на процедурата.</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066CD" w:rsidRPr="004B61D1" w:rsidRDefault="008066CD"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BE7DB4">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 xml:space="preserve">Основанията за отстраняване се </w:t>
      </w:r>
      <w:r w:rsidR="005D6CAB" w:rsidRPr="004B61D1">
        <w:rPr>
          <w:rFonts w:ascii="Times New Roman" w:eastAsia="Times New Roman" w:hAnsi="Times New Roman"/>
          <w:sz w:val="24"/>
          <w:szCs w:val="24"/>
          <w:lang w:eastAsia="bg-BG"/>
        </w:rPr>
        <w:t>прилагат до изтичане на</w:t>
      </w:r>
      <w:r w:rsidRPr="004B61D1">
        <w:rPr>
          <w:rFonts w:ascii="Times New Roman" w:eastAsia="Times New Roman" w:hAnsi="Times New Roman"/>
          <w:sz w:val="24"/>
          <w:szCs w:val="24"/>
          <w:lang w:eastAsia="bg-BG"/>
        </w:rPr>
        <w:t xml:space="preserve"> срокове</w:t>
      </w:r>
      <w:r w:rsidR="005D6CAB" w:rsidRPr="004B61D1">
        <w:rPr>
          <w:rFonts w:ascii="Times New Roman" w:eastAsia="Times New Roman" w:hAnsi="Times New Roman"/>
          <w:sz w:val="24"/>
          <w:szCs w:val="24"/>
          <w:lang w:eastAsia="bg-BG"/>
        </w:rPr>
        <w:t>те посочени в чл. 57 от ЗОП.</w:t>
      </w:r>
    </w:p>
    <w:p w:rsidR="00C25A02" w:rsidRPr="004B61D1" w:rsidRDefault="00C25A02" w:rsidP="00BE7DB4">
      <w:pPr>
        <w:spacing w:after="0" w:line="240" w:lineRule="auto"/>
        <w:ind w:firstLine="567"/>
        <w:jc w:val="both"/>
        <w:rPr>
          <w:rFonts w:ascii="Times New Roman" w:eastAsia="Times New Roman" w:hAnsi="Times New Roman"/>
          <w:sz w:val="24"/>
          <w:szCs w:val="24"/>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sidR="0015770C" w:rsidRPr="004B61D1">
        <w:rPr>
          <w:rFonts w:ascii="Times New Roman" w:eastAsia="Times New Roman" w:hAnsi="Times New Roman"/>
          <w:sz w:val="24"/>
          <w:szCs w:val="24"/>
        </w:rPr>
        <w:t xml:space="preserve"> </w:t>
      </w:r>
      <w:r w:rsidRPr="004B61D1">
        <w:rPr>
          <w:rFonts w:ascii="Times New Roman" w:eastAsia="Times New Roman" w:hAnsi="Times New Roman"/>
          <w:sz w:val="24"/>
          <w:szCs w:val="24"/>
          <w:lang w:eastAsia="bg-BG"/>
        </w:rPr>
        <w:t xml:space="preserve">Като доказателства за надеждността на </w:t>
      </w:r>
      <w:r w:rsidR="0015770C" w:rsidRPr="004B61D1">
        <w:rPr>
          <w:rFonts w:ascii="Times New Roman" w:eastAsia="Times New Roman" w:hAnsi="Times New Roman"/>
          <w:sz w:val="24"/>
          <w:szCs w:val="24"/>
          <w:lang w:eastAsia="bg-BG"/>
        </w:rPr>
        <w:t>участника се представят</w:t>
      </w:r>
      <w:r w:rsidRPr="004B61D1">
        <w:rPr>
          <w:rFonts w:ascii="Times New Roman" w:eastAsia="Times New Roman" w:hAnsi="Times New Roman"/>
          <w:sz w:val="24"/>
          <w:szCs w:val="24"/>
          <w:lang w:eastAsia="bg-BG"/>
        </w:rPr>
        <w:t xml:space="preserve"> документи</w:t>
      </w:r>
      <w:r w:rsidR="0015770C" w:rsidRPr="004B61D1">
        <w:rPr>
          <w:rFonts w:ascii="Times New Roman" w:eastAsia="Times New Roman" w:hAnsi="Times New Roman"/>
          <w:sz w:val="24"/>
          <w:szCs w:val="24"/>
          <w:lang w:eastAsia="bg-BG"/>
        </w:rPr>
        <w:t>те, посочени в чл. 45, ал. 2 от ППЗОП.</w:t>
      </w:r>
    </w:p>
    <w:p w:rsidR="0015770C" w:rsidRPr="004B61D1" w:rsidRDefault="0015770C"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BE7DB4">
      <w:pPr>
        <w:spacing w:after="0" w:line="240" w:lineRule="auto"/>
        <w:ind w:firstLine="567"/>
        <w:jc w:val="both"/>
        <w:rPr>
          <w:rFonts w:ascii="Times New Roman" w:eastAsia="Times New Roman" w:hAnsi="Times New Roman"/>
          <w:sz w:val="24"/>
          <w:szCs w:val="24"/>
        </w:rPr>
      </w:pPr>
      <w:r w:rsidRPr="004B61D1">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A60C9" w:rsidRPr="004B61D1" w:rsidRDefault="005A60C9" w:rsidP="00BE7DB4">
      <w:pPr>
        <w:spacing w:after="0" w:line="240" w:lineRule="auto"/>
        <w:ind w:firstLine="567"/>
        <w:jc w:val="both"/>
        <w:rPr>
          <w:rFonts w:ascii="Times New Roman" w:eastAsia="Times New Roman" w:hAnsi="Times New Roman"/>
          <w:b/>
          <w:bCs/>
          <w:sz w:val="24"/>
          <w:szCs w:val="24"/>
          <w:lang w:eastAsia="bg-BG"/>
        </w:rPr>
      </w:pPr>
    </w:p>
    <w:p w:rsidR="005410CB" w:rsidRDefault="005410CB" w:rsidP="00BE7DB4">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w:t>
      </w:r>
      <w:r w:rsidRPr="004B61D1">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w:t>
      </w:r>
      <w:r w:rsidR="00535610" w:rsidRPr="004B61D1">
        <w:rPr>
          <w:rFonts w:ascii="Times New Roman" w:eastAsia="Times New Roman" w:hAnsi="Times New Roman"/>
          <w:sz w:val="24"/>
          <w:szCs w:val="24"/>
          <w:lang w:eastAsia="bg-BG"/>
        </w:rPr>
        <w:t>ителят отстранява</w:t>
      </w:r>
      <w:r w:rsidRPr="004B61D1">
        <w:rPr>
          <w:rFonts w:ascii="Times New Roman" w:eastAsia="Times New Roman" w:hAnsi="Times New Roman"/>
          <w:sz w:val="24"/>
          <w:szCs w:val="24"/>
          <w:lang w:eastAsia="bg-BG"/>
        </w:rPr>
        <w:t>:</w:t>
      </w:r>
    </w:p>
    <w:p w:rsidR="001A1A88" w:rsidRPr="004B61D1" w:rsidRDefault="001A1A88"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2.6.1.</w:t>
      </w:r>
      <w:r w:rsidRPr="004B61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00942203" w:rsidRPr="004B61D1">
        <w:rPr>
          <w:rFonts w:ascii="Times New Roman" w:eastAsia="Times New Roman" w:hAnsi="Times New Roman"/>
          <w:sz w:val="24"/>
          <w:szCs w:val="24"/>
          <w:lang w:val="en-US" w:eastAsia="bg-BG"/>
        </w:rPr>
        <w:t xml:space="preserve"> (</w:t>
      </w:r>
      <w:r w:rsidR="00942203" w:rsidRPr="004B61D1">
        <w:rPr>
          <w:rFonts w:ascii="Times New Roman" w:eastAsia="Times New Roman" w:hAnsi="Times New Roman"/>
          <w:sz w:val="24"/>
          <w:szCs w:val="24"/>
          <w:lang w:eastAsia="bg-BG"/>
        </w:rPr>
        <w:t>чл. 107, т.</w:t>
      </w:r>
      <w:r w:rsidR="00040C70" w:rsidRPr="004B61D1">
        <w:rPr>
          <w:rFonts w:ascii="Times New Roman" w:eastAsia="Times New Roman" w:hAnsi="Times New Roman"/>
          <w:sz w:val="24"/>
          <w:szCs w:val="24"/>
          <w:lang w:eastAsia="bg-BG"/>
        </w:rPr>
        <w:t xml:space="preserve"> 1</w:t>
      </w:r>
      <w:r w:rsidR="00942203" w:rsidRPr="004B61D1">
        <w:rPr>
          <w:rFonts w:ascii="Times New Roman" w:eastAsia="Times New Roman" w:hAnsi="Times New Roman"/>
          <w:sz w:val="24"/>
          <w:szCs w:val="24"/>
          <w:lang w:eastAsia="bg-BG"/>
        </w:rPr>
        <w:t xml:space="preserve"> от ЗОП)</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2.6.2.</w:t>
      </w:r>
      <w:r w:rsidRPr="004B61D1">
        <w:rPr>
          <w:rFonts w:ascii="Times New Roman" w:eastAsia="Times New Roman" w:hAnsi="Times New Roman"/>
          <w:sz w:val="24"/>
          <w:szCs w:val="24"/>
          <w:lang w:eastAsia="bg-BG"/>
        </w:rPr>
        <w:t xml:space="preserve"> Участник, който е представил оферта, която не отговаря на</w:t>
      </w:r>
      <w:r w:rsidR="00040C70"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от ЗОП)</w:t>
      </w:r>
      <w:r w:rsidRPr="004B61D1">
        <w:rPr>
          <w:rFonts w:ascii="Times New Roman" w:eastAsia="Times New Roman" w:hAnsi="Times New Roman"/>
          <w:sz w:val="24"/>
          <w:szCs w:val="24"/>
          <w:lang w:eastAsia="bg-BG"/>
        </w:rPr>
        <w:t>:</w:t>
      </w:r>
    </w:p>
    <w:p w:rsidR="000E28CA" w:rsidRPr="004B61D1" w:rsidRDefault="005410CB" w:rsidP="000E28CA">
      <w:pPr>
        <w:spacing w:after="0" w:line="240" w:lineRule="auto"/>
        <w:ind w:firstLine="567"/>
        <w:jc w:val="both"/>
      </w:pPr>
      <w:r w:rsidRPr="004B61D1">
        <w:rPr>
          <w:rFonts w:ascii="Times New Roman" w:eastAsia="Times New Roman" w:hAnsi="Times New Roman"/>
          <w:b/>
          <w:bCs/>
          <w:sz w:val="24"/>
          <w:szCs w:val="24"/>
          <w:lang w:eastAsia="bg-BG"/>
        </w:rPr>
        <w:t>а)</w:t>
      </w:r>
      <w:r w:rsidRPr="004B61D1">
        <w:rPr>
          <w:rFonts w:ascii="Times New Roman" w:eastAsia="Times New Roman" w:hAnsi="Times New Roman"/>
          <w:sz w:val="24"/>
          <w:szCs w:val="24"/>
          <w:lang w:eastAsia="bg-BG"/>
        </w:rPr>
        <w:t xml:space="preserve"> </w:t>
      </w:r>
      <w:r w:rsidR="00535610" w:rsidRPr="004B61D1">
        <w:rPr>
          <w:rFonts w:ascii="Times New Roman" w:eastAsia="Times New Roman" w:hAnsi="Times New Roman"/>
          <w:sz w:val="24"/>
          <w:szCs w:val="24"/>
          <w:lang w:eastAsia="bg-BG"/>
        </w:rPr>
        <w:t>предварително обявените условия за изпълнение на поръчката</w:t>
      </w:r>
      <w:r w:rsidRPr="004B61D1">
        <w:rPr>
          <w:rFonts w:ascii="Times New Roman" w:eastAsia="Times New Roman" w:hAnsi="Times New Roman"/>
          <w:sz w:val="24"/>
          <w:szCs w:val="24"/>
          <w:lang w:eastAsia="bg-BG"/>
        </w:rPr>
        <w:t>;</w:t>
      </w:r>
      <w:r w:rsidR="000E28CA" w:rsidRPr="004B61D1">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б. „а“ от ЗОП)</w:t>
      </w:r>
    </w:p>
    <w:p w:rsidR="005410CB" w:rsidRPr="004B61D1" w:rsidRDefault="005410CB" w:rsidP="005410CB">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bCs/>
          <w:sz w:val="24"/>
          <w:szCs w:val="24"/>
          <w:lang w:eastAsia="bg-BG"/>
        </w:rPr>
        <w:t>б)</w:t>
      </w:r>
      <w:r w:rsidRPr="004B61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2, б. „</w:t>
      </w:r>
      <w:r w:rsidR="000A2899" w:rsidRPr="004B61D1">
        <w:rPr>
          <w:rFonts w:ascii="Times New Roman" w:eastAsia="Times New Roman" w:hAnsi="Times New Roman"/>
          <w:sz w:val="24"/>
          <w:szCs w:val="24"/>
          <w:lang w:eastAsia="bg-BG"/>
        </w:rPr>
        <w:t>б</w:t>
      </w:r>
      <w:r w:rsidR="00040C70" w:rsidRPr="004B61D1">
        <w:rPr>
          <w:rFonts w:ascii="Times New Roman" w:eastAsia="Times New Roman" w:hAnsi="Times New Roman"/>
          <w:sz w:val="24"/>
          <w:szCs w:val="24"/>
          <w:lang w:eastAsia="bg-BG"/>
        </w:rPr>
        <w:t xml:space="preserve">“ от ЗОП); </w:t>
      </w:r>
      <w:r w:rsidRPr="004B61D1">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2.6.3.</w:t>
      </w:r>
      <w:r w:rsidRPr="004B61D1">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3 от ЗОП)</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2.6.4.</w:t>
      </w:r>
      <w:r w:rsidRPr="004B61D1">
        <w:rPr>
          <w:rFonts w:ascii="Times New Roman" w:eastAsia="Times New Roman" w:hAnsi="Times New Roman"/>
          <w:sz w:val="24"/>
          <w:szCs w:val="24"/>
          <w:lang w:eastAsia="bg-BG"/>
        </w:rPr>
        <w:t xml:space="preserve"> Уча</w:t>
      </w:r>
      <w:r w:rsidR="00040C70" w:rsidRPr="004B61D1">
        <w:rPr>
          <w:rFonts w:ascii="Times New Roman" w:eastAsia="Times New Roman" w:hAnsi="Times New Roman"/>
          <w:sz w:val="24"/>
          <w:szCs w:val="24"/>
          <w:lang w:eastAsia="bg-BG"/>
        </w:rPr>
        <w:t>стници, които са свързани лица*;</w:t>
      </w:r>
      <w:r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4 от ЗОП)</w:t>
      </w:r>
    </w:p>
    <w:p w:rsidR="005410CB" w:rsidRPr="004B61D1" w:rsidRDefault="005410CB" w:rsidP="005410CB">
      <w:pPr>
        <w:spacing w:after="0" w:line="240" w:lineRule="auto"/>
        <w:ind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4B61D1" w:rsidRDefault="00AE202A" w:rsidP="005410CB">
      <w:pPr>
        <w:spacing w:after="0" w:line="240" w:lineRule="auto"/>
        <w:ind w:firstLine="567"/>
        <w:jc w:val="both"/>
        <w:rPr>
          <w:rFonts w:ascii="Times New Roman" w:eastAsia="Times New Roman" w:hAnsi="Times New Roman"/>
          <w:bCs/>
          <w:sz w:val="24"/>
          <w:szCs w:val="24"/>
          <w:lang w:eastAsia="bg-BG"/>
        </w:rPr>
      </w:pPr>
      <w:r w:rsidRPr="004B61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bCs/>
          <w:sz w:val="24"/>
          <w:szCs w:val="24"/>
          <w:lang w:eastAsia="bg-BG"/>
        </w:rPr>
        <w:t>че не е свързано лице с друг участник в процедурата.</w:t>
      </w:r>
    </w:p>
    <w:p w:rsidR="00040C70" w:rsidRPr="004B61D1" w:rsidRDefault="00040C70" w:rsidP="00040C70">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2.6.5.</w:t>
      </w:r>
      <w:r w:rsidRPr="004B61D1">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4B61D1">
        <w:rPr>
          <w:rFonts w:ascii="Times New Roman" w:eastAsia="Times New Roman" w:hAnsi="Times New Roman"/>
          <w:sz w:val="24"/>
          <w:szCs w:val="24"/>
          <w:lang w:val="en-US" w:eastAsia="bg-BG"/>
        </w:rPr>
        <w:t xml:space="preserve"> (</w:t>
      </w:r>
      <w:r w:rsidRPr="004B61D1">
        <w:rPr>
          <w:rFonts w:ascii="Times New Roman" w:eastAsia="Times New Roman" w:hAnsi="Times New Roman"/>
          <w:sz w:val="24"/>
          <w:szCs w:val="24"/>
          <w:lang w:eastAsia="bg-BG"/>
        </w:rPr>
        <w:t>чл. 107, т. 5 от ЗОП)</w:t>
      </w:r>
    </w:p>
    <w:p w:rsidR="000A2899" w:rsidRPr="004B61D1" w:rsidRDefault="000A2899" w:rsidP="00040C70">
      <w:pPr>
        <w:spacing w:after="0" w:line="240" w:lineRule="auto"/>
        <w:ind w:firstLine="567"/>
        <w:jc w:val="both"/>
        <w:rPr>
          <w:rFonts w:ascii="Times New Roman" w:eastAsia="Times New Roman" w:hAnsi="Times New Roman"/>
          <w:sz w:val="24"/>
          <w:szCs w:val="24"/>
          <w:lang w:eastAsia="bg-BG"/>
        </w:rPr>
      </w:pPr>
    </w:p>
    <w:p w:rsidR="00872F38" w:rsidRPr="004B61D1" w:rsidRDefault="00872F38" w:rsidP="00872F38">
      <w:pPr>
        <w:spacing w:after="0" w:line="240" w:lineRule="auto"/>
        <w:ind w:firstLine="567"/>
        <w:jc w:val="both"/>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sz w:val="24"/>
          <w:szCs w:val="24"/>
          <w:lang w:eastAsia="bg-BG"/>
        </w:rPr>
        <w:t>3.1.</w:t>
      </w:r>
      <w:proofErr w:type="spellStart"/>
      <w:r w:rsidRPr="004B61D1">
        <w:rPr>
          <w:rFonts w:ascii="Times New Roman" w:eastAsia="Times New Roman" w:hAnsi="Times New Roman"/>
          <w:b/>
          <w:sz w:val="24"/>
          <w:szCs w:val="24"/>
          <w:lang w:eastAsia="bg-BG"/>
        </w:rPr>
        <w:t>1</w:t>
      </w:r>
      <w:proofErr w:type="spellEnd"/>
      <w:r w:rsidRPr="004B61D1">
        <w:rPr>
          <w:rFonts w:ascii="Times New Roman" w:eastAsia="Times New Roman" w:hAnsi="Times New Roman"/>
          <w:b/>
          <w:sz w:val="24"/>
          <w:szCs w:val="24"/>
          <w:lang w:eastAsia="bg-BG"/>
        </w:rPr>
        <w:t>.</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Участие в престъпна организация </w:t>
      </w:r>
      <w:r w:rsidRPr="004B61D1">
        <w:rPr>
          <w:rFonts w:ascii="Times New Roman" w:eastAsia="Times New Roman" w:hAnsi="Times New Roman"/>
          <w:sz w:val="24"/>
          <w:szCs w:val="24"/>
          <w:lang w:eastAsia="bg-BG"/>
        </w:rPr>
        <w:t>– по чл. 321 и 321а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Cs/>
          <w:sz w:val="24"/>
          <w:szCs w:val="24"/>
          <w:lang w:eastAsia="bg-BG"/>
        </w:rPr>
        <w:lastRenderedPageBreak/>
        <w:t xml:space="preserve">- Корупция </w:t>
      </w:r>
      <w:r w:rsidRPr="004B61D1">
        <w:rPr>
          <w:rFonts w:ascii="Times New Roman" w:eastAsia="Times New Roman" w:hAnsi="Times New Roman"/>
          <w:sz w:val="24"/>
          <w:szCs w:val="24"/>
          <w:lang w:eastAsia="bg-BG"/>
        </w:rPr>
        <w:t xml:space="preserve">– по чл. 301 – 307 от НК; </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Измама </w:t>
      </w:r>
      <w:r w:rsidRPr="004B61D1">
        <w:rPr>
          <w:rFonts w:ascii="Times New Roman" w:eastAsia="Times New Roman" w:hAnsi="Times New Roman"/>
          <w:sz w:val="24"/>
          <w:szCs w:val="24"/>
          <w:lang w:eastAsia="bg-BG"/>
        </w:rPr>
        <w:t>– по чл. 209 – 213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4B61D1">
        <w:rPr>
          <w:rFonts w:ascii="Times New Roman" w:eastAsia="Times New Roman" w:hAnsi="Times New Roman"/>
          <w:sz w:val="24"/>
          <w:szCs w:val="24"/>
          <w:lang w:eastAsia="bg-BG"/>
        </w:rPr>
        <w:t>по чл. 108а, ал. 1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Изпиране на пари или финансиране на тероризъм </w:t>
      </w:r>
      <w:r w:rsidRPr="004B61D1">
        <w:rPr>
          <w:rFonts w:ascii="Times New Roman" w:eastAsia="Times New Roman" w:hAnsi="Times New Roman"/>
          <w:sz w:val="24"/>
          <w:szCs w:val="24"/>
          <w:lang w:eastAsia="bg-BG"/>
        </w:rPr>
        <w:t>– по чл. 253, 253а, или 253б от НК и по чл. 108а, ал. 2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bCs/>
          <w:sz w:val="24"/>
          <w:szCs w:val="24"/>
          <w:lang w:eastAsia="bg-BG"/>
        </w:rPr>
        <w:t xml:space="preserve"> </w:t>
      </w:r>
      <w:r w:rsidRPr="004B61D1">
        <w:rPr>
          <w:rFonts w:ascii="Times New Roman" w:eastAsia="Times New Roman" w:hAnsi="Times New Roman"/>
          <w:iCs/>
          <w:sz w:val="24"/>
          <w:szCs w:val="24"/>
          <w:lang w:eastAsia="bg-BG"/>
        </w:rPr>
        <w:t xml:space="preserve">Детски труд и други форми на трафик на хора </w:t>
      </w:r>
      <w:r w:rsidRPr="004B61D1">
        <w:rPr>
          <w:rFonts w:ascii="Times New Roman" w:eastAsia="Times New Roman" w:hAnsi="Times New Roman"/>
          <w:sz w:val="24"/>
          <w:szCs w:val="24"/>
          <w:lang w:eastAsia="bg-BG"/>
        </w:rPr>
        <w:t>– по чл. 192а или 159а - 159г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3.1.2.</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4B61D1">
        <w:rPr>
          <w:rFonts w:ascii="Times New Roman" w:eastAsia="Times New Roman" w:hAnsi="Times New Roman"/>
          <w:sz w:val="24"/>
          <w:szCs w:val="24"/>
          <w:lang w:eastAsia="bg-BG"/>
        </w:rPr>
        <w:t>1</w:t>
      </w:r>
      <w:proofErr w:type="spellEnd"/>
      <w:r w:rsidRPr="004B61D1">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4B61D1" w:rsidRDefault="00872F38" w:rsidP="005410CB">
      <w:pPr>
        <w:spacing w:after="0" w:line="240" w:lineRule="auto"/>
        <w:ind w:firstLine="567"/>
        <w:jc w:val="both"/>
        <w:rPr>
          <w:rFonts w:ascii="Times New Roman" w:eastAsia="Times New Roman" w:hAnsi="Times New Roman"/>
          <w:i/>
          <w:sz w:val="24"/>
          <w:lang w:eastAsia="bg-BG"/>
        </w:rPr>
      </w:pPr>
    </w:p>
    <w:p w:rsidR="005410CB" w:rsidRPr="004B61D1"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 xml:space="preserve">4. </w:t>
      </w:r>
      <w:r w:rsidR="00F76B43" w:rsidRPr="004B61D1">
        <w:rPr>
          <w:rFonts w:ascii="Times New Roman" w:eastAsia="Times New Roman" w:hAnsi="Times New Roman"/>
          <w:b/>
          <w:sz w:val="24"/>
          <w:szCs w:val="24"/>
          <w:lang w:eastAsia="bg-BG"/>
        </w:rPr>
        <w:t>Специфични национални основания за изключване:</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4.1.</w:t>
      </w:r>
      <w:r w:rsidRPr="004B61D1">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4B61D1">
        <w:rPr>
          <w:rFonts w:ascii="Times New Roman" w:eastAsia="Times New Roman" w:hAnsi="Times New Roman"/>
          <w:sz w:val="24"/>
          <w:szCs w:val="24"/>
          <w:lang w:eastAsia="bg-BG"/>
        </w:rPr>
        <w:t xml:space="preserve"> (ЗИФОДРЮПДРКТЛТДС)</w:t>
      </w:r>
      <w:r w:rsidRPr="004B61D1">
        <w:rPr>
          <w:rFonts w:ascii="Times New Roman" w:eastAsia="Times New Roman" w:hAnsi="Times New Roman"/>
          <w:sz w:val="24"/>
          <w:szCs w:val="24"/>
          <w:lang w:eastAsia="bg-BG"/>
        </w:rPr>
        <w:t>, освен ако не е налице изключение по чл. 4 от</w:t>
      </w:r>
      <w:r w:rsidR="00E93BE0" w:rsidRPr="004B61D1">
        <w:rPr>
          <w:rFonts w:ascii="Times New Roman" w:eastAsia="Times New Roman" w:hAnsi="Times New Roman"/>
          <w:sz w:val="24"/>
          <w:szCs w:val="24"/>
          <w:lang w:eastAsia="bg-BG"/>
        </w:rPr>
        <w:t xml:space="preserve"> същия закон</w:t>
      </w:r>
      <w:r w:rsidRPr="004B61D1">
        <w:rPr>
          <w:rFonts w:ascii="Times New Roman" w:eastAsia="Times New Roman" w:hAnsi="Times New Roman"/>
          <w:sz w:val="24"/>
          <w:szCs w:val="24"/>
          <w:lang w:eastAsia="bg-BG"/>
        </w:rPr>
        <w:t>.</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5410CB" w:rsidRPr="004B61D1"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b/>
          <w:bCs/>
          <w:sz w:val="24"/>
          <w:szCs w:val="24"/>
        </w:rPr>
        <w:t>4.2.</w:t>
      </w:r>
      <w:r w:rsidRPr="004B61D1">
        <w:rPr>
          <w:rFonts w:ascii="Times New Roman,Calibri" w:eastAsia="Times New Roman,Calibri" w:hAnsi="Times New Roman,Calibri"/>
          <w:sz w:val="24"/>
          <w:szCs w:val="24"/>
        </w:rPr>
        <w:t xml:space="preserve"> </w:t>
      </w:r>
      <w:r w:rsidRPr="004B61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sidR="00877317" w:rsidRPr="004B61D1">
        <w:rPr>
          <w:rFonts w:ascii="Times New Roman" w:eastAsia="Times New Roman" w:hAnsi="Times New Roman"/>
          <w:sz w:val="24"/>
          <w:szCs w:val="24"/>
          <w:lang w:eastAsia="bg-BG"/>
        </w:rPr>
        <w:t>осъден с влязла в сила присъда</w:t>
      </w:r>
      <w:r w:rsidRPr="004B61D1">
        <w:rPr>
          <w:rFonts w:ascii="Times New Roman" w:eastAsia="Times New Roman" w:hAnsi="Times New Roman"/>
          <w:sz w:val="24"/>
          <w:szCs w:val="24"/>
          <w:lang w:eastAsia="bg-BG"/>
        </w:rPr>
        <w:t xml:space="preserve">, за престъпление по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213</w:t>
      </w:r>
      <w:r w:rsidR="00AE6947" w:rsidRPr="004B61D1">
        <w:rPr>
          <w:rFonts w:ascii="Times New Roman,Calibri" w:eastAsia="Times New Roman,Calibri" w:hAnsi="Times New Roman,Calibri" w:hint="cs"/>
          <w:sz w:val="24"/>
          <w:szCs w:val="24"/>
        </w:rPr>
        <w:t>а</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217,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xml:space="preserve">. 219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и</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352 - 353</w:t>
      </w:r>
      <w:r w:rsidR="00AE6947" w:rsidRPr="004B61D1">
        <w:rPr>
          <w:rFonts w:ascii="Times New Roman,Calibri" w:eastAsia="Times New Roman,Calibri" w:hAnsi="Times New Roman,Calibri" w:hint="cs"/>
          <w:sz w:val="24"/>
          <w:szCs w:val="24"/>
        </w:rPr>
        <w:t>е</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от</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НК</w:t>
      </w:r>
      <w:r w:rsidR="00AE694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Част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ІІІ</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Раздел</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Г</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ЕЕДОП</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участникът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следва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предостави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относно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наличието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липсата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окончателни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присъди</w:t>
      </w:r>
      <w:r w:rsidRPr="004B61D1">
        <w:rPr>
          <w:rFonts w:ascii="Times New Roman" w:eastAsia="Times New Roman" w:hAnsi="Times New Roman"/>
          <w:sz w:val="24"/>
          <w:szCs w:val="24"/>
          <w:lang w:eastAsia="bg-BG"/>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213 </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w:t>
      </w:r>
    </w:p>
    <w:p w:rsidR="005410CB" w:rsidRPr="004B61D1"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hint="cs"/>
          <w:sz w:val="24"/>
          <w:szCs w:val="24"/>
        </w:rPr>
        <w:t>Участниците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посочват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аналогични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посочените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w:t>
      </w:r>
      <w:r w:rsidRPr="004B61D1">
        <w:rPr>
          <w:rFonts w:ascii="Times New Roman,Calibri" w:eastAsia="Times New Roman,Calibri" w:hAnsi="Times New Roman,Calibri"/>
          <w:sz w:val="24"/>
          <w:szCs w:val="24"/>
        </w:rPr>
        <w:t xml:space="preserve">. 4.2 </w:t>
      </w:r>
      <w:r w:rsidRPr="004B61D1">
        <w:rPr>
          <w:rFonts w:ascii="Times New Roman,Calibri" w:eastAsia="Times New Roman,Calibri" w:hAnsi="Times New Roman,Calibri" w:hint="cs"/>
          <w:sz w:val="24"/>
          <w:szCs w:val="24"/>
        </w:rPr>
        <w:t>при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присъда</w:t>
      </w:r>
      <w:r w:rsidR="0087731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друга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държава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членка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трета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страна</w:t>
      </w:r>
      <w:r w:rsidRPr="004B61D1">
        <w:rPr>
          <w:rFonts w:ascii="Times New Roman,Calibri" w:eastAsia="Times New Roman,Calibri" w:hAnsi="Times New Roman,Calibri"/>
          <w:sz w:val="24"/>
          <w:szCs w:val="24"/>
        </w:rPr>
        <w:t>.</w:t>
      </w:r>
    </w:p>
    <w:p w:rsidR="005410CB" w:rsidRPr="004B61D1" w:rsidRDefault="005410CB" w:rsidP="005410CB">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sz w:val="24"/>
          <w:szCs w:val="24"/>
          <w:lang w:eastAsia="bg-BG"/>
        </w:rPr>
        <w:t>4.3.1</w:t>
      </w:r>
      <w:r w:rsidRPr="004B61D1">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4B61D1" w:rsidRDefault="005410CB" w:rsidP="005410CB">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kern w:val="2"/>
          <w:sz w:val="24"/>
          <w:szCs w:val="24"/>
          <w:lang w:eastAsia="zh-CN"/>
        </w:rPr>
        <w:t xml:space="preserve">4.3.2. </w:t>
      </w:r>
      <w:r w:rsidRPr="004B61D1">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Pr="004B61D1" w:rsidRDefault="005410CB" w:rsidP="005410CB">
      <w:pPr>
        <w:spacing w:after="0" w:line="240" w:lineRule="auto"/>
        <w:ind w:right="68" w:firstLine="567"/>
        <w:jc w:val="both"/>
        <w:rPr>
          <w:rFonts w:ascii="Times New Roman" w:eastAsia="Times New Roman" w:hAnsi="Times New Roman"/>
          <w:kern w:val="2"/>
          <w:sz w:val="24"/>
          <w:szCs w:val="24"/>
          <w:lang w:val="en-US" w:eastAsia="zh-CN"/>
        </w:rPr>
      </w:pPr>
      <w:r w:rsidRPr="004B61D1">
        <w:rPr>
          <w:rFonts w:ascii="Times New Roman" w:eastAsia="Times New Roman" w:hAnsi="Times New Roman"/>
          <w:b/>
          <w:bCs/>
          <w:kern w:val="2"/>
          <w:sz w:val="24"/>
          <w:szCs w:val="24"/>
          <w:lang w:eastAsia="zh-CN"/>
        </w:rPr>
        <w:t>4.3.</w:t>
      </w:r>
      <w:proofErr w:type="spellStart"/>
      <w:r w:rsidRPr="004B61D1">
        <w:rPr>
          <w:rFonts w:ascii="Times New Roman" w:eastAsia="Times New Roman" w:hAnsi="Times New Roman"/>
          <w:b/>
          <w:bCs/>
          <w:kern w:val="2"/>
          <w:sz w:val="24"/>
          <w:szCs w:val="24"/>
          <w:lang w:eastAsia="zh-CN"/>
        </w:rPr>
        <w:t>3</w:t>
      </w:r>
      <w:proofErr w:type="spellEnd"/>
      <w:r w:rsidRPr="004B61D1">
        <w:rPr>
          <w:rFonts w:ascii="Times New Roman" w:eastAsia="Times New Roman" w:hAnsi="Times New Roman"/>
          <w:b/>
          <w:bCs/>
          <w:kern w:val="2"/>
          <w:sz w:val="24"/>
          <w:szCs w:val="24"/>
          <w:lang w:eastAsia="zh-CN"/>
        </w:rPr>
        <w:t>.</w:t>
      </w:r>
      <w:r w:rsidRPr="004B61D1">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4B61D1" w:rsidRDefault="00C92DDE" w:rsidP="005410CB">
      <w:pPr>
        <w:spacing w:after="0" w:line="240" w:lineRule="auto"/>
        <w:ind w:right="68" w:firstLine="567"/>
        <w:jc w:val="both"/>
        <w:rPr>
          <w:rFonts w:ascii="Times New Roman" w:eastAsia="Times New Roman" w:hAnsi="Times New Roman"/>
          <w:sz w:val="24"/>
          <w:szCs w:val="24"/>
          <w:lang w:val="en-US" w:eastAsia="zh-CN"/>
        </w:rPr>
      </w:pPr>
      <w:r w:rsidRPr="004B61D1">
        <w:rPr>
          <w:rFonts w:ascii="Times New Roman" w:eastAsia="Times New Roman" w:hAnsi="Times New Roman"/>
          <w:b/>
          <w:bCs/>
          <w:kern w:val="2"/>
          <w:sz w:val="24"/>
          <w:szCs w:val="24"/>
          <w:lang w:eastAsia="zh-CN"/>
        </w:rPr>
        <w:t>4.4</w:t>
      </w:r>
      <w:r w:rsidRPr="004B61D1">
        <w:rPr>
          <w:rStyle w:val="inputvalue1"/>
        </w:rPr>
        <w:t xml:space="preserve"> </w:t>
      </w:r>
      <w:r w:rsidR="00DC5330" w:rsidRPr="004B61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4B61D1"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Необх</w:t>
      </w:r>
      <w:r w:rsidR="00F76B43" w:rsidRPr="004B61D1">
        <w:rPr>
          <w:rFonts w:ascii="Times New Roman" w:eastAsia="Times New Roman" w:hAnsi="Times New Roman"/>
          <w:i/>
          <w:iCs/>
          <w:sz w:val="24"/>
          <w:szCs w:val="24"/>
          <w:lang w:eastAsia="bg-BG"/>
        </w:rPr>
        <w:t>одимо е в част III., буква „Г“</w:t>
      </w:r>
      <w:r w:rsidRPr="004B61D1">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4B61D1">
        <w:rPr>
          <w:rFonts w:ascii="Times New Roman" w:eastAsia="Times New Roman" w:hAnsi="Times New Roman"/>
          <w:i/>
          <w:iCs/>
          <w:sz w:val="24"/>
          <w:szCs w:val="24"/>
          <w:lang w:eastAsia="bg-BG"/>
        </w:rPr>
        <w:t>4 „Специфични национални основания за изключване</w:t>
      </w:r>
      <w:r w:rsidRPr="004B61D1">
        <w:rPr>
          <w:rFonts w:ascii="Times New Roman" w:eastAsia="Times New Roman" w:hAnsi="Times New Roman"/>
          <w:i/>
          <w:iCs/>
          <w:sz w:val="24"/>
          <w:szCs w:val="24"/>
          <w:lang w:eastAsia="bg-BG"/>
        </w:rPr>
        <w:t xml:space="preserve">“ (т. 4.1., т. 4.2., т. 4.3.1, </w:t>
      </w:r>
      <w:r w:rsidR="00C92DDE" w:rsidRPr="004B61D1">
        <w:rPr>
          <w:rFonts w:ascii="Times New Roman" w:eastAsia="Times New Roman" w:hAnsi="Times New Roman"/>
          <w:i/>
          <w:iCs/>
          <w:sz w:val="24"/>
          <w:szCs w:val="24"/>
          <w:lang w:eastAsia="bg-BG"/>
        </w:rPr>
        <w:t>4.3.2.,</w:t>
      </w:r>
      <w:r w:rsidRPr="004B61D1">
        <w:rPr>
          <w:rFonts w:ascii="Times New Roman" w:eastAsia="Times New Roman" w:hAnsi="Times New Roman"/>
          <w:i/>
          <w:iCs/>
          <w:sz w:val="24"/>
          <w:szCs w:val="24"/>
          <w:lang w:eastAsia="bg-BG"/>
        </w:rPr>
        <w:t xml:space="preserve"> 4.3.</w:t>
      </w:r>
      <w:proofErr w:type="spellStart"/>
      <w:r w:rsidRPr="004B61D1">
        <w:rPr>
          <w:rFonts w:ascii="Times New Roman" w:eastAsia="Times New Roman" w:hAnsi="Times New Roman"/>
          <w:i/>
          <w:iCs/>
          <w:sz w:val="24"/>
          <w:szCs w:val="24"/>
          <w:lang w:eastAsia="bg-BG"/>
        </w:rPr>
        <w:t>3</w:t>
      </w:r>
      <w:proofErr w:type="spellEnd"/>
      <w:r w:rsidRPr="004B61D1">
        <w:rPr>
          <w:rFonts w:ascii="Times New Roman" w:eastAsia="Times New Roman" w:hAnsi="Times New Roman"/>
          <w:i/>
          <w:iCs/>
          <w:sz w:val="24"/>
          <w:szCs w:val="24"/>
          <w:lang w:eastAsia="bg-BG"/>
        </w:rPr>
        <w:t>.</w:t>
      </w:r>
      <w:r w:rsidR="00C92DDE" w:rsidRPr="004B61D1">
        <w:rPr>
          <w:rFonts w:ascii="Times New Roman" w:eastAsia="Times New Roman" w:hAnsi="Times New Roman"/>
          <w:i/>
          <w:iCs/>
          <w:sz w:val="24"/>
          <w:szCs w:val="24"/>
          <w:lang w:eastAsia="bg-BG"/>
        </w:rPr>
        <w:t xml:space="preserve"> и 4.4</w:t>
      </w:r>
      <w:r w:rsidRPr="004B61D1">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1A1A88" w:rsidRDefault="001A1A88"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p>
    <w:p w:rsidR="005410CB" w:rsidRPr="004B61D1"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F25762" w:rsidRDefault="00F25762" w:rsidP="00A17942">
      <w:pPr>
        <w:spacing w:after="0" w:line="240" w:lineRule="auto"/>
        <w:ind w:firstLine="567"/>
        <w:jc w:val="both"/>
        <w:rPr>
          <w:rFonts w:ascii="Times New Roman" w:eastAsia="Times New Roman" w:hAnsi="Times New Roman"/>
          <w:b/>
          <w:sz w:val="24"/>
          <w:szCs w:val="24"/>
          <w:lang w:eastAsia="bg-BG"/>
        </w:rPr>
      </w:pPr>
    </w:p>
    <w:p w:rsidR="00706464" w:rsidRPr="00904309" w:rsidRDefault="008D3131" w:rsidP="00A17942">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sz w:val="24"/>
          <w:szCs w:val="24"/>
          <w:lang w:eastAsia="bg-BG"/>
        </w:rPr>
        <w:t>5</w:t>
      </w:r>
      <w:r w:rsidR="00706464" w:rsidRPr="004B61D1">
        <w:rPr>
          <w:rFonts w:ascii="Times New Roman" w:eastAsia="Times New Roman" w:hAnsi="Times New Roman"/>
          <w:b/>
          <w:sz w:val="24"/>
          <w:szCs w:val="24"/>
          <w:lang w:eastAsia="bg-BG"/>
        </w:rPr>
        <w:t>.</w:t>
      </w:r>
      <w:r w:rsidR="00706464" w:rsidRPr="004B61D1">
        <w:rPr>
          <w:rFonts w:ascii="Times New Roman" w:eastAsia="Times New Roman" w:hAnsi="Times New Roman"/>
          <w:sz w:val="24"/>
          <w:szCs w:val="24"/>
          <w:lang w:eastAsia="bg-BG"/>
        </w:rPr>
        <w:t xml:space="preserve"> </w:t>
      </w:r>
      <w:r w:rsidR="00706464" w:rsidRPr="004B61D1">
        <w:rPr>
          <w:rFonts w:ascii="Times New Roman" w:eastAsia="Times New Roman" w:hAnsi="Times New Roman"/>
          <w:b/>
          <w:bCs/>
          <w:sz w:val="24"/>
          <w:szCs w:val="24"/>
          <w:lang w:eastAsia="bg-BG"/>
        </w:rPr>
        <w:t>Критерии за подбор</w:t>
      </w:r>
    </w:p>
    <w:p w:rsidR="0091174E" w:rsidRDefault="0091174E" w:rsidP="0091174E">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E747E" w:rsidRPr="00CB04C0" w:rsidRDefault="000E747E" w:rsidP="000E74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en-US" w:eastAsia="bg-BG"/>
        </w:rPr>
        <w:lastRenderedPageBreak/>
        <w:t>5</w:t>
      </w:r>
      <w:r w:rsidRPr="00CB04C0">
        <w:rPr>
          <w:rFonts w:ascii="Times New Roman" w:eastAsia="Times New Roman" w:hAnsi="Times New Roman"/>
          <w:b/>
          <w:sz w:val="24"/>
          <w:szCs w:val="24"/>
          <w:lang w:eastAsia="bg-BG"/>
        </w:rPr>
        <w:t>.1</w:t>
      </w:r>
      <w:proofErr w:type="gramStart"/>
      <w:r w:rsidRPr="00CB04C0">
        <w:rPr>
          <w:rFonts w:ascii="Times New Roman" w:eastAsia="Times New Roman" w:hAnsi="Times New Roman"/>
          <w:b/>
          <w:sz w:val="24"/>
          <w:szCs w:val="24"/>
          <w:lang w:eastAsia="bg-BG"/>
        </w:rPr>
        <w:t>.  Годност</w:t>
      </w:r>
      <w:proofErr w:type="gramEnd"/>
      <w:r w:rsidRPr="00CB04C0">
        <w:rPr>
          <w:rFonts w:ascii="Times New Roman" w:eastAsia="Times New Roman" w:hAnsi="Times New Roman"/>
          <w:b/>
          <w:sz w:val="24"/>
          <w:szCs w:val="24"/>
          <w:lang w:eastAsia="bg-BG"/>
        </w:rPr>
        <w:t xml:space="preserve"> (правоспособност) за упражняване на професионална дейност</w:t>
      </w:r>
      <w:r w:rsidRPr="00CB04C0">
        <w:rPr>
          <w:rFonts w:ascii="Times New Roman" w:eastAsia="Times New Roman" w:hAnsi="Times New Roman"/>
          <w:sz w:val="24"/>
          <w:szCs w:val="24"/>
          <w:lang w:eastAsia="bg-BG"/>
        </w:rPr>
        <w:t>:</w:t>
      </w:r>
      <w:r w:rsidRPr="001E3B2A">
        <w:t xml:space="preserve"> </w:t>
      </w:r>
      <w:r w:rsidRPr="001E3B2A">
        <w:rPr>
          <w:rFonts w:ascii="Times New Roman" w:eastAsia="Times New Roman" w:hAnsi="Times New Roman"/>
          <w:sz w:val="24"/>
          <w:szCs w:val="24"/>
          <w:lang w:eastAsia="bg-BG"/>
        </w:rPr>
        <w:t>не се поставят изисквания.</w:t>
      </w:r>
    </w:p>
    <w:p w:rsidR="000E747E" w:rsidRPr="000E747E" w:rsidRDefault="000E747E" w:rsidP="000E747E">
      <w:pPr>
        <w:spacing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en-US" w:eastAsia="bg-BG"/>
        </w:rPr>
        <w:t>5</w:t>
      </w:r>
      <w:r w:rsidRPr="00CB04C0">
        <w:rPr>
          <w:rFonts w:ascii="Times New Roman" w:eastAsia="Times New Roman" w:hAnsi="Times New Roman"/>
          <w:b/>
          <w:bCs/>
          <w:sz w:val="24"/>
          <w:szCs w:val="24"/>
          <w:lang w:eastAsia="bg-BG"/>
        </w:rPr>
        <w:t xml:space="preserve">.2. Икономическо и финансово състояние: </w:t>
      </w:r>
      <w:r w:rsidRPr="000E747E">
        <w:rPr>
          <w:rFonts w:ascii="Times New Roman" w:eastAsia="Times New Roman" w:hAnsi="Times New Roman"/>
          <w:bCs/>
          <w:sz w:val="24"/>
          <w:szCs w:val="24"/>
          <w:lang w:eastAsia="bg-BG"/>
        </w:rPr>
        <w:t>не се поставят изисквания.</w:t>
      </w:r>
    </w:p>
    <w:p w:rsidR="000E747E" w:rsidRPr="00CB04C0" w:rsidRDefault="000E747E" w:rsidP="000E747E">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Pr="00CB04C0">
        <w:rPr>
          <w:rFonts w:ascii="Times New Roman" w:eastAsia="Times New Roman" w:hAnsi="Times New Roman"/>
          <w:b/>
          <w:sz w:val="24"/>
          <w:szCs w:val="24"/>
          <w:lang w:eastAsia="bg-BG"/>
        </w:rPr>
        <w:t xml:space="preserve">.3. Технически и професионални способности: </w:t>
      </w:r>
    </w:p>
    <w:p w:rsidR="000E747E" w:rsidRPr="00EB0CD3" w:rsidRDefault="007706D7" w:rsidP="000E74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5.3.1</w:t>
      </w:r>
      <w:r w:rsidR="000E747E" w:rsidRPr="00EB0CD3">
        <w:rPr>
          <w:rFonts w:ascii="Times New Roman" w:eastAsia="Times New Roman" w:hAnsi="Times New Roman"/>
          <w:b/>
          <w:sz w:val="24"/>
          <w:szCs w:val="24"/>
          <w:lang w:eastAsia="bg-BG"/>
        </w:rPr>
        <w:t xml:space="preserve">. Участникът да прилага системи за управление на качеството. (чл.63, ал.1, т.10 от ЗОП) Валидно за всички обособени позиции.  </w:t>
      </w:r>
    </w:p>
    <w:p w:rsidR="000E747E" w:rsidRPr="00EB0CD3" w:rsidRDefault="000E747E" w:rsidP="000E747E">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b/>
          <w:sz w:val="24"/>
          <w:szCs w:val="24"/>
        </w:rPr>
        <w:t>Минимално изискване:</w:t>
      </w:r>
    </w:p>
    <w:p w:rsidR="000E747E" w:rsidRPr="00EB0CD3" w:rsidRDefault="000E747E" w:rsidP="000E747E">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t>Участникът трябва да прилага въведена и сертифицирана система за управление на качеството, съгласно стандарта</w:t>
      </w:r>
      <w:r w:rsidR="006A2E92">
        <w:rPr>
          <w:rFonts w:ascii="Times New Roman" w:eastAsia="Times New Roman" w:hAnsi="Times New Roman"/>
          <w:sz w:val="24"/>
          <w:szCs w:val="24"/>
          <w:lang w:eastAsia="bg-BG"/>
        </w:rPr>
        <w:t xml:space="preserve"> БДС</w:t>
      </w:r>
      <w:r w:rsidRPr="00EB0CD3">
        <w:rPr>
          <w:rFonts w:ascii="Times New Roman" w:eastAsia="Times New Roman" w:hAnsi="Times New Roman"/>
          <w:sz w:val="24"/>
          <w:szCs w:val="24"/>
          <w:lang w:eastAsia="bg-BG"/>
        </w:rPr>
        <w:t xml:space="preserve"> 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r w:rsidRPr="00EB0CD3">
        <w:rPr>
          <w:rFonts w:ascii="Times New Roman" w:eastAsia="Times New Roman" w:hAnsi="Times New Roman"/>
          <w:b/>
          <w:sz w:val="24"/>
          <w:szCs w:val="24"/>
          <w:lang w:eastAsia="bg-BG"/>
        </w:rPr>
        <w:t xml:space="preserve"> </w:t>
      </w:r>
    </w:p>
    <w:p w:rsidR="000E747E" w:rsidRPr="00EB0CD3" w:rsidRDefault="000E747E" w:rsidP="000E747E">
      <w:pPr>
        <w:spacing w:after="0" w:line="240" w:lineRule="auto"/>
        <w:ind w:firstLine="567"/>
        <w:jc w:val="both"/>
        <w:rPr>
          <w:rFonts w:ascii="Times New Roman" w:hAnsi="Times New Roman"/>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EB0CD3">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006A2E92" w:rsidRPr="006A2E92">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r w:rsidR="006A2E92">
        <w:rPr>
          <w:rFonts w:ascii="Times New Roman" w:eastAsia="Times New Roman" w:hAnsi="Times New Roman"/>
          <w:sz w:val="24"/>
          <w:szCs w:val="24"/>
          <w:lang w:eastAsia="bg-BG"/>
        </w:rPr>
        <w:t xml:space="preserve"> </w:t>
      </w:r>
    </w:p>
    <w:p w:rsidR="000E747E" w:rsidRPr="00EB0CD3" w:rsidRDefault="000E747E" w:rsidP="000E747E">
      <w:pPr>
        <w:spacing w:after="0" w:line="240" w:lineRule="auto"/>
        <w:ind w:firstLine="567"/>
        <w:jc w:val="both"/>
        <w:rPr>
          <w:rFonts w:ascii="Times New Roman" w:hAnsi="Times New Roman"/>
          <w:b/>
          <w:color w:val="000000"/>
          <w:sz w:val="24"/>
          <w:szCs w:val="24"/>
        </w:rPr>
      </w:pP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rsidR="000E747E" w:rsidRPr="00EB0CD3" w:rsidRDefault="000E747E" w:rsidP="000E747E">
      <w:pPr>
        <w:spacing w:after="0" w:line="240" w:lineRule="auto"/>
        <w:ind w:firstLine="567"/>
        <w:jc w:val="both"/>
        <w:rPr>
          <w:rFonts w:ascii="Times New Roman" w:hAnsi="Times New Roman"/>
          <w:b/>
          <w:color w:val="000000"/>
          <w:sz w:val="24"/>
          <w:szCs w:val="24"/>
        </w:rPr>
      </w:pPr>
    </w:p>
    <w:p w:rsidR="000E747E" w:rsidRPr="00EB0CD3" w:rsidRDefault="000E747E" w:rsidP="000E747E">
      <w:pPr>
        <w:spacing w:after="0" w:line="240" w:lineRule="auto"/>
        <w:ind w:firstLine="567"/>
        <w:jc w:val="both"/>
        <w:rPr>
          <w:rFonts w:ascii="Times New Roman" w:hAnsi="Times New Roman"/>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Pr="00EB0CD3">
        <w:rPr>
          <w:rFonts w:ascii="Times New Roman" w:hAnsi="Times New Roman"/>
          <w:b/>
          <w:color w:val="000000"/>
          <w:sz w:val="24"/>
          <w:szCs w:val="24"/>
        </w:rPr>
        <w:t xml:space="preserve"> </w:t>
      </w:r>
      <w:r w:rsidRPr="00EB0CD3">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EB0CD3">
        <w:rPr>
          <w:rFonts w:ascii="Times New Roman" w:eastAsia="Times New Roman" w:hAnsi="Times New Roman"/>
          <w:sz w:val="24"/>
          <w:szCs w:val="24"/>
          <w:lang w:eastAsia="bg-BG"/>
        </w:rPr>
        <w:t xml:space="preserve"> </w:t>
      </w:r>
      <w:r w:rsidR="001315ED">
        <w:rPr>
          <w:rFonts w:ascii="Times New Roman" w:eastAsia="Times New Roman" w:hAnsi="Times New Roman"/>
          <w:sz w:val="24"/>
          <w:szCs w:val="24"/>
          <w:lang w:eastAsia="bg-BG"/>
        </w:rPr>
        <w:t>БДС</w:t>
      </w:r>
      <w:r w:rsidR="001315ED" w:rsidRPr="00EB0CD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EN</w:t>
      </w:r>
      <w:r w:rsidRPr="00EB0CD3">
        <w:rPr>
          <w:rFonts w:ascii="Times New Roman" w:hAnsi="Times New Roman"/>
          <w:color w:val="000000"/>
          <w:sz w:val="24"/>
          <w:szCs w:val="24"/>
        </w:rPr>
        <w:t xml:space="preserve">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 по съответната обособена позиция, за която участникът участва.</w:t>
      </w:r>
      <w:r>
        <w:rPr>
          <w:rFonts w:ascii="Times New Roman" w:hAnsi="Times New Roman"/>
          <w:color w:val="000000"/>
          <w:sz w:val="24"/>
          <w:szCs w:val="24"/>
        </w:rPr>
        <w:t xml:space="preserve"> </w:t>
      </w:r>
      <w:r w:rsidR="001315ED">
        <w:rPr>
          <w:rFonts w:ascii="Times New Roman" w:hAnsi="Times New Roman"/>
          <w:color w:val="000000"/>
          <w:sz w:val="24"/>
          <w:szCs w:val="24"/>
        </w:rPr>
        <w:t xml:space="preserve"> </w:t>
      </w:r>
    </w:p>
    <w:p w:rsidR="000E747E" w:rsidRPr="00EB0CD3" w:rsidRDefault="000E747E" w:rsidP="000E747E">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E747E" w:rsidRPr="00EB0CD3" w:rsidRDefault="000E747E" w:rsidP="000E747E">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0E747E" w:rsidRPr="00EB0CD3" w:rsidRDefault="000E747E" w:rsidP="000E747E">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4C6F95" w:rsidRDefault="004C6F95" w:rsidP="00493DA9">
      <w:pPr>
        <w:pStyle w:val="ae"/>
        <w:widowControl w:val="0"/>
        <w:spacing w:after="240"/>
        <w:ind w:left="0"/>
        <w:jc w:val="center"/>
        <w:rPr>
          <w:rFonts w:ascii="Times New Roman" w:eastAsia="Times New Roman" w:hAnsi="Times New Roman"/>
          <w:b/>
          <w:bCs/>
          <w:sz w:val="24"/>
          <w:szCs w:val="24"/>
          <w:lang w:eastAsia="bg-BG"/>
        </w:rPr>
      </w:pPr>
    </w:p>
    <w:p w:rsidR="00706464" w:rsidRDefault="00493DA9" w:rsidP="00493DA9">
      <w:pPr>
        <w:pStyle w:val="ae"/>
        <w:widowControl w:val="0"/>
        <w:spacing w:after="240"/>
        <w:ind w:left="0"/>
        <w:jc w:val="center"/>
        <w:rPr>
          <w:rFonts w:ascii="Times New Roman" w:eastAsia="Times New Roman" w:hAnsi="Times New Roman"/>
          <w:b/>
          <w:bCs/>
          <w:sz w:val="24"/>
          <w:szCs w:val="24"/>
          <w:lang w:eastAsia="bg-BG"/>
        </w:rPr>
      </w:pPr>
      <w:r w:rsidRPr="00493DA9">
        <w:rPr>
          <w:rFonts w:ascii="Times New Roman" w:eastAsia="Times New Roman" w:hAnsi="Times New Roman"/>
          <w:b/>
          <w:bCs/>
          <w:sz w:val="24"/>
          <w:szCs w:val="24"/>
          <w:lang w:eastAsia="bg-BG"/>
        </w:rPr>
        <w:t>ІV.</w:t>
      </w:r>
      <w:r w:rsidR="00706464" w:rsidRPr="00EC4B6E">
        <w:rPr>
          <w:rFonts w:ascii="Times New Roman" w:eastAsia="Times New Roman" w:hAnsi="Times New Roman"/>
          <w:b/>
          <w:bCs/>
          <w:sz w:val="24"/>
          <w:szCs w:val="24"/>
          <w:lang w:eastAsia="bg-BG"/>
        </w:rPr>
        <w:t>Критерий за възлагане на поръчката.</w:t>
      </w:r>
    </w:p>
    <w:p w:rsidR="00493DA9" w:rsidRPr="00493DA9" w:rsidRDefault="00493DA9" w:rsidP="00493DA9">
      <w:pPr>
        <w:spacing w:after="0" w:line="240" w:lineRule="auto"/>
        <w:ind w:firstLine="567"/>
        <w:jc w:val="both"/>
        <w:rPr>
          <w:rFonts w:ascii="Times New Roman" w:eastAsia="Times New Roman" w:hAnsi="Times New Roman"/>
          <w:sz w:val="24"/>
          <w:szCs w:val="24"/>
        </w:rPr>
      </w:pPr>
      <w:r w:rsidRPr="00493DA9">
        <w:rPr>
          <w:rFonts w:ascii="Times New Roman" w:eastAsia="Times New Roman" w:hAnsi="Times New Roman"/>
          <w:sz w:val="24"/>
          <w:szCs w:val="24"/>
        </w:rPr>
        <w:t>Настоящата обществена поръчка и по трите обособени позиции се възлага въз основа на икономически най-изгодната оферта.</w:t>
      </w:r>
    </w:p>
    <w:p w:rsidR="00493DA9" w:rsidRPr="00493DA9" w:rsidRDefault="00493DA9" w:rsidP="00493DA9">
      <w:pPr>
        <w:spacing w:after="0" w:line="240" w:lineRule="auto"/>
        <w:ind w:firstLine="567"/>
        <w:jc w:val="both"/>
        <w:rPr>
          <w:rFonts w:ascii="Times New Roman" w:eastAsia="Times New Roman" w:hAnsi="Times New Roman"/>
          <w:b/>
          <w:sz w:val="24"/>
          <w:szCs w:val="24"/>
        </w:rPr>
      </w:pPr>
    </w:p>
    <w:p w:rsidR="00493DA9" w:rsidRPr="00493DA9" w:rsidRDefault="00493DA9" w:rsidP="00493DA9">
      <w:pPr>
        <w:spacing w:after="0" w:line="240" w:lineRule="auto"/>
        <w:ind w:firstLine="567"/>
        <w:jc w:val="both"/>
        <w:rPr>
          <w:rFonts w:ascii="Times New Roman" w:eastAsia="Times New Roman" w:hAnsi="Times New Roman"/>
          <w:b/>
          <w:sz w:val="24"/>
          <w:szCs w:val="24"/>
        </w:rPr>
      </w:pPr>
      <w:r w:rsidRPr="00493DA9">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p>
    <w:p w:rsidR="00493DA9" w:rsidRPr="00493DA9" w:rsidRDefault="00493DA9" w:rsidP="00493DA9">
      <w:pPr>
        <w:spacing w:after="0" w:line="240" w:lineRule="auto"/>
        <w:ind w:firstLine="567"/>
        <w:jc w:val="both"/>
        <w:rPr>
          <w:rFonts w:ascii="Times New Roman" w:eastAsia="Times New Roman" w:hAnsi="Times New Roman"/>
          <w:sz w:val="24"/>
          <w:szCs w:val="24"/>
          <w:lang w:eastAsia="bg-BG"/>
        </w:rPr>
      </w:pPr>
      <w:r w:rsidRPr="00493DA9">
        <w:rPr>
          <w:rFonts w:ascii="Times New Roman" w:eastAsia="Times New Roman" w:hAnsi="Times New Roman"/>
          <w:sz w:val="24"/>
          <w:szCs w:val="24"/>
          <w:lang w:eastAsia="bg-BG"/>
        </w:rPr>
        <w:lastRenderedPageBreak/>
        <w:t>Офертата, в която е посочена най-ниска обща цена за изпълнението на поръчката, се класира на първо място.</w:t>
      </w:r>
    </w:p>
    <w:p w:rsidR="00493DA9" w:rsidRPr="00493DA9" w:rsidRDefault="00493DA9" w:rsidP="008973B3">
      <w:pPr>
        <w:spacing w:after="0" w:line="240" w:lineRule="auto"/>
        <w:ind w:firstLine="567"/>
        <w:jc w:val="both"/>
        <w:rPr>
          <w:rFonts w:ascii="Times New Roman" w:eastAsia="Times New Roman" w:hAnsi="Times New Roman"/>
          <w:bCs/>
          <w:sz w:val="24"/>
          <w:szCs w:val="24"/>
          <w:lang w:eastAsia="bg-BG"/>
        </w:rPr>
      </w:pPr>
      <w:r w:rsidRPr="00493DA9">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493DA9" w:rsidRPr="00493DA9" w:rsidRDefault="00493DA9" w:rsidP="00493DA9">
      <w:pPr>
        <w:spacing w:after="0" w:line="240" w:lineRule="auto"/>
        <w:ind w:firstLine="567"/>
        <w:jc w:val="both"/>
        <w:rPr>
          <w:rFonts w:ascii="Times New Roman" w:hAnsi="Times New Roman"/>
          <w:sz w:val="24"/>
          <w:szCs w:val="24"/>
        </w:rPr>
      </w:pPr>
      <w:r w:rsidRPr="00493DA9">
        <w:rPr>
          <w:rFonts w:ascii="Times New Roman" w:hAnsi="Times New Roman"/>
          <w:sz w:val="24"/>
          <w:szCs w:val="24"/>
        </w:rPr>
        <w:t>Всички предложени цени за изпълнение на поръчката, следва се посочват в лева</w:t>
      </w:r>
      <w:r w:rsidRPr="00493DA9">
        <w:rPr>
          <w:rFonts w:ascii="Times New Roman" w:eastAsia="Times New Roman" w:hAnsi="Times New Roman"/>
          <w:sz w:val="24"/>
          <w:szCs w:val="24"/>
          <w:lang w:eastAsia="bg-BG"/>
        </w:rPr>
        <w:t xml:space="preserve"> без включен ДДС</w:t>
      </w:r>
      <w:r w:rsidRPr="00493DA9">
        <w:rPr>
          <w:rFonts w:ascii="Times New Roman" w:hAnsi="Times New Roman"/>
          <w:sz w:val="24"/>
          <w:szCs w:val="24"/>
        </w:rPr>
        <w:t xml:space="preserve">, да са различни от нула и да са записани най-много до втория знак след десетичната запетая. </w:t>
      </w:r>
    </w:p>
    <w:p w:rsidR="00493DA9" w:rsidRPr="00493DA9" w:rsidRDefault="00493DA9" w:rsidP="00493DA9">
      <w:pPr>
        <w:spacing w:after="0" w:line="240" w:lineRule="auto"/>
        <w:ind w:firstLine="567"/>
        <w:jc w:val="both"/>
        <w:rPr>
          <w:rFonts w:ascii="Times New Roman" w:eastAsia="Times New Roman" w:hAnsi="Times New Roman"/>
          <w:sz w:val="24"/>
          <w:szCs w:val="24"/>
          <w:lang w:eastAsia="bg-BG"/>
        </w:rPr>
      </w:pPr>
      <w:r w:rsidRPr="00493DA9">
        <w:rPr>
          <w:rFonts w:ascii="Times New Roman" w:eastAsia="Times New Roman" w:hAnsi="Times New Roman"/>
          <w:sz w:val="24"/>
          <w:szCs w:val="24"/>
          <w:lang w:eastAsia="bg-BG"/>
        </w:rPr>
        <w:t xml:space="preserve">Всички предложени цени трябва да са положителни числа.  </w:t>
      </w:r>
    </w:p>
    <w:p w:rsidR="00493DA9" w:rsidRPr="00493DA9" w:rsidRDefault="00493DA9" w:rsidP="00493DA9">
      <w:pPr>
        <w:spacing w:after="0" w:line="240" w:lineRule="auto"/>
        <w:ind w:firstLine="567"/>
        <w:jc w:val="both"/>
        <w:rPr>
          <w:rFonts w:ascii="Times New Roman" w:hAnsi="Times New Roman"/>
          <w:sz w:val="24"/>
          <w:szCs w:val="24"/>
        </w:rPr>
      </w:pPr>
      <w:r w:rsidRPr="00493DA9">
        <w:rPr>
          <w:rFonts w:ascii="Times New Roman" w:hAnsi="Times New Roman"/>
          <w:sz w:val="24"/>
          <w:szCs w:val="24"/>
        </w:rPr>
        <w:t>Предложените от участниците цени са обвързващи за целия срок на изпълнение на поръчката.</w:t>
      </w:r>
    </w:p>
    <w:p w:rsidR="00493DA9" w:rsidRPr="00493DA9" w:rsidRDefault="00493DA9" w:rsidP="00493DA9">
      <w:pPr>
        <w:spacing w:line="240" w:lineRule="auto"/>
        <w:ind w:firstLine="567"/>
        <w:jc w:val="both"/>
        <w:rPr>
          <w:rFonts w:ascii="Times New Roman" w:eastAsia="Times New Roman" w:hAnsi="Times New Roman"/>
          <w:sz w:val="24"/>
          <w:szCs w:val="24"/>
          <w:lang w:eastAsia="bg-BG"/>
        </w:rPr>
      </w:pPr>
      <w:r w:rsidRPr="00493DA9">
        <w:rPr>
          <w:rFonts w:ascii="Times New Roman" w:eastAsia="Times New Roman" w:hAnsi="Times New Roman"/>
          <w:sz w:val="24"/>
          <w:szCs w:val="24"/>
          <w:lang w:eastAsia="bg-BG"/>
        </w:rPr>
        <w:t xml:space="preserve">Неспазването на горепосочените условия е основание за отстраняване от участие в процедурата съгласно </w:t>
      </w:r>
      <w:r w:rsidRPr="00493DA9">
        <w:rPr>
          <w:rFonts w:ascii="Times New Roman" w:hAnsi="Times New Roman"/>
          <w:bCs/>
          <w:sz w:val="24"/>
          <w:szCs w:val="24"/>
        </w:rPr>
        <w:t>чл. 107, т.2,  б. „а“ от ЗОП.</w:t>
      </w:r>
    </w:p>
    <w:p w:rsidR="00493DA9" w:rsidRPr="00493DA9" w:rsidRDefault="00493DA9" w:rsidP="00493DA9">
      <w:pPr>
        <w:spacing w:after="0" w:line="240" w:lineRule="auto"/>
        <w:ind w:firstLine="567"/>
        <w:jc w:val="both"/>
        <w:rPr>
          <w:rFonts w:ascii="Times New Roman" w:hAnsi="Times New Roman"/>
          <w:bCs/>
          <w:sz w:val="24"/>
          <w:szCs w:val="24"/>
        </w:rPr>
      </w:pPr>
      <w:r w:rsidRPr="00493DA9">
        <w:rPr>
          <w:rFonts w:ascii="Times New Roman" w:hAnsi="Times New Roman"/>
          <w:bCs/>
          <w:sz w:val="24"/>
          <w:szCs w:val="24"/>
        </w:rPr>
        <w:t>При констатирането на аритметични грешки се спазват следните правила:</w:t>
      </w:r>
    </w:p>
    <w:p w:rsidR="00493DA9" w:rsidRPr="00493DA9" w:rsidRDefault="00493DA9" w:rsidP="00493DA9">
      <w:pPr>
        <w:spacing w:after="0" w:line="240" w:lineRule="auto"/>
        <w:ind w:firstLine="567"/>
        <w:jc w:val="both"/>
        <w:rPr>
          <w:rFonts w:ascii="Times New Roman" w:hAnsi="Times New Roman"/>
          <w:bCs/>
          <w:sz w:val="24"/>
          <w:szCs w:val="24"/>
        </w:rPr>
      </w:pPr>
      <w:r w:rsidRPr="00493DA9">
        <w:rPr>
          <w:rFonts w:ascii="Times New Roman" w:hAnsi="Times New Roman"/>
          <w:bCs/>
          <w:sz w:val="24"/>
          <w:szCs w:val="24"/>
        </w:rPr>
        <w:t>-</w:t>
      </w:r>
      <w:r w:rsidRPr="00493DA9">
        <w:rPr>
          <w:rFonts w:ascii="Times New Roman" w:hAnsi="Times New Roman"/>
          <w:bCs/>
          <w:sz w:val="24"/>
          <w:szCs w:val="24"/>
        </w:rPr>
        <w:tab/>
        <w:t>В случай че общата цена за съответна стока не съответства на произведението от единичната цена и количеството, участникът се отстранява от участие на основание чл. 107, т.2,  б. „а“ от ЗОП;</w:t>
      </w:r>
    </w:p>
    <w:p w:rsidR="00493DA9" w:rsidRPr="00493DA9" w:rsidRDefault="00493DA9" w:rsidP="00493DA9">
      <w:pPr>
        <w:spacing w:after="0" w:line="240" w:lineRule="auto"/>
        <w:ind w:firstLine="567"/>
        <w:jc w:val="both"/>
        <w:rPr>
          <w:rFonts w:ascii="Times New Roman" w:hAnsi="Times New Roman"/>
          <w:bCs/>
          <w:sz w:val="24"/>
          <w:szCs w:val="24"/>
        </w:rPr>
      </w:pPr>
      <w:r w:rsidRPr="00493DA9">
        <w:rPr>
          <w:rFonts w:ascii="Times New Roman" w:hAnsi="Times New Roman"/>
          <w:bCs/>
          <w:sz w:val="24"/>
          <w:szCs w:val="24"/>
        </w:rPr>
        <w:t>- В случай че общата предлагана цена за всички стоки не съответства на сбора от общите цени за съответните стоки, участникът се отстранява от участие на основание чл. 107, т.2,  б. „а“ от ЗОП.</w:t>
      </w:r>
    </w:p>
    <w:p w:rsidR="00360F39" w:rsidRPr="00AA5B6F" w:rsidRDefault="00AA5B6F" w:rsidP="00AA5B6F">
      <w:pPr>
        <w:pageBreakBefore/>
        <w:ind w:left="927"/>
        <w:jc w:val="center"/>
        <w:rPr>
          <w:rFonts w:ascii="Times New Roman" w:eastAsia="Times New Roman" w:hAnsi="Times New Roman"/>
          <w:b/>
          <w:bCs/>
          <w:sz w:val="24"/>
          <w:szCs w:val="24"/>
          <w:lang w:eastAsia="bg-BG"/>
        </w:rPr>
      </w:pPr>
      <w:r w:rsidRPr="00AA5B6F">
        <w:rPr>
          <w:rFonts w:ascii="Times New Roman" w:eastAsia="Times New Roman" w:hAnsi="Times New Roman"/>
          <w:b/>
          <w:bCs/>
          <w:sz w:val="24"/>
          <w:szCs w:val="24"/>
          <w:lang w:eastAsia="bg-BG"/>
        </w:rPr>
        <w:lastRenderedPageBreak/>
        <w:t>V.</w:t>
      </w:r>
      <w:r w:rsidR="00360F39" w:rsidRPr="00AA5B6F">
        <w:rPr>
          <w:rFonts w:ascii="Times New Roman" w:eastAsia="Times New Roman" w:hAnsi="Times New Roman"/>
          <w:b/>
          <w:bCs/>
          <w:sz w:val="24"/>
          <w:szCs w:val="24"/>
          <w:lang w:eastAsia="bg-BG"/>
        </w:rPr>
        <w:t>Указания за подготовка и подаване на оферти</w:t>
      </w:r>
    </w:p>
    <w:p w:rsidR="00360F39" w:rsidRPr="00904309" w:rsidRDefault="00360F39" w:rsidP="00360F39">
      <w:pPr>
        <w:spacing w:after="0" w:line="240" w:lineRule="auto"/>
        <w:rPr>
          <w:rFonts w:ascii="Times New Roman" w:eastAsia="Times New Roman" w:hAnsi="Times New Roman"/>
          <w:sz w:val="24"/>
          <w:szCs w:val="24"/>
        </w:rPr>
      </w:pP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sidR="00EE6B27">
        <w:rPr>
          <w:rFonts w:ascii="Times New Roman" w:eastAsia="Times New Roman" w:hAnsi="Times New Roman"/>
          <w:sz w:val="24"/>
          <w:szCs w:val="24"/>
          <w:lang w:eastAsia="bg-BG"/>
        </w:rPr>
        <w:t xml:space="preserve">а купувача” на ел. адрес: </w:t>
      </w:r>
      <w:hyperlink r:id="rId14" w:history="1">
        <w:r w:rsidR="00EE6B27"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sidR="00EE6B27">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A6206A" w:rsidRPr="00904309" w:rsidRDefault="00A6206A" w:rsidP="00A6206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1D5DAE" w:rsidRDefault="001D5DAE" w:rsidP="005B771A">
      <w:pPr>
        <w:spacing w:after="0" w:line="240" w:lineRule="auto"/>
        <w:rPr>
          <w:rFonts w:ascii="Times New Roman" w:eastAsia="Times New Roman" w:hAnsi="Times New Roman"/>
          <w:sz w:val="24"/>
          <w:szCs w:val="24"/>
        </w:rPr>
      </w:pPr>
    </w:p>
    <w:p w:rsidR="005B771A" w:rsidRPr="00904309" w:rsidRDefault="005B771A" w:rsidP="005B771A">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5B771A" w:rsidRPr="00904309" w:rsidRDefault="005B771A" w:rsidP="00484BC6">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00A167D6">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 xml:space="preserve">Документите, </w:t>
      </w:r>
      <w:r w:rsidRPr="00A167D6">
        <w:rPr>
          <w:rFonts w:ascii="Times New Roman" w:eastAsia="Times New Roman" w:hAnsi="Times New Roman"/>
          <w:sz w:val="24"/>
          <w:szCs w:val="24"/>
          <w:lang w:eastAsia="bg-BG"/>
        </w:rPr>
        <w:t xml:space="preserve">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w:t>
      </w:r>
      <w:r w:rsidRPr="00904309">
        <w:rPr>
          <w:rFonts w:ascii="Times New Roman" w:eastAsia="Times New Roman" w:hAnsi="Times New Roman"/>
          <w:sz w:val="24"/>
          <w:szCs w:val="24"/>
          <w:lang w:eastAsia="bg-BG"/>
        </w:rPr>
        <w:t>от възложителя.</w:t>
      </w:r>
    </w:p>
    <w:p w:rsidR="005B771A" w:rsidRPr="00904309" w:rsidRDefault="005B771A" w:rsidP="00484BC6">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A167D6">
        <w:rPr>
          <w:rFonts w:ascii="Times New Roman" w:eastAsia="Times New Roman" w:hAnsi="Times New Roman"/>
          <w:bCs/>
          <w:sz w:val="24"/>
          <w:szCs w:val="24"/>
          <w:lang w:eastAsia="ar-SA"/>
        </w:rPr>
        <w:t>В</w:t>
      </w:r>
      <w:r w:rsidR="00A167D6" w:rsidRPr="00904309">
        <w:rPr>
          <w:rFonts w:ascii="Times New Roman" w:eastAsia="Times New Roman" w:hAnsi="Times New Roman"/>
          <w:noProof/>
          <w:sz w:val="24"/>
          <w:szCs w:val="24"/>
        </w:rPr>
        <w:t>сички разходи по подготовката и представянето на офертата са за сметка на участниците</w:t>
      </w:r>
      <w:r w:rsidR="00A167D6" w:rsidRPr="00904309">
        <w:rPr>
          <w:rFonts w:ascii="Times New Roman" w:eastAsia="Times New Roman" w:hAnsi="Times New Roman"/>
          <w:sz w:val="24"/>
          <w:szCs w:val="24"/>
        </w:rPr>
        <w:t xml:space="preserve"> в процедурата</w:t>
      </w:r>
      <w:r w:rsidR="00A167D6"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B771A" w:rsidRPr="00904309" w:rsidRDefault="005B771A" w:rsidP="00484BC6">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A167D6">
        <w:rPr>
          <w:rFonts w:ascii="Times New Roman" w:eastAsia="Times New Roman" w:hAnsi="Times New Roman"/>
          <w:sz w:val="24"/>
          <w:szCs w:val="24"/>
        </w:rPr>
        <w:t>П</w:t>
      </w:r>
      <w:r w:rsidR="00A167D6" w:rsidRPr="00904309">
        <w:rPr>
          <w:rFonts w:ascii="Times New Roman" w:eastAsia="Times New Roman" w:hAnsi="Times New Roman"/>
          <w:noProof/>
          <w:sz w:val="24"/>
          <w:szCs w:val="24"/>
        </w:rPr>
        <w:t>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A167D6">
        <w:rPr>
          <w:rFonts w:ascii="Times New Roman" w:eastAsia="Times New Roman" w:hAnsi="Times New Roman"/>
          <w:sz w:val="24"/>
          <w:szCs w:val="24"/>
        </w:rPr>
        <w:t xml:space="preserve"> </w:t>
      </w:r>
      <w:r w:rsidR="00A167D6" w:rsidRPr="000010A4">
        <w:rPr>
          <w:rFonts w:ascii="Times New Roman" w:eastAsia="Times New Roman" w:hAnsi="Times New Roman"/>
          <w:noProof/>
          <w:sz w:val="24"/>
          <w:szCs w:val="24"/>
        </w:rPr>
        <w:t>Офертата се представя в писмен вид на хартиен носител.</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A167D6">
        <w:rPr>
          <w:rFonts w:ascii="Times New Roman" w:eastAsia="Times New Roman" w:hAnsi="Times New Roman"/>
          <w:noProof/>
          <w:sz w:val="24"/>
          <w:szCs w:val="24"/>
        </w:rPr>
        <w:t xml:space="preserve"> </w:t>
      </w:r>
      <w:r w:rsidR="00A167D6"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904309" w:rsidRDefault="00A167D6" w:rsidP="00A167D6">
      <w:pPr>
        <w:spacing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 </w:t>
      </w:r>
    </w:p>
    <w:p w:rsidR="005B771A" w:rsidRPr="00904309" w:rsidRDefault="005B771A" w:rsidP="005B771A">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rPr>
        <w:t xml:space="preserve"> </w:t>
      </w:r>
      <w:r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8E18B2" w:rsidRDefault="005B771A" w:rsidP="003B3F4A">
      <w:pPr>
        <w:pStyle w:val="ae"/>
        <w:widowControl w:val="0"/>
        <w:numPr>
          <w:ilvl w:val="0"/>
          <w:numId w:val="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5B771A" w:rsidRPr="00904309" w:rsidRDefault="005B771A" w:rsidP="003B3F4A">
      <w:pPr>
        <w:pStyle w:val="ae"/>
        <w:widowControl w:val="0"/>
        <w:numPr>
          <w:ilvl w:val="0"/>
          <w:numId w:val="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904309" w:rsidRDefault="005B771A" w:rsidP="003B3F4A">
      <w:pPr>
        <w:pStyle w:val="ae"/>
        <w:widowControl w:val="0"/>
        <w:numPr>
          <w:ilvl w:val="0"/>
          <w:numId w:val="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693936" w:rsidRDefault="00693936"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693936" w:rsidRDefault="005B771A" w:rsidP="005B771A">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5B771A" w:rsidRPr="00904309"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E6211B" w:rsidRPr="008E4568" w:rsidRDefault="00694B25" w:rsidP="003B3F4A">
      <w:pPr>
        <w:pStyle w:val="ae"/>
        <w:widowControl w:val="0"/>
        <w:numPr>
          <w:ilvl w:val="0"/>
          <w:numId w:val="1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 xml:space="preserve">Единен </w:t>
      </w:r>
      <w:r w:rsidR="00093875" w:rsidRPr="008E4568">
        <w:rPr>
          <w:rFonts w:ascii="Times New Roman" w:eastAsia="Times New Roman" w:hAnsi="Times New Roman"/>
          <w:sz w:val="24"/>
          <w:szCs w:val="24"/>
          <w:u w:val="single"/>
          <w:lang w:eastAsia="ar-SA"/>
        </w:rPr>
        <w:t>европейски</w:t>
      </w:r>
      <w:r w:rsidRPr="008E4568">
        <w:rPr>
          <w:rFonts w:ascii="Times New Roman" w:eastAsia="Times New Roman" w:hAnsi="Times New Roman"/>
          <w:sz w:val="24"/>
          <w:szCs w:val="24"/>
          <w:u w:val="single"/>
          <w:lang w:eastAsia="ar-SA"/>
        </w:rPr>
        <w:t xml:space="preserve"> документ за</w:t>
      </w:r>
      <w:r w:rsidR="00093875" w:rsidRPr="008E4568">
        <w:rPr>
          <w:rFonts w:ascii="Times New Roman" w:eastAsia="Times New Roman" w:hAnsi="Times New Roman"/>
          <w:sz w:val="24"/>
          <w:szCs w:val="24"/>
          <w:u w:val="single"/>
          <w:lang w:eastAsia="ar-SA"/>
        </w:rPr>
        <w:t xml:space="preserve"> обществени поръчки (ЕЕДОП) за</w:t>
      </w:r>
      <w:r w:rsidR="005B771A" w:rsidRPr="008E4568">
        <w:rPr>
          <w:rFonts w:ascii="Times New Roman" w:eastAsia="Times New Roman" w:hAnsi="Times New Roman"/>
          <w:sz w:val="24"/>
          <w:szCs w:val="24"/>
          <w:u w:val="single"/>
          <w:lang w:eastAsia="ar-SA"/>
        </w:rPr>
        <w:t xml:space="preserve">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B459C8" w:rsidRPr="008E4568">
        <w:rPr>
          <w:rFonts w:ascii="Times New Roman" w:eastAsia="Times New Roman" w:hAnsi="Times New Roman"/>
          <w:sz w:val="24"/>
          <w:szCs w:val="24"/>
          <w:u w:val="single"/>
          <w:lang w:eastAsia="ar-SA"/>
        </w:rPr>
        <w:t>.</w:t>
      </w:r>
    </w:p>
    <w:p w:rsidR="00750C6B" w:rsidRDefault="00750C6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5B771A" w:rsidRDefault="00E6211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Важно!</w:t>
      </w:r>
      <w:r w:rsidR="005B771A" w:rsidRPr="00E6211B">
        <w:rPr>
          <w:rFonts w:ascii="Times New Roman" w:eastAsia="Times New Roman" w:hAnsi="Times New Roman"/>
          <w:b/>
          <w:sz w:val="24"/>
          <w:szCs w:val="24"/>
          <w:lang w:eastAsia="ar-SA"/>
        </w:rPr>
        <w:t xml:space="preserve"> </w:t>
      </w:r>
    </w:p>
    <w:p w:rsidR="00E6211B" w:rsidRPr="00E6211B" w:rsidRDefault="00E6211B" w:rsidP="000A58BF">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A58BF" w:rsidRPr="000A58BF" w:rsidRDefault="000A58BF" w:rsidP="003B3F4A">
      <w:pPr>
        <w:pStyle w:val="ae"/>
        <w:numPr>
          <w:ilvl w:val="0"/>
          <w:numId w:val="11"/>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Към документацията за участие</w:t>
      </w:r>
      <w:r w:rsidR="00093875">
        <w:rPr>
          <w:rFonts w:ascii="Times New Roman" w:eastAsia="Times New Roman" w:hAnsi="Times New Roman"/>
          <w:bCs/>
          <w:sz w:val="24"/>
          <w:szCs w:val="24"/>
          <w:lang w:eastAsia="ar-SA"/>
        </w:rPr>
        <w:t xml:space="preserve"> в</w:t>
      </w:r>
      <w:r>
        <w:rPr>
          <w:rFonts w:ascii="Times New Roman" w:eastAsia="Times New Roman" w:hAnsi="Times New Roman"/>
          <w:bCs/>
          <w:sz w:val="24"/>
          <w:szCs w:val="24"/>
          <w:lang w:eastAsia="ar-SA"/>
        </w:rPr>
        <w:t xml:space="preserve">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E6211B" w:rsidRPr="00093875" w:rsidRDefault="00093875" w:rsidP="003B3F4A">
      <w:pPr>
        <w:pStyle w:val="ae"/>
        <w:numPr>
          <w:ilvl w:val="1"/>
          <w:numId w:val="11"/>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w:t>
      </w:r>
      <w:r w:rsidR="00E6211B" w:rsidRPr="00093875">
        <w:rPr>
          <w:rFonts w:ascii="Times New Roman" w:hAnsi="Times New Roman"/>
          <w:sz w:val="24"/>
          <w:szCs w:val="24"/>
        </w:rPr>
        <w:t xml:space="preserve"> образец на ЕЕДОП в системата за </w:t>
      </w:r>
      <w:proofErr w:type="spellStart"/>
      <w:r w:rsidR="00E6211B" w:rsidRPr="00093875">
        <w:rPr>
          <w:rFonts w:ascii="Times New Roman" w:hAnsi="Times New Roman"/>
          <w:sz w:val="24"/>
          <w:szCs w:val="24"/>
        </w:rPr>
        <w:t>еЕЕДОП</w:t>
      </w:r>
      <w:proofErr w:type="spellEnd"/>
      <w:r w:rsidR="00E6211B" w:rsidRPr="00093875">
        <w:rPr>
          <w:rFonts w:ascii="Times New Roman" w:hAnsi="Times New Roman"/>
          <w:sz w:val="24"/>
          <w:szCs w:val="24"/>
        </w:rPr>
        <w:t>, разработена от Европейската комисия (</w:t>
      </w:r>
      <w:hyperlink r:id="rId15" w:history="1">
        <w:r w:rsidR="00E6211B" w:rsidRPr="00093875">
          <w:rPr>
            <w:rStyle w:val="a5"/>
            <w:rFonts w:ascii="Times New Roman" w:hAnsi="Times New Roman"/>
            <w:sz w:val="24"/>
            <w:szCs w:val="24"/>
            <w:u w:val="none"/>
          </w:rPr>
          <w:t>https://ec.europa.eu/tools/espd</w:t>
        </w:r>
      </w:hyperlink>
      <w:r w:rsidR="00E6211B"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E6211B"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00E6211B" w:rsidRPr="00093875">
        <w:rPr>
          <w:rFonts w:ascii="Times New Roman" w:hAnsi="Times New Roman"/>
          <w:i/>
          <w:sz w:val="24"/>
          <w:szCs w:val="24"/>
        </w:rPr>
        <w:t>в PDF формат</w:t>
      </w:r>
      <w:r w:rsidR="00E6211B" w:rsidRPr="00093875">
        <w:rPr>
          <w:rFonts w:ascii="Times New Roman" w:hAnsi="Times New Roman"/>
          <w:bCs/>
          <w:i/>
          <w:sz w:val="24"/>
          <w:szCs w:val="24"/>
          <w:lang w:eastAsia="ar-SA"/>
        </w:rPr>
        <w:t xml:space="preserve"> и XML файл </w:t>
      </w:r>
      <w:proofErr w:type="spellStart"/>
      <w:r w:rsidR="00E6211B" w:rsidRPr="00093875">
        <w:rPr>
          <w:rFonts w:ascii="Times New Roman" w:hAnsi="Times New Roman"/>
          <w:bCs/>
          <w:i/>
          <w:sz w:val="24"/>
          <w:szCs w:val="24"/>
          <w:lang w:eastAsia="ar-SA"/>
        </w:rPr>
        <w:t>espd-request</w:t>
      </w:r>
      <w:proofErr w:type="spellEnd"/>
      <w:r w:rsidR="00E125AD" w:rsidRPr="00093875">
        <w:rPr>
          <w:rFonts w:ascii="Times New Roman" w:eastAsia="Times New Roman" w:hAnsi="Times New Roman"/>
          <w:i/>
          <w:sz w:val="24"/>
          <w:szCs w:val="24"/>
          <w:lang w:eastAsia="ar-SA"/>
        </w:rPr>
        <w:t>………</w:t>
      </w:r>
      <w:r w:rsidR="007D4EDB" w:rsidRPr="00093875">
        <w:rPr>
          <w:rFonts w:ascii="Times New Roman" w:eastAsia="Times New Roman" w:hAnsi="Times New Roman"/>
          <w:i/>
          <w:sz w:val="24"/>
          <w:szCs w:val="24"/>
          <w:lang w:eastAsia="ar-SA"/>
        </w:rPr>
        <w:t>xml</w:t>
      </w:r>
      <w:r w:rsidR="00E6211B"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00E6211B" w:rsidRPr="00093875">
        <w:rPr>
          <w:rFonts w:ascii="Times New Roman" w:hAnsi="Times New Roman"/>
          <w:bCs/>
          <w:i/>
          <w:sz w:val="24"/>
          <w:szCs w:val="24"/>
          <w:lang w:eastAsia="ar-SA"/>
        </w:rPr>
        <w:t>еЕЕДОП</w:t>
      </w:r>
      <w:proofErr w:type="spellEnd"/>
      <w:r w:rsidR="00E6211B" w:rsidRPr="00093875">
        <w:rPr>
          <w:rFonts w:ascii="Times New Roman" w:hAnsi="Times New Roman"/>
          <w:bCs/>
          <w:i/>
          <w:sz w:val="24"/>
          <w:szCs w:val="24"/>
          <w:lang w:eastAsia="ar-SA"/>
        </w:rPr>
        <w:t xml:space="preserve"> във вид, подходящ за електронна обработка.</w:t>
      </w:r>
    </w:p>
    <w:p w:rsidR="00E6211B" w:rsidRPr="00D81588" w:rsidRDefault="00E6211B" w:rsidP="00093875">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E6211B" w:rsidRPr="00667167" w:rsidRDefault="00917F0B" w:rsidP="00917F0B">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00E6211B" w:rsidRPr="00E6211B">
        <w:rPr>
          <w:rFonts w:ascii="Times New Roman" w:hAnsi="Times New Roman"/>
          <w:bCs/>
          <w:sz w:val="24"/>
          <w:szCs w:val="24"/>
          <w:lang w:eastAsia="ar-SA"/>
        </w:rPr>
        <w:t xml:space="preserve">редоставеният </w:t>
      </w:r>
      <w:r w:rsidR="00E6211B" w:rsidRPr="00667167">
        <w:rPr>
          <w:rFonts w:ascii="Times New Roman" w:hAnsi="Times New Roman"/>
          <w:bCs/>
          <w:sz w:val="24"/>
          <w:szCs w:val="24"/>
          <w:lang w:eastAsia="ar-SA"/>
        </w:rPr>
        <w:t xml:space="preserve">от Възложителя </w:t>
      </w:r>
      <w:proofErr w:type="spellStart"/>
      <w:r w:rsidR="00E6211B" w:rsidRPr="00667167">
        <w:rPr>
          <w:rFonts w:ascii="Times New Roman" w:hAnsi="Times New Roman"/>
          <w:bCs/>
          <w:sz w:val="24"/>
          <w:szCs w:val="24"/>
          <w:lang w:eastAsia="ar-SA"/>
        </w:rPr>
        <w:t>еЕЕДОП</w:t>
      </w:r>
      <w:proofErr w:type="spellEnd"/>
      <w:r w:rsidR="00E6211B" w:rsidRPr="00667167">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E6211B" w:rsidRPr="00667167">
        <w:rPr>
          <w:rFonts w:ascii="Times New Roman" w:hAnsi="Times New Roman"/>
          <w:b/>
          <w:bCs/>
          <w:sz w:val="24"/>
          <w:szCs w:val="24"/>
          <w:lang w:eastAsia="ar-SA"/>
        </w:rPr>
        <w:t xml:space="preserve"> </w:t>
      </w:r>
      <w:hyperlink r:id="rId16" w:history="1">
        <w:r w:rsidR="00E6211B" w:rsidRPr="00667167">
          <w:rPr>
            <w:rStyle w:val="a5"/>
            <w:rFonts w:ascii="Times New Roman" w:hAnsi="Times New Roman"/>
            <w:bCs/>
            <w:sz w:val="24"/>
            <w:szCs w:val="24"/>
            <w:u w:val="none"/>
            <w:lang w:eastAsia="ar-SA"/>
          </w:rPr>
          <w:t>https://ec.europa.eu/tools/espd/filter?lang=bg</w:t>
        </w:r>
      </w:hyperlink>
      <w:r w:rsidRPr="00667167">
        <w:rPr>
          <w:rStyle w:val="a5"/>
          <w:rFonts w:ascii="Times New Roman" w:hAnsi="Times New Roman"/>
          <w:bCs/>
          <w:sz w:val="24"/>
          <w:szCs w:val="24"/>
          <w:u w:val="none"/>
          <w:lang w:eastAsia="ar-SA"/>
        </w:rPr>
        <w:t xml:space="preserve"> </w:t>
      </w:r>
      <w:r w:rsidRPr="00667167">
        <w:rPr>
          <w:rStyle w:val="a5"/>
          <w:rFonts w:ascii="Times New Roman" w:hAnsi="Times New Roman"/>
          <w:bCs/>
          <w:color w:val="auto"/>
          <w:sz w:val="24"/>
          <w:szCs w:val="24"/>
          <w:u w:val="none"/>
          <w:lang w:eastAsia="ar-SA"/>
        </w:rPr>
        <w:t xml:space="preserve">. </w:t>
      </w:r>
      <w:r w:rsidRPr="00667167">
        <w:rPr>
          <w:rStyle w:val="a5"/>
          <w:rFonts w:ascii="Times New Roman" w:hAnsi="Times New Roman"/>
          <w:bCs/>
          <w:sz w:val="24"/>
          <w:szCs w:val="24"/>
          <w:u w:val="none"/>
          <w:lang w:eastAsia="ar-SA"/>
        </w:rPr>
        <w:t xml:space="preserve"> </w:t>
      </w:r>
      <w:r w:rsidR="00E6211B" w:rsidRPr="00667167">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667167"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sidR="0046070E" w:rsidRPr="00667167">
        <w:rPr>
          <w:rFonts w:ascii="Times New Roman" w:hAnsi="Times New Roman"/>
          <w:bCs/>
          <w:sz w:val="24"/>
          <w:szCs w:val="24"/>
          <w:lang w:eastAsia="ar-SA"/>
        </w:rPr>
        <w:t xml:space="preserve"> квалифициран</w:t>
      </w:r>
      <w:r w:rsidRPr="00667167">
        <w:rPr>
          <w:rFonts w:ascii="Times New Roman" w:hAnsi="Times New Roman"/>
          <w:bCs/>
          <w:sz w:val="24"/>
          <w:szCs w:val="24"/>
          <w:lang w:eastAsia="ar-SA"/>
        </w:rPr>
        <w:t xml:space="preserve"> електронен подпис от лицата по чл. 54, ал. 2 от ЗОП</w:t>
      </w:r>
      <w:r w:rsidR="00A10238" w:rsidRPr="00667167">
        <w:rPr>
          <w:rFonts w:ascii="Times New Roman" w:eastAsia="Times New Roman" w:hAnsi="Times New Roman"/>
          <w:sz w:val="24"/>
          <w:szCs w:val="24"/>
          <w:lang w:eastAsia="bg-BG"/>
        </w:rPr>
        <w:t>, съответно чл. 53</w:t>
      </w:r>
      <w:r w:rsidR="005E0D39" w:rsidRPr="00667167">
        <w:rPr>
          <w:rFonts w:ascii="Times New Roman" w:eastAsia="Times New Roman" w:hAnsi="Times New Roman"/>
          <w:sz w:val="24"/>
          <w:szCs w:val="24"/>
          <w:lang w:eastAsia="bg-BG"/>
        </w:rPr>
        <w:t>, ал. 3 от ЗОП</w:t>
      </w:r>
      <w:r w:rsidRPr="00667167">
        <w:rPr>
          <w:rFonts w:ascii="Times New Roman" w:hAnsi="Times New Roman"/>
          <w:bCs/>
          <w:sz w:val="24"/>
          <w:szCs w:val="24"/>
          <w:lang w:eastAsia="ar-SA"/>
        </w:rPr>
        <w:t>.</w:t>
      </w:r>
    </w:p>
    <w:p w:rsidR="00E6211B" w:rsidRPr="00667167"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 xml:space="preserve">Попълненият и подписан </w:t>
      </w:r>
      <w:proofErr w:type="spellStart"/>
      <w:r w:rsidRPr="00667167">
        <w:rPr>
          <w:rFonts w:ascii="Times New Roman" w:hAnsi="Times New Roman"/>
          <w:bCs/>
          <w:sz w:val="24"/>
          <w:szCs w:val="24"/>
          <w:lang w:eastAsia="ar-SA"/>
        </w:rPr>
        <w:t>еЕЕДОП</w:t>
      </w:r>
      <w:proofErr w:type="spellEnd"/>
      <w:r w:rsidRPr="00667167">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900CB3" w:rsidRPr="00667167" w:rsidRDefault="00900CB3" w:rsidP="00900CB3">
      <w:pPr>
        <w:autoSpaceDE w:val="0"/>
        <w:autoSpaceDN w:val="0"/>
        <w:spacing w:after="0" w:line="240" w:lineRule="auto"/>
        <w:ind w:firstLine="567"/>
        <w:jc w:val="both"/>
        <w:rPr>
          <w:rFonts w:ascii="Times New Roman" w:hAnsi="Times New Roman"/>
          <w:bCs/>
          <w:i/>
          <w:sz w:val="24"/>
          <w:szCs w:val="24"/>
          <w:lang w:eastAsia="ar-SA"/>
        </w:rPr>
      </w:pPr>
      <w:r w:rsidRPr="00667167">
        <w:rPr>
          <w:rFonts w:ascii="Times New Roman" w:hAnsi="Times New Roman"/>
          <w:bCs/>
          <w:i/>
          <w:sz w:val="24"/>
          <w:szCs w:val="24"/>
          <w:lang w:eastAsia="ar-SA"/>
        </w:rPr>
        <w:t xml:space="preserve">Важно! Системата за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 Системата за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093875" w:rsidRPr="00667167" w:rsidRDefault="00900CB3" w:rsidP="003B3F4A">
      <w:pPr>
        <w:pStyle w:val="ae"/>
        <w:numPr>
          <w:ilvl w:val="1"/>
          <w:numId w:val="11"/>
        </w:numPr>
        <w:autoSpaceDE w:val="0"/>
        <w:autoSpaceDN w:val="0"/>
        <w:spacing w:after="0" w:line="240" w:lineRule="auto"/>
        <w:ind w:left="0" w:firstLine="567"/>
        <w:jc w:val="both"/>
        <w:rPr>
          <w:rFonts w:ascii="Times New Roman" w:hAnsi="Times New Roman"/>
          <w:sz w:val="24"/>
          <w:szCs w:val="24"/>
        </w:rPr>
      </w:pPr>
      <w:r w:rsidRPr="00667167">
        <w:rPr>
          <w:rFonts w:ascii="Times New Roman" w:hAnsi="Times New Roman"/>
          <w:sz w:val="24"/>
          <w:szCs w:val="24"/>
        </w:rPr>
        <w:t xml:space="preserve"> </w:t>
      </w:r>
      <w:r w:rsidR="00B45215" w:rsidRPr="00667167">
        <w:rPr>
          <w:rFonts w:ascii="Times New Roman" w:hAnsi="Times New Roman"/>
          <w:sz w:val="24"/>
          <w:szCs w:val="24"/>
        </w:rPr>
        <w:t>Към документацията е представен и ЕЕДОП на „</w:t>
      </w:r>
      <w:proofErr w:type="spellStart"/>
      <w:r w:rsidR="00B45215" w:rsidRPr="00667167">
        <w:rPr>
          <w:rFonts w:ascii="Times New Roman" w:hAnsi="Times New Roman"/>
          <w:sz w:val="24"/>
          <w:szCs w:val="24"/>
        </w:rPr>
        <w:t>doc</w:t>
      </w:r>
      <w:proofErr w:type="spellEnd"/>
      <w:r w:rsidR="00B45215" w:rsidRPr="00667167">
        <w:rPr>
          <w:rFonts w:ascii="Times New Roman" w:hAnsi="Times New Roman"/>
          <w:sz w:val="24"/>
          <w:szCs w:val="24"/>
        </w:rPr>
        <w:t>“ формат, изтеглен от официалната интернет страница на Агенцията по обществени поръчки.</w:t>
      </w:r>
    </w:p>
    <w:p w:rsidR="008E4568" w:rsidRPr="00667167" w:rsidRDefault="008E4568" w:rsidP="008E4568">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667167">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667167">
        <w:rPr>
          <w:rFonts w:ascii="Times New Roman" w:eastAsia="Times New Roman" w:hAnsi="Times New Roman"/>
          <w:sz w:val="24"/>
          <w:szCs w:val="24"/>
          <w:lang w:eastAsia="bg-BG"/>
        </w:rPr>
        <w:t>конвентира</w:t>
      </w:r>
      <w:proofErr w:type="spellEnd"/>
      <w:r w:rsidRPr="00667167">
        <w:rPr>
          <w:rFonts w:ascii="Times New Roman" w:eastAsia="Times New Roman" w:hAnsi="Times New Roman"/>
          <w:sz w:val="24"/>
          <w:szCs w:val="24"/>
          <w:lang w:eastAsia="bg-BG"/>
        </w:rPr>
        <w:t xml:space="preserve"> в </w:t>
      </w:r>
      <w:proofErr w:type="spellStart"/>
      <w:r w:rsidRPr="00667167">
        <w:rPr>
          <w:rFonts w:ascii="Times New Roman" w:eastAsia="Times New Roman" w:hAnsi="Times New Roman"/>
          <w:sz w:val="24"/>
          <w:szCs w:val="24"/>
          <w:lang w:eastAsia="bg-BG"/>
        </w:rPr>
        <w:t>нередактируем</w:t>
      </w:r>
      <w:proofErr w:type="spellEnd"/>
      <w:r w:rsidRPr="00667167">
        <w:rPr>
          <w:rFonts w:ascii="Times New Roman" w:eastAsia="Times New Roman" w:hAnsi="Times New Roman"/>
          <w:sz w:val="24"/>
          <w:szCs w:val="24"/>
          <w:lang w:eastAsia="bg-BG"/>
        </w:rPr>
        <w:t xml:space="preserve"> формат (напр. </w:t>
      </w:r>
      <w:proofErr w:type="gramStart"/>
      <w:r w:rsidRPr="00667167">
        <w:rPr>
          <w:rFonts w:ascii="Times New Roman" w:eastAsia="Times New Roman" w:hAnsi="Times New Roman"/>
          <w:sz w:val="24"/>
          <w:szCs w:val="24"/>
          <w:lang w:val="en-US" w:eastAsia="bg-BG"/>
        </w:rPr>
        <w:t xml:space="preserve">PDF </w:t>
      </w:r>
      <w:r w:rsidRPr="00667167">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sidR="00A10238" w:rsidRPr="00667167">
        <w:rPr>
          <w:rFonts w:ascii="Times New Roman" w:eastAsia="Times New Roman" w:hAnsi="Times New Roman"/>
          <w:sz w:val="24"/>
          <w:szCs w:val="24"/>
          <w:lang w:eastAsia="bg-BG"/>
        </w:rPr>
        <w:t xml:space="preserve"> чл.</w:t>
      </w:r>
      <w:proofErr w:type="gramEnd"/>
      <w:r w:rsidR="00A10238" w:rsidRPr="00667167">
        <w:rPr>
          <w:rFonts w:ascii="Times New Roman" w:eastAsia="Times New Roman" w:hAnsi="Times New Roman"/>
          <w:sz w:val="24"/>
          <w:szCs w:val="24"/>
          <w:lang w:eastAsia="bg-BG"/>
        </w:rPr>
        <w:t xml:space="preserve"> 54, ал. 2, съответно чл. 54</w:t>
      </w:r>
      <w:r w:rsidRPr="00667167">
        <w:rPr>
          <w:rFonts w:ascii="Times New Roman" w:eastAsia="Times New Roman" w:hAnsi="Times New Roman"/>
          <w:sz w:val="24"/>
          <w:szCs w:val="24"/>
          <w:lang w:eastAsia="bg-BG"/>
        </w:rPr>
        <w:t>, ал. 3 от ЗОП.</w:t>
      </w:r>
    </w:p>
    <w:p w:rsidR="009D52A9" w:rsidRPr="009633DB" w:rsidRDefault="009D52A9" w:rsidP="008E4568">
      <w:pPr>
        <w:pStyle w:val="ae"/>
        <w:autoSpaceDE w:val="0"/>
        <w:autoSpaceDN w:val="0"/>
        <w:spacing w:after="0" w:line="240" w:lineRule="auto"/>
        <w:ind w:left="0" w:firstLine="567"/>
        <w:jc w:val="both"/>
        <w:rPr>
          <w:rFonts w:ascii="Times New Roman" w:hAnsi="Times New Roman"/>
          <w:b/>
          <w:sz w:val="24"/>
          <w:szCs w:val="24"/>
        </w:rPr>
      </w:pPr>
      <w:r w:rsidRPr="00667167">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667167">
        <w:rPr>
          <w:rFonts w:ascii="Times New Roman" w:eastAsia="Times New Roman" w:hAnsi="Times New Roman"/>
          <w:b/>
          <w:sz w:val="24"/>
          <w:szCs w:val="24"/>
          <w:lang w:eastAsia="bg-BG"/>
        </w:rPr>
        <w:t>1</w:t>
      </w:r>
      <w:proofErr w:type="spellEnd"/>
      <w:r w:rsidRPr="00667167">
        <w:rPr>
          <w:rFonts w:ascii="Times New Roman" w:eastAsia="Times New Roman" w:hAnsi="Times New Roman"/>
          <w:b/>
          <w:sz w:val="24"/>
          <w:szCs w:val="24"/>
          <w:lang w:eastAsia="bg-BG"/>
        </w:rPr>
        <w:t>. и т. 1.2.</w:t>
      </w:r>
    </w:p>
    <w:p w:rsidR="009633DB" w:rsidRPr="009633DB" w:rsidRDefault="009633DB" w:rsidP="003B3F4A">
      <w:pPr>
        <w:pStyle w:val="ae"/>
        <w:numPr>
          <w:ilvl w:val="0"/>
          <w:numId w:val="11"/>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9633DB" w:rsidRPr="00A46117" w:rsidRDefault="009633DB" w:rsidP="009633DB">
      <w:pPr>
        <w:widowControl w:val="0"/>
        <w:suppressAutoHyphens/>
        <w:spacing w:after="0" w:line="240" w:lineRule="auto"/>
        <w:ind w:left="720"/>
        <w:jc w:val="both"/>
        <w:rPr>
          <w:rFonts w:ascii="Times New Roman" w:eastAsia="Times New Roman" w:hAnsi="Times New Roman"/>
          <w:bCs/>
          <w:sz w:val="24"/>
          <w:szCs w:val="24"/>
          <w:lang w:eastAsia="ar-SA"/>
        </w:rPr>
      </w:pPr>
    </w:p>
    <w:p w:rsidR="009633DB" w:rsidRPr="009633DB" w:rsidRDefault="009633DB" w:rsidP="003B3F4A">
      <w:pPr>
        <w:pStyle w:val="ae"/>
        <w:widowControl w:val="0"/>
        <w:numPr>
          <w:ilvl w:val="1"/>
          <w:numId w:val="11"/>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9633DB" w:rsidRPr="00A46117" w:rsidRDefault="009633DB" w:rsidP="003B3F4A">
      <w:pPr>
        <w:pStyle w:val="ae"/>
        <w:widowControl w:val="0"/>
        <w:numPr>
          <w:ilvl w:val="1"/>
          <w:numId w:val="11"/>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E6211B" w:rsidRDefault="00E6211B" w:rsidP="00D81C4B">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7" w:history="1">
        <w:r w:rsidRPr="000A048C">
          <w:rPr>
            <w:rStyle w:val="a5"/>
            <w:rFonts w:ascii="Times New Roman" w:hAnsi="Times New Roman"/>
            <w:bCs/>
            <w:sz w:val="24"/>
            <w:szCs w:val="24"/>
            <w:u w:val="none"/>
            <w:lang w:eastAsia="ar-SA"/>
          </w:rPr>
          <w:t>http://www.aop.bg/fckedit2/user/File/bg/practika/MU4_2018.pdf</w:t>
        </w:r>
      </w:hyperlink>
      <w:r w:rsidR="00B8399C">
        <w:rPr>
          <w:rStyle w:val="a5"/>
          <w:rFonts w:ascii="Times New Roman" w:hAnsi="Times New Roman"/>
          <w:bCs/>
          <w:sz w:val="24"/>
          <w:szCs w:val="24"/>
          <w:u w:val="none"/>
          <w:lang w:eastAsia="ar-SA"/>
        </w:rPr>
        <w:t xml:space="preserve">  </w:t>
      </w:r>
    </w:p>
    <w:p w:rsidR="00B459C8" w:rsidRPr="00872C39" w:rsidRDefault="00267411" w:rsidP="003B3F4A">
      <w:pPr>
        <w:pStyle w:val="ae"/>
        <w:numPr>
          <w:ilvl w:val="0"/>
          <w:numId w:val="11"/>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00583146" w:rsidRPr="00872C39">
        <w:rPr>
          <w:rFonts w:ascii="Times New Roman" w:eastAsia="Times New Roman" w:hAnsi="Times New Roman"/>
          <w:bCs/>
          <w:sz w:val="24"/>
          <w:szCs w:val="24"/>
          <w:lang w:eastAsia="ar-SA"/>
        </w:rPr>
        <w:t xml:space="preserve"> с електронен подпис от две</w:t>
      </w:r>
      <w:r w:rsidR="00714E24" w:rsidRPr="00872C39">
        <w:rPr>
          <w:rFonts w:ascii="Times New Roman" w:eastAsia="Times New Roman" w:hAnsi="Times New Roman"/>
          <w:bCs/>
          <w:sz w:val="24"/>
          <w:szCs w:val="24"/>
          <w:lang w:eastAsia="ar-SA"/>
        </w:rPr>
        <w:t xml:space="preserve"> или повече</w:t>
      </w:r>
      <w:r w:rsidR="00583146" w:rsidRPr="00872C39">
        <w:rPr>
          <w:rFonts w:ascii="Times New Roman" w:eastAsia="Times New Roman" w:hAnsi="Times New Roman"/>
          <w:bCs/>
          <w:sz w:val="24"/>
          <w:szCs w:val="24"/>
          <w:lang w:eastAsia="ar-SA"/>
        </w:rPr>
        <w:t xml:space="preserve"> лица:</w:t>
      </w:r>
    </w:p>
    <w:p w:rsidR="00583146" w:rsidRPr="0020038E" w:rsidRDefault="00583146" w:rsidP="00583146">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w:t>
      </w:r>
      <w:r w:rsidR="00F66B69" w:rsidRPr="00872C39">
        <w:rPr>
          <w:rFonts w:ascii="Times New Roman" w:eastAsia="Times New Roman" w:hAnsi="Times New Roman"/>
          <w:bCs/>
          <w:sz w:val="24"/>
          <w:szCs w:val="24"/>
          <w:lang w:eastAsia="ar-SA"/>
        </w:rPr>
        <w:t xml:space="preserve">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00F66B69" w:rsidRPr="0020038E">
        <w:rPr>
          <w:rFonts w:ascii="Times New Roman" w:eastAsia="Times New Roman" w:hAnsi="Times New Roman"/>
          <w:bCs/>
          <w:sz w:val="24"/>
          <w:szCs w:val="24"/>
          <w:lang w:eastAsia="ar-SA"/>
        </w:rPr>
        <w:t>законосъобразното провеждане на дадена процедура</w:t>
      </w:r>
      <w:r w:rsidR="00072689" w:rsidRPr="0020038E">
        <w:rPr>
          <w:rFonts w:ascii="Times New Roman" w:eastAsia="Times New Roman" w:hAnsi="Times New Roman"/>
          <w:bCs/>
          <w:sz w:val="24"/>
          <w:szCs w:val="24"/>
          <w:lang w:eastAsia="ar-SA"/>
        </w:rPr>
        <w:t xml:space="preserve"> е от значение дали са налице </w:t>
      </w:r>
      <w:r w:rsidR="00714E24" w:rsidRPr="0020038E">
        <w:rPr>
          <w:rFonts w:ascii="Times New Roman" w:eastAsia="Times New Roman" w:hAnsi="Times New Roman"/>
          <w:bCs/>
          <w:sz w:val="24"/>
          <w:szCs w:val="24"/>
          <w:lang w:eastAsia="ar-SA"/>
        </w:rPr>
        <w:t>основанията</w:t>
      </w:r>
      <w:r w:rsidR="00072689" w:rsidRPr="0020038E">
        <w:rPr>
          <w:rFonts w:ascii="Times New Roman" w:eastAsia="Times New Roman" w:hAnsi="Times New Roman"/>
          <w:bCs/>
          <w:sz w:val="24"/>
          <w:szCs w:val="24"/>
          <w:lang w:eastAsia="ar-SA"/>
        </w:rPr>
        <w:t xml:space="preserve"> за отстраняване за лицата по</w:t>
      </w:r>
      <w:r w:rsidR="00714E24" w:rsidRPr="0020038E">
        <w:rPr>
          <w:rFonts w:ascii="Times New Roman" w:eastAsia="Times New Roman" w:hAnsi="Times New Roman"/>
          <w:bCs/>
          <w:sz w:val="24"/>
          <w:szCs w:val="24"/>
          <w:lang w:eastAsia="ar-SA"/>
        </w:rPr>
        <w:t xml:space="preserve"> чл. 40, ал. 1 от ППЗОП, а не броят на документите, с които се декларират съответните обстоятелства. Предвид това, няма да се изисква </w:t>
      </w:r>
      <w:r w:rsidR="00714E24" w:rsidRPr="0020038E">
        <w:rPr>
          <w:rFonts w:ascii="Times New Roman" w:eastAsia="Times New Roman" w:hAnsi="Times New Roman"/>
          <w:bCs/>
          <w:sz w:val="24"/>
          <w:szCs w:val="24"/>
          <w:lang w:eastAsia="ar-SA"/>
        </w:rPr>
        <w:lastRenderedPageBreak/>
        <w:t>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67411" w:rsidRPr="0020038E" w:rsidRDefault="00267411" w:rsidP="00D81C4B">
      <w:pPr>
        <w:autoSpaceDE w:val="0"/>
        <w:autoSpaceDN w:val="0"/>
        <w:spacing w:after="0" w:line="240" w:lineRule="auto"/>
        <w:ind w:firstLine="709"/>
        <w:jc w:val="both"/>
        <w:rPr>
          <w:rFonts w:ascii="Times New Roman" w:hAnsi="Times New Roman"/>
          <w:bCs/>
          <w:sz w:val="24"/>
          <w:szCs w:val="24"/>
          <w:lang w:eastAsia="ar-SA"/>
        </w:rPr>
      </w:pPr>
    </w:p>
    <w:p w:rsidR="005B771A" w:rsidRPr="0020038E" w:rsidRDefault="005B771A" w:rsidP="003B3F4A">
      <w:pPr>
        <w:pStyle w:val="ae"/>
        <w:widowControl w:val="0"/>
        <w:numPr>
          <w:ilvl w:val="0"/>
          <w:numId w:val="1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5B771A" w:rsidRPr="0020038E" w:rsidRDefault="005B771A" w:rsidP="003B3F4A">
      <w:pPr>
        <w:pStyle w:val="ae"/>
        <w:widowControl w:val="0"/>
        <w:numPr>
          <w:ilvl w:val="0"/>
          <w:numId w:val="1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5B771A"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AA5B6F" w:rsidRDefault="00AA5B6F" w:rsidP="00AA5B6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Pr="002D3C86">
        <w:rPr>
          <w:rFonts w:ascii="Times New Roman" w:eastAsia="Times New Roman" w:hAnsi="Times New Roman"/>
          <w:sz w:val="24"/>
          <w:szCs w:val="24"/>
          <w:lang w:eastAsia="bg-BG"/>
        </w:rPr>
        <w:t xml:space="preserve">(Приложение № 2.1 </w:t>
      </w:r>
      <w:r w:rsidRPr="002D3C86">
        <w:rPr>
          <w:rFonts w:ascii="Times New Roman" w:eastAsia="Times New Roman" w:hAnsi="Times New Roman"/>
          <w:bCs/>
          <w:iCs/>
          <w:sz w:val="24"/>
          <w:szCs w:val="24"/>
          <w:lang w:eastAsia="bg-BG"/>
        </w:rPr>
        <w:t>по обособена позиция № 1</w:t>
      </w:r>
      <w:r w:rsidRPr="002D3C86">
        <w:rPr>
          <w:rFonts w:ascii="Times New Roman" w:eastAsia="Times New Roman" w:hAnsi="Times New Roman"/>
          <w:sz w:val="24"/>
          <w:szCs w:val="24"/>
          <w:lang w:eastAsia="bg-BG"/>
        </w:rPr>
        <w:t>, Приложение № 2.</w:t>
      </w:r>
      <w:proofErr w:type="spellStart"/>
      <w:r w:rsidRPr="002D3C86">
        <w:rPr>
          <w:rFonts w:ascii="Times New Roman" w:eastAsia="Times New Roman" w:hAnsi="Times New Roman"/>
          <w:sz w:val="24"/>
          <w:szCs w:val="24"/>
          <w:lang w:eastAsia="bg-BG"/>
        </w:rPr>
        <w:t>2</w:t>
      </w:r>
      <w:proofErr w:type="spellEnd"/>
      <w:r w:rsidRPr="002D3C86">
        <w:rPr>
          <w:rFonts w:ascii="Times New Roman" w:eastAsia="Times New Roman" w:hAnsi="Times New Roman"/>
          <w:sz w:val="24"/>
          <w:szCs w:val="24"/>
          <w:lang w:eastAsia="bg-BG"/>
        </w:rPr>
        <w:t>.</w:t>
      </w:r>
      <w:r>
        <w:rPr>
          <w:rFonts w:ascii="Times New Roman" w:eastAsia="Times New Roman" w:hAnsi="Times New Roman"/>
          <w:bCs/>
          <w:iCs/>
          <w:sz w:val="24"/>
          <w:szCs w:val="24"/>
          <w:lang w:eastAsia="bg-BG"/>
        </w:rPr>
        <w:t xml:space="preserve"> по обособена позиция № 2, Приложение № 2.3. по обособена позиция № 3</w:t>
      </w:r>
      <w:r w:rsidRPr="002D3C86">
        <w:rPr>
          <w:rFonts w:ascii="Times New Roman" w:eastAsia="Times New Roman" w:hAnsi="Times New Roman"/>
          <w:sz w:val="24"/>
          <w:szCs w:val="24"/>
          <w:lang w:eastAsia="bg-BG"/>
        </w:rPr>
        <w:t>).</w:t>
      </w:r>
    </w:p>
    <w:p w:rsidR="00AA5B6F" w:rsidRDefault="00AA5B6F" w:rsidP="00AA5B6F">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AA5B6F" w:rsidRPr="008A0927" w:rsidRDefault="00AA5B6F" w:rsidP="00AA5B6F">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AA5B6F" w:rsidRPr="008A0927" w:rsidRDefault="00AA5B6F" w:rsidP="00AA5B6F">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AA5B6F" w:rsidRDefault="00AA5B6F" w:rsidP="00AA5B6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Pr="00441319">
        <w:rPr>
          <w:rFonts w:ascii="Times New Roman" w:eastAsia="Times New Roman" w:hAnsi="Times New Roman"/>
          <w:sz w:val="24"/>
          <w:szCs w:val="24"/>
          <w:lang w:eastAsia="bg-BG"/>
        </w:rPr>
        <w:t xml:space="preserve"> </w:t>
      </w:r>
      <w:r w:rsidRPr="002D3C86">
        <w:rPr>
          <w:rFonts w:ascii="Times New Roman" w:eastAsia="Times New Roman" w:hAnsi="Times New Roman"/>
          <w:sz w:val="24"/>
          <w:szCs w:val="24"/>
          <w:lang w:eastAsia="bg-BG"/>
        </w:rPr>
        <w:t>друга информация и/или документи, изискани от възложителя, когато това се налага от предмета на поръчката;</w:t>
      </w:r>
    </w:p>
    <w:p w:rsidR="00AA5B6F" w:rsidRDefault="00AA5B6F" w:rsidP="00AA5B6F">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eastAsia="Times New Roman" w:hAnsi="Times New Roman"/>
          <w:sz w:val="24"/>
          <w:szCs w:val="24"/>
          <w:lang w:eastAsia="bg-BG"/>
        </w:rPr>
        <w:t xml:space="preserve">- Отделен запечатан непрозрачен плик с надпис "Предлагани ценови параметри", който съдържа ценовото предложение по чл. 39, ал. 3, т. 2 от ППЗОП -Ценовото предложение се попълва по </w:t>
      </w:r>
      <w:r w:rsidRPr="002D3C86">
        <w:rPr>
          <w:rFonts w:ascii="Times New Roman" w:eastAsia="Times New Roman" w:hAnsi="Times New Roman"/>
          <w:bCs/>
          <w:sz w:val="24"/>
          <w:szCs w:val="24"/>
          <w:lang w:eastAsia="bg-BG"/>
        </w:rPr>
        <w:t xml:space="preserve">Образец както следва: Приложение № 3.1 по обособена позиция № 1, Приложение </w:t>
      </w:r>
      <w:r>
        <w:rPr>
          <w:rFonts w:ascii="Times New Roman" w:eastAsia="Times New Roman" w:hAnsi="Times New Roman"/>
          <w:bCs/>
          <w:sz w:val="24"/>
          <w:szCs w:val="24"/>
          <w:lang w:eastAsia="bg-BG"/>
        </w:rPr>
        <w:t>№ 3.2. по обособена позиция № 2,</w:t>
      </w:r>
      <w:r w:rsidRPr="00AA5B6F">
        <w:t xml:space="preserve"> </w:t>
      </w:r>
      <w:r>
        <w:rPr>
          <w:rFonts w:ascii="Times New Roman" w:eastAsia="Times New Roman" w:hAnsi="Times New Roman"/>
          <w:bCs/>
          <w:sz w:val="24"/>
          <w:szCs w:val="24"/>
          <w:lang w:eastAsia="bg-BG"/>
        </w:rPr>
        <w:t>Приложение № 3.</w:t>
      </w:r>
      <w:proofErr w:type="spellStart"/>
      <w:r>
        <w:rPr>
          <w:rFonts w:ascii="Times New Roman" w:eastAsia="Times New Roman" w:hAnsi="Times New Roman"/>
          <w:bCs/>
          <w:sz w:val="24"/>
          <w:szCs w:val="24"/>
          <w:lang w:eastAsia="bg-BG"/>
        </w:rPr>
        <w:t>3</w:t>
      </w:r>
      <w:proofErr w:type="spellEnd"/>
      <w:r>
        <w:rPr>
          <w:rFonts w:ascii="Times New Roman" w:eastAsia="Times New Roman" w:hAnsi="Times New Roman"/>
          <w:bCs/>
          <w:sz w:val="24"/>
          <w:szCs w:val="24"/>
          <w:lang w:eastAsia="bg-BG"/>
        </w:rPr>
        <w:t xml:space="preserve">. по обособена позиция № 3 </w:t>
      </w:r>
      <w:r w:rsidRPr="002D3C86">
        <w:rPr>
          <w:rFonts w:ascii="Times New Roman" w:eastAsia="Times New Roman" w:hAnsi="Times New Roman"/>
          <w:bCs/>
          <w:sz w:val="24"/>
          <w:szCs w:val="24"/>
          <w:lang w:eastAsia="bg-BG"/>
        </w:rPr>
        <w:t xml:space="preserve">. </w:t>
      </w:r>
      <w:r w:rsidRPr="002D3C86">
        <w:rPr>
          <w:rFonts w:ascii="Times New Roman" w:hAnsi="Times New Roman"/>
          <w:sz w:val="24"/>
          <w:szCs w:val="24"/>
        </w:rPr>
        <w:t>Не се допускат промени, изтриване или допълване на образците.</w:t>
      </w:r>
    </w:p>
    <w:p w:rsidR="00AA5B6F" w:rsidRPr="00904309" w:rsidRDefault="00AA5B6F" w:rsidP="00AA5B6F">
      <w:pPr>
        <w:widowControl w:val="0"/>
        <w:numPr>
          <w:ilvl w:val="0"/>
          <w:numId w:val="2"/>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2C0C25" w:rsidRPr="0010181A" w:rsidRDefault="002C0C25" w:rsidP="005B771A">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5B771A" w:rsidRPr="00904309" w:rsidRDefault="005B771A" w:rsidP="005B771A">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750C6B" w:rsidRDefault="00750C6B" w:rsidP="005B771A">
      <w:pPr>
        <w:spacing w:after="0" w:line="240" w:lineRule="auto"/>
        <w:ind w:firstLine="567"/>
        <w:jc w:val="both"/>
        <w:rPr>
          <w:rFonts w:ascii="Times New Roman" w:eastAsia="Times New Roman" w:hAnsi="Times New Roman"/>
          <w:sz w:val="24"/>
          <w:szCs w:val="24"/>
          <w:lang w:eastAsia="bg-BG"/>
        </w:rPr>
      </w:pPr>
    </w:p>
    <w:p w:rsidR="00360F39" w:rsidRPr="00904309" w:rsidRDefault="00360F39" w:rsidP="00360F39">
      <w:pPr>
        <w:keepNext/>
        <w:spacing w:after="0" w:line="240" w:lineRule="auto"/>
        <w:jc w:val="center"/>
        <w:outlineLvl w:val="0"/>
        <w:rPr>
          <w:rFonts w:ascii="Times New Roman" w:eastAsia="Times New Roman" w:hAnsi="Times New Roman"/>
          <w:b/>
          <w:sz w:val="24"/>
          <w:szCs w:val="24"/>
        </w:rPr>
      </w:pPr>
      <w:r w:rsidRPr="00DC736D">
        <w:rPr>
          <w:rFonts w:ascii="Times New Roman" w:eastAsia="Times New Roman" w:hAnsi="Times New Roman"/>
          <w:b/>
          <w:sz w:val="24"/>
          <w:szCs w:val="24"/>
        </w:rPr>
        <w:t>VI</w:t>
      </w:r>
      <w:r w:rsidRPr="00904309">
        <w:rPr>
          <w:rFonts w:ascii="Times New Roman" w:eastAsia="Times New Roman" w:hAnsi="Times New Roman"/>
          <w:b/>
          <w:sz w:val="24"/>
          <w:szCs w:val="24"/>
        </w:rPr>
        <w:t>. ГАРАНЦИИ</w:t>
      </w:r>
    </w:p>
    <w:p w:rsidR="0061227C" w:rsidRPr="00904309" w:rsidRDefault="0061227C" w:rsidP="00360F39">
      <w:pPr>
        <w:keepNext/>
        <w:spacing w:after="0" w:line="240" w:lineRule="auto"/>
        <w:jc w:val="center"/>
        <w:outlineLvl w:val="0"/>
        <w:rPr>
          <w:rFonts w:ascii="Times New Roman" w:eastAsia="Times New Roman" w:hAnsi="Times New Roman"/>
          <w:b/>
          <w:sz w:val="24"/>
          <w:szCs w:val="24"/>
        </w:rPr>
      </w:pP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b/>
          <w:bCs/>
          <w:sz w:val="24"/>
          <w:szCs w:val="24"/>
          <w:lang w:eastAsia="bg-BG"/>
        </w:rPr>
        <w:t>1.</w:t>
      </w:r>
      <w:r w:rsidRPr="00086A50">
        <w:rPr>
          <w:rFonts w:ascii="Times New Roman" w:eastAsia="Times New Roman" w:hAnsi="Times New Roman"/>
          <w:sz w:val="24"/>
          <w:szCs w:val="24"/>
          <w:lang w:eastAsia="bg-BG"/>
        </w:rPr>
        <w:t xml:space="preserve"> </w:t>
      </w:r>
      <w:r w:rsidRPr="00086A50">
        <w:rPr>
          <w:rFonts w:ascii="Times New Roman" w:eastAsia="Times New Roman" w:hAnsi="Times New Roman"/>
          <w:b/>
          <w:bCs/>
          <w:sz w:val="24"/>
          <w:szCs w:val="24"/>
          <w:lang w:eastAsia="bg-BG"/>
        </w:rPr>
        <w:t xml:space="preserve">Гаранцията за изпълнение на договора </w:t>
      </w:r>
      <w:r w:rsidRPr="00086A50">
        <w:rPr>
          <w:rFonts w:ascii="Times New Roman" w:eastAsia="Times New Roman" w:hAnsi="Times New Roman"/>
          <w:bCs/>
          <w:sz w:val="24"/>
          <w:szCs w:val="24"/>
          <w:lang w:eastAsia="bg-BG"/>
        </w:rPr>
        <w:t>по всяка обособена позиция</w:t>
      </w:r>
      <w:r w:rsidRPr="00086A50">
        <w:rPr>
          <w:rFonts w:ascii="Times New Roman" w:eastAsia="Times New Roman" w:hAnsi="Times New Roman"/>
          <w:b/>
          <w:bCs/>
          <w:sz w:val="24"/>
          <w:szCs w:val="24"/>
          <w:lang w:eastAsia="bg-BG"/>
        </w:rPr>
        <w:t xml:space="preserve"> </w:t>
      </w:r>
      <w:r w:rsidRPr="00086A50">
        <w:rPr>
          <w:rFonts w:ascii="Times New Roman" w:eastAsia="Times New Roman" w:hAnsi="Times New Roman"/>
          <w:sz w:val="24"/>
          <w:szCs w:val="24"/>
          <w:lang w:eastAsia="bg-BG"/>
        </w:rPr>
        <w:t xml:space="preserve">е в размер на </w:t>
      </w:r>
      <w:r w:rsidRPr="003143B1">
        <w:rPr>
          <w:rFonts w:ascii="Times New Roman" w:eastAsia="Times New Roman" w:hAnsi="Times New Roman"/>
          <w:sz w:val="24"/>
          <w:szCs w:val="24"/>
          <w:lang w:eastAsia="bg-BG"/>
        </w:rPr>
        <w:t>4% (четири процента)</w:t>
      </w:r>
      <w:r w:rsidRPr="00086A50">
        <w:rPr>
          <w:rFonts w:ascii="Times New Roman" w:eastAsia="Times New Roman" w:hAnsi="Times New Roman"/>
          <w:sz w:val="24"/>
          <w:szCs w:val="24"/>
          <w:lang w:eastAsia="bg-BG"/>
        </w:rPr>
        <w:t xml:space="preserve"> от цената за изпълнение на договора без ДДС, като една четвърт от размера на </w:t>
      </w:r>
      <w:r w:rsidRPr="00086A50">
        <w:rPr>
          <w:rFonts w:ascii="Times New Roman" w:eastAsia="Times New Roman" w:hAnsi="Times New Roman"/>
          <w:sz w:val="24"/>
          <w:szCs w:val="24"/>
          <w:lang w:eastAsia="bg-BG"/>
        </w:rPr>
        <w:lastRenderedPageBreak/>
        <w:t>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b/>
          <w:bCs/>
          <w:sz w:val="24"/>
          <w:szCs w:val="24"/>
          <w:lang w:eastAsia="bg-BG"/>
        </w:rPr>
        <w:t>2.</w:t>
      </w:r>
      <w:r w:rsidRPr="00086A50">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b/>
          <w:bCs/>
          <w:sz w:val="24"/>
          <w:szCs w:val="24"/>
          <w:lang w:eastAsia="bg-BG"/>
        </w:rPr>
        <w:t>а)</w:t>
      </w:r>
      <w:r w:rsidRPr="00086A50">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086A50" w:rsidRPr="00086A50" w:rsidRDefault="00086A50" w:rsidP="00086A50">
      <w:pPr>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sz w:val="24"/>
          <w:szCs w:val="24"/>
          <w:lang w:eastAsia="bg-BG"/>
        </w:rPr>
        <w:t>Българска народна банка,</w:t>
      </w:r>
    </w:p>
    <w:p w:rsidR="00086A50" w:rsidRPr="00086A50" w:rsidRDefault="00086A50" w:rsidP="00086A50">
      <w:pPr>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sz w:val="24"/>
          <w:szCs w:val="24"/>
          <w:lang w:eastAsia="bg-BG"/>
        </w:rPr>
        <w:t xml:space="preserve">Банков код  </w:t>
      </w:r>
      <w:r w:rsidRPr="00086A50">
        <w:rPr>
          <w:rFonts w:ascii="Times New Roman" w:eastAsia="Times New Roman" w:hAnsi="Times New Roman"/>
          <w:b/>
          <w:bCs/>
          <w:sz w:val="24"/>
          <w:szCs w:val="24"/>
          <w:lang w:eastAsia="bg-BG"/>
        </w:rPr>
        <w:t>BIC</w:t>
      </w:r>
      <w:r w:rsidRPr="00086A50">
        <w:rPr>
          <w:rFonts w:ascii="Times New Roman" w:eastAsia="Times New Roman" w:hAnsi="Times New Roman"/>
          <w:sz w:val="24"/>
          <w:szCs w:val="24"/>
          <w:lang w:eastAsia="bg-BG"/>
        </w:rPr>
        <w:t>: BNBGBGSD,</w:t>
      </w:r>
    </w:p>
    <w:p w:rsidR="00086A50" w:rsidRPr="00086A50" w:rsidRDefault="00086A50" w:rsidP="00086A50">
      <w:pPr>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sz w:val="24"/>
          <w:szCs w:val="24"/>
          <w:lang w:eastAsia="bg-BG"/>
        </w:rPr>
        <w:t xml:space="preserve">Банкова сметка </w:t>
      </w:r>
      <w:r w:rsidRPr="00086A50">
        <w:rPr>
          <w:rFonts w:ascii="Times New Roman" w:eastAsia="Times New Roman" w:hAnsi="Times New Roman"/>
          <w:b/>
          <w:bCs/>
          <w:sz w:val="24"/>
          <w:szCs w:val="24"/>
          <w:lang w:eastAsia="bg-BG"/>
        </w:rPr>
        <w:t>IBAN</w:t>
      </w:r>
      <w:r w:rsidRPr="00086A50">
        <w:rPr>
          <w:rFonts w:ascii="Times New Roman" w:eastAsia="Times New Roman" w:hAnsi="Times New Roman"/>
          <w:sz w:val="24"/>
          <w:szCs w:val="24"/>
          <w:lang w:eastAsia="bg-BG"/>
        </w:rPr>
        <w:t>:</w:t>
      </w:r>
      <w:r w:rsidRPr="00086A50">
        <w:rPr>
          <w:rFonts w:ascii="Times New Roman" w:eastAsia="Times New Roman" w:hAnsi="Times New Roman"/>
          <w:b/>
          <w:bCs/>
          <w:sz w:val="24"/>
          <w:szCs w:val="24"/>
          <w:lang w:eastAsia="bg-BG"/>
        </w:rPr>
        <w:t xml:space="preserve"> </w:t>
      </w:r>
      <w:r w:rsidRPr="00086A50">
        <w:rPr>
          <w:rFonts w:ascii="Times New Roman" w:eastAsia="Times New Roman" w:hAnsi="Times New Roman"/>
          <w:sz w:val="24"/>
          <w:szCs w:val="24"/>
          <w:lang w:eastAsia="bg-BG"/>
        </w:rPr>
        <w:t>BG 37 BNBG 9661 3300 1391 01.</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086A50" w:rsidRPr="00086A50" w:rsidRDefault="00086A50" w:rsidP="00086A50">
      <w:pPr>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b/>
          <w:bCs/>
          <w:sz w:val="24"/>
          <w:szCs w:val="24"/>
          <w:lang w:eastAsia="bg-BG"/>
        </w:rPr>
        <w:t>б)</w:t>
      </w:r>
      <w:r w:rsidRPr="00086A50">
        <w:rPr>
          <w:rFonts w:ascii="Times New Roman" w:eastAsia="Times New Roman" w:hAnsi="Times New Roman"/>
          <w:sz w:val="24"/>
          <w:szCs w:val="24"/>
          <w:lang w:eastAsia="bg-BG"/>
        </w:rPr>
        <w:t xml:space="preserve"> оригинал на безусловна и неотменима</w:t>
      </w:r>
      <w:r w:rsidRPr="00086A50">
        <w:rPr>
          <w:rFonts w:ascii="Times New Roman" w:eastAsia="Times New Roman" w:hAnsi="Times New Roman"/>
          <w:color w:val="FF0000"/>
          <w:sz w:val="24"/>
          <w:szCs w:val="24"/>
          <w:lang w:eastAsia="bg-BG"/>
        </w:rPr>
        <w:t xml:space="preserve"> </w:t>
      </w:r>
      <w:r w:rsidRPr="00086A50">
        <w:rPr>
          <w:rFonts w:ascii="Times New Roman" w:eastAsia="Times New Roman" w:hAnsi="Times New Roman"/>
          <w:sz w:val="24"/>
          <w:szCs w:val="24"/>
          <w:lang w:eastAsia="bg-BG"/>
        </w:rPr>
        <w:t>банкова гаранция за изпълнение на договор, издадена в полза на Възложителя, съгласно Приложение №  3</w:t>
      </w:r>
      <w:r w:rsidRPr="00086A50">
        <w:rPr>
          <w:rFonts w:ascii="Times New Roman" w:eastAsia="Times New Roman" w:hAnsi="Times New Roman"/>
          <w:bCs/>
          <w:iCs/>
          <w:sz w:val="24"/>
          <w:szCs w:val="24"/>
          <w:lang w:eastAsia="bg-BG"/>
        </w:rPr>
        <w:t>,</w:t>
      </w:r>
      <w:r w:rsidRPr="00086A50">
        <w:rPr>
          <w:rFonts w:ascii="Times New Roman" w:eastAsia="Times New Roman" w:hAnsi="Times New Roman"/>
          <w:sz w:val="24"/>
          <w:szCs w:val="24"/>
          <w:lang w:eastAsia="bg-BG"/>
        </w:rPr>
        <w:t xml:space="preserve"> представен към настоящата документация, със срок на валидност равен на срока за доставка и монтаж плюс най-дългия срок за гаранционна поддръжка,</w:t>
      </w:r>
      <w:r w:rsidRPr="00086A50">
        <w:rPr>
          <w:rFonts w:ascii="Times New Roman" w:eastAsia="Times New Roman" w:hAnsi="Times New Roman"/>
          <w:color w:val="000000"/>
          <w:sz w:val="24"/>
          <w:szCs w:val="24"/>
          <w:lang w:eastAsia="bg-BG"/>
        </w:rPr>
        <w:t xml:space="preserve"> предложени от изпълнителя в Предложението за изпълнение на поръчката,</w:t>
      </w:r>
      <w:r w:rsidRPr="00086A50">
        <w:rPr>
          <w:rFonts w:ascii="Times New Roman" w:eastAsia="Times New Roman" w:hAnsi="Times New Roman"/>
          <w:sz w:val="24"/>
          <w:szCs w:val="24"/>
          <w:lang w:eastAsia="bg-BG"/>
        </w:rPr>
        <w:t xml:space="preserve"> удължен с</w:t>
      </w:r>
      <w:r w:rsidRPr="00086A50">
        <w:rPr>
          <w:rFonts w:ascii="Times New Roman" w:eastAsia="Times New Roman" w:hAnsi="Times New Roman"/>
          <w:sz w:val="24"/>
          <w:szCs w:val="24"/>
        </w:rPr>
        <w:t xml:space="preserve"> 60 (шестдесет) дни</w:t>
      </w:r>
      <w:r w:rsidRPr="00086A50">
        <w:rPr>
          <w:rFonts w:ascii="Times New Roman" w:eastAsia="Times New Roman" w:hAnsi="Times New Roman"/>
          <w:sz w:val="24"/>
          <w:szCs w:val="24"/>
          <w:lang w:eastAsia="bg-BG"/>
        </w:rPr>
        <w:t>;</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086A50">
        <w:rPr>
          <w:rFonts w:ascii="Times New Roman" w:eastAsia="Times New Roman" w:hAnsi="Times New Roman"/>
          <w:sz w:val="24"/>
          <w:szCs w:val="24"/>
          <w:lang w:eastAsia="bg-BG"/>
        </w:rPr>
        <w:t>Банковата гаранция следва да е валидна при сключване на договора.</w:t>
      </w:r>
    </w:p>
    <w:p w:rsidR="00086A50" w:rsidRPr="00086A50" w:rsidRDefault="00086A50" w:rsidP="00086A50">
      <w:pPr>
        <w:spacing w:after="0" w:line="240" w:lineRule="auto"/>
        <w:ind w:firstLine="567"/>
        <w:jc w:val="both"/>
        <w:rPr>
          <w:rFonts w:ascii="Times New Roman" w:eastAsia="Times New Roman" w:hAnsi="Times New Roman"/>
          <w:bCs/>
          <w:sz w:val="24"/>
          <w:szCs w:val="24"/>
          <w:lang w:eastAsia="bg-BG"/>
        </w:rPr>
      </w:pPr>
      <w:r w:rsidRPr="00086A50">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b/>
          <w:sz w:val="24"/>
          <w:szCs w:val="24"/>
          <w:lang w:eastAsia="bg-BG"/>
        </w:rPr>
        <w:t>в)</w:t>
      </w:r>
      <w:r w:rsidRPr="00086A50">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със срок на валидност равен на срока за доставка и монтаж плюс най-дългия срок за гаранционна поддръжка,</w:t>
      </w:r>
      <w:r w:rsidRPr="00086A50">
        <w:rPr>
          <w:rFonts w:ascii="Times New Roman" w:eastAsia="Times New Roman" w:hAnsi="Times New Roman"/>
          <w:color w:val="000000"/>
          <w:sz w:val="24"/>
          <w:szCs w:val="24"/>
          <w:lang w:eastAsia="bg-BG"/>
        </w:rPr>
        <w:t xml:space="preserve"> предложени от изпълнителя в Предложението за изпълнение на поръчката,</w:t>
      </w:r>
      <w:r w:rsidRPr="00086A50">
        <w:rPr>
          <w:rFonts w:ascii="Times New Roman" w:eastAsia="Times New Roman" w:hAnsi="Times New Roman"/>
          <w:sz w:val="24"/>
          <w:szCs w:val="24"/>
          <w:lang w:eastAsia="bg-BG"/>
        </w:rPr>
        <w:t xml:space="preserve"> удължен с</w:t>
      </w:r>
      <w:r w:rsidRPr="00086A50">
        <w:rPr>
          <w:rFonts w:ascii="Times New Roman" w:eastAsia="Times New Roman" w:hAnsi="Times New Roman"/>
          <w:sz w:val="24"/>
          <w:szCs w:val="24"/>
        </w:rPr>
        <w:t xml:space="preserve"> 60 (шестдесет) дни</w:t>
      </w:r>
      <w:r w:rsidRPr="00086A50">
        <w:rPr>
          <w:rFonts w:ascii="Times New Roman" w:eastAsia="Times New Roman" w:hAnsi="Times New Roman"/>
          <w:sz w:val="24"/>
          <w:szCs w:val="24"/>
          <w:lang w:eastAsia="bg-BG"/>
        </w:rPr>
        <w:t>;</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086A50">
        <w:rPr>
          <w:rFonts w:ascii="Times New Roman" w:eastAsia="Times New Roman" w:hAnsi="Times New Roman"/>
          <w:sz w:val="24"/>
          <w:szCs w:val="24"/>
          <w:lang w:eastAsia="bg-BG"/>
        </w:rPr>
        <w:t>Застраховката следва да е валидна при сключване на договора.</w:t>
      </w:r>
      <w:r w:rsidRPr="00086A50">
        <w:t xml:space="preserve"> </w:t>
      </w:r>
      <w:r w:rsidRPr="00086A50">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r>
        <w:rPr>
          <w:rFonts w:ascii="Times New Roman" w:eastAsia="Times New Roman" w:hAnsi="Times New Roman"/>
          <w:sz w:val="24"/>
          <w:szCs w:val="24"/>
          <w:lang w:eastAsia="bg-BG"/>
        </w:rPr>
        <w:t xml:space="preserve"> </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086A50">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bg-BG"/>
        </w:rPr>
      </w:pP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86A50" w:rsidRPr="003F295B"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rPr>
      </w:pPr>
      <w:r w:rsidRPr="003F295B">
        <w:rPr>
          <w:rFonts w:ascii="Times New Roman" w:eastAsia="Times New Roman" w:hAnsi="Times New Roman"/>
          <w:sz w:val="24"/>
          <w:szCs w:val="24"/>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3F295B">
        <w:rPr>
          <w:rFonts w:ascii="Times New Roman" w:eastAsia="Times New Roman" w:hAnsi="Times New Roman"/>
          <w:sz w:val="24"/>
          <w:szCs w:val="24"/>
          <w:lang w:val="en-US"/>
        </w:rPr>
        <w:t xml:space="preserve"> e </w:t>
      </w:r>
      <w:r w:rsidRPr="003F295B">
        <w:rPr>
          <w:rFonts w:ascii="Times New Roman" w:eastAsia="Times New Roman" w:hAnsi="Times New Roman"/>
          <w:sz w:val="24"/>
          <w:szCs w:val="24"/>
        </w:rPr>
        <w:t xml:space="preserve">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3F295B">
        <w:rPr>
          <w:rFonts w:ascii="Times New Roman" w:eastAsia="Times New Roman" w:hAnsi="Times New Roman"/>
          <w:sz w:val="24"/>
          <w:szCs w:val="24"/>
        </w:rPr>
        <w:t>претендираната</w:t>
      </w:r>
      <w:proofErr w:type="spellEnd"/>
      <w:r w:rsidRPr="003F295B">
        <w:rPr>
          <w:rFonts w:ascii="Times New Roman" w:eastAsia="Times New Roman" w:hAnsi="Times New Roman"/>
          <w:sz w:val="24"/>
          <w:szCs w:val="24"/>
        </w:rPr>
        <w:t xml:space="preserve"> от Възложителя сума.</w:t>
      </w:r>
    </w:p>
    <w:p w:rsid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086A50">
        <w:rPr>
          <w:rFonts w:ascii="Times New Roman" w:eastAsia="Times New Roman" w:hAnsi="Times New Roman"/>
          <w:sz w:val="24"/>
          <w:szCs w:val="24"/>
          <w:lang w:eastAsia="bg-BG"/>
        </w:rPr>
        <w:t>съдружниците</w:t>
      </w:r>
      <w:proofErr w:type="spellEnd"/>
      <w:r w:rsidRPr="00086A50">
        <w:rPr>
          <w:rFonts w:ascii="Times New Roman" w:eastAsia="Times New Roman" w:hAnsi="Times New Roman"/>
          <w:sz w:val="24"/>
          <w:szCs w:val="24"/>
          <w:lang w:eastAsia="bg-BG"/>
        </w:rPr>
        <w:t xml:space="preserve"> в него може да е </w:t>
      </w:r>
      <w:proofErr w:type="spellStart"/>
      <w:r w:rsidRPr="00086A50">
        <w:rPr>
          <w:rFonts w:ascii="Times New Roman" w:eastAsia="Times New Roman" w:hAnsi="Times New Roman"/>
          <w:sz w:val="24"/>
          <w:szCs w:val="24"/>
          <w:lang w:eastAsia="bg-BG"/>
        </w:rPr>
        <w:t>наредител</w:t>
      </w:r>
      <w:proofErr w:type="spellEnd"/>
      <w:r w:rsidRPr="00086A50">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86A50" w:rsidRPr="003F295B" w:rsidRDefault="00086A50" w:rsidP="00086A50">
      <w:pPr>
        <w:spacing w:after="0" w:line="240" w:lineRule="auto"/>
        <w:ind w:firstLine="567"/>
        <w:jc w:val="both"/>
        <w:rPr>
          <w:rFonts w:ascii="Times New Roman" w:eastAsia="Times New Roman" w:hAnsi="Times New Roman"/>
          <w:color w:val="000000"/>
          <w:sz w:val="24"/>
          <w:szCs w:val="24"/>
        </w:rPr>
      </w:pPr>
      <w:r w:rsidRPr="003F295B">
        <w:rPr>
          <w:rFonts w:ascii="Times New Roman" w:eastAsia="Times New Roman" w:hAnsi="Times New Roman"/>
          <w:color w:val="000000"/>
          <w:sz w:val="24"/>
          <w:szCs w:val="24"/>
        </w:rPr>
        <w:t>Участникът, определен за изпълнител</w:t>
      </w:r>
      <w:r w:rsidRPr="003F295B">
        <w:rPr>
          <w:rFonts w:ascii="Times New Roman" w:eastAsia="Times New Roman" w:hAnsi="Times New Roman"/>
          <w:bCs/>
          <w:color w:val="000000"/>
          <w:sz w:val="24"/>
          <w:szCs w:val="24"/>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86A50">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086A50" w:rsidRPr="00086A50" w:rsidRDefault="00086A50" w:rsidP="00086A50">
      <w:pPr>
        <w:autoSpaceDE w:val="0"/>
        <w:autoSpaceDN w:val="0"/>
        <w:adjustRightInd w:val="0"/>
        <w:spacing w:after="0" w:line="240" w:lineRule="auto"/>
        <w:ind w:firstLine="567"/>
        <w:jc w:val="both"/>
        <w:rPr>
          <w:rFonts w:ascii="Times New Roman" w:eastAsia="Times New Roman" w:hAnsi="Times New Roman"/>
          <w:b/>
          <w:sz w:val="24"/>
          <w:szCs w:val="24"/>
        </w:rPr>
      </w:pPr>
      <w:r w:rsidRPr="00086A50">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086A50" w:rsidRPr="003F295B" w:rsidRDefault="00086A50"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771F52" w:rsidRDefault="00771F52" w:rsidP="00771F52">
      <w:pPr>
        <w:autoSpaceDE w:val="0"/>
        <w:autoSpaceDN w:val="0"/>
        <w:adjustRightInd w:val="0"/>
        <w:spacing w:after="0" w:line="240" w:lineRule="auto"/>
        <w:ind w:firstLine="567"/>
        <w:jc w:val="center"/>
        <w:rPr>
          <w:rFonts w:ascii="Times New Roman" w:eastAsia="Times New Roman" w:hAnsi="Times New Roman"/>
          <w:b/>
          <w:sz w:val="24"/>
          <w:szCs w:val="24"/>
        </w:rPr>
      </w:pPr>
    </w:p>
    <w:p w:rsidR="00771F52" w:rsidRDefault="00771F52" w:rsidP="00771F52">
      <w:pPr>
        <w:autoSpaceDE w:val="0"/>
        <w:autoSpaceDN w:val="0"/>
        <w:adjustRightInd w:val="0"/>
        <w:spacing w:after="0" w:line="240" w:lineRule="auto"/>
        <w:ind w:firstLine="567"/>
        <w:jc w:val="center"/>
        <w:rPr>
          <w:rFonts w:ascii="Times New Roman" w:eastAsia="Times New Roman" w:hAnsi="Times New Roman"/>
          <w:b/>
          <w:sz w:val="24"/>
          <w:szCs w:val="24"/>
        </w:rPr>
      </w:pPr>
    </w:p>
    <w:p w:rsidR="00771F52" w:rsidRDefault="00771F52" w:rsidP="00771F52">
      <w:pPr>
        <w:autoSpaceDE w:val="0"/>
        <w:autoSpaceDN w:val="0"/>
        <w:adjustRightInd w:val="0"/>
        <w:spacing w:after="0" w:line="240" w:lineRule="auto"/>
        <w:ind w:firstLine="567"/>
        <w:jc w:val="center"/>
        <w:rPr>
          <w:rFonts w:ascii="Times New Roman" w:eastAsia="Times New Roman" w:hAnsi="Times New Roman"/>
          <w:b/>
          <w:sz w:val="24"/>
          <w:szCs w:val="24"/>
        </w:rPr>
      </w:pPr>
    </w:p>
    <w:p w:rsidR="00771F52" w:rsidRDefault="00771F52" w:rsidP="00771F52">
      <w:pPr>
        <w:autoSpaceDE w:val="0"/>
        <w:autoSpaceDN w:val="0"/>
        <w:adjustRightInd w:val="0"/>
        <w:spacing w:after="0" w:line="240" w:lineRule="auto"/>
        <w:ind w:firstLine="567"/>
        <w:jc w:val="center"/>
        <w:rPr>
          <w:rFonts w:ascii="Times New Roman" w:eastAsia="Times New Roman" w:hAnsi="Times New Roman"/>
          <w:b/>
          <w:sz w:val="24"/>
          <w:szCs w:val="24"/>
        </w:rPr>
      </w:pPr>
    </w:p>
    <w:p w:rsidR="00771F52" w:rsidRPr="00771F52" w:rsidRDefault="00771F52" w:rsidP="00771F52">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771F52">
        <w:rPr>
          <w:rFonts w:ascii="Times New Roman" w:eastAsia="Times New Roman" w:hAnsi="Times New Roman"/>
          <w:b/>
          <w:sz w:val="24"/>
          <w:szCs w:val="24"/>
        </w:rPr>
        <w:lastRenderedPageBreak/>
        <w:t xml:space="preserve">VІI. </w:t>
      </w:r>
      <w:r w:rsidRPr="00771F52">
        <w:rPr>
          <w:rFonts w:ascii="Times New Roman" w:eastAsia="Times New Roman" w:hAnsi="Times New Roman"/>
          <w:b/>
          <w:bCs/>
          <w:sz w:val="24"/>
          <w:szCs w:val="24"/>
          <w:lang w:eastAsia="bg-BG"/>
        </w:rPr>
        <w:t>ПРИЛОЖЕНИЯ.</w:t>
      </w:r>
    </w:p>
    <w:p w:rsidR="00771F52" w:rsidRPr="00771F52" w:rsidRDefault="00771F52" w:rsidP="00771F52">
      <w:pPr>
        <w:keepNext/>
        <w:spacing w:after="0" w:line="240" w:lineRule="auto"/>
        <w:jc w:val="right"/>
        <w:outlineLvl w:val="0"/>
        <w:rPr>
          <w:rFonts w:ascii="Times New Roman" w:eastAsia="Times New Roman" w:hAnsi="Times New Roman"/>
          <w:b/>
          <w:sz w:val="24"/>
          <w:szCs w:val="24"/>
        </w:rPr>
      </w:pPr>
    </w:p>
    <w:p w:rsidR="00771F52" w:rsidRPr="00771F52" w:rsidRDefault="00771F52" w:rsidP="00771F52">
      <w:pPr>
        <w:jc w:val="right"/>
        <w:rPr>
          <w:rFonts w:ascii="Times New Roman" w:eastAsia="Times New Roman" w:hAnsi="Times New Roman"/>
          <w:b/>
          <w:sz w:val="24"/>
          <w:szCs w:val="24"/>
        </w:rPr>
      </w:pPr>
      <w:bookmarkStart w:id="0" w:name="_ОБРАЗЕЦ_№_3"/>
      <w:bookmarkStart w:id="1" w:name="_ОБРАЗЕЦ_№_4"/>
      <w:bookmarkEnd w:id="0"/>
      <w:bookmarkEnd w:id="1"/>
      <w:r w:rsidRPr="00771F52">
        <w:rPr>
          <w:rFonts w:ascii="Times New Roman" w:eastAsia="Times New Roman" w:hAnsi="Times New Roman"/>
          <w:b/>
          <w:sz w:val="24"/>
          <w:szCs w:val="24"/>
          <w:lang w:eastAsia="bg-BG"/>
        </w:rPr>
        <w:t xml:space="preserve">Приложение № 1.1 - </w:t>
      </w:r>
      <w:r w:rsidRPr="00771F52">
        <w:rPr>
          <w:rFonts w:ascii="Times New Roman" w:eastAsia="Times New Roman" w:hAnsi="Times New Roman"/>
          <w:b/>
          <w:sz w:val="24"/>
          <w:szCs w:val="24"/>
        </w:rPr>
        <w:t>ОБРАЗЕЦ № 1</w:t>
      </w:r>
    </w:p>
    <w:p w:rsidR="00771F52" w:rsidRPr="00771F52" w:rsidRDefault="00771F52" w:rsidP="00771F52">
      <w:pPr>
        <w:autoSpaceDE w:val="0"/>
        <w:autoSpaceDN w:val="0"/>
        <w:adjustRightInd w:val="0"/>
        <w:spacing w:after="0" w:line="240" w:lineRule="auto"/>
        <w:jc w:val="center"/>
        <w:rPr>
          <w:rFonts w:ascii="Times New Roman" w:eastAsia="Times New Roman" w:hAnsi="Times New Roman"/>
          <w:sz w:val="24"/>
          <w:szCs w:val="24"/>
          <w:lang w:eastAsia="bg-BG"/>
        </w:rPr>
      </w:pPr>
    </w:p>
    <w:p w:rsidR="00771F52" w:rsidRPr="00771F52" w:rsidRDefault="00771F52" w:rsidP="00771F52">
      <w:pPr>
        <w:autoSpaceDE w:val="0"/>
        <w:autoSpaceDN w:val="0"/>
        <w:adjustRightInd w:val="0"/>
        <w:spacing w:after="0" w:line="240" w:lineRule="auto"/>
        <w:ind w:left="7080"/>
        <w:rPr>
          <w:rFonts w:ascii="Times New Roman" w:eastAsia="Times New Roman" w:hAnsi="Times New Roman"/>
          <w:b/>
          <w:sz w:val="24"/>
          <w:szCs w:val="24"/>
          <w:lang w:eastAsia="bg-BG"/>
        </w:rPr>
      </w:pPr>
      <w:r w:rsidRPr="00771F52">
        <w:rPr>
          <w:rFonts w:ascii="Times New Roman" w:eastAsia="Times New Roman" w:hAnsi="Times New Roman"/>
          <w:b/>
          <w:sz w:val="24"/>
          <w:szCs w:val="24"/>
          <w:lang w:eastAsia="bg-BG"/>
        </w:rPr>
        <w:t>ДО</w:t>
      </w:r>
    </w:p>
    <w:p w:rsidR="00771F52" w:rsidRPr="00771F52" w:rsidRDefault="00771F52" w:rsidP="00771F52">
      <w:pPr>
        <w:autoSpaceDE w:val="0"/>
        <w:autoSpaceDN w:val="0"/>
        <w:adjustRightInd w:val="0"/>
        <w:spacing w:after="0" w:line="240" w:lineRule="auto"/>
        <w:ind w:left="7080"/>
        <w:rPr>
          <w:rFonts w:ascii="Times New Roman" w:eastAsia="Times New Roman" w:hAnsi="Times New Roman"/>
          <w:b/>
          <w:sz w:val="24"/>
          <w:szCs w:val="24"/>
          <w:lang w:eastAsia="bg-BG"/>
        </w:rPr>
      </w:pPr>
      <w:r w:rsidRPr="00771F52">
        <w:rPr>
          <w:rFonts w:ascii="Times New Roman" w:eastAsia="Times New Roman" w:hAnsi="Times New Roman"/>
          <w:b/>
          <w:sz w:val="24"/>
          <w:szCs w:val="24"/>
          <w:lang w:eastAsia="bg-BG"/>
        </w:rPr>
        <w:t xml:space="preserve">ПРОКУРАТУРА НА РЕПУБЛИКА БЪЛГАРИЯ </w:t>
      </w:r>
    </w:p>
    <w:p w:rsidR="00771F52" w:rsidRPr="00771F52" w:rsidRDefault="00771F52" w:rsidP="00771F52">
      <w:pPr>
        <w:autoSpaceDE w:val="0"/>
        <w:autoSpaceDN w:val="0"/>
        <w:adjustRightInd w:val="0"/>
        <w:spacing w:after="0" w:line="240" w:lineRule="auto"/>
        <w:jc w:val="center"/>
        <w:rPr>
          <w:rFonts w:ascii="Times New Roman" w:eastAsia="Times New Roman" w:hAnsi="Times New Roman"/>
          <w:b/>
          <w:bCs/>
          <w:sz w:val="24"/>
          <w:szCs w:val="24"/>
          <w:lang w:eastAsia="bg-BG"/>
        </w:rPr>
      </w:pPr>
    </w:p>
    <w:p w:rsidR="00771F52" w:rsidRPr="00771F52" w:rsidRDefault="00771F52" w:rsidP="00771F52">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771F52">
        <w:rPr>
          <w:rFonts w:ascii="Times New Roman" w:eastAsia="Times New Roman" w:hAnsi="Times New Roman"/>
          <w:b/>
          <w:bCs/>
          <w:sz w:val="24"/>
          <w:szCs w:val="24"/>
          <w:lang w:eastAsia="bg-BG"/>
        </w:rPr>
        <w:t xml:space="preserve">БАНКОВА ГАРАНЦИЯ </w:t>
      </w:r>
      <w:r w:rsidRPr="00771F52">
        <w:rPr>
          <w:rFonts w:ascii="Times New Roman" w:eastAsia="Times New Roman" w:hAnsi="Times New Roman"/>
          <w:b/>
          <w:bCs/>
          <w:caps/>
          <w:sz w:val="24"/>
          <w:szCs w:val="24"/>
          <w:lang w:eastAsia="bg-BG"/>
        </w:rPr>
        <w:t>За ИЗПЪЛНЕНИЕ НА ДОГОВОР</w:t>
      </w:r>
    </w:p>
    <w:p w:rsidR="00771F52" w:rsidRPr="00771F52" w:rsidRDefault="00771F52" w:rsidP="00771F52">
      <w:pPr>
        <w:autoSpaceDE w:val="0"/>
        <w:autoSpaceDN w:val="0"/>
        <w:adjustRightInd w:val="0"/>
        <w:spacing w:after="0" w:line="240" w:lineRule="auto"/>
        <w:jc w:val="center"/>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w:t>
      </w:r>
      <w:r w:rsidRPr="00771F52">
        <w:rPr>
          <w:rFonts w:ascii="Times New Roman" w:eastAsia="Times New Roman" w:hAnsi="Times New Roman"/>
          <w:b/>
          <w:bCs/>
          <w:i/>
          <w:iCs/>
          <w:sz w:val="24"/>
          <w:szCs w:val="24"/>
          <w:lang w:eastAsia="bg-BG"/>
        </w:rPr>
        <w:t>ОБРАЗЕЦ)</w:t>
      </w:r>
    </w:p>
    <w:p w:rsidR="00771F52" w:rsidRPr="00771F52" w:rsidRDefault="00771F52" w:rsidP="00771F52">
      <w:pPr>
        <w:autoSpaceDE w:val="0"/>
        <w:autoSpaceDN w:val="0"/>
        <w:adjustRightInd w:val="0"/>
        <w:spacing w:after="0" w:line="240" w:lineRule="auto"/>
        <w:jc w:val="both"/>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t xml:space="preserve"> </w:t>
      </w:r>
    </w:p>
    <w:p w:rsidR="00771F52" w:rsidRPr="00771F52" w:rsidRDefault="00771F52" w:rsidP="00771F5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771F52">
        <w:rPr>
          <w:rFonts w:ascii="Times New Roman" w:eastAsia="Times New Roman" w:hAnsi="Times New Roman"/>
          <w:sz w:val="24"/>
          <w:szCs w:val="24"/>
          <w:lang w:eastAsia="bg-BG"/>
        </w:rPr>
        <w:t>Известени сме, че нашият КЛИЕНТ, ………………………../</w:t>
      </w:r>
      <w:r w:rsidRPr="00771F52">
        <w:rPr>
          <w:rFonts w:ascii="Times New Roman" w:eastAsia="Times New Roman" w:hAnsi="Times New Roman"/>
          <w:i/>
          <w:iCs/>
          <w:sz w:val="24"/>
          <w:szCs w:val="24"/>
          <w:lang w:eastAsia="bg-BG"/>
        </w:rPr>
        <w:t>наименование и адрес на участника избран за изпълнител</w:t>
      </w:r>
      <w:r w:rsidRPr="00771F52">
        <w:rPr>
          <w:rFonts w:ascii="Times New Roman" w:eastAsia="Times New Roman" w:hAnsi="Times New Roman"/>
          <w:sz w:val="24"/>
          <w:szCs w:val="24"/>
          <w:lang w:eastAsia="bg-BG"/>
        </w:rPr>
        <w:t xml:space="preserve">/ наричан за краткост по-долу </w:t>
      </w:r>
      <w:r w:rsidRPr="00771F52">
        <w:rPr>
          <w:rFonts w:ascii="Times New Roman" w:eastAsia="Times New Roman" w:hAnsi="Times New Roman"/>
          <w:b/>
          <w:bCs/>
          <w:sz w:val="24"/>
          <w:szCs w:val="24"/>
          <w:lang w:eastAsia="bg-BG"/>
        </w:rPr>
        <w:t>ИЗПЪЛНИТЕЛ</w:t>
      </w:r>
      <w:r w:rsidRPr="00771F52">
        <w:rPr>
          <w:rFonts w:ascii="Times New Roman" w:eastAsia="Times New Roman" w:hAnsi="Times New Roman"/>
          <w:sz w:val="24"/>
          <w:szCs w:val="24"/>
          <w:lang w:eastAsia="bg-BG"/>
        </w:rPr>
        <w:t>, с Ваше Решение № ............./.............................г. /</w:t>
      </w:r>
      <w:r w:rsidRPr="00771F52">
        <w:rPr>
          <w:rFonts w:ascii="Times New Roman" w:eastAsia="Times New Roman" w:hAnsi="Times New Roman"/>
          <w:i/>
          <w:iCs/>
          <w:sz w:val="24"/>
          <w:szCs w:val="24"/>
          <w:lang w:eastAsia="bg-BG"/>
        </w:rPr>
        <w:t>посочва се № и дата на Решението за класиране</w:t>
      </w:r>
      <w:r w:rsidRPr="00771F52">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771F52">
        <w:rPr>
          <w:rFonts w:ascii="Times New Roman" w:eastAsia="Times New Roman" w:hAnsi="Times New Roman"/>
          <w:b/>
          <w:sz w:val="24"/>
          <w:szCs w:val="24"/>
          <w:lang w:eastAsia="bg-BG"/>
        </w:rPr>
        <w:t xml:space="preserve"> </w:t>
      </w:r>
      <w:r w:rsidRPr="00771F52">
        <w:rPr>
          <w:rFonts w:ascii="Times New Roman" w:eastAsia="Times New Roman" w:hAnsi="Times New Roman"/>
          <w:sz w:val="24"/>
          <w:szCs w:val="24"/>
          <w:lang w:eastAsia="bg-BG"/>
        </w:rPr>
        <w:t xml:space="preserve">с което е определен за </w:t>
      </w:r>
      <w:r w:rsidRPr="00771F52">
        <w:rPr>
          <w:rFonts w:ascii="Times New Roman" w:eastAsia="Times New Roman" w:hAnsi="Times New Roman"/>
          <w:b/>
          <w:bCs/>
          <w:sz w:val="24"/>
          <w:szCs w:val="24"/>
          <w:lang w:eastAsia="bg-BG"/>
        </w:rPr>
        <w:t xml:space="preserve">ИЗПЪЛНИТЕЛ </w:t>
      </w:r>
      <w:r w:rsidRPr="00771F52">
        <w:rPr>
          <w:rFonts w:ascii="Times New Roman" w:eastAsia="Times New Roman" w:hAnsi="Times New Roman"/>
          <w:sz w:val="24"/>
          <w:szCs w:val="24"/>
          <w:lang w:eastAsia="bg-BG"/>
        </w:rPr>
        <w:t>на посочената обществена поръчка, по обособена позиция № ...........</w:t>
      </w:r>
      <w:r w:rsidRPr="00771F52">
        <w:t xml:space="preserve"> </w:t>
      </w:r>
      <w:r w:rsidRPr="00771F52">
        <w:rPr>
          <w:i/>
        </w:rPr>
        <w:t>/</w:t>
      </w:r>
      <w:r w:rsidRPr="00771F52">
        <w:rPr>
          <w:rFonts w:ascii="Times New Roman" w:eastAsia="Times New Roman" w:hAnsi="Times New Roman"/>
          <w:i/>
          <w:sz w:val="24"/>
          <w:szCs w:val="24"/>
          <w:lang w:eastAsia="bg-BG"/>
        </w:rPr>
        <w:t xml:space="preserve">посочва се  </w:t>
      </w:r>
      <w:r w:rsidRPr="00771F52">
        <w:rPr>
          <w:rFonts w:ascii="Times New Roman" w:eastAsia="Times New Roman" w:hAnsi="Times New Roman"/>
          <w:i/>
          <w:iCs/>
          <w:sz w:val="24"/>
          <w:szCs w:val="24"/>
          <w:lang w:eastAsia="bg-BG"/>
        </w:rPr>
        <w:t xml:space="preserve">№ </w:t>
      </w:r>
      <w:r w:rsidRPr="00771F52">
        <w:rPr>
          <w:rFonts w:ascii="Times New Roman" w:eastAsia="Times New Roman" w:hAnsi="Times New Roman"/>
          <w:i/>
          <w:sz w:val="24"/>
          <w:szCs w:val="24"/>
          <w:lang w:eastAsia="bg-BG"/>
        </w:rPr>
        <w:t>на обособената позиция/.</w:t>
      </w:r>
    </w:p>
    <w:p w:rsidR="00771F52" w:rsidRPr="00771F52" w:rsidRDefault="00771F52" w:rsidP="00771F5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 поръчка, </w:t>
      </w:r>
      <w:r w:rsidRPr="00771F52">
        <w:rPr>
          <w:rFonts w:ascii="Times New Roman" w:eastAsia="Times New Roman" w:hAnsi="Times New Roman"/>
          <w:b/>
          <w:bCs/>
          <w:sz w:val="24"/>
          <w:szCs w:val="24"/>
          <w:lang w:eastAsia="bg-BG"/>
        </w:rPr>
        <w:t>ИЗПЪЛНИТЕЛЯТ</w:t>
      </w:r>
      <w:r w:rsidRPr="00771F52">
        <w:rPr>
          <w:rFonts w:ascii="Times New Roman" w:eastAsia="Times New Roman" w:hAnsi="Times New Roman"/>
          <w:sz w:val="24"/>
          <w:szCs w:val="24"/>
          <w:lang w:eastAsia="bg-BG"/>
        </w:rPr>
        <w:t xml:space="preserve"> следва да представи на Вас, в качеството Ви на </w:t>
      </w:r>
      <w:r w:rsidRPr="00771F52">
        <w:rPr>
          <w:rFonts w:ascii="Times New Roman" w:eastAsia="Times New Roman" w:hAnsi="Times New Roman"/>
          <w:b/>
          <w:bCs/>
          <w:sz w:val="24"/>
          <w:szCs w:val="24"/>
          <w:lang w:eastAsia="bg-BG"/>
        </w:rPr>
        <w:t>ВЪЗЛОЖИТЕЛ</w:t>
      </w:r>
      <w:r w:rsidRPr="00771F52">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407988">
        <w:rPr>
          <w:rFonts w:ascii="Times New Roman" w:eastAsia="Times New Roman" w:hAnsi="Times New Roman"/>
          <w:sz w:val="24"/>
          <w:szCs w:val="24"/>
          <w:lang w:eastAsia="bg-BG"/>
        </w:rPr>
        <w:t>4</w:t>
      </w:r>
      <w:r w:rsidRPr="00771F52">
        <w:rPr>
          <w:rFonts w:ascii="Times New Roman" w:eastAsia="Times New Roman" w:hAnsi="Times New Roman"/>
          <w:sz w:val="24"/>
          <w:szCs w:val="24"/>
          <w:lang w:eastAsia="bg-BG"/>
        </w:rPr>
        <w:t xml:space="preserve"> % от </w:t>
      </w:r>
      <w:r w:rsidR="002F0A54">
        <w:rPr>
          <w:rFonts w:ascii="Times New Roman" w:eastAsia="Times New Roman" w:hAnsi="Times New Roman"/>
          <w:sz w:val="24"/>
          <w:szCs w:val="24"/>
          <w:lang w:eastAsia="bg-BG"/>
        </w:rPr>
        <w:t>цената за изпълнение</w:t>
      </w:r>
      <w:r w:rsidRPr="00771F52">
        <w:rPr>
          <w:rFonts w:ascii="Times New Roman" w:eastAsia="Times New Roman" w:hAnsi="Times New Roman"/>
          <w:sz w:val="24"/>
          <w:szCs w:val="24"/>
          <w:lang w:eastAsia="bg-BG"/>
        </w:rPr>
        <w:t xml:space="preserve"> на договора без ДДС, възлизаща на ………………………….., за да гарантира предстоящото изпълнение на задълженията си, в съответствие с договорените условия.</w:t>
      </w:r>
    </w:p>
    <w:p w:rsidR="00771F52" w:rsidRPr="00771F52" w:rsidRDefault="00771F52" w:rsidP="00771F5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Като се има предвид гореспоменатото, ние ................................… (</w:t>
      </w:r>
      <w:r w:rsidRPr="00771F52">
        <w:rPr>
          <w:rFonts w:ascii="Times New Roman" w:eastAsia="Times New Roman" w:hAnsi="Times New Roman"/>
          <w:i/>
          <w:iCs/>
          <w:sz w:val="24"/>
          <w:szCs w:val="24"/>
          <w:lang w:eastAsia="bg-BG"/>
        </w:rPr>
        <w:t>наименование и адрес на банката</w:t>
      </w:r>
      <w:r w:rsidRPr="00771F52">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771F52">
        <w:rPr>
          <w:rFonts w:ascii="Times New Roman" w:eastAsia="Times New Roman" w:hAnsi="Times New Roman"/>
          <w:i/>
          <w:iCs/>
          <w:sz w:val="24"/>
          <w:szCs w:val="24"/>
          <w:lang w:eastAsia="bg-BG"/>
        </w:rPr>
        <w:t xml:space="preserve">посочва се </w:t>
      </w:r>
      <w:proofErr w:type="spellStart"/>
      <w:r w:rsidRPr="00771F52">
        <w:rPr>
          <w:rFonts w:ascii="Times New Roman" w:eastAsia="Times New Roman" w:hAnsi="Times New Roman"/>
          <w:i/>
          <w:iCs/>
          <w:sz w:val="24"/>
          <w:szCs w:val="24"/>
          <w:lang w:eastAsia="bg-BG"/>
        </w:rPr>
        <w:t>цифром</w:t>
      </w:r>
      <w:proofErr w:type="spellEnd"/>
      <w:r w:rsidRPr="00771F52">
        <w:rPr>
          <w:rFonts w:ascii="Times New Roman" w:eastAsia="Times New Roman" w:hAnsi="Times New Roman"/>
          <w:i/>
          <w:iCs/>
          <w:sz w:val="24"/>
          <w:szCs w:val="24"/>
          <w:lang w:eastAsia="bg-BG"/>
        </w:rPr>
        <w:t xml:space="preserve"> и словом стойността и валутата на гаранцията</w:t>
      </w:r>
      <w:r w:rsidRPr="00771F52">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771F52">
        <w:rPr>
          <w:rFonts w:ascii="Times New Roman" w:eastAsia="Times New Roman" w:hAnsi="Times New Roman"/>
          <w:b/>
          <w:bCs/>
          <w:sz w:val="24"/>
          <w:szCs w:val="24"/>
          <w:lang w:eastAsia="bg-BG"/>
        </w:rPr>
        <w:t>ИЗПЪЛНИТЕЛЯТ</w:t>
      </w:r>
      <w:r w:rsidRPr="00771F52">
        <w:rPr>
          <w:rFonts w:ascii="Times New Roman" w:eastAsia="Times New Roman" w:hAnsi="Times New Roman"/>
          <w:sz w:val="24"/>
          <w:szCs w:val="24"/>
          <w:lang w:eastAsia="bg-BG"/>
        </w:rPr>
        <w:t xml:space="preserve"> не е изпълнил някое от договорните си задължения или е налице друго основание за задържане на гаранцията за изпълнение.</w:t>
      </w:r>
    </w:p>
    <w:p w:rsidR="00771F52" w:rsidRPr="00771F52" w:rsidRDefault="00771F52" w:rsidP="00771F5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 </w:t>
      </w:r>
    </w:p>
    <w:p w:rsidR="00771F52" w:rsidRPr="00771F52" w:rsidRDefault="00771F52" w:rsidP="00771F52">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771F52">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BNBGBGSD.</w:t>
      </w:r>
    </w:p>
    <w:p w:rsidR="00771F52" w:rsidRPr="00771F52" w:rsidRDefault="00771F52" w:rsidP="00771F5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771F52">
        <w:rPr>
          <w:rFonts w:ascii="Times New Roman" w:eastAsia="Times New Roman" w:hAnsi="Times New Roman"/>
          <w:i/>
          <w:iCs/>
          <w:sz w:val="24"/>
          <w:szCs w:val="24"/>
          <w:lang w:eastAsia="bg-BG"/>
        </w:rPr>
        <w:t>дата</w:t>
      </w:r>
      <w:r w:rsidRPr="00771F52">
        <w:rPr>
          <w:rFonts w:ascii="Times New Roman" w:eastAsia="Times New Roman" w:hAnsi="Times New Roman"/>
          <w:sz w:val="24"/>
          <w:szCs w:val="24"/>
          <w:lang w:eastAsia="bg-BG"/>
        </w:rPr>
        <w:t>) искането Ви, предявено при горепосочените условия, не е постъпило в ........................... (</w:t>
      </w:r>
      <w:r w:rsidRPr="00771F52">
        <w:rPr>
          <w:rFonts w:ascii="Times New Roman" w:eastAsia="Times New Roman" w:hAnsi="Times New Roman"/>
          <w:i/>
          <w:iCs/>
          <w:sz w:val="24"/>
          <w:szCs w:val="24"/>
          <w:lang w:eastAsia="bg-BG"/>
        </w:rPr>
        <w:t>банка</w:t>
      </w:r>
      <w:r w:rsidRPr="00771F52">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771F52" w:rsidRPr="00771F52" w:rsidRDefault="00771F52" w:rsidP="00771F5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771F52" w:rsidRPr="00771F52" w:rsidRDefault="00771F52" w:rsidP="00771F5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Гаранцията е лично за Вас и не може да бъде прехвърляна.</w:t>
      </w:r>
    </w:p>
    <w:p w:rsidR="00771F52" w:rsidRPr="00771F52" w:rsidRDefault="00771F52" w:rsidP="00771F52">
      <w:pPr>
        <w:autoSpaceDE w:val="0"/>
        <w:autoSpaceDN w:val="0"/>
        <w:adjustRightInd w:val="0"/>
        <w:spacing w:after="0" w:line="240" w:lineRule="auto"/>
        <w:jc w:val="both"/>
        <w:rPr>
          <w:rFonts w:ascii="Times New Roman" w:eastAsia="Times New Roman" w:hAnsi="Times New Roman"/>
          <w:sz w:val="24"/>
          <w:szCs w:val="24"/>
          <w:lang w:eastAsia="bg-BG"/>
        </w:rPr>
      </w:pPr>
    </w:p>
    <w:p w:rsidR="00771F52" w:rsidRPr="00771F52" w:rsidRDefault="00771F52" w:rsidP="00771F52">
      <w:pPr>
        <w:autoSpaceDE w:val="0"/>
        <w:autoSpaceDN w:val="0"/>
        <w:adjustRightInd w:val="0"/>
        <w:spacing w:after="0" w:line="240" w:lineRule="auto"/>
        <w:jc w:val="both"/>
        <w:rPr>
          <w:rFonts w:ascii="Times New Roman" w:eastAsia="Times New Roman" w:hAnsi="Times New Roman"/>
          <w:sz w:val="24"/>
          <w:szCs w:val="24"/>
          <w:lang w:eastAsia="bg-BG"/>
        </w:rPr>
      </w:pPr>
    </w:p>
    <w:p w:rsidR="00771F52" w:rsidRPr="00771F52" w:rsidRDefault="00771F52" w:rsidP="00771F52">
      <w:pPr>
        <w:autoSpaceDE w:val="0"/>
        <w:autoSpaceDN w:val="0"/>
        <w:adjustRightInd w:val="0"/>
        <w:spacing w:after="0" w:line="240" w:lineRule="auto"/>
        <w:jc w:val="both"/>
        <w:rPr>
          <w:rFonts w:ascii="Times New Roman" w:eastAsia="Times New Roman" w:hAnsi="Times New Roman"/>
          <w:sz w:val="24"/>
          <w:szCs w:val="24"/>
          <w:lang w:eastAsia="bg-BG"/>
        </w:rPr>
      </w:pPr>
      <w:r w:rsidRPr="00771F52">
        <w:rPr>
          <w:rFonts w:ascii="Times New Roman" w:eastAsia="Times New Roman" w:hAnsi="Times New Roman"/>
          <w:sz w:val="24"/>
          <w:szCs w:val="24"/>
          <w:lang w:eastAsia="bg-BG"/>
        </w:rPr>
        <w:t>Дата:……………201.... г.</w:t>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r>
      <w:r w:rsidRPr="00771F52">
        <w:rPr>
          <w:rFonts w:ascii="Times New Roman" w:eastAsia="Times New Roman" w:hAnsi="Times New Roman"/>
          <w:sz w:val="24"/>
          <w:szCs w:val="24"/>
          <w:lang w:eastAsia="bg-BG"/>
        </w:rPr>
        <w:tab/>
        <w:t>Подпис и печат:.........................</w:t>
      </w:r>
    </w:p>
    <w:p w:rsidR="00771F52" w:rsidRPr="00771F52" w:rsidRDefault="00771F52" w:rsidP="00771F52">
      <w:pPr>
        <w:autoSpaceDE w:val="0"/>
        <w:autoSpaceDN w:val="0"/>
        <w:adjustRightInd w:val="0"/>
        <w:spacing w:after="0" w:line="240" w:lineRule="auto"/>
        <w:jc w:val="both"/>
      </w:pPr>
      <w:r w:rsidRPr="00771F52">
        <w:rPr>
          <w:rFonts w:ascii="Times New Roman" w:eastAsia="Times New Roman" w:hAnsi="Times New Roman"/>
          <w:sz w:val="24"/>
          <w:szCs w:val="24"/>
          <w:lang w:eastAsia="bg-BG"/>
        </w:rPr>
        <w:t xml:space="preserve">гр.......................                                                                            (на банката) </w:t>
      </w:r>
      <w:r w:rsidRPr="00771F52">
        <w:br w:type="page"/>
      </w:r>
    </w:p>
    <w:p w:rsidR="00771F52" w:rsidRPr="00771F52" w:rsidRDefault="00771F52" w:rsidP="00771F52">
      <w:pPr>
        <w:spacing w:after="0" w:line="240" w:lineRule="auto"/>
        <w:ind w:left="6372" w:firstLine="708"/>
        <w:jc w:val="right"/>
        <w:rPr>
          <w:rFonts w:ascii="Times New Roman" w:eastAsia="Times New Roman" w:hAnsi="Times New Roman"/>
          <w:b/>
          <w:sz w:val="24"/>
          <w:szCs w:val="24"/>
          <w:u w:val="single"/>
        </w:rPr>
      </w:pPr>
      <w:r w:rsidRPr="00771F52">
        <w:rPr>
          <w:rFonts w:ascii="Times New Roman" w:eastAsia="Times New Roman" w:hAnsi="Times New Roman"/>
          <w:b/>
          <w:sz w:val="24"/>
          <w:szCs w:val="24"/>
          <w:u w:val="single"/>
        </w:rPr>
        <w:lastRenderedPageBreak/>
        <w:t>Приложение № 2.1.</w:t>
      </w:r>
      <w:r w:rsidRPr="00771F52">
        <w:rPr>
          <w:rFonts w:ascii="Times New Roman" w:eastAsia="Times New Roman" w:hAnsi="Times New Roman"/>
          <w:b/>
          <w:bCs/>
          <w:sz w:val="24"/>
          <w:szCs w:val="24"/>
          <w:u w:val="single"/>
          <w:lang w:eastAsia="bg-BG"/>
        </w:rPr>
        <w:t xml:space="preserve"> -</w:t>
      </w:r>
      <w:r w:rsidRPr="00771F52">
        <w:rPr>
          <w:rFonts w:ascii="Times New Roman" w:eastAsia="Times New Roman" w:hAnsi="Times New Roman"/>
          <w:b/>
          <w:sz w:val="24"/>
          <w:szCs w:val="24"/>
          <w:u w:val="single"/>
          <w:lang w:eastAsia="bg-BG"/>
        </w:rPr>
        <w:t xml:space="preserve"> Образец</w:t>
      </w:r>
    </w:p>
    <w:p w:rsidR="00771F52" w:rsidRPr="00771F52" w:rsidRDefault="00771F52" w:rsidP="00771F52">
      <w:pPr>
        <w:spacing w:after="0" w:line="240" w:lineRule="auto"/>
        <w:ind w:firstLine="654"/>
        <w:jc w:val="both"/>
        <w:rPr>
          <w:rFonts w:ascii="Times New Roman" w:eastAsia="Times New Roman" w:hAnsi="Times New Roman"/>
          <w:b/>
          <w:sz w:val="28"/>
          <w:szCs w:val="28"/>
        </w:rPr>
      </w:pPr>
    </w:p>
    <w:p w:rsidR="00771F52" w:rsidRPr="00771F52" w:rsidRDefault="00771F52" w:rsidP="00771F52">
      <w:pPr>
        <w:spacing w:after="0" w:line="240" w:lineRule="auto"/>
        <w:ind w:left="6804"/>
        <w:rPr>
          <w:rFonts w:ascii="Times New Roman" w:eastAsia="Times New Roman" w:hAnsi="Times New Roman"/>
          <w:sz w:val="24"/>
          <w:szCs w:val="24"/>
        </w:rPr>
      </w:pPr>
      <w:r w:rsidRPr="00771F52">
        <w:rPr>
          <w:rFonts w:ascii="Times New Roman" w:eastAsia="Times New Roman" w:hAnsi="Times New Roman"/>
          <w:sz w:val="24"/>
          <w:szCs w:val="24"/>
        </w:rPr>
        <w:t>До</w:t>
      </w:r>
    </w:p>
    <w:p w:rsidR="00771F52" w:rsidRPr="00771F52" w:rsidRDefault="00771F52" w:rsidP="00771F52">
      <w:pPr>
        <w:spacing w:after="0" w:line="240" w:lineRule="auto"/>
        <w:ind w:left="6804"/>
        <w:rPr>
          <w:rFonts w:ascii="Times New Roman" w:eastAsia="Times New Roman" w:hAnsi="Times New Roman"/>
          <w:sz w:val="24"/>
          <w:szCs w:val="24"/>
        </w:rPr>
      </w:pPr>
      <w:r w:rsidRPr="00771F52">
        <w:rPr>
          <w:rFonts w:ascii="Times New Roman" w:eastAsia="Times New Roman" w:hAnsi="Times New Roman"/>
          <w:sz w:val="24"/>
          <w:szCs w:val="24"/>
        </w:rPr>
        <w:t>Прокуратура на Република България, гр. София, бул. „Витоша ” № 2</w:t>
      </w:r>
    </w:p>
    <w:p w:rsidR="00771F52" w:rsidRPr="00771F52" w:rsidRDefault="00771F52" w:rsidP="00771F52">
      <w:pPr>
        <w:spacing w:after="0" w:line="240" w:lineRule="auto"/>
        <w:ind w:left="5103" w:firstLine="720"/>
        <w:jc w:val="both"/>
        <w:rPr>
          <w:rFonts w:ascii="Times New Roman" w:eastAsia="Times New Roman" w:hAnsi="Times New Roman"/>
          <w:sz w:val="24"/>
          <w:szCs w:val="24"/>
        </w:rPr>
      </w:pPr>
    </w:p>
    <w:p w:rsidR="00771F52" w:rsidRPr="00771F52" w:rsidRDefault="00771F52" w:rsidP="00771F52">
      <w:pPr>
        <w:spacing w:after="0" w:line="240" w:lineRule="auto"/>
        <w:ind w:firstLine="567"/>
        <w:jc w:val="center"/>
        <w:rPr>
          <w:rFonts w:ascii="Times New Roman" w:eastAsia="Times New Roman" w:hAnsi="Times New Roman"/>
          <w:b/>
          <w:sz w:val="24"/>
          <w:szCs w:val="24"/>
        </w:rPr>
      </w:pPr>
      <w:r w:rsidRPr="00771F52">
        <w:rPr>
          <w:rFonts w:ascii="Times New Roman" w:eastAsia="Times New Roman" w:hAnsi="Times New Roman"/>
          <w:b/>
          <w:sz w:val="24"/>
          <w:szCs w:val="24"/>
        </w:rPr>
        <w:t>Предложение  за  изпълнение на обществена поръчка</w:t>
      </w:r>
    </w:p>
    <w:p w:rsidR="00771F52" w:rsidRPr="00771F52" w:rsidRDefault="00771F52" w:rsidP="00771F52">
      <w:pPr>
        <w:spacing w:after="0" w:line="240" w:lineRule="auto"/>
        <w:ind w:firstLine="567"/>
        <w:jc w:val="center"/>
        <w:rPr>
          <w:rFonts w:ascii="Times New Roman" w:eastAsia="Times New Roman" w:hAnsi="Times New Roman"/>
          <w:sz w:val="24"/>
          <w:szCs w:val="24"/>
        </w:rPr>
      </w:pPr>
      <w:r w:rsidRPr="00771F52">
        <w:rPr>
          <w:rFonts w:ascii="Times New Roman" w:eastAsia="Times New Roman" w:hAnsi="Times New Roman"/>
          <w:sz w:val="24"/>
          <w:szCs w:val="24"/>
        </w:rPr>
        <w:t>от</w:t>
      </w:r>
    </w:p>
    <w:p w:rsidR="00771F52" w:rsidRPr="00771F52"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Участник: ..............................................................................................................................................;</w:t>
      </w:r>
    </w:p>
    <w:p w:rsidR="00771F52" w:rsidRPr="00771F52"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Адрес: .....................................................................................................................................................;</w:t>
      </w:r>
    </w:p>
    <w:p w:rsidR="00771F52" w:rsidRPr="00771F52"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Тел.: ..................., факс: ........................................................................................................................;</w:t>
      </w:r>
    </w:p>
    <w:p w:rsidR="00771F52" w:rsidRPr="00771F52"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ЕИК по БУЛСТАТ ...............................................................................................................................;</w:t>
      </w:r>
    </w:p>
    <w:p w:rsidR="00771F52" w:rsidRPr="00771F52"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Представлявано от .............................................................................................................................</w:t>
      </w:r>
    </w:p>
    <w:p w:rsidR="00771F52" w:rsidRPr="00771F52" w:rsidRDefault="00771F52" w:rsidP="00771F52">
      <w:pPr>
        <w:keepNext/>
        <w:spacing w:after="0" w:line="240" w:lineRule="auto"/>
        <w:ind w:firstLine="720"/>
        <w:jc w:val="both"/>
        <w:rPr>
          <w:rFonts w:ascii="Times New Roman" w:eastAsia="Times New Roman" w:hAnsi="Times New Roman"/>
          <w:b/>
          <w:sz w:val="24"/>
          <w:szCs w:val="24"/>
        </w:rPr>
      </w:pPr>
    </w:p>
    <w:p w:rsidR="00771F52" w:rsidRPr="00771F52" w:rsidRDefault="00771F52" w:rsidP="00771F52">
      <w:pPr>
        <w:keepNext/>
        <w:spacing w:after="0" w:line="240" w:lineRule="auto"/>
        <w:ind w:firstLine="567"/>
        <w:jc w:val="both"/>
        <w:rPr>
          <w:rFonts w:ascii="Times New Roman" w:eastAsia="Times New Roman" w:hAnsi="Times New Roman"/>
          <w:b/>
          <w:sz w:val="24"/>
          <w:szCs w:val="24"/>
        </w:rPr>
      </w:pPr>
      <w:r w:rsidRPr="00771F52">
        <w:rPr>
          <w:rFonts w:ascii="Times New Roman" w:eastAsia="Times New Roman" w:hAnsi="Times New Roman"/>
          <w:b/>
          <w:sz w:val="24"/>
          <w:szCs w:val="24"/>
        </w:rPr>
        <w:t>УВАЖАЕМИ ДАМИ И ГОСПОДА,</w:t>
      </w:r>
    </w:p>
    <w:p w:rsidR="00771F52" w:rsidRPr="00771F52" w:rsidRDefault="00771F52" w:rsidP="00771F52">
      <w:pPr>
        <w:keepNext/>
        <w:spacing w:after="0" w:line="240" w:lineRule="auto"/>
        <w:ind w:firstLine="720"/>
        <w:jc w:val="both"/>
        <w:rPr>
          <w:rFonts w:ascii="Times New Roman" w:eastAsia="Times New Roman" w:hAnsi="Times New Roman"/>
          <w:b/>
          <w:sz w:val="24"/>
          <w:szCs w:val="24"/>
        </w:rPr>
      </w:pPr>
    </w:p>
    <w:p w:rsidR="00771F52" w:rsidRPr="00771F52" w:rsidRDefault="00771F52" w:rsidP="00771F52">
      <w:pPr>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следните условия: </w:t>
      </w:r>
    </w:p>
    <w:p w:rsidR="00771F52" w:rsidRPr="00771F52" w:rsidRDefault="00771F52" w:rsidP="00771F52">
      <w:pPr>
        <w:spacing w:after="0" w:line="240" w:lineRule="auto"/>
        <w:ind w:firstLine="567"/>
        <w:jc w:val="both"/>
        <w:rPr>
          <w:rFonts w:ascii="Times New Roman" w:eastAsia="MS Mincho" w:hAnsi="Times New Roman"/>
          <w:sz w:val="24"/>
          <w:szCs w:val="24"/>
        </w:rPr>
      </w:pPr>
    </w:p>
    <w:p w:rsidR="00857807" w:rsidRPr="00857807" w:rsidRDefault="00857807" w:rsidP="00857807">
      <w:pPr>
        <w:spacing w:after="0" w:line="240" w:lineRule="atLeast"/>
        <w:ind w:firstLine="567"/>
        <w:jc w:val="both"/>
        <w:rPr>
          <w:rFonts w:ascii="Times New Roman" w:eastAsia="MS Mincho" w:hAnsi="Times New Roman"/>
          <w:sz w:val="24"/>
          <w:szCs w:val="24"/>
        </w:rPr>
      </w:pPr>
      <w:r w:rsidRPr="00857807">
        <w:rPr>
          <w:rFonts w:ascii="Times New Roman" w:eastAsia="MS Mincho" w:hAnsi="Times New Roman"/>
          <w:sz w:val="24"/>
          <w:szCs w:val="24"/>
        </w:rPr>
        <w:t>1. Срокът за доставката и</w:t>
      </w:r>
      <w:r w:rsidRPr="00857807">
        <w:rPr>
          <w:rFonts w:ascii="Times New Roman" w:eastAsia="Times New Roman" w:hAnsi="Times New Roman"/>
          <w:bCs/>
          <w:sz w:val="24"/>
          <w:szCs w:val="24"/>
        </w:rPr>
        <w:t xml:space="preserve"> </w:t>
      </w:r>
      <w:r w:rsidRPr="00857807">
        <w:rPr>
          <w:rFonts w:ascii="Times New Roman" w:eastAsia="MS Mincho" w:hAnsi="Times New Roman"/>
          <w:sz w:val="24"/>
          <w:szCs w:val="24"/>
        </w:rPr>
        <w:t>монтажа</w:t>
      </w:r>
      <w:r w:rsidRPr="00857807">
        <w:rPr>
          <w:rFonts w:ascii="Times New Roman" w:eastAsia="Times New Roman" w:hAnsi="Times New Roman"/>
          <w:b/>
          <w:bCs/>
          <w:sz w:val="24"/>
          <w:szCs w:val="24"/>
        </w:rPr>
        <w:t xml:space="preserve"> </w:t>
      </w:r>
      <w:r w:rsidRPr="00857807">
        <w:rPr>
          <w:rFonts w:ascii="Times New Roman" w:eastAsia="MS Mincho" w:hAnsi="Times New Roman"/>
          <w:sz w:val="24"/>
          <w:szCs w:val="24"/>
        </w:rPr>
        <w:t>на стоките, предмет на обособената позиция е ……………… (</w:t>
      </w:r>
      <w:r w:rsidRPr="00857807">
        <w:rPr>
          <w:rFonts w:ascii="Times New Roman" w:eastAsia="MS Mincho" w:hAnsi="Times New Roman"/>
          <w:i/>
          <w:sz w:val="24"/>
          <w:szCs w:val="24"/>
        </w:rPr>
        <w:t>словом</w:t>
      </w:r>
      <w:r w:rsidRPr="00857807">
        <w:rPr>
          <w:rFonts w:ascii="Times New Roman" w:eastAsia="MS Mincho" w:hAnsi="Times New Roman"/>
          <w:sz w:val="24"/>
          <w:szCs w:val="24"/>
        </w:rPr>
        <w:t>) календарни дни, считано от датата следваща деня на получаване от Изпълнителя на заявка на Възложителя.</w:t>
      </w:r>
    </w:p>
    <w:p w:rsidR="00857807" w:rsidRPr="00D177AB" w:rsidRDefault="00857807" w:rsidP="00857807">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 xml:space="preserve">Забележка: Срокът за доставка и монтаж следва да е не повече от </w:t>
      </w:r>
      <w:r w:rsidR="00A32339" w:rsidRPr="00D177AB">
        <w:rPr>
          <w:rFonts w:ascii="Times New Roman" w:eastAsia="MS Mincho" w:hAnsi="Times New Roman"/>
          <w:b/>
          <w:i/>
          <w:sz w:val="24"/>
          <w:szCs w:val="24"/>
        </w:rPr>
        <w:t>60 (шестдесет)</w:t>
      </w:r>
      <w:r w:rsidRPr="00D177AB">
        <w:rPr>
          <w:rFonts w:ascii="Times New Roman" w:eastAsia="MS Mincho" w:hAnsi="Times New Roman"/>
          <w:b/>
          <w:i/>
          <w:sz w:val="24"/>
          <w:szCs w:val="24"/>
        </w:rPr>
        <w:t xml:space="preserve"> календарни дни, считано от датата следваща деня на получаване от Изпълнителя на заявка на Възложителя.</w:t>
      </w:r>
    </w:p>
    <w:p w:rsidR="00857807" w:rsidRPr="00857807" w:rsidRDefault="00857807" w:rsidP="00857807">
      <w:pPr>
        <w:spacing w:after="0" w:line="240" w:lineRule="auto"/>
        <w:ind w:firstLine="567"/>
        <w:jc w:val="both"/>
        <w:rPr>
          <w:rFonts w:ascii="Times New Roman" w:eastAsia="MS Mincho" w:hAnsi="Times New Roman"/>
          <w:sz w:val="24"/>
          <w:szCs w:val="24"/>
        </w:rPr>
      </w:pPr>
    </w:p>
    <w:p w:rsidR="00857807" w:rsidRPr="00857807" w:rsidRDefault="00857807" w:rsidP="00857807">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2. </w:t>
      </w:r>
      <w:r w:rsidRPr="00857807">
        <w:rPr>
          <w:rFonts w:ascii="Times New Roman" w:eastAsia="Times New Roman" w:hAnsi="Times New Roman"/>
          <w:bCs/>
          <w:sz w:val="24"/>
          <w:szCs w:val="24"/>
        </w:rPr>
        <w:t xml:space="preserve">Срок за подаване на заявка – </w:t>
      </w:r>
      <w:r w:rsidR="00A32339" w:rsidRPr="00A32339">
        <w:rPr>
          <w:rFonts w:ascii="Times New Roman" w:eastAsia="Times New Roman" w:hAnsi="Times New Roman"/>
          <w:bCs/>
          <w:sz w:val="24"/>
          <w:szCs w:val="24"/>
        </w:rPr>
        <w:t>до 3 (три) месеца от датата на подписване на договора за обществена поръчка.</w:t>
      </w:r>
      <w:r w:rsidR="00A32339">
        <w:rPr>
          <w:rFonts w:ascii="Times New Roman" w:eastAsia="Times New Roman" w:hAnsi="Times New Roman"/>
          <w:bCs/>
          <w:sz w:val="24"/>
          <w:szCs w:val="24"/>
        </w:rPr>
        <w:t xml:space="preserve"> </w:t>
      </w:r>
    </w:p>
    <w:p w:rsidR="00857807" w:rsidRPr="00857807" w:rsidRDefault="00857807" w:rsidP="00857807">
      <w:pPr>
        <w:spacing w:after="0" w:line="240" w:lineRule="auto"/>
        <w:ind w:firstLine="567"/>
        <w:jc w:val="both"/>
        <w:rPr>
          <w:rFonts w:ascii="Times New Roman" w:eastAsia="Times New Roman" w:hAnsi="Times New Roman"/>
          <w:bCs/>
          <w:sz w:val="24"/>
          <w:szCs w:val="24"/>
          <w:highlight w:val="yellow"/>
        </w:rPr>
      </w:pPr>
      <w:r w:rsidRPr="00857807">
        <w:rPr>
          <w:rFonts w:ascii="Times New Roman" w:eastAsia="MS Mincho" w:hAnsi="Times New Roman"/>
          <w:sz w:val="24"/>
          <w:szCs w:val="24"/>
        </w:rPr>
        <w:t xml:space="preserve">3.  Срокът за гаранционна поддръжка е ………………. (словом) месеца от  </w:t>
      </w:r>
      <w:r w:rsidRPr="00857807">
        <w:rPr>
          <w:rFonts w:ascii="Times New Roman" w:eastAsia="Times New Roman" w:hAnsi="Times New Roman"/>
          <w:bCs/>
          <w:sz w:val="24"/>
          <w:szCs w:val="24"/>
        </w:rPr>
        <w:t xml:space="preserve">подписване на </w:t>
      </w:r>
      <w:proofErr w:type="spellStart"/>
      <w:r w:rsidRPr="00857807">
        <w:rPr>
          <w:rFonts w:ascii="Times New Roman" w:eastAsia="Times New Roman" w:hAnsi="Times New Roman"/>
          <w:bCs/>
          <w:sz w:val="24"/>
          <w:szCs w:val="24"/>
        </w:rPr>
        <w:t>приемо-предавателен</w:t>
      </w:r>
      <w:proofErr w:type="spellEnd"/>
      <w:r w:rsidRPr="00857807">
        <w:rPr>
          <w:rFonts w:ascii="Times New Roman" w:eastAsia="Times New Roman" w:hAnsi="Times New Roman"/>
          <w:bCs/>
          <w:sz w:val="24"/>
          <w:szCs w:val="24"/>
        </w:rPr>
        <w:t xml:space="preserve"> протокол за доставка и извършен монтаж</w:t>
      </w:r>
    </w:p>
    <w:p w:rsidR="00857807" w:rsidRPr="00D177AB" w:rsidRDefault="00857807" w:rsidP="00857807">
      <w:pPr>
        <w:spacing w:after="0" w:line="240" w:lineRule="auto"/>
        <w:ind w:firstLine="567"/>
        <w:jc w:val="both"/>
        <w:rPr>
          <w:rFonts w:ascii="Times New Roman" w:eastAsia="Times New Roman" w:hAnsi="Times New Roman"/>
          <w:b/>
          <w:bCs/>
          <w:i/>
          <w:sz w:val="24"/>
          <w:szCs w:val="24"/>
          <w:highlight w:val="yellow"/>
        </w:rPr>
      </w:pPr>
      <w:r w:rsidRPr="00D177AB">
        <w:rPr>
          <w:rFonts w:ascii="Times New Roman" w:eastAsia="MS Mincho" w:hAnsi="Times New Roman"/>
          <w:b/>
          <w:i/>
          <w:sz w:val="24"/>
          <w:szCs w:val="24"/>
        </w:rPr>
        <w:t xml:space="preserve">Забележка: Срокът за гаранционна поддръжка следва да е не по-малко от 36 месеца от  </w:t>
      </w:r>
      <w:r w:rsidRPr="00D177AB">
        <w:rPr>
          <w:rFonts w:ascii="Times New Roman" w:eastAsia="Times New Roman" w:hAnsi="Times New Roman"/>
          <w:b/>
          <w:bCs/>
          <w:i/>
          <w:sz w:val="24"/>
          <w:szCs w:val="24"/>
        </w:rPr>
        <w:t xml:space="preserve">подписване на </w:t>
      </w:r>
      <w:proofErr w:type="spellStart"/>
      <w:r w:rsidRPr="00D177AB">
        <w:rPr>
          <w:rFonts w:ascii="Times New Roman" w:eastAsia="Times New Roman" w:hAnsi="Times New Roman"/>
          <w:b/>
          <w:bCs/>
          <w:i/>
          <w:sz w:val="24"/>
          <w:szCs w:val="24"/>
        </w:rPr>
        <w:t>приемо-предавателен</w:t>
      </w:r>
      <w:proofErr w:type="spellEnd"/>
      <w:r w:rsidRPr="00D177AB">
        <w:rPr>
          <w:rFonts w:ascii="Times New Roman" w:eastAsia="Times New Roman" w:hAnsi="Times New Roman"/>
          <w:b/>
          <w:bCs/>
          <w:i/>
          <w:sz w:val="24"/>
          <w:szCs w:val="24"/>
        </w:rPr>
        <w:t xml:space="preserve"> протокол за доставка и извършен монтаж</w:t>
      </w:r>
      <w:r w:rsidR="00A32339" w:rsidRPr="00D177AB">
        <w:rPr>
          <w:rFonts w:ascii="Times New Roman" w:eastAsia="Times New Roman" w:hAnsi="Times New Roman"/>
          <w:b/>
          <w:bCs/>
          <w:i/>
          <w:sz w:val="24"/>
          <w:szCs w:val="24"/>
        </w:rPr>
        <w:t>.</w:t>
      </w:r>
    </w:p>
    <w:p w:rsidR="00857807" w:rsidRPr="00857807" w:rsidRDefault="00857807" w:rsidP="00857807">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4.  Срок за отстраняване на повреди и/или дефекти, проявили се в рамките на гаранционния срок: </w:t>
      </w:r>
    </w:p>
    <w:p w:rsidR="00857807" w:rsidRPr="00857807" w:rsidRDefault="00857807" w:rsidP="00857807">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При повреда на стоките ще осигури</w:t>
      </w:r>
      <w:r w:rsidR="00A32339">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сервиз на място, не по-късно от 48 часа след заявяване на повредата. В случай че посоченият срок изтича в неработен ден, </w:t>
      </w:r>
      <w:r w:rsidR="00ED2C8F">
        <w:rPr>
          <w:rFonts w:ascii="Times New Roman" w:eastAsia="Times New Roman" w:hAnsi="Times New Roman"/>
          <w:sz w:val="24"/>
          <w:szCs w:val="24"/>
          <w:lang w:eastAsia="ar-SA"/>
        </w:rPr>
        <w:t>ще</w:t>
      </w:r>
      <w:r w:rsidRPr="00857807">
        <w:rPr>
          <w:rFonts w:ascii="Times New Roman" w:eastAsia="Times New Roman" w:hAnsi="Times New Roman"/>
          <w:sz w:val="24"/>
          <w:szCs w:val="24"/>
          <w:lang w:eastAsia="ar-SA"/>
        </w:rPr>
        <w:t xml:space="preserve"> се счита, че същият изтича в 17:00 часа на първия работен ден.</w:t>
      </w:r>
    </w:p>
    <w:p w:rsidR="00857807" w:rsidRPr="00857807" w:rsidRDefault="00857807" w:rsidP="00857807">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w:t>
      </w:r>
      <w:r w:rsidR="00A32339">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гаранционните неизправности в рамките на 5 (пет) работни дни от установяване на повредата.</w:t>
      </w:r>
    </w:p>
    <w:p w:rsidR="00857807" w:rsidRPr="00857807" w:rsidRDefault="00857807" w:rsidP="00857807">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При подмяна на части, отстраняването на гаранционните неизправности </w:t>
      </w:r>
      <w:r w:rsidR="00A32339">
        <w:rPr>
          <w:rFonts w:ascii="Times New Roman" w:eastAsia="Times New Roman" w:hAnsi="Times New Roman"/>
          <w:sz w:val="24"/>
          <w:szCs w:val="24"/>
          <w:lang w:eastAsia="ar-SA"/>
        </w:rPr>
        <w:t xml:space="preserve">ще </w:t>
      </w:r>
      <w:r w:rsidRPr="00857807">
        <w:rPr>
          <w:rFonts w:ascii="Times New Roman" w:eastAsia="Times New Roman" w:hAnsi="Times New Roman"/>
          <w:sz w:val="24"/>
          <w:szCs w:val="24"/>
          <w:lang w:eastAsia="ar-SA"/>
        </w:rPr>
        <w:t>се извършва в рамките на 10 (десет) работни дни, както следва:</w:t>
      </w:r>
    </w:p>
    <w:p w:rsidR="00857807" w:rsidRPr="00857807" w:rsidRDefault="00857807" w:rsidP="00857807">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857807" w:rsidRPr="00857807" w:rsidRDefault="00857807" w:rsidP="00857807">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857807" w:rsidRPr="00857807" w:rsidRDefault="00857807" w:rsidP="00857807">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w:t>
      </w:r>
      <w:r w:rsidRPr="00857807">
        <w:rPr>
          <w:rFonts w:ascii="Times New Roman" w:eastAsia="Times New Roman" w:hAnsi="Times New Roman"/>
          <w:sz w:val="24"/>
          <w:szCs w:val="24"/>
          <w:lang w:eastAsia="ar-SA"/>
        </w:rPr>
        <w:lastRenderedPageBreak/>
        <w:t>по</w:t>
      </w:r>
      <w:r w:rsidR="00ED2C8F">
        <w:rPr>
          <w:rFonts w:ascii="Times New Roman" w:eastAsia="Times New Roman" w:hAnsi="Times New Roman"/>
          <w:sz w:val="24"/>
          <w:szCs w:val="24"/>
          <w:lang w:eastAsia="ar-SA"/>
        </w:rPr>
        <w:t>лучаване на неговите инструкции</w:t>
      </w:r>
      <w:r w:rsidRPr="00857807">
        <w:rPr>
          <w:rFonts w:ascii="Times New Roman" w:eastAsia="Times New Roman" w:hAnsi="Times New Roman"/>
          <w:sz w:val="24"/>
          <w:szCs w:val="24"/>
          <w:lang w:eastAsia="ar-SA"/>
        </w:rPr>
        <w:t>.</w:t>
      </w:r>
    </w:p>
    <w:p w:rsidR="00857807" w:rsidRPr="00857807" w:rsidRDefault="00857807" w:rsidP="00857807">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57807">
        <w:rPr>
          <w:rFonts w:ascii="Times New Roman" w:eastAsia="Times New Roman" w:hAnsi="Times New Roman"/>
          <w:sz w:val="24"/>
          <w:szCs w:val="24"/>
          <w:lang w:eastAsia="ar-SA"/>
        </w:rPr>
        <w:t>дефектиралата</w:t>
      </w:r>
      <w:proofErr w:type="spellEnd"/>
      <w:r w:rsidRPr="00857807">
        <w:rPr>
          <w:rFonts w:ascii="Times New Roman" w:eastAsia="Times New Roman" w:hAnsi="Times New Roman"/>
          <w:sz w:val="24"/>
          <w:szCs w:val="24"/>
          <w:lang w:eastAsia="ar-SA"/>
        </w:rPr>
        <w:t xml:space="preserve"> вещ се заменя с нова от същия вид и качество.</w:t>
      </w:r>
    </w:p>
    <w:p w:rsidR="00857807" w:rsidRPr="00857807" w:rsidRDefault="00857807" w:rsidP="00857807">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MS Mincho" w:hAnsi="Times New Roman"/>
          <w:sz w:val="24"/>
          <w:szCs w:val="24"/>
        </w:rPr>
        <w:t xml:space="preserve">Възложителят може да направи уведомяването за повреда по факс, </w:t>
      </w:r>
      <w:proofErr w:type="spellStart"/>
      <w:r w:rsidRPr="00857807">
        <w:rPr>
          <w:rFonts w:ascii="Times New Roman" w:eastAsia="MS Mincho" w:hAnsi="Times New Roman"/>
          <w:sz w:val="24"/>
          <w:szCs w:val="24"/>
        </w:rPr>
        <w:t>и-мейл</w:t>
      </w:r>
      <w:proofErr w:type="spellEnd"/>
      <w:r w:rsidRPr="00857807">
        <w:rPr>
          <w:rFonts w:ascii="Times New Roman" w:eastAsia="MS Mincho" w:hAnsi="Times New Roman"/>
          <w:sz w:val="24"/>
          <w:szCs w:val="24"/>
        </w:rPr>
        <w:t xml:space="preserve"> адрес или по поща с писмо с обратна разписка.</w:t>
      </w:r>
    </w:p>
    <w:p w:rsidR="00857807" w:rsidRPr="00D177AB" w:rsidRDefault="00857807" w:rsidP="00857807">
      <w:pPr>
        <w:spacing w:after="0" w:line="240" w:lineRule="auto"/>
        <w:ind w:firstLine="567"/>
        <w:jc w:val="both"/>
        <w:rPr>
          <w:b/>
          <w:i/>
        </w:rPr>
      </w:pPr>
      <w:r w:rsidRPr="00D177AB">
        <w:rPr>
          <w:rFonts w:ascii="Times New Roman" w:eastAsia="Times New Roman" w:hAnsi="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857807" w:rsidRPr="00857807" w:rsidRDefault="00857807" w:rsidP="00857807">
      <w:pPr>
        <w:spacing w:after="0" w:line="240" w:lineRule="auto"/>
        <w:ind w:left="567"/>
        <w:jc w:val="both"/>
        <w:rPr>
          <w:rFonts w:ascii="Times New Roman" w:eastAsia="MS Mincho" w:hAnsi="Times New Roman"/>
          <w:sz w:val="24"/>
          <w:szCs w:val="24"/>
        </w:rPr>
      </w:pPr>
    </w:p>
    <w:p w:rsidR="00857807" w:rsidRPr="00857807" w:rsidRDefault="00857807" w:rsidP="00857807">
      <w:pPr>
        <w:spacing w:after="0" w:line="240" w:lineRule="auto"/>
        <w:ind w:left="567"/>
        <w:jc w:val="both"/>
        <w:rPr>
          <w:rFonts w:ascii="Times New Roman" w:eastAsia="MS Mincho" w:hAnsi="Times New Roman"/>
          <w:sz w:val="24"/>
          <w:szCs w:val="24"/>
        </w:rPr>
      </w:pPr>
      <w:r w:rsidRPr="00857807">
        <w:rPr>
          <w:rFonts w:ascii="Times New Roman" w:eastAsia="MS Mincho" w:hAnsi="Times New Roman"/>
          <w:sz w:val="24"/>
          <w:szCs w:val="24"/>
        </w:rPr>
        <w:t>5. Условия за гаранционно обслужване на предлаганите стоки:</w:t>
      </w:r>
    </w:p>
    <w:p w:rsidR="00A32339" w:rsidRPr="00844DFC" w:rsidRDefault="00A32339" w:rsidP="00A32339">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xml:space="preserve">Гаранционното обслужване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осигурява от </w:t>
      </w:r>
      <w:r>
        <w:rPr>
          <w:rFonts w:ascii="Times New Roman" w:eastAsia="MS Mincho" w:hAnsi="Times New Roman"/>
          <w:sz w:val="24"/>
          <w:szCs w:val="24"/>
        </w:rPr>
        <w:t>нас</w:t>
      </w:r>
      <w:r w:rsidRPr="00844DFC">
        <w:rPr>
          <w:rFonts w:ascii="Times New Roman" w:eastAsia="MS Mincho" w:hAnsi="Times New Roman"/>
          <w:sz w:val="24"/>
          <w:szCs w:val="24"/>
        </w:rPr>
        <w:t xml:space="preserve"> и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извършва на място или в </w:t>
      </w:r>
      <w:r>
        <w:rPr>
          <w:rFonts w:ascii="Times New Roman" w:eastAsia="MS Mincho" w:hAnsi="Times New Roman"/>
          <w:sz w:val="24"/>
          <w:szCs w:val="24"/>
        </w:rPr>
        <w:t xml:space="preserve">наш </w:t>
      </w:r>
      <w:r w:rsidRPr="00844DFC">
        <w:rPr>
          <w:rFonts w:ascii="Times New Roman" w:eastAsia="MS Mincho" w:hAnsi="Times New Roman"/>
          <w:sz w:val="24"/>
          <w:szCs w:val="24"/>
        </w:rPr>
        <w:t xml:space="preserve">сервиз. </w:t>
      </w:r>
      <w:proofErr w:type="spellStart"/>
      <w:r w:rsidRPr="00844DFC">
        <w:rPr>
          <w:rFonts w:ascii="Times New Roman" w:eastAsia="MS Mincho" w:hAnsi="Times New Roman"/>
          <w:sz w:val="24"/>
          <w:szCs w:val="24"/>
        </w:rPr>
        <w:t>Товоро-разтоварните</w:t>
      </w:r>
      <w:proofErr w:type="spellEnd"/>
      <w:r w:rsidRPr="00844DFC">
        <w:rPr>
          <w:rFonts w:ascii="Times New Roman" w:eastAsia="MS Mincho" w:hAnsi="Times New Roman"/>
          <w:sz w:val="24"/>
          <w:szCs w:val="24"/>
        </w:rPr>
        <w:t xml:space="preserve"> разходи, както и тези за транспорт до и от сервиза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са за </w:t>
      </w:r>
      <w:r>
        <w:rPr>
          <w:rFonts w:ascii="Times New Roman" w:eastAsia="MS Mincho" w:hAnsi="Times New Roman"/>
          <w:sz w:val="24"/>
          <w:szCs w:val="24"/>
        </w:rPr>
        <w:t xml:space="preserve">наша </w:t>
      </w:r>
      <w:r w:rsidRPr="00844DFC">
        <w:rPr>
          <w:rFonts w:ascii="Times New Roman" w:eastAsia="MS Mincho" w:hAnsi="Times New Roman"/>
          <w:sz w:val="24"/>
          <w:szCs w:val="24"/>
        </w:rPr>
        <w:t xml:space="preserve">сметка. При приемане на уредите за гаранционен ремонт, </w:t>
      </w:r>
      <w:r>
        <w:rPr>
          <w:rFonts w:ascii="Times New Roman" w:eastAsia="MS Mincho" w:hAnsi="Times New Roman"/>
          <w:sz w:val="24"/>
          <w:szCs w:val="24"/>
        </w:rPr>
        <w:t>сме</w:t>
      </w:r>
      <w:r w:rsidRPr="00844DFC">
        <w:rPr>
          <w:rFonts w:ascii="Times New Roman" w:eastAsia="MS Mincho" w:hAnsi="Times New Roman"/>
          <w:sz w:val="24"/>
          <w:szCs w:val="24"/>
        </w:rPr>
        <w:t xml:space="preserve"> длъжн</w:t>
      </w:r>
      <w:r>
        <w:rPr>
          <w:rFonts w:ascii="Times New Roman" w:eastAsia="MS Mincho" w:hAnsi="Times New Roman"/>
          <w:sz w:val="24"/>
          <w:szCs w:val="24"/>
        </w:rPr>
        <w:t>и</w:t>
      </w:r>
      <w:r w:rsidRPr="00844DFC">
        <w:rPr>
          <w:rFonts w:ascii="Times New Roman" w:eastAsia="MS Mincho" w:hAnsi="Times New Roman"/>
          <w:sz w:val="24"/>
          <w:szCs w:val="24"/>
        </w:rPr>
        <w:t xml:space="preserve"> да осигури</w:t>
      </w:r>
      <w:r>
        <w:rPr>
          <w:rFonts w:ascii="Times New Roman" w:eastAsia="MS Mincho" w:hAnsi="Times New Roman"/>
          <w:sz w:val="24"/>
          <w:szCs w:val="24"/>
        </w:rPr>
        <w:t>м</w:t>
      </w:r>
      <w:r w:rsidRPr="00844DFC">
        <w:rPr>
          <w:rFonts w:ascii="Times New Roman" w:eastAsia="MS Mincho" w:hAnsi="Times New Roman"/>
          <w:sz w:val="24"/>
          <w:szCs w:val="24"/>
        </w:rPr>
        <w:t xml:space="preserve"> подходяща опаковка, гарантираща безопасно транспортиране, когато това се налага.</w:t>
      </w:r>
    </w:p>
    <w:p w:rsidR="00857807" w:rsidRDefault="00857807" w:rsidP="00857807">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D177AB" w:rsidRPr="00D177AB" w:rsidRDefault="00D177AB" w:rsidP="00857807">
      <w:pPr>
        <w:spacing w:after="0" w:line="240" w:lineRule="auto"/>
        <w:ind w:firstLine="567"/>
        <w:jc w:val="both"/>
        <w:rPr>
          <w:rFonts w:ascii="Times New Roman" w:eastAsia="MS Mincho" w:hAnsi="Times New Roman"/>
          <w:b/>
          <w:i/>
          <w:sz w:val="24"/>
          <w:szCs w:val="24"/>
        </w:rPr>
      </w:pPr>
    </w:p>
    <w:p w:rsidR="00857807" w:rsidRPr="00857807" w:rsidRDefault="00857807" w:rsidP="00857807">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6. Декларираме, че ще доставяме и монтираме стоките на посочените от възложителя места, а именно:</w:t>
      </w:r>
    </w:p>
    <w:p w:rsidR="00A32339" w:rsidRPr="001B4DF5" w:rsidRDefault="00A32339" w:rsidP="003B3F4A">
      <w:pPr>
        <w:numPr>
          <w:ilvl w:val="0"/>
          <w:numId w:val="19"/>
        </w:numPr>
        <w:tabs>
          <w:tab w:val="left" w:pos="993"/>
        </w:tabs>
        <w:spacing w:after="0" w:line="240" w:lineRule="atLeast"/>
        <w:ind w:left="567" w:firstLine="0"/>
        <w:contextualSpacing/>
        <w:jc w:val="both"/>
        <w:rPr>
          <w:rFonts w:ascii="Times New Roman" w:eastAsia="Times New Roman" w:hAnsi="Times New Roman"/>
          <w:sz w:val="24"/>
          <w:szCs w:val="24"/>
          <w:lang w:eastAsia="bg-BG"/>
        </w:rPr>
      </w:pPr>
      <w:r w:rsidRPr="001B4DF5">
        <w:rPr>
          <w:rFonts w:ascii="Times New Roman" w:eastAsia="Times New Roman" w:hAnsi="Times New Roman"/>
          <w:sz w:val="24"/>
          <w:szCs w:val="24"/>
          <w:lang w:eastAsia="bg-BG"/>
        </w:rPr>
        <w:t>гр. Батак, УБ „</w:t>
      </w:r>
      <w:proofErr w:type="spellStart"/>
      <w:r w:rsidRPr="001B4DF5">
        <w:rPr>
          <w:rFonts w:ascii="Times New Roman" w:eastAsia="Times New Roman" w:hAnsi="Times New Roman"/>
          <w:sz w:val="24"/>
          <w:szCs w:val="24"/>
          <w:lang w:eastAsia="bg-BG"/>
        </w:rPr>
        <w:t>Цигов</w:t>
      </w:r>
      <w:proofErr w:type="spellEnd"/>
      <w:r w:rsidRPr="001B4DF5">
        <w:rPr>
          <w:rFonts w:ascii="Times New Roman" w:eastAsia="Times New Roman" w:hAnsi="Times New Roman"/>
          <w:sz w:val="24"/>
          <w:szCs w:val="24"/>
          <w:lang w:eastAsia="bg-BG"/>
        </w:rPr>
        <w:t xml:space="preserve"> чарк“ – за учебна база „</w:t>
      </w:r>
      <w:proofErr w:type="spellStart"/>
      <w:r w:rsidRPr="001B4DF5">
        <w:rPr>
          <w:rFonts w:ascii="Times New Roman" w:eastAsia="Times New Roman" w:hAnsi="Times New Roman"/>
          <w:sz w:val="24"/>
          <w:szCs w:val="24"/>
          <w:lang w:eastAsia="bg-BG"/>
        </w:rPr>
        <w:t>Цигов</w:t>
      </w:r>
      <w:proofErr w:type="spellEnd"/>
      <w:r w:rsidRPr="001B4DF5">
        <w:rPr>
          <w:rFonts w:ascii="Times New Roman" w:eastAsia="Times New Roman" w:hAnsi="Times New Roman"/>
          <w:sz w:val="24"/>
          <w:szCs w:val="24"/>
          <w:lang w:eastAsia="bg-BG"/>
        </w:rPr>
        <w:t xml:space="preserve"> чарк“, </w:t>
      </w:r>
    </w:p>
    <w:p w:rsidR="00857807" w:rsidRPr="00857807" w:rsidRDefault="00857807" w:rsidP="00857807">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7. Декларираме, че:</w:t>
      </w:r>
    </w:p>
    <w:p w:rsidR="00857807" w:rsidRPr="00857807" w:rsidRDefault="00857807" w:rsidP="00857807">
      <w:pPr>
        <w:spacing w:after="0" w:line="240" w:lineRule="auto"/>
        <w:ind w:firstLine="567"/>
        <w:jc w:val="both"/>
        <w:rPr>
          <w:rFonts w:ascii="Times New Roman" w:eastAsia="MS Mincho" w:hAnsi="Times New Roman"/>
          <w:sz w:val="24"/>
          <w:szCs w:val="24"/>
        </w:rPr>
      </w:pPr>
    </w:p>
    <w:p w:rsidR="00E300E0" w:rsidRPr="00E300E0" w:rsidRDefault="00E300E0"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предмет на настоящата доставка, </w:t>
      </w:r>
      <w:r w:rsidR="00D77367">
        <w:rPr>
          <w:rFonts w:ascii="Times New Roman" w:eastAsia="MS Mincho" w:hAnsi="Times New Roman"/>
          <w:sz w:val="24"/>
          <w:szCs w:val="24"/>
        </w:rPr>
        <w:t>ще</w:t>
      </w:r>
      <w:r w:rsidRPr="00E300E0">
        <w:rPr>
          <w:rFonts w:ascii="Times New Roman" w:eastAsia="MS Mincho" w:hAnsi="Times New Roman"/>
          <w:sz w:val="24"/>
          <w:szCs w:val="24"/>
        </w:rPr>
        <w:t xml:space="preserve"> са нови, неупотребявани и нерециклирани и </w:t>
      </w:r>
      <w:r w:rsidR="00D77367">
        <w:rPr>
          <w:rFonts w:ascii="Times New Roman" w:eastAsia="MS Mincho" w:hAnsi="Times New Roman"/>
          <w:sz w:val="24"/>
          <w:szCs w:val="24"/>
        </w:rPr>
        <w:t>ще</w:t>
      </w:r>
      <w:r w:rsidRPr="00E300E0">
        <w:rPr>
          <w:rFonts w:ascii="Times New Roman" w:eastAsia="MS Mincho" w:hAnsi="Times New Roman"/>
          <w:sz w:val="24"/>
          <w:szCs w:val="24"/>
        </w:rPr>
        <w:t xml:space="preserve"> отговарят на европейските стандарти за съответния вид стока (ако има такива приложими за нея)</w:t>
      </w:r>
    </w:p>
    <w:p w:rsidR="00E300E0" w:rsidRPr="00E300E0" w:rsidRDefault="00D77367" w:rsidP="003B3F4A">
      <w:pPr>
        <w:numPr>
          <w:ilvl w:val="0"/>
          <w:numId w:val="23"/>
        </w:numPr>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Доставените  стоки ще</w:t>
      </w:r>
      <w:r w:rsidR="00E300E0" w:rsidRPr="00E300E0">
        <w:rPr>
          <w:rFonts w:ascii="Times New Roman" w:eastAsia="MS Mincho" w:hAnsi="Times New Roman"/>
          <w:sz w:val="24"/>
          <w:szCs w:val="24"/>
        </w:rPr>
        <w:t xml:space="preserve"> отговарят на изискванията за безопасност при употреба. При извършване на доставката, </w:t>
      </w:r>
      <w:r>
        <w:rPr>
          <w:rFonts w:ascii="Times New Roman" w:eastAsia="MS Mincho" w:hAnsi="Times New Roman"/>
          <w:sz w:val="24"/>
          <w:szCs w:val="24"/>
        </w:rPr>
        <w:t>ще</w:t>
      </w:r>
      <w:r w:rsidR="00E300E0" w:rsidRPr="00E300E0">
        <w:rPr>
          <w:rFonts w:ascii="Times New Roman" w:eastAsia="MS Mincho" w:hAnsi="Times New Roman"/>
          <w:sz w:val="24"/>
          <w:szCs w:val="24"/>
        </w:rPr>
        <w:t xml:space="preserve"> предостави</w:t>
      </w:r>
      <w:r>
        <w:rPr>
          <w:rFonts w:ascii="Times New Roman" w:eastAsia="MS Mincho" w:hAnsi="Times New Roman"/>
          <w:sz w:val="24"/>
          <w:szCs w:val="24"/>
        </w:rPr>
        <w:t>м</w:t>
      </w:r>
      <w:r w:rsidR="00E300E0" w:rsidRPr="00E300E0">
        <w:rPr>
          <w:rFonts w:ascii="Times New Roman" w:eastAsia="MS Mincho" w:hAnsi="Times New Roman"/>
          <w:sz w:val="24"/>
          <w:szCs w:val="24"/>
        </w:rPr>
        <w:t xml:space="preserve"> инструкция за безопасна работа. </w:t>
      </w:r>
    </w:p>
    <w:p w:rsidR="00E300E0" w:rsidRPr="00E300E0" w:rsidRDefault="00D77367" w:rsidP="003B3F4A">
      <w:pPr>
        <w:numPr>
          <w:ilvl w:val="0"/>
          <w:numId w:val="23"/>
        </w:numPr>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Ще</w:t>
      </w:r>
      <w:r w:rsidR="00E300E0" w:rsidRPr="00E300E0">
        <w:rPr>
          <w:rFonts w:ascii="Times New Roman" w:eastAsia="MS Mincho" w:hAnsi="Times New Roman"/>
          <w:sz w:val="24"/>
          <w:szCs w:val="24"/>
        </w:rPr>
        <w:t xml:space="preserve"> представи</w:t>
      </w:r>
      <w:r>
        <w:rPr>
          <w:rFonts w:ascii="Times New Roman" w:eastAsia="MS Mincho" w:hAnsi="Times New Roman"/>
          <w:sz w:val="24"/>
          <w:szCs w:val="24"/>
        </w:rPr>
        <w:t>м</w:t>
      </w:r>
      <w:r w:rsidR="00E300E0" w:rsidRPr="00E300E0">
        <w:rPr>
          <w:rFonts w:ascii="Times New Roman" w:eastAsia="MS Mincho" w:hAnsi="Times New Roman"/>
          <w:sz w:val="24"/>
          <w:szCs w:val="24"/>
        </w:rPr>
        <w:t xml:space="preserve">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E300E0" w:rsidRPr="00E300E0" w:rsidRDefault="00E300E0"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w:t>
      </w:r>
      <w:r w:rsidR="00D77367">
        <w:rPr>
          <w:rFonts w:ascii="Times New Roman" w:eastAsia="MS Mincho" w:hAnsi="Times New Roman"/>
          <w:sz w:val="24"/>
          <w:szCs w:val="24"/>
        </w:rPr>
        <w:t xml:space="preserve">ще </w:t>
      </w:r>
      <w:r w:rsidRPr="00E300E0">
        <w:rPr>
          <w:rFonts w:ascii="Times New Roman" w:eastAsia="MS Mincho" w:hAnsi="Times New Roman"/>
          <w:sz w:val="24"/>
          <w:szCs w:val="24"/>
        </w:rPr>
        <w:t xml:space="preserve">се доставят в опаковка, предпазваща от увреждане по време на транспорт. </w:t>
      </w:r>
    </w:p>
    <w:p w:rsidR="00E300E0" w:rsidRPr="00E300E0" w:rsidRDefault="00E300E0"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Монтажът </w:t>
      </w:r>
      <w:r w:rsidR="00D77367">
        <w:rPr>
          <w:rFonts w:ascii="Times New Roman" w:eastAsia="MS Mincho" w:hAnsi="Times New Roman"/>
          <w:sz w:val="24"/>
          <w:szCs w:val="24"/>
        </w:rPr>
        <w:t xml:space="preserve">ще </w:t>
      </w:r>
      <w:r w:rsidRPr="00E300E0">
        <w:rPr>
          <w:rFonts w:ascii="Times New Roman" w:eastAsia="MS Mincho" w:hAnsi="Times New Roman"/>
          <w:sz w:val="24"/>
          <w:szCs w:val="24"/>
        </w:rPr>
        <w:t>се извършва на посочено от Възложителя място.</w:t>
      </w:r>
    </w:p>
    <w:p w:rsidR="00E300E0" w:rsidRPr="00857807" w:rsidRDefault="00E300E0" w:rsidP="00E300E0">
      <w:pPr>
        <w:spacing w:after="0" w:line="240" w:lineRule="auto"/>
        <w:ind w:left="426"/>
        <w:contextualSpacing/>
        <w:jc w:val="both"/>
        <w:rPr>
          <w:rFonts w:ascii="Times New Roman" w:eastAsia="MS Mincho" w:hAnsi="Times New Roman"/>
          <w:sz w:val="24"/>
          <w:szCs w:val="24"/>
        </w:rPr>
      </w:pPr>
    </w:p>
    <w:p w:rsidR="00857807" w:rsidRPr="00857807" w:rsidRDefault="00857807" w:rsidP="00857807">
      <w:pPr>
        <w:spacing w:after="0" w:line="240" w:lineRule="auto"/>
        <w:ind w:firstLine="567"/>
        <w:jc w:val="both"/>
        <w:rPr>
          <w:rFonts w:ascii="Times New Roman" w:eastAsia="MS Mincho" w:hAnsi="Times New Roman"/>
          <w:sz w:val="24"/>
          <w:szCs w:val="24"/>
        </w:rPr>
      </w:pPr>
    </w:p>
    <w:p w:rsidR="00857807" w:rsidRPr="00857807" w:rsidRDefault="00857807" w:rsidP="00857807">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857807" w:rsidRPr="00857807" w:rsidRDefault="00857807" w:rsidP="00857807">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857807" w:rsidRPr="00857807" w:rsidRDefault="00857807" w:rsidP="00857807">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10. Съгласни сме всяка доставка и монтаж да се удостоверява с подписване на двустранен </w:t>
      </w:r>
      <w:proofErr w:type="spellStart"/>
      <w:r w:rsidRPr="00857807">
        <w:rPr>
          <w:rFonts w:ascii="Times New Roman" w:eastAsia="MS Mincho" w:hAnsi="Times New Roman"/>
          <w:sz w:val="24"/>
          <w:szCs w:val="24"/>
        </w:rPr>
        <w:t>приемо-предавателен</w:t>
      </w:r>
      <w:proofErr w:type="spellEnd"/>
      <w:r w:rsidRPr="00857807">
        <w:rPr>
          <w:rFonts w:ascii="Times New Roman" w:eastAsia="MS Mincho" w:hAnsi="Times New Roman"/>
          <w:sz w:val="24"/>
          <w:szCs w:val="24"/>
        </w:rPr>
        <w:t xml:space="preserve"> протокол. След приключване на доставките и монтажа ще се подписва обобщен</w:t>
      </w:r>
      <w:r w:rsidRPr="00857807">
        <w:rPr>
          <w:rFonts w:ascii="Times New Roman" w:eastAsia="Times New Roman" w:hAnsi="Times New Roman"/>
          <w:sz w:val="24"/>
          <w:szCs w:val="24"/>
          <w:lang w:eastAsia="bg-BG"/>
        </w:rPr>
        <w:t xml:space="preserve"> констативен</w:t>
      </w:r>
      <w:r w:rsidRPr="00857807">
        <w:rPr>
          <w:rFonts w:ascii="Times New Roman" w:eastAsia="MS Mincho" w:hAnsi="Times New Roman"/>
          <w:sz w:val="24"/>
          <w:szCs w:val="24"/>
        </w:rPr>
        <w:t xml:space="preserve"> протокол, в който се отразяват всички единични доставки. </w:t>
      </w:r>
    </w:p>
    <w:p w:rsidR="0004442C" w:rsidRDefault="0004442C" w:rsidP="00771F52">
      <w:pPr>
        <w:spacing w:after="0" w:line="240" w:lineRule="auto"/>
        <w:ind w:firstLine="567"/>
        <w:jc w:val="both"/>
        <w:rPr>
          <w:rFonts w:ascii="Times New Roman" w:eastAsia="MS Mincho" w:hAnsi="Times New Roman"/>
          <w:sz w:val="24"/>
          <w:szCs w:val="24"/>
        </w:rPr>
      </w:pPr>
    </w:p>
    <w:p w:rsidR="00224AB8" w:rsidRPr="00BF2B86" w:rsidRDefault="00224AB8" w:rsidP="00224AB8">
      <w:pPr>
        <w:widowControl w:val="0"/>
        <w:suppressAutoHyphens/>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224AB8" w:rsidRPr="001C721C" w:rsidRDefault="00224AB8" w:rsidP="00224AB8">
      <w:pPr>
        <w:spacing w:after="0" w:line="240" w:lineRule="auto"/>
        <w:ind w:left="567"/>
        <w:jc w:val="both"/>
        <w:rPr>
          <w:rFonts w:ascii="Times New Roman" w:eastAsia="Times New Roman" w:hAnsi="Times New Roman"/>
          <w:sz w:val="24"/>
          <w:szCs w:val="24"/>
          <w:lang w:val="en-US" w:eastAsia="bg-BG"/>
        </w:rPr>
      </w:pPr>
      <w:r w:rsidRPr="004B0284">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tbl>
      <w:tblPr>
        <w:tblStyle w:val="a8"/>
        <w:tblW w:w="0" w:type="auto"/>
        <w:jc w:val="center"/>
        <w:tblLook w:val="04A0" w:firstRow="1" w:lastRow="0" w:firstColumn="1" w:lastColumn="0" w:noHBand="0" w:noVBand="1"/>
      </w:tblPr>
      <w:tblGrid>
        <w:gridCol w:w="339"/>
        <w:gridCol w:w="1665"/>
        <w:gridCol w:w="686"/>
        <w:gridCol w:w="750"/>
        <w:gridCol w:w="1836"/>
        <w:gridCol w:w="2442"/>
        <w:gridCol w:w="2845"/>
      </w:tblGrid>
      <w:tr w:rsidR="00AC529E" w:rsidRPr="00AC529E" w:rsidTr="0000728F">
        <w:trPr>
          <w:jc w:val="center"/>
        </w:trPr>
        <w:tc>
          <w:tcPr>
            <w:tcW w:w="0" w:type="auto"/>
            <w:gridSpan w:val="6"/>
          </w:tcPr>
          <w:p w:rsidR="00AC529E" w:rsidRPr="00AC529E" w:rsidRDefault="00AC529E" w:rsidP="00AC529E">
            <w:pPr>
              <w:spacing w:after="0" w:line="240" w:lineRule="auto"/>
              <w:contextualSpacing/>
              <w:jc w:val="center"/>
              <w:rPr>
                <w:b/>
                <w:caps/>
                <w:lang w:eastAsia="bg-BG"/>
              </w:rPr>
            </w:pPr>
            <w:r w:rsidRPr="00AC529E">
              <w:rPr>
                <w:b/>
                <w:caps/>
                <w:lang w:eastAsia="bg-BG"/>
              </w:rPr>
              <w:t>Изисквания на възложителя</w:t>
            </w:r>
          </w:p>
        </w:tc>
        <w:tc>
          <w:tcPr>
            <w:tcW w:w="0" w:type="auto"/>
          </w:tcPr>
          <w:p w:rsidR="00AC529E" w:rsidRPr="00AC529E" w:rsidRDefault="00AC529E" w:rsidP="00AC529E">
            <w:pPr>
              <w:spacing w:after="0" w:line="240" w:lineRule="auto"/>
              <w:contextualSpacing/>
              <w:jc w:val="center"/>
              <w:rPr>
                <w:b/>
                <w:caps/>
                <w:lang w:eastAsia="bg-BG"/>
              </w:rPr>
            </w:pPr>
            <w:r w:rsidRPr="00AC529E">
              <w:rPr>
                <w:b/>
                <w:caps/>
                <w:lang w:eastAsia="bg-BG"/>
              </w:rPr>
              <w:t>ПРЕДЛОЖЕНИЕ НА УЧАСТНИКА</w:t>
            </w:r>
          </w:p>
        </w:tc>
      </w:tr>
      <w:tr w:rsidR="00AC529E" w:rsidRPr="00AC529E" w:rsidTr="0000728F">
        <w:trPr>
          <w:jc w:val="center"/>
        </w:trPr>
        <w:tc>
          <w:tcPr>
            <w:tcW w:w="0" w:type="auto"/>
          </w:tcPr>
          <w:p w:rsidR="00AC529E" w:rsidRPr="00AC529E" w:rsidRDefault="00AC529E" w:rsidP="00AC529E">
            <w:pPr>
              <w:spacing w:after="0" w:line="240" w:lineRule="auto"/>
              <w:ind w:left="-142" w:right="-108"/>
              <w:contextualSpacing/>
              <w:jc w:val="center"/>
              <w:rPr>
                <w:b/>
                <w:lang w:eastAsia="bg-BG"/>
              </w:rPr>
            </w:pPr>
            <w:r w:rsidRPr="00AC529E">
              <w:rPr>
                <w:b/>
                <w:lang w:eastAsia="bg-BG"/>
              </w:rPr>
              <w:t>№</w:t>
            </w:r>
            <w:r w:rsidRPr="00AC529E">
              <w:rPr>
                <w:b/>
                <w:bCs/>
                <w:color w:val="000000"/>
                <w:lang w:eastAsia="bg-BG"/>
              </w:rPr>
              <w:t xml:space="preserve"> по ред</w:t>
            </w:r>
          </w:p>
        </w:tc>
        <w:tc>
          <w:tcPr>
            <w:tcW w:w="0" w:type="auto"/>
          </w:tcPr>
          <w:p w:rsidR="00AC529E" w:rsidRPr="00AC529E" w:rsidRDefault="00AC529E" w:rsidP="00AC529E">
            <w:pPr>
              <w:spacing w:after="0" w:line="240" w:lineRule="auto"/>
              <w:contextualSpacing/>
              <w:jc w:val="center"/>
              <w:rPr>
                <w:b/>
                <w:lang w:eastAsia="bg-BG"/>
              </w:rPr>
            </w:pPr>
            <w:r w:rsidRPr="00AC529E">
              <w:rPr>
                <w:b/>
                <w:lang w:eastAsia="bg-BG"/>
              </w:rPr>
              <w:t>търговска номенклатура</w:t>
            </w:r>
          </w:p>
        </w:tc>
        <w:tc>
          <w:tcPr>
            <w:tcW w:w="0" w:type="auto"/>
          </w:tcPr>
          <w:p w:rsidR="00AC529E" w:rsidRPr="00AC529E" w:rsidRDefault="00AC529E" w:rsidP="00AC529E">
            <w:pPr>
              <w:spacing w:after="0" w:line="240" w:lineRule="auto"/>
              <w:contextualSpacing/>
              <w:jc w:val="center"/>
              <w:rPr>
                <w:b/>
                <w:lang w:eastAsia="bg-BG"/>
              </w:rPr>
            </w:pPr>
            <w:r w:rsidRPr="00AC529E">
              <w:rPr>
                <w:b/>
                <w:lang w:eastAsia="bg-BG"/>
              </w:rPr>
              <w:t>брой</w:t>
            </w:r>
          </w:p>
        </w:tc>
        <w:tc>
          <w:tcPr>
            <w:tcW w:w="0" w:type="auto"/>
          </w:tcPr>
          <w:p w:rsidR="00AC529E" w:rsidRPr="00AC529E" w:rsidRDefault="00AC529E" w:rsidP="00AC529E">
            <w:pPr>
              <w:spacing w:after="0" w:line="240" w:lineRule="auto"/>
              <w:contextualSpacing/>
              <w:jc w:val="center"/>
              <w:rPr>
                <w:b/>
                <w:lang w:eastAsia="bg-BG"/>
              </w:rPr>
            </w:pPr>
            <w:r w:rsidRPr="00AC529E">
              <w:rPr>
                <w:b/>
                <w:lang w:eastAsia="bg-BG"/>
              </w:rPr>
              <w:t>цвят</w:t>
            </w:r>
          </w:p>
        </w:tc>
        <w:tc>
          <w:tcPr>
            <w:tcW w:w="0" w:type="auto"/>
          </w:tcPr>
          <w:p w:rsidR="00AC529E" w:rsidRPr="00AC529E" w:rsidRDefault="00AC529E" w:rsidP="00AC529E">
            <w:pPr>
              <w:spacing w:after="0" w:line="240" w:lineRule="auto"/>
              <w:contextualSpacing/>
              <w:jc w:val="center"/>
              <w:rPr>
                <w:b/>
                <w:lang w:eastAsia="bg-BG"/>
              </w:rPr>
            </w:pPr>
            <w:r w:rsidRPr="00AC529E">
              <w:rPr>
                <w:b/>
                <w:lang w:eastAsia="bg-BG"/>
              </w:rPr>
              <w:t>изисквания на възложителя</w:t>
            </w:r>
          </w:p>
        </w:tc>
        <w:tc>
          <w:tcPr>
            <w:tcW w:w="0" w:type="auto"/>
          </w:tcPr>
          <w:p w:rsidR="00AC529E" w:rsidRPr="00AC529E" w:rsidRDefault="00AC529E" w:rsidP="00AC529E">
            <w:pPr>
              <w:spacing w:after="0" w:line="240" w:lineRule="auto"/>
              <w:contextualSpacing/>
              <w:jc w:val="center"/>
              <w:rPr>
                <w:b/>
                <w:lang w:eastAsia="bg-BG"/>
              </w:rPr>
            </w:pPr>
            <w:r w:rsidRPr="00AC529E">
              <w:rPr>
                <w:b/>
                <w:lang w:eastAsia="bg-BG"/>
              </w:rPr>
              <w:t>описание</w:t>
            </w:r>
          </w:p>
        </w:tc>
        <w:tc>
          <w:tcPr>
            <w:tcW w:w="0" w:type="auto"/>
          </w:tcPr>
          <w:p w:rsidR="00AC529E" w:rsidRPr="00AC529E" w:rsidRDefault="00AC529E" w:rsidP="00AC529E">
            <w:pPr>
              <w:spacing w:after="0" w:line="240" w:lineRule="auto"/>
              <w:contextualSpacing/>
              <w:jc w:val="center"/>
              <w:rPr>
                <w:b/>
                <w:lang w:eastAsia="bg-BG"/>
              </w:rPr>
            </w:pPr>
            <w:r w:rsidRPr="00AC529E">
              <w:rPr>
                <w:b/>
                <w:lang w:eastAsia="bg-BG"/>
              </w:rPr>
              <w:t>ПРЕДЛАГАНА ОТ УЧАСТНИКА МАРКА, МОДЕЛ И ПРОДУКТОВ НОМЕР (КОГАТО Е ПРИЛОЖИМО) И КОНКРЕТНИ ХАРАКТЕРИСТИК</w:t>
            </w:r>
            <w:r w:rsidR="007B7E14" w:rsidRPr="004C44C9">
              <w:rPr>
                <w:b/>
                <w:lang w:eastAsia="bg-BG"/>
              </w:rPr>
              <w:t>И</w:t>
            </w:r>
            <w:r w:rsidRPr="00AC529E">
              <w:rPr>
                <w:b/>
                <w:lang w:eastAsia="bg-BG"/>
              </w:rPr>
              <w:t xml:space="preserve"> </w:t>
            </w:r>
            <w:r w:rsidRPr="00AC529E">
              <w:rPr>
                <w:b/>
                <w:lang w:eastAsia="bg-BG"/>
              </w:rPr>
              <w:lastRenderedPageBreak/>
              <w:t>СЪГЛАСНО ИЗИСКВАНИЯТА НА ВЪЗЛОЖИТЕЛЯ</w:t>
            </w:r>
          </w:p>
        </w:tc>
      </w:tr>
      <w:tr w:rsidR="00811EDC" w:rsidRPr="00AC529E" w:rsidTr="0000728F">
        <w:trPr>
          <w:trHeight w:val="1936"/>
          <w:jc w:val="center"/>
        </w:trPr>
        <w:tc>
          <w:tcPr>
            <w:tcW w:w="0" w:type="auto"/>
          </w:tcPr>
          <w:p w:rsidR="00811EDC" w:rsidRPr="001550D4" w:rsidRDefault="00811EDC" w:rsidP="0000728F">
            <w:r w:rsidRPr="001550D4">
              <w:lastRenderedPageBreak/>
              <w:t>1</w:t>
            </w:r>
          </w:p>
        </w:tc>
        <w:tc>
          <w:tcPr>
            <w:tcW w:w="0" w:type="auto"/>
          </w:tcPr>
          <w:p w:rsidR="00811EDC" w:rsidRPr="001550D4" w:rsidRDefault="00811EDC" w:rsidP="0000728F">
            <w:pPr>
              <w:rPr>
                <w:sz w:val="24"/>
                <w:szCs w:val="24"/>
              </w:rPr>
            </w:pPr>
            <w:r w:rsidRPr="001550D4">
              <w:rPr>
                <w:sz w:val="24"/>
                <w:szCs w:val="24"/>
              </w:rPr>
              <w:t xml:space="preserve">Телевизори </w:t>
            </w:r>
          </w:p>
          <w:p w:rsidR="00811EDC" w:rsidRPr="001550D4" w:rsidRDefault="00811EDC" w:rsidP="0000728F"/>
          <w:p w:rsidR="00811EDC" w:rsidRPr="001550D4" w:rsidRDefault="00811EDC" w:rsidP="0000728F"/>
        </w:tc>
        <w:tc>
          <w:tcPr>
            <w:tcW w:w="0" w:type="auto"/>
          </w:tcPr>
          <w:p w:rsidR="00811EDC" w:rsidRPr="001550D4" w:rsidRDefault="00811EDC" w:rsidP="0000728F">
            <w:pPr>
              <w:jc w:val="center"/>
              <w:rPr>
                <w:lang w:val="en-US"/>
              </w:rPr>
            </w:pPr>
            <w:r w:rsidRPr="001550D4">
              <w:t>35</w:t>
            </w:r>
          </w:p>
        </w:tc>
        <w:tc>
          <w:tcPr>
            <w:tcW w:w="0" w:type="auto"/>
          </w:tcPr>
          <w:p w:rsidR="00811EDC" w:rsidRPr="001550D4" w:rsidRDefault="00811EDC" w:rsidP="0000728F">
            <w:pPr>
              <w:contextualSpacing/>
              <w:rPr>
                <w:lang w:val="en-US"/>
              </w:rPr>
            </w:pPr>
            <w:r w:rsidRPr="001550D4">
              <w:t>черен</w:t>
            </w:r>
          </w:p>
        </w:tc>
        <w:tc>
          <w:tcPr>
            <w:tcW w:w="0" w:type="auto"/>
            <w:shd w:val="clear" w:color="auto" w:fill="auto"/>
          </w:tcPr>
          <w:p w:rsidR="00811EDC" w:rsidRDefault="00811EDC" w:rsidP="003B3F4A">
            <w:pPr>
              <w:numPr>
                <w:ilvl w:val="0"/>
                <w:numId w:val="21"/>
              </w:numPr>
              <w:spacing w:after="0" w:line="240" w:lineRule="auto"/>
              <w:ind w:left="175" w:hanging="283"/>
              <w:contextualSpacing/>
              <w:rPr>
                <w:rFonts w:cstheme="minorBidi"/>
              </w:rPr>
            </w:pPr>
            <w:r>
              <w:t>Технология на дисплея: LED TV и/или OLED TV и/или QLED TV и/или LED TV+MONITOR</w:t>
            </w:r>
          </w:p>
          <w:p w:rsidR="00811EDC" w:rsidRDefault="00811EDC" w:rsidP="003B3F4A">
            <w:pPr>
              <w:numPr>
                <w:ilvl w:val="0"/>
                <w:numId w:val="21"/>
              </w:numPr>
              <w:spacing w:after="0" w:line="240" w:lineRule="auto"/>
              <w:ind w:left="175" w:hanging="283"/>
              <w:contextualSpacing/>
            </w:pPr>
            <w:r>
              <w:t>Размер на екрана – не по-малко от 32 инча на диагонала</w:t>
            </w:r>
          </w:p>
          <w:p w:rsidR="00811EDC" w:rsidRDefault="00811EDC" w:rsidP="003B3F4A">
            <w:pPr>
              <w:numPr>
                <w:ilvl w:val="0"/>
                <w:numId w:val="21"/>
              </w:numPr>
              <w:spacing w:after="0" w:line="240" w:lineRule="auto"/>
              <w:ind w:left="175" w:hanging="283"/>
              <w:contextualSpacing/>
              <w:rPr>
                <w:rFonts w:eastAsiaTheme="minorHAnsi"/>
              </w:rPr>
            </w:pPr>
            <w:r>
              <w:t>Дистанционно управление</w:t>
            </w:r>
          </w:p>
          <w:p w:rsidR="00811EDC" w:rsidRDefault="00811EDC" w:rsidP="003B3F4A">
            <w:pPr>
              <w:numPr>
                <w:ilvl w:val="0"/>
                <w:numId w:val="21"/>
              </w:numPr>
              <w:spacing w:after="0" w:line="240" w:lineRule="auto"/>
              <w:ind w:left="175" w:hanging="283"/>
              <w:contextualSpacing/>
            </w:pPr>
            <w:r>
              <w:t>Захранващ кабел</w:t>
            </w:r>
          </w:p>
          <w:p w:rsidR="00811EDC" w:rsidRDefault="00811EDC" w:rsidP="003B3F4A">
            <w:pPr>
              <w:numPr>
                <w:ilvl w:val="0"/>
                <w:numId w:val="21"/>
              </w:numPr>
              <w:spacing w:after="0" w:line="240" w:lineRule="auto"/>
              <w:ind w:left="175" w:hanging="283"/>
              <w:contextualSpacing/>
              <w:rPr>
                <w:lang w:val="en-US"/>
              </w:rPr>
            </w:pPr>
            <w:r>
              <w:t>Стойка за стена.</w:t>
            </w:r>
          </w:p>
        </w:tc>
        <w:tc>
          <w:tcPr>
            <w:tcW w:w="0" w:type="auto"/>
          </w:tcPr>
          <w:p w:rsidR="00811EDC" w:rsidRDefault="00811EDC" w:rsidP="0000728F">
            <w:pPr>
              <w:ind w:left="175"/>
              <w:contextualSpacing/>
              <w:rPr>
                <w:lang w:val="en-US"/>
              </w:rPr>
            </w:pPr>
            <w:r>
              <w:rPr>
                <w:noProof/>
                <w:lang w:eastAsia="bg-BG"/>
              </w:rPr>
              <w:drawing>
                <wp:inline distT="0" distB="0" distL="0" distR="0" wp14:anchorId="18A8386B" wp14:editId="0889115A">
                  <wp:extent cx="1302385" cy="848360"/>
                  <wp:effectExtent l="0" t="0" r="0" b="8890"/>
                  <wp:docPr id="6" name="Картина 6" descr="cid:image001.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70C.C8A1B5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c>
          <w:tcPr>
            <w:tcW w:w="0" w:type="auto"/>
          </w:tcPr>
          <w:p w:rsidR="00811EDC" w:rsidRPr="00AC529E" w:rsidRDefault="00811EDC" w:rsidP="00AC529E">
            <w:pPr>
              <w:spacing w:after="0" w:line="240" w:lineRule="auto"/>
              <w:ind w:left="175"/>
              <w:contextualSpacing/>
              <w:rPr>
                <w:noProof/>
                <w:lang w:eastAsia="bg-BG"/>
              </w:rPr>
            </w:pPr>
          </w:p>
        </w:tc>
      </w:tr>
    </w:tbl>
    <w:p w:rsidR="00224AB8" w:rsidRDefault="00224AB8" w:rsidP="00771F52">
      <w:pPr>
        <w:spacing w:after="0" w:line="240" w:lineRule="auto"/>
        <w:ind w:firstLine="567"/>
        <w:jc w:val="both"/>
        <w:rPr>
          <w:rFonts w:ascii="Times New Roman" w:eastAsia="Times New Roman" w:hAnsi="Times New Roman"/>
          <w:b/>
          <w:i/>
          <w:sz w:val="24"/>
          <w:szCs w:val="24"/>
        </w:rPr>
      </w:pPr>
    </w:p>
    <w:p w:rsidR="00224AB8" w:rsidRDefault="00224AB8" w:rsidP="00771F52">
      <w:pPr>
        <w:spacing w:after="0" w:line="240" w:lineRule="auto"/>
        <w:ind w:firstLine="567"/>
        <w:jc w:val="both"/>
        <w:rPr>
          <w:rFonts w:ascii="Times New Roman" w:eastAsia="Times New Roman" w:hAnsi="Times New Roman"/>
          <w:b/>
          <w:i/>
          <w:sz w:val="24"/>
          <w:szCs w:val="24"/>
        </w:rPr>
      </w:pPr>
    </w:p>
    <w:p w:rsidR="00771F52" w:rsidRPr="00D177AB" w:rsidRDefault="00771F52" w:rsidP="00771F52">
      <w:pPr>
        <w:spacing w:after="0" w:line="240" w:lineRule="auto"/>
        <w:ind w:firstLine="567"/>
        <w:jc w:val="both"/>
        <w:rPr>
          <w:rFonts w:ascii="Times New Roman" w:eastAsia="Times New Roman" w:hAnsi="Times New Roman"/>
          <w:b/>
          <w:i/>
          <w:sz w:val="24"/>
          <w:szCs w:val="24"/>
        </w:rPr>
      </w:pPr>
      <w:r w:rsidRPr="00D177AB">
        <w:rPr>
          <w:rFonts w:ascii="Times New Roman" w:eastAsia="Times New Roman" w:hAnsi="Times New Roman"/>
          <w:b/>
          <w:i/>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771F52" w:rsidRPr="00D177AB" w:rsidRDefault="00771F52" w:rsidP="00771F52">
      <w:pPr>
        <w:ind w:firstLine="567"/>
        <w:jc w:val="both"/>
        <w:rPr>
          <w:rFonts w:ascii="Times New Roman" w:eastAsia="Times New Roman" w:hAnsi="Times New Roman"/>
          <w:b/>
          <w:bCs/>
          <w:i/>
          <w:sz w:val="24"/>
          <w:szCs w:val="24"/>
          <w:lang w:eastAsia="bg-BG"/>
        </w:rPr>
      </w:pPr>
      <w:r w:rsidRPr="00D177AB">
        <w:rPr>
          <w:rFonts w:ascii="Times New Roman" w:eastAsia="Times New Roman" w:hAnsi="Times New Roman"/>
          <w:b/>
          <w:bCs/>
          <w:i/>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w:t>
      </w:r>
    </w:p>
    <w:p w:rsidR="00D177AB" w:rsidRPr="00D177AB" w:rsidRDefault="00D177AB" w:rsidP="00D177AB">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w:t>
      </w:r>
    </w:p>
    <w:p w:rsidR="00771F52" w:rsidRPr="00771F52" w:rsidRDefault="00771F52" w:rsidP="00771F52">
      <w:pPr>
        <w:spacing w:after="0" w:line="240" w:lineRule="auto"/>
        <w:ind w:firstLine="567"/>
        <w:jc w:val="both"/>
        <w:rPr>
          <w:rFonts w:ascii="Times New Roman" w:eastAsia="MS Mincho" w:hAnsi="Times New Roman"/>
          <w:sz w:val="24"/>
          <w:szCs w:val="24"/>
        </w:rPr>
      </w:pPr>
    </w:p>
    <w:p w:rsidR="00771F52" w:rsidRPr="00771F52" w:rsidRDefault="00771F52" w:rsidP="00771F52">
      <w:pPr>
        <w:spacing w:after="0" w:line="240" w:lineRule="auto"/>
        <w:ind w:firstLine="567"/>
        <w:jc w:val="both"/>
        <w:rPr>
          <w:rFonts w:ascii="Times New Roman" w:eastAsia="MS Mincho" w:hAnsi="Times New Roman"/>
          <w:sz w:val="24"/>
          <w:szCs w:val="24"/>
        </w:rPr>
      </w:pPr>
    </w:p>
    <w:p w:rsidR="00771F52" w:rsidRPr="00771F52" w:rsidRDefault="00771F52" w:rsidP="00771F52">
      <w:pPr>
        <w:spacing w:after="0" w:line="240" w:lineRule="auto"/>
        <w:ind w:firstLine="567"/>
        <w:jc w:val="both"/>
        <w:rPr>
          <w:rFonts w:ascii="Times New Roman" w:eastAsia="MS Mincho" w:hAnsi="Times New Roman"/>
          <w:sz w:val="24"/>
          <w:szCs w:val="24"/>
        </w:rPr>
      </w:pPr>
    </w:p>
    <w:p w:rsidR="00771F52" w:rsidRPr="00771F52" w:rsidRDefault="00771F52" w:rsidP="00771F52">
      <w:pPr>
        <w:spacing w:after="0" w:line="240" w:lineRule="auto"/>
        <w:ind w:firstLine="567"/>
        <w:jc w:val="both"/>
        <w:rPr>
          <w:rFonts w:ascii="Times New Roman" w:eastAsia="MS Mincho" w:hAnsi="Times New Roman"/>
          <w:sz w:val="24"/>
          <w:szCs w:val="24"/>
        </w:rPr>
      </w:pPr>
    </w:p>
    <w:p w:rsidR="00771F52" w:rsidRPr="00771F52" w:rsidRDefault="00771F52" w:rsidP="00771F52">
      <w:pPr>
        <w:spacing w:after="0" w:line="240" w:lineRule="auto"/>
        <w:ind w:firstLine="567"/>
        <w:jc w:val="both"/>
        <w:rPr>
          <w:rFonts w:ascii="Times New Roman" w:eastAsia="MS Mincho" w:hAnsi="Times New Roman"/>
          <w:sz w:val="24"/>
          <w:szCs w:val="24"/>
        </w:rPr>
      </w:pPr>
    </w:p>
    <w:p w:rsidR="00771F52" w:rsidRPr="00771F52" w:rsidRDefault="00771F52" w:rsidP="00771F52">
      <w:pPr>
        <w:spacing w:after="0" w:line="240" w:lineRule="auto"/>
        <w:jc w:val="both"/>
        <w:rPr>
          <w:rFonts w:ascii="Times New Roman" w:eastAsia="Times New Roman" w:hAnsi="Times New Roman"/>
          <w:b/>
          <w:sz w:val="24"/>
          <w:szCs w:val="24"/>
        </w:rPr>
      </w:pPr>
    </w:p>
    <w:p w:rsidR="00771F52" w:rsidRPr="00771F52" w:rsidRDefault="00771F52" w:rsidP="00771F52">
      <w:pPr>
        <w:spacing w:after="0" w:line="240" w:lineRule="auto"/>
        <w:ind w:firstLine="720"/>
        <w:jc w:val="both"/>
        <w:rPr>
          <w:rFonts w:ascii="Times New Roman" w:eastAsia="Times New Roman" w:hAnsi="Times New Roman"/>
          <w:sz w:val="24"/>
          <w:szCs w:val="24"/>
        </w:rPr>
      </w:pPr>
    </w:p>
    <w:p w:rsidR="00771F52" w:rsidRPr="00771F52" w:rsidRDefault="00771F52" w:rsidP="00771F52">
      <w:pPr>
        <w:spacing w:after="0" w:line="240" w:lineRule="auto"/>
        <w:ind w:firstLine="720"/>
        <w:jc w:val="both"/>
        <w:rPr>
          <w:rFonts w:ascii="Times New Roman" w:eastAsia="Times New Roman" w:hAnsi="Times New Roman"/>
          <w:sz w:val="24"/>
          <w:szCs w:val="24"/>
        </w:rPr>
      </w:pPr>
      <w:r w:rsidRPr="00771F52">
        <w:rPr>
          <w:rFonts w:ascii="Times New Roman" w:eastAsia="Times New Roman" w:hAnsi="Times New Roman"/>
          <w:sz w:val="24"/>
          <w:szCs w:val="24"/>
        </w:rPr>
        <w:t>Дата:................</w:t>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t>Подпис и печат: .....................................</w:t>
      </w:r>
    </w:p>
    <w:p w:rsidR="00771F52" w:rsidRPr="00771F52" w:rsidRDefault="00771F52" w:rsidP="00771F52">
      <w:pPr>
        <w:spacing w:after="0" w:line="240" w:lineRule="auto"/>
        <w:ind w:firstLine="720"/>
        <w:jc w:val="both"/>
        <w:rPr>
          <w:rFonts w:ascii="Times New Roman" w:eastAsia="Times New Roman" w:hAnsi="Times New Roman"/>
          <w:sz w:val="24"/>
          <w:szCs w:val="24"/>
        </w:rPr>
      </w:pP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t>Име и фамилия:.............................................................</w:t>
      </w:r>
    </w:p>
    <w:p w:rsidR="00771F52" w:rsidRPr="00771F52" w:rsidRDefault="00771F52" w:rsidP="00771F52">
      <w:pPr>
        <w:spacing w:after="0" w:line="240" w:lineRule="auto"/>
        <w:ind w:left="3528" w:firstLine="720"/>
        <w:jc w:val="both"/>
        <w:rPr>
          <w:rFonts w:ascii="Times New Roman" w:eastAsia="Times New Roman" w:hAnsi="Times New Roman"/>
          <w:sz w:val="24"/>
          <w:szCs w:val="24"/>
        </w:rPr>
      </w:pPr>
      <w:r w:rsidRPr="00771F52">
        <w:rPr>
          <w:rFonts w:ascii="Times New Roman" w:eastAsia="Times New Roman" w:hAnsi="Times New Roman"/>
          <w:sz w:val="24"/>
          <w:szCs w:val="24"/>
        </w:rPr>
        <w:t>(представляващ по регистрация или упълномощено лице)</w:t>
      </w:r>
    </w:p>
    <w:p w:rsidR="003B53AA" w:rsidRDefault="00771F52" w:rsidP="00771F52">
      <w:pPr>
        <w:widowControl w:val="0"/>
        <w:suppressAutoHyphens/>
        <w:spacing w:before="57" w:after="57" w:line="240" w:lineRule="auto"/>
        <w:ind w:firstLine="567"/>
        <w:jc w:val="both"/>
        <w:rPr>
          <w:rFonts w:ascii="Times New Roman" w:eastAsia="Times New Roman" w:hAnsi="Times New Roman"/>
          <w:sz w:val="24"/>
          <w:szCs w:val="24"/>
          <w:highlight w:val="yellow"/>
        </w:rPr>
      </w:pPr>
      <w:r w:rsidRPr="00771F52">
        <w:rPr>
          <w:rFonts w:ascii="Times New Roman" w:eastAsia="Times New Roman" w:hAnsi="Times New Roman"/>
          <w:i/>
          <w:sz w:val="24"/>
          <w:szCs w:val="24"/>
        </w:rPr>
        <w:br w:type="page"/>
      </w:r>
    </w:p>
    <w:p w:rsidR="000D43FC" w:rsidRPr="00771F52" w:rsidRDefault="000D43FC" w:rsidP="000D43FC">
      <w:pPr>
        <w:spacing w:after="0" w:line="240" w:lineRule="auto"/>
        <w:ind w:left="6372" w:firstLine="708"/>
        <w:jc w:val="right"/>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w:t>
      </w:r>
      <w:proofErr w:type="spellStart"/>
      <w:r>
        <w:rPr>
          <w:rFonts w:ascii="Times New Roman" w:eastAsia="Times New Roman" w:hAnsi="Times New Roman"/>
          <w:b/>
          <w:sz w:val="24"/>
          <w:szCs w:val="24"/>
          <w:u w:val="single"/>
        </w:rPr>
        <w:t>2</w:t>
      </w:r>
      <w:proofErr w:type="spellEnd"/>
      <w:r w:rsidRPr="00771F52">
        <w:rPr>
          <w:rFonts w:ascii="Times New Roman" w:eastAsia="Times New Roman" w:hAnsi="Times New Roman"/>
          <w:b/>
          <w:sz w:val="24"/>
          <w:szCs w:val="24"/>
          <w:u w:val="single"/>
        </w:rPr>
        <w:t>.</w:t>
      </w:r>
      <w:r w:rsidRPr="00771F52">
        <w:rPr>
          <w:rFonts w:ascii="Times New Roman" w:eastAsia="Times New Roman" w:hAnsi="Times New Roman"/>
          <w:b/>
          <w:bCs/>
          <w:sz w:val="24"/>
          <w:szCs w:val="24"/>
          <w:u w:val="single"/>
          <w:lang w:eastAsia="bg-BG"/>
        </w:rPr>
        <w:t xml:space="preserve"> -</w:t>
      </w:r>
      <w:r w:rsidRPr="00771F52">
        <w:rPr>
          <w:rFonts w:ascii="Times New Roman" w:eastAsia="Times New Roman" w:hAnsi="Times New Roman"/>
          <w:b/>
          <w:sz w:val="24"/>
          <w:szCs w:val="24"/>
          <w:u w:val="single"/>
          <w:lang w:eastAsia="bg-BG"/>
        </w:rPr>
        <w:t xml:space="preserve"> Образец</w:t>
      </w:r>
    </w:p>
    <w:p w:rsidR="000D43FC" w:rsidRPr="00771F52" w:rsidRDefault="000D43FC" w:rsidP="000D43FC">
      <w:pPr>
        <w:spacing w:after="0" w:line="240" w:lineRule="auto"/>
        <w:ind w:firstLine="654"/>
        <w:jc w:val="both"/>
        <w:rPr>
          <w:rFonts w:ascii="Times New Roman" w:eastAsia="Times New Roman" w:hAnsi="Times New Roman"/>
          <w:b/>
          <w:sz w:val="28"/>
          <w:szCs w:val="28"/>
        </w:rPr>
      </w:pPr>
    </w:p>
    <w:p w:rsidR="000D43FC" w:rsidRPr="00771F52" w:rsidRDefault="000D43FC" w:rsidP="000D43FC">
      <w:pPr>
        <w:spacing w:after="0" w:line="240" w:lineRule="auto"/>
        <w:ind w:left="6804"/>
        <w:rPr>
          <w:rFonts w:ascii="Times New Roman" w:eastAsia="Times New Roman" w:hAnsi="Times New Roman"/>
          <w:sz w:val="24"/>
          <w:szCs w:val="24"/>
        </w:rPr>
      </w:pPr>
      <w:r w:rsidRPr="00771F52">
        <w:rPr>
          <w:rFonts w:ascii="Times New Roman" w:eastAsia="Times New Roman" w:hAnsi="Times New Roman"/>
          <w:sz w:val="24"/>
          <w:szCs w:val="24"/>
        </w:rPr>
        <w:t>До</w:t>
      </w:r>
    </w:p>
    <w:p w:rsidR="000D43FC" w:rsidRPr="00771F52" w:rsidRDefault="000D43FC" w:rsidP="000D43FC">
      <w:pPr>
        <w:spacing w:after="0" w:line="240" w:lineRule="auto"/>
        <w:ind w:left="6804"/>
        <w:rPr>
          <w:rFonts w:ascii="Times New Roman" w:eastAsia="Times New Roman" w:hAnsi="Times New Roman"/>
          <w:sz w:val="24"/>
          <w:szCs w:val="24"/>
        </w:rPr>
      </w:pPr>
      <w:r w:rsidRPr="00771F52">
        <w:rPr>
          <w:rFonts w:ascii="Times New Roman" w:eastAsia="Times New Roman" w:hAnsi="Times New Roman"/>
          <w:sz w:val="24"/>
          <w:szCs w:val="24"/>
        </w:rPr>
        <w:t>Прокуратура на Република България, гр. София, бул. „Витоша ” № 2</w:t>
      </w:r>
    </w:p>
    <w:p w:rsidR="000D43FC" w:rsidRPr="00771F52" w:rsidRDefault="000D43FC" w:rsidP="000D43FC">
      <w:pPr>
        <w:spacing w:after="0" w:line="240" w:lineRule="auto"/>
        <w:ind w:left="5103" w:firstLine="720"/>
        <w:jc w:val="both"/>
        <w:rPr>
          <w:rFonts w:ascii="Times New Roman" w:eastAsia="Times New Roman" w:hAnsi="Times New Roman"/>
          <w:sz w:val="24"/>
          <w:szCs w:val="24"/>
        </w:rPr>
      </w:pPr>
    </w:p>
    <w:p w:rsidR="000D43FC" w:rsidRPr="00771F52" w:rsidRDefault="000D43FC" w:rsidP="000D43FC">
      <w:pPr>
        <w:spacing w:after="0" w:line="240" w:lineRule="auto"/>
        <w:ind w:firstLine="567"/>
        <w:jc w:val="center"/>
        <w:rPr>
          <w:rFonts w:ascii="Times New Roman" w:eastAsia="Times New Roman" w:hAnsi="Times New Roman"/>
          <w:b/>
          <w:sz w:val="24"/>
          <w:szCs w:val="24"/>
        </w:rPr>
      </w:pPr>
      <w:r w:rsidRPr="00771F52">
        <w:rPr>
          <w:rFonts w:ascii="Times New Roman" w:eastAsia="Times New Roman" w:hAnsi="Times New Roman"/>
          <w:b/>
          <w:sz w:val="24"/>
          <w:szCs w:val="24"/>
        </w:rPr>
        <w:t>Предложение  за  изпълнение на обществена поръчка</w:t>
      </w:r>
    </w:p>
    <w:p w:rsidR="000D43FC" w:rsidRPr="00771F52" w:rsidRDefault="000D43FC" w:rsidP="000D43FC">
      <w:pPr>
        <w:spacing w:after="0" w:line="240" w:lineRule="auto"/>
        <w:ind w:firstLine="567"/>
        <w:jc w:val="center"/>
        <w:rPr>
          <w:rFonts w:ascii="Times New Roman" w:eastAsia="Times New Roman" w:hAnsi="Times New Roman"/>
          <w:sz w:val="24"/>
          <w:szCs w:val="24"/>
        </w:rPr>
      </w:pPr>
      <w:r w:rsidRPr="00771F52">
        <w:rPr>
          <w:rFonts w:ascii="Times New Roman" w:eastAsia="Times New Roman" w:hAnsi="Times New Roman"/>
          <w:sz w:val="24"/>
          <w:szCs w:val="24"/>
        </w:rPr>
        <w:t>от</w:t>
      </w:r>
    </w:p>
    <w:p w:rsidR="000D43FC" w:rsidRPr="00771F52"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Участник: ..............................................................................................................................................;</w:t>
      </w:r>
    </w:p>
    <w:p w:rsidR="000D43FC" w:rsidRPr="00771F52"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Адрес: .....................................................................................................................................................;</w:t>
      </w:r>
    </w:p>
    <w:p w:rsidR="000D43FC" w:rsidRPr="00771F52"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Тел.: ..................., факс: ........................................................................................................................;</w:t>
      </w:r>
    </w:p>
    <w:p w:rsidR="000D43FC" w:rsidRPr="00771F52"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ЕИК по БУЛСТАТ ...............................................................................................................................;</w:t>
      </w:r>
    </w:p>
    <w:p w:rsidR="000D43FC" w:rsidRPr="00771F52"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Представлявано от .............................................................................................................................</w:t>
      </w:r>
    </w:p>
    <w:p w:rsidR="000D43FC" w:rsidRPr="00771F52" w:rsidRDefault="000D43FC" w:rsidP="000D43FC">
      <w:pPr>
        <w:keepNext/>
        <w:spacing w:after="0" w:line="240" w:lineRule="auto"/>
        <w:ind w:firstLine="720"/>
        <w:jc w:val="both"/>
        <w:rPr>
          <w:rFonts w:ascii="Times New Roman" w:eastAsia="Times New Roman" w:hAnsi="Times New Roman"/>
          <w:b/>
          <w:sz w:val="24"/>
          <w:szCs w:val="24"/>
        </w:rPr>
      </w:pPr>
    </w:p>
    <w:p w:rsidR="000D43FC" w:rsidRPr="00771F52" w:rsidRDefault="000D43FC" w:rsidP="000D43FC">
      <w:pPr>
        <w:keepNext/>
        <w:spacing w:after="0" w:line="240" w:lineRule="auto"/>
        <w:ind w:firstLine="567"/>
        <w:jc w:val="both"/>
        <w:rPr>
          <w:rFonts w:ascii="Times New Roman" w:eastAsia="Times New Roman" w:hAnsi="Times New Roman"/>
          <w:b/>
          <w:sz w:val="24"/>
          <w:szCs w:val="24"/>
        </w:rPr>
      </w:pPr>
      <w:r w:rsidRPr="00771F52">
        <w:rPr>
          <w:rFonts w:ascii="Times New Roman" w:eastAsia="Times New Roman" w:hAnsi="Times New Roman"/>
          <w:b/>
          <w:sz w:val="24"/>
          <w:szCs w:val="24"/>
        </w:rPr>
        <w:t>УВАЖАЕМИ ДАМИ И ГОСПОДА,</w:t>
      </w:r>
    </w:p>
    <w:p w:rsidR="000D43FC" w:rsidRPr="00771F52" w:rsidRDefault="000D43FC" w:rsidP="000D43FC">
      <w:pPr>
        <w:keepNext/>
        <w:spacing w:after="0" w:line="240" w:lineRule="auto"/>
        <w:ind w:firstLine="720"/>
        <w:jc w:val="both"/>
        <w:rPr>
          <w:rFonts w:ascii="Times New Roman" w:eastAsia="Times New Roman" w:hAnsi="Times New Roman"/>
          <w:b/>
          <w:sz w:val="24"/>
          <w:szCs w:val="24"/>
        </w:rPr>
      </w:pPr>
    </w:p>
    <w:p w:rsidR="000D43FC" w:rsidRPr="00771F52" w:rsidRDefault="000D43FC" w:rsidP="000D43FC">
      <w:pPr>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w:t>
      </w:r>
      <w:r>
        <w:rPr>
          <w:rFonts w:ascii="Times New Roman" w:eastAsia="Times New Roman" w:hAnsi="Times New Roman"/>
          <w:sz w:val="24"/>
          <w:szCs w:val="24"/>
        </w:rPr>
        <w:t>ръчката по обособена позиция № 2</w:t>
      </w:r>
      <w:r w:rsidRPr="00771F52">
        <w:rPr>
          <w:rFonts w:ascii="Times New Roman" w:eastAsia="Times New Roman" w:hAnsi="Times New Roman"/>
          <w:sz w:val="24"/>
          <w:szCs w:val="24"/>
        </w:rPr>
        <w:t xml:space="preserve"> съгласно документацията за участие при следните условия: </w:t>
      </w:r>
    </w:p>
    <w:p w:rsidR="000D43FC" w:rsidRPr="00771F52" w:rsidRDefault="000D43FC" w:rsidP="000D43FC">
      <w:pPr>
        <w:spacing w:after="0" w:line="240" w:lineRule="auto"/>
        <w:ind w:firstLine="567"/>
        <w:jc w:val="both"/>
        <w:rPr>
          <w:rFonts w:ascii="Times New Roman" w:eastAsia="MS Mincho" w:hAnsi="Times New Roman"/>
          <w:sz w:val="24"/>
          <w:szCs w:val="24"/>
        </w:rPr>
      </w:pPr>
    </w:p>
    <w:p w:rsidR="000D43FC" w:rsidRPr="00857807" w:rsidRDefault="000D43FC" w:rsidP="000D43FC">
      <w:pPr>
        <w:spacing w:after="0" w:line="240" w:lineRule="atLeast"/>
        <w:ind w:firstLine="567"/>
        <w:jc w:val="both"/>
        <w:rPr>
          <w:rFonts w:ascii="Times New Roman" w:eastAsia="MS Mincho" w:hAnsi="Times New Roman"/>
          <w:sz w:val="24"/>
          <w:szCs w:val="24"/>
        </w:rPr>
      </w:pPr>
      <w:r w:rsidRPr="00857807">
        <w:rPr>
          <w:rFonts w:ascii="Times New Roman" w:eastAsia="MS Mincho" w:hAnsi="Times New Roman"/>
          <w:sz w:val="24"/>
          <w:szCs w:val="24"/>
        </w:rPr>
        <w:t>1. Срокът за доставката и</w:t>
      </w:r>
      <w:r w:rsidRPr="00857807">
        <w:rPr>
          <w:rFonts w:ascii="Times New Roman" w:eastAsia="Times New Roman" w:hAnsi="Times New Roman"/>
          <w:bCs/>
          <w:sz w:val="24"/>
          <w:szCs w:val="24"/>
        </w:rPr>
        <w:t xml:space="preserve"> </w:t>
      </w:r>
      <w:r w:rsidRPr="00857807">
        <w:rPr>
          <w:rFonts w:ascii="Times New Roman" w:eastAsia="MS Mincho" w:hAnsi="Times New Roman"/>
          <w:sz w:val="24"/>
          <w:szCs w:val="24"/>
        </w:rPr>
        <w:t>монтажа</w:t>
      </w:r>
      <w:r w:rsidRPr="00857807">
        <w:rPr>
          <w:rFonts w:ascii="Times New Roman" w:eastAsia="Times New Roman" w:hAnsi="Times New Roman"/>
          <w:b/>
          <w:bCs/>
          <w:sz w:val="24"/>
          <w:szCs w:val="24"/>
        </w:rPr>
        <w:t xml:space="preserve"> </w:t>
      </w:r>
      <w:r w:rsidRPr="00857807">
        <w:rPr>
          <w:rFonts w:ascii="Times New Roman" w:eastAsia="MS Mincho" w:hAnsi="Times New Roman"/>
          <w:sz w:val="24"/>
          <w:szCs w:val="24"/>
        </w:rPr>
        <w:t>на стоките, предмет на обособената позиция е ……………… (</w:t>
      </w:r>
      <w:r w:rsidRPr="00857807">
        <w:rPr>
          <w:rFonts w:ascii="Times New Roman" w:eastAsia="MS Mincho" w:hAnsi="Times New Roman"/>
          <w:i/>
          <w:sz w:val="24"/>
          <w:szCs w:val="24"/>
        </w:rPr>
        <w:t>словом</w:t>
      </w:r>
      <w:r w:rsidRPr="00857807">
        <w:rPr>
          <w:rFonts w:ascii="Times New Roman" w:eastAsia="MS Mincho" w:hAnsi="Times New Roman"/>
          <w:sz w:val="24"/>
          <w:szCs w:val="24"/>
        </w:rPr>
        <w:t>) календарни дни, считано от датата следваща деня на получаване от Изпълнителя на заявка на Възложителя.</w:t>
      </w:r>
    </w:p>
    <w:p w:rsidR="000D43FC" w:rsidRPr="00D177AB" w:rsidRDefault="000D43FC" w:rsidP="000D43FC">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Забележка: Срокът за доставка и монтаж следва да е не повече от 60 (шестдесет) календарни дни, считано от датата следваща деня на получаване от Изпълнителя на заявка на Възложителя.</w:t>
      </w:r>
    </w:p>
    <w:p w:rsidR="000D43FC" w:rsidRPr="00857807" w:rsidRDefault="000D43FC" w:rsidP="000D43FC">
      <w:pPr>
        <w:spacing w:after="0" w:line="240" w:lineRule="auto"/>
        <w:ind w:firstLine="567"/>
        <w:jc w:val="both"/>
        <w:rPr>
          <w:rFonts w:ascii="Times New Roman" w:eastAsia="MS Mincho" w:hAnsi="Times New Roman"/>
          <w:sz w:val="24"/>
          <w:szCs w:val="24"/>
        </w:rPr>
      </w:pPr>
    </w:p>
    <w:p w:rsidR="000D43FC" w:rsidRPr="00857807" w:rsidRDefault="000D43FC" w:rsidP="000D43F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2. </w:t>
      </w:r>
      <w:r w:rsidRPr="00857807">
        <w:rPr>
          <w:rFonts w:ascii="Times New Roman" w:eastAsia="Times New Roman" w:hAnsi="Times New Roman"/>
          <w:bCs/>
          <w:sz w:val="24"/>
          <w:szCs w:val="24"/>
        </w:rPr>
        <w:t xml:space="preserve">Срок за подаване на заявка – </w:t>
      </w:r>
      <w:r w:rsidRPr="00A32339">
        <w:rPr>
          <w:rFonts w:ascii="Times New Roman" w:eastAsia="Times New Roman" w:hAnsi="Times New Roman"/>
          <w:bCs/>
          <w:sz w:val="24"/>
          <w:szCs w:val="24"/>
        </w:rPr>
        <w:t>до 3 (три) месеца от датата на подписване на договора за обществена поръчка.</w:t>
      </w:r>
      <w:r>
        <w:rPr>
          <w:rFonts w:ascii="Times New Roman" w:eastAsia="Times New Roman" w:hAnsi="Times New Roman"/>
          <w:bCs/>
          <w:sz w:val="24"/>
          <w:szCs w:val="24"/>
        </w:rPr>
        <w:t xml:space="preserve"> </w:t>
      </w:r>
    </w:p>
    <w:p w:rsidR="000D43FC" w:rsidRPr="00857807" w:rsidRDefault="000D43FC" w:rsidP="000D43FC">
      <w:pPr>
        <w:spacing w:after="0" w:line="240" w:lineRule="auto"/>
        <w:ind w:firstLine="567"/>
        <w:jc w:val="both"/>
        <w:rPr>
          <w:rFonts w:ascii="Times New Roman" w:eastAsia="Times New Roman" w:hAnsi="Times New Roman"/>
          <w:bCs/>
          <w:sz w:val="24"/>
          <w:szCs w:val="24"/>
          <w:highlight w:val="yellow"/>
        </w:rPr>
      </w:pPr>
      <w:r w:rsidRPr="00857807">
        <w:rPr>
          <w:rFonts w:ascii="Times New Roman" w:eastAsia="MS Mincho" w:hAnsi="Times New Roman"/>
          <w:sz w:val="24"/>
          <w:szCs w:val="24"/>
        </w:rPr>
        <w:t xml:space="preserve">3.  Срокът за гаранционна поддръжка е ………………. (словом) месеца от  </w:t>
      </w:r>
      <w:r w:rsidRPr="00857807">
        <w:rPr>
          <w:rFonts w:ascii="Times New Roman" w:eastAsia="Times New Roman" w:hAnsi="Times New Roman"/>
          <w:bCs/>
          <w:sz w:val="24"/>
          <w:szCs w:val="24"/>
        </w:rPr>
        <w:t xml:space="preserve">подписване на </w:t>
      </w:r>
      <w:proofErr w:type="spellStart"/>
      <w:r w:rsidRPr="00857807">
        <w:rPr>
          <w:rFonts w:ascii="Times New Roman" w:eastAsia="Times New Roman" w:hAnsi="Times New Roman"/>
          <w:bCs/>
          <w:sz w:val="24"/>
          <w:szCs w:val="24"/>
        </w:rPr>
        <w:t>приемо-предавателен</w:t>
      </w:r>
      <w:proofErr w:type="spellEnd"/>
      <w:r w:rsidRPr="00857807">
        <w:rPr>
          <w:rFonts w:ascii="Times New Roman" w:eastAsia="Times New Roman" w:hAnsi="Times New Roman"/>
          <w:bCs/>
          <w:sz w:val="24"/>
          <w:szCs w:val="24"/>
        </w:rPr>
        <w:t xml:space="preserve"> протокол за доставка и извършен монтаж</w:t>
      </w:r>
    </w:p>
    <w:p w:rsidR="000D43FC" w:rsidRPr="00D177AB" w:rsidRDefault="000D43FC" w:rsidP="000D43FC">
      <w:pPr>
        <w:spacing w:after="0" w:line="240" w:lineRule="auto"/>
        <w:ind w:firstLine="567"/>
        <w:jc w:val="both"/>
        <w:rPr>
          <w:rFonts w:ascii="Times New Roman" w:eastAsia="Times New Roman" w:hAnsi="Times New Roman"/>
          <w:b/>
          <w:bCs/>
          <w:i/>
          <w:sz w:val="24"/>
          <w:szCs w:val="24"/>
          <w:highlight w:val="yellow"/>
        </w:rPr>
      </w:pPr>
      <w:r w:rsidRPr="00D177AB">
        <w:rPr>
          <w:rFonts w:ascii="Times New Roman" w:eastAsia="MS Mincho" w:hAnsi="Times New Roman"/>
          <w:b/>
          <w:i/>
          <w:sz w:val="24"/>
          <w:szCs w:val="24"/>
        </w:rPr>
        <w:t xml:space="preserve">Забележка: Срокът за гаранционна поддръжка следва да е не по-малко от </w:t>
      </w:r>
      <w:r w:rsidRPr="000D43FC">
        <w:rPr>
          <w:rFonts w:ascii="Times New Roman" w:eastAsia="MS Mincho" w:hAnsi="Times New Roman"/>
          <w:b/>
          <w:i/>
          <w:sz w:val="24"/>
          <w:szCs w:val="24"/>
        </w:rPr>
        <w:t>24</w:t>
      </w:r>
      <w:r w:rsidRPr="00D177AB">
        <w:rPr>
          <w:rFonts w:ascii="Times New Roman" w:eastAsia="MS Mincho" w:hAnsi="Times New Roman"/>
          <w:b/>
          <w:i/>
          <w:sz w:val="24"/>
          <w:szCs w:val="24"/>
        </w:rPr>
        <w:t xml:space="preserve"> месеца от  </w:t>
      </w:r>
      <w:r w:rsidRPr="00D177AB">
        <w:rPr>
          <w:rFonts w:ascii="Times New Roman" w:eastAsia="Times New Roman" w:hAnsi="Times New Roman"/>
          <w:b/>
          <w:bCs/>
          <w:i/>
          <w:sz w:val="24"/>
          <w:szCs w:val="24"/>
        </w:rPr>
        <w:t xml:space="preserve">подписване на </w:t>
      </w:r>
      <w:proofErr w:type="spellStart"/>
      <w:r w:rsidRPr="00D177AB">
        <w:rPr>
          <w:rFonts w:ascii="Times New Roman" w:eastAsia="Times New Roman" w:hAnsi="Times New Roman"/>
          <w:b/>
          <w:bCs/>
          <w:i/>
          <w:sz w:val="24"/>
          <w:szCs w:val="24"/>
        </w:rPr>
        <w:t>приемо-предавателен</w:t>
      </w:r>
      <w:proofErr w:type="spellEnd"/>
      <w:r w:rsidRPr="00D177AB">
        <w:rPr>
          <w:rFonts w:ascii="Times New Roman" w:eastAsia="Times New Roman" w:hAnsi="Times New Roman"/>
          <w:b/>
          <w:bCs/>
          <w:i/>
          <w:sz w:val="24"/>
          <w:szCs w:val="24"/>
        </w:rPr>
        <w:t xml:space="preserve"> протокол за доставка и извършен монтаж.</w:t>
      </w:r>
      <w:r>
        <w:rPr>
          <w:rFonts w:ascii="Times New Roman" w:eastAsia="Times New Roman" w:hAnsi="Times New Roman"/>
          <w:b/>
          <w:bCs/>
          <w:i/>
          <w:sz w:val="24"/>
          <w:szCs w:val="24"/>
        </w:rPr>
        <w:t xml:space="preserve"> </w:t>
      </w:r>
    </w:p>
    <w:p w:rsidR="000D43FC" w:rsidRPr="00857807" w:rsidRDefault="000D43FC" w:rsidP="000D43F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4.  Срок за отстраняване на повреди и/или дефекти, проявили се в рамките на гаранционния срок: </w:t>
      </w:r>
    </w:p>
    <w:p w:rsidR="000D43FC" w:rsidRPr="00857807" w:rsidRDefault="000D43FC" w:rsidP="000D43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При повреда на стоките ще осигури</w:t>
      </w:r>
      <w:r>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сервиз на място, не по-късно от 48 часа след заявяване на повредата. В случай че посоченият срок изтича в неработен ден, </w:t>
      </w:r>
      <w:r>
        <w:rPr>
          <w:rFonts w:ascii="Times New Roman" w:eastAsia="Times New Roman" w:hAnsi="Times New Roman"/>
          <w:sz w:val="24"/>
          <w:szCs w:val="24"/>
          <w:lang w:eastAsia="ar-SA"/>
        </w:rPr>
        <w:t>ще</w:t>
      </w:r>
      <w:r w:rsidRPr="00857807">
        <w:rPr>
          <w:rFonts w:ascii="Times New Roman" w:eastAsia="Times New Roman" w:hAnsi="Times New Roman"/>
          <w:sz w:val="24"/>
          <w:szCs w:val="24"/>
          <w:lang w:eastAsia="ar-SA"/>
        </w:rPr>
        <w:t xml:space="preserve"> се счита, че същият изтича в 17:00 часа на първия работен ден.</w:t>
      </w:r>
    </w:p>
    <w:p w:rsidR="000D43FC" w:rsidRPr="00857807" w:rsidRDefault="000D43FC" w:rsidP="000D43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w:t>
      </w:r>
      <w:r>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гаранционните неизправности в рамките на 5 (пет) работни дни от установяване на повредата.</w:t>
      </w:r>
    </w:p>
    <w:p w:rsidR="000D43FC" w:rsidRPr="00857807" w:rsidRDefault="000D43FC" w:rsidP="000D43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При подмяна на части, отстраняването на гаранционните неизправности </w:t>
      </w:r>
      <w:r>
        <w:rPr>
          <w:rFonts w:ascii="Times New Roman" w:eastAsia="Times New Roman" w:hAnsi="Times New Roman"/>
          <w:sz w:val="24"/>
          <w:szCs w:val="24"/>
          <w:lang w:eastAsia="ar-SA"/>
        </w:rPr>
        <w:t xml:space="preserve">ще </w:t>
      </w:r>
      <w:r w:rsidRPr="00857807">
        <w:rPr>
          <w:rFonts w:ascii="Times New Roman" w:eastAsia="Times New Roman" w:hAnsi="Times New Roman"/>
          <w:sz w:val="24"/>
          <w:szCs w:val="24"/>
          <w:lang w:eastAsia="ar-SA"/>
        </w:rPr>
        <w:t>се извършва в рамките на 10 (десет) работни дни, както следва:</w:t>
      </w:r>
    </w:p>
    <w:p w:rsidR="000D43FC" w:rsidRPr="00857807" w:rsidRDefault="000D43FC" w:rsidP="000D43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0D43FC" w:rsidRPr="00857807" w:rsidRDefault="000D43FC" w:rsidP="000D43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0D43FC" w:rsidRPr="00857807" w:rsidRDefault="000D43FC" w:rsidP="000D43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w:t>
      </w:r>
      <w:r w:rsidRPr="00857807">
        <w:rPr>
          <w:rFonts w:ascii="Times New Roman" w:eastAsia="Times New Roman" w:hAnsi="Times New Roman"/>
          <w:sz w:val="24"/>
          <w:szCs w:val="24"/>
          <w:lang w:eastAsia="ar-SA"/>
        </w:rPr>
        <w:lastRenderedPageBreak/>
        <w:t>по</w:t>
      </w:r>
      <w:r>
        <w:rPr>
          <w:rFonts w:ascii="Times New Roman" w:eastAsia="Times New Roman" w:hAnsi="Times New Roman"/>
          <w:sz w:val="24"/>
          <w:szCs w:val="24"/>
          <w:lang w:eastAsia="ar-SA"/>
        </w:rPr>
        <w:t>лучаване на неговите инструкции</w:t>
      </w:r>
      <w:r w:rsidRPr="00857807">
        <w:rPr>
          <w:rFonts w:ascii="Times New Roman" w:eastAsia="Times New Roman" w:hAnsi="Times New Roman"/>
          <w:sz w:val="24"/>
          <w:szCs w:val="24"/>
          <w:lang w:eastAsia="ar-SA"/>
        </w:rPr>
        <w:t>.</w:t>
      </w:r>
    </w:p>
    <w:p w:rsidR="000D43FC" w:rsidRPr="00857807" w:rsidRDefault="000D43FC" w:rsidP="000D43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57807">
        <w:rPr>
          <w:rFonts w:ascii="Times New Roman" w:eastAsia="Times New Roman" w:hAnsi="Times New Roman"/>
          <w:sz w:val="24"/>
          <w:szCs w:val="24"/>
          <w:lang w:eastAsia="ar-SA"/>
        </w:rPr>
        <w:t>дефектиралата</w:t>
      </w:r>
      <w:proofErr w:type="spellEnd"/>
      <w:r w:rsidRPr="00857807">
        <w:rPr>
          <w:rFonts w:ascii="Times New Roman" w:eastAsia="Times New Roman" w:hAnsi="Times New Roman"/>
          <w:sz w:val="24"/>
          <w:szCs w:val="24"/>
          <w:lang w:eastAsia="ar-SA"/>
        </w:rPr>
        <w:t xml:space="preserve"> вещ се заменя с нова от същия вид и качество.</w:t>
      </w:r>
    </w:p>
    <w:p w:rsidR="000D43FC" w:rsidRPr="00857807" w:rsidRDefault="000D43FC" w:rsidP="000D43F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MS Mincho" w:hAnsi="Times New Roman"/>
          <w:sz w:val="24"/>
          <w:szCs w:val="24"/>
        </w:rPr>
        <w:t xml:space="preserve">Възложителят може да направи уведомяването за повреда по факс, </w:t>
      </w:r>
      <w:proofErr w:type="spellStart"/>
      <w:r w:rsidRPr="00857807">
        <w:rPr>
          <w:rFonts w:ascii="Times New Roman" w:eastAsia="MS Mincho" w:hAnsi="Times New Roman"/>
          <w:sz w:val="24"/>
          <w:szCs w:val="24"/>
        </w:rPr>
        <w:t>и-мейл</w:t>
      </w:r>
      <w:proofErr w:type="spellEnd"/>
      <w:r w:rsidRPr="00857807">
        <w:rPr>
          <w:rFonts w:ascii="Times New Roman" w:eastAsia="MS Mincho" w:hAnsi="Times New Roman"/>
          <w:sz w:val="24"/>
          <w:szCs w:val="24"/>
        </w:rPr>
        <w:t xml:space="preserve"> адрес или по поща с писмо с обратна разписка.</w:t>
      </w:r>
    </w:p>
    <w:p w:rsidR="000D43FC" w:rsidRPr="00D177AB" w:rsidRDefault="000D43FC" w:rsidP="000D43FC">
      <w:pPr>
        <w:spacing w:after="0" w:line="240" w:lineRule="auto"/>
        <w:ind w:firstLine="567"/>
        <w:jc w:val="both"/>
        <w:rPr>
          <w:b/>
          <w:i/>
        </w:rPr>
      </w:pPr>
      <w:r w:rsidRPr="00D177AB">
        <w:rPr>
          <w:rFonts w:ascii="Times New Roman" w:eastAsia="Times New Roman" w:hAnsi="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0D43FC" w:rsidRPr="00857807" w:rsidRDefault="000D43FC" w:rsidP="000D43FC">
      <w:pPr>
        <w:spacing w:after="0" w:line="240" w:lineRule="auto"/>
        <w:ind w:left="567"/>
        <w:jc w:val="both"/>
        <w:rPr>
          <w:rFonts w:ascii="Times New Roman" w:eastAsia="MS Mincho" w:hAnsi="Times New Roman"/>
          <w:sz w:val="24"/>
          <w:szCs w:val="24"/>
        </w:rPr>
      </w:pPr>
    </w:p>
    <w:p w:rsidR="000D43FC" w:rsidRPr="00857807" w:rsidRDefault="000D43FC" w:rsidP="000D43FC">
      <w:pPr>
        <w:spacing w:after="0" w:line="240" w:lineRule="auto"/>
        <w:ind w:left="567"/>
        <w:jc w:val="both"/>
        <w:rPr>
          <w:rFonts w:ascii="Times New Roman" w:eastAsia="MS Mincho" w:hAnsi="Times New Roman"/>
          <w:sz w:val="24"/>
          <w:szCs w:val="24"/>
        </w:rPr>
      </w:pPr>
      <w:r w:rsidRPr="00857807">
        <w:rPr>
          <w:rFonts w:ascii="Times New Roman" w:eastAsia="MS Mincho" w:hAnsi="Times New Roman"/>
          <w:sz w:val="24"/>
          <w:szCs w:val="24"/>
        </w:rPr>
        <w:t>5. Условия за гаранционно обслужване на предлаганите стоки:</w:t>
      </w:r>
    </w:p>
    <w:p w:rsidR="000D43FC" w:rsidRPr="00844DFC" w:rsidRDefault="000D43FC" w:rsidP="000D43FC">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xml:space="preserve">Гаранционното обслужване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осигурява от </w:t>
      </w:r>
      <w:r>
        <w:rPr>
          <w:rFonts w:ascii="Times New Roman" w:eastAsia="MS Mincho" w:hAnsi="Times New Roman"/>
          <w:sz w:val="24"/>
          <w:szCs w:val="24"/>
        </w:rPr>
        <w:t>нас</w:t>
      </w:r>
      <w:r w:rsidRPr="00844DFC">
        <w:rPr>
          <w:rFonts w:ascii="Times New Roman" w:eastAsia="MS Mincho" w:hAnsi="Times New Roman"/>
          <w:sz w:val="24"/>
          <w:szCs w:val="24"/>
        </w:rPr>
        <w:t xml:space="preserve"> и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извършва на място или в </w:t>
      </w:r>
      <w:r>
        <w:rPr>
          <w:rFonts w:ascii="Times New Roman" w:eastAsia="MS Mincho" w:hAnsi="Times New Roman"/>
          <w:sz w:val="24"/>
          <w:szCs w:val="24"/>
        </w:rPr>
        <w:t xml:space="preserve">наш </w:t>
      </w:r>
      <w:r w:rsidRPr="00844DFC">
        <w:rPr>
          <w:rFonts w:ascii="Times New Roman" w:eastAsia="MS Mincho" w:hAnsi="Times New Roman"/>
          <w:sz w:val="24"/>
          <w:szCs w:val="24"/>
        </w:rPr>
        <w:t xml:space="preserve">сервиз. </w:t>
      </w:r>
      <w:proofErr w:type="spellStart"/>
      <w:r w:rsidRPr="00844DFC">
        <w:rPr>
          <w:rFonts w:ascii="Times New Roman" w:eastAsia="MS Mincho" w:hAnsi="Times New Roman"/>
          <w:sz w:val="24"/>
          <w:szCs w:val="24"/>
        </w:rPr>
        <w:t>Товоро-разтоварните</w:t>
      </w:r>
      <w:proofErr w:type="spellEnd"/>
      <w:r w:rsidRPr="00844DFC">
        <w:rPr>
          <w:rFonts w:ascii="Times New Roman" w:eastAsia="MS Mincho" w:hAnsi="Times New Roman"/>
          <w:sz w:val="24"/>
          <w:szCs w:val="24"/>
        </w:rPr>
        <w:t xml:space="preserve"> разходи, както и тези за транспорт до и от сервиза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са за </w:t>
      </w:r>
      <w:r>
        <w:rPr>
          <w:rFonts w:ascii="Times New Roman" w:eastAsia="MS Mincho" w:hAnsi="Times New Roman"/>
          <w:sz w:val="24"/>
          <w:szCs w:val="24"/>
        </w:rPr>
        <w:t xml:space="preserve">наша </w:t>
      </w:r>
      <w:r w:rsidRPr="00844DFC">
        <w:rPr>
          <w:rFonts w:ascii="Times New Roman" w:eastAsia="MS Mincho" w:hAnsi="Times New Roman"/>
          <w:sz w:val="24"/>
          <w:szCs w:val="24"/>
        </w:rPr>
        <w:t xml:space="preserve">сметка. При приемане на уредите за гаранционен ремонт, </w:t>
      </w:r>
      <w:r>
        <w:rPr>
          <w:rFonts w:ascii="Times New Roman" w:eastAsia="MS Mincho" w:hAnsi="Times New Roman"/>
          <w:sz w:val="24"/>
          <w:szCs w:val="24"/>
        </w:rPr>
        <w:t>сме</w:t>
      </w:r>
      <w:r w:rsidRPr="00844DFC">
        <w:rPr>
          <w:rFonts w:ascii="Times New Roman" w:eastAsia="MS Mincho" w:hAnsi="Times New Roman"/>
          <w:sz w:val="24"/>
          <w:szCs w:val="24"/>
        </w:rPr>
        <w:t xml:space="preserve"> длъжн</w:t>
      </w:r>
      <w:r>
        <w:rPr>
          <w:rFonts w:ascii="Times New Roman" w:eastAsia="MS Mincho" w:hAnsi="Times New Roman"/>
          <w:sz w:val="24"/>
          <w:szCs w:val="24"/>
        </w:rPr>
        <w:t>и</w:t>
      </w:r>
      <w:r w:rsidRPr="00844DFC">
        <w:rPr>
          <w:rFonts w:ascii="Times New Roman" w:eastAsia="MS Mincho" w:hAnsi="Times New Roman"/>
          <w:sz w:val="24"/>
          <w:szCs w:val="24"/>
        </w:rPr>
        <w:t xml:space="preserve"> да осигури</w:t>
      </w:r>
      <w:r>
        <w:rPr>
          <w:rFonts w:ascii="Times New Roman" w:eastAsia="MS Mincho" w:hAnsi="Times New Roman"/>
          <w:sz w:val="24"/>
          <w:szCs w:val="24"/>
        </w:rPr>
        <w:t>м</w:t>
      </w:r>
      <w:r w:rsidRPr="00844DFC">
        <w:rPr>
          <w:rFonts w:ascii="Times New Roman" w:eastAsia="MS Mincho" w:hAnsi="Times New Roman"/>
          <w:sz w:val="24"/>
          <w:szCs w:val="24"/>
        </w:rPr>
        <w:t xml:space="preserve"> подходяща опаковка, гарантираща безопасно транспортиране, когато това се налага.</w:t>
      </w:r>
    </w:p>
    <w:p w:rsidR="000D43FC" w:rsidRDefault="000D43FC" w:rsidP="000D43FC">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0D43FC" w:rsidRPr="00D177AB" w:rsidRDefault="000D43FC" w:rsidP="000D43FC">
      <w:pPr>
        <w:spacing w:after="0" w:line="240" w:lineRule="auto"/>
        <w:ind w:firstLine="567"/>
        <w:jc w:val="both"/>
        <w:rPr>
          <w:rFonts w:ascii="Times New Roman" w:eastAsia="MS Mincho" w:hAnsi="Times New Roman"/>
          <w:b/>
          <w:i/>
          <w:sz w:val="24"/>
          <w:szCs w:val="24"/>
        </w:rPr>
      </w:pPr>
    </w:p>
    <w:p w:rsidR="000D43FC" w:rsidRPr="00857807" w:rsidRDefault="000D43FC" w:rsidP="000D43F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6. Декларираме, че ще доставяме и монтираме стоките на посочените от възложителя места, а именно:</w:t>
      </w:r>
    </w:p>
    <w:p w:rsidR="000D43FC" w:rsidRPr="000D43FC" w:rsidRDefault="000D43FC" w:rsidP="003B3F4A">
      <w:pPr>
        <w:numPr>
          <w:ilvl w:val="0"/>
          <w:numId w:val="20"/>
        </w:numPr>
        <w:tabs>
          <w:tab w:val="left" w:pos="993"/>
        </w:tabs>
        <w:spacing w:after="0" w:line="240" w:lineRule="atLeast"/>
        <w:ind w:left="567" w:hanging="11"/>
        <w:contextualSpacing/>
        <w:jc w:val="both"/>
        <w:rPr>
          <w:rFonts w:ascii="Times New Roman" w:eastAsia="Times New Roman" w:hAnsi="Times New Roman"/>
          <w:sz w:val="24"/>
          <w:szCs w:val="24"/>
          <w:lang w:eastAsia="bg-BG"/>
        </w:rPr>
      </w:pPr>
      <w:r w:rsidRPr="000D43FC">
        <w:rPr>
          <w:rFonts w:ascii="Times New Roman" w:eastAsia="Times New Roman" w:hAnsi="Times New Roman"/>
          <w:sz w:val="24"/>
          <w:szCs w:val="24"/>
          <w:lang w:eastAsia="bg-BG"/>
        </w:rPr>
        <w:t>гр. Батак, УБ „</w:t>
      </w:r>
      <w:proofErr w:type="spellStart"/>
      <w:r w:rsidRPr="000D43FC">
        <w:rPr>
          <w:rFonts w:ascii="Times New Roman" w:eastAsia="Times New Roman" w:hAnsi="Times New Roman"/>
          <w:sz w:val="24"/>
          <w:szCs w:val="24"/>
          <w:lang w:eastAsia="bg-BG"/>
        </w:rPr>
        <w:t>Цигов</w:t>
      </w:r>
      <w:proofErr w:type="spellEnd"/>
      <w:r w:rsidRPr="000D43FC">
        <w:rPr>
          <w:rFonts w:ascii="Times New Roman" w:eastAsia="Times New Roman" w:hAnsi="Times New Roman"/>
          <w:sz w:val="24"/>
          <w:szCs w:val="24"/>
          <w:lang w:eastAsia="bg-BG"/>
        </w:rPr>
        <w:t xml:space="preserve"> чарк“  – за учебна база „</w:t>
      </w:r>
      <w:proofErr w:type="spellStart"/>
      <w:r w:rsidRPr="000D43FC">
        <w:rPr>
          <w:rFonts w:ascii="Times New Roman" w:eastAsia="Times New Roman" w:hAnsi="Times New Roman"/>
          <w:sz w:val="24"/>
          <w:szCs w:val="24"/>
          <w:lang w:eastAsia="bg-BG"/>
        </w:rPr>
        <w:t>Цигов</w:t>
      </w:r>
      <w:proofErr w:type="spellEnd"/>
      <w:r w:rsidRPr="000D43FC">
        <w:rPr>
          <w:rFonts w:ascii="Times New Roman" w:eastAsia="Times New Roman" w:hAnsi="Times New Roman"/>
          <w:sz w:val="24"/>
          <w:szCs w:val="24"/>
          <w:lang w:eastAsia="bg-BG"/>
        </w:rPr>
        <w:t xml:space="preserve"> чарк“ </w:t>
      </w:r>
    </w:p>
    <w:p w:rsidR="000D43FC" w:rsidRPr="000D43FC" w:rsidRDefault="000D43FC" w:rsidP="003B3F4A">
      <w:pPr>
        <w:numPr>
          <w:ilvl w:val="0"/>
          <w:numId w:val="20"/>
        </w:numPr>
        <w:tabs>
          <w:tab w:val="left" w:pos="993"/>
        </w:tabs>
        <w:spacing w:after="0" w:line="240" w:lineRule="atLeast"/>
        <w:ind w:left="567" w:hanging="11"/>
        <w:contextualSpacing/>
        <w:jc w:val="both"/>
        <w:rPr>
          <w:rFonts w:ascii="Times New Roman" w:eastAsia="Times New Roman" w:hAnsi="Times New Roman"/>
          <w:sz w:val="24"/>
          <w:szCs w:val="24"/>
          <w:lang w:eastAsia="bg-BG"/>
        </w:rPr>
      </w:pPr>
      <w:r w:rsidRPr="000D43FC">
        <w:rPr>
          <w:rFonts w:ascii="Times New Roman" w:eastAsia="Times New Roman" w:hAnsi="Times New Roman"/>
          <w:sz w:val="24"/>
          <w:szCs w:val="24"/>
          <w:lang w:eastAsia="bg-BG"/>
        </w:rPr>
        <w:t>гр. София, УЦ „Трендафила“, п.</w:t>
      </w:r>
      <w:proofErr w:type="spellStart"/>
      <w:r w:rsidRPr="000D43FC">
        <w:rPr>
          <w:rFonts w:ascii="Times New Roman" w:eastAsia="Times New Roman" w:hAnsi="Times New Roman"/>
          <w:sz w:val="24"/>
          <w:szCs w:val="24"/>
          <w:lang w:eastAsia="bg-BG"/>
        </w:rPr>
        <w:t>п</w:t>
      </w:r>
      <w:proofErr w:type="spellEnd"/>
      <w:r w:rsidRPr="000D43FC">
        <w:rPr>
          <w:rFonts w:ascii="Times New Roman" w:eastAsia="Times New Roman" w:hAnsi="Times New Roman"/>
          <w:sz w:val="24"/>
          <w:szCs w:val="24"/>
          <w:lang w:eastAsia="bg-BG"/>
        </w:rPr>
        <w:t>. „Витоша“ - за учебен център „Трендафила“</w:t>
      </w:r>
    </w:p>
    <w:p w:rsidR="000D43FC" w:rsidRPr="000D43FC" w:rsidRDefault="000D43FC" w:rsidP="003B3F4A">
      <w:pPr>
        <w:numPr>
          <w:ilvl w:val="0"/>
          <w:numId w:val="20"/>
        </w:numPr>
        <w:tabs>
          <w:tab w:val="left" w:pos="993"/>
        </w:tabs>
        <w:spacing w:after="0" w:line="240" w:lineRule="atLeast"/>
        <w:ind w:left="567" w:firstLine="0"/>
        <w:contextualSpacing/>
        <w:jc w:val="both"/>
        <w:rPr>
          <w:rFonts w:ascii="Times New Roman" w:eastAsia="Times New Roman" w:hAnsi="Times New Roman"/>
          <w:sz w:val="24"/>
          <w:szCs w:val="24"/>
          <w:lang w:eastAsia="bg-BG"/>
        </w:rPr>
      </w:pPr>
      <w:r w:rsidRPr="000D43FC">
        <w:rPr>
          <w:rFonts w:ascii="Times New Roman" w:eastAsia="Times New Roman" w:hAnsi="Times New Roman"/>
          <w:sz w:val="24"/>
          <w:szCs w:val="24"/>
          <w:lang w:eastAsia="bg-BG"/>
        </w:rPr>
        <w:t xml:space="preserve">гр. </w:t>
      </w:r>
      <w:proofErr w:type="spellStart"/>
      <w:r w:rsidRPr="000D43FC">
        <w:rPr>
          <w:rFonts w:ascii="Times New Roman" w:eastAsia="Times New Roman" w:hAnsi="Times New Roman"/>
          <w:sz w:val="24"/>
          <w:szCs w:val="24"/>
          <w:lang w:eastAsia="bg-BG"/>
        </w:rPr>
        <w:t>Самоков</w:t>
      </w:r>
      <w:proofErr w:type="spellEnd"/>
      <w:r w:rsidRPr="000D43FC">
        <w:rPr>
          <w:rFonts w:ascii="Times New Roman" w:eastAsia="Times New Roman" w:hAnsi="Times New Roman"/>
          <w:sz w:val="24"/>
          <w:szCs w:val="24"/>
          <w:lang w:eastAsia="bg-BG"/>
        </w:rPr>
        <w:t>, к.</w:t>
      </w:r>
      <w:proofErr w:type="spellStart"/>
      <w:r w:rsidRPr="000D43FC">
        <w:rPr>
          <w:rFonts w:ascii="Times New Roman" w:eastAsia="Times New Roman" w:hAnsi="Times New Roman"/>
          <w:sz w:val="24"/>
          <w:szCs w:val="24"/>
          <w:lang w:eastAsia="bg-BG"/>
        </w:rPr>
        <w:t>к</w:t>
      </w:r>
      <w:proofErr w:type="spellEnd"/>
      <w:r w:rsidRPr="000D43FC">
        <w:rPr>
          <w:rFonts w:ascii="Times New Roman" w:eastAsia="Times New Roman" w:hAnsi="Times New Roman"/>
          <w:sz w:val="24"/>
          <w:szCs w:val="24"/>
          <w:lang w:eastAsia="bg-BG"/>
        </w:rPr>
        <w:t>. „Боровец“, УБ „Боровец“ - за учебна база „Боровец“</w:t>
      </w:r>
    </w:p>
    <w:p w:rsidR="000D43FC" w:rsidRPr="000D43FC" w:rsidRDefault="000D43FC" w:rsidP="003B3F4A">
      <w:pPr>
        <w:numPr>
          <w:ilvl w:val="0"/>
          <w:numId w:val="20"/>
        </w:numPr>
        <w:tabs>
          <w:tab w:val="left" w:pos="993"/>
        </w:tabs>
        <w:spacing w:after="0" w:line="240" w:lineRule="atLeast"/>
        <w:ind w:hanging="153"/>
        <w:contextualSpacing/>
        <w:jc w:val="both"/>
        <w:rPr>
          <w:rFonts w:ascii="Times New Roman" w:eastAsia="Times New Roman" w:hAnsi="Times New Roman"/>
          <w:sz w:val="24"/>
          <w:szCs w:val="24"/>
          <w:lang w:eastAsia="bg-BG"/>
        </w:rPr>
      </w:pPr>
      <w:r w:rsidRPr="000D43FC">
        <w:rPr>
          <w:rFonts w:ascii="Times New Roman" w:eastAsia="Times New Roman" w:hAnsi="Times New Roman"/>
          <w:sz w:val="24"/>
          <w:szCs w:val="24"/>
          <w:lang w:eastAsia="bg-BG"/>
        </w:rPr>
        <w:t xml:space="preserve">гр. Бяла, </w:t>
      </w:r>
      <w:proofErr w:type="spellStart"/>
      <w:r w:rsidRPr="000D43FC">
        <w:rPr>
          <w:rFonts w:ascii="Times New Roman" w:eastAsia="Times New Roman" w:hAnsi="Times New Roman"/>
          <w:sz w:val="24"/>
          <w:szCs w:val="24"/>
          <w:lang w:eastAsia="bg-BG"/>
        </w:rPr>
        <w:t>обл</w:t>
      </w:r>
      <w:proofErr w:type="spellEnd"/>
      <w:r w:rsidRPr="000D43FC">
        <w:rPr>
          <w:rFonts w:ascii="Times New Roman" w:eastAsia="Times New Roman" w:hAnsi="Times New Roman"/>
          <w:sz w:val="24"/>
          <w:szCs w:val="24"/>
          <w:lang w:eastAsia="bg-BG"/>
        </w:rPr>
        <w:t>. Варна, ул. „Хан Крум“ №43 - за почивен дом „Изгрев“</w:t>
      </w:r>
    </w:p>
    <w:p w:rsidR="000D43FC" w:rsidRPr="00857807" w:rsidRDefault="000D43FC" w:rsidP="000D43F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7. Декларираме, че:</w:t>
      </w:r>
    </w:p>
    <w:p w:rsidR="000D43FC" w:rsidRPr="00E300E0" w:rsidRDefault="000D43FC"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предмет на настоящата доставка, </w:t>
      </w:r>
      <w:r>
        <w:rPr>
          <w:rFonts w:ascii="Times New Roman" w:eastAsia="MS Mincho" w:hAnsi="Times New Roman"/>
          <w:sz w:val="24"/>
          <w:szCs w:val="24"/>
        </w:rPr>
        <w:t>ще</w:t>
      </w:r>
      <w:r w:rsidRPr="00E300E0">
        <w:rPr>
          <w:rFonts w:ascii="Times New Roman" w:eastAsia="MS Mincho" w:hAnsi="Times New Roman"/>
          <w:sz w:val="24"/>
          <w:szCs w:val="24"/>
        </w:rPr>
        <w:t xml:space="preserve"> са нови, неупотребявани и нерециклирани и </w:t>
      </w:r>
      <w:r>
        <w:rPr>
          <w:rFonts w:ascii="Times New Roman" w:eastAsia="MS Mincho" w:hAnsi="Times New Roman"/>
          <w:sz w:val="24"/>
          <w:szCs w:val="24"/>
        </w:rPr>
        <w:t>ще</w:t>
      </w:r>
      <w:r w:rsidRPr="00E300E0">
        <w:rPr>
          <w:rFonts w:ascii="Times New Roman" w:eastAsia="MS Mincho" w:hAnsi="Times New Roman"/>
          <w:sz w:val="24"/>
          <w:szCs w:val="24"/>
        </w:rPr>
        <w:t xml:space="preserve"> отговарят на европейските стандарти за съответния вид стока (ако има такива приложими за нея)</w:t>
      </w:r>
    </w:p>
    <w:p w:rsidR="000D43FC" w:rsidRPr="00E300E0" w:rsidRDefault="000D43FC" w:rsidP="003B3F4A">
      <w:pPr>
        <w:numPr>
          <w:ilvl w:val="0"/>
          <w:numId w:val="23"/>
        </w:numPr>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Доставените  стоки ще</w:t>
      </w:r>
      <w:r w:rsidRPr="00E300E0">
        <w:rPr>
          <w:rFonts w:ascii="Times New Roman" w:eastAsia="MS Mincho" w:hAnsi="Times New Roman"/>
          <w:sz w:val="24"/>
          <w:szCs w:val="24"/>
        </w:rPr>
        <w:t xml:space="preserve"> отговарят на изискванията за безопасност при употреба. При извършване на доставката, </w:t>
      </w:r>
      <w:r>
        <w:rPr>
          <w:rFonts w:ascii="Times New Roman" w:eastAsia="MS Mincho" w:hAnsi="Times New Roman"/>
          <w:sz w:val="24"/>
          <w:szCs w:val="24"/>
        </w:rPr>
        <w:t>ще</w:t>
      </w:r>
      <w:r w:rsidRPr="00E300E0">
        <w:rPr>
          <w:rFonts w:ascii="Times New Roman" w:eastAsia="MS Mincho" w:hAnsi="Times New Roman"/>
          <w:sz w:val="24"/>
          <w:szCs w:val="24"/>
        </w:rPr>
        <w:t xml:space="preserve"> предостави</w:t>
      </w:r>
      <w:r>
        <w:rPr>
          <w:rFonts w:ascii="Times New Roman" w:eastAsia="MS Mincho" w:hAnsi="Times New Roman"/>
          <w:sz w:val="24"/>
          <w:szCs w:val="24"/>
        </w:rPr>
        <w:t>м</w:t>
      </w:r>
      <w:r w:rsidRPr="00E300E0">
        <w:rPr>
          <w:rFonts w:ascii="Times New Roman" w:eastAsia="MS Mincho" w:hAnsi="Times New Roman"/>
          <w:sz w:val="24"/>
          <w:szCs w:val="24"/>
        </w:rPr>
        <w:t xml:space="preserve"> инструкция за безопасна работа. </w:t>
      </w:r>
    </w:p>
    <w:p w:rsidR="000D43FC" w:rsidRPr="00E300E0" w:rsidRDefault="000D43FC" w:rsidP="003B3F4A">
      <w:pPr>
        <w:numPr>
          <w:ilvl w:val="0"/>
          <w:numId w:val="23"/>
        </w:numPr>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Ще</w:t>
      </w:r>
      <w:r w:rsidRPr="00E300E0">
        <w:rPr>
          <w:rFonts w:ascii="Times New Roman" w:eastAsia="MS Mincho" w:hAnsi="Times New Roman"/>
          <w:sz w:val="24"/>
          <w:szCs w:val="24"/>
        </w:rPr>
        <w:t xml:space="preserve"> представи</w:t>
      </w:r>
      <w:r>
        <w:rPr>
          <w:rFonts w:ascii="Times New Roman" w:eastAsia="MS Mincho" w:hAnsi="Times New Roman"/>
          <w:sz w:val="24"/>
          <w:szCs w:val="24"/>
        </w:rPr>
        <w:t>м</w:t>
      </w:r>
      <w:r w:rsidRPr="00E300E0">
        <w:rPr>
          <w:rFonts w:ascii="Times New Roman" w:eastAsia="MS Mincho" w:hAnsi="Times New Roman"/>
          <w:sz w:val="24"/>
          <w:szCs w:val="24"/>
        </w:rPr>
        <w:t xml:space="preserve">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0D43FC" w:rsidRPr="00E300E0" w:rsidRDefault="000D43FC"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w:t>
      </w:r>
      <w:r>
        <w:rPr>
          <w:rFonts w:ascii="Times New Roman" w:eastAsia="MS Mincho" w:hAnsi="Times New Roman"/>
          <w:sz w:val="24"/>
          <w:szCs w:val="24"/>
        </w:rPr>
        <w:t xml:space="preserve">ще </w:t>
      </w:r>
      <w:r w:rsidRPr="00E300E0">
        <w:rPr>
          <w:rFonts w:ascii="Times New Roman" w:eastAsia="MS Mincho" w:hAnsi="Times New Roman"/>
          <w:sz w:val="24"/>
          <w:szCs w:val="24"/>
        </w:rPr>
        <w:t xml:space="preserve">се доставят в опаковка, предпазваща от увреждане по време на транспорт. </w:t>
      </w:r>
    </w:p>
    <w:p w:rsidR="000D43FC" w:rsidRPr="00E300E0" w:rsidRDefault="000D43FC"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Монтажът </w:t>
      </w:r>
      <w:r>
        <w:rPr>
          <w:rFonts w:ascii="Times New Roman" w:eastAsia="MS Mincho" w:hAnsi="Times New Roman"/>
          <w:sz w:val="24"/>
          <w:szCs w:val="24"/>
        </w:rPr>
        <w:t xml:space="preserve">ще </w:t>
      </w:r>
      <w:r w:rsidRPr="00E300E0">
        <w:rPr>
          <w:rFonts w:ascii="Times New Roman" w:eastAsia="MS Mincho" w:hAnsi="Times New Roman"/>
          <w:sz w:val="24"/>
          <w:szCs w:val="24"/>
        </w:rPr>
        <w:t>се извършва на посочено от Възложителя място.</w:t>
      </w:r>
    </w:p>
    <w:p w:rsidR="000D43FC" w:rsidRPr="00857807" w:rsidRDefault="000D43FC" w:rsidP="000D43FC">
      <w:pPr>
        <w:spacing w:after="0" w:line="240" w:lineRule="auto"/>
        <w:ind w:left="426"/>
        <w:contextualSpacing/>
        <w:jc w:val="both"/>
        <w:rPr>
          <w:rFonts w:ascii="Times New Roman" w:eastAsia="MS Mincho" w:hAnsi="Times New Roman"/>
          <w:sz w:val="24"/>
          <w:szCs w:val="24"/>
        </w:rPr>
      </w:pPr>
    </w:p>
    <w:p w:rsidR="000D43FC" w:rsidRPr="00857807" w:rsidRDefault="000D43FC" w:rsidP="000D43F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0D43FC" w:rsidRPr="00857807" w:rsidRDefault="000D43FC" w:rsidP="000D43F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0D43FC" w:rsidRPr="00857807" w:rsidRDefault="000D43FC" w:rsidP="000D43F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10. Съгласни сме всяка доставка и монтаж да се удостоверява с подписване на двустранен </w:t>
      </w:r>
      <w:proofErr w:type="spellStart"/>
      <w:r w:rsidRPr="00857807">
        <w:rPr>
          <w:rFonts w:ascii="Times New Roman" w:eastAsia="MS Mincho" w:hAnsi="Times New Roman"/>
          <w:sz w:val="24"/>
          <w:szCs w:val="24"/>
        </w:rPr>
        <w:t>приемо-предавателен</w:t>
      </w:r>
      <w:proofErr w:type="spellEnd"/>
      <w:r w:rsidRPr="00857807">
        <w:rPr>
          <w:rFonts w:ascii="Times New Roman" w:eastAsia="MS Mincho" w:hAnsi="Times New Roman"/>
          <w:sz w:val="24"/>
          <w:szCs w:val="24"/>
        </w:rPr>
        <w:t xml:space="preserve"> протокол. След приключване на доставките и монтажа ще се подписва обобщен</w:t>
      </w:r>
      <w:r w:rsidRPr="00857807">
        <w:rPr>
          <w:rFonts w:ascii="Times New Roman" w:eastAsia="Times New Roman" w:hAnsi="Times New Roman"/>
          <w:sz w:val="24"/>
          <w:szCs w:val="24"/>
          <w:lang w:eastAsia="bg-BG"/>
        </w:rPr>
        <w:t xml:space="preserve"> констативен</w:t>
      </w:r>
      <w:r w:rsidRPr="00857807">
        <w:rPr>
          <w:rFonts w:ascii="Times New Roman" w:eastAsia="MS Mincho" w:hAnsi="Times New Roman"/>
          <w:sz w:val="24"/>
          <w:szCs w:val="24"/>
        </w:rPr>
        <w:t xml:space="preserve"> протокол, в който се отразяват всички единични доставки. </w:t>
      </w:r>
    </w:p>
    <w:p w:rsidR="000D43FC" w:rsidRDefault="000D43FC" w:rsidP="000D43FC">
      <w:pPr>
        <w:spacing w:after="0" w:line="240" w:lineRule="auto"/>
        <w:ind w:firstLine="567"/>
        <w:jc w:val="both"/>
        <w:rPr>
          <w:rFonts w:ascii="Times New Roman" w:eastAsia="MS Mincho" w:hAnsi="Times New Roman"/>
          <w:sz w:val="24"/>
          <w:szCs w:val="24"/>
        </w:rPr>
      </w:pPr>
    </w:p>
    <w:p w:rsidR="000D43FC" w:rsidRPr="00BF2B86" w:rsidRDefault="000D43FC" w:rsidP="000D43FC">
      <w:pPr>
        <w:widowControl w:val="0"/>
        <w:suppressAutoHyphens/>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0D43FC" w:rsidRPr="001C721C" w:rsidRDefault="000D43FC" w:rsidP="000D43FC">
      <w:pPr>
        <w:spacing w:after="0" w:line="240" w:lineRule="auto"/>
        <w:ind w:left="567"/>
        <w:jc w:val="both"/>
        <w:rPr>
          <w:rFonts w:ascii="Times New Roman" w:eastAsia="Times New Roman" w:hAnsi="Times New Roman"/>
          <w:sz w:val="24"/>
          <w:szCs w:val="24"/>
          <w:lang w:val="en-US" w:eastAsia="bg-BG"/>
        </w:rPr>
      </w:pPr>
      <w:r w:rsidRPr="004B0284">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tbl>
      <w:tblPr>
        <w:tblStyle w:val="a8"/>
        <w:tblW w:w="0" w:type="auto"/>
        <w:jc w:val="center"/>
        <w:tblLook w:val="04A0" w:firstRow="1" w:lastRow="0" w:firstColumn="1" w:lastColumn="0" w:noHBand="0" w:noVBand="1"/>
      </w:tblPr>
      <w:tblGrid>
        <w:gridCol w:w="435"/>
        <w:gridCol w:w="1763"/>
        <w:gridCol w:w="686"/>
        <w:gridCol w:w="1483"/>
        <w:gridCol w:w="1446"/>
        <w:gridCol w:w="1599"/>
        <w:gridCol w:w="3151"/>
      </w:tblGrid>
      <w:tr w:rsidR="00AD2933" w:rsidRPr="00AC529E" w:rsidTr="0000728F">
        <w:trPr>
          <w:gridAfter w:val="3"/>
          <w:jc w:val="center"/>
        </w:trPr>
        <w:tc>
          <w:tcPr>
            <w:tcW w:w="0" w:type="auto"/>
            <w:gridSpan w:val="4"/>
          </w:tcPr>
          <w:p w:rsidR="00AD2933" w:rsidRPr="00AC529E" w:rsidRDefault="00AD2933" w:rsidP="0000728F">
            <w:pPr>
              <w:spacing w:after="0" w:line="240" w:lineRule="auto"/>
              <w:contextualSpacing/>
              <w:jc w:val="center"/>
              <w:rPr>
                <w:b/>
                <w:caps/>
                <w:lang w:eastAsia="bg-BG"/>
              </w:rPr>
            </w:pPr>
            <w:r w:rsidRPr="00AC529E">
              <w:rPr>
                <w:b/>
                <w:caps/>
                <w:lang w:eastAsia="bg-BG"/>
              </w:rPr>
              <w:t>ПРЕДЛОЖЕНИЕ НА УЧАСТНИКА</w:t>
            </w:r>
          </w:p>
        </w:tc>
      </w:tr>
      <w:tr w:rsidR="00AD2933" w:rsidRPr="00AC529E" w:rsidTr="0000728F">
        <w:trPr>
          <w:jc w:val="center"/>
        </w:trPr>
        <w:tc>
          <w:tcPr>
            <w:tcW w:w="0" w:type="auto"/>
          </w:tcPr>
          <w:p w:rsidR="00AD2933" w:rsidRPr="00AC529E" w:rsidRDefault="00AD2933" w:rsidP="0000728F">
            <w:pPr>
              <w:spacing w:after="0" w:line="240" w:lineRule="auto"/>
              <w:ind w:left="-142" w:right="-108"/>
              <w:contextualSpacing/>
              <w:jc w:val="center"/>
              <w:rPr>
                <w:b/>
                <w:lang w:eastAsia="bg-BG"/>
              </w:rPr>
            </w:pPr>
            <w:r w:rsidRPr="00AC529E">
              <w:rPr>
                <w:b/>
                <w:lang w:eastAsia="bg-BG"/>
              </w:rPr>
              <w:t>№</w:t>
            </w:r>
            <w:r w:rsidRPr="00AC529E">
              <w:rPr>
                <w:b/>
                <w:bCs/>
                <w:color w:val="000000"/>
                <w:lang w:eastAsia="bg-BG"/>
              </w:rPr>
              <w:t xml:space="preserve"> по ред</w:t>
            </w:r>
          </w:p>
        </w:tc>
        <w:tc>
          <w:tcPr>
            <w:tcW w:w="0" w:type="auto"/>
          </w:tcPr>
          <w:p w:rsidR="00AD2933" w:rsidRPr="00AC529E" w:rsidRDefault="00AD2933" w:rsidP="0000728F">
            <w:pPr>
              <w:spacing w:after="0" w:line="240" w:lineRule="auto"/>
              <w:contextualSpacing/>
              <w:jc w:val="center"/>
              <w:rPr>
                <w:b/>
                <w:lang w:eastAsia="bg-BG"/>
              </w:rPr>
            </w:pPr>
            <w:r w:rsidRPr="00AC529E">
              <w:rPr>
                <w:b/>
                <w:lang w:eastAsia="bg-BG"/>
              </w:rPr>
              <w:t>търговска номенклатура</w:t>
            </w:r>
          </w:p>
        </w:tc>
        <w:tc>
          <w:tcPr>
            <w:tcW w:w="0" w:type="auto"/>
          </w:tcPr>
          <w:p w:rsidR="00AD2933" w:rsidRPr="00AC529E" w:rsidRDefault="00AD2933" w:rsidP="0000728F">
            <w:pPr>
              <w:spacing w:after="0" w:line="240" w:lineRule="auto"/>
              <w:contextualSpacing/>
              <w:jc w:val="center"/>
              <w:rPr>
                <w:b/>
                <w:lang w:eastAsia="bg-BG"/>
              </w:rPr>
            </w:pPr>
            <w:r w:rsidRPr="00AC529E">
              <w:rPr>
                <w:b/>
                <w:lang w:eastAsia="bg-BG"/>
              </w:rPr>
              <w:t>брой</w:t>
            </w:r>
          </w:p>
        </w:tc>
        <w:tc>
          <w:tcPr>
            <w:tcW w:w="0" w:type="auto"/>
            <w:gridSpan w:val="2"/>
          </w:tcPr>
          <w:p w:rsidR="00AD2933" w:rsidRPr="00AC529E" w:rsidRDefault="00AD2933" w:rsidP="0000728F">
            <w:pPr>
              <w:spacing w:after="0" w:line="240" w:lineRule="auto"/>
              <w:contextualSpacing/>
              <w:jc w:val="center"/>
              <w:rPr>
                <w:b/>
                <w:lang w:eastAsia="bg-BG"/>
              </w:rPr>
            </w:pPr>
            <w:r w:rsidRPr="00AC529E">
              <w:rPr>
                <w:b/>
                <w:lang w:eastAsia="bg-BG"/>
              </w:rPr>
              <w:t>изисквания на възложителя</w:t>
            </w:r>
          </w:p>
        </w:tc>
        <w:tc>
          <w:tcPr>
            <w:tcW w:w="0" w:type="auto"/>
          </w:tcPr>
          <w:p w:rsidR="00AD2933" w:rsidRPr="00AC529E" w:rsidRDefault="00AD2933" w:rsidP="0000728F">
            <w:pPr>
              <w:spacing w:after="0" w:line="240" w:lineRule="auto"/>
              <w:contextualSpacing/>
              <w:jc w:val="center"/>
              <w:rPr>
                <w:b/>
                <w:lang w:eastAsia="bg-BG"/>
              </w:rPr>
            </w:pPr>
            <w:r w:rsidRPr="00AC529E">
              <w:rPr>
                <w:b/>
                <w:lang w:eastAsia="bg-BG"/>
              </w:rPr>
              <w:t>описание</w:t>
            </w:r>
          </w:p>
        </w:tc>
        <w:tc>
          <w:tcPr>
            <w:tcW w:w="0" w:type="auto"/>
          </w:tcPr>
          <w:p w:rsidR="00AD2933" w:rsidRPr="00AC529E" w:rsidRDefault="00AD2933" w:rsidP="0000728F">
            <w:pPr>
              <w:spacing w:after="0" w:line="240" w:lineRule="auto"/>
              <w:contextualSpacing/>
              <w:jc w:val="center"/>
              <w:rPr>
                <w:b/>
                <w:lang w:eastAsia="bg-BG"/>
              </w:rPr>
            </w:pPr>
            <w:r w:rsidRPr="00AC529E">
              <w:rPr>
                <w:b/>
                <w:lang w:eastAsia="bg-BG"/>
              </w:rPr>
              <w:t>ПРЕДЛАГАНА ОТ УЧАСТНИКА МАРКА, МОДЕЛ И ПРОДУКТОВ НОМЕР (КОГАТО Е ПРИЛОЖИМО) И КОНКРЕТНИ ХАРАКТЕРИСТИК</w:t>
            </w:r>
            <w:r w:rsidR="007B7E14" w:rsidRPr="004C44C9">
              <w:rPr>
                <w:b/>
                <w:lang w:eastAsia="bg-BG"/>
              </w:rPr>
              <w:t>И</w:t>
            </w:r>
            <w:r w:rsidRPr="00AC529E">
              <w:rPr>
                <w:b/>
                <w:lang w:eastAsia="bg-BG"/>
              </w:rPr>
              <w:t xml:space="preserve"> </w:t>
            </w:r>
            <w:r w:rsidRPr="00AC529E">
              <w:rPr>
                <w:b/>
                <w:lang w:eastAsia="bg-BG"/>
              </w:rPr>
              <w:lastRenderedPageBreak/>
              <w:t>СЪГЛАСНО ИЗИСКВАНИЯТА НА ВЪЗЛОЖИТЕЛЯ</w:t>
            </w: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lastRenderedPageBreak/>
              <w:t>1</w:t>
            </w:r>
          </w:p>
        </w:tc>
        <w:tc>
          <w:tcPr>
            <w:tcW w:w="0" w:type="auto"/>
            <w:vAlign w:val="center"/>
          </w:tcPr>
          <w:p w:rsidR="00724A73" w:rsidRPr="00F641A1" w:rsidRDefault="00724A73" w:rsidP="00B642EE">
            <w:pPr>
              <w:rPr>
                <w:szCs w:val="20"/>
              </w:rPr>
            </w:pPr>
            <w:proofErr w:type="spellStart"/>
            <w:r w:rsidRPr="00F641A1">
              <w:rPr>
                <w:szCs w:val="20"/>
              </w:rPr>
              <w:t>Конвектор</w:t>
            </w:r>
            <w:proofErr w:type="spellEnd"/>
            <w:r w:rsidRPr="00F641A1">
              <w:rPr>
                <w:szCs w:val="20"/>
              </w:rPr>
              <w:t xml:space="preserve"> стенен </w:t>
            </w:r>
          </w:p>
        </w:tc>
        <w:tc>
          <w:tcPr>
            <w:tcW w:w="0" w:type="auto"/>
            <w:vAlign w:val="center"/>
          </w:tcPr>
          <w:p w:rsidR="00724A73" w:rsidRPr="00F641A1" w:rsidRDefault="00724A73" w:rsidP="00B642EE">
            <w:pPr>
              <w:jc w:val="center"/>
              <w:rPr>
                <w:szCs w:val="20"/>
              </w:rPr>
            </w:pPr>
            <w:r w:rsidRPr="00F641A1">
              <w:rPr>
                <w:szCs w:val="20"/>
              </w:rPr>
              <w:t>10</w:t>
            </w:r>
          </w:p>
        </w:tc>
        <w:tc>
          <w:tcPr>
            <w:tcW w:w="0" w:type="auto"/>
            <w:gridSpan w:val="2"/>
            <w:shd w:val="clear" w:color="auto" w:fill="auto"/>
          </w:tcPr>
          <w:p w:rsidR="00724A73" w:rsidRPr="00383315" w:rsidRDefault="00724A73" w:rsidP="00B642EE">
            <w:pPr>
              <w:spacing w:line="240" w:lineRule="auto"/>
              <w:rPr>
                <w:sz w:val="20"/>
                <w:szCs w:val="20"/>
              </w:rPr>
            </w:pPr>
            <w:r w:rsidRPr="00383315">
              <w:rPr>
                <w:sz w:val="20"/>
                <w:szCs w:val="20"/>
              </w:rPr>
              <w:t>•Отопляема площ: 15-20 кв.м.;</w:t>
            </w:r>
            <w:r>
              <w:rPr>
                <w:sz w:val="20"/>
                <w:szCs w:val="20"/>
              </w:rPr>
              <w:t xml:space="preserve">         </w:t>
            </w:r>
            <w:r w:rsidRPr="00383315">
              <w:rPr>
                <w:sz w:val="20"/>
                <w:szCs w:val="20"/>
              </w:rPr>
              <w:t xml:space="preserve"> •Отопляем обем: 30- 45 куб.м.; </w:t>
            </w:r>
            <w:r>
              <w:rPr>
                <w:sz w:val="20"/>
                <w:szCs w:val="20"/>
              </w:rPr>
              <w:t xml:space="preserve">       </w:t>
            </w:r>
            <w:r w:rsidRPr="00383315">
              <w:rPr>
                <w:sz w:val="20"/>
                <w:szCs w:val="20"/>
              </w:rPr>
              <w:t xml:space="preserve">•Термостат -електронен;   </w:t>
            </w:r>
            <w:r>
              <w:rPr>
                <w:sz w:val="20"/>
                <w:szCs w:val="20"/>
              </w:rPr>
              <w:t xml:space="preserve">          </w:t>
            </w:r>
            <w:r w:rsidRPr="00383315">
              <w:rPr>
                <w:sz w:val="20"/>
                <w:szCs w:val="20"/>
              </w:rPr>
              <w:t xml:space="preserve">   •Управление - механично;  </w:t>
            </w:r>
            <w:r>
              <w:rPr>
                <w:sz w:val="20"/>
                <w:szCs w:val="20"/>
              </w:rPr>
              <w:t xml:space="preserve">        </w:t>
            </w:r>
            <w:r w:rsidRPr="00383315">
              <w:rPr>
                <w:sz w:val="20"/>
                <w:szCs w:val="20"/>
              </w:rPr>
              <w:t>•Захранващо напрежение /V/ -220       •</w:t>
            </w:r>
            <w:r>
              <w:rPr>
                <w:sz w:val="20"/>
                <w:szCs w:val="20"/>
              </w:rPr>
              <w:t xml:space="preserve">мощност </w:t>
            </w:r>
            <w:r w:rsidRPr="00383315">
              <w:rPr>
                <w:sz w:val="20"/>
                <w:szCs w:val="20"/>
              </w:rPr>
              <w:t>2000W</w:t>
            </w:r>
            <w:r>
              <w:rPr>
                <w:sz w:val="20"/>
                <w:szCs w:val="20"/>
              </w:rPr>
              <w:t xml:space="preserve">                                               </w:t>
            </w:r>
            <w:r w:rsidRPr="00A73ECD">
              <w:rPr>
                <w:sz w:val="20"/>
                <w:szCs w:val="20"/>
              </w:rPr>
              <w:t>•Захранващ кабел</w:t>
            </w:r>
          </w:p>
        </w:tc>
        <w:tc>
          <w:tcPr>
            <w:tcW w:w="0" w:type="auto"/>
          </w:tcPr>
          <w:p w:rsidR="00724A73" w:rsidRPr="00383315" w:rsidRDefault="00724A73" w:rsidP="00B642EE">
            <w:pPr>
              <w:rPr>
                <w:sz w:val="20"/>
                <w:szCs w:val="20"/>
              </w:rPr>
            </w:pPr>
            <w:r>
              <w:rPr>
                <w:sz w:val="20"/>
                <w:szCs w:val="20"/>
              </w:rPr>
              <w:t>Дълбочина: 84 мм             Височина: 420 мм     Широчина: 950 мм</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t>2</w:t>
            </w:r>
          </w:p>
        </w:tc>
        <w:tc>
          <w:tcPr>
            <w:tcW w:w="0" w:type="auto"/>
            <w:vAlign w:val="center"/>
          </w:tcPr>
          <w:p w:rsidR="00724A73" w:rsidRPr="00F641A1" w:rsidRDefault="00724A73" w:rsidP="00B642EE">
            <w:pPr>
              <w:rPr>
                <w:szCs w:val="20"/>
              </w:rPr>
            </w:pPr>
            <w:r>
              <w:rPr>
                <w:szCs w:val="20"/>
              </w:rPr>
              <w:t>Ц</w:t>
            </w:r>
            <w:r w:rsidRPr="00F641A1">
              <w:rPr>
                <w:szCs w:val="20"/>
              </w:rPr>
              <w:t xml:space="preserve">итрус преса </w:t>
            </w:r>
          </w:p>
        </w:tc>
        <w:tc>
          <w:tcPr>
            <w:tcW w:w="0" w:type="auto"/>
            <w:vAlign w:val="center"/>
          </w:tcPr>
          <w:p w:rsidR="00724A73" w:rsidRPr="00F641A1" w:rsidRDefault="00724A73" w:rsidP="00B642EE">
            <w:pPr>
              <w:jc w:val="center"/>
              <w:rPr>
                <w:szCs w:val="20"/>
              </w:rPr>
            </w:pPr>
            <w:r w:rsidRPr="00F641A1">
              <w:rPr>
                <w:szCs w:val="20"/>
              </w:rPr>
              <w:t>2</w:t>
            </w:r>
          </w:p>
        </w:tc>
        <w:tc>
          <w:tcPr>
            <w:tcW w:w="0" w:type="auto"/>
            <w:gridSpan w:val="2"/>
            <w:shd w:val="clear" w:color="auto" w:fill="auto"/>
          </w:tcPr>
          <w:p w:rsidR="00724A73" w:rsidRPr="00383315" w:rsidRDefault="00724A73" w:rsidP="00B642EE">
            <w:pPr>
              <w:rPr>
                <w:sz w:val="20"/>
                <w:szCs w:val="20"/>
              </w:rPr>
            </w:pPr>
            <w:r w:rsidRPr="00383315">
              <w:rPr>
                <w:sz w:val="20"/>
                <w:szCs w:val="20"/>
              </w:rPr>
              <w:t>•Скорост: 1450 оборота/мин.;               •230W</w:t>
            </w:r>
            <w:r>
              <w:rPr>
                <w:sz w:val="20"/>
                <w:szCs w:val="20"/>
              </w:rPr>
              <w:t xml:space="preserve">                                                                                                                                                  </w:t>
            </w:r>
            <w:r w:rsidRPr="00A73ECD">
              <w:rPr>
                <w:sz w:val="20"/>
                <w:szCs w:val="20"/>
              </w:rPr>
              <w:t>•</w:t>
            </w:r>
            <w:r>
              <w:rPr>
                <w:sz w:val="20"/>
                <w:szCs w:val="20"/>
              </w:rPr>
              <w:t xml:space="preserve">Лост за натиск на плода                            </w:t>
            </w:r>
            <w:r w:rsidRPr="00A73ECD">
              <w:rPr>
                <w:sz w:val="20"/>
                <w:szCs w:val="20"/>
              </w:rPr>
              <w:t>•</w:t>
            </w:r>
            <w:r>
              <w:rPr>
                <w:sz w:val="20"/>
                <w:szCs w:val="20"/>
              </w:rPr>
              <w:t xml:space="preserve">Разглобяеми елементи                           </w:t>
            </w:r>
            <w:r w:rsidRPr="00A73ECD">
              <w:rPr>
                <w:sz w:val="20"/>
                <w:szCs w:val="20"/>
              </w:rPr>
              <w:t>•Захранващ кабел</w:t>
            </w:r>
          </w:p>
        </w:tc>
        <w:tc>
          <w:tcPr>
            <w:tcW w:w="0" w:type="auto"/>
          </w:tcPr>
          <w:p w:rsidR="00724A73" w:rsidRPr="00383315" w:rsidRDefault="00724A73" w:rsidP="00B642EE">
            <w:pPr>
              <w:rPr>
                <w:sz w:val="20"/>
                <w:szCs w:val="20"/>
              </w:rPr>
            </w:pP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t>3</w:t>
            </w:r>
          </w:p>
        </w:tc>
        <w:tc>
          <w:tcPr>
            <w:tcW w:w="0" w:type="auto"/>
            <w:vAlign w:val="center"/>
          </w:tcPr>
          <w:p w:rsidR="00724A73" w:rsidRPr="00F641A1" w:rsidRDefault="00724A73" w:rsidP="00B642EE">
            <w:pPr>
              <w:rPr>
                <w:szCs w:val="20"/>
              </w:rPr>
            </w:pPr>
            <w:r w:rsidRPr="00F641A1">
              <w:rPr>
                <w:szCs w:val="20"/>
              </w:rPr>
              <w:t>Вентилаторна печка</w:t>
            </w:r>
          </w:p>
        </w:tc>
        <w:tc>
          <w:tcPr>
            <w:tcW w:w="0" w:type="auto"/>
            <w:vAlign w:val="center"/>
          </w:tcPr>
          <w:p w:rsidR="00724A73" w:rsidRPr="00F641A1" w:rsidRDefault="00724A73" w:rsidP="00B642EE">
            <w:pPr>
              <w:jc w:val="center"/>
              <w:rPr>
                <w:szCs w:val="20"/>
              </w:rPr>
            </w:pPr>
            <w:r w:rsidRPr="00F641A1">
              <w:rPr>
                <w:szCs w:val="20"/>
              </w:rPr>
              <w:t>10</w:t>
            </w:r>
          </w:p>
        </w:tc>
        <w:tc>
          <w:tcPr>
            <w:tcW w:w="0" w:type="auto"/>
            <w:gridSpan w:val="2"/>
            <w:shd w:val="clear" w:color="auto" w:fill="auto"/>
          </w:tcPr>
          <w:p w:rsidR="00724A73" w:rsidRPr="00383315" w:rsidRDefault="00724A73" w:rsidP="00B642EE">
            <w:pPr>
              <w:spacing w:line="240" w:lineRule="auto"/>
              <w:rPr>
                <w:sz w:val="20"/>
                <w:szCs w:val="20"/>
              </w:rPr>
            </w:pPr>
            <w:r w:rsidRPr="00383315">
              <w:rPr>
                <w:sz w:val="20"/>
                <w:szCs w:val="20"/>
              </w:rPr>
              <w:t xml:space="preserve">•2000W                                                 </w:t>
            </w:r>
            <w:r>
              <w:rPr>
                <w:sz w:val="20"/>
                <w:szCs w:val="20"/>
              </w:rPr>
              <w:t xml:space="preserve">  </w:t>
            </w:r>
            <w:r w:rsidRPr="00383315">
              <w:rPr>
                <w:sz w:val="20"/>
                <w:szCs w:val="20"/>
              </w:rPr>
              <w:t xml:space="preserve">           • Две ст</w:t>
            </w:r>
            <w:r>
              <w:rPr>
                <w:sz w:val="20"/>
                <w:szCs w:val="20"/>
              </w:rPr>
              <w:t>епени на отопление: 1000/2000 W</w:t>
            </w:r>
            <w:r w:rsidRPr="00383315">
              <w:rPr>
                <w:sz w:val="20"/>
                <w:szCs w:val="20"/>
              </w:rPr>
              <w:t xml:space="preserve">                              </w:t>
            </w:r>
            <w:r>
              <w:rPr>
                <w:sz w:val="20"/>
                <w:szCs w:val="20"/>
              </w:rPr>
              <w:t xml:space="preserve">         • Регулируем термостат                        </w:t>
            </w:r>
            <w:r w:rsidRPr="00A73ECD">
              <w:rPr>
                <w:sz w:val="20"/>
                <w:szCs w:val="20"/>
              </w:rPr>
              <w:t>•Захранващ кабел</w:t>
            </w:r>
          </w:p>
        </w:tc>
        <w:tc>
          <w:tcPr>
            <w:tcW w:w="0" w:type="auto"/>
          </w:tcPr>
          <w:p w:rsidR="00724A73" w:rsidRPr="00383315" w:rsidRDefault="00724A73" w:rsidP="00B642EE">
            <w:pPr>
              <w:rPr>
                <w:sz w:val="20"/>
                <w:szCs w:val="20"/>
              </w:rPr>
            </w:pP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t>4</w:t>
            </w:r>
          </w:p>
        </w:tc>
        <w:tc>
          <w:tcPr>
            <w:tcW w:w="0" w:type="auto"/>
            <w:vAlign w:val="center"/>
          </w:tcPr>
          <w:p w:rsidR="00724A73" w:rsidRPr="00F641A1" w:rsidRDefault="00724A73" w:rsidP="00B642EE">
            <w:pPr>
              <w:rPr>
                <w:szCs w:val="20"/>
              </w:rPr>
            </w:pPr>
            <w:r w:rsidRPr="00F641A1">
              <w:rPr>
                <w:szCs w:val="20"/>
              </w:rPr>
              <w:t>Сешоар</w:t>
            </w:r>
          </w:p>
        </w:tc>
        <w:tc>
          <w:tcPr>
            <w:tcW w:w="0" w:type="auto"/>
            <w:vAlign w:val="center"/>
          </w:tcPr>
          <w:p w:rsidR="00724A73" w:rsidRPr="00F641A1" w:rsidRDefault="00724A73" w:rsidP="00B642EE">
            <w:pPr>
              <w:jc w:val="center"/>
              <w:rPr>
                <w:szCs w:val="20"/>
              </w:rPr>
            </w:pPr>
            <w:r w:rsidRPr="00F641A1">
              <w:rPr>
                <w:szCs w:val="20"/>
              </w:rPr>
              <w:t>10</w:t>
            </w:r>
          </w:p>
        </w:tc>
        <w:tc>
          <w:tcPr>
            <w:tcW w:w="0" w:type="auto"/>
            <w:gridSpan w:val="2"/>
            <w:shd w:val="clear" w:color="auto" w:fill="auto"/>
          </w:tcPr>
          <w:p w:rsidR="00724A73" w:rsidRPr="00383315" w:rsidRDefault="00724A73" w:rsidP="00B642EE">
            <w:pPr>
              <w:rPr>
                <w:sz w:val="20"/>
                <w:szCs w:val="20"/>
              </w:rPr>
            </w:pPr>
            <w:r w:rsidRPr="00383315">
              <w:rPr>
                <w:sz w:val="20"/>
                <w:szCs w:val="20"/>
              </w:rPr>
              <w:t xml:space="preserve">•Две степени на работа;   </w:t>
            </w:r>
            <w:r>
              <w:rPr>
                <w:sz w:val="20"/>
                <w:szCs w:val="20"/>
              </w:rPr>
              <w:t xml:space="preserve">     </w:t>
            </w:r>
            <w:r w:rsidRPr="00383315">
              <w:rPr>
                <w:sz w:val="20"/>
                <w:szCs w:val="20"/>
              </w:rPr>
              <w:t xml:space="preserve">    </w:t>
            </w:r>
            <w:r>
              <w:rPr>
                <w:sz w:val="20"/>
                <w:szCs w:val="20"/>
              </w:rPr>
              <w:t xml:space="preserve">     </w:t>
            </w:r>
            <w:r w:rsidRPr="00383315">
              <w:rPr>
                <w:sz w:val="20"/>
                <w:szCs w:val="20"/>
              </w:rPr>
              <w:t xml:space="preserve">           </w:t>
            </w:r>
            <w:r>
              <w:rPr>
                <w:sz w:val="20"/>
                <w:szCs w:val="20"/>
              </w:rPr>
              <w:t xml:space="preserve">        •Мощност </w:t>
            </w:r>
            <w:r w:rsidRPr="00383315">
              <w:rPr>
                <w:sz w:val="20"/>
                <w:szCs w:val="20"/>
              </w:rPr>
              <w:t xml:space="preserve">1400W </w:t>
            </w:r>
            <w:r>
              <w:rPr>
                <w:sz w:val="20"/>
                <w:szCs w:val="20"/>
              </w:rPr>
              <w:t xml:space="preserve">                             </w:t>
            </w:r>
            <w:r w:rsidRPr="00A73ECD">
              <w:rPr>
                <w:sz w:val="20"/>
                <w:szCs w:val="20"/>
              </w:rPr>
              <w:t>•Захранващ кабел</w:t>
            </w:r>
          </w:p>
        </w:tc>
        <w:tc>
          <w:tcPr>
            <w:tcW w:w="0" w:type="auto"/>
          </w:tcPr>
          <w:p w:rsidR="00724A73" w:rsidRPr="00383315" w:rsidRDefault="00724A73" w:rsidP="00B642EE">
            <w:pPr>
              <w:rPr>
                <w:sz w:val="20"/>
                <w:szCs w:val="20"/>
              </w:rPr>
            </w:pP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t>5</w:t>
            </w:r>
          </w:p>
        </w:tc>
        <w:tc>
          <w:tcPr>
            <w:tcW w:w="0" w:type="auto"/>
            <w:vAlign w:val="center"/>
          </w:tcPr>
          <w:p w:rsidR="00724A73" w:rsidRPr="00F641A1" w:rsidRDefault="00724A73" w:rsidP="00B642EE">
            <w:pPr>
              <w:rPr>
                <w:szCs w:val="20"/>
              </w:rPr>
            </w:pPr>
            <w:r w:rsidRPr="00F641A1">
              <w:rPr>
                <w:szCs w:val="20"/>
              </w:rPr>
              <w:t>Прахосмукачка</w:t>
            </w:r>
            <w:r>
              <w:rPr>
                <w:szCs w:val="20"/>
              </w:rPr>
              <w:t xml:space="preserve"> с контейнер</w:t>
            </w:r>
          </w:p>
        </w:tc>
        <w:tc>
          <w:tcPr>
            <w:tcW w:w="0" w:type="auto"/>
            <w:vAlign w:val="center"/>
          </w:tcPr>
          <w:p w:rsidR="00724A73" w:rsidRPr="00F641A1" w:rsidRDefault="00724A73" w:rsidP="00B642EE">
            <w:pPr>
              <w:jc w:val="center"/>
              <w:rPr>
                <w:szCs w:val="20"/>
              </w:rPr>
            </w:pPr>
            <w:r w:rsidRPr="00F641A1">
              <w:rPr>
                <w:szCs w:val="20"/>
              </w:rPr>
              <w:t>4</w:t>
            </w:r>
          </w:p>
        </w:tc>
        <w:tc>
          <w:tcPr>
            <w:tcW w:w="0" w:type="auto"/>
            <w:gridSpan w:val="2"/>
            <w:shd w:val="clear" w:color="auto" w:fill="auto"/>
          </w:tcPr>
          <w:p w:rsidR="00724A73" w:rsidRPr="00383315" w:rsidRDefault="00724A73" w:rsidP="00B642EE">
            <w:pPr>
              <w:rPr>
                <w:sz w:val="20"/>
                <w:szCs w:val="20"/>
              </w:rPr>
            </w:pPr>
            <w:r w:rsidRPr="00383315">
              <w:rPr>
                <w:sz w:val="20"/>
                <w:szCs w:val="20"/>
              </w:rPr>
              <w:t xml:space="preserve">•мин. 750 W                       </w:t>
            </w:r>
            <w:r>
              <w:rPr>
                <w:sz w:val="20"/>
                <w:szCs w:val="20"/>
              </w:rPr>
              <w:t xml:space="preserve">             </w:t>
            </w:r>
            <w:r w:rsidRPr="00383315">
              <w:rPr>
                <w:sz w:val="20"/>
                <w:szCs w:val="20"/>
              </w:rPr>
              <w:t>•</w:t>
            </w:r>
            <w:proofErr w:type="spellStart"/>
            <w:r w:rsidRPr="00383315">
              <w:rPr>
                <w:sz w:val="20"/>
                <w:szCs w:val="20"/>
              </w:rPr>
              <w:t>Eнергийна</w:t>
            </w:r>
            <w:proofErr w:type="spellEnd"/>
            <w:r w:rsidRPr="00383315">
              <w:rPr>
                <w:sz w:val="20"/>
                <w:szCs w:val="20"/>
              </w:rPr>
              <w:t xml:space="preserve"> ефективност </w:t>
            </w:r>
            <w:r>
              <w:rPr>
                <w:sz w:val="20"/>
                <w:szCs w:val="20"/>
              </w:rPr>
              <w:t xml:space="preserve">клас </w:t>
            </w:r>
            <w:r w:rsidRPr="00383315">
              <w:rPr>
                <w:sz w:val="20"/>
                <w:szCs w:val="20"/>
              </w:rPr>
              <w:t xml:space="preserve">А, клас </w:t>
            </w:r>
            <w:r>
              <w:rPr>
                <w:sz w:val="20"/>
                <w:szCs w:val="20"/>
              </w:rPr>
              <w:t xml:space="preserve">за </w:t>
            </w:r>
            <w:r w:rsidRPr="00383315">
              <w:rPr>
                <w:sz w:val="20"/>
                <w:szCs w:val="20"/>
              </w:rPr>
              <w:t>почистване на килими D, клас за почистване на твърди повърхнос</w:t>
            </w:r>
            <w:r>
              <w:rPr>
                <w:sz w:val="20"/>
                <w:szCs w:val="20"/>
              </w:rPr>
              <w:t>ти С, клас на изходящи емисии B</w:t>
            </w:r>
            <w:r w:rsidRPr="00383315">
              <w:rPr>
                <w:sz w:val="20"/>
                <w:szCs w:val="20"/>
              </w:rPr>
              <w:t xml:space="preserve"> </w:t>
            </w:r>
            <w:r>
              <w:rPr>
                <w:sz w:val="20"/>
                <w:szCs w:val="20"/>
              </w:rPr>
              <w:t xml:space="preserve">                                             </w:t>
            </w:r>
            <w:r w:rsidRPr="00383315">
              <w:rPr>
                <w:sz w:val="20"/>
                <w:szCs w:val="20"/>
              </w:rPr>
              <w:t>•накрайници : подходящи за всякакви подови</w:t>
            </w:r>
            <w:r>
              <w:rPr>
                <w:sz w:val="20"/>
                <w:szCs w:val="20"/>
              </w:rPr>
              <w:t xml:space="preserve"> настилки</w:t>
            </w:r>
            <w:r w:rsidRPr="00383315">
              <w:rPr>
                <w:sz w:val="20"/>
                <w:szCs w:val="20"/>
              </w:rPr>
              <w:t xml:space="preserve">                                    •вместимост </w:t>
            </w:r>
            <w:r>
              <w:rPr>
                <w:sz w:val="20"/>
                <w:szCs w:val="20"/>
              </w:rPr>
              <w:t>на</w:t>
            </w:r>
            <w:r w:rsidRPr="00383315">
              <w:rPr>
                <w:sz w:val="20"/>
                <w:szCs w:val="20"/>
              </w:rPr>
              <w:t xml:space="preserve"> </w:t>
            </w:r>
            <w:r>
              <w:rPr>
                <w:sz w:val="20"/>
                <w:szCs w:val="20"/>
              </w:rPr>
              <w:t>контейнера минимум</w:t>
            </w:r>
            <w:r w:rsidRPr="00383315">
              <w:rPr>
                <w:sz w:val="20"/>
                <w:szCs w:val="20"/>
              </w:rPr>
              <w:t xml:space="preserve"> 2 литра </w:t>
            </w:r>
            <w:r>
              <w:rPr>
                <w:sz w:val="20"/>
                <w:szCs w:val="20"/>
              </w:rPr>
              <w:t xml:space="preserve">и </w:t>
            </w:r>
            <w:r w:rsidRPr="00383315">
              <w:rPr>
                <w:sz w:val="20"/>
                <w:szCs w:val="20"/>
              </w:rPr>
              <w:t>тегло до 6 кг</w:t>
            </w:r>
            <w:r>
              <w:rPr>
                <w:sz w:val="20"/>
                <w:szCs w:val="20"/>
              </w:rPr>
              <w:t xml:space="preserve">.                     </w:t>
            </w:r>
            <w:r w:rsidRPr="00A73ECD">
              <w:rPr>
                <w:sz w:val="20"/>
                <w:szCs w:val="20"/>
              </w:rPr>
              <w:t>•Захранващ кабел</w:t>
            </w:r>
          </w:p>
        </w:tc>
        <w:tc>
          <w:tcPr>
            <w:tcW w:w="0" w:type="auto"/>
          </w:tcPr>
          <w:p w:rsidR="00724A73" w:rsidRPr="00383315" w:rsidRDefault="00724A73" w:rsidP="00B642EE">
            <w:pPr>
              <w:rPr>
                <w:sz w:val="20"/>
                <w:szCs w:val="20"/>
              </w:rPr>
            </w:pP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t>6</w:t>
            </w:r>
          </w:p>
        </w:tc>
        <w:tc>
          <w:tcPr>
            <w:tcW w:w="0" w:type="auto"/>
            <w:vAlign w:val="center"/>
          </w:tcPr>
          <w:p w:rsidR="00724A73" w:rsidRPr="00F641A1" w:rsidRDefault="00724A73" w:rsidP="00B642EE">
            <w:pPr>
              <w:rPr>
                <w:szCs w:val="20"/>
              </w:rPr>
            </w:pPr>
            <w:r>
              <w:rPr>
                <w:szCs w:val="20"/>
              </w:rPr>
              <w:t xml:space="preserve">Хладилник </w:t>
            </w:r>
            <w:r w:rsidRPr="00F641A1">
              <w:rPr>
                <w:szCs w:val="20"/>
              </w:rPr>
              <w:t>мини бар</w:t>
            </w:r>
          </w:p>
        </w:tc>
        <w:tc>
          <w:tcPr>
            <w:tcW w:w="0" w:type="auto"/>
            <w:vAlign w:val="center"/>
          </w:tcPr>
          <w:p w:rsidR="00724A73" w:rsidRPr="00F641A1" w:rsidRDefault="00724A73" w:rsidP="00B642EE">
            <w:pPr>
              <w:jc w:val="center"/>
              <w:rPr>
                <w:szCs w:val="20"/>
              </w:rPr>
            </w:pPr>
            <w:r w:rsidRPr="00F641A1">
              <w:rPr>
                <w:szCs w:val="20"/>
              </w:rPr>
              <w:t>5</w:t>
            </w:r>
          </w:p>
        </w:tc>
        <w:tc>
          <w:tcPr>
            <w:tcW w:w="0" w:type="auto"/>
            <w:gridSpan w:val="2"/>
            <w:shd w:val="clear" w:color="auto" w:fill="auto"/>
          </w:tcPr>
          <w:p w:rsidR="00724A73" w:rsidRPr="00383315" w:rsidRDefault="00724A73" w:rsidP="00B642EE">
            <w:pPr>
              <w:rPr>
                <w:sz w:val="20"/>
                <w:szCs w:val="20"/>
              </w:rPr>
            </w:pPr>
            <w:r w:rsidRPr="00383315">
              <w:rPr>
                <w:sz w:val="20"/>
                <w:szCs w:val="20"/>
              </w:rPr>
              <w:t xml:space="preserve">•Мини бар; Обем: </w:t>
            </w:r>
            <w:r>
              <w:rPr>
                <w:sz w:val="20"/>
                <w:szCs w:val="20"/>
              </w:rPr>
              <w:t xml:space="preserve">от 40 </w:t>
            </w:r>
            <w:r w:rsidRPr="00383315">
              <w:rPr>
                <w:sz w:val="20"/>
                <w:szCs w:val="20"/>
              </w:rPr>
              <w:t xml:space="preserve">до 50 литра; </w:t>
            </w:r>
            <w:r>
              <w:rPr>
                <w:sz w:val="20"/>
                <w:szCs w:val="20"/>
              </w:rPr>
              <w:t xml:space="preserve">        </w:t>
            </w:r>
            <w:r w:rsidRPr="00383315">
              <w:rPr>
                <w:sz w:val="20"/>
                <w:szCs w:val="20"/>
              </w:rPr>
              <w:t xml:space="preserve">•Енергиен клас: А;              </w:t>
            </w:r>
            <w:r>
              <w:rPr>
                <w:sz w:val="20"/>
                <w:szCs w:val="20"/>
              </w:rPr>
              <w:t xml:space="preserve">              </w:t>
            </w:r>
            <w:r w:rsidRPr="00383315">
              <w:rPr>
                <w:sz w:val="20"/>
                <w:szCs w:val="20"/>
              </w:rPr>
              <w:t xml:space="preserve">  •Механичен контрол на </w:t>
            </w:r>
            <w:proofErr w:type="spellStart"/>
            <w:r w:rsidRPr="00383315">
              <w:rPr>
                <w:sz w:val="20"/>
                <w:szCs w:val="20"/>
              </w:rPr>
              <w:t>темперетурата</w:t>
            </w:r>
            <w:proofErr w:type="spellEnd"/>
            <w:r w:rsidRPr="00383315">
              <w:rPr>
                <w:sz w:val="20"/>
                <w:szCs w:val="20"/>
              </w:rPr>
              <w:t xml:space="preserve">;                             •Термостат;                        </w:t>
            </w:r>
            <w:r>
              <w:rPr>
                <w:sz w:val="20"/>
                <w:szCs w:val="20"/>
              </w:rPr>
              <w:t xml:space="preserve">          </w:t>
            </w:r>
            <w:r w:rsidRPr="00383315">
              <w:rPr>
                <w:sz w:val="20"/>
                <w:szCs w:val="20"/>
              </w:rPr>
              <w:t xml:space="preserve"> •Ре</w:t>
            </w:r>
            <w:r>
              <w:rPr>
                <w:sz w:val="20"/>
                <w:szCs w:val="20"/>
              </w:rPr>
              <w:t xml:space="preserve">гулиращи се </w:t>
            </w:r>
            <w:proofErr w:type="spellStart"/>
            <w:r>
              <w:rPr>
                <w:sz w:val="20"/>
                <w:szCs w:val="20"/>
              </w:rPr>
              <w:t>крачета</w:t>
            </w:r>
            <w:proofErr w:type="spellEnd"/>
            <w:r>
              <w:rPr>
                <w:sz w:val="20"/>
                <w:szCs w:val="20"/>
              </w:rPr>
              <w:t>;</w:t>
            </w:r>
            <w:r w:rsidRPr="00383315">
              <w:rPr>
                <w:sz w:val="20"/>
                <w:szCs w:val="20"/>
              </w:rPr>
              <w:t xml:space="preserve"> </w:t>
            </w:r>
            <w:r>
              <w:rPr>
                <w:sz w:val="20"/>
                <w:szCs w:val="20"/>
              </w:rPr>
              <w:t xml:space="preserve">                               </w:t>
            </w:r>
            <w:r w:rsidRPr="00383315">
              <w:rPr>
                <w:sz w:val="20"/>
                <w:szCs w:val="20"/>
              </w:rPr>
              <w:t>•</w:t>
            </w:r>
            <w:r>
              <w:rPr>
                <w:sz w:val="20"/>
                <w:szCs w:val="20"/>
              </w:rPr>
              <w:t xml:space="preserve">С </w:t>
            </w:r>
            <w:r w:rsidRPr="00383315">
              <w:rPr>
                <w:sz w:val="20"/>
                <w:szCs w:val="20"/>
              </w:rPr>
              <w:t xml:space="preserve">един рафт  </w:t>
            </w:r>
            <w:r>
              <w:rPr>
                <w:sz w:val="20"/>
                <w:szCs w:val="20"/>
              </w:rPr>
              <w:t xml:space="preserve">                                    </w:t>
            </w:r>
            <w:r w:rsidRPr="00383315">
              <w:rPr>
                <w:sz w:val="20"/>
                <w:szCs w:val="20"/>
              </w:rPr>
              <w:t xml:space="preserve"> </w:t>
            </w:r>
            <w:r w:rsidRPr="00A73ECD">
              <w:rPr>
                <w:sz w:val="20"/>
                <w:szCs w:val="20"/>
              </w:rPr>
              <w:t>•Захранващ кабел</w:t>
            </w:r>
          </w:p>
        </w:tc>
        <w:tc>
          <w:tcPr>
            <w:tcW w:w="0" w:type="auto"/>
          </w:tcPr>
          <w:p w:rsidR="00724A73" w:rsidRPr="00383315" w:rsidRDefault="00724A73" w:rsidP="003143B1">
            <w:pPr>
              <w:rPr>
                <w:sz w:val="20"/>
                <w:szCs w:val="20"/>
              </w:rPr>
            </w:pPr>
            <w:r>
              <w:rPr>
                <w:sz w:val="20"/>
                <w:szCs w:val="20"/>
              </w:rPr>
              <w:t xml:space="preserve">Дълбочина: </w:t>
            </w:r>
            <w:r w:rsidRPr="00606A7C">
              <w:rPr>
                <w:sz w:val="20"/>
                <w:szCs w:val="20"/>
              </w:rPr>
              <w:t>450</w:t>
            </w:r>
            <w:r>
              <w:rPr>
                <w:sz w:val="20"/>
                <w:szCs w:val="20"/>
              </w:rPr>
              <w:t xml:space="preserve"> мм             Височина</w:t>
            </w:r>
            <w:r w:rsidR="007B7E14" w:rsidRPr="003143B1">
              <w:rPr>
                <w:sz w:val="20"/>
                <w:szCs w:val="20"/>
              </w:rPr>
              <w:t>:</w:t>
            </w:r>
            <w:r>
              <w:rPr>
                <w:sz w:val="20"/>
                <w:szCs w:val="20"/>
              </w:rPr>
              <w:t>490 мм     Широчина: 470 мм</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lastRenderedPageBreak/>
              <w:t>7</w:t>
            </w:r>
          </w:p>
        </w:tc>
        <w:tc>
          <w:tcPr>
            <w:tcW w:w="0" w:type="auto"/>
            <w:vAlign w:val="center"/>
          </w:tcPr>
          <w:p w:rsidR="00724A73" w:rsidRPr="00F641A1" w:rsidRDefault="00724A73" w:rsidP="00B642EE">
            <w:pPr>
              <w:rPr>
                <w:szCs w:val="20"/>
              </w:rPr>
            </w:pPr>
            <w:r w:rsidRPr="00F641A1">
              <w:rPr>
                <w:szCs w:val="20"/>
              </w:rPr>
              <w:t>Хладилник</w:t>
            </w:r>
            <w:r>
              <w:rPr>
                <w:szCs w:val="20"/>
              </w:rPr>
              <w:t xml:space="preserve"> с вътрешна камера</w:t>
            </w:r>
          </w:p>
        </w:tc>
        <w:tc>
          <w:tcPr>
            <w:tcW w:w="0" w:type="auto"/>
            <w:vAlign w:val="center"/>
          </w:tcPr>
          <w:p w:rsidR="00724A73" w:rsidRPr="00F641A1" w:rsidRDefault="00724A73" w:rsidP="00B642EE">
            <w:pPr>
              <w:jc w:val="center"/>
              <w:rPr>
                <w:szCs w:val="20"/>
              </w:rPr>
            </w:pPr>
            <w:r w:rsidRPr="00F641A1">
              <w:rPr>
                <w:szCs w:val="20"/>
              </w:rPr>
              <w:t>5</w:t>
            </w:r>
          </w:p>
        </w:tc>
        <w:tc>
          <w:tcPr>
            <w:tcW w:w="0" w:type="auto"/>
            <w:gridSpan w:val="2"/>
            <w:shd w:val="clear" w:color="auto" w:fill="auto"/>
          </w:tcPr>
          <w:p w:rsidR="00724A73" w:rsidRPr="00383315" w:rsidRDefault="00724A73" w:rsidP="00B642EE">
            <w:pPr>
              <w:rPr>
                <w:sz w:val="20"/>
                <w:szCs w:val="20"/>
              </w:rPr>
            </w:pPr>
            <w:r w:rsidRPr="00383315">
              <w:rPr>
                <w:sz w:val="20"/>
                <w:szCs w:val="20"/>
              </w:rPr>
              <w:t>•Хладилник с вътрешна камера;</w:t>
            </w:r>
            <w:r>
              <w:rPr>
                <w:sz w:val="20"/>
                <w:szCs w:val="20"/>
              </w:rPr>
              <w:t xml:space="preserve">    </w:t>
            </w:r>
            <w:r w:rsidRPr="00383315">
              <w:rPr>
                <w:sz w:val="20"/>
                <w:szCs w:val="20"/>
              </w:rPr>
              <w:t xml:space="preserve"> •Енергиен клас А;                         </w:t>
            </w:r>
            <w:r>
              <w:rPr>
                <w:sz w:val="20"/>
                <w:szCs w:val="20"/>
              </w:rPr>
              <w:t xml:space="preserve">             </w:t>
            </w:r>
            <w:r w:rsidRPr="00383315">
              <w:rPr>
                <w:sz w:val="20"/>
                <w:szCs w:val="20"/>
              </w:rPr>
              <w:t xml:space="preserve">    •С една врата;</w:t>
            </w:r>
            <w:r>
              <w:rPr>
                <w:sz w:val="20"/>
                <w:szCs w:val="20"/>
              </w:rPr>
              <w:t xml:space="preserve">                                               </w:t>
            </w:r>
            <w:r w:rsidRPr="00A73ECD">
              <w:rPr>
                <w:sz w:val="20"/>
                <w:szCs w:val="20"/>
              </w:rPr>
              <w:t>•Захранващ кабел</w:t>
            </w:r>
          </w:p>
        </w:tc>
        <w:tc>
          <w:tcPr>
            <w:tcW w:w="0" w:type="auto"/>
          </w:tcPr>
          <w:p w:rsidR="00724A73" w:rsidRPr="00383315" w:rsidRDefault="00724A73" w:rsidP="00B642EE">
            <w:pPr>
              <w:rPr>
                <w:sz w:val="20"/>
                <w:szCs w:val="20"/>
              </w:rPr>
            </w:pPr>
            <w:r>
              <w:rPr>
                <w:sz w:val="20"/>
                <w:szCs w:val="20"/>
              </w:rPr>
              <w:t>Дълбочина: 600 мм             Височина: 800 мм      Широчина: 500 мм</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t>8</w:t>
            </w:r>
          </w:p>
        </w:tc>
        <w:tc>
          <w:tcPr>
            <w:tcW w:w="0" w:type="auto"/>
            <w:vAlign w:val="center"/>
          </w:tcPr>
          <w:p w:rsidR="00724A73" w:rsidRPr="00F641A1" w:rsidRDefault="00724A73" w:rsidP="00B642EE">
            <w:pPr>
              <w:rPr>
                <w:szCs w:val="20"/>
              </w:rPr>
            </w:pPr>
            <w:r w:rsidRPr="00F641A1">
              <w:rPr>
                <w:szCs w:val="20"/>
              </w:rPr>
              <w:t>Хладилник</w:t>
            </w:r>
            <w:r>
              <w:rPr>
                <w:szCs w:val="20"/>
              </w:rPr>
              <w:t xml:space="preserve"> с долен </w:t>
            </w:r>
            <w:proofErr w:type="spellStart"/>
            <w:r>
              <w:rPr>
                <w:szCs w:val="20"/>
              </w:rPr>
              <w:t>фризер</w:t>
            </w:r>
            <w:proofErr w:type="spellEnd"/>
          </w:p>
        </w:tc>
        <w:tc>
          <w:tcPr>
            <w:tcW w:w="0" w:type="auto"/>
            <w:vAlign w:val="center"/>
          </w:tcPr>
          <w:p w:rsidR="00724A73" w:rsidRPr="00F641A1" w:rsidRDefault="00724A73" w:rsidP="00B642EE">
            <w:pPr>
              <w:jc w:val="center"/>
              <w:rPr>
                <w:szCs w:val="20"/>
              </w:rPr>
            </w:pPr>
            <w:r w:rsidRPr="00F641A1">
              <w:rPr>
                <w:szCs w:val="20"/>
              </w:rPr>
              <w:t>1</w:t>
            </w:r>
          </w:p>
        </w:tc>
        <w:tc>
          <w:tcPr>
            <w:tcW w:w="0" w:type="auto"/>
            <w:gridSpan w:val="2"/>
            <w:shd w:val="clear" w:color="auto" w:fill="auto"/>
          </w:tcPr>
          <w:p w:rsidR="00724A73" w:rsidRPr="00383315" w:rsidRDefault="00724A73" w:rsidP="00B642EE">
            <w:pPr>
              <w:rPr>
                <w:sz w:val="20"/>
                <w:szCs w:val="20"/>
              </w:rPr>
            </w:pPr>
            <w:r w:rsidRPr="00383315">
              <w:rPr>
                <w:sz w:val="20"/>
                <w:szCs w:val="20"/>
              </w:rPr>
              <w:t>•</w:t>
            </w:r>
            <w:r>
              <w:rPr>
                <w:sz w:val="20"/>
                <w:szCs w:val="20"/>
              </w:rPr>
              <w:t>д</w:t>
            </w:r>
            <w:r w:rsidRPr="00383315">
              <w:rPr>
                <w:sz w:val="20"/>
                <w:szCs w:val="20"/>
              </w:rPr>
              <w:t xml:space="preserve">олен </w:t>
            </w:r>
            <w:proofErr w:type="spellStart"/>
            <w:r w:rsidRPr="00383315">
              <w:rPr>
                <w:sz w:val="20"/>
                <w:szCs w:val="20"/>
              </w:rPr>
              <w:t>фризер</w:t>
            </w:r>
            <w:proofErr w:type="spellEnd"/>
            <w:r w:rsidRPr="00383315">
              <w:rPr>
                <w:sz w:val="20"/>
                <w:szCs w:val="20"/>
              </w:rPr>
              <w:t xml:space="preserve">;                           </w:t>
            </w:r>
            <w:r>
              <w:rPr>
                <w:sz w:val="20"/>
                <w:szCs w:val="20"/>
              </w:rPr>
              <w:t xml:space="preserve">                •Общ к</w:t>
            </w:r>
            <w:r w:rsidRPr="00383315">
              <w:rPr>
                <w:sz w:val="20"/>
                <w:szCs w:val="20"/>
              </w:rPr>
              <w:t>апацитет на хладилн</w:t>
            </w:r>
            <w:r>
              <w:rPr>
                <w:sz w:val="20"/>
                <w:szCs w:val="20"/>
              </w:rPr>
              <w:t>ик</w:t>
            </w:r>
            <w:r w:rsidRPr="00383315">
              <w:rPr>
                <w:sz w:val="20"/>
                <w:szCs w:val="20"/>
              </w:rPr>
              <w:t xml:space="preserve">а </w:t>
            </w:r>
            <w:r>
              <w:rPr>
                <w:sz w:val="20"/>
                <w:szCs w:val="20"/>
              </w:rPr>
              <w:t>мин. 3</w:t>
            </w:r>
            <w:r w:rsidRPr="00383315">
              <w:rPr>
                <w:sz w:val="20"/>
                <w:szCs w:val="20"/>
              </w:rPr>
              <w:t xml:space="preserve">00 л.; </w:t>
            </w:r>
            <w:r>
              <w:rPr>
                <w:sz w:val="20"/>
                <w:szCs w:val="20"/>
              </w:rPr>
              <w:t>•</w:t>
            </w:r>
            <w:r w:rsidRPr="00383315">
              <w:rPr>
                <w:sz w:val="20"/>
                <w:szCs w:val="20"/>
              </w:rPr>
              <w:t xml:space="preserve">Капацитет на </w:t>
            </w:r>
            <w:proofErr w:type="spellStart"/>
            <w:r w:rsidRPr="00383315">
              <w:rPr>
                <w:sz w:val="20"/>
                <w:szCs w:val="20"/>
              </w:rPr>
              <w:t>фризера</w:t>
            </w:r>
            <w:proofErr w:type="spellEnd"/>
            <w:r w:rsidRPr="00383315">
              <w:rPr>
                <w:sz w:val="20"/>
                <w:szCs w:val="20"/>
              </w:rPr>
              <w:t xml:space="preserve"> </w:t>
            </w:r>
            <w:r>
              <w:rPr>
                <w:sz w:val="20"/>
                <w:szCs w:val="20"/>
              </w:rPr>
              <w:t xml:space="preserve">мин. </w:t>
            </w:r>
            <w:r w:rsidRPr="00383315">
              <w:rPr>
                <w:sz w:val="20"/>
                <w:szCs w:val="20"/>
              </w:rPr>
              <w:t xml:space="preserve">87 л.;                        </w:t>
            </w:r>
            <w:r>
              <w:rPr>
                <w:sz w:val="20"/>
                <w:szCs w:val="20"/>
              </w:rPr>
              <w:t xml:space="preserve">                            </w:t>
            </w:r>
            <w:r w:rsidRPr="00383315">
              <w:rPr>
                <w:sz w:val="20"/>
                <w:szCs w:val="20"/>
              </w:rPr>
              <w:t>•енергиен клас А++;                                  •</w:t>
            </w:r>
            <w:r>
              <w:rPr>
                <w:sz w:val="20"/>
                <w:szCs w:val="20"/>
              </w:rPr>
              <w:t xml:space="preserve">мощност </w:t>
            </w:r>
            <w:r w:rsidRPr="00383315">
              <w:rPr>
                <w:sz w:val="20"/>
                <w:szCs w:val="20"/>
              </w:rPr>
              <w:t>1</w:t>
            </w:r>
            <w:r>
              <w:rPr>
                <w:sz w:val="20"/>
                <w:szCs w:val="20"/>
              </w:rPr>
              <w:t>800W</w:t>
            </w:r>
            <w:r w:rsidRPr="00383315">
              <w:rPr>
                <w:sz w:val="20"/>
                <w:szCs w:val="20"/>
              </w:rPr>
              <w:t xml:space="preserve">                                    </w:t>
            </w:r>
            <w:r>
              <w:rPr>
                <w:sz w:val="20"/>
                <w:szCs w:val="20"/>
              </w:rPr>
              <w:t xml:space="preserve">          •ц</w:t>
            </w:r>
            <w:r w:rsidRPr="00383315">
              <w:rPr>
                <w:sz w:val="20"/>
                <w:szCs w:val="20"/>
              </w:rPr>
              <w:t xml:space="preserve">вят </w:t>
            </w:r>
            <w:proofErr w:type="spellStart"/>
            <w:r w:rsidRPr="00383315">
              <w:rPr>
                <w:sz w:val="20"/>
                <w:szCs w:val="20"/>
              </w:rPr>
              <w:t>инокс</w:t>
            </w:r>
            <w:proofErr w:type="spellEnd"/>
            <w:r w:rsidRPr="00383315">
              <w:rPr>
                <w:sz w:val="20"/>
                <w:szCs w:val="20"/>
              </w:rPr>
              <w:t xml:space="preserve"> или сив</w:t>
            </w:r>
            <w:r>
              <w:rPr>
                <w:sz w:val="20"/>
                <w:szCs w:val="20"/>
              </w:rPr>
              <w:t xml:space="preserve">                                 </w:t>
            </w:r>
            <w:r w:rsidRPr="00A73ECD">
              <w:rPr>
                <w:sz w:val="20"/>
                <w:szCs w:val="20"/>
              </w:rPr>
              <w:t>•</w:t>
            </w:r>
            <w:r>
              <w:rPr>
                <w:sz w:val="20"/>
                <w:szCs w:val="20"/>
              </w:rPr>
              <w:t>з</w:t>
            </w:r>
            <w:r w:rsidRPr="00A73ECD">
              <w:rPr>
                <w:sz w:val="20"/>
                <w:szCs w:val="20"/>
              </w:rPr>
              <w:t>ахранващ кабел</w:t>
            </w:r>
          </w:p>
        </w:tc>
        <w:tc>
          <w:tcPr>
            <w:tcW w:w="0" w:type="auto"/>
          </w:tcPr>
          <w:p w:rsidR="00724A73" w:rsidRPr="00383315" w:rsidRDefault="00724A73" w:rsidP="00B642EE">
            <w:pPr>
              <w:rPr>
                <w:sz w:val="20"/>
                <w:szCs w:val="20"/>
              </w:rPr>
            </w:pPr>
            <w:r>
              <w:rPr>
                <w:sz w:val="20"/>
                <w:szCs w:val="20"/>
              </w:rPr>
              <w:t>Дълбочина: 650 мм             Височина: 1850 мм     Широчина: 600 мм</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sz w:val="20"/>
                <w:szCs w:val="20"/>
              </w:rPr>
            </w:pPr>
            <w:r w:rsidRPr="00383315">
              <w:rPr>
                <w:sz w:val="20"/>
                <w:szCs w:val="20"/>
              </w:rPr>
              <w:t>9</w:t>
            </w:r>
          </w:p>
        </w:tc>
        <w:tc>
          <w:tcPr>
            <w:tcW w:w="0" w:type="auto"/>
            <w:vAlign w:val="center"/>
          </w:tcPr>
          <w:p w:rsidR="00724A73" w:rsidRPr="00F641A1" w:rsidRDefault="00724A73" w:rsidP="00B642EE">
            <w:pPr>
              <w:rPr>
                <w:szCs w:val="20"/>
              </w:rPr>
            </w:pPr>
            <w:proofErr w:type="spellStart"/>
            <w:r w:rsidRPr="00F641A1">
              <w:rPr>
                <w:szCs w:val="20"/>
              </w:rPr>
              <w:t>Фризер</w:t>
            </w:r>
            <w:proofErr w:type="spellEnd"/>
            <w:r>
              <w:rPr>
                <w:szCs w:val="20"/>
              </w:rPr>
              <w:t xml:space="preserve"> ракла</w:t>
            </w:r>
          </w:p>
        </w:tc>
        <w:tc>
          <w:tcPr>
            <w:tcW w:w="0" w:type="auto"/>
            <w:vAlign w:val="center"/>
          </w:tcPr>
          <w:p w:rsidR="00724A73" w:rsidRPr="00F641A1" w:rsidRDefault="00724A73" w:rsidP="00B642EE">
            <w:pPr>
              <w:jc w:val="center"/>
              <w:rPr>
                <w:szCs w:val="20"/>
              </w:rPr>
            </w:pPr>
            <w:r w:rsidRPr="00F641A1">
              <w:rPr>
                <w:szCs w:val="20"/>
              </w:rPr>
              <w:t>2</w:t>
            </w:r>
          </w:p>
        </w:tc>
        <w:tc>
          <w:tcPr>
            <w:tcW w:w="0" w:type="auto"/>
            <w:gridSpan w:val="2"/>
            <w:shd w:val="clear" w:color="auto" w:fill="auto"/>
          </w:tcPr>
          <w:p w:rsidR="00724A73" w:rsidRPr="00383315" w:rsidRDefault="00724A73" w:rsidP="00B642EE">
            <w:pPr>
              <w:rPr>
                <w:sz w:val="20"/>
                <w:szCs w:val="20"/>
              </w:rPr>
            </w:pPr>
            <w:r w:rsidRPr="00383315">
              <w:rPr>
                <w:sz w:val="20"/>
                <w:szCs w:val="20"/>
              </w:rPr>
              <w:t xml:space="preserve">•Тип "ракла";                                           </w:t>
            </w:r>
            <w:r>
              <w:rPr>
                <w:sz w:val="20"/>
                <w:szCs w:val="20"/>
              </w:rPr>
              <w:t xml:space="preserve">        •с мин. 4</w:t>
            </w:r>
            <w:r w:rsidRPr="00383315">
              <w:rPr>
                <w:sz w:val="20"/>
                <w:szCs w:val="20"/>
              </w:rPr>
              <w:t xml:space="preserve"> кошници;                                  </w:t>
            </w:r>
            <w:r>
              <w:rPr>
                <w:sz w:val="20"/>
                <w:szCs w:val="20"/>
              </w:rPr>
              <w:t xml:space="preserve">    </w:t>
            </w:r>
            <w:r w:rsidRPr="00383315">
              <w:rPr>
                <w:sz w:val="20"/>
                <w:szCs w:val="20"/>
              </w:rPr>
              <w:t xml:space="preserve"> •</w:t>
            </w:r>
            <w:r>
              <w:rPr>
                <w:sz w:val="20"/>
                <w:szCs w:val="20"/>
              </w:rPr>
              <w:t xml:space="preserve">от 380 </w:t>
            </w:r>
            <w:r w:rsidRPr="00383315">
              <w:rPr>
                <w:sz w:val="20"/>
                <w:szCs w:val="20"/>
              </w:rPr>
              <w:t xml:space="preserve">до 400 л.; </w:t>
            </w:r>
            <w:r>
              <w:rPr>
                <w:sz w:val="20"/>
                <w:szCs w:val="20"/>
              </w:rPr>
              <w:t xml:space="preserve">                                                 </w:t>
            </w:r>
            <w:r w:rsidRPr="00383315">
              <w:rPr>
                <w:sz w:val="20"/>
                <w:szCs w:val="20"/>
              </w:rPr>
              <w:t>•</w:t>
            </w:r>
            <w:r>
              <w:rPr>
                <w:sz w:val="20"/>
                <w:szCs w:val="20"/>
              </w:rPr>
              <w:t xml:space="preserve">Енергиен клас А+                                    </w:t>
            </w:r>
            <w:r w:rsidRPr="00A73ECD">
              <w:rPr>
                <w:sz w:val="20"/>
                <w:szCs w:val="20"/>
              </w:rPr>
              <w:t>•Захранващ кабел</w:t>
            </w:r>
            <w:r>
              <w:rPr>
                <w:sz w:val="20"/>
                <w:szCs w:val="20"/>
              </w:rPr>
              <w:t xml:space="preserve">                                     </w:t>
            </w:r>
            <w:r w:rsidRPr="00A73ECD">
              <w:rPr>
                <w:sz w:val="20"/>
                <w:szCs w:val="20"/>
              </w:rPr>
              <w:t>•</w:t>
            </w:r>
            <w:r>
              <w:rPr>
                <w:sz w:val="20"/>
                <w:szCs w:val="20"/>
              </w:rPr>
              <w:t xml:space="preserve">Покритие на вътрешния и външния корпус от неръждаема стомана или алуминий                    </w:t>
            </w:r>
            <w:r w:rsidRPr="00A73ECD">
              <w:rPr>
                <w:sz w:val="20"/>
                <w:szCs w:val="20"/>
              </w:rPr>
              <w:t>•</w:t>
            </w:r>
            <w:r>
              <w:rPr>
                <w:sz w:val="20"/>
                <w:szCs w:val="20"/>
              </w:rPr>
              <w:t xml:space="preserve">Механично управление                         </w:t>
            </w:r>
            <w:r w:rsidRPr="00A73ECD">
              <w:rPr>
                <w:sz w:val="20"/>
                <w:szCs w:val="20"/>
              </w:rPr>
              <w:t>•</w:t>
            </w:r>
            <w:r w:rsidRPr="00A155DA">
              <w:rPr>
                <w:sz w:val="20"/>
                <w:szCs w:val="20"/>
              </w:rPr>
              <w:t>Отвор за изтичане на разтопена вода</w:t>
            </w:r>
            <w:r>
              <w:rPr>
                <w:sz w:val="20"/>
                <w:szCs w:val="20"/>
              </w:rPr>
              <w:t xml:space="preserve">        </w:t>
            </w:r>
            <w:r w:rsidRPr="00A73ECD">
              <w:rPr>
                <w:sz w:val="20"/>
                <w:szCs w:val="20"/>
              </w:rPr>
              <w:t>•</w:t>
            </w:r>
            <w:r>
              <w:rPr>
                <w:sz w:val="20"/>
                <w:szCs w:val="20"/>
              </w:rPr>
              <w:t>Външен дисплей за показване на температурата.</w:t>
            </w:r>
          </w:p>
        </w:tc>
        <w:tc>
          <w:tcPr>
            <w:tcW w:w="0" w:type="auto"/>
          </w:tcPr>
          <w:p w:rsidR="00724A73" w:rsidRPr="00383315" w:rsidRDefault="00724A73" w:rsidP="00B642EE">
            <w:pPr>
              <w:rPr>
                <w:sz w:val="20"/>
                <w:szCs w:val="20"/>
              </w:rPr>
            </w:pP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color w:val="000000"/>
                <w:sz w:val="20"/>
                <w:szCs w:val="20"/>
              </w:rPr>
            </w:pPr>
            <w:r>
              <w:rPr>
                <w:color w:val="000000"/>
                <w:sz w:val="20"/>
                <w:szCs w:val="20"/>
              </w:rPr>
              <w:t>10</w:t>
            </w:r>
          </w:p>
        </w:tc>
        <w:tc>
          <w:tcPr>
            <w:tcW w:w="0" w:type="auto"/>
            <w:vAlign w:val="center"/>
          </w:tcPr>
          <w:p w:rsidR="00724A73" w:rsidRPr="0014178A" w:rsidRDefault="00724A73" w:rsidP="00B642EE">
            <w:pPr>
              <w:rPr>
                <w:color w:val="000000"/>
                <w:szCs w:val="20"/>
                <w:highlight w:val="yellow"/>
              </w:rPr>
            </w:pPr>
            <w:r w:rsidRPr="004C0198">
              <w:rPr>
                <w:color w:val="000000"/>
                <w:lang w:eastAsia="bg-BG"/>
              </w:rPr>
              <w:t>Хладилен шкаф</w:t>
            </w:r>
            <w:r w:rsidRPr="004C0198">
              <w:rPr>
                <w:color w:val="000000"/>
              </w:rPr>
              <w:t xml:space="preserve"> с една врата над 300</w:t>
            </w:r>
            <w:r w:rsidRPr="004C0198">
              <w:rPr>
                <w:color w:val="000000"/>
                <w:szCs w:val="20"/>
              </w:rPr>
              <w:t xml:space="preserve"> </w:t>
            </w:r>
            <w:r w:rsidRPr="0014178A">
              <w:rPr>
                <w:color w:val="000000"/>
                <w:szCs w:val="20"/>
              </w:rPr>
              <w:t>л.</w:t>
            </w:r>
          </w:p>
        </w:tc>
        <w:tc>
          <w:tcPr>
            <w:tcW w:w="0" w:type="auto"/>
            <w:vAlign w:val="center"/>
          </w:tcPr>
          <w:p w:rsidR="00724A73" w:rsidRPr="00F641A1" w:rsidRDefault="00724A73" w:rsidP="00B642EE">
            <w:pPr>
              <w:jc w:val="center"/>
              <w:rPr>
                <w:color w:val="000000"/>
                <w:szCs w:val="20"/>
              </w:rPr>
            </w:pPr>
            <w:r>
              <w:rPr>
                <w:color w:val="000000"/>
                <w:szCs w:val="20"/>
              </w:rPr>
              <w:t>3</w:t>
            </w:r>
          </w:p>
        </w:tc>
        <w:tc>
          <w:tcPr>
            <w:tcW w:w="0" w:type="auto"/>
            <w:gridSpan w:val="2"/>
            <w:shd w:val="clear" w:color="auto" w:fill="auto"/>
          </w:tcPr>
          <w:p w:rsidR="00724A73" w:rsidRPr="00383315" w:rsidRDefault="00724A73" w:rsidP="00B642EE">
            <w:pPr>
              <w:rPr>
                <w:color w:val="000000"/>
                <w:sz w:val="20"/>
                <w:szCs w:val="20"/>
              </w:rPr>
            </w:pPr>
            <w:r w:rsidRPr="00383315">
              <w:rPr>
                <w:sz w:val="20"/>
                <w:szCs w:val="20"/>
              </w:rPr>
              <w:t>•</w:t>
            </w:r>
            <w:r>
              <w:rPr>
                <w:color w:val="000000"/>
                <w:sz w:val="20"/>
                <w:szCs w:val="20"/>
              </w:rPr>
              <w:t>Обем над</w:t>
            </w:r>
            <w:r w:rsidRPr="00383315">
              <w:rPr>
                <w:color w:val="000000"/>
                <w:sz w:val="20"/>
                <w:szCs w:val="20"/>
              </w:rPr>
              <w:t xml:space="preserve"> 300 л. </w:t>
            </w:r>
            <w:r>
              <w:rPr>
                <w:color w:val="000000"/>
                <w:sz w:val="20"/>
                <w:szCs w:val="20"/>
              </w:rPr>
              <w:t xml:space="preserve">                                            </w:t>
            </w:r>
            <w:r w:rsidRPr="00383315">
              <w:rPr>
                <w:sz w:val="20"/>
                <w:szCs w:val="20"/>
              </w:rPr>
              <w:t>•</w:t>
            </w:r>
            <w:r>
              <w:rPr>
                <w:color w:val="000000"/>
                <w:sz w:val="20"/>
                <w:szCs w:val="20"/>
              </w:rPr>
              <w:t>С</w:t>
            </w:r>
            <w:r w:rsidRPr="00383315">
              <w:rPr>
                <w:color w:val="000000"/>
                <w:sz w:val="20"/>
                <w:szCs w:val="20"/>
              </w:rPr>
              <w:t xml:space="preserve"> една врата</w:t>
            </w:r>
            <w:r>
              <w:rPr>
                <w:color w:val="000000"/>
                <w:sz w:val="20"/>
                <w:szCs w:val="20"/>
              </w:rPr>
              <w:t xml:space="preserve">                                              </w:t>
            </w:r>
            <w:r w:rsidRPr="00383315">
              <w:rPr>
                <w:sz w:val="20"/>
                <w:szCs w:val="20"/>
              </w:rPr>
              <w:t>•</w:t>
            </w:r>
            <w:r>
              <w:rPr>
                <w:sz w:val="20"/>
                <w:szCs w:val="20"/>
              </w:rPr>
              <w:t xml:space="preserve">Енергиен клас А+                           </w:t>
            </w:r>
            <w:r w:rsidRPr="00383315">
              <w:rPr>
                <w:sz w:val="20"/>
                <w:szCs w:val="20"/>
              </w:rPr>
              <w:t>•</w:t>
            </w:r>
            <w:r>
              <w:rPr>
                <w:sz w:val="20"/>
                <w:szCs w:val="20"/>
              </w:rPr>
              <w:t>Минимум 9 рафта                                           •Покритие на вътрешния и външния корпус от неръждаема стомана или алуминий</w:t>
            </w:r>
            <w:r w:rsidRPr="00A73ECD">
              <w:rPr>
                <w:sz w:val="20"/>
                <w:szCs w:val="20"/>
              </w:rPr>
              <w:t xml:space="preserve"> •</w:t>
            </w:r>
            <w:r>
              <w:rPr>
                <w:sz w:val="20"/>
                <w:szCs w:val="20"/>
              </w:rPr>
              <w:t xml:space="preserve">Външен дисплей за показване на температурата                                       </w:t>
            </w:r>
            <w:r w:rsidRPr="00A73ECD">
              <w:rPr>
                <w:sz w:val="20"/>
                <w:szCs w:val="20"/>
              </w:rPr>
              <w:t>•Захранващ кабел</w:t>
            </w:r>
            <w:r>
              <w:rPr>
                <w:sz w:val="20"/>
                <w:szCs w:val="20"/>
              </w:rPr>
              <w:t xml:space="preserve">                                      </w:t>
            </w:r>
            <w:r w:rsidRPr="00A73ECD">
              <w:rPr>
                <w:sz w:val="20"/>
                <w:szCs w:val="20"/>
              </w:rPr>
              <w:t>•</w:t>
            </w:r>
            <w:r>
              <w:rPr>
                <w:sz w:val="20"/>
                <w:szCs w:val="20"/>
              </w:rPr>
              <w:t xml:space="preserve">Функция за </w:t>
            </w:r>
            <w:proofErr w:type="spellStart"/>
            <w:r>
              <w:rPr>
                <w:sz w:val="20"/>
                <w:szCs w:val="20"/>
              </w:rPr>
              <w:t>разледяване</w:t>
            </w:r>
            <w:proofErr w:type="spellEnd"/>
          </w:p>
        </w:tc>
        <w:tc>
          <w:tcPr>
            <w:tcW w:w="0" w:type="auto"/>
          </w:tcPr>
          <w:p w:rsidR="00724A73" w:rsidRDefault="00724A73" w:rsidP="00B642EE">
            <w:pPr>
              <w:jc w:val="center"/>
              <w:rPr>
                <w:sz w:val="20"/>
                <w:szCs w:val="20"/>
              </w:rPr>
            </w:pPr>
            <w:r>
              <w:rPr>
                <w:sz w:val="20"/>
                <w:szCs w:val="20"/>
              </w:rPr>
              <w:t>Дълбочина: 700 мм             Височина: 1800 мм     Широчина: 600 мм</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color w:val="000000"/>
                <w:sz w:val="20"/>
                <w:szCs w:val="20"/>
              </w:rPr>
            </w:pPr>
            <w:r>
              <w:rPr>
                <w:color w:val="000000"/>
                <w:sz w:val="20"/>
                <w:szCs w:val="20"/>
              </w:rPr>
              <w:t>11</w:t>
            </w:r>
          </w:p>
        </w:tc>
        <w:tc>
          <w:tcPr>
            <w:tcW w:w="0" w:type="auto"/>
            <w:vAlign w:val="center"/>
          </w:tcPr>
          <w:p w:rsidR="00724A73" w:rsidRPr="00960FDA" w:rsidRDefault="00724A73" w:rsidP="00B642EE">
            <w:pPr>
              <w:rPr>
                <w:color w:val="000000"/>
                <w:szCs w:val="20"/>
              </w:rPr>
            </w:pPr>
            <w:proofErr w:type="spellStart"/>
            <w:r w:rsidRPr="00960FDA">
              <w:rPr>
                <w:color w:val="000000"/>
                <w:szCs w:val="20"/>
              </w:rPr>
              <w:t>Фризер</w:t>
            </w:r>
            <w:proofErr w:type="spellEnd"/>
            <w:r w:rsidRPr="00960FDA">
              <w:rPr>
                <w:color w:val="000000"/>
                <w:szCs w:val="20"/>
              </w:rPr>
              <w:t xml:space="preserve"> вертикален</w:t>
            </w:r>
            <w:r>
              <w:rPr>
                <w:color w:val="000000"/>
                <w:szCs w:val="20"/>
              </w:rPr>
              <w:t xml:space="preserve"> </w:t>
            </w:r>
          </w:p>
        </w:tc>
        <w:tc>
          <w:tcPr>
            <w:tcW w:w="0" w:type="auto"/>
            <w:vAlign w:val="center"/>
          </w:tcPr>
          <w:p w:rsidR="00724A73" w:rsidRPr="00F641A1" w:rsidRDefault="00724A73" w:rsidP="00B642EE">
            <w:pPr>
              <w:jc w:val="center"/>
              <w:rPr>
                <w:color w:val="000000"/>
                <w:szCs w:val="20"/>
              </w:rPr>
            </w:pPr>
            <w:r w:rsidRPr="00F641A1">
              <w:rPr>
                <w:color w:val="000000"/>
                <w:szCs w:val="20"/>
              </w:rPr>
              <w:t>1</w:t>
            </w:r>
          </w:p>
        </w:tc>
        <w:tc>
          <w:tcPr>
            <w:tcW w:w="0" w:type="auto"/>
            <w:gridSpan w:val="2"/>
            <w:shd w:val="clear" w:color="auto" w:fill="auto"/>
          </w:tcPr>
          <w:p w:rsidR="00724A73" w:rsidRPr="00383315" w:rsidRDefault="00724A73" w:rsidP="00B642EE">
            <w:pPr>
              <w:rPr>
                <w:color w:val="000000"/>
                <w:sz w:val="20"/>
                <w:szCs w:val="20"/>
              </w:rPr>
            </w:pPr>
            <w:r w:rsidRPr="00383315">
              <w:rPr>
                <w:sz w:val="20"/>
                <w:szCs w:val="20"/>
              </w:rPr>
              <w:t>•</w:t>
            </w:r>
            <w:r>
              <w:rPr>
                <w:color w:val="000000"/>
                <w:sz w:val="20"/>
                <w:szCs w:val="20"/>
              </w:rPr>
              <w:t>Вертика</w:t>
            </w:r>
            <w:r w:rsidRPr="00383315">
              <w:rPr>
                <w:color w:val="000000"/>
                <w:sz w:val="20"/>
                <w:szCs w:val="20"/>
              </w:rPr>
              <w:t>л</w:t>
            </w:r>
            <w:r>
              <w:rPr>
                <w:color w:val="000000"/>
                <w:sz w:val="20"/>
                <w:szCs w:val="20"/>
              </w:rPr>
              <w:t>ен над 300</w:t>
            </w:r>
            <w:r w:rsidRPr="00383315">
              <w:rPr>
                <w:color w:val="000000"/>
                <w:sz w:val="20"/>
                <w:szCs w:val="20"/>
              </w:rPr>
              <w:t xml:space="preserve"> л.</w:t>
            </w:r>
            <w:r>
              <w:rPr>
                <w:color w:val="000000"/>
                <w:sz w:val="20"/>
                <w:szCs w:val="20"/>
              </w:rPr>
              <w:t xml:space="preserve">                               </w:t>
            </w:r>
            <w:r w:rsidRPr="00383315">
              <w:rPr>
                <w:sz w:val="20"/>
                <w:szCs w:val="20"/>
              </w:rPr>
              <w:t>•</w:t>
            </w:r>
            <w:r>
              <w:rPr>
                <w:sz w:val="20"/>
                <w:szCs w:val="20"/>
              </w:rPr>
              <w:t xml:space="preserve">мин. 6 рафта                                       </w:t>
            </w:r>
            <w:r w:rsidRPr="00383315">
              <w:rPr>
                <w:sz w:val="20"/>
                <w:szCs w:val="20"/>
              </w:rPr>
              <w:t>•</w:t>
            </w:r>
            <w:r>
              <w:rPr>
                <w:sz w:val="20"/>
                <w:szCs w:val="20"/>
              </w:rPr>
              <w:t>регулиране на температурата                 • Покритие на вътрешния и външния корпус от неръждаема стомана или алуминий</w:t>
            </w:r>
            <w:r w:rsidRPr="00A73ECD">
              <w:rPr>
                <w:sz w:val="20"/>
                <w:szCs w:val="20"/>
              </w:rPr>
              <w:t xml:space="preserve"> •</w:t>
            </w:r>
            <w:r>
              <w:rPr>
                <w:sz w:val="20"/>
                <w:szCs w:val="20"/>
              </w:rPr>
              <w:t xml:space="preserve">Външен дисплей за показване на температурата                                  </w:t>
            </w:r>
            <w:r w:rsidRPr="00A73ECD">
              <w:rPr>
                <w:sz w:val="20"/>
                <w:szCs w:val="20"/>
              </w:rPr>
              <w:t>•Захранващ кабел</w:t>
            </w:r>
          </w:p>
        </w:tc>
        <w:tc>
          <w:tcPr>
            <w:tcW w:w="0" w:type="auto"/>
          </w:tcPr>
          <w:p w:rsidR="00724A73" w:rsidRPr="00383315" w:rsidRDefault="00724A73" w:rsidP="00B642EE">
            <w:pPr>
              <w:jc w:val="center"/>
              <w:rPr>
                <w:color w:val="000000"/>
                <w:sz w:val="20"/>
                <w:szCs w:val="20"/>
              </w:rPr>
            </w:pPr>
            <w:r>
              <w:rPr>
                <w:sz w:val="20"/>
                <w:szCs w:val="20"/>
              </w:rPr>
              <w:t>Дълбочина: 600 мм             Височина: 1800 мм     Широчина: 600 мм</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color w:val="000000"/>
                <w:sz w:val="20"/>
                <w:szCs w:val="20"/>
              </w:rPr>
            </w:pPr>
            <w:r>
              <w:rPr>
                <w:color w:val="000000"/>
                <w:sz w:val="20"/>
                <w:szCs w:val="20"/>
              </w:rPr>
              <w:lastRenderedPageBreak/>
              <w:t>12</w:t>
            </w:r>
          </w:p>
        </w:tc>
        <w:tc>
          <w:tcPr>
            <w:tcW w:w="0" w:type="auto"/>
            <w:vAlign w:val="center"/>
          </w:tcPr>
          <w:p w:rsidR="00724A73" w:rsidRPr="00F641A1" w:rsidRDefault="00724A73" w:rsidP="00B642EE">
            <w:pPr>
              <w:rPr>
                <w:color w:val="000000"/>
                <w:szCs w:val="20"/>
              </w:rPr>
            </w:pPr>
            <w:r w:rsidRPr="00F641A1">
              <w:rPr>
                <w:color w:val="000000"/>
                <w:szCs w:val="20"/>
              </w:rPr>
              <w:t>Ютия</w:t>
            </w:r>
          </w:p>
        </w:tc>
        <w:tc>
          <w:tcPr>
            <w:tcW w:w="0" w:type="auto"/>
            <w:vAlign w:val="center"/>
          </w:tcPr>
          <w:p w:rsidR="00724A73" w:rsidRPr="00F641A1" w:rsidRDefault="00724A73" w:rsidP="00B642EE">
            <w:pPr>
              <w:jc w:val="center"/>
              <w:rPr>
                <w:color w:val="000000"/>
                <w:szCs w:val="20"/>
              </w:rPr>
            </w:pPr>
            <w:r w:rsidRPr="00F641A1">
              <w:rPr>
                <w:color w:val="000000"/>
                <w:szCs w:val="20"/>
              </w:rPr>
              <w:t>27</w:t>
            </w:r>
          </w:p>
        </w:tc>
        <w:tc>
          <w:tcPr>
            <w:tcW w:w="0" w:type="auto"/>
            <w:gridSpan w:val="2"/>
            <w:shd w:val="clear" w:color="auto" w:fill="auto"/>
            <w:vAlign w:val="bottom"/>
          </w:tcPr>
          <w:p w:rsidR="00724A73" w:rsidRPr="00383315" w:rsidRDefault="00724A73" w:rsidP="00B642EE">
            <w:pPr>
              <w:rPr>
                <w:color w:val="000000"/>
                <w:sz w:val="20"/>
                <w:szCs w:val="20"/>
              </w:rPr>
            </w:pPr>
            <w:r w:rsidRPr="00383315">
              <w:rPr>
                <w:sz w:val="20"/>
                <w:szCs w:val="20"/>
              </w:rPr>
              <w:t>•</w:t>
            </w:r>
            <w:r>
              <w:rPr>
                <w:color w:val="000000"/>
                <w:sz w:val="20"/>
                <w:szCs w:val="20"/>
              </w:rPr>
              <w:t>минимална мощност 2 0</w:t>
            </w:r>
            <w:r w:rsidRPr="00383315">
              <w:rPr>
                <w:color w:val="000000"/>
                <w:sz w:val="20"/>
                <w:szCs w:val="20"/>
              </w:rPr>
              <w:t>00 W;</w:t>
            </w:r>
            <w:r w:rsidRPr="00383315">
              <w:rPr>
                <w:color w:val="000000"/>
                <w:sz w:val="20"/>
                <w:szCs w:val="20"/>
              </w:rPr>
              <w:br/>
            </w:r>
            <w:r w:rsidRPr="00383315">
              <w:rPr>
                <w:sz w:val="20"/>
                <w:szCs w:val="20"/>
              </w:rPr>
              <w:t>•</w:t>
            </w:r>
            <w:r w:rsidRPr="00383315">
              <w:rPr>
                <w:color w:val="000000"/>
                <w:sz w:val="20"/>
                <w:szCs w:val="20"/>
              </w:rPr>
              <w:t>система за почистване;</w:t>
            </w:r>
            <w:r w:rsidRPr="00383315">
              <w:rPr>
                <w:color w:val="000000"/>
                <w:sz w:val="20"/>
                <w:szCs w:val="20"/>
              </w:rPr>
              <w:br/>
            </w:r>
            <w:r w:rsidRPr="00383315">
              <w:rPr>
                <w:sz w:val="20"/>
                <w:szCs w:val="20"/>
              </w:rPr>
              <w:t>•</w:t>
            </w:r>
            <w:r>
              <w:rPr>
                <w:color w:val="000000"/>
                <w:sz w:val="20"/>
                <w:szCs w:val="20"/>
              </w:rPr>
              <w:t>мин.</w:t>
            </w:r>
            <w:r w:rsidRPr="00383315">
              <w:rPr>
                <w:color w:val="000000"/>
                <w:sz w:val="20"/>
                <w:szCs w:val="20"/>
              </w:rPr>
              <w:t xml:space="preserve"> вместимост на резервоара от 300 мл.;</w:t>
            </w:r>
            <w:r w:rsidRPr="00383315">
              <w:rPr>
                <w:color w:val="000000"/>
                <w:sz w:val="20"/>
                <w:szCs w:val="20"/>
              </w:rPr>
              <w:br/>
            </w:r>
            <w:r w:rsidRPr="00383315">
              <w:rPr>
                <w:sz w:val="20"/>
                <w:szCs w:val="20"/>
              </w:rPr>
              <w:t>•</w:t>
            </w:r>
            <w:r w:rsidRPr="00383315">
              <w:rPr>
                <w:color w:val="000000"/>
                <w:sz w:val="20"/>
                <w:szCs w:val="20"/>
              </w:rPr>
              <w:t>автоматично изключване;</w:t>
            </w:r>
            <w:r w:rsidRPr="00383315">
              <w:rPr>
                <w:color w:val="000000"/>
                <w:sz w:val="20"/>
                <w:szCs w:val="20"/>
              </w:rPr>
              <w:br/>
            </w:r>
            <w:r w:rsidRPr="00383315">
              <w:rPr>
                <w:sz w:val="20"/>
                <w:szCs w:val="20"/>
              </w:rPr>
              <w:t>•</w:t>
            </w:r>
            <w:r w:rsidRPr="00383315">
              <w:rPr>
                <w:color w:val="000000"/>
                <w:sz w:val="20"/>
                <w:szCs w:val="20"/>
              </w:rPr>
              <w:t>регулатор на пара;</w:t>
            </w:r>
            <w:r w:rsidRPr="00383315">
              <w:rPr>
                <w:color w:val="000000"/>
                <w:sz w:val="20"/>
                <w:szCs w:val="20"/>
              </w:rPr>
              <w:br/>
            </w:r>
            <w:r w:rsidRPr="00383315">
              <w:rPr>
                <w:sz w:val="20"/>
                <w:szCs w:val="20"/>
              </w:rPr>
              <w:t>•</w:t>
            </w:r>
            <w:r w:rsidRPr="00383315">
              <w:rPr>
                <w:color w:val="000000"/>
                <w:sz w:val="20"/>
                <w:szCs w:val="20"/>
              </w:rPr>
              <w:t>плоча с керамично покритие;</w:t>
            </w:r>
            <w:r w:rsidRPr="00383315">
              <w:rPr>
                <w:color w:val="000000"/>
                <w:sz w:val="20"/>
                <w:szCs w:val="20"/>
              </w:rPr>
              <w:br/>
            </w:r>
            <w:r w:rsidRPr="00383315">
              <w:rPr>
                <w:sz w:val="20"/>
                <w:szCs w:val="20"/>
              </w:rPr>
              <w:t>•</w:t>
            </w:r>
            <w:r w:rsidRPr="00383315">
              <w:rPr>
                <w:color w:val="000000"/>
                <w:sz w:val="20"/>
                <w:szCs w:val="20"/>
              </w:rPr>
              <w:t>възможност за сухо гладене и гладене с пара;</w:t>
            </w:r>
            <w:r w:rsidRPr="00383315">
              <w:rPr>
                <w:color w:val="000000"/>
                <w:sz w:val="20"/>
                <w:szCs w:val="20"/>
              </w:rPr>
              <w:br/>
            </w:r>
            <w:r w:rsidRPr="00383315">
              <w:rPr>
                <w:sz w:val="20"/>
                <w:szCs w:val="20"/>
              </w:rPr>
              <w:t>•</w:t>
            </w:r>
            <w:r w:rsidRPr="00383315">
              <w:rPr>
                <w:color w:val="000000"/>
                <w:sz w:val="20"/>
                <w:szCs w:val="20"/>
              </w:rPr>
              <w:t>захранващ кабел.</w:t>
            </w:r>
          </w:p>
        </w:tc>
        <w:tc>
          <w:tcPr>
            <w:tcW w:w="0" w:type="auto"/>
            <w:vAlign w:val="bottom"/>
          </w:tcPr>
          <w:p w:rsidR="00724A73" w:rsidRPr="00383315" w:rsidRDefault="00724A73" w:rsidP="00B642EE">
            <w:pPr>
              <w:rPr>
                <w:color w:val="000000"/>
                <w:sz w:val="20"/>
                <w:szCs w:val="20"/>
              </w:rPr>
            </w:pPr>
            <w:r w:rsidRPr="00383315">
              <w:rPr>
                <w:color w:val="000000"/>
                <w:sz w:val="20"/>
                <w:szCs w:val="20"/>
              </w:rPr>
              <w:t> </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color w:val="000000"/>
                <w:sz w:val="20"/>
                <w:szCs w:val="20"/>
              </w:rPr>
            </w:pPr>
            <w:r>
              <w:rPr>
                <w:color w:val="000000"/>
                <w:sz w:val="20"/>
                <w:szCs w:val="20"/>
              </w:rPr>
              <w:t>13</w:t>
            </w:r>
          </w:p>
        </w:tc>
        <w:tc>
          <w:tcPr>
            <w:tcW w:w="0" w:type="auto"/>
            <w:vAlign w:val="center"/>
          </w:tcPr>
          <w:p w:rsidR="00724A73" w:rsidRPr="00F641A1" w:rsidRDefault="00724A73" w:rsidP="00B642EE">
            <w:pPr>
              <w:rPr>
                <w:color w:val="000000"/>
                <w:szCs w:val="20"/>
              </w:rPr>
            </w:pPr>
            <w:r w:rsidRPr="00F641A1">
              <w:rPr>
                <w:color w:val="000000"/>
                <w:szCs w:val="20"/>
              </w:rPr>
              <w:t>Електрическа кана</w:t>
            </w:r>
          </w:p>
        </w:tc>
        <w:tc>
          <w:tcPr>
            <w:tcW w:w="0" w:type="auto"/>
            <w:vAlign w:val="center"/>
          </w:tcPr>
          <w:p w:rsidR="00724A73" w:rsidRPr="00F641A1" w:rsidRDefault="00724A73" w:rsidP="00B642EE">
            <w:pPr>
              <w:jc w:val="center"/>
              <w:rPr>
                <w:color w:val="000000"/>
                <w:szCs w:val="20"/>
              </w:rPr>
            </w:pPr>
            <w:r w:rsidRPr="00F641A1">
              <w:rPr>
                <w:color w:val="000000"/>
                <w:szCs w:val="20"/>
              </w:rPr>
              <w:t>2</w:t>
            </w:r>
          </w:p>
        </w:tc>
        <w:tc>
          <w:tcPr>
            <w:tcW w:w="0" w:type="auto"/>
            <w:gridSpan w:val="2"/>
            <w:shd w:val="clear" w:color="auto" w:fill="auto"/>
            <w:vAlign w:val="bottom"/>
          </w:tcPr>
          <w:p w:rsidR="00724A73" w:rsidRPr="00383315" w:rsidRDefault="00724A73" w:rsidP="00B642EE">
            <w:pPr>
              <w:rPr>
                <w:color w:val="000000"/>
                <w:sz w:val="20"/>
                <w:szCs w:val="20"/>
              </w:rPr>
            </w:pPr>
            <w:r w:rsidRPr="00383315">
              <w:rPr>
                <w:sz w:val="20"/>
                <w:szCs w:val="20"/>
              </w:rPr>
              <w:t>•</w:t>
            </w:r>
            <w:r w:rsidRPr="00383315">
              <w:rPr>
                <w:color w:val="000000"/>
                <w:sz w:val="20"/>
                <w:szCs w:val="20"/>
              </w:rPr>
              <w:t xml:space="preserve">минимална мощност 1500 W; </w:t>
            </w:r>
            <w:r w:rsidRPr="00383315">
              <w:rPr>
                <w:color w:val="000000"/>
                <w:sz w:val="20"/>
                <w:szCs w:val="20"/>
              </w:rPr>
              <w:br/>
            </w:r>
            <w:r w:rsidRPr="00383315">
              <w:rPr>
                <w:sz w:val="20"/>
                <w:szCs w:val="20"/>
              </w:rPr>
              <w:t>•</w:t>
            </w:r>
            <w:r w:rsidRPr="00383315">
              <w:rPr>
                <w:color w:val="000000"/>
                <w:sz w:val="20"/>
                <w:szCs w:val="20"/>
              </w:rPr>
              <w:t>минимален капацитет 1,2 л.;</w:t>
            </w:r>
            <w:r w:rsidRPr="00383315">
              <w:rPr>
                <w:color w:val="000000"/>
                <w:sz w:val="20"/>
                <w:szCs w:val="20"/>
              </w:rPr>
              <w:br/>
            </w:r>
            <w:r w:rsidRPr="00383315">
              <w:rPr>
                <w:sz w:val="20"/>
                <w:szCs w:val="20"/>
              </w:rPr>
              <w:t>•</w:t>
            </w:r>
            <w:r w:rsidRPr="00383315">
              <w:rPr>
                <w:color w:val="000000"/>
                <w:sz w:val="20"/>
                <w:szCs w:val="20"/>
              </w:rPr>
              <w:t xml:space="preserve">корпус от </w:t>
            </w:r>
            <w:proofErr w:type="spellStart"/>
            <w:r w:rsidRPr="00383315">
              <w:rPr>
                <w:color w:val="000000"/>
                <w:sz w:val="20"/>
                <w:szCs w:val="20"/>
              </w:rPr>
              <w:t>инокс</w:t>
            </w:r>
            <w:proofErr w:type="spellEnd"/>
            <w:r w:rsidRPr="00383315">
              <w:rPr>
                <w:color w:val="000000"/>
                <w:sz w:val="20"/>
                <w:szCs w:val="20"/>
              </w:rPr>
              <w:t>;</w:t>
            </w:r>
            <w:r w:rsidRPr="00383315">
              <w:rPr>
                <w:color w:val="000000"/>
                <w:sz w:val="20"/>
                <w:szCs w:val="20"/>
              </w:rPr>
              <w:br/>
            </w:r>
            <w:r w:rsidRPr="00383315">
              <w:rPr>
                <w:sz w:val="20"/>
                <w:szCs w:val="20"/>
              </w:rPr>
              <w:t>•</w:t>
            </w:r>
            <w:r w:rsidRPr="00383315">
              <w:rPr>
                <w:color w:val="000000"/>
                <w:sz w:val="20"/>
                <w:szCs w:val="20"/>
              </w:rPr>
              <w:t xml:space="preserve">въртяща се безжична основа на 360 </w:t>
            </w:r>
            <w:r w:rsidRPr="00383315">
              <w:rPr>
                <w:sz w:val="20"/>
                <w:szCs w:val="20"/>
              </w:rPr>
              <w:t>•</w:t>
            </w:r>
            <w:r w:rsidRPr="00383315">
              <w:rPr>
                <w:color w:val="000000"/>
                <w:sz w:val="20"/>
                <w:szCs w:val="20"/>
              </w:rPr>
              <w:t xml:space="preserve">градуса; </w:t>
            </w:r>
            <w:r w:rsidRPr="00383315">
              <w:rPr>
                <w:color w:val="000000"/>
                <w:sz w:val="20"/>
                <w:szCs w:val="20"/>
              </w:rPr>
              <w:br/>
            </w:r>
            <w:r w:rsidRPr="00383315">
              <w:rPr>
                <w:sz w:val="20"/>
                <w:szCs w:val="20"/>
              </w:rPr>
              <w:t>•</w:t>
            </w:r>
            <w:r w:rsidRPr="00383315">
              <w:rPr>
                <w:color w:val="000000"/>
                <w:sz w:val="20"/>
                <w:szCs w:val="20"/>
              </w:rPr>
              <w:t xml:space="preserve">скрит нагревател от неръждаема стомана; </w:t>
            </w:r>
            <w:r w:rsidRPr="00383315">
              <w:rPr>
                <w:sz w:val="20"/>
                <w:szCs w:val="20"/>
              </w:rPr>
              <w:t>•</w:t>
            </w:r>
            <w:r w:rsidRPr="00383315">
              <w:rPr>
                <w:color w:val="000000"/>
                <w:sz w:val="20"/>
                <w:szCs w:val="20"/>
              </w:rPr>
              <w:t>индикатор за нивото на водата;</w:t>
            </w:r>
            <w:r w:rsidRPr="00383315">
              <w:rPr>
                <w:color w:val="000000"/>
                <w:sz w:val="20"/>
                <w:szCs w:val="20"/>
              </w:rPr>
              <w:br/>
            </w:r>
            <w:r w:rsidRPr="00383315">
              <w:rPr>
                <w:sz w:val="20"/>
                <w:szCs w:val="20"/>
              </w:rPr>
              <w:t>•</w:t>
            </w:r>
            <w:r w:rsidRPr="00383315">
              <w:rPr>
                <w:color w:val="000000"/>
                <w:sz w:val="20"/>
                <w:szCs w:val="20"/>
              </w:rPr>
              <w:t>подвижен филтър;</w:t>
            </w:r>
            <w:r w:rsidRPr="00383315">
              <w:rPr>
                <w:color w:val="000000"/>
                <w:sz w:val="20"/>
                <w:szCs w:val="20"/>
              </w:rPr>
              <w:br/>
            </w:r>
            <w:r w:rsidRPr="00383315">
              <w:rPr>
                <w:sz w:val="20"/>
                <w:szCs w:val="20"/>
              </w:rPr>
              <w:t>•</w:t>
            </w:r>
            <w:r w:rsidRPr="00383315">
              <w:rPr>
                <w:color w:val="000000"/>
                <w:sz w:val="20"/>
                <w:szCs w:val="20"/>
              </w:rPr>
              <w:t xml:space="preserve">автоматично изключване; </w:t>
            </w:r>
            <w:r w:rsidRPr="00383315">
              <w:rPr>
                <w:color w:val="000000"/>
                <w:sz w:val="20"/>
                <w:szCs w:val="20"/>
              </w:rPr>
              <w:br/>
            </w:r>
            <w:r w:rsidRPr="00383315">
              <w:rPr>
                <w:sz w:val="20"/>
                <w:szCs w:val="20"/>
              </w:rPr>
              <w:t>•</w:t>
            </w:r>
            <w:r w:rsidRPr="00383315">
              <w:rPr>
                <w:color w:val="000000"/>
                <w:sz w:val="20"/>
                <w:szCs w:val="20"/>
              </w:rPr>
              <w:t>защита срещу варене на сухо и прегряване;</w:t>
            </w:r>
            <w:r w:rsidRPr="00383315">
              <w:rPr>
                <w:color w:val="000000"/>
                <w:sz w:val="20"/>
                <w:szCs w:val="20"/>
              </w:rPr>
              <w:br/>
            </w:r>
            <w:r w:rsidRPr="00383315">
              <w:rPr>
                <w:sz w:val="20"/>
                <w:szCs w:val="20"/>
              </w:rPr>
              <w:t>•</w:t>
            </w:r>
            <w:r w:rsidRPr="00383315">
              <w:rPr>
                <w:color w:val="000000"/>
                <w:sz w:val="20"/>
                <w:szCs w:val="20"/>
              </w:rPr>
              <w:t>отделение за прибиране на кабела;</w:t>
            </w:r>
            <w:r w:rsidRPr="00383315">
              <w:rPr>
                <w:color w:val="000000"/>
                <w:sz w:val="20"/>
                <w:szCs w:val="20"/>
              </w:rPr>
              <w:br/>
            </w:r>
            <w:r w:rsidRPr="00383315">
              <w:rPr>
                <w:sz w:val="20"/>
                <w:szCs w:val="20"/>
              </w:rPr>
              <w:t>•</w:t>
            </w:r>
            <w:r w:rsidRPr="00383315">
              <w:rPr>
                <w:color w:val="000000"/>
                <w:sz w:val="20"/>
                <w:szCs w:val="20"/>
              </w:rPr>
              <w:t>захранващ кабел.</w:t>
            </w:r>
          </w:p>
        </w:tc>
        <w:tc>
          <w:tcPr>
            <w:tcW w:w="0" w:type="auto"/>
            <w:vAlign w:val="bottom"/>
          </w:tcPr>
          <w:p w:rsidR="00724A73" w:rsidRPr="00383315" w:rsidRDefault="00724A73" w:rsidP="00B642EE">
            <w:pPr>
              <w:rPr>
                <w:color w:val="000000"/>
                <w:sz w:val="20"/>
                <w:szCs w:val="20"/>
              </w:rPr>
            </w:pPr>
            <w:r w:rsidRPr="00383315">
              <w:rPr>
                <w:color w:val="000000"/>
                <w:sz w:val="20"/>
                <w:szCs w:val="20"/>
              </w:rPr>
              <w:t> </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Pr="00383315" w:rsidRDefault="00724A73" w:rsidP="00B642EE">
            <w:pPr>
              <w:jc w:val="right"/>
              <w:rPr>
                <w:color w:val="000000"/>
                <w:sz w:val="20"/>
                <w:szCs w:val="20"/>
              </w:rPr>
            </w:pPr>
            <w:r>
              <w:rPr>
                <w:color w:val="000000"/>
                <w:sz w:val="20"/>
                <w:szCs w:val="20"/>
              </w:rPr>
              <w:t>14</w:t>
            </w:r>
          </w:p>
        </w:tc>
        <w:tc>
          <w:tcPr>
            <w:tcW w:w="0" w:type="auto"/>
            <w:vAlign w:val="center"/>
          </w:tcPr>
          <w:p w:rsidR="00724A73" w:rsidRPr="00F641A1" w:rsidRDefault="00724A73" w:rsidP="00B642EE">
            <w:pPr>
              <w:rPr>
                <w:color w:val="000000"/>
                <w:szCs w:val="20"/>
              </w:rPr>
            </w:pPr>
            <w:r w:rsidRPr="00F641A1">
              <w:rPr>
                <w:color w:val="000000"/>
                <w:szCs w:val="20"/>
              </w:rPr>
              <w:t xml:space="preserve">Ролков </w:t>
            </w:r>
            <w:proofErr w:type="spellStart"/>
            <w:r w:rsidRPr="00F641A1">
              <w:rPr>
                <w:color w:val="000000"/>
                <w:szCs w:val="20"/>
              </w:rPr>
              <w:t>тостер</w:t>
            </w:r>
            <w:proofErr w:type="spellEnd"/>
          </w:p>
        </w:tc>
        <w:tc>
          <w:tcPr>
            <w:tcW w:w="0" w:type="auto"/>
            <w:vAlign w:val="center"/>
          </w:tcPr>
          <w:p w:rsidR="00724A73" w:rsidRPr="00F641A1" w:rsidRDefault="00724A73" w:rsidP="00B642EE">
            <w:pPr>
              <w:jc w:val="center"/>
              <w:rPr>
                <w:color w:val="000000"/>
                <w:szCs w:val="20"/>
              </w:rPr>
            </w:pPr>
            <w:r w:rsidRPr="00F641A1">
              <w:rPr>
                <w:color w:val="000000"/>
                <w:szCs w:val="20"/>
              </w:rPr>
              <w:t>2</w:t>
            </w:r>
          </w:p>
        </w:tc>
        <w:tc>
          <w:tcPr>
            <w:tcW w:w="0" w:type="auto"/>
            <w:gridSpan w:val="2"/>
            <w:shd w:val="clear" w:color="auto" w:fill="auto"/>
            <w:vAlign w:val="bottom"/>
          </w:tcPr>
          <w:p w:rsidR="00724A73" w:rsidRPr="00383315" w:rsidRDefault="00724A73" w:rsidP="00B642EE">
            <w:pPr>
              <w:rPr>
                <w:color w:val="000000"/>
                <w:sz w:val="20"/>
                <w:szCs w:val="20"/>
              </w:rPr>
            </w:pPr>
            <w:r w:rsidRPr="00383315">
              <w:rPr>
                <w:sz w:val="20"/>
                <w:szCs w:val="20"/>
              </w:rPr>
              <w:t>•</w:t>
            </w:r>
            <w:r w:rsidRPr="00383315">
              <w:rPr>
                <w:color w:val="000000"/>
                <w:sz w:val="20"/>
                <w:szCs w:val="20"/>
              </w:rPr>
              <w:t xml:space="preserve">изработен от </w:t>
            </w:r>
            <w:proofErr w:type="spellStart"/>
            <w:r w:rsidRPr="00383315">
              <w:rPr>
                <w:color w:val="000000"/>
                <w:sz w:val="20"/>
                <w:szCs w:val="20"/>
              </w:rPr>
              <w:t>инокс</w:t>
            </w:r>
            <w:proofErr w:type="spellEnd"/>
            <w:r w:rsidRPr="00383315">
              <w:rPr>
                <w:color w:val="000000"/>
                <w:sz w:val="20"/>
                <w:szCs w:val="20"/>
              </w:rPr>
              <w:t>;</w:t>
            </w:r>
            <w:r w:rsidRPr="00383315">
              <w:rPr>
                <w:color w:val="000000"/>
                <w:sz w:val="20"/>
                <w:szCs w:val="20"/>
              </w:rPr>
              <w:br/>
            </w:r>
            <w:r w:rsidRPr="00383315">
              <w:rPr>
                <w:sz w:val="20"/>
                <w:szCs w:val="20"/>
              </w:rPr>
              <w:t>•</w:t>
            </w:r>
            <w:r w:rsidRPr="00383315">
              <w:rPr>
                <w:color w:val="000000"/>
                <w:sz w:val="20"/>
                <w:szCs w:val="20"/>
              </w:rPr>
              <w:t xml:space="preserve">с възможност за регулиране скоростта на </w:t>
            </w:r>
            <w:r w:rsidRPr="00383315">
              <w:rPr>
                <w:sz w:val="20"/>
                <w:szCs w:val="20"/>
              </w:rPr>
              <w:t>•</w:t>
            </w:r>
            <w:r w:rsidRPr="00383315">
              <w:rPr>
                <w:color w:val="000000"/>
                <w:sz w:val="20"/>
                <w:szCs w:val="20"/>
              </w:rPr>
              <w:t>печене;</w:t>
            </w:r>
            <w:r w:rsidRPr="00383315">
              <w:rPr>
                <w:color w:val="000000"/>
                <w:sz w:val="20"/>
                <w:szCs w:val="20"/>
              </w:rPr>
              <w:br/>
            </w:r>
            <w:r w:rsidRPr="00383315">
              <w:rPr>
                <w:sz w:val="20"/>
                <w:szCs w:val="20"/>
              </w:rPr>
              <w:t>•</w:t>
            </w:r>
            <w:r w:rsidRPr="00383315">
              <w:rPr>
                <w:color w:val="000000"/>
                <w:sz w:val="20"/>
                <w:szCs w:val="20"/>
              </w:rPr>
              <w:t>терморегулатор до 300° С;</w:t>
            </w:r>
            <w:r w:rsidRPr="00383315">
              <w:rPr>
                <w:color w:val="000000"/>
                <w:sz w:val="20"/>
                <w:szCs w:val="20"/>
              </w:rPr>
              <w:br/>
            </w:r>
            <w:r w:rsidRPr="00383315">
              <w:rPr>
                <w:sz w:val="20"/>
                <w:szCs w:val="20"/>
              </w:rPr>
              <w:t>•</w:t>
            </w:r>
            <w:r w:rsidRPr="00383315">
              <w:rPr>
                <w:color w:val="000000"/>
                <w:sz w:val="20"/>
                <w:szCs w:val="20"/>
              </w:rPr>
              <w:t xml:space="preserve">минимална мощност 1,94 </w:t>
            </w:r>
            <w:proofErr w:type="spellStart"/>
            <w:r w:rsidRPr="00383315">
              <w:rPr>
                <w:color w:val="000000"/>
                <w:sz w:val="20"/>
                <w:szCs w:val="20"/>
              </w:rPr>
              <w:t>kW</w:t>
            </w:r>
            <w:proofErr w:type="spellEnd"/>
            <w:r w:rsidRPr="00383315">
              <w:rPr>
                <w:color w:val="000000"/>
                <w:sz w:val="20"/>
                <w:szCs w:val="20"/>
              </w:rPr>
              <w:t>/220 V;</w:t>
            </w:r>
            <w:r w:rsidRPr="00383315">
              <w:rPr>
                <w:color w:val="000000"/>
                <w:sz w:val="20"/>
                <w:szCs w:val="20"/>
              </w:rPr>
              <w:br/>
            </w:r>
            <w:r w:rsidRPr="00383315">
              <w:rPr>
                <w:sz w:val="20"/>
                <w:szCs w:val="20"/>
              </w:rPr>
              <w:t>•</w:t>
            </w:r>
            <w:r w:rsidRPr="00383315">
              <w:rPr>
                <w:color w:val="000000"/>
                <w:sz w:val="20"/>
                <w:szCs w:val="20"/>
              </w:rPr>
              <w:t>захранващ кабе</w:t>
            </w:r>
            <w:r>
              <w:rPr>
                <w:color w:val="000000"/>
                <w:sz w:val="20"/>
                <w:szCs w:val="20"/>
              </w:rPr>
              <w:t>л</w:t>
            </w:r>
          </w:p>
        </w:tc>
        <w:tc>
          <w:tcPr>
            <w:tcW w:w="0" w:type="auto"/>
            <w:vAlign w:val="bottom"/>
          </w:tcPr>
          <w:p w:rsidR="00724A73" w:rsidRPr="00383315" w:rsidRDefault="00724A73" w:rsidP="00B642EE">
            <w:pPr>
              <w:rPr>
                <w:color w:val="000000"/>
                <w:sz w:val="20"/>
                <w:szCs w:val="20"/>
              </w:rPr>
            </w:pPr>
            <w:r w:rsidRPr="00383315">
              <w:rPr>
                <w:color w:val="000000"/>
                <w:sz w:val="20"/>
                <w:szCs w:val="20"/>
              </w:rPr>
              <w:t> </w:t>
            </w:r>
          </w:p>
        </w:tc>
        <w:tc>
          <w:tcPr>
            <w:tcW w:w="0" w:type="auto"/>
          </w:tcPr>
          <w:p w:rsidR="00724A73" w:rsidRPr="00AC529E" w:rsidRDefault="00724A73" w:rsidP="0000728F">
            <w:pPr>
              <w:spacing w:after="0" w:line="240" w:lineRule="auto"/>
              <w:ind w:left="175"/>
              <w:contextualSpacing/>
              <w:rPr>
                <w:noProof/>
                <w:lang w:eastAsia="bg-BG"/>
              </w:rPr>
            </w:pPr>
          </w:p>
        </w:tc>
      </w:tr>
      <w:tr w:rsidR="00724A73" w:rsidRPr="00AC529E" w:rsidTr="00B642EE">
        <w:trPr>
          <w:trHeight w:val="1936"/>
          <w:jc w:val="center"/>
        </w:trPr>
        <w:tc>
          <w:tcPr>
            <w:tcW w:w="0" w:type="auto"/>
            <w:vAlign w:val="center"/>
          </w:tcPr>
          <w:p w:rsidR="00724A73" w:rsidRDefault="00724A73" w:rsidP="00B642EE">
            <w:pPr>
              <w:jc w:val="right"/>
              <w:rPr>
                <w:color w:val="000000"/>
                <w:sz w:val="20"/>
                <w:szCs w:val="20"/>
              </w:rPr>
            </w:pPr>
            <w:r>
              <w:rPr>
                <w:color w:val="000000"/>
                <w:sz w:val="20"/>
                <w:szCs w:val="20"/>
              </w:rPr>
              <w:t>15</w:t>
            </w:r>
          </w:p>
        </w:tc>
        <w:tc>
          <w:tcPr>
            <w:tcW w:w="0" w:type="auto"/>
            <w:vAlign w:val="center"/>
          </w:tcPr>
          <w:p w:rsidR="00724A73" w:rsidRPr="00F641A1" w:rsidRDefault="00724A73" w:rsidP="00B642EE">
            <w:pPr>
              <w:rPr>
                <w:color w:val="000000"/>
                <w:szCs w:val="20"/>
              </w:rPr>
            </w:pPr>
            <w:proofErr w:type="spellStart"/>
            <w:r>
              <w:rPr>
                <w:color w:val="000000"/>
                <w:szCs w:val="20"/>
              </w:rPr>
              <w:t>Фритюрник</w:t>
            </w:r>
            <w:proofErr w:type="spellEnd"/>
            <w:r>
              <w:rPr>
                <w:color w:val="000000"/>
                <w:szCs w:val="20"/>
              </w:rPr>
              <w:t xml:space="preserve"> с 2 вани</w:t>
            </w:r>
          </w:p>
        </w:tc>
        <w:tc>
          <w:tcPr>
            <w:tcW w:w="0" w:type="auto"/>
            <w:vAlign w:val="center"/>
          </w:tcPr>
          <w:p w:rsidR="00724A73" w:rsidRPr="00F641A1" w:rsidRDefault="00724A73" w:rsidP="00B642EE">
            <w:pPr>
              <w:jc w:val="center"/>
              <w:rPr>
                <w:color w:val="000000"/>
                <w:szCs w:val="20"/>
              </w:rPr>
            </w:pPr>
            <w:r>
              <w:rPr>
                <w:color w:val="000000"/>
                <w:szCs w:val="20"/>
              </w:rPr>
              <w:t>1</w:t>
            </w:r>
          </w:p>
        </w:tc>
        <w:tc>
          <w:tcPr>
            <w:tcW w:w="0" w:type="auto"/>
            <w:gridSpan w:val="2"/>
            <w:shd w:val="clear" w:color="auto" w:fill="auto"/>
          </w:tcPr>
          <w:p w:rsidR="00724A73" w:rsidRPr="00383315" w:rsidRDefault="00724A73" w:rsidP="00B642EE">
            <w:pPr>
              <w:rPr>
                <w:sz w:val="20"/>
                <w:szCs w:val="20"/>
              </w:rPr>
            </w:pPr>
            <w:r w:rsidRPr="00383315">
              <w:rPr>
                <w:sz w:val="20"/>
                <w:szCs w:val="20"/>
              </w:rPr>
              <w:t>•</w:t>
            </w:r>
            <w:r>
              <w:rPr>
                <w:sz w:val="20"/>
                <w:szCs w:val="20"/>
              </w:rPr>
              <w:t>Две вани с мин. вместимост 5 литра</w:t>
            </w:r>
            <w:r w:rsidRPr="00383315">
              <w:rPr>
                <w:sz w:val="20"/>
                <w:szCs w:val="20"/>
              </w:rPr>
              <w:t xml:space="preserve"> </w:t>
            </w:r>
            <w:r>
              <w:rPr>
                <w:sz w:val="20"/>
                <w:szCs w:val="20"/>
              </w:rPr>
              <w:t xml:space="preserve">всяка;                                      </w:t>
            </w:r>
            <w:r w:rsidRPr="00383315">
              <w:rPr>
                <w:sz w:val="20"/>
                <w:szCs w:val="20"/>
              </w:rPr>
              <w:t>•</w:t>
            </w:r>
            <w:r w:rsidRPr="00922FD8">
              <w:rPr>
                <w:sz w:val="20"/>
                <w:szCs w:val="20"/>
              </w:rPr>
              <w:t>Терморегулато</w:t>
            </w:r>
            <w:r>
              <w:rPr>
                <w:sz w:val="20"/>
                <w:szCs w:val="20"/>
              </w:rPr>
              <w:t xml:space="preserve">р до 200 градуса на всяка вана;                                                           </w:t>
            </w:r>
            <w:r w:rsidRPr="00383315">
              <w:rPr>
                <w:sz w:val="20"/>
                <w:szCs w:val="20"/>
              </w:rPr>
              <w:t>•</w:t>
            </w:r>
            <w:r>
              <w:rPr>
                <w:sz w:val="20"/>
                <w:szCs w:val="20"/>
              </w:rPr>
              <w:t xml:space="preserve">Изцяло неръждаем;                                      </w:t>
            </w:r>
            <w:r w:rsidRPr="00383315">
              <w:rPr>
                <w:sz w:val="20"/>
                <w:szCs w:val="20"/>
              </w:rPr>
              <w:t>•</w:t>
            </w:r>
            <w:r w:rsidRPr="00922FD8">
              <w:rPr>
                <w:sz w:val="20"/>
                <w:szCs w:val="20"/>
              </w:rPr>
              <w:t>Термична защ</w:t>
            </w:r>
            <w:r>
              <w:rPr>
                <w:sz w:val="20"/>
                <w:szCs w:val="20"/>
              </w:rPr>
              <w:t xml:space="preserve">ита от прегряване на мазнината;                                              </w:t>
            </w:r>
            <w:r w:rsidRPr="00383315">
              <w:rPr>
                <w:sz w:val="20"/>
                <w:szCs w:val="20"/>
              </w:rPr>
              <w:t>•</w:t>
            </w:r>
            <w:r w:rsidRPr="00922FD8">
              <w:rPr>
                <w:sz w:val="20"/>
                <w:szCs w:val="20"/>
              </w:rPr>
              <w:t>Таймер за времето за пържене за вс</w:t>
            </w:r>
            <w:r>
              <w:rPr>
                <w:sz w:val="20"/>
                <w:szCs w:val="20"/>
              </w:rPr>
              <w:t xml:space="preserve">яка вана </w:t>
            </w:r>
            <w:r w:rsidRPr="00A73ECD">
              <w:rPr>
                <w:sz w:val="20"/>
                <w:szCs w:val="20"/>
              </w:rPr>
              <w:t>•Захранващ кабел</w:t>
            </w:r>
          </w:p>
        </w:tc>
        <w:tc>
          <w:tcPr>
            <w:tcW w:w="0" w:type="auto"/>
            <w:vAlign w:val="bottom"/>
          </w:tcPr>
          <w:p w:rsidR="00724A73" w:rsidRPr="00383315" w:rsidRDefault="00724A73" w:rsidP="00B642EE">
            <w:pPr>
              <w:rPr>
                <w:color w:val="000000"/>
                <w:sz w:val="20"/>
                <w:szCs w:val="20"/>
              </w:rPr>
            </w:pPr>
          </w:p>
        </w:tc>
        <w:tc>
          <w:tcPr>
            <w:tcW w:w="0" w:type="auto"/>
          </w:tcPr>
          <w:p w:rsidR="00724A73" w:rsidRPr="00AC529E" w:rsidRDefault="00724A73" w:rsidP="0000728F">
            <w:pPr>
              <w:spacing w:after="0" w:line="240" w:lineRule="auto"/>
              <w:ind w:left="175"/>
              <w:contextualSpacing/>
              <w:rPr>
                <w:noProof/>
                <w:lang w:eastAsia="bg-BG"/>
              </w:rPr>
            </w:pPr>
          </w:p>
        </w:tc>
      </w:tr>
      <w:tr w:rsidR="007A3B93" w:rsidRPr="00AC529E" w:rsidTr="00B642EE">
        <w:trPr>
          <w:trHeight w:val="1936"/>
          <w:jc w:val="center"/>
        </w:trPr>
        <w:tc>
          <w:tcPr>
            <w:tcW w:w="0" w:type="auto"/>
            <w:vAlign w:val="center"/>
          </w:tcPr>
          <w:p w:rsidR="007A3B93" w:rsidRDefault="007A3B93" w:rsidP="007A3B93">
            <w:pPr>
              <w:spacing w:after="0"/>
              <w:jc w:val="right"/>
              <w:rPr>
                <w:color w:val="000000"/>
                <w:sz w:val="20"/>
                <w:szCs w:val="20"/>
              </w:rPr>
            </w:pPr>
            <w:r>
              <w:rPr>
                <w:color w:val="000000"/>
                <w:sz w:val="20"/>
                <w:szCs w:val="20"/>
              </w:rPr>
              <w:t>16</w:t>
            </w:r>
          </w:p>
        </w:tc>
        <w:tc>
          <w:tcPr>
            <w:tcW w:w="0" w:type="auto"/>
            <w:vAlign w:val="center"/>
          </w:tcPr>
          <w:p w:rsidR="007A3B93" w:rsidRDefault="007A3B93" w:rsidP="007A3B93">
            <w:pPr>
              <w:spacing w:after="0"/>
              <w:rPr>
                <w:color w:val="000000"/>
                <w:szCs w:val="20"/>
              </w:rPr>
            </w:pPr>
            <w:r>
              <w:rPr>
                <w:color w:val="000000"/>
                <w:szCs w:val="20"/>
              </w:rPr>
              <w:t>Компресорен мобилен хладилник</w:t>
            </w:r>
          </w:p>
        </w:tc>
        <w:tc>
          <w:tcPr>
            <w:tcW w:w="0" w:type="auto"/>
            <w:vAlign w:val="center"/>
          </w:tcPr>
          <w:p w:rsidR="007A3B93" w:rsidRDefault="007A3B93" w:rsidP="007A3B93">
            <w:pPr>
              <w:spacing w:after="0"/>
              <w:jc w:val="center"/>
              <w:rPr>
                <w:color w:val="000000"/>
                <w:szCs w:val="20"/>
              </w:rPr>
            </w:pPr>
            <w:r>
              <w:rPr>
                <w:color w:val="000000"/>
                <w:szCs w:val="20"/>
              </w:rPr>
              <w:t>1</w:t>
            </w:r>
          </w:p>
        </w:tc>
        <w:tc>
          <w:tcPr>
            <w:tcW w:w="0" w:type="auto"/>
            <w:gridSpan w:val="2"/>
            <w:shd w:val="clear" w:color="auto" w:fill="auto"/>
          </w:tcPr>
          <w:p w:rsidR="007A3B93" w:rsidRDefault="007A3B93" w:rsidP="007A3B93">
            <w:pPr>
              <w:spacing w:after="0" w:line="240" w:lineRule="auto"/>
              <w:rPr>
                <w:sz w:val="20"/>
                <w:szCs w:val="20"/>
              </w:rPr>
            </w:pPr>
            <w:r>
              <w:rPr>
                <w:sz w:val="20"/>
                <w:szCs w:val="20"/>
              </w:rPr>
              <w:t xml:space="preserve">•Захранващо напрежение 12 – 24 </w:t>
            </w:r>
            <w:r>
              <w:rPr>
                <w:sz w:val="20"/>
                <w:szCs w:val="20"/>
                <w:lang w:val="en-US"/>
              </w:rPr>
              <w:t>V</w:t>
            </w:r>
            <w:r>
              <w:rPr>
                <w:sz w:val="20"/>
                <w:szCs w:val="20"/>
              </w:rPr>
              <w:t xml:space="preserve">                      </w:t>
            </w:r>
          </w:p>
          <w:p w:rsidR="007A3B93" w:rsidRDefault="007A3B93" w:rsidP="007A3B93">
            <w:pPr>
              <w:spacing w:after="0" w:line="240" w:lineRule="auto"/>
              <w:rPr>
                <w:color w:val="000000"/>
                <w:sz w:val="20"/>
                <w:szCs w:val="20"/>
              </w:rPr>
            </w:pPr>
            <w:r>
              <w:rPr>
                <w:sz w:val="20"/>
                <w:szCs w:val="20"/>
              </w:rPr>
              <w:t>•Температурен диапазон от +5</w:t>
            </w:r>
            <w:r>
              <w:rPr>
                <w:color w:val="000000"/>
                <w:sz w:val="20"/>
                <w:szCs w:val="20"/>
              </w:rPr>
              <w:t xml:space="preserve">° С до -18° С       </w:t>
            </w:r>
          </w:p>
          <w:p w:rsidR="007A3B93" w:rsidRDefault="007A3B93" w:rsidP="007A3B93">
            <w:pPr>
              <w:spacing w:after="0" w:line="240" w:lineRule="auto"/>
              <w:rPr>
                <w:sz w:val="20"/>
                <w:szCs w:val="20"/>
              </w:rPr>
            </w:pPr>
            <w:r>
              <w:rPr>
                <w:sz w:val="20"/>
                <w:szCs w:val="20"/>
              </w:rPr>
              <w:t xml:space="preserve">•Вградена защита за разряд на акумулатора      </w:t>
            </w:r>
          </w:p>
          <w:p w:rsidR="007A3B93" w:rsidRDefault="007A3B93" w:rsidP="007A3B93">
            <w:pPr>
              <w:spacing w:after="0" w:line="240" w:lineRule="auto"/>
              <w:rPr>
                <w:rFonts w:eastAsia="Calibri"/>
                <w:sz w:val="20"/>
                <w:szCs w:val="20"/>
              </w:rPr>
            </w:pPr>
            <w:r>
              <w:rPr>
                <w:sz w:val="20"/>
                <w:szCs w:val="20"/>
              </w:rPr>
              <w:t>•Електронен термостат                                           •Захранващ кабел с накрайник за автомобилна запалка                                                             •Обем на хладилника от 40 л. до 55 л.</w:t>
            </w:r>
          </w:p>
        </w:tc>
        <w:tc>
          <w:tcPr>
            <w:tcW w:w="0" w:type="auto"/>
            <w:vAlign w:val="bottom"/>
          </w:tcPr>
          <w:p w:rsidR="007A3B93" w:rsidRPr="00383315" w:rsidRDefault="007A3B93" w:rsidP="007A3B93">
            <w:pPr>
              <w:spacing w:after="0"/>
              <w:rPr>
                <w:color w:val="000000"/>
                <w:sz w:val="20"/>
                <w:szCs w:val="20"/>
              </w:rPr>
            </w:pPr>
          </w:p>
        </w:tc>
        <w:tc>
          <w:tcPr>
            <w:tcW w:w="0" w:type="auto"/>
          </w:tcPr>
          <w:p w:rsidR="007A3B93" w:rsidRPr="00AC529E" w:rsidRDefault="007A3B93" w:rsidP="007A3B93">
            <w:pPr>
              <w:spacing w:after="0" w:line="240" w:lineRule="auto"/>
              <w:ind w:left="175"/>
              <w:contextualSpacing/>
              <w:rPr>
                <w:noProof/>
                <w:lang w:eastAsia="bg-BG"/>
              </w:rPr>
            </w:pPr>
          </w:p>
        </w:tc>
      </w:tr>
    </w:tbl>
    <w:p w:rsidR="000D43FC" w:rsidRDefault="000D43FC" w:rsidP="000D43FC">
      <w:pPr>
        <w:spacing w:after="0" w:line="240" w:lineRule="auto"/>
        <w:ind w:firstLine="567"/>
        <w:jc w:val="both"/>
        <w:rPr>
          <w:rFonts w:ascii="Times New Roman" w:eastAsia="Times New Roman" w:hAnsi="Times New Roman"/>
          <w:b/>
          <w:i/>
          <w:sz w:val="24"/>
          <w:szCs w:val="24"/>
        </w:rPr>
      </w:pPr>
    </w:p>
    <w:p w:rsidR="000D43FC" w:rsidRDefault="00955082" w:rsidP="000D43FC">
      <w:pPr>
        <w:spacing w:after="0" w:line="240" w:lineRule="auto"/>
        <w:ind w:firstLine="567"/>
        <w:jc w:val="both"/>
        <w:rPr>
          <w:rFonts w:ascii="Times New Roman" w:eastAsia="Times New Roman" w:hAnsi="Times New Roman"/>
          <w:b/>
          <w:i/>
          <w:sz w:val="24"/>
          <w:szCs w:val="24"/>
        </w:rPr>
      </w:pPr>
      <w:r>
        <w:rPr>
          <w:rFonts w:ascii="Times New Roman" w:eastAsia="Times New Roman" w:hAnsi="Times New Roman"/>
          <w:b/>
          <w:i/>
          <w:sz w:val="24"/>
          <w:szCs w:val="24"/>
        </w:rPr>
        <w:t xml:space="preserve"> </w:t>
      </w:r>
    </w:p>
    <w:p w:rsidR="000D43FC" w:rsidRPr="00D177AB" w:rsidRDefault="000D43FC" w:rsidP="000D43FC">
      <w:pPr>
        <w:spacing w:after="0" w:line="240" w:lineRule="auto"/>
        <w:ind w:firstLine="567"/>
        <w:jc w:val="both"/>
        <w:rPr>
          <w:rFonts w:ascii="Times New Roman" w:eastAsia="Times New Roman" w:hAnsi="Times New Roman"/>
          <w:b/>
          <w:i/>
          <w:sz w:val="24"/>
          <w:szCs w:val="24"/>
        </w:rPr>
      </w:pPr>
      <w:r w:rsidRPr="00D177AB">
        <w:rPr>
          <w:rFonts w:ascii="Times New Roman" w:eastAsia="Times New Roman" w:hAnsi="Times New Roman"/>
          <w:b/>
          <w:i/>
          <w:sz w:val="24"/>
          <w:szCs w:val="24"/>
        </w:rPr>
        <w:lastRenderedPageBreak/>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0D43FC" w:rsidRPr="00D177AB" w:rsidRDefault="000D43FC" w:rsidP="000D43FC">
      <w:pPr>
        <w:ind w:firstLine="567"/>
        <w:jc w:val="both"/>
        <w:rPr>
          <w:rFonts w:ascii="Times New Roman" w:eastAsia="Times New Roman" w:hAnsi="Times New Roman"/>
          <w:b/>
          <w:bCs/>
          <w:i/>
          <w:sz w:val="24"/>
          <w:szCs w:val="24"/>
          <w:lang w:eastAsia="bg-BG"/>
        </w:rPr>
      </w:pPr>
      <w:r w:rsidRPr="00D177AB">
        <w:rPr>
          <w:rFonts w:ascii="Times New Roman" w:eastAsia="Times New Roman" w:hAnsi="Times New Roman"/>
          <w:b/>
          <w:bCs/>
          <w:i/>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w:t>
      </w:r>
    </w:p>
    <w:p w:rsidR="000D43FC" w:rsidRPr="00D177AB" w:rsidRDefault="000D43FC" w:rsidP="000D43FC">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w:t>
      </w:r>
    </w:p>
    <w:p w:rsidR="000D43FC" w:rsidRPr="00771F52" w:rsidRDefault="000D43FC" w:rsidP="000D43FC">
      <w:pPr>
        <w:spacing w:after="0" w:line="240" w:lineRule="auto"/>
        <w:ind w:firstLine="567"/>
        <w:jc w:val="both"/>
        <w:rPr>
          <w:rFonts w:ascii="Times New Roman" w:eastAsia="MS Mincho" w:hAnsi="Times New Roman"/>
          <w:sz w:val="24"/>
          <w:szCs w:val="24"/>
        </w:rPr>
      </w:pPr>
    </w:p>
    <w:p w:rsidR="000D43FC" w:rsidRPr="00771F52" w:rsidRDefault="000D43FC" w:rsidP="000D43FC">
      <w:pPr>
        <w:spacing w:after="0" w:line="240" w:lineRule="auto"/>
        <w:ind w:firstLine="567"/>
        <w:jc w:val="both"/>
        <w:rPr>
          <w:rFonts w:ascii="Times New Roman" w:eastAsia="MS Mincho" w:hAnsi="Times New Roman"/>
          <w:sz w:val="24"/>
          <w:szCs w:val="24"/>
        </w:rPr>
      </w:pPr>
    </w:p>
    <w:p w:rsidR="000D43FC" w:rsidRPr="00771F52" w:rsidRDefault="000D43FC" w:rsidP="000D43FC">
      <w:pPr>
        <w:spacing w:after="0" w:line="240" w:lineRule="auto"/>
        <w:ind w:firstLine="567"/>
        <w:jc w:val="both"/>
        <w:rPr>
          <w:rFonts w:ascii="Times New Roman" w:eastAsia="MS Mincho" w:hAnsi="Times New Roman"/>
          <w:sz w:val="24"/>
          <w:szCs w:val="24"/>
        </w:rPr>
      </w:pPr>
    </w:p>
    <w:p w:rsidR="000D43FC" w:rsidRPr="00771F52" w:rsidRDefault="000D43FC" w:rsidP="000D43FC">
      <w:pPr>
        <w:spacing w:after="0" w:line="240" w:lineRule="auto"/>
        <w:ind w:firstLine="720"/>
        <w:jc w:val="both"/>
        <w:rPr>
          <w:rFonts w:ascii="Times New Roman" w:eastAsia="Times New Roman" w:hAnsi="Times New Roman"/>
          <w:sz w:val="24"/>
          <w:szCs w:val="24"/>
        </w:rPr>
      </w:pPr>
    </w:p>
    <w:p w:rsidR="000D43FC" w:rsidRPr="00771F52" w:rsidRDefault="000D43FC" w:rsidP="000D43FC">
      <w:pPr>
        <w:spacing w:after="0" w:line="240" w:lineRule="auto"/>
        <w:ind w:firstLine="720"/>
        <w:jc w:val="both"/>
        <w:rPr>
          <w:rFonts w:ascii="Times New Roman" w:eastAsia="Times New Roman" w:hAnsi="Times New Roman"/>
          <w:sz w:val="24"/>
          <w:szCs w:val="24"/>
        </w:rPr>
      </w:pPr>
      <w:r w:rsidRPr="00771F52">
        <w:rPr>
          <w:rFonts w:ascii="Times New Roman" w:eastAsia="Times New Roman" w:hAnsi="Times New Roman"/>
          <w:sz w:val="24"/>
          <w:szCs w:val="24"/>
        </w:rPr>
        <w:t>Дата:................</w:t>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t>Подпис и печат: .....................................</w:t>
      </w:r>
    </w:p>
    <w:p w:rsidR="000D43FC" w:rsidRPr="00771F52" w:rsidRDefault="000D43FC" w:rsidP="000D43FC">
      <w:pPr>
        <w:spacing w:after="0" w:line="240" w:lineRule="auto"/>
        <w:ind w:firstLine="720"/>
        <w:jc w:val="both"/>
        <w:rPr>
          <w:rFonts w:ascii="Times New Roman" w:eastAsia="Times New Roman" w:hAnsi="Times New Roman"/>
          <w:sz w:val="24"/>
          <w:szCs w:val="24"/>
        </w:rPr>
      </w:pP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t>Име и фамилия:.............................................................</w:t>
      </w:r>
    </w:p>
    <w:p w:rsidR="000D43FC" w:rsidRPr="00771F52" w:rsidRDefault="000D43FC" w:rsidP="000D43FC">
      <w:pPr>
        <w:spacing w:after="0" w:line="240" w:lineRule="auto"/>
        <w:ind w:left="3528" w:firstLine="720"/>
        <w:jc w:val="both"/>
        <w:rPr>
          <w:rFonts w:ascii="Times New Roman" w:eastAsia="Times New Roman" w:hAnsi="Times New Roman"/>
          <w:sz w:val="24"/>
          <w:szCs w:val="24"/>
        </w:rPr>
      </w:pPr>
      <w:r w:rsidRPr="00771F52">
        <w:rPr>
          <w:rFonts w:ascii="Times New Roman" w:eastAsia="Times New Roman" w:hAnsi="Times New Roman"/>
          <w:sz w:val="24"/>
          <w:szCs w:val="24"/>
        </w:rPr>
        <w:t>(представляващ по регистрация или упълномощено лице)</w:t>
      </w:r>
    </w:p>
    <w:p w:rsidR="009B521F" w:rsidRDefault="009B521F"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61810" w:rsidRDefault="00661810"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B521F" w:rsidRDefault="009B521F"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0128E6" w:rsidRPr="00771F52" w:rsidRDefault="000128E6" w:rsidP="000128E6">
      <w:pPr>
        <w:spacing w:after="0" w:line="240" w:lineRule="auto"/>
        <w:ind w:left="6372" w:firstLine="708"/>
        <w:jc w:val="right"/>
        <w:rPr>
          <w:rFonts w:ascii="Times New Roman" w:eastAsia="Times New Roman" w:hAnsi="Times New Roman"/>
          <w:b/>
          <w:sz w:val="24"/>
          <w:szCs w:val="24"/>
          <w:u w:val="single"/>
        </w:rPr>
      </w:pPr>
      <w:r>
        <w:rPr>
          <w:rFonts w:ascii="Times New Roman" w:eastAsia="Times New Roman" w:hAnsi="Times New Roman"/>
          <w:b/>
          <w:sz w:val="24"/>
          <w:szCs w:val="24"/>
          <w:u w:val="single"/>
        </w:rPr>
        <w:t>Приложение № 2.3</w:t>
      </w:r>
      <w:r w:rsidRPr="00771F52">
        <w:rPr>
          <w:rFonts w:ascii="Times New Roman" w:eastAsia="Times New Roman" w:hAnsi="Times New Roman"/>
          <w:b/>
          <w:sz w:val="24"/>
          <w:szCs w:val="24"/>
          <w:u w:val="single"/>
        </w:rPr>
        <w:t>.</w:t>
      </w:r>
      <w:r w:rsidRPr="00771F52">
        <w:rPr>
          <w:rFonts w:ascii="Times New Roman" w:eastAsia="Times New Roman" w:hAnsi="Times New Roman"/>
          <w:b/>
          <w:bCs/>
          <w:sz w:val="24"/>
          <w:szCs w:val="24"/>
          <w:u w:val="single"/>
          <w:lang w:eastAsia="bg-BG"/>
        </w:rPr>
        <w:t xml:space="preserve"> -</w:t>
      </w:r>
      <w:r w:rsidRPr="00771F52">
        <w:rPr>
          <w:rFonts w:ascii="Times New Roman" w:eastAsia="Times New Roman" w:hAnsi="Times New Roman"/>
          <w:b/>
          <w:sz w:val="24"/>
          <w:szCs w:val="24"/>
          <w:u w:val="single"/>
          <w:lang w:eastAsia="bg-BG"/>
        </w:rPr>
        <w:t xml:space="preserve"> Образец</w:t>
      </w:r>
    </w:p>
    <w:p w:rsidR="000128E6" w:rsidRPr="00771F52" w:rsidRDefault="000128E6" w:rsidP="000128E6">
      <w:pPr>
        <w:spacing w:after="0" w:line="240" w:lineRule="auto"/>
        <w:ind w:firstLine="654"/>
        <w:jc w:val="both"/>
        <w:rPr>
          <w:rFonts w:ascii="Times New Roman" w:eastAsia="Times New Roman" w:hAnsi="Times New Roman"/>
          <w:b/>
          <w:sz w:val="28"/>
          <w:szCs w:val="28"/>
        </w:rPr>
      </w:pPr>
    </w:p>
    <w:p w:rsidR="000128E6" w:rsidRPr="00771F52" w:rsidRDefault="000128E6" w:rsidP="000128E6">
      <w:pPr>
        <w:spacing w:after="0" w:line="240" w:lineRule="auto"/>
        <w:ind w:left="6804"/>
        <w:rPr>
          <w:rFonts w:ascii="Times New Roman" w:eastAsia="Times New Roman" w:hAnsi="Times New Roman"/>
          <w:sz w:val="24"/>
          <w:szCs w:val="24"/>
        </w:rPr>
      </w:pPr>
      <w:r w:rsidRPr="00771F52">
        <w:rPr>
          <w:rFonts w:ascii="Times New Roman" w:eastAsia="Times New Roman" w:hAnsi="Times New Roman"/>
          <w:sz w:val="24"/>
          <w:szCs w:val="24"/>
        </w:rPr>
        <w:t>До</w:t>
      </w:r>
    </w:p>
    <w:p w:rsidR="000128E6" w:rsidRPr="00771F52" w:rsidRDefault="000128E6" w:rsidP="000128E6">
      <w:pPr>
        <w:spacing w:after="0" w:line="240" w:lineRule="auto"/>
        <w:ind w:left="6804"/>
        <w:rPr>
          <w:rFonts w:ascii="Times New Roman" w:eastAsia="Times New Roman" w:hAnsi="Times New Roman"/>
          <w:sz w:val="24"/>
          <w:szCs w:val="24"/>
        </w:rPr>
      </w:pPr>
      <w:r w:rsidRPr="00771F52">
        <w:rPr>
          <w:rFonts w:ascii="Times New Roman" w:eastAsia="Times New Roman" w:hAnsi="Times New Roman"/>
          <w:sz w:val="24"/>
          <w:szCs w:val="24"/>
        </w:rPr>
        <w:t>Прокуратура на Република България, гр. София, бул. „Витоша ” № 2</w:t>
      </w:r>
    </w:p>
    <w:p w:rsidR="000128E6" w:rsidRPr="00771F52" w:rsidRDefault="000128E6" w:rsidP="000128E6">
      <w:pPr>
        <w:spacing w:after="0" w:line="240" w:lineRule="auto"/>
        <w:ind w:left="5103" w:firstLine="720"/>
        <w:jc w:val="both"/>
        <w:rPr>
          <w:rFonts w:ascii="Times New Roman" w:eastAsia="Times New Roman" w:hAnsi="Times New Roman"/>
          <w:sz w:val="24"/>
          <w:szCs w:val="24"/>
        </w:rPr>
      </w:pPr>
    </w:p>
    <w:p w:rsidR="000128E6" w:rsidRPr="00771F52" w:rsidRDefault="000128E6" w:rsidP="000128E6">
      <w:pPr>
        <w:spacing w:after="0" w:line="240" w:lineRule="auto"/>
        <w:ind w:firstLine="567"/>
        <w:jc w:val="center"/>
        <w:rPr>
          <w:rFonts w:ascii="Times New Roman" w:eastAsia="Times New Roman" w:hAnsi="Times New Roman"/>
          <w:b/>
          <w:sz w:val="24"/>
          <w:szCs w:val="24"/>
        </w:rPr>
      </w:pPr>
      <w:r w:rsidRPr="00771F52">
        <w:rPr>
          <w:rFonts w:ascii="Times New Roman" w:eastAsia="Times New Roman" w:hAnsi="Times New Roman"/>
          <w:b/>
          <w:sz w:val="24"/>
          <w:szCs w:val="24"/>
        </w:rPr>
        <w:t>Предложение  за  изпълнение на обществена поръчка</w:t>
      </w:r>
    </w:p>
    <w:p w:rsidR="000128E6" w:rsidRPr="00771F52" w:rsidRDefault="000128E6" w:rsidP="000128E6">
      <w:pPr>
        <w:spacing w:after="0" w:line="240" w:lineRule="auto"/>
        <w:ind w:firstLine="567"/>
        <w:jc w:val="center"/>
        <w:rPr>
          <w:rFonts w:ascii="Times New Roman" w:eastAsia="Times New Roman" w:hAnsi="Times New Roman"/>
          <w:sz w:val="24"/>
          <w:szCs w:val="24"/>
        </w:rPr>
      </w:pPr>
      <w:r w:rsidRPr="00771F52">
        <w:rPr>
          <w:rFonts w:ascii="Times New Roman" w:eastAsia="Times New Roman" w:hAnsi="Times New Roman"/>
          <w:sz w:val="24"/>
          <w:szCs w:val="24"/>
        </w:rPr>
        <w:t>от</w:t>
      </w:r>
    </w:p>
    <w:p w:rsidR="000128E6" w:rsidRPr="00771F52" w:rsidRDefault="000128E6" w:rsidP="000128E6">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Участник: ..............................................................................................................................................;</w:t>
      </w:r>
    </w:p>
    <w:p w:rsidR="000128E6" w:rsidRPr="00771F52" w:rsidRDefault="000128E6" w:rsidP="000128E6">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Адрес: .....................................................................................................................................................;</w:t>
      </w:r>
    </w:p>
    <w:p w:rsidR="000128E6" w:rsidRPr="00771F52" w:rsidRDefault="000128E6" w:rsidP="000128E6">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Тел.: ..................., факс: ........................................................................................................................;</w:t>
      </w:r>
    </w:p>
    <w:p w:rsidR="000128E6" w:rsidRPr="00771F52" w:rsidRDefault="000128E6" w:rsidP="000128E6">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ЕИК по БУЛСТАТ ...............................................................................................................................;</w:t>
      </w:r>
    </w:p>
    <w:p w:rsidR="000128E6" w:rsidRPr="00771F52" w:rsidRDefault="000128E6" w:rsidP="000128E6">
      <w:pPr>
        <w:shd w:val="clear" w:color="auto" w:fill="FFFFFF"/>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Представлявано от .............................................................................................................................</w:t>
      </w:r>
    </w:p>
    <w:p w:rsidR="000128E6" w:rsidRPr="00771F52" w:rsidRDefault="000128E6" w:rsidP="000128E6">
      <w:pPr>
        <w:keepNext/>
        <w:spacing w:after="0" w:line="240" w:lineRule="auto"/>
        <w:ind w:firstLine="720"/>
        <w:jc w:val="both"/>
        <w:rPr>
          <w:rFonts w:ascii="Times New Roman" w:eastAsia="Times New Roman" w:hAnsi="Times New Roman"/>
          <w:b/>
          <w:sz w:val="24"/>
          <w:szCs w:val="24"/>
        </w:rPr>
      </w:pPr>
    </w:p>
    <w:p w:rsidR="000128E6" w:rsidRPr="00771F52" w:rsidRDefault="000128E6" w:rsidP="000128E6">
      <w:pPr>
        <w:keepNext/>
        <w:spacing w:after="0" w:line="240" w:lineRule="auto"/>
        <w:ind w:firstLine="567"/>
        <w:jc w:val="both"/>
        <w:rPr>
          <w:rFonts w:ascii="Times New Roman" w:eastAsia="Times New Roman" w:hAnsi="Times New Roman"/>
          <w:b/>
          <w:sz w:val="24"/>
          <w:szCs w:val="24"/>
        </w:rPr>
      </w:pPr>
      <w:r w:rsidRPr="00771F52">
        <w:rPr>
          <w:rFonts w:ascii="Times New Roman" w:eastAsia="Times New Roman" w:hAnsi="Times New Roman"/>
          <w:b/>
          <w:sz w:val="24"/>
          <w:szCs w:val="24"/>
        </w:rPr>
        <w:t>УВАЖАЕМИ ДАМИ И ГОСПОДА,</w:t>
      </w:r>
    </w:p>
    <w:p w:rsidR="000128E6" w:rsidRPr="00771F52" w:rsidRDefault="000128E6" w:rsidP="000128E6">
      <w:pPr>
        <w:keepNext/>
        <w:spacing w:after="0" w:line="240" w:lineRule="auto"/>
        <w:ind w:firstLine="720"/>
        <w:jc w:val="both"/>
        <w:rPr>
          <w:rFonts w:ascii="Times New Roman" w:eastAsia="Times New Roman" w:hAnsi="Times New Roman"/>
          <w:b/>
          <w:sz w:val="24"/>
          <w:szCs w:val="24"/>
        </w:rPr>
      </w:pPr>
    </w:p>
    <w:p w:rsidR="000128E6" w:rsidRPr="00771F52" w:rsidRDefault="000128E6" w:rsidP="000128E6">
      <w:pPr>
        <w:spacing w:after="0" w:line="240" w:lineRule="auto"/>
        <w:ind w:firstLine="567"/>
        <w:jc w:val="both"/>
        <w:rPr>
          <w:rFonts w:ascii="Times New Roman" w:eastAsia="Times New Roman" w:hAnsi="Times New Roman"/>
          <w:sz w:val="24"/>
          <w:szCs w:val="24"/>
        </w:rPr>
      </w:pPr>
      <w:r w:rsidRPr="00771F52">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w:t>
      </w:r>
      <w:r w:rsidR="004059AC">
        <w:rPr>
          <w:rFonts w:ascii="Times New Roman" w:eastAsia="Times New Roman" w:hAnsi="Times New Roman"/>
          <w:sz w:val="24"/>
          <w:szCs w:val="24"/>
        </w:rPr>
        <w:t>ръчката по обособена позиция № 3</w:t>
      </w:r>
      <w:r w:rsidRPr="00771F52">
        <w:rPr>
          <w:rFonts w:ascii="Times New Roman" w:eastAsia="Times New Roman" w:hAnsi="Times New Roman"/>
          <w:sz w:val="24"/>
          <w:szCs w:val="24"/>
        </w:rPr>
        <w:t xml:space="preserve"> съгласно документацията за участие при следните условия: </w:t>
      </w:r>
    </w:p>
    <w:p w:rsidR="000128E6" w:rsidRPr="00771F52" w:rsidRDefault="000128E6" w:rsidP="000128E6">
      <w:pPr>
        <w:spacing w:after="0" w:line="240" w:lineRule="auto"/>
        <w:ind w:firstLine="567"/>
        <w:jc w:val="both"/>
        <w:rPr>
          <w:rFonts w:ascii="Times New Roman" w:eastAsia="MS Mincho" w:hAnsi="Times New Roman"/>
          <w:sz w:val="24"/>
          <w:szCs w:val="24"/>
        </w:rPr>
      </w:pPr>
    </w:p>
    <w:p w:rsidR="000128E6" w:rsidRPr="00857807" w:rsidRDefault="000128E6" w:rsidP="000128E6">
      <w:pPr>
        <w:spacing w:after="0" w:line="240" w:lineRule="atLeast"/>
        <w:ind w:firstLine="567"/>
        <w:jc w:val="both"/>
        <w:rPr>
          <w:rFonts w:ascii="Times New Roman" w:eastAsia="MS Mincho" w:hAnsi="Times New Roman"/>
          <w:sz w:val="24"/>
          <w:szCs w:val="24"/>
        </w:rPr>
      </w:pPr>
      <w:r w:rsidRPr="00857807">
        <w:rPr>
          <w:rFonts w:ascii="Times New Roman" w:eastAsia="MS Mincho" w:hAnsi="Times New Roman"/>
          <w:sz w:val="24"/>
          <w:szCs w:val="24"/>
        </w:rPr>
        <w:t>1. Срокът за доставката и</w:t>
      </w:r>
      <w:r w:rsidRPr="00857807">
        <w:rPr>
          <w:rFonts w:ascii="Times New Roman" w:eastAsia="Times New Roman" w:hAnsi="Times New Roman"/>
          <w:bCs/>
          <w:sz w:val="24"/>
          <w:szCs w:val="24"/>
        </w:rPr>
        <w:t xml:space="preserve"> </w:t>
      </w:r>
      <w:r w:rsidRPr="00857807">
        <w:rPr>
          <w:rFonts w:ascii="Times New Roman" w:eastAsia="MS Mincho" w:hAnsi="Times New Roman"/>
          <w:sz w:val="24"/>
          <w:szCs w:val="24"/>
        </w:rPr>
        <w:t>монтажа</w:t>
      </w:r>
      <w:r w:rsidRPr="00857807">
        <w:rPr>
          <w:rFonts w:ascii="Times New Roman" w:eastAsia="Times New Roman" w:hAnsi="Times New Roman"/>
          <w:b/>
          <w:bCs/>
          <w:sz w:val="24"/>
          <w:szCs w:val="24"/>
        </w:rPr>
        <w:t xml:space="preserve"> </w:t>
      </w:r>
      <w:r w:rsidRPr="00857807">
        <w:rPr>
          <w:rFonts w:ascii="Times New Roman" w:eastAsia="MS Mincho" w:hAnsi="Times New Roman"/>
          <w:sz w:val="24"/>
          <w:szCs w:val="24"/>
        </w:rPr>
        <w:t>на стоките, предмет на обособената позиция е ……………… (</w:t>
      </w:r>
      <w:r w:rsidRPr="00857807">
        <w:rPr>
          <w:rFonts w:ascii="Times New Roman" w:eastAsia="MS Mincho" w:hAnsi="Times New Roman"/>
          <w:i/>
          <w:sz w:val="24"/>
          <w:szCs w:val="24"/>
        </w:rPr>
        <w:t>словом</w:t>
      </w:r>
      <w:r w:rsidRPr="00857807">
        <w:rPr>
          <w:rFonts w:ascii="Times New Roman" w:eastAsia="MS Mincho" w:hAnsi="Times New Roman"/>
          <w:sz w:val="24"/>
          <w:szCs w:val="24"/>
        </w:rPr>
        <w:t>) календарни дни, считано от датата следваща деня на получаване от Изпълнителя на заявка на Възложителя.</w:t>
      </w:r>
    </w:p>
    <w:p w:rsidR="000128E6" w:rsidRPr="00D177AB" w:rsidRDefault="000128E6" w:rsidP="000128E6">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Забележка: Срокът за доставка и монтаж следва да е не повече от 60 (шестдесет) календарни дни, считано от датата следваща деня на получаване от Изпълнителя на заявка на Възложителя.</w:t>
      </w:r>
    </w:p>
    <w:p w:rsidR="000128E6" w:rsidRPr="00857807" w:rsidRDefault="000128E6" w:rsidP="000128E6">
      <w:pPr>
        <w:spacing w:after="0" w:line="240" w:lineRule="auto"/>
        <w:ind w:firstLine="567"/>
        <w:jc w:val="both"/>
        <w:rPr>
          <w:rFonts w:ascii="Times New Roman" w:eastAsia="MS Mincho" w:hAnsi="Times New Roman"/>
          <w:sz w:val="24"/>
          <w:szCs w:val="24"/>
        </w:rPr>
      </w:pPr>
    </w:p>
    <w:p w:rsidR="000128E6" w:rsidRPr="00857807" w:rsidRDefault="000128E6" w:rsidP="000128E6">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2. </w:t>
      </w:r>
      <w:r w:rsidRPr="00857807">
        <w:rPr>
          <w:rFonts w:ascii="Times New Roman" w:eastAsia="Times New Roman" w:hAnsi="Times New Roman"/>
          <w:bCs/>
          <w:sz w:val="24"/>
          <w:szCs w:val="24"/>
        </w:rPr>
        <w:t xml:space="preserve">Срок за подаване на заявка – </w:t>
      </w:r>
      <w:r w:rsidRPr="00A32339">
        <w:rPr>
          <w:rFonts w:ascii="Times New Roman" w:eastAsia="Times New Roman" w:hAnsi="Times New Roman"/>
          <w:bCs/>
          <w:sz w:val="24"/>
          <w:szCs w:val="24"/>
        </w:rPr>
        <w:t>до 3 (три) месеца от датата на подписване на договора за обществена поръчка.</w:t>
      </w:r>
      <w:r>
        <w:rPr>
          <w:rFonts w:ascii="Times New Roman" w:eastAsia="Times New Roman" w:hAnsi="Times New Roman"/>
          <w:bCs/>
          <w:sz w:val="24"/>
          <w:szCs w:val="24"/>
        </w:rPr>
        <w:t xml:space="preserve"> </w:t>
      </w:r>
    </w:p>
    <w:p w:rsidR="000128E6" w:rsidRPr="00857807" w:rsidRDefault="000128E6" w:rsidP="000128E6">
      <w:pPr>
        <w:spacing w:after="0" w:line="240" w:lineRule="auto"/>
        <w:ind w:firstLine="567"/>
        <w:jc w:val="both"/>
        <w:rPr>
          <w:rFonts w:ascii="Times New Roman" w:eastAsia="Times New Roman" w:hAnsi="Times New Roman"/>
          <w:bCs/>
          <w:sz w:val="24"/>
          <w:szCs w:val="24"/>
          <w:highlight w:val="yellow"/>
        </w:rPr>
      </w:pPr>
      <w:r w:rsidRPr="00857807">
        <w:rPr>
          <w:rFonts w:ascii="Times New Roman" w:eastAsia="MS Mincho" w:hAnsi="Times New Roman"/>
          <w:sz w:val="24"/>
          <w:szCs w:val="24"/>
        </w:rPr>
        <w:lastRenderedPageBreak/>
        <w:t xml:space="preserve">3.  Срокът за гаранционна поддръжка е ………………. (словом) месеца от  </w:t>
      </w:r>
      <w:r w:rsidRPr="00857807">
        <w:rPr>
          <w:rFonts w:ascii="Times New Roman" w:eastAsia="Times New Roman" w:hAnsi="Times New Roman"/>
          <w:bCs/>
          <w:sz w:val="24"/>
          <w:szCs w:val="24"/>
        </w:rPr>
        <w:t xml:space="preserve">подписване на </w:t>
      </w:r>
      <w:proofErr w:type="spellStart"/>
      <w:r w:rsidRPr="00857807">
        <w:rPr>
          <w:rFonts w:ascii="Times New Roman" w:eastAsia="Times New Roman" w:hAnsi="Times New Roman"/>
          <w:bCs/>
          <w:sz w:val="24"/>
          <w:szCs w:val="24"/>
        </w:rPr>
        <w:t>приемо-предавателен</w:t>
      </w:r>
      <w:proofErr w:type="spellEnd"/>
      <w:r w:rsidRPr="00857807">
        <w:rPr>
          <w:rFonts w:ascii="Times New Roman" w:eastAsia="Times New Roman" w:hAnsi="Times New Roman"/>
          <w:bCs/>
          <w:sz w:val="24"/>
          <w:szCs w:val="24"/>
        </w:rPr>
        <w:t xml:space="preserve"> протокол за доставка и извършен монтаж</w:t>
      </w:r>
    </w:p>
    <w:p w:rsidR="000128E6" w:rsidRPr="00D177AB" w:rsidRDefault="000128E6" w:rsidP="000128E6">
      <w:pPr>
        <w:spacing w:after="0" w:line="240" w:lineRule="auto"/>
        <w:ind w:firstLine="567"/>
        <w:jc w:val="both"/>
        <w:rPr>
          <w:rFonts w:ascii="Times New Roman" w:eastAsia="Times New Roman" w:hAnsi="Times New Roman"/>
          <w:b/>
          <w:bCs/>
          <w:i/>
          <w:sz w:val="24"/>
          <w:szCs w:val="24"/>
          <w:highlight w:val="yellow"/>
        </w:rPr>
      </w:pPr>
      <w:r w:rsidRPr="00D177AB">
        <w:rPr>
          <w:rFonts w:ascii="Times New Roman" w:eastAsia="MS Mincho" w:hAnsi="Times New Roman"/>
          <w:b/>
          <w:i/>
          <w:sz w:val="24"/>
          <w:szCs w:val="24"/>
        </w:rPr>
        <w:t xml:space="preserve">Забележка: Срокът за гаранционна поддръжка следва да е не по-малко от 36 месеца от  </w:t>
      </w:r>
      <w:r w:rsidRPr="00D177AB">
        <w:rPr>
          <w:rFonts w:ascii="Times New Roman" w:eastAsia="Times New Roman" w:hAnsi="Times New Roman"/>
          <w:b/>
          <w:bCs/>
          <w:i/>
          <w:sz w:val="24"/>
          <w:szCs w:val="24"/>
        </w:rPr>
        <w:t xml:space="preserve">подписване на </w:t>
      </w:r>
      <w:proofErr w:type="spellStart"/>
      <w:r w:rsidRPr="00D177AB">
        <w:rPr>
          <w:rFonts w:ascii="Times New Roman" w:eastAsia="Times New Roman" w:hAnsi="Times New Roman"/>
          <w:b/>
          <w:bCs/>
          <w:i/>
          <w:sz w:val="24"/>
          <w:szCs w:val="24"/>
        </w:rPr>
        <w:t>приемо-предавателен</w:t>
      </w:r>
      <w:proofErr w:type="spellEnd"/>
      <w:r w:rsidRPr="00D177AB">
        <w:rPr>
          <w:rFonts w:ascii="Times New Roman" w:eastAsia="Times New Roman" w:hAnsi="Times New Roman"/>
          <w:b/>
          <w:bCs/>
          <w:i/>
          <w:sz w:val="24"/>
          <w:szCs w:val="24"/>
        </w:rPr>
        <w:t xml:space="preserve"> протокол за доставка и извършен монтаж.</w:t>
      </w:r>
    </w:p>
    <w:p w:rsidR="000128E6" w:rsidRPr="00857807" w:rsidRDefault="000128E6" w:rsidP="000128E6">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4.  Срок за отстраняване на повреди и/или дефекти, проявили се в рамките на гаранционния срок: </w:t>
      </w:r>
    </w:p>
    <w:p w:rsidR="000128E6" w:rsidRPr="00857807" w:rsidRDefault="000128E6" w:rsidP="000128E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При повреда на стоките ще осигури</w:t>
      </w:r>
      <w:r>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сервиз на място, не по-късно от 48 часа след заявяване на повредата. В случай че посоченият срок изтича в неработен ден, </w:t>
      </w:r>
      <w:r>
        <w:rPr>
          <w:rFonts w:ascii="Times New Roman" w:eastAsia="Times New Roman" w:hAnsi="Times New Roman"/>
          <w:sz w:val="24"/>
          <w:szCs w:val="24"/>
          <w:lang w:eastAsia="ar-SA"/>
        </w:rPr>
        <w:t>ще</w:t>
      </w:r>
      <w:r w:rsidRPr="00857807">
        <w:rPr>
          <w:rFonts w:ascii="Times New Roman" w:eastAsia="Times New Roman" w:hAnsi="Times New Roman"/>
          <w:sz w:val="24"/>
          <w:szCs w:val="24"/>
          <w:lang w:eastAsia="ar-SA"/>
        </w:rPr>
        <w:t xml:space="preserve"> се счита, че същият изтича в 17:00 часа на първия работен ден.</w:t>
      </w:r>
    </w:p>
    <w:p w:rsidR="000128E6" w:rsidRPr="00857807" w:rsidRDefault="000128E6" w:rsidP="000128E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w:t>
      </w:r>
      <w:r>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гаранционните неизправности в рамките на 5 (пет) работни дни от установяване на повредата.</w:t>
      </w:r>
    </w:p>
    <w:p w:rsidR="000128E6" w:rsidRPr="00857807" w:rsidRDefault="000128E6" w:rsidP="000128E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При подмяна на части, отстраняването на гаранционните неизправности </w:t>
      </w:r>
      <w:r>
        <w:rPr>
          <w:rFonts w:ascii="Times New Roman" w:eastAsia="Times New Roman" w:hAnsi="Times New Roman"/>
          <w:sz w:val="24"/>
          <w:szCs w:val="24"/>
          <w:lang w:eastAsia="ar-SA"/>
        </w:rPr>
        <w:t xml:space="preserve">ще </w:t>
      </w:r>
      <w:r w:rsidRPr="00857807">
        <w:rPr>
          <w:rFonts w:ascii="Times New Roman" w:eastAsia="Times New Roman" w:hAnsi="Times New Roman"/>
          <w:sz w:val="24"/>
          <w:szCs w:val="24"/>
          <w:lang w:eastAsia="ar-SA"/>
        </w:rPr>
        <w:t>се извършва в рамките на 10 (десет) работни дни, както следва:</w:t>
      </w:r>
    </w:p>
    <w:p w:rsidR="000128E6" w:rsidRPr="00857807" w:rsidRDefault="000128E6" w:rsidP="000128E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0128E6" w:rsidRPr="00857807" w:rsidRDefault="000128E6" w:rsidP="000128E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0128E6" w:rsidRPr="00857807" w:rsidRDefault="000128E6" w:rsidP="000128E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w:t>
      </w:r>
      <w:r>
        <w:rPr>
          <w:rFonts w:ascii="Times New Roman" w:eastAsia="Times New Roman" w:hAnsi="Times New Roman"/>
          <w:sz w:val="24"/>
          <w:szCs w:val="24"/>
          <w:lang w:eastAsia="ar-SA"/>
        </w:rPr>
        <w:t>лучаване на неговите инструкции</w:t>
      </w:r>
      <w:r w:rsidRPr="00857807">
        <w:rPr>
          <w:rFonts w:ascii="Times New Roman" w:eastAsia="Times New Roman" w:hAnsi="Times New Roman"/>
          <w:sz w:val="24"/>
          <w:szCs w:val="24"/>
          <w:lang w:eastAsia="ar-SA"/>
        </w:rPr>
        <w:t>.</w:t>
      </w:r>
    </w:p>
    <w:p w:rsidR="000128E6" w:rsidRPr="00857807" w:rsidRDefault="000128E6" w:rsidP="000128E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57807">
        <w:rPr>
          <w:rFonts w:ascii="Times New Roman" w:eastAsia="Times New Roman" w:hAnsi="Times New Roman"/>
          <w:sz w:val="24"/>
          <w:szCs w:val="24"/>
          <w:lang w:eastAsia="ar-SA"/>
        </w:rPr>
        <w:t>дефектиралата</w:t>
      </w:r>
      <w:proofErr w:type="spellEnd"/>
      <w:r w:rsidRPr="00857807">
        <w:rPr>
          <w:rFonts w:ascii="Times New Roman" w:eastAsia="Times New Roman" w:hAnsi="Times New Roman"/>
          <w:sz w:val="24"/>
          <w:szCs w:val="24"/>
          <w:lang w:eastAsia="ar-SA"/>
        </w:rPr>
        <w:t xml:space="preserve"> вещ се заменя с нова от същия вид и качество.</w:t>
      </w:r>
    </w:p>
    <w:p w:rsidR="000128E6" w:rsidRPr="00857807" w:rsidRDefault="000128E6" w:rsidP="000128E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MS Mincho" w:hAnsi="Times New Roman"/>
          <w:sz w:val="24"/>
          <w:szCs w:val="24"/>
        </w:rPr>
        <w:t xml:space="preserve">Възложителят може да направи уведомяването за повреда по факс, </w:t>
      </w:r>
      <w:proofErr w:type="spellStart"/>
      <w:r w:rsidRPr="00857807">
        <w:rPr>
          <w:rFonts w:ascii="Times New Roman" w:eastAsia="MS Mincho" w:hAnsi="Times New Roman"/>
          <w:sz w:val="24"/>
          <w:szCs w:val="24"/>
        </w:rPr>
        <w:t>и-мейл</w:t>
      </w:r>
      <w:proofErr w:type="spellEnd"/>
      <w:r w:rsidRPr="00857807">
        <w:rPr>
          <w:rFonts w:ascii="Times New Roman" w:eastAsia="MS Mincho" w:hAnsi="Times New Roman"/>
          <w:sz w:val="24"/>
          <w:szCs w:val="24"/>
        </w:rPr>
        <w:t xml:space="preserve"> адрес или по поща с писмо с обратна разписка.</w:t>
      </w:r>
    </w:p>
    <w:p w:rsidR="000128E6" w:rsidRPr="00D177AB" w:rsidRDefault="000128E6" w:rsidP="000128E6">
      <w:pPr>
        <w:spacing w:after="0" w:line="240" w:lineRule="auto"/>
        <w:ind w:firstLine="567"/>
        <w:jc w:val="both"/>
        <w:rPr>
          <w:b/>
          <w:i/>
        </w:rPr>
      </w:pPr>
      <w:r w:rsidRPr="00D177AB">
        <w:rPr>
          <w:rFonts w:ascii="Times New Roman" w:eastAsia="Times New Roman" w:hAnsi="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0128E6" w:rsidRPr="00857807" w:rsidRDefault="000128E6" w:rsidP="000128E6">
      <w:pPr>
        <w:spacing w:after="0" w:line="240" w:lineRule="auto"/>
        <w:ind w:left="567"/>
        <w:jc w:val="both"/>
        <w:rPr>
          <w:rFonts w:ascii="Times New Roman" w:eastAsia="MS Mincho" w:hAnsi="Times New Roman"/>
          <w:sz w:val="24"/>
          <w:szCs w:val="24"/>
        </w:rPr>
      </w:pPr>
    </w:p>
    <w:p w:rsidR="000128E6" w:rsidRPr="00857807" w:rsidRDefault="000128E6" w:rsidP="000128E6">
      <w:pPr>
        <w:spacing w:after="0" w:line="240" w:lineRule="auto"/>
        <w:ind w:left="567"/>
        <w:jc w:val="both"/>
        <w:rPr>
          <w:rFonts w:ascii="Times New Roman" w:eastAsia="MS Mincho" w:hAnsi="Times New Roman"/>
          <w:sz w:val="24"/>
          <w:szCs w:val="24"/>
        </w:rPr>
      </w:pPr>
      <w:r w:rsidRPr="00857807">
        <w:rPr>
          <w:rFonts w:ascii="Times New Roman" w:eastAsia="MS Mincho" w:hAnsi="Times New Roman"/>
          <w:sz w:val="24"/>
          <w:szCs w:val="24"/>
        </w:rPr>
        <w:t>5. Условия за гаранционно обслужване на предлаганите стоки:</w:t>
      </w:r>
    </w:p>
    <w:p w:rsidR="000128E6" w:rsidRPr="00844DFC" w:rsidRDefault="000128E6" w:rsidP="000128E6">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xml:space="preserve">Гаранционното обслужване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осигурява от </w:t>
      </w:r>
      <w:r>
        <w:rPr>
          <w:rFonts w:ascii="Times New Roman" w:eastAsia="MS Mincho" w:hAnsi="Times New Roman"/>
          <w:sz w:val="24"/>
          <w:szCs w:val="24"/>
        </w:rPr>
        <w:t>нас</w:t>
      </w:r>
      <w:r w:rsidRPr="00844DFC">
        <w:rPr>
          <w:rFonts w:ascii="Times New Roman" w:eastAsia="MS Mincho" w:hAnsi="Times New Roman"/>
          <w:sz w:val="24"/>
          <w:szCs w:val="24"/>
        </w:rPr>
        <w:t xml:space="preserve"> и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извършва на място или в </w:t>
      </w:r>
      <w:r>
        <w:rPr>
          <w:rFonts w:ascii="Times New Roman" w:eastAsia="MS Mincho" w:hAnsi="Times New Roman"/>
          <w:sz w:val="24"/>
          <w:szCs w:val="24"/>
        </w:rPr>
        <w:t xml:space="preserve">наш </w:t>
      </w:r>
      <w:r w:rsidRPr="00844DFC">
        <w:rPr>
          <w:rFonts w:ascii="Times New Roman" w:eastAsia="MS Mincho" w:hAnsi="Times New Roman"/>
          <w:sz w:val="24"/>
          <w:szCs w:val="24"/>
        </w:rPr>
        <w:t xml:space="preserve">сервиз. </w:t>
      </w:r>
      <w:proofErr w:type="spellStart"/>
      <w:r w:rsidRPr="00844DFC">
        <w:rPr>
          <w:rFonts w:ascii="Times New Roman" w:eastAsia="MS Mincho" w:hAnsi="Times New Roman"/>
          <w:sz w:val="24"/>
          <w:szCs w:val="24"/>
        </w:rPr>
        <w:t>Товоро-разтоварните</w:t>
      </w:r>
      <w:proofErr w:type="spellEnd"/>
      <w:r w:rsidRPr="00844DFC">
        <w:rPr>
          <w:rFonts w:ascii="Times New Roman" w:eastAsia="MS Mincho" w:hAnsi="Times New Roman"/>
          <w:sz w:val="24"/>
          <w:szCs w:val="24"/>
        </w:rPr>
        <w:t xml:space="preserve"> разходи, както и тези за транспорт до и от сервиза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са за </w:t>
      </w:r>
      <w:r>
        <w:rPr>
          <w:rFonts w:ascii="Times New Roman" w:eastAsia="MS Mincho" w:hAnsi="Times New Roman"/>
          <w:sz w:val="24"/>
          <w:szCs w:val="24"/>
        </w:rPr>
        <w:t xml:space="preserve">наша </w:t>
      </w:r>
      <w:r w:rsidRPr="00844DFC">
        <w:rPr>
          <w:rFonts w:ascii="Times New Roman" w:eastAsia="MS Mincho" w:hAnsi="Times New Roman"/>
          <w:sz w:val="24"/>
          <w:szCs w:val="24"/>
        </w:rPr>
        <w:t xml:space="preserve">сметка. При приемане на уредите за гаранционен ремонт, </w:t>
      </w:r>
      <w:r>
        <w:rPr>
          <w:rFonts w:ascii="Times New Roman" w:eastAsia="MS Mincho" w:hAnsi="Times New Roman"/>
          <w:sz w:val="24"/>
          <w:szCs w:val="24"/>
        </w:rPr>
        <w:t>сме</w:t>
      </w:r>
      <w:r w:rsidRPr="00844DFC">
        <w:rPr>
          <w:rFonts w:ascii="Times New Roman" w:eastAsia="MS Mincho" w:hAnsi="Times New Roman"/>
          <w:sz w:val="24"/>
          <w:szCs w:val="24"/>
        </w:rPr>
        <w:t xml:space="preserve"> длъжн</w:t>
      </w:r>
      <w:r>
        <w:rPr>
          <w:rFonts w:ascii="Times New Roman" w:eastAsia="MS Mincho" w:hAnsi="Times New Roman"/>
          <w:sz w:val="24"/>
          <w:szCs w:val="24"/>
        </w:rPr>
        <w:t>и</w:t>
      </w:r>
      <w:r w:rsidRPr="00844DFC">
        <w:rPr>
          <w:rFonts w:ascii="Times New Roman" w:eastAsia="MS Mincho" w:hAnsi="Times New Roman"/>
          <w:sz w:val="24"/>
          <w:szCs w:val="24"/>
        </w:rPr>
        <w:t xml:space="preserve"> да осигури</w:t>
      </w:r>
      <w:r>
        <w:rPr>
          <w:rFonts w:ascii="Times New Roman" w:eastAsia="MS Mincho" w:hAnsi="Times New Roman"/>
          <w:sz w:val="24"/>
          <w:szCs w:val="24"/>
        </w:rPr>
        <w:t>м</w:t>
      </w:r>
      <w:r w:rsidRPr="00844DFC">
        <w:rPr>
          <w:rFonts w:ascii="Times New Roman" w:eastAsia="MS Mincho" w:hAnsi="Times New Roman"/>
          <w:sz w:val="24"/>
          <w:szCs w:val="24"/>
        </w:rPr>
        <w:t xml:space="preserve"> подходяща опаковка, гарантираща безопасно транспортиране, когато това се налага.</w:t>
      </w:r>
    </w:p>
    <w:p w:rsidR="000128E6" w:rsidRDefault="000128E6" w:rsidP="000128E6">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0128E6" w:rsidRPr="00D177AB" w:rsidRDefault="000128E6" w:rsidP="000128E6">
      <w:pPr>
        <w:spacing w:after="0" w:line="240" w:lineRule="auto"/>
        <w:ind w:firstLine="567"/>
        <w:jc w:val="both"/>
        <w:rPr>
          <w:rFonts w:ascii="Times New Roman" w:eastAsia="MS Mincho" w:hAnsi="Times New Roman"/>
          <w:b/>
          <w:i/>
          <w:sz w:val="24"/>
          <w:szCs w:val="24"/>
        </w:rPr>
      </w:pPr>
    </w:p>
    <w:p w:rsidR="000128E6" w:rsidRPr="00857807" w:rsidRDefault="000128E6" w:rsidP="000128E6">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6. Декларираме, че ще доставяме и монтираме стоките на посочените от възложителя места, а именно:</w:t>
      </w:r>
    </w:p>
    <w:p w:rsidR="000128E6" w:rsidRPr="000128E6" w:rsidRDefault="000128E6" w:rsidP="003B3F4A">
      <w:pPr>
        <w:numPr>
          <w:ilvl w:val="0"/>
          <w:numId w:val="20"/>
        </w:numPr>
        <w:tabs>
          <w:tab w:val="left" w:pos="993"/>
        </w:tabs>
        <w:spacing w:after="0" w:line="240" w:lineRule="atLeast"/>
        <w:ind w:left="567" w:hanging="11"/>
        <w:contextualSpacing/>
        <w:jc w:val="both"/>
        <w:rPr>
          <w:rFonts w:ascii="Times New Roman" w:eastAsia="Times New Roman" w:hAnsi="Times New Roman"/>
          <w:sz w:val="24"/>
          <w:szCs w:val="24"/>
          <w:lang w:eastAsia="bg-BG"/>
        </w:rPr>
      </w:pPr>
      <w:r w:rsidRPr="000128E6">
        <w:rPr>
          <w:rFonts w:ascii="Times New Roman" w:eastAsia="Times New Roman" w:hAnsi="Times New Roman"/>
          <w:sz w:val="24"/>
          <w:szCs w:val="24"/>
          <w:lang w:eastAsia="bg-BG"/>
        </w:rPr>
        <w:t>гр. София, бул. Г.М. Димитров № 42 – за Национална Следствена Служба</w:t>
      </w:r>
    </w:p>
    <w:p w:rsidR="000128E6" w:rsidRPr="00857807" w:rsidRDefault="000128E6" w:rsidP="000128E6">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7. Декларираме, че:</w:t>
      </w:r>
    </w:p>
    <w:p w:rsidR="000128E6" w:rsidRPr="00857807" w:rsidRDefault="000128E6" w:rsidP="000128E6">
      <w:pPr>
        <w:spacing w:after="0" w:line="240" w:lineRule="auto"/>
        <w:ind w:firstLine="567"/>
        <w:jc w:val="both"/>
        <w:rPr>
          <w:rFonts w:ascii="Times New Roman" w:eastAsia="MS Mincho" w:hAnsi="Times New Roman"/>
          <w:sz w:val="24"/>
          <w:szCs w:val="24"/>
        </w:rPr>
      </w:pPr>
    </w:p>
    <w:p w:rsidR="000128E6" w:rsidRPr="00E300E0" w:rsidRDefault="000128E6"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предмет на настоящата доставка, </w:t>
      </w:r>
      <w:r>
        <w:rPr>
          <w:rFonts w:ascii="Times New Roman" w:eastAsia="MS Mincho" w:hAnsi="Times New Roman"/>
          <w:sz w:val="24"/>
          <w:szCs w:val="24"/>
        </w:rPr>
        <w:t>ще</w:t>
      </w:r>
      <w:r w:rsidRPr="00E300E0">
        <w:rPr>
          <w:rFonts w:ascii="Times New Roman" w:eastAsia="MS Mincho" w:hAnsi="Times New Roman"/>
          <w:sz w:val="24"/>
          <w:szCs w:val="24"/>
        </w:rPr>
        <w:t xml:space="preserve"> са нови, неупотребявани и нерециклирани и </w:t>
      </w:r>
      <w:r>
        <w:rPr>
          <w:rFonts w:ascii="Times New Roman" w:eastAsia="MS Mincho" w:hAnsi="Times New Roman"/>
          <w:sz w:val="24"/>
          <w:szCs w:val="24"/>
        </w:rPr>
        <w:t>ще</w:t>
      </w:r>
      <w:r w:rsidRPr="00E300E0">
        <w:rPr>
          <w:rFonts w:ascii="Times New Roman" w:eastAsia="MS Mincho" w:hAnsi="Times New Roman"/>
          <w:sz w:val="24"/>
          <w:szCs w:val="24"/>
        </w:rPr>
        <w:t xml:space="preserve"> отговарят на европейските стандарти за съответния вид стока (ако има такива приложими за нея)</w:t>
      </w:r>
    </w:p>
    <w:p w:rsidR="000128E6" w:rsidRPr="00E300E0" w:rsidRDefault="000128E6" w:rsidP="003B3F4A">
      <w:pPr>
        <w:numPr>
          <w:ilvl w:val="0"/>
          <w:numId w:val="23"/>
        </w:numPr>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Доставените  стоки ще</w:t>
      </w:r>
      <w:r w:rsidRPr="00E300E0">
        <w:rPr>
          <w:rFonts w:ascii="Times New Roman" w:eastAsia="MS Mincho" w:hAnsi="Times New Roman"/>
          <w:sz w:val="24"/>
          <w:szCs w:val="24"/>
        </w:rPr>
        <w:t xml:space="preserve"> отговарят на изискванията за безопасност при употреба. При извършване на доставката, </w:t>
      </w:r>
      <w:r>
        <w:rPr>
          <w:rFonts w:ascii="Times New Roman" w:eastAsia="MS Mincho" w:hAnsi="Times New Roman"/>
          <w:sz w:val="24"/>
          <w:szCs w:val="24"/>
        </w:rPr>
        <w:t>ще</w:t>
      </w:r>
      <w:r w:rsidRPr="00E300E0">
        <w:rPr>
          <w:rFonts w:ascii="Times New Roman" w:eastAsia="MS Mincho" w:hAnsi="Times New Roman"/>
          <w:sz w:val="24"/>
          <w:szCs w:val="24"/>
        </w:rPr>
        <w:t xml:space="preserve"> предостави</w:t>
      </w:r>
      <w:r>
        <w:rPr>
          <w:rFonts w:ascii="Times New Roman" w:eastAsia="MS Mincho" w:hAnsi="Times New Roman"/>
          <w:sz w:val="24"/>
          <w:szCs w:val="24"/>
        </w:rPr>
        <w:t>м</w:t>
      </w:r>
      <w:r w:rsidRPr="00E300E0">
        <w:rPr>
          <w:rFonts w:ascii="Times New Roman" w:eastAsia="MS Mincho" w:hAnsi="Times New Roman"/>
          <w:sz w:val="24"/>
          <w:szCs w:val="24"/>
        </w:rPr>
        <w:t xml:space="preserve"> инструкция за безопасна работа. </w:t>
      </w:r>
    </w:p>
    <w:p w:rsidR="000128E6" w:rsidRPr="00E300E0" w:rsidRDefault="000128E6" w:rsidP="003B3F4A">
      <w:pPr>
        <w:numPr>
          <w:ilvl w:val="0"/>
          <w:numId w:val="23"/>
        </w:numPr>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Ще</w:t>
      </w:r>
      <w:r w:rsidRPr="00E300E0">
        <w:rPr>
          <w:rFonts w:ascii="Times New Roman" w:eastAsia="MS Mincho" w:hAnsi="Times New Roman"/>
          <w:sz w:val="24"/>
          <w:szCs w:val="24"/>
        </w:rPr>
        <w:t xml:space="preserve"> представи</w:t>
      </w:r>
      <w:r>
        <w:rPr>
          <w:rFonts w:ascii="Times New Roman" w:eastAsia="MS Mincho" w:hAnsi="Times New Roman"/>
          <w:sz w:val="24"/>
          <w:szCs w:val="24"/>
        </w:rPr>
        <w:t>м</w:t>
      </w:r>
      <w:r w:rsidRPr="00E300E0">
        <w:rPr>
          <w:rFonts w:ascii="Times New Roman" w:eastAsia="MS Mincho" w:hAnsi="Times New Roman"/>
          <w:sz w:val="24"/>
          <w:szCs w:val="24"/>
        </w:rPr>
        <w:t xml:space="preserve">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0128E6" w:rsidRPr="00E300E0" w:rsidRDefault="000128E6"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w:t>
      </w:r>
      <w:r>
        <w:rPr>
          <w:rFonts w:ascii="Times New Roman" w:eastAsia="MS Mincho" w:hAnsi="Times New Roman"/>
          <w:sz w:val="24"/>
          <w:szCs w:val="24"/>
        </w:rPr>
        <w:t xml:space="preserve">ще </w:t>
      </w:r>
      <w:r w:rsidRPr="00E300E0">
        <w:rPr>
          <w:rFonts w:ascii="Times New Roman" w:eastAsia="MS Mincho" w:hAnsi="Times New Roman"/>
          <w:sz w:val="24"/>
          <w:szCs w:val="24"/>
        </w:rPr>
        <w:t xml:space="preserve">се доставят в опаковка, предпазваща от увреждане по време на транспорт. </w:t>
      </w:r>
    </w:p>
    <w:p w:rsidR="000128E6" w:rsidRPr="00E300E0" w:rsidRDefault="000128E6" w:rsidP="003B3F4A">
      <w:pPr>
        <w:numPr>
          <w:ilvl w:val="0"/>
          <w:numId w:val="23"/>
        </w:numPr>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Монтажът </w:t>
      </w:r>
      <w:r>
        <w:rPr>
          <w:rFonts w:ascii="Times New Roman" w:eastAsia="MS Mincho" w:hAnsi="Times New Roman"/>
          <w:sz w:val="24"/>
          <w:szCs w:val="24"/>
        </w:rPr>
        <w:t xml:space="preserve">ще </w:t>
      </w:r>
      <w:r w:rsidRPr="00E300E0">
        <w:rPr>
          <w:rFonts w:ascii="Times New Roman" w:eastAsia="MS Mincho" w:hAnsi="Times New Roman"/>
          <w:sz w:val="24"/>
          <w:szCs w:val="24"/>
        </w:rPr>
        <w:t>се извършва на посочено от Възложителя място.</w:t>
      </w:r>
    </w:p>
    <w:p w:rsidR="000128E6" w:rsidRPr="00857807" w:rsidRDefault="000128E6" w:rsidP="000128E6">
      <w:pPr>
        <w:spacing w:after="0" w:line="240" w:lineRule="auto"/>
        <w:ind w:left="426"/>
        <w:contextualSpacing/>
        <w:jc w:val="both"/>
        <w:rPr>
          <w:rFonts w:ascii="Times New Roman" w:eastAsia="MS Mincho" w:hAnsi="Times New Roman"/>
          <w:sz w:val="24"/>
          <w:szCs w:val="24"/>
        </w:rPr>
      </w:pPr>
    </w:p>
    <w:p w:rsidR="000128E6" w:rsidRPr="00857807" w:rsidRDefault="000128E6" w:rsidP="000128E6">
      <w:pPr>
        <w:spacing w:after="0" w:line="240" w:lineRule="auto"/>
        <w:ind w:firstLine="567"/>
        <w:jc w:val="both"/>
        <w:rPr>
          <w:rFonts w:ascii="Times New Roman" w:eastAsia="MS Mincho" w:hAnsi="Times New Roman"/>
          <w:sz w:val="24"/>
          <w:szCs w:val="24"/>
        </w:rPr>
      </w:pPr>
    </w:p>
    <w:p w:rsidR="000128E6" w:rsidRPr="00857807" w:rsidRDefault="000128E6" w:rsidP="000128E6">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lastRenderedPageBreak/>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0128E6" w:rsidRPr="00857807" w:rsidRDefault="000128E6" w:rsidP="000128E6">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0128E6" w:rsidRPr="00857807" w:rsidRDefault="000128E6" w:rsidP="000128E6">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10. Съгласни сме всяка доставка и монтаж да се удостоверява с подписване на двустранен </w:t>
      </w:r>
      <w:proofErr w:type="spellStart"/>
      <w:r w:rsidRPr="00857807">
        <w:rPr>
          <w:rFonts w:ascii="Times New Roman" w:eastAsia="MS Mincho" w:hAnsi="Times New Roman"/>
          <w:sz w:val="24"/>
          <w:szCs w:val="24"/>
        </w:rPr>
        <w:t>приемо-предавателен</w:t>
      </w:r>
      <w:proofErr w:type="spellEnd"/>
      <w:r w:rsidRPr="00857807">
        <w:rPr>
          <w:rFonts w:ascii="Times New Roman" w:eastAsia="MS Mincho" w:hAnsi="Times New Roman"/>
          <w:sz w:val="24"/>
          <w:szCs w:val="24"/>
        </w:rPr>
        <w:t xml:space="preserve"> протокол. След приключване на доставките и монтажа ще се подписва обобщен</w:t>
      </w:r>
      <w:r w:rsidRPr="00857807">
        <w:rPr>
          <w:rFonts w:ascii="Times New Roman" w:eastAsia="Times New Roman" w:hAnsi="Times New Roman"/>
          <w:sz w:val="24"/>
          <w:szCs w:val="24"/>
          <w:lang w:eastAsia="bg-BG"/>
        </w:rPr>
        <w:t xml:space="preserve"> констативен</w:t>
      </w:r>
      <w:r w:rsidRPr="00857807">
        <w:rPr>
          <w:rFonts w:ascii="Times New Roman" w:eastAsia="MS Mincho" w:hAnsi="Times New Roman"/>
          <w:sz w:val="24"/>
          <w:szCs w:val="24"/>
        </w:rPr>
        <w:t xml:space="preserve"> протокол, в който се отразяват всички единични доставки. </w:t>
      </w:r>
    </w:p>
    <w:p w:rsidR="000128E6" w:rsidRDefault="000128E6" w:rsidP="000128E6">
      <w:pPr>
        <w:spacing w:after="0" w:line="240" w:lineRule="auto"/>
        <w:ind w:firstLine="567"/>
        <w:jc w:val="both"/>
        <w:rPr>
          <w:rFonts w:ascii="Times New Roman" w:eastAsia="MS Mincho" w:hAnsi="Times New Roman"/>
          <w:sz w:val="24"/>
          <w:szCs w:val="24"/>
        </w:rPr>
      </w:pPr>
    </w:p>
    <w:p w:rsidR="000128E6" w:rsidRPr="00BF2B86" w:rsidRDefault="000128E6" w:rsidP="000128E6">
      <w:pPr>
        <w:widowControl w:val="0"/>
        <w:suppressAutoHyphens/>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0128E6" w:rsidRPr="001C721C" w:rsidRDefault="000128E6" w:rsidP="000128E6">
      <w:pPr>
        <w:spacing w:after="0" w:line="240" w:lineRule="auto"/>
        <w:ind w:left="567"/>
        <w:jc w:val="both"/>
        <w:rPr>
          <w:rFonts w:ascii="Times New Roman" w:eastAsia="Times New Roman" w:hAnsi="Times New Roman"/>
          <w:sz w:val="24"/>
          <w:szCs w:val="24"/>
          <w:lang w:val="en-US" w:eastAsia="bg-BG"/>
        </w:rPr>
      </w:pPr>
      <w:r w:rsidRPr="004B0284">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tbl>
      <w:tblPr>
        <w:tblStyle w:val="a8"/>
        <w:tblW w:w="0" w:type="auto"/>
        <w:jc w:val="center"/>
        <w:tblLook w:val="04A0" w:firstRow="1" w:lastRow="0" w:firstColumn="1" w:lastColumn="0" w:noHBand="0" w:noVBand="1"/>
      </w:tblPr>
      <w:tblGrid>
        <w:gridCol w:w="451"/>
        <w:gridCol w:w="2019"/>
        <w:gridCol w:w="1392"/>
        <w:gridCol w:w="2879"/>
        <w:gridCol w:w="3822"/>
      </w:tblGrid>
      <w:tr w:rsidR="000128E6" w:rsidRPr="00AC529E" w:rsidTr="0000728F">
        <w:trPr>
          <w:jc w:val="center"/>
        </w:trPr>
        <w:tc>
          <w:tcPr>
            <w:tcW w:w="0" w:type="auto"/>
          </w:tcPr>
          <w:p w:rsidR="000128E6" w:rsidRPr="00AC529E" w:rsidRDefault="000128E6" w:rsidP="0000728F">
            <w:pPr>
              <w:spacing w:after="0" w:line="240" w:lineRule="auto"/>
              <w:ind w:left="-142" w:right="-108"/>
              <w:contextualSpacing/>
              <w:jc w:val="center"/>
              <w:rPr>
                <w:b/>
                <w:lang w:eastAsia="bg-BG"/>
              </w:rPr>
            </w:pPr>
            <w:r w:rsidRPr="00AC529E">
              <w:rPr>
                <w:b/>
                <w:lang w:eastAsia="bg-BG"/>
              </w:rPr>
              <w:t>№</w:t>
            </w:r>
            <w:r w:rsidRPr="00AC529E">
              <w:rPr>
                <w:b/>
                <w:bCs/>
                <w:color w:val="000000"/>
                <w:lang w:eastAsia="bg-BG"/>
              </w:rPr>
              <w:t xml:space="preserve"> по ред</w:t>
            </w:r>
          </w:p>
        </w:tc>
        <w:tc>
          <w:tcPr>
            <w:tcW w:w="0" w:type="auto"/>
          </w:tcPr>
          <w:p w:rsidR="000128E6" w:rsidRPr="00AC529E" w:rsidRDefault="000128E6" w:rsidP="0000728F">
            <w:pPr>
              <w:spacing w:after="0" w:line="240" w:lineRule="auto"/>
              <w:contextualSpacing/>
              <w:jc w:val="center"/>
              <w:rPr>
                <w:b/>
                <w:lang w:eastAsia="bg-BG"/>
              </w:rPr>
            </w:pPr>
            <w:r w:rsidRPr="00AC529E">
              <w:rPr>
                <w:b/>
                <w:lang w:eastAsia="bg-BG"/>
              </w:rPr>
              <w:t>търговска номенклатура</w:t>
            </w:r>
          </w:p>
        </w:tc>
        <w:tc>
          <w:tcPr>
            <w:tcW w:w="0" w:type="auto"/>
          </w:tcPr>
          <w:p w:rsidR="000128E6" w:rsidRPr="00AC529E" w:rsidRDefault="000128E6" w:rsidP="0000728F">
            <w:pPr>
              <w:spacing w:after="0" w:line="240" w:lineRule="auto"/>
              <w:contextualSpacing/>
              <w:jc w:val="center"/>
              <w:rPr>
                <w:b/>
                <w:lang w:eastAsia="bg-BG"/>
              </w:rPr>
            </w:pPr>
            <w:r>
              <w:rPr>
                <w:b/>
                <w:lang w:eastAsia="bg-BG"/>
              </w:rPr>
              <w:t>Количество</w:t>
            </w:r>
          </w:p>
        </w:tc>
        <w:tc>
          <w:tcPr>
            <w:tcW w:w="0" w:type="auto"/>
          </w:tcPr>
          <w:p w:rsidR="000128E6" w:rsidRPr="00AC529E" w:rsidRDefault="000128E6" w:rsidP="0000728F">
            <w:pPr>
              <w:spacing w:after="0" w:line="240" w:lineRule="auto"/>
              <w:contextualSpacing/>
              <w:jc w:val="center"/>
              <w:rPr>
                <w:b/>
                <w:lang w:eastAsia="bg-BG"/>
              </w:rPr>
            </w:pPr>
            <w:r w:rsidRPr="00AC529E">
              <w:rPr>
                <w:b/>
                <w:lang w:eastAsia="bg-BG"/>
              </w:rPr>
              <w:t>изисквания на възложителя</w:t>
            </w:r>
          </w:p>
        </w:tc>
        <w:tc>
          <w:tcPr>
            <w:tcW w:w="0" w:type="auto"/>
          </w:tcPr>
          <w:p w:rsidR="000128E6" w:rsidRPr="00AC529E" w:rsidRDefault="000128E6" w:rsidP="0000728F">
            <w:pPr>
              <w:spacing w:after="0" w:line="240" w:lineRule="auto"/>
              <w:contextualSpacing/>
              <w:jc w:val="center"/>
              <w:rPr>
                <w:b/>
                <w:lang w:eastAsia="bg-BG"/>
              </w:rPr>
            </w:pPr>
            <w:r w:rsidRPr="00AC529E">
              <w:rPr>
                <w:b/>
                <w:lang w:eastAsia="bg-BG"/>
              </w:rPr>
              <w:t>ПРЕДЛАГАНА ОТ УЧАСТНИКА МАРКА, МОДЕЛ И ПРОДУКТОВ НОМЕР (КОГАТО Е ПРИЛОЖИМО) И КОНКРЕТНИ ХАРАКТЕРИСТИК</w:t>
            </w:r>
            <w:r w:rsidR="004C44C9">
              <w:rPr>
                <w:b/>
                <w:lang w:eastAsia="bg-BG"/>
              </w:rPr>
              <w:t>И</w:t>
            </w:r>
            <w:r w:rsidRPr="00AC529E">
              <w:rPr>
                <w:b/>
                <w:lang w:eastAsia="bg-BG"/>
              </w:rPr>
              <w:t xml:space="preserve"> СЪГЛАСНО ИЗИСКВАНИЯТА НА ВЪЗЛОЖИТЕЛЯ</w:t>
            </w:r>
          </w:p>
        </w:tc>
      </w:tr>
      <w:tr w:rsidR="000128E6" w:rsidRPr="00AC529E" w:rsidTr="0000728F">
        <w:trPr>
          <w:trHeight w:val="1936"/>
          <w:jc w:val="center"/>
        </w:trPr>
        <w:tc>
          <w:tcPr>
            <w:tcW w:w="0" w:type="auto"/>
            <w:vAlign w:val="center"/>
          </w:tcPr>
          <w:p w:rsidR="000128E6" w:rsidRPr="00383315" w:rsidRDefault="000128E6" w:rsidP="0000728F">
            <w:pPr>
              <w:jc w:val="right"/>
              <w:rPr>
                <w:sz w:val="20"/>
                <w:szCs w:val="20"/>
              </w:rPr>
            </w:pPr>
            <w:r w:rsidRPr="00383315">
              <w:rPr>
                <w:sz w:val="20"/>
                <w:szCs w:val="20"/>
              </w:rPr>
              <w:t>1</w:t>
            </w:r>
          </w:p>
        </w:tc>
        <w:tc>
          <w:tcPr>
            <w:tcW w:w="0" w:type="auto"/>
            <w:vAlign w:val="center"/>
          </w:tcPr>
          <w:p w:rsidR="000128E6" w:rsidRPr="0007688D" w:rsidRDefault="000128E6" w:rsidP="0000728F">
            <w:pPr>
              <w:rPr>
                <w:szCs w:val="20"/>
              </w:rPr>
            </w:pPr>
            <w:r>
              <w:rPr>
                <w:szCs w:val="20"/>
              </w:rPr>
              <w:t>Озвучителни тела</w:t>
            </w:r>
            <w:r w:rsidRPr="0007688D">
              <w:rPr>
                <w:szCs w:val="20"/>
              </w:rPr>
              <w:t xml:space="preserve"> </w:t>
            </w:r>
            <w:r>
              <w:rPr>
                <w:szCs w:val="20"/>
                <w:lang w:val="en-US"/>
              </w:rPr>
              <w:t xml:space="preserve">– </w:t>
            </w:r>
            <w:r>
              <w:rPr>
                <w:szCs w:val="20"/>
              </w:rPr>
              <w:t>пасивни тонколони</w:t>
            </w:r>
          </w:p>
        </w:tc>
        <w:tc>
          <w:tcPr>
            <w:tcW w:w="0" w:type="auto"/>
            <w:vAlign w:val="center"/>
          </w:tcPr>
          <w:p w:rsidR="000128E6" w:rsidRPr="000128E6" w:rsidRDefault="000128E6" w:rsidP="0000728F">
            <w:pPr>
              <w:jc w:val="center"/>
              <w:rPr>
                <w:szCs w:val="20"/>
              </w:rPr>
            </w:pPr>
            <w:r>
              <w:rPr>
                <w:szCs w:val="20"/>
                <w:lang w:val="en-US"/>
              </w:rPr>
              <w:t>8</w:t>
            </w:r>
            <w:r>
              <w:rPr>
                <w:szCs w:val="20"/>
              </w:rPr>
              <w:t xml:space="preserve"> бр.</w:t>
            </w:r>
          </w:p>
        </w:tc>
        <w:tc>
          <w:tcPr>
            <w:tcW w:w="0" w:type="auto"/>
            <w:shd w:val="clear" w:color="auto" w:fill="auto"/>
          </w:tcPr>
          <w:p w:rsidR="000128E6" w:rsidRPr="002F68D7" w:rsidRDefault="000128E6" w:rsidP="0000728F">
            <w:pPr>
              <w:spacing w:line="240" w:lineRule="auto"/>
            </w:pPr>
            <w:r w:rsidRPr="002F68D7">
              <w:t xml:space="preserve">•150 </w:t>
            </w:r>
            <w:r w:rsidRPr="002F68D7">
              <w:rPr>
                <w:lang w:val="en-US"/>
              </w:rPr>
              <w:t>w</w:t>
            </w:r>
            <w:r w:rsidRPr="002F68D7">
              <w:t xml:space="preserve"> всяка</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sz w:val="20"/>
                <w:szCs w:val="20"/>
              </w:rPr>
            </w:pPr>
            <w:r w:rsidRPr="00383315">
              <w:rPr>
                <w:sz w:val="20"/>
                <w:szCs w:val="20"/>
              </w:rPr>
              <w:t>2</w:t>
            </w:r>
          </w:p>
        </w:tc>
        <w:tc>
          <w:tcPr>
            <w:tcW w:w="0" w:type="auto"/>
            <w:vAlign w:val="center"/>
          </w:tcPr>
          <w:p w:rsidR="000128E6" w:rsidRPr="00F641A1" w:rsidRDefault="000128E6" w:rsidP="0000728F">
            <w:pPr>
              <w:rPr>
                <w:szCs w:val="20"/>
              </w:rPr>
            </w:pPr>
            <w:r>
              <w:rPr>
                <w:szCs w:val="20"/>
              </w:rPr>
              <w:t>Озвучителни тела</w:t>
            </w:r>
            <w:r w:rsidRPr="0007688D">
              <w:rPr>
                <w:szCs w:val="20"/>
              </w:rPr>
              <w:t xml:space="preserve"> </w:t>
            </w:r>
            <w:r>
              <w:rPr>
                <w:szCs w:val="20"/>
                <w:lang w:val="en-US"/>
              </w:rPr>
              <w:t xml:space="preserve">– </w:t>
            </w:r>
            <w:r>
              <w:rPr>
                <w:szCs w:val="20"/>
              </w:rPr>
              <w:t>мониторни тонколони</w:t>
            </w:r>
          </w:p>
        </w:tc>
        <w:tc>
          <w:tcPr>
            <w:tcW w:w="0" w:type="auto"/>
            <w:vAlign w:val="center"/>
          </w:tcPr>
          <w:p w:rsidR="000128E6" w:rsidRPr="00F641A1" w:rsidRDefault="000128E6" w:rsidP="0000728F">
            <w:pPr>
              <w:jc w:val="center"/>
              <w:rPr>
                <w:szCs w:val="20"/>
              </w:rPr>
            </w:pPr>
            <w:r w:rsidRPr="00F641A1">
              <w:rPr>
                <w:szCs w:val="20"/>
              </w:rPr>
              <w:t>2</w:t>
            </w:r>
            <w:r>
              <w:rPr>
                <w:szCs w:val="20"/>
              </w:rPr>
              <w:t xml:space="preserve"> бр.</w:t>
            </w:r>
          </w:p>
        </w:tc>
        <w:tc>
          <w:tcPr>
            <w:tcW w:w="0" w:type="auto"/>
            <w:shd w:val="clear" w:color="auto" w:fill="auto"/>
          </w:tcPr>
          <w:p w:rsidR="000128E6" w:rsidRPr="002F68D7" w:rsidRDefault="000128E6" w:rsidP="0000728F">
            <w:r w:rsidRPr="002F68D7">
              <w:t>•30</w:t>
            </w:r>
            <w:r w:rsidRPr="002F68D7">
              <w:rPr>
                <w:lang w:val="en-US"/>
              </w:rPr>
              <w:t xml:space="preserve">0 </w:t>
            </w:r>
            <w:r w:rsidRPr="002F68D7">
              <w:t>w</w:t>
            </w:r>
            <w:r w:rsidRPr="002F68D7">
              <w:rPr>
                <w:lang w:val="en-US"/>
              </w:rPr>
              <w:t xml:space="preserve"> </w:t>
            </w:r>
            <w:r w:rsidRPr="002F68D7">
              <w:t>всяка</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sz w:val="20"/>
                <w:szCs w:val="20"/>
              </w:rPr>
            </w:pPr>
            <w:r w:rsidRPr="00383315">
              <w:rPr>
                <w:sz w:val="20"/>
                <w:szCs w:val="20"/>
              </w:rPr>
              <w:t>3</w:t>
            </w:r>
          </w:p>
        </w:tc>
        <w:tc>
          <w:tcPr>
            <w:tcW w:w="0" w:type="auto"/>
            <w:vAlign w:val="center"/>
          </w:tcPr>
          <w:p w:rsidR="000128E6" w:rsidRPr="00F641A1" w:rsidRDefault="000128E6" w:rsidP="0000728F">
            <w:pPr>
              <w:rPr>
                <w:szCs w:val="20"/>
              </w:rPr>
            </w:pPr>
            <w:r>
              <w:rPr>
                <w:szCs w:val="20"/>
              </w:rPr>
              <w:t>Аудио усилвател</w:t>
            </w:r>
          </w:p>
        </w:tc>
        <w:tc>
          <w:tcPr>
            <w:tcW w:w="0" w:type="auto"/>
            <w:vAlign w:val="center"/>
          </w:tcPr>
          <w:p w:rsidR="000128E6" w:rsidRPr="00F641A1" w:rsidRDefault="000128E6" w:rsidP="0000728F">
            <w:pPr>
              <w:jc w:val="center"/>
              <w:rPr>
                <w:szCs w:val="20"/>
              </w:rPr>
            </w:pPr>
            <w:r>
              <w:rPr>
                <w:szCs w:val="20"/>
              </w:rPr>
              <w:t>1 бр.</w:t>
            </w:r>
          </w:p>
        </w:tc>
        <w:tc>
          <w:tcPr>
            <w:tcW w:w="0" w:type="auto"/>
            <w:shd w:val="clear" w:color="auto" w:fill="auto"/>
          </w:tcPr>
          <w:p w:rsidR="000128E6" w:rsidRPr="002F68D7" w:rsidRDefault="000128E6" w:rsidP="0000728F">
            <w:r w:rsidRPr="002F68D7">
              <w:t xml:space="preserve">•4 канала </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sz w:val="20"/>
                <w:szCs w:val="20"/>
              </w:rPr>
            </w:pPr>
            <w:r w:rsidRPr="00383315">
              <w:rPr>
                <w:sz w:val="20"/>
                <w:szCs w:val="20"/>
              </w:rPr>
              <w:t>4</w:t>
            </w:r>
          </w:p>
        </w:tc>
        <w:tc>
          <w:tcPr>
            <w:tcW w:w="0" w:type="auto"/>
            <w:vAlign w:val="center"/>
          </w:tcPr>
          <w:p w:rsidR="000128E6" w:rsidRPr="00F641A1" w:rsidRDefault="000128E6" w:rsidP="0000728F">
            <w:pPr>
              <w:rPr>
                <w:szCs w:val="20"/>
              </w:rPr>
            </w:pPr>
            <w:r>
              <w:rPr>
                <w:szCs w:val="20"/>
              </w:rPr>
              <w:t>Звуков пулт</w:t>
            </w:r>
          </w:p>
        </w:tc>
        <w:tc>
          <w:tcPr>
            <w:tcW w:w="0" w:type="auto"/>
            <w:vAlign w:val="center"/>
          </w:tcPr>
          <w:p w:rsidR="000128E6" w:rsidRPr="00F641A1" w:rsidRDefault="000128E6" w:rsidP="0000728F">
            <w:pPr>
              <w:jc w:val="center"/>
              <w:rPr>
                <w:szCs w:val="20"/>
              </w:rPr>
            </w:pPr>
            <w:r w:rsidRPr="00F641A1">
              <w:rPr>
                <w:szCs w:val="20"/>
              </w:rPr>
              <w:t>1</w:t>
            </w:r>
            <w:r>
              <w:rPr>
                <w:szCs w:val="20"/>
              </w:rPr>
              <w:t xml:space="preserve"> бр.</w:t>
            </w:r>
          </w:p>
        </w:tc>
        <w:tc>
          <w:tcPr>
            <w:tcW w:w="0" w:type="auto"/>
            <w:shd w:val="clear" w:color="auto" w:fill="auto"/>
          </w:tcPr>
          <w:p w:rsidR="000128E6" w:rsidRPr="002F68D7" w:rsidRDefault="000128E6" w:rsidP="0000728F">
            <w:r w:rsidRPr="002F68D7">
              <w:t xml:space="preserve">• Professional 8 </w:t>
            </w:r>
            <w:proofErr w:type="spellStart"/>
            <w:r w:rsidRPr="002F68D7">
              <w:t>Channel</w:t>
            </w:r>
            <w:proofErr w:type="spellEnd"/>
            <w:r w:rsidRPr="002F68D7">
              <w:t xml:space="preserve"> / 2-Bus(звуков пулт)</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sz w:val="20"/>
                <w:szCs w:val="20"/>
              </w:rPr>
            </w:pPr>
            <w:r w:rsidRPr="00383315">
              <w:rPr>
                <w:sz w:val="20"/>
                <w:szCs w:val="20"/>
              </w:rPr>
              <w:t>5</w:t>
            </w:r>
          </w:p>
        </w:tc>
        <w:tc>
          <w:tcPr>
            <w:tcW w:w="0" w:type="auto"/>
            <w:vAlign w:val="center"/>
          </w:tcPr>
          <w:p w:rsidR="000128E6" w:rsidRPr="00F641A1" w:rsidRDefault="000128E6" w:rsidP="0000728F">
            <w:pPr>
              <w:rPr>
                <w:szCs w:val="20"/>
              </w:rPr>
            </w:pPr>
            <w:r w:rsidRPr="0007688D">
              <w:rPr>
                <w:szCs w:val="20"/>
              </w:rPr>
              <w:t>Безжичен микрофон</w:t>
            </w:r>
          </w:p>
        </w:tc>
        <w:tc>
          <w:tcPr>
            <w:tcW w:w="0" w:type="auto"/>
            <w:vAlign w:val="center"/>
          </w:tcPr>
          <w:p w:rsidR="000128E6" w:rsidRPr="00F641A1" w:rsidRDefault="000128E6" w:rsidP="0000728F">
            <w:pPr>
              <w:jc w:val="center"/>
              <w:rPr>
                <w:szCs w:val="20"/>
              </w:rPr>
            </w:pPr>
            <w:r>
              <w:rPr>
                <w:szCs w:val="20"/>
              </w:rPr>
              <w:t>2 бр.</w:t>
            </w:r>
          </w:p>
        </w:tc>
        <w:tc>
          <w:tcPr>
            <w:tcW w:w="0" w:type="auto"/>
            <w:shd w:val="clear" w:color="auto" w:fill="auto"/>
          </w:tcPr>
          <w:p w:rsidR="000128E6" w:rsidRPr="002F68D7" w:rsidRDefault="000128E6" w:rsidP="0000728F">
            <w:r w:rsidRPr="002F68D7">
              <w:t xml:space="preserve">• UHF </w:t>
            </w:r>
            <w:proofErr w:type="spellStart"/>
            <w:r w:rsidRPr="002F68D7">
              <w:t>Wireless</w:t>
            </w:r>
            <w:proofErr w:type="spellEnd"/>
            <w:r w:rsidRPr="002F68D7">
              <w:t xml:space="preserve"> </w:t>
            </w:r>
            <w:proofErr w:type="spellStart"/>
            <w:r w:rsidRPr="002F68D7">
              <w:t>handheld</w:t>
            </w:r>
            <w:proofErr w:type="spellEnd"/>
            <w:r w:rsidRPr="002F68D7">
              <w:t xml:space="preserve"> </w:t>
            </w:r>
            <w:proofErr w:type="spellStart"/>
            <w:r w:rsidRPr="002F68D7">
              <w:t>microphone</w:t>
            </w:r>
            <w:proofErr w:type="spellEnd"/>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sz w:val="20"/>
                <w:szCs w:val="20"/>
              </w:rPr>
            </w:pPr>
            <w:r w:rsidRPr="00383315">
              <w:rPr>
                <w:sz w:val="20"/>
                <w:szCs w:val="20"/>
              </w:rPr>
              <w:lastRenderedPageBreak/>
              <w:t>6</w:t>
            </w:r>
          </w:p>
        </w:tc>
        <w:tc>
          <w:tcPr>
            <w:tcW w:w="0" w:type="auto"/>
            <w:vAlign w:val="center"/>
          </w:tcPr>
          <w:p w:rsidR="000128E6" w:rsidRPr="00F641A1" w:rsidRDefault="000128E6" w:rsidP="0000728F">
            <w:pPr>
              <w:rPr>
                <w:szCs w:val="20"/>
              </w:rPr>
            </w:pPr>
            <w:r>
              <w:rPr>
                <w:szCs w:val="20"/>
              </w:rPr>
              <w:t>К</w:t>
            </w:r>
            <w:r w:rsidRPr="00DA63C0">
              <w:rPr>
                <w:szCs w:val="20"/>
              </w:rPr>
              <w:t>онтролер – безжични постове</w:t>
            </w:r>
          </w:p>
        </w:tc>
        <w:tc>
          <w:tcPr>
            <w:tcW w:w="0" w:type="auto"/>
            <w:vAlign w:val="center"/>
          </w:tcPr>
          <w:p w:rsidR="000128E6" w:rsidRPr="00F641A1" w:rsidRDefault="000128E6" w:rsidP="0000728F">
            <w:pPr>
              <w:jc w:val="center"/>
              <w:rPr>
                <w:szCs w:val="20"/>
              </w:rPr>
            </w:pPr>
            <w:r>
              <w:rPr>
                <w:szCs w:val="20"/>
              </w:rPr>
              <w:t>1 бр.</w:t>
            </w:r>
          </w:p>
        </w:tc>
        <w:tc>
          <w:tcPr>
            <w:tcW w:w="0" w:type="auto"/>
            <w:shd w:val="clear" w:color="auto" w:fill="auto"/>
          </w:tcPr>
          <w:p w:rsidR="000128E6" w:rsidRPr="002F68D7" w:rsidRDefault="000128E6" w:rsidP="0000728F">
            <w:r w:rsidRPr="002F68D7">
              <w:t xml:space="preserve">• LC-800M </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sz w:val="20"/>
                <w:szCs w:val="20"/>
              </w:rPr>
            </w:pPr>
            <w:r w:rsidRPr="00383315">
              <w:rPr>
                <w:sz w:val="20"/>
                <w:szCs w:val="20"/>
              </w:rPr>
              <w:t>7</w:t>
            </w:r>
          </w:p>
        </w:tc>
        <w:tc>
          <w:tcPr>
            <w:tcW w:w="0" w:type="auto"/>
            <w:vAlign w:val="center"/>
          </w:tcPr>
          <w:p w:rsidR="000128E6" w:rsidRPr="00F641A1" w:rsidRDefault="000128E6" w:rsidP="0000728F">
            <w:pPr>
              <w:rPr>
                <w:szCs w:val="20"/>
              </w:rPr>
            </w:pPr>
            <w:proofErr w:type="spellStart"/>
            <w:r>
              <w:rPr>
                <w:szCs w:val="20"/>
              </w:rPr>
              <w:t>К</w:t>
            </w:r>
            <w:r w:rsidRPr="00DA63C0">
              <w:rPr>
                <w:szCs w:val="20"/>
              </w:rPr>
              <w:t>онферентен</w:t>
            </w:r>
            <w:proofErr w:type="spellEnd"/>
            <w:r w:rsidRPr="00DA63C0">
              <w:rPr>
                <w:szCs w:val="20"/>
              </w:rPr>
              <w:t xml:space="preserve"> микрофон (</w:t>
            </w:r>
            <w:proofErr w:type="spellStart"/>
            <w:r w:rsidRPr="00DA63C0">
              <w:rPr>
                <w:szCs w:val="20"/>
              </w:rPr>
              <w:t>председателски</w:t>
            </w:r>
            <w:proofErr w:type="spellEnd"/>
            <w:r w:rsidRPr="00DA63C0">
              <w:rPr>
                <w:szCs w:val="20"/>
              </w:rPr>
              <w:t>)</w:t>
            </w:r>
          </w:p>
        </w:tc>
        <w:tc>
          <w:tcPr>
            <w:tcW w:w="0" w:type="auto"/>
            <w:vAlign w:val="center"/>
          </w:tcPr>
          <w:p w:rsidR="000128E6" w:rsidRPr="00F641A1" w:rsidRDefault="000128E6" w:rsidP="0000728F">
            <w:pPr>
              <w:jc w:val="center"/>
              <w:rPr>
                <w:szCs w:val="20"/>
              </w:rPr>
            </w:pPr>
            <w:r>
              <w:rPr>
                <w:szCs w:val="20"/>
              </w:rPr>
              <w:t>1 бр.</w:t>
            </w:r>
          </w:p>
        </w:tc>
        <w:tc>
          <w:tcPr>
            <w:tcW w:w="0" w:type="auto"/>
            <w:shd w:val="clear" w:color="auto" w:fill="auto"/>
          </w:tcPr>
          <w:p w:rsidR="000128E6" w:rsidRPr="002F68D7" w:rsidRDefault="000128E6" w:rsidP="0000728F">
            <w:r w:rsidRPr="002F68D7">
              <w:t xml:space="preserve">• </w:t>
            </w:r>
            <w:proofErr w:type="spellStart"/>
            <w:r w:rsidRPr="002F68D7">
              <w:t>Audio</w:t>
            </w:r>
            <w:proofErr w:type="spellEnd"/>
            <w:r w:rsidRPr="002F68D7">
              <w:t xml:space="preserve"> -LC-800D </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sz w:val="20"/>
                <w:szCs w:val="20"/>
              </w:rPr>
            </w:pPr>
            <w:r w:rsidRPr="00383315">
              <w:rPr>
                <w:sz w:val="20"/>
                <w:szCs w:val="20"/>
              </w:rPr>
              <w:t>8</w:t>
            </w:r>
          </w:p>
        </w:tc>
        <w:tc>
          <w:tcPr>
            <w:tcW w:w="0" w:type="auto"/>
            <w:vAlign w:val="center"/>
          </w:tcPr>
          <w:p w:rsidR="000128E6" w:rsidRPr="00F641A1" w:rsidRDefault="000128E6" w:rsidP="0000728F">
            <w:pPr>
              <w:rPr>
                <w:szCs w:val="20"/>
              </w:rPr>
            </w:pPr>
            <w:proofErr w:type="spellStart"/>
            <w:r>
              <w:rPr>
                <w:szCs w:val="20"/>
              </w:rPr>
              <w:t>Конферентен</w:t>
            </w:r>
            <w:proofErr w:type="spellEnd"/>
            <w:r>
              <w:rPr>
                <w:szCs w:val="20"/>
              </w:rPr>
              <w:t xml:space="preserve"> микрофон (делегат</w:t>
            </w:r>
            <w:r w:rsidRPr="00DA63C0">
              <w:rPr>
                <w:szCs w:val="20"/>
              </w:rPr>
              <w:t>ски)</w:t>
            </w:r>
          </w:p>
        </w:tc>
        <w:tc>
          <w:tcPr>
            <w:tcW w:w="0" w:type="auto"/>
            <w:vAlign w:val="center"/>
          </w:tcPr>
          <w:p w:rsidR="000128E6" w:rsidRPr="00F641A1" w:rsidRDefault="000128E6" w:rsidP="0000728F">
            <w:pPr>
              <w:jc w:val="center"/>
              <w:rPr>
                <w:szCs w:val="20"/>
              </w:rPr>
            </w:pPr>
            <w:r>
              <w:rPr>
                <w:szCs w:val="20"/>
              </w:rPr>
              <w:t>5 бр.</w:t>
            </w:r>
          </w:p>
        </w:tc>
        <w:tc>
          <w:tcPr>
            <w:tcW w:w="0" w:type="auto"/>
            <w:shd w:val="clear" w:color="auto" w:fill="auto"/>
          </w:tcPr>
          <w:p w:rsidR="000128E6" w:rsidRPr="002F68D7" w:rsidRDefault="000128E6" w:rsidP="0000728F">
            <w:r w:rsidRPr="002F68D7">
              <w:t xml:space="preserve">• </w:t>
            </w:r>
            <w:proofErr w:type="spellStart"/>
            <w:r w:rsidRPr="002F68D7">
              <w:t>Audio</w:t>
            </w:r>
            <w:proofErr w:type="spellEnd"/>
            <w:r w:rsidRPr="002F68D7">
              <w:t xml:space="preserve"> -LC-800D </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C732BB" w:rsidRDefault="000128E6" w:rsidP="0000728F">
            <w:pPr>
              <w:jc w:val="right"/>
              <w:rPr>
                <w:sz w:val="20"/>
                <w:szCs w:val="20"/>
              </w:rPr>
            </w:pPr>
            <w:r w:rsidRPr="00C732BB">
              <w:rPr>
                <w:sz w:val="20"/>
                <w:szCs w:val="20"/>
              </w:rPr>
              <w:t>9</w:t>
            </w:r>
          </w:p>
        </w:tc>
        <w:tc>
          <w:tcPr>
            <w:tcW w:w="0" w:type="auto"/>
            <w:vAlign w:val="center"/>
          </w:tcPr>
          <w:p w:rsidR="000128E6" w:rsidRPr="00C732BB" w:rsidRDefault="000128E6" w:rsidP="0000728F">
            <w:pPr>
              <w:rPr>
                <w:szCs w:val="20"/>
              </w:rPr>
            </w:pPr>
            <w:proofErr w:type="spellStart"/>
            <w:r w:rsidRPr="00C732BB">
              <w:rPr>
                <w:szCs w:val="20"/>
              </w:rPr>
              <w:t>Сплитер</w:t>
            </w:r>
            <w:proofErr w:type="spellEnd"/>
            <w:r w:rsidRPr="00C732BB">
              <w:rPr>
                <w:szCs w:val="20"/>
              </w:rPr>
              <w:t xml:space="preserve"> </w:t>
            </w:r>
          </w:p>
        </w:tc>
        <w:tc>
          <w:tcPr>
            <w:tcW w:w="0" w:type="auto"/>
            <w:vAlign w:val="center"/>
          </w:tcPr>
          <w:p w:rsidR="000128E6" w:rsidRPr="00F641A1" w:rsidRDefault="000128E6" w:rsidP="0000728F">
            <w:pPr>
              <w:jc w:val="center"/>
              <w:rPr>
                <w:szCs w:val="20"/>
              </w:rPr>
            </w:pPr>
            <w:r>
              <w:rPr>
                <w:szCs w:val="20"/>
              </w:rPr>
              <w:t>1 бр.</w:t>
            </w:r>
          </w:p>
        </w:tc>
        <w:tc>
          <w:tcPr>
            <w:tcW w:w="0" w:type="auto"/>
            <w:shd w:val="clear" w:color="auto" w:fill="auto"/>
          </w:tcPr>
          <w:p w:rsidR="000128E6" w:rsidRPr="002F68D7" w:rsidRDefault="000128E6" w:rsidP="0000728F">
            <w:r w:rsidRPr="002F68D7">
              <w:t xml:space="preserve">• </w:t>
            </w:r>
            <w:proofErr w:type="spellStart"/>
            <w:r w:rsidRPr="002F68D7">
              <w:t>Ultralink</w:t>
            </w:r>
            <w:proofErr w:type="spellEnd"/>
            <w:r w:rsidRPr="002F68D7">
              <w:t xml:space="preserve"> Pro 8 </w:t>
            </w:r>
            <w:proofErr w:type="spellStart"/>
            <w:r w:rsidRPr="002F68D7">
              <w:t>Channel</w:t>
            </w:r>
            <w:proofErr w:type="spellEnd"/>
            <w:r w:rsidRPr="002F68D7">
              <w:t xml:space="preserve"> </w:t>
            </w:r>
            <w:proofErr w:type="spellStart"/>
            <w:r w:rsidRPr="002F68D7">
              <w:t>Splitter</w:t>
            </w:r>
            <w:proofErr w:type="spellEnd"/>
            <w:r w:rsidRPr="002F68D7">
              <w:t>/</w:t>
            </w:r>
            <w:proofErr w:type="spellStart"/>
            <w:r w:rsidRPr="002F68D7">
              <w:t>Mixer</w:t>
            </w:r>
            <w:proofErr w:type="spellEnd"/>
            <w:r w:rsidRPr="002F68D7">
              <w:t xml:space="preserve"> (</w:t>
            </w:r>
            <w:proofErr w:type="spellStart"/>
            <w:r w:rsidRPr="002F68D7">
              <w:t>сплитер</w:t>
            </w:r>
            <w:proofErr w:type="spellEnd"/>
            <w:r w:rsidRPr="002F68D7">
              <w:t>)</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color w:val="000000"/>
                <w:sz w:val="20"/>
                <w:szCs w:val="20"/>
              </w:rPr>
            </w:pPr>
            <w:r>
              <w:rPr>
                <w:color w:val="000000"/>
                <w:sz w:val="20"/>
                <w:szCs w:val="20"/>
              </w:rPr>
              <w:t>10</w:t>
            </w:r>
          </w:p>
        </w:tc>
        <w:tc>
          <w:tcPr>
            <w:tcW w:w="0" w:type="auto"/>
            <w:vAlign w:val="center"/>
          </w:tcPr>
          <w:p w:rsidR="000128E6" w:rsidRPr="00C732BB" w:rsidRDefault="000128E6" w:rsidP="0000728F">
            <w:pPr>
              <w:rPr>
                <w:color w:val="000000"/>
                <w:szCs w:val="20"/>
                <w:highlight w:val="yellow"/>
              </w:rPr>
            </w:pPr>
            <w:r w:rsidRPr="003258F5">
              <w:rPr>
                <w:color w:val="000000"/>
                <w:lang w:eastAsia="bg-BG"/>
              </w:rPr>
              <w:t xml:space="preserve">Панел за сериен порт </w:t>
            </w:r>
          </w:p>
        </w:tc>
        <w:tc>
          <w:tcPr>
            <w:tcW w:w="0" w:type="auto"/>
            <w:vAlign w:val="center"/>
          </w:tcPr>
          <w:p w:rsidR="000128E6" w:rsidRPr="00F641A1" w:rsidRDefault="000128E6" w:rsidP="0000728F">
            <w:pPr>
              <w:jc w:val="center"/>
              <w:rPr>
                <w:color w:val="000000"/>
                <w:szCs w:val="20"/>
              </w:rPr>
            </w:pPr>
            <w:r>
              <w:rPr>
                <w:color w:val="000000"/>
                <w:szCs w:val="20"/>
              </w:rPr>
              <w:t>1</w:t>
            </w:r>
            <w:r>
              <w:rPr>
                <w:szCs w:val="20"/>
              </w:rPr>
              <w:t xml:space="preserve"> бр.</w:t>
            </w:r>
          </w:p>
        </w:tc>
        <w:tc>
          <w:tcPr>
            <w:tcW w:w="0" w:type="auto"/>
            <w:shd w:val="clear" w:color="auto" w:fill="auto"/>
          </w:tcPr>
          <w:p w:rsidR="000128E6" w:rsidRPr="002F68D7" w:rsidRDefault="000128E6" w:rsidP="0000728F">
            <w:pPr>
              <w:rPr>
                <w:color w:val="000000"/>
              </w:rPr>
            </w:pPr>
            <w:r w:rsidRPr="002F68D7">
              <w:t>•</w:t>
            </w:r>
            <w:r w:rsidRPr="002F68D7">
              <w:rPr>
                <w:color w:val="000000"/>
                <w:lang w:eastAsia="bg-BG"/>
              </w:rPr>
              <w:t xml:space="preserve"> </w:t>
            </w:r>
            <w:proofErr w:type="spellStart"/>
            <w:r w:rsidRPr="002F68D7">
              <w:rPr>
                <w:color w:val="000000"/>
                <w:lang w:eastAsia="bg-BG"/>
              </w:rPr>
              <w:t>rack</w:t>
            </w:r>
            <w:proofErr w:type="spellEnd"/>
            <w:r w:rsidRPr="002F68D7">
              <w:rPr>
                <w:color w:val="000000"/>
                <w:lang w:eastAsia="bg-BG"/>
              </w:rPr>
              <w:t xml:space="preserve"> </w:t>
            </w:r>
            <w:proofErr w:type="spellStart"/>
            <w:r w:rsidRPr="002F68D7">
              <w:rPr>
                <w:color w:val="000000"/>
                <w:lang w:eastAsia="bg-BG"/>
              </w:rPr>
              <w:t>preforated</w:t>
            </w:r>
            <w:proofErr w:type="spellEnd"/>
            <w:r w:rsidRPr="002F68D7">
              <w:rPr>
                <w:color w:val="000000"/>
                <w:lang w:eastAsia="bg-BG"/>
              </w:rPr>
              <w:t xml:space="preserve"> </w:t>
            </w:r>
            <w:proofErr w:type="spellStart"/>
            <w:r w:rsidRPr="002F68D7">
              <w:rPr>
                <w:color w:val="000000"/>
                <w:lang w:eastAsia="bg-BG"/>
              </w:rPr>
              <w:t>panel</w:t>
            </w:r>
            <w:proofErr w:type="spellEnd"/>
            <w:r w:rsidRPr="002F68D7">
              <w:rPr>
                <w:color w:val="000000"/>
                <w:lang w:eastAsia="bg-BG"/>
              </w:rPr>
              <w:t xml:space="preserve"> </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color w:val="000000"/>
                <w:sz w:val="20"/>
                <w:szCs w:val="20"/>
              </w:rPr>
            </w:pPr>
            <w:r>
              <w:rPr>
                <w:color w:val="000000"/>
                <w:sz w:val="20"/>
                <w:szCs w:val="20"/>
              </w:rPr>
              <w:t>11</w:t>
            </w:r>
          </w:p>
        </w:tc>
        <w:tc>
          <w:tcPr>
            <w:tcW w:w="0" w:type="auto"/>
            <w:vAlign w:val="center"/>
          </w:tcPr>
          <w:p w:rsidR="000128E6" w:rsidRPr="00C732BB" w:rsidRDefault="000128E6" w:rsidP="0000728F">
            <w:pPr>
              <w:rPr>
                <w:color w:val="000000"/>
                <w:szCs w:val="20"/>
                <w:highlight w:val="yellow"/>
              </w:rPr>
            </w:pPr>
            <w:proofErr w:type="spellStart"/>
            <w:r w:rsidRPr="00063064">
              <w:rPr>
                <w:color w:val="000000"/>
                <w:szCs w:val="20"/>
              </w:rPr>
              <w:t>Мултикорен</w:t>
            </w:r>
            <w:proofErr w:type="spellEnd"/>
            <w:r w:rsidRPr="00063064">
              <w:rPr>
                <w:color w:val="000000"/>
                <w:szCs w:val="20"/>
              </w:rPr>
              <w:t xml:space="preserve"> кабел</w:t>
            </w:r>
            <w:r w:rsidRPr="00C732BB">
              <w:rPr>
                <w:color w:val="000000"/>
                <w:szCs w:val="20"/>
                <w:highlight w:val="yellow"/>
              </w:rPr>
              <w:t xml:space="preserve"> </w:t>
            </w:r>
          </w:p>
        </w:tc>
        <w:tc>
          <w:tcPr>
            <w:tcW w:w="0" w:type="auto"/>
            <w:vAlign w:val="center"/>
          </w:tcPr>
          <w:p w:rsidR="000128E6" w:rsidRPr="00F641A1" w:rsidRDefault="000128E6" w:rsidP="0000728F">
            <w:pPr>
              <w:jc w:val="center"/>
              <w:rPr>
                <w:color w:val="000000"/>
                <w:szCs w:val="20"/>
              </w:rPr>
            </w:pPr>
            <w:r w:rsidRPr="00C81429">
              <w:rPr>
                <w:color w:val="000000"/>
                <w:szCs w:val="20"/>
              </w:rPr>
              <w:t>15 м.</w:t>
            </w:r>
          </w:p>
        </w:tc>
        <w:tc>
          <w:tcPr>
            <w:tcW w:w="0" w:type="auto"/>
            <w:shd w:val="clear" w:color="auto" w:fill="auto"/>
          </w:tcPr>
          <w:p w:rsidR="000128E6" w:rsidRPr="00C81429" w:rsidRDefault="000128E6" w:rsidP="0000728F">
            <w:pPr>
              <w:rPr>
                <w:color w:val="000000"/>
                <w:lang w:val="en-US"/>
              </w:rPr>
            </w:pPr>
            <w:r w:rsidRPr="002F68D7">
              <w:t xml:space="preserve">• 12 </w:t>
            </w:r>
            <w:proofErr w:type="spellStart"/>
            <w:r>
              <w:rPr>
                <w:color w:val="000000"/>
              </w:rPr>
              <w:t>pairs</w:t>
            </w:r>
            <w:proofErr w:type="spellEnd"/>
            <w:r>
              <w:rPr>
                <w:color w:val="000000"/>
              </w:rPr>
              <w:t xml:space="preserve"> </w:t>
            </w:r>
            <w:proofErr w:type="spellStart"/>
            <w:r>
              <w:rPr>
                <w:color w:val="000000"/>
              </w:rPr>
              <w:t>аudio</w:t>
            </w:r>
            <w:proofErr w:type="spellEnd"/>
            <w:r>
              <w:rPr>
                <w:color w:val="000000"/>
              </w:rPr>
              <w:t xml:space="preserve"> </w:t>
            </w:r>
            <w:proofErr w:type="spellStart"/>
            <w:r>
              <w:rPr>
                <w:color w:val="000000"/>
              </w:rPr>
              <w:t>multicore</w:t>
            </w:r>
            <w:proofErr w:type="spellEnd"/>
            <w:r>
              <w:rPr>
                <w:color w:val="000000"/>
              </w:rPr>
              <w:t xml:space="preserve"> </w:t>
            </w:r>
            <w:proofErr w:type="spellStart"/>
            <w:r>
              <w:rPr>
                <w:color w:val="000000"/>
              </w:rPr>
              <w:t>cabl</w:t>
            </w:r>
            <w:proofErr w:type="spellEnd"/>
            <w:r>
              <w:rPr>
                <w:color w:val="000000"/>
                <w:lang w:val="en-US"/>
              </w:rPr>
              <w:t>e</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color w:val="000000"/>
                <w:sz w:val="20"/>
                <w:szCs w:val="20"/>
              </w:rPr>
            </w:pPr>
            <w:r>
              <w:rPr>
                <w:color w:val="000000"/>
                <w:sz w:val="20"/>
                <w:szCs w:val="20"/>
              </w:rPr>
              <w:t>12</w:t>
            </w:r>
          </w:p>
        </w:tc>
        <w:tc>
          <w:tcPr>
            <w:tcW w:w="0" w:type="auto"/>
            <w:vAlign w:val="center"/>
          </w:tcPr>
          <w:p w:rsidR="000128E6" w:rsidRPr="00F641A1" w:rsidRDefault="000128E6" w:rsidP="0000728F">
            <w:pPr>
              <w:rPr>
                <w:color w:val="000000"/>
                <w:szCs w:val="20"/>
              </w:rPr>
            </w:pPr>
            <w:r>
              <w:rPr>
                <w:color w:val="000000"/>
                <w:szCs w:val="20"/>
              </w:rPr>
              <w:t>Накрайници за панел</w:t>
            </w:r>
          </w:p>
        </w:tc>
        <w:tc>
          <w:tcPr>
            <w:tcW w:w="0" w:type="auto"/>
            <w:vAlign w:val="center"/>
          </w:tcPr>
          <w:p w:rsidR="000128E6" w:rsidRPr="00F641A1" w:rsidRDefault="000128E6" w:rsidP="0000728F">
            <w:pPr>
              <w:jc w:val="center"/>
              <w:rPr>
                <w:color w:val="000000"/>
                <w:szCs w:val="20"/>
              </w:rPr>
            </w:pPr>
            <w:r>
              <w:rPr>
                <w:color w:val="000000"/>
                <w:szCs w:val="20"/>
              </w:rPr>
              <w:t>12</w:t>
            </w:r>
            <w:r>
              <w:rPr>
                <w:szCs w:val="20"/>
              </w:rPr>
              <w:t xml:space="preserve"> бр.</w:t>
            </w:r>
          </w:p>
        </w:tc>
        <w:tc>
          <w:tcPr>
            <w:tcW w:w="0" w:type="auto"/>
            <w:shd w:val="clear" w:color="auto" w:fill="auto"/>
          </w:tcPr>
          <w:p w:rsidR="000128E6" w:rsidRPr="002F68D7" w:rsidRDefault="000128E6" w:rsidP="0000728F">
            <w:pPr>
              <w:rPr>
                <w:color w:val="000000"/>
              </w:rPr>
            </w:pPr>
            <w:r w:rsidRPr="002F68D7">
              <w:t>•</w:t>
            </w:r>
            <w:r w:rsidRPr="002F68D7">
              <w:rPr>
                <w:color w:val="000000"/>
              </w:rPr>
              <w:t xml:space="preserve">3-pole XLR </w:t>
            </w:r>
            <w:proofErr w:type="spellStart"/>
            <w:r w:rsidRPr="002F68D7">
              <w:rPr>
                <w:color w:val="000000"/>
              </w:rPr>
              <w:t>panel</w:t>
            </w:r>
            <w:proofErr w:type="spellEnd"/>
            <w:r w:rsidRPr="002F68D7">
              <w:rPr>
                <w:color w:val="000000"/>
              </w:rPr>
              <w:t xml:space="preserve"> </w:t>
            </w:r>
            <w:proofErr w:type="spellStart"/>
            <w:r w:rsidRPr="002F68D7">
              <w:rPr>
                <w:color w:val="000000"/>
              </w:rPr>
              <w:t>mount</w:t>
            </w:r>
            <w:proofErr w:type="spellEnd"/>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color w:val="000000"/>
                <w:sz w:val="20"/>
                <w:szCs w:val="20"/>
              </w:rPr>
            </w:pPr>
            <w:r>
              <w:rPr>
                <w:color w:val="000000"/>
                <w:sz w:val="20"/>
                <w:szCs w:val="20"/>
              </w:rPr>
              <w:lastRenderedPageBreak/>
              <w:t>13</w:t>
            </w:r>
          </w:p>
        </w:tc>
        <w:tc>
          <w:tcPr>
            <w:tcW w:w="0" w:type="auto"/>
            <w:vAlign w:val="center"/>
          </w:tcPr>
          <w:p w:rsidR="000128E6" w:rsidRPr="00F641A1" w:rsidRDefault="000128E6" w:rsidP="0000728F">
            <w:pPr>
              <w:rPr>
                <w:color w:val="000000"/>
                <w:szCs w:val="20"/>
              </w:rPr>
            </w:pPr>
            <w:r>
              <w:rPr>
                <w:color w:val="000000"/>
                <w:szCs w:val="20"/>
              </w:rPr>
              <w:t>Накрайници за кабел женски</w:t>
            </w:r>
          </w:p>
        </w:tc>
        <w:tc>
          <w:tcPr>
            <w:tcW w:w="0" w:type="auto"/>
            <w:vAlign w:val="center"/>
          </w:tcPr>
          <w:p w:rsidR="000128E6" w:rsidRPr="00F641A1" w:rsidRDefault="000128E6" w:rsidP="0000728F">
            <w:pPr>
              <w:jc w:val="center"/>
              <w:rPr>
                <w:color w:val="000000"/>
                <w:szCs w:val="20"/>
              </w:rPr>
            </w:pPr>
            <w:r>
              <w:rPr>
                <w:color w:val="000000"/>
                <w:szCs w:val="20"/>
              </w:rPr>
              <w:t>3</w:t>
            </w:r>
            <w:r w:rsidRPr="00F641A1">
              <w:rPr>
                <w:color w:val="000000"/>
                <w:szCs w:val="20"/>
              </w:rPr>
              <w:t>2</w:t>
            </w:r>
            <w:r>
              <w:rPr>
                <w:szCs w:val="20"/>
              </w:rPr>
              <w:t xml:space="preserve"> бр.</w:t>
            </w:r>
          </w:p>
        </w:tc>
        <w:tc>
          <w:tcPr>
            <w:tcW w:w="0" w:type="auto"/>
            <w:shd w:val="clear" w:color="auto" w:fill="auto"/>
          </w:tcPr>
          <w:p w:rsidR="000128E6" w:rsidRPr="002F68D7" w:rsidRDefault="000128E6" w:rsidP="0000728F">
            <w:pPr>
              <w:rPr>
                <w:color w:val="000000"/>
              </w:rPr>
            </w:pPr>
            <w:r w:rsidRPr="002F68D7">
              <w:t>•</w:t>
            </w:r>
            <w:r w:rsidRPr="002F68D7">
              <w:rPr>
                <w:color w:val="000000"/>
              </w:rPr>
              <w:t xml:space="preserve">3-pole XLR </w:t>
            </w:r>
            <w:proofErr w:type="spellStart"/>
            <w:r w:rsidRPr="002F68D7">
              <w:rPr>
                <w:color w:val="000000"/>
              </w:rPr>
              <w:t>cable</w:t>
            </w:r>
            <w:proofErr w:type="spellEnd"/>
            <w:r w:rsidRPr="002F68D7">
              <w:rPr>
                <w:color w:val="000000"/>
              </w:rPr>
              <w:t xml:space="preserve"> </w:t>
            </w:r>
            <w:proofErr w:type="spellStart"/>
            <w:r w:rsidRPr="002F68D7">
              <w:rPr>
                <w:color w:val="000000"/>
              </w:rPr>
              <w:t>mount</w:t>
            </w:r>
            <w:proofErr w:type="spellEnd"/>
            <w:r w:rsidRPr="002F68D7">
              <w:rPr>
                <w:color w:val="000000"/>
              </w:rPr>
              <w:t xml:space="preserve"> </w:t>
            </w:r>
            <w:proofErr w:type="spellStart"/>
            <w:r w:rsidRPr="002F68D7">
              <w:rPr>
                <w:color w:val="000000"/>
              </w:rPr>
              <w:t>female</w:t>
            </w:r>
            <w:proofErr w:type="spellEnd"/>
            <w:r w:rsidRPr="002F68D7">
              <w:rPr>
                <w:color w:val="000000"/>
              </w:rPr>
              <w:t xml:space="preserve"> </w:t>
            </w:r>
            <w:proofErr w:type="spellStart"/>
            <w:r w:rsidRPr="002F68D7">
              <w:rPr>
                <w:color w:val="000000"/>
              </w:rPr>
              <w:t>socket</w:t>
            </w:r>
            <w:proofErr w:type="spellEnd"/>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Pr="00383315" w:rsidRDefault="000128E6" w:rsidP="0000728F">
            <w:pPr>
              <w:jc w:val="right"/>
              <w:rPr>
                <w:color w:val="000000"/>
                <w:sz w:val="20"/>
                <w:szCs w:val="20"/>
              </w:rPr>
            </w:pPr>
            <w:r>
              <w:rPr>
                <w:color w:val="000000"/>
                <w:sz w:val="20"/>
                <w:szCs w:val="20"/>
              </w:rPr>
              <w:t>14</w:t>
            </w:r>
          </w:p>
        </w:tc>
        <w:tc>
          <w:tcPr>
            <w:tcW w:w="0" w:type="auto"/>
            <w:vAlign w:val="center"/>
          </w:tcPr>
          <w:p w:rsidR="000128E6" w:rsidRPr="00F641A1" w:rsidRDefault="000128E6" w:rsidP="0000728F">
            <w:pPr>
              <w:rPr>
                <w:color w:val="000000"/>
                <w:szCs w:val="20"/>
              </w:rPr>
            </w:pPr>
            <w:r>
              <w:rPr>
                <w:color w:val="000000"/>
                <w:szCs w:val="20"/>
              </w:rPr>
              <w:t>Накрайници за кабел мъжки</w:t>
            </w:r>
          </w:p>
        </w:tc>
        <w:tc>
          <w:tcPr>
            <w:tcW w:w="0" w:type="auto"/>
            <w:vAlign w:val="center"/>
          </w:tcPr>
          <w:p w:rsidR="000128E6" w:rsidRPr="00F641A1" w:rsidRDefault="000128E6" w:rsidP="0000728F">
            <w:pPr>
              <w:jc w:val="center"/>
              <w:rPr>
                <w:color w:val="000000"/>
                <w:szCs w:val="20"/>
              </w:rPr>
            </w:pPr>
            <w:r w:rsidRPr="00F641A1">
              <w:rPr>
                <w:color w:val="000000"/>
                <w:szCs w:val="20"/>
              </w:rPr>
              <w:t>2</w:t>
            </w:r>
            <w:r>
              <w:rPr>
                <w:color w:val="000000"/>
                <w:szCs w:val="20"/>
              </w:rPr>
              <w:t>0</w:t>
            </w:r>
            <w:r>
              <w:rPr>
                <w:szCs w:val="20"/>
              </w:rPr>
              <w:t xml:space="preserve"> бр.</w:t>
            </w:r>
          </w:p>
        </w:tc>
        <w:tc>
          <w:tcPr>
            <w:tcW w:w="0" w:type="auto"/>
            <w:shd w:val="clear" w:color="auto" w:fill="auto"/>
          </w:tcPr>
          <w:p w:rsidR="000128E6" w:rsidRPr="002F68D7" w:rsidRDefault="000128E6" w:rsidP="0000728F">
            <w:pPr>
              <w:rPr>
                <w:color w:val="000000"/>
              </w:rPr>
            </w:pPr>
            <w:r w:rsidRPr="002F68D7">
              <w:t xml:space="preserve">•3-pole XLR </w:t>
            </w:r>
            <w:proofErr w:type="spellStart"/>
            <w:r w:rsidRPr="002F68D7">
              <w:t>cable</w:t>
            </w:r>
            <w:proofErr w:type="spellEnd"/>
            <w:r w:rsidRPr="002F68D7">
              <w:t xml:space="preserve"> </w:t>
            </w:r>
            <w:proofErr w:type="spellStart"/>
            <w:r w:rsidRPr="002F68D7">
              <w:t>mount</w:t>
            </w:r>
            <w:proofErr w:type="spellEnd"/>
            <w:r w:rsidRPr="002F68D7">
              <w:t xml:space="preserve"> </w:t>
            </w:r>
            <w:proofErr w:type="spellStart"/>
            <w:r w:rsidRPr="002F68D7">
              <w:t>male</w:t>
            </w:r>
            <w:proofErr w:type="spellEnd"/>
            <w:r w:rsidRPr="002F68D7">
              <w:t xml:space="preserve"> </w:t>
            </w:r>
            <w:proofErr w:type="spellStart"/>
            <w:r w:rsidRPr="002F68D7">
              <w:t>plug</w:t>
            </w:r>
            <w:proofErr w:type="spellEnd"/>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Default="000128E6" w:rsidP="0000728F">
            <w:pPr>
              <w:jc w:val="right"/>
              <w:rPr>
                <w:color w:val="000000"/>
                <w:sz w:val="20"/>
                <w:szCs w:val="20"/>
              </w:rPr>
            </w:pPr>
            <w:r>
              <w:rPr>
                <w:color w:val="000000"/>
                <w:sz w:val="20"/>
                <w:szCs w:val="20"/>
              </w:rPr>
              <w:t>15</w:t>
            </w:r>
          </w:p>
        </w:tc>
        <w:tc>
          <w:tcPr>
            <w:tcW w:w="0" w:type="auto"/>
            <w:vAlign w:val="center"/>
          </w:tcPr>
          <w:p w:rsidR="000128E6" w:rsidRPr="00F641A1" w:rsidRDefault="000128E6" w:rsidP="0000728F">
            <w:pPr>
              <w:rPr>
                <w:color w:val="000000"/>
                <w:szCs w:val="20"/>
              </w:rPr>
            </w:pPr>
            <w:r>
              <w:rPr>
                <w:color w:val="000000"/>
                <w:szCs w:val="20"/>
              </w:rPr>
              <w:t>К</w:t>
            </w:r>
            <w:r w:rsidRPr="009E3CBA">
              <w:rPr>
                <w:color w:val="000000"/>
                <w:szCs w:val="20"/>
              </w:rPr>
              <w:t>олонен кабел</w:t>
            </w:r>
          </w:p>
        </w:tc>
        <w:tc>
          <w:tcPr>
            <w:tcW w:w="0" w:type="auto"/>
            <w:vAlign w:val="center"/>
          </w:tcPr>
          <w:p w:rsidR="000128E6" w:rsidRPr="00F641A1" w:rsidRDefault="000128E6" w:rsidP="0000728F">
            <w:pPr>
              <w:jc w:val="center"/>
              <w:rPr>
                <w:color w:val="000000"/>
                <w:szCs w:val="20"/>
              </w:rPr>
            </w:pPr>
            <w:r>
              <w:rPr>
                <w:color w:val="000000"/>
                <w:szCs w:val="20"/>
              </w:rPr>
              <w:t>100 м.</w:t>
            </w:r>
          </w:p>
        </w:tc>
        <w:tc>
          <w:tcPr>
            <w:tcW w:w="0" w:type="auto"/>
            <w:shd w:val="clear" w:color="auto" w:fill="auto"/>
          </w:tcPr>
          <w:p w:rsidR="000128E6" w:rsidRPr="002F68D7" w:rsidRDefault="000128E6" w:rsidP="0000728F">
            <w:r w:rsidRPr="002F68D7">
              <w:t>•HPC610</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Default="000128E6" w:rsidP="0000728F">
            <w:pPr>
              <w:jc w:val="right"/>
              <w:rPr>
                <w:color w:val="000000"/>
                <w:sz w:val="20"/>
                <w:szCs w:val="20"/>
              </w:rPr>
            </w:pPr>
            <w:r>
              <w:rPr>
                <w:color w:val="000000"/>
                <w:sz w:val="20"/>
                <w:szCs w:val="20"/>
              </w:rPr>
              <w:t>16</w:t>
            </w:r>
          </w:p>
        </w:tc>
        <w:tc>
          <w:tcPr>
            <w:tcW w:w="0" w:type="auto"/>
            <w:vAlign w:val="center"/>
          </w:tcPr>
          <w:p w:rsidR="000128E6" w:rsidRDefault="000128E6" w:rsidP="0000728F">
            <w:pPr>
              <w:rPr>
                <w:color w:val="000000"/>
                <w:szCs w:val="20"/>
              </w:rPr>
            </w:pPr>
            <w:r>
              <w:rPr>
                <w:color w:val="000000"/>
                <w:szCs w:val="20"/>
              </w:rPr>
              <w:t>Кабел за микрофон</w:t>
            </w:r>
          </w:p>
        </w:tc>
        <w:tc>
          <w:tcPr>
            <w:tcW w:w="0" w:type="auto"/>
            <w:vAlign w:val="center"/>
          </w:tcPr>
          <w:p w:rsidR="000128E6" w:rsidRDefault="000128E6" w:rsidP="0000728F">
            <w:pPr>
              <w:jc w:val="center"/>
              <w:rPr>
                <w:color w:val="000000"/>
                <w:szCs w:val="20"/>
              </w:rPr>
            </w:pPr>
            <w:r>
              <w:rPr>
                <w:color w:val="000000"/>
                <w:szCs w:val="20"/>
              </w:rPr>
              <w:t>100 м.</w:t>
            </w:r>
          </w:p>
        </w:tc>
        <w:tc>
          <w:tcPr>
            <w:tcW w:w="0" w:type="auto"/>
            <w:shd w:val="clear" w:color="auto" w:fill="auto"/>
          </w:tcPr>
          <w:p w:rsidR="000128E6" w:rsidRPr="002F68D7" w:rsidRDefault="000128E6" w:rsidP="0000728F">
            <w:r w:rsidRPr="002F68D7">
              <w:t xml:space="preserve">•Professional </w:t>
            </w:r>
            <w:proofErr w:type="spellStart"/>
            <w:r w:rsidRPr="002F68D7">
              <w:t>balanced</w:t>
            </w:r>
            <w:proofErr w:type="spellEnd"/>
            <w:r w:rsidRPr="002F68D7">
              <w:t xml:space="preserve"> </w:t>
            </w:r>
            <w:proofErr w:type="spellStart"/>
            <w:r w:rsidRPr="002F68D7">
              <w:t>microphone</w:t>
            </w:r>
            <w:proofErr w:type="spellEnd"/>
            <w:r w:rsidRPr="002F68D7">
              <w:t xml:space="preserve"> </w:t>
            </w:r>
            <w:proofErr w:type="spellStart"/>
            <w:r w:rsidRPr="002F68D7">
              <w:t>cable</w:t>
            </w:r>
            <w:proofErr w:type="spellEnd"/>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Default="000128E6" w:rsidP="0000728F">
            <w:pPr>
              <w:jc w:val="right"/>
              <w:rPr>
                <w:color w:val="000000"/>
                <w:sz w:val="20"/>
                <w:szCs w:val="20"/>
              </w:rPr>
            </w:pPr>
            <w:r>
              <w:rPr>
                <w:color w:val="000000"/>
                <w:sz w:val="20"/>
                <w:szCs w:val="20"/>
              </w:rPr>
              <w:t>17</w:t>
            </w:r>
          </w:p>
        </w:tc>
        <w:tc>
          <w:tcPr>
            <w:tcW w:w="0" w:type="auto"/>
            <w:vAlign w:val="center"/>
          </w:tcPr>
          <w:p w:rsidR="000128E6" w:rsidRDefault="000128E6" w:rsidP="0000728F">
            <w:pPr>
              <w:rPr>
                <w:color w:val="000000"/>
                <w:szCs w:val="20"/>
              </w:rPr>
            </w:pPr>
            <w:r>
              <w:rPr>
                <w:color w:val="000000"/>
                <w:szCs w:val="20"/>
              </w:rPr>
              <w:t>Стойки за микрофон</w:t>
            </w:r>
          </w:p>
        </w:tc>
        <w:tc>
          <w:tcPr>
            <w:tcW w:w="0" w:type="auto"/>
            <w:vAlign w:val="center"/>
          </w:tcPr>
          <w:p w:rsidR="000128E6" w:rsidRDefault="000128E6" w:rsidP="0000728F">
            <w:pPr>
              <w:jc w:val="center"/>
              <w:rPr>
                <w:color w:val="000000"/>
                <w:szCs w:val="20"/>
              </w:rPr>
            </w:pPr>
            <w:r>
              <w:rPr>
                <w:color w:val="000000"/>
                <w:szCs w:val="20"/>
              </w:rPr>
              <w:t>2</w:t>
            </w:r>
            <w:r>
              <w:rPr>
                <w:szCs w:val="20"/>
              </w:rPr>
              <w:t xml:space="preserve"> бр.</w:t>
            </w:r>
          </w:p>
        </w:tc>
        <w:tc>
          <w:tcPr>
            <w:tcW w:w="0" w:type="auto"/>
            <w:shd w:val="clear" w:color="auto" w:fill="auto"/>
          </w:tcPr>
          <w:p w:rsidR="000128E6" w:rsidRPr="002F68D7" w:rsidRDefault="000128E6" w:rsidP="0000728F">
            <w:r w:rsidRPr="002F68D7">
              <w:t xml:space="preserve">•Professional </w:t>
            </w:r>
            <w:proofErr w:type="spellStart"/>
            <w:r w:rsidRPr="002F68D7">
              <w:t>Speaker</w:t>
            </w:r>
            <w:proofErr w:type="spellEnd"/>
            <w:r w:rsidRPr="002F68D7">
              <w:t xml:space="preserve"> </w:t>
            </w:r>
            <w:proofErr w:type="spellStart"/>
            <w:r w:rsidRPr="002F68D7">
              <w:t>Stand</w:t>
            </w:r>
            <w:proofErr w:type="spellEnd"/>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Default="000128E6" w:rsidP="0000728F">
            <w:pPr>
              <w:jc w:val="right"/>
              <w:rPr>
                <w:color w:val="000000"/>
                <w:sz w:val="20"/>
                <w:szCs w:val="20"/>
              </w:rPr>
            </w:pPr>
            <w:r>
              <w:rPr>
                <w:color w:val="000000"/>
                <w:sz w:val="20"/>
                <w:szCs w:val="20"/>
              </w:rPr>
              <w:t>18</w:t>
            </w:r>
          </w:p>
        </w:tc>
        <w:tc>
          <w:tcPr>
            <w:tcW w:w="0" w:type="auto"/>
            <w:vAlign w:val="center"/>
          </w:tcPr>
          <w:p w:rsidR="000128E6" w:rsidRDefault="000128E6" w:rsidP="0000728F">
            <w:pPr>
              <w:rPr>
                <w:color w:val="000000"/>
                <w:szCs w:val="20"/>
              </w:rPr>
            </w:pPr>
            <w:r>
              <w:rPr>
                <w:color w:val="000000"/>
                <w:szCs w:val="20"/>
              </w:rPr>
              <w:t>Стойки за микрофони</w:t>
            </w:r>
          </w:p>
        </w:tc>
        <w:tc>
          <w:tcPr>
            <w:tcW w:w="0" w:type="auto"/>
            <w:vAlign w:val="center"/>
          </w:tcPr>
          <w:p w:rsidR="000128E6" w:rsidRDefault="000128E6" w:rsidP="0000728F">
            <w:pPr>
              <w:jc w:val="center"/>
              <w:rPr>
                <w:color w:val="000000"/>
                <w:szCs w:val="20"/>
              </w:rPr>
            </w:pPr>
            <w:r>
              <w:rPr>
                <w:color w:val="000000"/>
                <w:szCs w:val="20"/>
              </w:rPr>
              <w:t>2</w:t>
            </w:r>
            <w:r>
              <w:rPr>
                <w:szCs w:val="20"/>
              </w:rPr>
              <w:t xml:space="preserve"> бр.</w:t>
            </w:r>
          </w:p>
        </w:tc>
        <w:tc>
          <w:tcPr>
            <w:tcW w:w="0" w:type="auto"/>
            <w:shd w:val="clear" w:color="auto" w:fill="auto"/>
          </w:tcPr>
          <w:p w:rsidR="000128E6" w:rsidRPr="002F68D7" w:rsidRDefault="000128E6" w:rsidP="0000728F">
            <w:r w:rsidRPr="002F68D7">
              <w:t>•Стойки за микрофон</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Default="000128E6" w:rsidP="0000728F">
            <w:pPr>
              <w:jc w:val="right"/>
              <w:rPr>
                <w:color w:val="000000"/>
                <w:sz w:val="20"/>
                <w:szCs w:val="20"/>
              </w:rPr>
            </w:pPr>
            <w:r>
              <w:rPr>
                <w:color w:val="000000"/>
                <w:sz w:val="20"/>
                <w:szCs w:val="20"/>
              </w:rPr>
              <w:t>19</w:t>
            </w:r>
          </w:p>
        </w:tc>
        <w:tc>
          <w:tcPr>
            <w:tcW w:w="0" w:type="auto"/>
            <w:vAlign w:val="center"/>
          </w:tcPr>
          <w:p w:rsidR="000128E6" w:rsidRDefault="000128E6" w:rsidP="0000728F">
            <w:pPr>
              <w:rPr>
                <w:color w:val="000000"/>
                <w:szCs w:val="20"/>
              </w:rPr>
            </w:pPr>
            <w:r w:rsidRPr="009E3CBA">
              <w:rPr>
                <w:color w:val="000000"/>
                <w:szCs w:val="20"/>
              </w:rPr>
              <w:t xml:space="preserve">Електрически екран за </w:t>
            </w:r>
            <w:proofErr w:type="spellStart"/>
            <w:r w:rsidRPr="009E3CBA">
              <w:rPr>
                <w:color w:val="000000"/>
                <w:szCs w:val="20"/>
              </w:rPr>
              <w:t>проектор</w:t>
            </w:r>
            <w:proofErr w:type="spellEnd"/>
          </w:p>
        </w:tc>
        <w:tc>
          <w:tcPr>
            <w:tcW w:w="0" w:type="auto"/>
            <w:vAlign w:val="center"/>
          </w:tcPr>
          <w:p w:rsidR="000128E6" w:rsidRDefault="000128E6" w:rsidP="0000728F">
            <w:pPr>
              <w:jc w:val="center"/>
              <w:rPr>
                <w:color w:val="000000"/>
                <w:szCs w:val="20"/>
              </w:rPr>
            </w:pPr>
            <w:r>
              <w:rPr>
                <w:color w:val="000000"/>
                <w:szCs w:val="20"/>
              </w:rPr>
              <w:t>1</w:t>
            </w:r>
            <w:r>
              <w:rPr>
                <w:szCs w:val="20"/>
              </w:rPr>
              <w:t xml:space="preserve"> бр.</w:t>
            </w:r>
          </w:p>
        </w:tc>
        <w:tc>
          <w:tcPr>
            <w:tcW w:w="0" w:type="auto"/>
            <w:shd w:val="clear" w:color="auto" w:fill="auto"/>
          </w:tcPr>
          <w:p w:rsidR="000128E6" w:rsidRPr="002F68D7" w:rsidRDefault="000128E6" w:rsidP="0000728F">
            <w:r w:rsidRPr="002F68D7">
              <w:t xml:space="preserve">•Диагонал: 135" ( 342.0 см )                           •Картина ш/в: 290.x182.0 см.                        •Формат: 16:10                                                •Платно: </w:t>
            </w:r>
            <w:proofErr w:type="spellStart"/>
            <w:r w:rsidRPr="002F68D7">
              <w:t>Matt</w:t>
            </w:r>
            <w:proofErr w:type="spellEnd"/>
            <w:r w:rsidRPr="002F68D7">
              <w:t xml:space="preserve"> </w:t>
            </w:r>
            <w:proofErr w:type="spellStart"/>
            <w:r w:rsidRPr="002F68D7">
              <w:t>White</w:t>
            </w:r>
            <w:proofErr w:type="spellEnd"/>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Default="000128E6" w:rsidP="0000728F">
            <w:pPr>
              <w:jc w:val="right"/>
              <w:rPr>
                <w:color w:val="000000"/>
                <w:sz w:val="20"/>
                <w:szCs w:val="20"/>
              </w:rPr>
            </w:pPr>
            <w:r>
              <w:rPr>
                <w:color w:val="000000"/>
                <w:sz w:val="20"/>
                <w:szCs w:val="20"/>
              </w:rPr>
              <w:lastRenderedPageBreak/>
              <w:t>20</w:t>
            </w:r>
          </w:p>
        </w:tc>
        <w:tc>
          <w:tcPr>
            <w:tcW w:w="0" w:type="auto"/>
            <w:vAlign w:val="center"/>
          </w:tcPr>
          <w:p w:rsidR="000128E6" w:rsidRDefault="000128E6" w:rsidP="0000728F">
            <w:pPr>
              <w:rPr>
                <w:color w:val="000000"/>
                <w:szCs w:val="20"/>
              </w:rPr>
            </w:pPr>
            <w:r w:rsidRPr="00635C35">
              <w:rPr>
                <w:color w:val="000000"/>
                <w:szCs w:val="20"/>
              </w:rPr>
              <w:t xml:space="preserve">Мултимедиен </w:t>
            </w:r>
            <w:proofErr w:type="spellStart"/>
            <w:r w:rsidRPr="00635C35">
              <w:rPr>
                <w:color w:val="000000"/>
                <w:szCs w:val="20"/>
              </w:rPr>
              <w:t>проектор</w:t>
            </w:r>
            <w:proofErr w:type="spellEnd"/>
          </w:p>
        </w:tc>
        <w:tc>
          <w:tcPr>
            <w:tcW w:w="0" w:type="auto"/>
            <w:vAlign w:val="center"/>
          </w:tcPr>
          <w:p w:rsidR="000128E6" w:rsidRDefault="000128E6" w:rsidP="0000728F">
            <w:pPr>
              <w:jc w:val="center"/>
              <w:rPr>
                <w:color w:val="000000"/>
                <w:szCs w:val="20"/>
              </w:rPr>
            </w:pPr>
            <w:r>
              <w:rPr>
                <w:color w:val="000000"/>
                <w:szCs w:val="20"/>
              </w:rPr>
              <w:t>1</w:t>
            </w:r>
            <w:r>
              <w:rPr>
                <w:szCs w:val="20"/>
              </w:rPr>
              <w:t xml:space="preserve"> бр.</w:t>
            </w:r>
          </w:p>
        </w:tc>
        <w:tc>
          <w:tcPr>
            <w:tcW w:w="0" w:type="auto"/>
            <w:shd w:val="clear" w:color="auto" w:fill="auto"/>
          </w:tcPr>
          <w:p w:rsidR="000128E6" w:rsidRPr="002F68D7" w:rsidRDefault="000128E6" w:rsidP="0000728F">
            <w:r w:rsidRPr="002F68D7">
              <w:t xml:space="preserve">•3LCD Technology                                                •3600 ANSI </w:t>
            </w:r>
            <w:proofErr w:type="spellStart"/>
            <w:r w:rsidRPr="002F68D7">
              <w:t>lumen</w:t>
            </w:r>
            <w:proofErr w:type="spellEnd"/>
            <w:r w:rsidRPr="002F68D7">
              <w:t xml:space="preserve">                                            •контраст 15 000:1                                     •1920x1200, </w:t>
            </w:r>
            <w:proofErr w:type="spellStart"/>
            <w:r w:rsidRPr="002F68D7">
              <w:t>Full</w:t>
            </w:r>
            <w:proofErr w:type="spellEnd"/>
            <w:r w:rsidRPr="002F68D7">
              <w:t xml:space="preserve"> HD                                       •2xHDMI, USB, WLAN</w:t>
            </w:r>
          </w:p>
        </w:tc>
        <w:tc>
          <w:tcPr>
            <w:tcW w:w="0" w:type="auto"/>
          </w:tcPr>
          <w:p w:rsidR="000128E6" w:rsidRPr="00AC529E" w:rsidRDefault="000128E6" w:rsidP="0000728F">
            <w:pPr>
              <w:spacing w:after="0" w:line="240" w:lineRule="auto"/>
              <w:ind w:left="175"/>
              <w:contextualSpacing/>
              <w:rPr>
                <w:noProof/>
                <w:lang w:eastAsia="bg-BG"/>
              </w:rPr>
            </w:pPr>
          </w:p>
        </w:tc>
      </w:tr>
      <w:tr w:rsidR="000128E6" w:rsidRPr="00AC529E" w:rsidTr="0000728F">
        <w:trPr>
          <w:trHeight w:val="1936"/>
          <w:jc w:val="center"/>
        </w:trPr>
        <w:tc>
          <w:tcPr>
            <w:tcW w:w="0" w:type="auto"/>
            <w:vAlign w:val="center"/>
          </w:tcPr>
          <w:p w:rsidR="000128E6" w:rsidRDefault="000128E6" w:rsidP="0000728F">
            <w:pPr>
              <w:jc w:val="right"/>
              <w:rPr>
                <w:color w:val="000000"/>
                <w:sz w:val="20"/>
                <w:szCs w:val="20"/>
              </w:rPr>
            </w:pPr>
            <w:r>
              <w:rPr>
                <w:color w:val="000000"/>
                <w:sz w:val="20"/>
                <w:szCs w:val="20"/>
              </w:rPr>
              <w:t>21</w:t>
            </w:r>
          </w:p>
        </w:tc>
        <w:tc>
          <w:tcPr>
            <w:tcW w:w="0" w:type="auto"/>
            <w:vAlign w:val="center"/>
          </w:tcPr>
          <w:p w:rsidR="000128E6" w:rsidRDefault="000128E6" w:rsidP="0000728F">
            <w:pPr>
              <w:rPr>
                <w:color w:val="000000"/>
                <w:szCs w:val="20"/>
              </w:rPr>
            </w:pPr>
            <w:r w:rsidRPr="005009DC">
              <w:rPr>
                <w:color w:val="000000"/>
                <w:szCs w:val="20"/>
              </w:rPr>
              <w:t>Мултимедиен HDMI/DVI кабел 20м.</w:t>
            </w:r>
          </w:p>
        </w:tc>
        <w:tc>
          <w:tcPr>
            <w:tcW w:w="0" w:type="auto"/>
            <w:vAlign w:val="center"/>
          </w:tcPr>
          <w:p w:rsidR="000128E6" w:rsidRDefault="000128E6" w:rsidP="0000728F">
            <w:pPr>
              <w:jc w:val="center"/>
              <w:rPr>
                <w:color w:val="000000"/>
                <w:szCs w:val="20"/>
              </w:rPr>
            </w:pPr>
            <w:r>
              <w:rPr>
                <w:color w:val="000000"/>
                <w:szCs w:val="20"/>
              </w:rPr>
              <w:t>2</w:t>
            </w:r>
            <w:r>
              <w:rPr>
                <w:szCs w:val="20"/>
              </w:rPr>
              <w:t xml:space="preserve"> бр.</w:t>
            </w:r>
          </w:p>
        </w:tc>
        <w:tc>
          <w:tcPr>
            <w:tcW w:w="0" w:type="auto"/>
            <w:shd w:val="clear" w:color="auto" w:fill="auto"/>
          </w:tcPr>
          <w:p w:rsidR="000128E6" w:rsidRPr="002F68D7" w:rsidRDefault="000128E6" w:rsidP="0000728F">
            <w:r w:rsidRPr="002F68D7">
              <w:t>•</w:t>
            </w:r>
            <w:r w:rsidRPr="002F68D7">
              <w:rPr>
                <w:color w:val="000000"/>
              </w:rPr>
              <w:t xml:space="preserve"> HDMI/DVI</w:t>
            </w:r>
          </w:p>
        </w:tc>
        <w:tc>
          <w:tcPr>
            <w:tcW w:w="0" w:type="auto"/>
          </w:tcPr>
          <w:p w:rsidR="000128E6" w:rsidRPr="00AC529E" w:rsidRDefault="000128E6" w:rsidP="0000728F">
            <w:pPr>
              <w:spacing w:after="0" w:line="240" w:lineRule="auto"/>
              <w:ind w:left="175"/>
              <w:contextualSpacing/>
              <w:rPr>
                <w:noProof/>
                <w:lang w:eastAsia="bg-BG"/>
              </w:rPr>
            </w:pPr>
          </w:p>
        </w:tc>
      </w:tr>
    </w:tbl>
    <w:p w:rsidR="000128E6" w:rsidRDefault="000128E6" w:rsidP="000128E6">
      <w:pPr>
        <w:spacing w:after="0" w:line="240" w:lineRule="auto"/>
        <w:ind w:firstLine="567"/>
        <w:jc w:val="both"/>
        <w:rPr>
          <w:rFonts w:ascii="Times New Roman" w:eastAsia="Times New Roman" w:hAnsi="Times New Roman"/>
          <w:b/>
          <w:i/>
          <w:sz w:val="24"/>
          <w:szCs w:val="24"/>
        </w:rPr>
      </w:pPr>
    </w:p>
    <w:p w:rsidR="000128E6" w:rsidRDefault="000128E6" w:rsidP="000128E6">
      <w:pPr>
        <w:spacing w:after="0" w:line="240" w:lineRule="auto"/>
        <w:ind w:firstLine="567"/>
        <w:jc w:val="both"/>
        <w:rPr>
          <w:rFonts w:ascii="Times New Roman" w:eastAsia="Times New Roman" w:hAnsi="Times New Roman"/>
          <w:b/>
          <w:i/>
          <w:sz w:val="24"/>
          <w:szCs w:val="24"/>
        </w:rPr>
      </w:pPr>
    </w:p>
    <w:p w:rsidR="000128E6" w:rsidRPr="00D177AB" w:rsidRDefault="000128E6" w:rsidP="000128E6">
      <w:pPr>
        <w:spacing w:after="0" w:line="240" w:lineRule="auto"/>
        <w:ind w:firstLine="567"/>
        <w:jc w:val="both"/>
        <w:rPr>
          <w:rFonts w:ascii="Times New Roman" w:eastAsia="Times New Roman" w:hAnsi="Times New Roman"/>
          <w:b/>
          <w:i/>
          <w:sz w:val="24"/>
          <w:szCs w:val="24"/>
        </w:rPr>
      </w:pPr>
      <w:r w:rsidRPr="00D177AB">
        <w:rPr>
          <w:rFonts w:ascii="Times New Roman" w:eastAsia="Times New Roman" w:hAnsi="Times New Roman"/>
          <w:b/>
          <w:i/>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0128E6" w:rsidRPr="00D177AB" w:rsidRDefault="000128E6" w:rsidP="000128E6">
      <w:pPr>
        <w:ind w:firstLine="567"/>
        <w:jc w:val="both"/>
        <w:rPr>
          <w:rFonts w:ascii="Times New Roman" w:eastAsia="Times New Roman" w:hAnsi="Times New Roman"/>
          <w:b/>
          <w:bCs/>
          <w:i/>
          <w:sz w:val="24"/>
          <w:szCs w:val="24"/>
          <w:lang w:eastAsia="bg-BG"/>
        </w:rPr>
      </w:pPr>
      <w:r w:rsidRPr="00D177AB">
        <w:rPr>
          <w:rFonts w:ascii="Times New Roman" w:eastAsia="Times New Roman" w:hAnsi="Times New Roman"/>
          <w:b/>
          <w:bCs/>
          <w:i/>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w:t>
      </w:r>
    </w:p>
    <w:p w:rsidR="000128E6" w:rsidRPr="00D177AB" w:rsidRDefault="000128E6" w:rsidP="000128E6">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w:t>
      </w:r>
    </w:p>
    <w:p w:rsidR="000128E6" w:rsidRPr="00771F52" w:rsidRDefault="000128E6" w:rsidP="000128E6">
      <w:pPr>
        <w:spacing w:after="0" w:line="240" w:lineRule="auto"/>
        <w:ind w:firstLine="567"/>
        <w:jc w:val="both"/>
        <w:rPr>
          <w:rFonts w:ascii="Times New Roman" w:eastAsia="MS Mincho" w:hAnsi="Times New Roman"/>
          <w:sz w:val="24"/>
          <w:szCs w:val="24"/>
        </w:rPr>
      </w:pPr>
    </w:p>
    <w:p w:rsidR="000128E6" w:rsidRPr="00771F52" w:rsidRDefault="000128E6" w:rsidP="000128E6">
      <w:pPr>
        <w:spacing w:after="0" w:line="240" w:lineRule="auto"/>
        <w:ind w:firstLine="567"/>
        <w:jc w:val="both"/>
        <w:rPr>
          <w:rFonts w:ascii="Times New Roman" w:eastAsia="MS Mincho" w:hAnsi="Times New Roman"/>
          <w:sz w:val="24"/>
          <w:szCs w:val="24"/>
        </w:rPr>
      </w:pPr>
    </w:p>
    <w:p w:rsidR="000128E6" w:rsidRPr="00771F52" w:rsidRDefault="000128E6" w:rsidP="000128E6">
      <w:pPr>
        <w:spacing w:after="0" w:line="240" w:lineRule="auto"/>
        <w:ind w:firstLine="567"/>
        <w:jc w:val="both"/>
        <w:rPr>
          <w:rFonts w:ascii="Times New Roman" w:eastAsia="MS Mincho" w:hAnsi="Times New Roman"/>
          <w:sz w:val="24"/>
          <w:szCs w:val="24"/>
        </w:rPr>
      </w:pPr>
    </w:p>
    <w:p w:rsidR="000128E6" w:rsidRPr="00771F52" w:rsidRDefault="000128E6" w:rsidP="000128E6">
      <w:pPr>
        <w:spacing w:after="0" w:line="240" w:lineRule="auto"/>
        <w:jc w:val="both"/>
        <w:rPr>
          <w:rFonts w:ascii="Times New Roman" w:eastAsia="Times New Roman" w:hAnsi="Times New Roman"/>
          <w:b/>
          <w:sz w:val="24"/>
          <w:szCs w:val="24"/>
        </w:rPr>
      </w:pPr>
    </w:p>
    <w:p w:rsidR="000128E6" w:rsidRPr="00771F52" w:rsidRDefault="000128E6" w:rsidP="000128E6">
      <w:pPr>
        <w:spacing w:after="0" w:line="240" w:lineRule="auto"/>
        <w:ind w:firstLine="720"/>
        <w:jc w:val="both"/>
        <w:rPr>
          <w:rFonts w:ascii="Times New Roman" w:eastAsia="Times New Roman" w:hAnsi="Times New Roman"/>
          <w:sz w:val="24"/>
          <w:szCs w:val="24"/>
        </w:rPr>
      </w:pPr>
    </w:p>
    <w:p w:rsidR="000128E6" w:rsidRPr="00771F52" w:rsidRDefault="000128E6" w:rsidP="000128E6">
      <w:pPr>
        <w:spacing w:after="0" w:line="240" w:lineRule="auto"/>
        <w:ind w:firstLine="720"/>
        <w:jc w:val="both"/>
        <w:rPr>
          <w:rFonts w:ascii="Times New Roman" w:eastAsia="Times New Roman" w:hAnsi="Times New Roman"/>
          <w:sz w:val="24"/>
          <w:szCs w:val="24"/>
        </w:rPr>
      </w:pPr>
      <w:r w:rsidRPr="00771F52">
        <w:rPr>
          <w:rFonts w:ascii="Times New Roman" w:eastAsia="Times New Roman" w:hAnsi="Times New Roman"/>
          <w:sz w:val="24"/>
          <w:szCs w:val="24"/>
        </w:rPr>
        <w:t>Дата:................</w:t>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t>Подпис и печат: .....................................</w:t>
      </w:r>
    </w:p>
    <w:p w:rsidR="000128E6" w:rsidRPr="00771F52" w:rsidRDefault="000128E6" w:rsidP="000128E6">
      <w:pPr>
        <w:spacing w:after="0" w:line="240" w:lineRule="auto"/>
        <w:ind w:firstLine="720"/>
        <w:jc w:val="both"/>
        <w:rPr>
          <w:rFonts w:ascii="Times New Roman" w:eastAsia="Times New Roman" w:hAnsi="Times New Roman"/>
          <w:sz w:val="24"/>
          <w:szCs w:val="24"/>
        </w:rPr>
      </w:pP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r>
      <w:r w:rsidRPr="00771F52">
        <w:rPr>
          <w:rFonts w:ascii="Times New Roman" w:eastAsia="Times New Roman" w:hAnsi="Times New Roman"/>
          <w:sz w:val="24"/>
          <w:szCs w:val="24"/>
        </w:rPr>
        <w:tab/>
        <w:t>Име и фамилия:.............................................................</w:t>
      </w:r>
    </w:p>
    <w:p w:rsidR="000128E6" w:rsidRPr="00771F52" w:rsidRDefault="000128E6" w:rsidP="000128E6">
      <w:pPr>
        <w:spacing w:after="0" w:line="240" w:lineRule="auto"/>
        <w:ind w:left="3528" w:firstLine="720"/>
        <w:jc w:val="both"/>
        <w:rPr>
          <w:rFonts w:ascii="Times New Roman" w:eastAsia="Times New Roman" w:hAnsi="Times New Roman"/>
          <w:sz w:val="24"/>
          <w:szCs w:val="24"/>
        </w:rPr>
      </w:pPr>
      <w:r w:rsidRPr="00771F52">
        <w:rPr>
          <w:rFonts w:ascii="Times New Roman" w:eastAsia="Times New Roman" w:hAnsi="Times New Roman"/>
          <w:sz w:val="24"/>
          <w:szCs w:val="24"/>
        </w:rPr>
        <w:t>(представляващ по регистрация или упълномощено лице)</w:t>
      </w:r>
    </w:p>
    <w:p w:rsidR="00647C27" w:rsidRPr="00647C27" w:rsidRDefault="00647C27" w:rsidP="003B53AA">
      <w:pPr>
        <w:widowControl w:val="0"/>
        <w:suppressAutoHyphens/>
        <w:spacing w:before="57" w:after="57" w:line="240" w:lineRule="auto"/>
        <w:ind w:firstLine="709"/>
        <w:jc w:val="both"/>
        <w:rPr>
          <w:rFonts w:ascii="Times New Roman" w:eastAsia="Times New Roman" w:hAnsi="Times New Roman"/>
          <w:sz w:val="24"/>
          <w:szCs w:val="24"/>
        </w:rPr>
      </w:pPr>
    </w:p>
    <w:p w:rsidR="00C62D67" w:rsidRDefault="00C62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00728F" w:rsidRPr="0000728F" w:rsidRDefault="0000728F" w:rsidP="0000728F">
      <w:pPr>
        <w:keepNext/>
        <w:keepLines/>
        <w:spacing w:before="480" w:after="0"/>
        <w:jc w:val="right"/>
        <w:outlineLvl w:val="0"/>
        <w:rPr>
          <w:rFonts w:ascii="Times New Roman" w:eastAsia="Times New Roman" w:hAnsi="Times New Roman"/>
          <w:b/>
          <w:bCs/>
          <w:snapToGrid w:val="0"/>
          <w:kern w:val="32"/>
          <w:sz w:val="24"/>
          <w:szCs w:val="24"/>
          <w:lang w:val="x-none"/>
        </w:rPr>
      </w:pPr>
      <w:r w:rsidRPr="0000728F">
        <w:rPr>
          <w:rFonts w:ascii="Times New Roman" w:eastAsia="Arial Unicode MS" w:hAnsi="Times New Roman"/>
          <w:b/>
          <w:bCs/>
          <w:color w:val="000000"/>
          <w:kern w:val="32"/>
          <w:sz w:val="24"/>
          <w:szCs w:val="24"/>
          <w:lang w:val="x-none"/>
        </w:rPr>
        <w:lastRenderedPageBreak/>
        <w:t xml:space="preserve">Приложение № </w:t>
      </w:r>
      <w:r>
        <w:rPr>
          <w:rFonts w:ascii="Times New Roman" w:eastAsia="Arial Unicode MS" w:hAnsi="Times New Roman"/>
          <w:b/>
          <w:bCs/>
          <w:color w:val="000000"/>
          <w:kern w:val="32"/>
          <w:sz w:val="24"/>
          <w:szCs w:val="24"/>
        </w:rPr>
        <w:t>3</w:t>
      </w:r>
      <w:r w:rsidRPr="0000728F">
        <w:rPr>
          <w:rFonts w:ascii="Times New Roman" w:eastAsia="Arial Unicode MS" w:hAnsi="Times New Roman"/>
          <w:b/>
          <w:bCs/>
          <w:color w:val="000000"/>
          <w:kern w:val="32"/>
          <w:sz w:val="24"/>
          <w:szCs w:val="24"/>
          <w:lang w:val="x-none"/>
        </w:rPr>
        <w:t>.1.</w:t>
      </w:r>
      <w:r w:rsidRPr="0000728F">
        <w:rPr>
          <w:rFonts w:ascii="Times New Roman" w:eastAsia="Times New Roman" w:hAnsi="Times New Roman"/>
          <w:b/>
          <w:bCs/>
          <w:snapToGrid w:val="0"/>
          <w:kern w:val="32"/>
          <w:sz w:val="24"/>
          <w:szCs w:val="24"/>
          <w:lang w:val="x-none"/>
        </w:rPr>
        <w:t xml:space="preserve">                                 </w:t>
      </w:r>
    </w:p>
    <w:p w:rsidR="0000728F" w:rsidRPr="0000728F" w:rsidRDefault="0000728F" w:rsidP="0000728F">
      <w:pPr>
        <w:spacing w:after="0" w:line="240" w:lineRule="auto"/>
        <w:ind w:left="4734" w:firstLine="369"/>
        <w:rPr>
          <w:rFonts w:ascii="Times New Roman" w:eastAsia="Times New Roman" w:hAnsi="Times New Roman"/>
          <w:sz w:val="24"/>
          <w:szCs w:val="24"/>
        </w:rPr>
      </w:pPr>
    </w:p>
    <w:p w:rsidR="0000728F" w:rsidRPr="0000728F" w:rsidRDefault="0000728F" w:rsidP="0000728F">
      <w:pPr>
        <w:spacing w:after="0" w:line="240" w:lineRule="auto"/>
        <w:ind w:left="7080"/>
        <w:rPr>
          <w:rFonts w:ascii="Times New Roman" w:eastAsia="Times New Roman" w:hAnsi="Times New Roman"/>
          <w:sz w:val="24"/>
          <w:szCs w:val="24"/>
        </w:rPr>
      </w:pPr>
      <w:r w:rsidRPr="0000728F">
        <w:rPr>
          <w:rFonts w:ascii="Times New Roman" w:eastAsia="Times New Roman" w:hAnsi="Times New Roman"/>
          <w:sz w:val="24"/>
          <w:szCs w:val="24"/>
        </w:rPr>
        <w:t>До</w:t>
      </w:r>
    </w:p>
    <w:p w:rsidR="0000728F" w:rsidRPr="0000728F" w:rsidRDefault="0000728F" w:rsidP="0000728F">
      <w:pPr>
        <w:spacing w:after="0" w:line="240" w:lineRule="auto"/>
        <w:ind w:left="7077"/>
        <w:rPr>
          <w:rFonts w:ascii="Times New Roman" w:eastAsia="Times New Roman" w:hAnsi="Times New Roman"/>
          <w:sz w:val="24"/>
          <w:szCs w:val="24"/>
        </w:rPr>
      </w:pPr>
      <w:r w:rsidRPr="0000728F">
        <w:rPr>
          <w:rFonts w:ascii="Times New Roman" w:eastAsia="Times New Roman" w:hAnsi="Times New Roman"/>
          <w:sz w:val="24"/>
          <w:szCs w:val="24"/>
        </w:rPr>
        <w:t>Прокуратура на Република България</w:t>
      </w:r>
    </w:p>
    <w:p w:rsidR="0000728F" w:rsidRPr="0000728F" w:rsidRDefault="0000728F" w:rsidP="0000728F">
      <w:pPr>
        <w:spacing w:after="0" w:line="240" w:lineRule="auto"/>
        <w:ind w:left="7077"/>
        <w:rPr>
          <w:rFonts w:ascii="Times New Roman" w:eastAsia="Times New Roman" w:hAnsi="Times New Roman"/>
          <w:sz w:val="24"/>
          <w:szCs w:val="24"/>
        </w:rPr>
      </w:pPr>
      <w:r w:rsidRPr="0000728F">
        <w:rPr>
          <w:rFonts w:ascii="Times New Roman" w:eastAsia="Times New Roman" w:hAnsi="Times New Roman"/>
          <w:sz w:val="24"/>
          <w:szCs w:val="24"/>
        </w:rPr>
        <w:t>гр. София, бул. „Витоша ” № 2</w:t>
      </w:r>
    </w:p>
    <w:p w:rsidR="0000728F" w:rsidRPr="0000728F" w:rsidRDefault="0000728F" w:rsidP="0000728F">
      <w:pPr>
        <w:jc w:val="center"/>
        <w:rPr>
          <w:rFonts w:ascii="Times New Roman" w:hAnsi="Times New Roman"/>
          <w:b/>
          <w:sz w:val="24"/>
          <w:szCs w:val="24"/>
          <w:lang w:eastAsia="bg-BG"/>
        </w:rPr>
      </w:pPr>
      <w:r w:rsidRPr="0000728F">
        <w:rPr>
          <w:rFonts w:ascii="Times New Roman" w:hAnsi="Times New Roman"/>
          <w:b/>
          <w:sz w:val="24"/>
          <w:szCs w:val="24"/>
          <w:lang w:eastAsia="bg-BG"/>
        </w:rPr>
        <w:t>Ценово предложение за  изпълнение на обществена поръчка</w:t>
      </w:r>
    </w:p>
    <w:p w:rsidR="0000728F" w:rsidRPr="0000728F" w:rsidRDefault="0000728F" w:rsidP="0000728F">
      <w:pPr>
        <w:spacing w:after="0" w:line="240" w:lineRule="auto"/>
        <w:ind w:firstLine="567"/>
        <w:jc w:val="center"/>
        <w:rPr>
          <w:rFonts w:ascii="Times New Roman" w:eastAsia="Times New Roman" w:hAnsi="Times New Roman"/>
          <w:sz w:val="24"/>
          <w:szCs w:val="24"/>
        </w:rPr>
      </w:pPr>
      <w:r w:rsidRPr="0000728F">
        <w:rPr>
          <w:rFonts w:ascii="Times New Roman" w:eastAsia="Times New Roman" w:hAnsi="Times New Roman"/>
          <w:sz w:val="24"/>
          <w:szCs w:val="24"/>
        </w:rPr>
        <w:t>от</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Участник: ............................................................................................................................................;</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Адрес: ....................................................................................................................................................;</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Тел.: ..................., факс: .......................................................................................................................;</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ЕИК по БУЛСТАТ ...............................................................................................................................;</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Представлявано от ................................................................................................................................</w:t>
      </w:r>
    </w:p>
    <w:p w:rsidR="0000728F" w:rsidRPr="0000728F" w:rsidRDefault="0000728F" w:rsidP="0000728F">
      <w:pPr>
        <w:keepNext/>
        <w:spacing w:after="0" w:line="240" w:lineRule="auto"/>
        <w:ind w:firstLine="720"/>
        <w:jc w:val="both"/>
        <w:rPr>
          <w:rFonts w:ascii="Times New Roman" w:eastAsia="Times New Roman" w:hAnsi="Times New Roman"/>
          <w:b/>
          <w:sz w:val="24"/>
          <w:szCs w:val="24"/>
        </w:rPr>
      </w:pPr>
    </w:p>
    <w:p w:rsidR="0000728F" w:rsidRPr="0000728F" w:rsidRDefault="0000728F" w:rsidP="0000728F">
      <w:pPr>
        <w:keepNext/>
        <w:spacing w:after="0" w:line="240" w:lineRule="auto"/>
        <w:ind w:firstLine="567"/>
        <w:jc w:val="both"/>
        <w:rPr>
          <w:rFonts w:ascii="Times New Roman" w:eastAsia="Times New Roman" w:hAnsi="Times New Roman"/>
          <w:b/>
          <w:sz w:val="24"/>
          <w:szCs w:val="24"/>
        </w:rPr>
      </w:pPr>
      <w:r w:rsidRPr="0000728F">
        <w:rPr>
          <w:rFonts w:ascii="Times New Roman" w:eastAsia="Times New Roman" w:hAnsi="Times New Roman"/>
          <w:b/>
          <w:sz w:val="24"/>
          <w:szCs w:val="24"/>
        </w:rPr>
        <w:t>УВАЖАЕМИ ДАМИ И ГОСПОДА,</w:t>
      </w:r>
    </w:p>
    <w:p w:rsidR="0000728F" w:rsidRPr="0000728F" w:rsidRDefault="0000728F" w:rsidP="0000728F">
      <w:pPr>
        <w:keepNext/>
        <w:spacing w:after="0" w:line="240" w:lineRule="auto"/>
        <w:ind w:firstLine="720"/>
        <w:jc w:val="both"/>
        <w:rPr>
          <w:rFonts w:ascii="Times New Roman" w:eastAsia="Times New Roman" w:hAnsi="Times New Roman"/>
          <w:b/>
          <w:sz w:val="24"/>
          <w:szCs w:val="24"/>
        </w:rPr>
      </w:pPr>
    </w:p>
    <w:p w:rsidR="0000728F" w:rsidRPr="0000728F" w:rsidRDefault="0000728F" w:rsidP="0000728F">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w:t>
      </w:r>
      <w:r>
        <w:rPr>
          <w:rFonts w:ascii="Times New Roman" w:eastAsia="Times New Roman" w:hAnsi="Times New Roman"/>
          <w:sz w:val="24"/>
          <w:szCs w:val="24"/>
        </w:rPr>
        <w:t>9</w:t>
      </w:r>
      <w:r w:rsidRPr="0000728F">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00728F" w:rsidRPr="0000728F" w:rsidRDefault="0000728F" w:rsidP="0000728F">
      <w:pPr>
        <w:spacing w:after="0" w:line="240" w:lineRule="auto"/>
        <w:ind w:firstLine="567"/>
        <w:jc w:val="both"/>
        <w:rPr>
          <w:rFonts w:ascii="Times New Roman" w:eastAsia="Times New Roman" w:hAnsi="Times New Roman"/>
          <w:bCs/>
          <w:sz w:val="24"/>
          <w:szCs w:val="24"/>
        </w:rPr>
      </w:pPr>
    </w:p>
    <w:tbl>
      <w:tblPr>
        <w:tblStyle w:val="a8"/>
        <w:tblW w:w="0" w:type="auto"/>
        <w:jc w:val="center"/>
        <w:tblInd w:w="38" w:type="dxa"/>
        <w:tblLook w:val="04A0" w:firstRow="1" w:lastRow="0" w:firstColumn="1" w:lastColumn="0" w:noHBand="0" w:noVBand="1"/>
      </w:tblPr>
      <w:tblGrid>
        <w:gridCol w:w="458"/>
        <w:gridCol w:w="2488"/>
        <w:gridCol w:w="1499"/>
        <w:gridCol w:w="2268"/>
        <w:gridCol w:w="2126"/>
      </w:tblGrid>
      <w:tr w:rsidR="0000728F" w:rsidRPr="0000728F" w:rsidTr="0000728F">
        <w:trPr>
          <w:jc w:val="center"/>
        </w:trPr>
        <w:tc>
          <w:tcPr>
            <w:tcW w:w="458"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w:t>
            </w:r>
          </w:p>
        </w:tc>
        <w:tc>
          <w:tcPr>
            <w:tcW w:w="2488"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ВИД СТОКА</w:t>
            </w:r>
          </w:p>
        </w:tc>
        <w:tc>
          <w:tcPr>
            <w:tcW w:w="1464" w:type="dxa"/>
            <w:vAlign w:val="center"/>
          </w:tcPr>
          <w:p w:rsidR="0000728F" w:rsidRPr="0000728F" w:rsidRDefault="00C62D67" w:rsidP="0000728F">
            <w:pPr>
              <w:spacing w:after="0" w:line="240" w:lineRule="auto"/>
              <w:jc w:val="center"/>
              <w:rPr>
                <w:b/>
                <w:bCs/>
                <w:sz w:val="24"/>
                <w:szCs w:val="24"/>
                <w:lang w:eastAsia="bg-BG"/>
              </w:rPr>
            </w:pPr>
            <w:r>
              <w:rPr>
                <w:b/>
                <w:bCs/>
                <w:sz w:val="24"/>
                <w:szCs w:val="24"/>
                <w:lang w:eastAsia="bg-BG"/>
              </w:rPr>
              <w:t>К</w:t>
            </w:r>
            <w:r w:rsidR="0000728F" w:rsidRPr="0000728F">
              <w:rPr>
                <w:b/>
                <w:bCs/>
                <w:sz w:val="24"/>
                <w:szCs w:val="24"/>
                <w:lang w:eastAsia="bg-BG"/>
              </w:rPr>
              <w:t>оличество</w:t>
            </w:r>
          </w:p>
        </w:tc>
        <w:tc>
          <w:tcPr>
            <w:tcW w:w="2268"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Предлагана ед.цена в лева /без ДДС</w:t>
            </w:r>
            <w:r w:rsidRPr="0000728F">
              <w:rPr>
                <w:sz w:val="24"/>
                <w:szCs w:val="24"/>
                <w:lang w:eastAsia="bg-BG"/>
              </w:rPr>
              <w:t xml:space="preserve"> </w:t>
            </w:r>
            <w:r w:rsidRPr="0000728F">
              <w:rPr>
                <w:b/>
                <w:bCs/>
                <w:sz w:val="24"/>
                <w:szCs w:val="24"/>
                <w:lang w:eastAsia="bg-BG"/>
              </w:rPr>
              <w:t>за 1 бр./</w:t>
            </w:r>
          </w:p>
        </w:tc>
        <w:tc>
          <w:tcPr>
            <w:tcW w:w="2126"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Обща стойност в лева /без ДДС/</w:t>
            </w:r>
          </w:p>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К4=К2хК3</w:t>
            </w:r>
          </w:p>
        </w:tc>
      </w:tr>
      <w:tr w:rsidR="0000728F" w:rsidRPr="0000728F" w:rsidTr="0000728F">
        <w:trPr>
          <w:jc w:val="center"/>
        </w:trPr>
        <w:tc>
          <w:tcPr>
            <w:tcW w:w="458"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 К</w:t>
            </w:r>
          </w:p>
        </w:tc>
        <w:tc>
          <w:tcPr>
            <w:tcW w:w="2488"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1</w:t>
            </w:r>
          </w:p>
        </w:tc>
        <w:tc>
          <w:tcPr>
            <w:tcW w:w="1464"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2</w:t>
            </w:r>
          </w:p>
        </w:tc>
        <w:tc>
          <w:tcPr>
            <w:tcW w:w="2268"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3</w:t>
            </w:r>
          </w:p>
        </w:tc>
        <w:tc>
          <w:tcPr>
            <w:tcW w:w="2126" w:type="dxa"/>
            <w:vAlign w:val="center"/>
          </w:tcPr>
          <w:p w:rsidR="0000728F" w:rsidRPr="0000728F" w:rsidRDefault="0000728F" w:rsidP="0000728F">
            <w:pPr>
              <w:spacing w:after="0" w:line="240" w:lineRule="auto"/>
              <w:jc w:val="center"/>
              <w:rPr>
                <w:b/>
                <w:bCs/>
                <w:sz w:val="24"/>
                <w:szCs w:val="24"/>
                <w:lang w:eastAsia="bg-BG"/>
              </w:rPr>
            </w:pPr>
            <w:r w:rsidRPr="0000728F">
              <w:rPr>
                <w:b/>
                <w:bCs/>
                <w:sz w:val="24"/>
                <w:szCs w:val="24"/>
                <w:lang w:eastAsia="bg-BG"/>
              </w:rPr>
              <w:t>4</w:t>
            </w:r>
          </w:p>
        </w:tc>
      </w:tr>
      <w:tr w:rsidR="0000728F" w:rsidRPr="0000728F" w:rsidTr="0000728F">
        <w:trPr>
          <w:jc w:val="center"/>
        </w:trPr>
        <w:tc>
          <w:tcPr>
            <w:tcW w:w="458" w:type="dxa"/>
            <w:vAlign w:val="center"/>
          </w:tcPr>
          <w:p w:rsidR="0000728F" w:rsidRDefault="0000728F" w:rsidP="0000728F">
            <w:pPr>
              <w:spacing w:after="0" w:line="240" w:lineRule="auto"/>
              <w:jc w:val="center"/>
              <w:rPr>
                <w:sz w:val="24"/>
                <w:szCs w:val="24"/>
                <w:lang w:eastAsia="bg-BG"/>
              </w:rPr>
            </w:pPr>
            <w:r>
              <w:rPr>
                <w:sz w:val="24"/>
                <w:szCs w:val="24"/>
                <w:lang w:eastAsia="bg-BG"/>
              </w:rPr>
              <w:t>1</w:t>
            </w:r>
          </w:p>
        </w:tc>
        <w:tc>
          <w:tcPr>
            <w:tcW w:w="2488" w:type="dxa"/>
            <w:vAlign w:val="center"/>
          </w:tcPr>
          <w:p w:rsidR="0000728F" w:rsidRDefault="0000728F" w:rsidP="0000728F">
            <w:pPr>
              <w:spacing w:after="0" w:line="240" w:lineRule="auto"/>
              <w:rPr>
                <w:sz w:val="24"/>
                <w:szCs w:val="24"/>
                <w:lang w:eastAsia="bg-BG"/>
              </w:rPr>
            </w:pPr>
            <w:r>
              <w:rPr>
                <w:sz w:val="24"/>
                <w:szCs w:val="24"/>
                <w:lang w:eastAsia="bg-BG"/>
              </w:rPr>
              <w:t>Телевизори 32 инча</w:t>
            </w:r>
          </w:p>
        </w:tc>
        <w:tc>
          <w:tcPr>
            <w:tcW w:w="1464" w:type="dxa"/>
            <w:vAlign w:val="center"/>
          </w:tcPr>
          <w:p w:rsidR="0000728F" w:rsidRDefault="0000728F" w:rsidP="0000728F">
            <w:pPr>
              <w:spacing w:after="0" w:line="240" w:lineRule="auto"/>
              <w:jc w:val="center"/>
              <w:rPr>
                <w:sz w:val="24"/>
                <w:szCs w:val="24"/>
                <w:lang w:eastAsia="bg-BG"/>
              </w:rPr>
            </w:pPr>
            <w:r>
              <w:rPr>
                <w:sz w:val="24"/>
                <w:szCs w:val="24"/>
                <w:lang w:eastAsia="bg-BG"/>
              </w:rPr>
              <w:t>35 бр.</w:t>
            </w:r>
          </w:p>
        </w:tc>
        <w:tc>
          <w:tcPr>
            <w:tcW w:w="2268" w:type="dxa"/>
          </w:tcPr>
          <w:p w:rsidR="0000728F" w:rsidRPr="0000728F" w:rsidRDefault="0000728F" w:rsidP="0000728F">
            <w:pPr>
              <w:spacing w:after="0" w:line="240" w:lineRule="auto"/>
              <w:rPr>
                <w:sz w:val="24"/>
                <w:szCs w:val="24"/>
                <w:lang w:eastAsia="bg-BG"/>
              </w:rPr>
            </w:pPr>
          </w:p>
        </w:tc>
        <w:tc>
          <w:tcPr>
            <w:tcW w:w="2126" w:type="dxa"/>
          </w:tcPr>
          <w:p w:rsidR="0000728F" w:rsidRPr="0000728F" w:rsidRDefault="0000728F" w:rsidP="0000728F">
            <w:pPr>
              <w:spacing w:after="0" w:line="240" w:lineRule="auto"/>
              <w:rPr>
                <w:sz w:val="24"/>
                <w:szCs w:val="24"/>
                <w:lang w:eastAsia="bg-BG"/>
              </w:rPr>
            </w:pPr>
          </w:p>
        </w:tc>
      </w:tr>
      <w:tr w:rsidR="0000728F" w:rsidRPr="0000728F" w:rsidTr="0000728F">
        <w:trPr>
          <w:jc w:val="center"/>
        </w:trPr>
        <w:tc>
          <w:tcPr>
            <w:tcW w:w="6678" w:type="dxa"/>
            <w:gridSpan w:val="4"/>
          </w:tcPr>
          <w:p w:rsidR="0000728F" w:rsidRPr="0000728F" w:rsidRDefault="0000728F" w:rsidP="0000728F">
            <w:pPr>
              <w:spacing w:after="0" w:line="240" w:lineRule="auto"/>
              <w:jc w:val="right"/>
              <w:rPr>
                <w:sz w:val="24"/>
                <w:szCs w:val="24"/>
                <w:lang w:eastAsia="bg-BG"/>
              </w:rPr>
            </w:pPr>
            <w:r w:rsidRPr="0000728F">
              <w:rPr>
                <w:sz w:val="24"/>
                <w:szCs w:val="24"/>
                <w:lang w:eastAsia="bg-BG"/>
              </w:rPr>
              <w:t>Общо:</w:t>
            </w:r>
          </w:p>
        </w:tc>
        <w:tc>
          <w:tcPr>
            <w:tcW w:w="2126" w:type="dxa"/>
          </w:tcPr>
          <w:p w:rsidR="0000728F" w:rsidRPr="0000728F" w:rsidRDefault="0000728F" w:rsidP="0000728F">
            <w:pPr>
              <w:spacing w:after="0" w:line="240" w:lineRule="auto"/>
              <w:rPr>
                <w:sz w:val="24"/>
                <w:szCs w:val="24"/>
                <w:lang w:eastAsia="bg-BG"/>
              </w:rPr>
            </w:pPr>
          </w:p>
        </w:tc>
      </w:tr>
    </w:tbl>
    <w:p w:rsidR="0000728F" w:rsidRPr="0000728F" w:rsidRDefault="0000728F" w:rsidP="0000728F">
      <w:pPr>
        <w:spacing w:after="0" w:line="240" w:lineRule="auto"/>
        <w:ind w:firstLine="567"/>
        <w:jc w:val="both"/>
        <w:rPr>
          <w:rFonts w:ascii="Times New Roman" w:eastAsia="Times New Roman" w:hAnsi="Times New Roman"/>
          <w:sz w:val="24"/>
          <w:szCs w:val="24"/>
        </w:rPr>
      </w:pPr>
    </w:p>
    <w:p w:rsidR="0000728F" w:rsidRPr="0000728F" w:rsidRDefault="0000728F" w:rsidP="0000728F">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Общата цена за изпълнение на поръчката е: …………………………лева (</w:t>
      </w:r>
      <w:r w:rsidRPr="0000728F">
        <w:rPr>
          <w:rFonts w:ascii="Times New Roman" w:eastAsia="Times New Roman" w:hAnsi="Times New Roman"/>
          <w:i/>
          <w:sz w:val="24"/>
          <w:szCs w:val="24"/>
        </w:rPr>
        <w:t>словом:</w:t>
      </w:r>
      <w:r w:rsidRPr="0000728F">
        <w:rPr>
          <w:rFonts w:ascii="Times New Roman" w:eastAsia="Times New Roman" w:hAnsi="Times New Roman"/>
          <w:sz w:val="24"/>
          <w:szCs w:val="24"/>
        </w:rPr>
        <w:t>………………………………..……..….) без включен ДДС.</w:t>
      </w:r>
    </w:p>
    <w:p w:rsidR="0000728F" w:rsidRPr="0000728F" w:rsidRDefault="0000728F" w:rsidP="0000728F">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00728F" w:rsidRPr="0000728F" w:rsidRDefault="0000728F" w:rsidP="0000728F">
      <w:pPr>
        <w:spacing w:after="0" w:line="240" w:lineRule="auto"/>
        <w:ind w:firstLine="567"/>
        <w:jc w:val="both"/>
        <w:rPr>
          <w:rFonts w:ascii="Times New Roman" w:hAnsi="Times New Roman"/>
          <w:sz w:val="24"/>
          <w:szCs w:val="24"/>
        </w:rPr>
      </w:pPr>
      <w:r w:rsidRPr="0000728F">
        <w:rPr>
          <w:rFonts w:ascii="Times New Roman" w:hAnsi="Times New Roman"/>
          <w:sz w:val="24"/>
          <w:szCs w:val="24"/>
        </w:rPr>
        <w:t>Всички предложени цени за изпълнение на поръчката, следва се посочват в лева</w:t>
      </w:r>
      <w:r w:rsidRPr="0000728F">
        <w:rPr>
          <w:rFonts w:ascii="Times New Roman" w:eastAsia="Times New Roman" w:hAnsi="Times New Roman"/>
          <w:sz w:val="24"/>
          <w:szCs w:val="24"/>
          <w:lang w:eastAsia="bg-BG"/>
        </w:rPr>
        <w:t xml:space="preserve"> без включен ДДС</w:t>
      </w:r>
      <w:r w:rsidRPr="0000728F">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00728F">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00728F" w:rsidRPr="0000728F" w:rsidRDefault="0000728F" w:rsidP="0000728F">
      <w:pPr>
        <w:suppressAutoHyphens/>
        <w:spacing w:after="0" w:line="240" w:lineRule="auto"/>
        <w:ind w:firstLine="567"/>
        <w:jc w:val="both"/>
        <w:rPr>
          <w:rFonts w:ascii="Times New Roman" w:eastAsia="Times New Roman" w:hAnsi="Times New Roman"/>
          <w:sz w:val="24"/>
          <w:szCs w:val="24"/>
          <w:lang w:eastAsia="ar-SA"/>
        </w:rPr>
      </w:pPr>
    </w:p>
    <w:p w:rsidR="0000728F" w:rsidRPr="0000728F" w:rsidRDefault="0000728F" w:rsidP="0000728F">
      <w:pPr>
        <w:suppressAutoHyphens/>
        <w:spacing w:after="0" w:line="240" w:lineRule="auto"/>
        <w:ind w:firstLine="567"/>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00728F" w:rsidRPr="0000728F" w:rsidRDefault="0000728F" w:rsidP="0000728F">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00728F" w:rsidRPr="0000728F" w:rsidRDefault="0000728F" w:rsidP="0000728F">
      <w:pPr>
        <w:spacing w:after="0" w:line="240" w:lineRule="atLeast"/>
        <w:ind w:firstLine="567"/>
        <w:jc w:val="both"/>
        <w:rPr>
          <w:rFonts w:ascii="Times New Roman" w:eastAsia="MS Mincho" w:hAnsi="Times New Roman"/>
          <w:sz w:val="26"/>
          <w:szCs w:val="26"/>
        </w:rPr>
      </w:pPr>
      <w:r w:rsidRPr="0000728F">
        <w:rPr>
          <w:rFonts w:ascii="Times New Roman" w:eastAsia="MS Mincho" w:hAnsi="Times New Roman"/>
          <w:sz w:val="24"/>
          <w:szCs w:val="24"/>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w:t>
      </w:r>
      <w:r w:rsidRPr="0000728F">
        <w:rPr>
          <w:rFonts w:ascii="Times New Roman" w:eastAsia="MS Mincho" w:hAnsi="Times New Roman"/>
          <w:sz w:val="26"/>
          <w:szCs w:val="26"/>
        </w:rPr>
        <w:t>, възникнали не по вина на Възложителя и покрити от гаранционните условия и гаранционната отговорност на Изпълнителя.</w:t>
      </w:r>
    </w:p>
    <w:p w:rsidR="0000728F" w:rsidRPr="0000728F" w:rsidRDefault="0000728F" w:rsidP="0000728F">
      <w:pPr>
        <w:spacing w:after="0" w:line="240" w:lineRule="atLeast"/>
        <w:ind w:firstLine="567"/>
        <w:jc w:val="both"/>
        <w:rPr>
          <w:rFonts w:ascii="Times New Roman" w:eastAsia="MS Mincho" w:hAnsi="Times New Roman"/>
          <w:sz w:val="24"/>
          <w:szCs w:val="24"/>
          <w:lang w:val="en-US"/>
        </w:rPr>
      </w:pPr>
      <w:r w:rsidRPr="0000728F">
        <w:rPr>
          <w:rFonts w:ascii="Times New Roman" w:eastAsia="MS Mincho" w:hAnsi="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00728F" w:rsidRPr="0000728F" w:rsidRDefault="0000728F" w:rsidP="0000728F">
      <w:pPr>
        <w:spacing w:after="0" w:line="240" w:lineRule="auto"/>
        <w:ind w:firstLine="720"/>
        <w:jc w:val="both"/>
        <w:rPr>
          <w:rFonts w:ascii="Times New Roman" w:eastAsia="Times New Roman" w:hAnsi="Times New Roman"/>
          <w:i/>
          <w:strike/>
          <w:sz w:val="24"/>
          <w:szCs w:val="24"/>
        </w:rPr>
      </w:pPr>
    </w:p>
    <w:p w:rsidR="0000728F" w:rsidRPr="0000728F" w:rsidRDefault="0000728F" w:rsidP="0000728F">
      <w:pPr>
        <w:spacing w:after="0" w:line="240" w:lineRule="auto"/>
        <w:ind w:firstLine="567"/>
        <w:jc w:val="both"/>
        <w:rPr>
          <w:rFonts w:ascii="Times New Roman" w:eastAsia="Times New Roman" w:hAnsi="Times New Roman"/>
          <w:sz w:val="24"/>
          <w:szCs w:val="24"/>
        </w:rPr>
      </w:pPr>
    </w:p>
    <w:p w:rsidR="0000728F" w:rsidRPr="0000728F" w:rsidRDefault="0000728F" w:rsidP="0000728F">
      <w:pPr>
        <w:suppressAutoHyphens/>
        <w:spacing w:after="0" w:line="240" w:lineRule="auto"/>
        <w:ind w:firstLine="567"/>
        <w:jc w:val="both"/>
        <w:rPr>
          <w:rFonts w:ascii="Times New Roman" w:eastAsia="Times New Roman" w:hAnsi="Times New Roman"/>
          <w:i/>
          <w:sz w:val="24"/>
          <w:szCs w:val="24"/>
          <w:lang w:eastAsia="ar-SA"/>
        </w:rPr>
      </w:pPr>
    </w:p>
    <w:p w:rsidR="0000728F" w:rsidRPr="0000728F" w:rsidRDefault="0000728F" w:rsidP="0000728F">
      <w:pPr>
        <w:suppressAutoHyphens/>
        <w:spacing w:after="0" w:line="240" w:lineRule="auto"/>
        <w:jc w:val="both"/>
        <w:rPr>
          <w:rFonts w:ascii="Times New Roman" w:eastAsia="Times New Roman" w:hAnsi="Times New Roman"/>
          <w:sz w:val="24"/>
          <w:szCs w:val="24"/>
          <w:lang w:eastAsia="ar-SA"/>
        </w:rPr>
      </w:pPr>
    </w:p>
    <w:p w:rsidR="0000728F" w:rsidRPr="0000728F" w:rsidRDefault="0000728F" w:rsidP="0000728F">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Дата :................</w:t>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Подпис и печат: .....................................</w:t>
      </w:r>
    </w:p>
    <w:p w:rsidR="0000728F" w:rsidRPr="0000728F" w:rsidRDefault="0000728F" w:rsidP="0000728F">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Име и фамилия:.......................................</w:t>
      </w:r>
    </w:p>
    <w:p w:rsidR="0000728F" w:rsidRPr="0000728F" w:rsidRDefault="0000728F" w:rsidP="0000728F">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 xml:space="preserve">(представляващ по регистрация </w:t>
      </w:r>
    </w:p>
    <w:p w:rsidR="0000728F" w:rsidRPr="0000728F" w:rsidRDefault="0000728F" w:rsidP="0000728F">
      <w:pPr>
        <w:suppressAutoHyphens/>
        <w:spacing w:after="0" w:line="240" w:lineRule="auto"/>
        <w:ind w:left="2832" w:firstLine="708"/>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или упълномощено лице)</w:t>
      </w:r>
    </w:p>
    <w:p w:rsidR="00C62D67" w:rsidRDefault="00C62D6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00728F" w:rsidRPr="0000728F" w:rsidRDefault="0000728F" w:rsidP="0000728F">
      <w:pPr>
        <w:keepNext/>
        <w:keepLines/>
        <w:spacing w:before="480" w:after="0"/>
        <w:jc w:val="right"/>
        <w:outlineLvl w:val="0"/>
        <w:rPr>
          <w:rFonts w:ascii="Times New Roman" w:eastAsia="Times New Roman" w:hAnsi="Times New Roman"/>
          <w:b/>
          <w:bCs/>
          <w:snapToGrid w:val="0"/>
          <w:kern w:val="32"/>
          <w:sz w:val="24"/>
          <w:szCs w:val="24"/>
          <w:lang w:val="x-none"/>
        </w:rPr>
      </w:pPr>
      <w:r w:rsidRPr="0000728F">
        <w:rPr>
          <w:rFonts w:ascii="Times New Roman" w:eastAsia="Arial Unicode MS" w:hAnsi="Times New Roman"/>
          <w:b/>
          <w:bCs/>
          <w:color w:val="000000"/>
          <w:kern w:val="32"/>
          <w:sz w:val="24"/>
          <w:szCs w:val="24"/>
          <w:lang w:val="x-none"/>
        </w:rPr>
        <w:lastRenderedPageBreak/>
        <w:t xml:space="preserve">Приложение № </w:t>
      </w:r>
      <w:r>
        <w:rPr>
          <w:rFonts w:ascii="Times New Roman" w:eastAsia="Arial Unicode MS" w:hAnsi="Times New Roman"/>
          <w:b/>
          <w:bCs/>
          <w:color w:val="000000"/>
          <w:kern w:val="32"/>
          <w:sz w:val="24"/>
          <w:szCs w:val="24"/>
        </w:rPr>
        <w:t>3</w:t>
      </w:r>
      <w:r>
        <w:rPr>
          <w:rFonts w:ascii="Times New Roman" w:eastAsia="Arial Unicode MS" w:hAnsi="Times New Roman"/>
          <w:b/>
          <w:bCs/>
          <w:color w:val="000000"/>
          <w:kern w:val="32"/>
          <w:sz w:val="24"/>
          <w:szCs w:val="24"/>
          <w:lang w:val="x-none"/>
        </w:rPr>
        <w:t>.</w:t>
      </w:r>
      <w:r>
        <w:rPr>
          <w:rFonts w:ascii="Times New Roman" w:eastAsia="Arial Unicode MS" w:hAnsi="Times New Roman"/>
          <w:b/>
          <w:bCs/>
          <w:color w:val="000000"/>
          <w:kern w:val="32"/>
          <w:sz w:val="24"/>
          <w:szCs w:val="24"/>
        </w:rPr>
        <w:t>2</w:t>
      </w:r>
      <w:r w:rsidRPr="0000728F">
        <w:rPr>
          <w:rFonts w:ascii="Times New Roman" w:eastAsia="Arial Unicode MS" w:hAnsi="Times New Roman"/>
          <w:b/>
          <w:bCs/>
          <w:color w:val="000000"/>
          <w:kern w:val="32"/>
          <w:sz w:val="24"/>
          <w:szCs w:val="24"/>
          <w:lang w:val="x-none"/>
        </w:rPr>
        <w:t>.</w:t>
      </w:r>
      <w:r w:rsidRPr="0000728F">
        <w:rPr>
          <w:rFonts w:ascii="Times New Roman" w:eastAsia="Times New Roman" w:hAnsi="Times New Roman"/>
          <w:b/>
          <w:bCs/>
          <w:snapToGrid w:val="0"/>
          <w:kern w:val="32"/>
          <w:sz w:val="24"/>
          <w:szCs w:val="24"/>
          <w:lang w:val="x-none"/>
        </w:rPr>
        <w:t xml:space="preserve">                                 </w:t>
      </w:r>
    </w:p>
    <w:p w:rsidR="0000728F" w:rsidRPr="0000728F" w:rsidRDefault="0000728F" w:rsidP="0000728F">
      <w:pPr>
        <w:spacing w:after="0" w:line="240" w:lineRule="auto"/>
        <w:ind w:left="4734" w:firstLine="369"/>
        <w:rPr>
          <w:rFonts w:ascii="Times New Roman" w:eastAsia="Times New Roman" w:hAnsi="Times New Roman"/>
          <w:sz w:val="24"/>
          <w:szCs w:val="24"/>
        </w:rPr>
      </w:pPr>
    </w:p>
    <w:p w:rsidR="0000728F" w:rsidRPr="0000728F" w:rsidRDefault="0000728F" w:rsidP="0000728F">
      <w:pPr>
        <w:spacing w:after="0" w:line="240" w:lineRule="auto"/>
        <w:ind w:left="7080"/>
        <w:rPr>
          <w:rFonts w:ascii="Times New Roman" w:eastAsia="Times New Roman" w:hAnsi="Times New Roman"/>
          <w:sz w:val="24"/>
          <w:szCs w:val="24"/>
        </w:rPr>
      </w:pPr>
      <w:r w:rsidRPr="0000728F">
        <w:rPr>
          <w:rFonts w:ascii="Times New Roman" w:eastAsia="Times New Roman" w:hAnsi="Times New Roman"/>
          <w:sz w:val="24"/>
          <w:szCs w:val="24"/>
        </w:rPr>
        <w:t>До</w:t>
      </w:r>
    </w:p>
    <w:p w:rsidR="0000728F" w:rsidRPr="0000728F" w:rsidRDefault="0000728F" w:rsidP="0000728F">
      <w:pPr>
        <w:spacing w:after="0" w:line="240" w:lineRule="auto"/>
        <w:ind w:left="7077"/>
        <w:rPr>
          <w:rFonts w:ascii="Times New Roman" w:eastAsia="Times New Roman" w:hAnsi="Times New Roman"/>
          <w:sz w:val="24"/>
          <w:szCs w:val="24"/>
        </w:rPr>
      </w:pPr>
      <w:r w:rsidRPr="0000728F">
        <w:rPr>
          <w:rFonts w:ascii="Times New Roman" w:eastAsia="Times New Roman" w:hAnsi="Times New Roman"/>
          <w:sz w:val="24"/>
          <w:szCs w:val="24"/>
        </w:rPr>
        <w:t>Прокуратура на Република България</w:t>
      </w:r>
    </w:p>
    <w:p w:rsidR="0000728F" w:rsidRPr="0000728F" w:rsidRDefault="0000728F" w:rsidP="0000728F">
      <w:pPr>
        <w:spacing w:after="0" w:line="240" w:lineRule="auto"/>
        <w:ind w:left="7077"/>
        <w:rPr>
          <w:rFonts w:ascii="Times New Roman" w:eastAsia="Times New Roman" w:hAnsi="Times New Roman"/>
          <w:sz w:val="24"/>
          <w:szCs w:val="24"/>
        </w:rPr>
      </w:pPr>
      <w:r w:rsidRPr="0000728F">
        <w:rPr>
          <w:rFonts w:ascii="Times New Roman" w:eastAsia="Times New Roman" w:hAnsi="Times New Roman"/>
          <w:sz w:val="24"/>
          <w:szCs w:val="24"/>
        </w:rPr>
        <w:t>гр. София, бул. „Витоша ” № 2</w:t>
      </w:r>
    </w:p>
    <w:p w:rsidR="0000728F" w:rsidRPr="0000728F" w:rsidRDefault="0000728F" w:rsidP="0000728F">
      <w:pPr>
        <w:jc w:val="center"/>
        <w:rPr>
          <w:rFonts w:ascii="Times New Roman" w:hAnsi="Times New Roman"/>
          <w:b/>
          <w:sz w:val="24"/>
          <w:szCs w:val="24"/>
          <w:lang w:eastAsia="bg-BG"/>
        </w:rPr>
      </w:pPr>
      <w:r w:rsidRPr="0000728F">
        <w:rPr>
          <w:rFonts w:ascii="Times New Roman" w:hAnsi="Times New Roman"/>
          <w:b/>
          <w:sz w:val="24"/>
          <w:szCs w:val="24"/>
          <w:lang w:eastAsia="bg-BG"/>
        </w:rPr>
        <w:t>Ценово предложение за  изпълнение на обществена поръчка</w:t>
      </w:r>
    </w:p>
    <w:p w:rsidR="0000728F" w:rsidRPr="0000728F" w:rsidRDefault="0000728F" w:rsidP="0000728F">
      <w:pPr>
        <w:spacing w:after="0" w:line="240" w:lineRule="auto"/>
        <w:ind w:firstLine="567"/>
        <w:jc w:val="center"/>
        <w:rPr>
          <w:rFonts w:ascii="Times New Roman" w:eastAsia="Times New Roman" w:hAnsi="Times New Roman"/>
          <w:sz w:val="24"/>
          <w:szCs w:val="24"/>
        </w:rPr>
      </w:pPr>
      <w:r w:rsidRPr="0000728F">
        <w:rPr>
          <w:rFonts w:ascii="Times New Roman" w:eastAsia="Times New Roman" w:hAnsi="Times New Roman"/>
          <w:sz w:val="24"/>
          <w:szCs w:val="24"/>
        </w:rPr>
        <w:t>от</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Участник: ............................................................................................................................................;</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Адрес: ....................................................................................................................................................;</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Тел.: ..................., факс: .......................................................................................................................;</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ЕИК по БУЛСТАТ ...............................................................................................................................;</w:t>
      </w:r>
    </w:p>
    <w:p w:rsidR="0000728F" w:rsidRPr="000072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Представлявано от ................................................................................................................................</w:t>
      </w:r>
    </w:p>
    <w:p w:rsidR="0000728F" w:rsidRPr="0000728F" w:rsidRDefault="0000728F" w:rsidP="0000728F">
      <w:pPr>
        <w:keepNext/>
        <w:spacing w:after="0" w:line="240" w:lineRule="auto"/>
        <w:ind w:firstLine="720"/>
        <w:jc w:val="both"/>
        <w:rPr>
          <w:rFonts w:ascii="Times New Roman" w:eastAsia="Times New Roman" w:hAnsi="Times New Roman"/>
          <w:b/>
          <w:sz w:val="24"/>
          <w:szCs w:val="24"/>
        </w:rPr>
      </w:pPr>
    </w:p>
    <w:p w:rsidR="0000728F" w:rsidRPr="0000728F" w:rsidRDefault="0000728F" w:rsidP="0000728F">
      <w:pPr>
        <w:keepNext/>
        <w:spacing w:after="0" w:line="240" w:lineRule="auto"/>
        <w:ind w:firstLine="567"/>
        <w:jc w:val="both"/>
        <w:rPr>
          <w:rFonts w:ascii="Times New Roman" w:eastAsia="Times New Roman" w:hAnsi="Times New Roman"/>
          <w:b/>
          <w:sz w:val="24"/>
          <w:szCs w:val="24"/>
        </w:rPr>
      </w:pPr>
      <w:r w:rsidRPr="0000728F">
        <w:rPr>
          <w:rFonts w:ascii="Times New Roman" w:eastAsia="Times New Roman" w:hAnsi="Times New Roman"/>
          <w:b/>
          <w:sz w:val="24"/>
          <w:szCs w:val="24"/>
        </w:rPr>
        <w:t>УВАЖАЕМИ ДАМИ И ГОСПОДА,</w:t>
      </w:r>
    </w:p>
    <w:p w:rsidR="0000728F" w:rsidRPr="0000728F" w:rsidRDefault="0000728F" w:rsidP="0000728F">
      <w:pPr>
        <w:keepNext/>
        <w:spacing w:after="0" w:line="240" w:lineRule="auto"/>
        <w:ind w:firstLine="720"/>
        <w:jc w:val="both"/>
        <w:rPr>
          <w:rFonts w:ascii="Times New Roman" w:eastAsia="Times New Roman" w:hAnsi="Times New Roman"/>
          <w:b/>
          <w:sz w:val="24"/>
          <w:szCs w:val="24"/>
        </w:rPr>
      </w:pPr>
    </w:p>
    <w:p w:rsidR="0000728F" w:rsidRPr="0000728F" w:rsidRDefault="0000728F" w:rsidP="0000728F">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w:t>
      </w:r>
      <w:r>
        <w:rPr>
          <w:rFonts w:ascii="Times New Roman" w:eastAsia="Times New Roman" w:hAnsi="Times New Roman"/>
          <w:sz w:val="24"/>
          <w:szCs w:val="24"/>
        </w:rPr>
        <w:t>9</w:t>
      </w:r>
      <w:r w:rsidRPr="0000728F">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00728F" w:rsidRPr="0000728F" w:rsidRDefault="0000728F" w:rsidP="0000728F">
      <w:pPr>
        <w:spacing w:after="0" w:line="240" w:lineRule="auto"/>
        <w:ind w:firstLine="567"/>
        <w:jc w:val="both"/>
        <w:rPr>
          <w:rFonts w:ascii="Times New Roman" w:eastAsia="Times New Roman" w:hAnsi="Times New Roman"/>
          <w:bCs/>
          <w:sz w:val="24"/>
          <w:szCs w:val="24"/>
        </w:rPr>
      </w:pPr>
    </w:p>
    <w:tbl>
      <w:tblPr>
        <w:tblStyle w:val="a8"/>
        <w:tblW w:w="0" w:type="auto"/>
        <w:jc w:val="center"/>
        <w:tblInd w:w="38" w:type="dxa"/>
        <w:tblLook w:val="04A0" w:firstRow="1" w:lastRow="0" w:firstColumn="1" w:lastColumn="0" w:noHBand="0" w:noVBand="1"/>
      </w:tblPr>
      <w:tblGrid>
        <w:gridCol w:w="458"/>
        <w:gridCol w:w="2488"/>
        <w:gridCol w:w="1464"/>
        <w:gridCol w:w="2268"/>
        <w:gridCol w:w="2126"/>
      </w:tblGrid>
      <w:tr w:rsidR="0000728F" w:rsidRPr="0040743A" w:rsidTr="0000728F">
        <w:trPr>
          <w:jc w:val="center"/>
        </w:trPr>
        <w:tc>
          <w:tcPr>
            <w:tcW w:w="458"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w:t>
            </w:r>
          </w:p>
        </w:tc>
        <w:tc>
          <w:tcPr>
            <w:tcW w:w="2488"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ВИД СТОКА</w:t>
            </w:r>
          </w:p>
        </w:tc>
        <w:tc>
          <w:tcPr>
            <w:tcW w:w="1464" w:type="dxa"/>
            <w:vAlign w:val="center"/>
          </w:tcPr>
          <w:p w:rsidR="0000728F" w:rsidRPr="0040743A" w:rsidRDefault="00C62D67" w:rsidP="0000728F">
            <w:pPr>
              <w:spacing w:after="0" w:line="240" w:lineRule="auto"/>
              <w:jc w:val="center"/>
              <w:rPr>
                <w:b/>
                <w:bCs/>
                <w:sz w:val="20"/>
                <w:szCs w:val="20"/>
                <w:lang w:eastAsia="bg-BG"/>
              </w:rPr>
            </w:pPr>
            <w:r w:rsidRPr="0040743A">
              <w:rPr>
                <w:b/>
                <w:bCs/>
                <w:sz w:val="20"/>
                <w:szCs w:val="20"/>
                <w:lang w:eastAsia="bg-BG"/>
              </w:rPr>
              <w:t>Брой</w:t>
            </w:r>
          </w:p>
        </w:tc>
        <w:tc>
          <w:tcPr>
            <w:tcW w:w="2268"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Предлагана ед.цена в лева /без ДДС</w:t>
            </w:r>
            <w:r w:rsidRPr="0040743A">
              <w:rPr>
                <w:sz w:val="20"/>
                <w:szCs w:val="20"/>
                <w:lang w:eastAsia="bg-BG"/>
              </w:rPr>
              <w:t xml:space="preserve"> </w:t>
            </w:r>
            <w:r w:rsidRPr="0040743A">
              <w:rPr>
                <w:b/>
                <w:bCs/>
                <w:sz w:val="20"/>
                <w:szCs w:val="20"/>
                <w:lang w:eastAsia="bg-BG"/>
              </w:rPr>
              <w:t>за 1 бр./</w:t>
            </w:r>
          </w:p>
        </w:tc>
        <w:tc>
          <w:tcPr>
            <w:tcW w:w="2126"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Обща стойност в лева /без ДДС/</w:t>
            </w:r>
          </w:p>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К4=К2хК3</w:t>
            </w:r>
          </w:p>
        </w:tc>
      </w:tr>
      <w:tr w:rsidR="0000728F" w:rsidRPr="0040743A" w:rsidTr="0000728F">
        <w:trPr>
          <w:jc w:val="center"/>
        </w:trPr>
        <w:tc>
          <w:tcPr>
            <w:tcW w:w="458"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 К</w:t>
            </w:r>
          </w:p>
        </w:tc>
        <w:tc>
          <w:tcPr>
            <w:tcW w:w="2488"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1</w:t>
            </w:r>
          </w:p>
        </w:tc>
        <w:tc>
          <w:tcPr>
            <w:tcW w:w="1464"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2</w:t>
            </w:r>
          </w:p>
        </w:tc>
        <w:tc>
          <w:tcPr>
            <w:tcW w:w="2268"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3</w:t>
            </w:r>
          </w:p>
        </w:tc>
        <w:tc>
          <w:tcPr>
            <w:tcW w:w="2126" w:type="dxa"/>
            <w:vAlign w:val="center"/>
          </w:tcPr>
          <w:p w:rsidR="0000728F" w:rsidRPr="0040743A" w:rsidRDefault="0000728F" w:rsidP="0000728F">
            <w:pPr>
              <w:spacing w:after="0" w:line="240" w:lineRule="auto"/>
              <w:jc w:val="center"/>
              <w:rPr>
                <w:b/>
                <w:bCs/>
                <w:sz w:val="20"/>
                <w:szCs w:val="20"/>
                <w:lang w:eastAsia="bg-BG"/>
              </w:rPr>
            </w:pPr>
            <w:r w:rsidRPr="0040743A">
              <w:rPr>
                <w:b/>
                <w:bCs/>
                <w:sz w:val="20"/>
                <w:szCs w:val="20"/>
                <w:lang w:eastAsia="bg-BG"/>
              </w:rPr>
              <w:t>4</w:t>
            </w: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1</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 xml:space="preserve">Стенен </w:t>
            </w:r>
            <w:proofErr w:type="spellStart"/>
            <w:r w:rsidRPr="0040743A">
              <w:rPr>
                <w:color w:val="000000"/>
                <w:sz w:val="20"/>
                <w:szCs w:val="20"/>
                <w:lang w:eastAsia="bg-BG"/>
              </w:rPr>
              <w:t>конвектор</w:t>
            </w:r>
            <w:proofErr w:type="spellEnd"/>
            <w:r w:rsidRPr="0040743A">
              <w:rPr>
                <w:color w:val="000000"/>
                <w:sz w:val="20"/>
                <w:szCs w:val="20"/>
                <w:lang w:eastAsia="bg-BG"/>
              </w:rPr>
              <w:t xml:space="preserve"> с електронно управление</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10</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2</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 xml:space="preserve">Цитрус преса </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2</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3</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Вентилаторна печка</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10</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4</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Сешоар</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10</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5</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Прахосмукачка с контейнер</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4</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6</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Хладилник мини бар</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5</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7</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Хладилник с вътрешна камера</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5</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8</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Хладилен шкаф с една врата над 300 л.</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3</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9</w:t>
            </w:r>
          </w:p>
        </w:tc>
        <w:tc>
          <w:tcPr>
            <w:tcW w:w="2488" w:type="dxa"/>
            <w:vAlign w:val="center"/>
          </w:tcPr>
          <w:p w:rsidR="00724A73" w:rsidRPr="0040743A" w:rsidRDefault="00724A73" w:rsidP="00B642EE">
            <w:pPr>
              <w:spacing w:after="0" w:line="240" w:lineRule="auto"/>
              <w:rPr>
                <w:color w:val="000000"/>
                <w:sz w:val="20"/>
                <w:szCs w:val="20"/>
                <w:lang w:eastAsia="bg-BG"/>
              </w:rPr>
            </w:pPr>
            <w:proofErr w:type="spellStart"/>
            <w:r w:rsidRPr="0040743A">
              <w:rPr>
                <w:color w:val="000000"/>
                <w:sz w:val="20"/>
                <w:szCs w:val="20"/>
                <w:lang w:eastAsia="bg-BG"/>
              </w:rPr>
              <w:t>Фризер</w:t>
            </w:r>
            <w:proofErr w:type="spellEnd"/>
            <w:r w:rsidRPr="0040743A">
              <w:rPr>
                <w:color w:val="000000"/>
                <w:sz w:val="20"/>
                <w:szCs w:val="20"/>
                <w:lang w:eastAsia="bg-BG"/>
              </w:rPr>
              <w:t xml:space="preserve"> ракла</w:t>
            </w:r>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2</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10</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 xml:space="preserve">Хладилник с долен </w:t>
            </w:r>
            <w:proofErr w:type="spellStart"/>
            <w:r w:rsidRPr="0040743A">
              <w:rPr>
                <w:color w:val="000000"/>
                <w:sz w:val="20"/>
                <w:szCs w:val="20"/>
                <w:lang w:eastAsia="bg-BG"/>
              </w:rPr>
              <w:t>фризер</w:t>
            </w:r>
            <w:proofErr w:type="spellEnd"/>
          </w:p>
        </w:tc>
        <w:tc>
          <w:tcPr>
            <w:tcW w:w="1464" w:type="dxa"/>
            <w:vAlign w:val="center"/>
          </w:tcPr>
          <w:p w:rsidR="00724A73" w:rsidRPr="0040743A" w:rsidRDefault="00724A73" w:rsidP="00B642EE">
            <w:pPr>
              <w:spacing w:after="0" w:line="240" w:lineRule="auto"/>
              <w:jc w:val="center"/>
              <w:rPr>
                <w:color w:val="000000"/>
                <w:sz w:val="20"/>
                <w:szCs w:val="20"/>
                <w:lang w:eastAsia="bg-BG"/>
              </w:rPr>
            </w:pPr>
            <w:r w:rsidRPr="0040743A">
              <w:rPr>
                <w:color w:val="000000"/>
                <w:sz w:val="20"/>
                <w:szCs w:val="20"/>
                <w:lang w:eastAsia="bg-BG"/>
              </w:rPr>
              <w:t>1</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11</w:t>
            </w:r>
          </w:p>
        </w:tc>
        <w:tc>
          <w:tcPr>
            <w:tcW w:w="2488" w:type="dxa"/>
            <w:vAlign w:val="center"/>
          </w:tcPr>
          <w:p w:rsidR="00724A73" w:rsidRPr="0040743A" w:rsidRDefault="00724A73" w:rsidP="00B642EE">
            <w:pPr>
              <w:spacing w:after="0" w:line="240" w:lineRule="auto"/>
              <w:rPr>
                <w:color w:val="000000"/>
                <w:sz w:val="20"/>
                <w:szCs w:val="20"/>
                <w:lang w:eastAsia="bg-BG"/>
              </w:rPr>
            </w:pPr>
            <w:proofErr w:type="spellStart"/>
            <w:r w:rsidRPr="0040743A">
              <w:rPr>
                <w:color w:val="000000"/>
                <w:sz w:val="20"/>
                <w:szCs w:val="20"/>
                <w:lang w:eastAsia="bg-BG"/>
              </w:rPr>
              <w:t>Фризер</w:t>
            </w:r>
            <w:proofErr w:type="spellEnd"/>
            <w:r w:rsidRPr="0040743A">
              <w:rPr>
                <w:color w:val="000000"/>
                <w:sz w:val="20"/>
                <w:szCs w:val="20"/>
                <w:lang w:eastAsia="bg-BG"/>
              </w:rPr>
              <w:t xml:space="preserve"> вертикален </w:t>
            </w:r>
          </w:p>
        </w:tc>
        <w:tc>
          <w:tcPr>
            <w:tcW w:w="1464"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1</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12</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Ютия</w:t>
            </w:r>
          </w:p>
        </w:tc>
        <w:tc>
          <w:tcPr>
            <w:tcW w:w="1464"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27</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13</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Електрическа кана</w:t>
            </w:r>
          </w:p>
        </w:tc>
        <w:tc>
          <w:tcPr>
            <w:tcW w:w="1464"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2</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14</w:t>
            </w:r>
          </w:p>
        </w:tc>
        <w:tc>
          <w:tcPr>
            <w:tcW w:w="2488" w:type="dxa"/>
            <w:vAlign w:val="center"/>
          </w:tcPr>
          <w:p w:rsidR="00724A73" w:rsidRPr="0040743A" w:rsidRDefault="00724A73" w:rsidP="00B642EE">
            <w:pPr>
              <w:spacing w:after="0" w:line="240" w:lineRule="auto"/>
              <w:rPr>
                <w:color w:val="000000"/>
                <w:sz w:val="20"/>
                <w:szCs w:val="20"/>
                <w:lang w:eastAsia="bg-BG"/>
              </w:rPr>
            </w:pPr>
            <w:r w:rsidRPr="0040743A">
              <w:rPr>
                <w:color w:val="000000"/>
                <w:sz w:val="20"/>
                <w:szCs w:val="20"/>
                <w:lang w:eastAsia="bg-BG"/>
              </w:rPr>
              <w:t xml:space="preserve">Ролков </w:t>
            </w:r>
            <w:proofErr w:type="spellStart"/>
            <w:r w:rsidRPr="0040743A">
              <w:rPr>
                <w:color w:val="000000"/>
                <w:sz w:val="20"/>
                <w:szCs w:val="20"/>
                <w:lang w:eastAsia="bg-BG"/>
              </w:rPr>
              <w:t>тостер</w:t>
            </w:r>
            <w:proofErr w:type="spellEnd"/>
          </w:p>
        </w:tc>
        <w:tc>
          <w:tcPr>
            <w:tcW w:w="1464"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2</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724A73" w:rsidRPr="0040743A" w:rsidTr="0000728F">
        <w:trPr>
          <w:jc w:val="center"/>
        </w:trPr>
        <w:tc>
          <w:tcPr>
            <w:tcW w:w="458"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15</w:t>
            </w:r>
          </w:p>
        </w:tc>
        <w:tc>
          <w:tcPr>
            <w:tcW w:w="2488" w:type="dxa"/>
            <w:vAlign w:val="center"/>
          </w:tcPr>
          <w:p w:rsidR="00724A73" w:rsidRPr="0040743A" w:rsidRDefault="00724A73" w:rsidP="00B642EE">
            <w:pPr>
              <w:spacing w:after="0" w:line="240" w:lineRule="auto"/>
              <w:rPr>
                <w:color w:val="000000"/>
                <w:sz w:val="20"/>
                <w:szCs w:val="20"/>
                <w:lang w:eastAsia="bg-BG"/>
              </w:rPr>
            </w:pPr>
            <w:proofErr w:type="spellStart"/>
            <w:r w:rsidRPr="0040743A">
              <w:rPr>
                <w:color w:val="000000"/>
                <w:sz w:val="20"/>
                <w:szCs w:val="20"/>
              </w:rPr>
              <w:t>Фритюрник</w:t>
            </w:r>
            <w:proofErr w:type="spellEnd"/>
            <w:r w:rsidRPr="0040743A">
              <w:rPr>
                <w:color w:val="000000"/>
                <w:sz w:val="20"/>
                <w:szCs w:val="20"/>
              </w:rPr>
              <w:t xml:space="preserve"> с 2 вани</w:t>
            </w:r>
          </w:p>
        </w:tc>
        <w:tc>
          <w:tcPr>
            <w:tcW w:w="1464" w:type="dxa"/>
            <w:vAlign w:val="center"/>
          </w:tcPr>
          <w:p w:rsidR="00724A73" w:rsidRPr="0040743A" w:rsidRDefault="00724A73" w:rsidP="00B642EE">
            <w:pPr>
              <w:spacing w:after="0" w:line="240" w:lineRule="auto"/>
              <w:jc w:val="center"/>
              <w:rPr>
                <w:rFonts w:cs="Calibri"/>
                <w:color w:val="000000"/>
                <w:sz w:val="20"/>
                <w:szCs w:val="20"/>
                <w:lang w:eastAsia="bg-BG"/>
              </w:rPr>
            </w:pPr>
            <w:r w:rsidRPr="0040743A">
              <w:rPr>
                <w:rFonts w:cs="Calibri"/>
                <w:color w:val="000000"/>
                <w:sz w:val="20"/>
                <w:szCs w:val="20"/>
                <w:lang w:eastAsia="bg-BG"/>
              </w:rPr>
              <w:t>1</w:t>
            </w:r>
          </w:p>
        </w:tc>
        <w:tc>
          <w:tcPr>
            <w:tcW w:w="2268" w:type="dxa"/>
          </w:tcPr>
          <w:p w:rsidR="00724A73" w:rsidRPr="0040743A" w:rsidRDefault="00724A73" w:rsidP="0000728F">
            <w:pPr>
              <w:spacing w:after="0" w:line="240" w:lineRule="auto"/>
              <w:rPr>
                <w:sz w:val="20"/>
                <w:szCs w:val="20"/>
                <w:lang w:eastAsia="bg-BG"/>
              </w:rPr>
            </w:pPr>
          </w:p>
        </w:tc>
        <w:tc>
          <w:tcPr>
            <w:tcW w:w="2126" w:type="dxa"/>
          </w:tcPr>
          <w:p w:rsidR="00724A73" w:rsidRPr="0040743A" w:rsidRDefault="00724A73" w:rsidP="0000728F">
            <w:pPr>
              <w:spacing w:after="0" w:line="240" w:lineRule="auto"/>
              <w:rPr>
                <w:sz w:val="20"/>
                <w:szCs w:val="20"/>
                <w:lang w:eastAsia="bg-BG"/>
              </w:rPr>
            </w:pPr>
          </w:p>
        </w:tc>
      </w:tr>
      <w:tr w:rsidR="0040743A" w:rsidRPr="0040743A" w:rsidTr="0040743A">
        <w:trPr>
          <w:jc w:val="center"/>
        </w:trPr>
        <w:tc>
          <w:tcPr>
            <w:tcW w:w="458" w:type="dxa"/>
            <w:shd w:val="clear" w:color="auto" w:fill="auto"/>
            <w:vAlign w:val="center"/>
          </w:tcPr>
          <w:p w:rsidR="0040743A" w:rsidRPr="0040743A" w:rsidRDefault="0040743A" w:rsidP="00B642EE">
            <w:pPr>
              <w:spacing w:after="0" w:line="240" w:lineRule="auto"/>
              <w:jc w:val="center"/>
              <w:rPr>
                <w:color w:val="000000"/>
                <w:sz w:val="20"/>
                <w:szCs w:val="20"/>
                <w:lang w:val="en-US" w:eastAsia="bg-BG"/>
              </w:rPr>
            </w:pPr>
            <w:r w:rsidRPr="0040743A">
              <w:rPr>
                <w:color w:val="000000"/>
                <w:sz w:val="20"/>
                <w:szCs w:val="20"/>
                <w:lang w:val="en-US" w:eastAsia="bg-BG"/>
              </w:rPr>
              <w:t>16</w:t>
            </w:r>
          </w:p>
        </w:tc>
        <w:tc>
          <w:tcPr>
            <w:tcW w:w="2488" w:type="dxa"/>
            <w:shd w:val="clear" w:color="auto" w:fill="auto"/>
            <w:vAlign w:val="center"/>
          </w:tcPr>
          <w:p w:rsidR="0040743A" w:rsidRPr="0040743A" w:rsidRDefault="0040743A" w:rsidP="00B642EE">
            <w:pPr>
              <w:spacing w:after="0" w:line="240" w:lineRule="auto"/>
              <w:rPr>
                <w:rFonts w:eastAsia="Calibri"/>
                <w:color w:val="000000"/>
                <w:sz w:val="20"/>
                <w:szCs w:val="20"/>
              </w:rPr>
            </w:pPr>
            <w:r w:rsidRPr="0040743A">
              <w:rPr>
                <w:color w:val="000000"/>
                <w:sz w:val="20"/>
                <w:szCs w:val="20"/>
              </w:rPr>
              <w:t>Компресорен мобилен хладилник</w:t>
            </w:r>
          </w:p>
        </w:tc>
        <w:tc>
          <w:tcPr>
            <w:tcW w:w="1464" w:type="dxa"/>
            <w:shd w:val="clear" w:color="auto" w:fill="auto"/>
            <w:vAlign w:val="center"/>
          </w:tcPr>
          <w:p w:rsidR="0040743A" w:rsidRPr="0040743A" w:rsidRDefault="0040743A" w:rsidP="00B642EE">
            <w:pPr>
              <w:spacing w:after="0" w:line="240" w:lineRule="auto"/>
              <w:jc w:val="center"/>
              <w:rPr>
                <w:color w:val="000000"/>
                <w:sz w:val="20"/>
                <w:szCs w:val="20"/>
                <w:lang w:eastAsia="bg-BG"/>
              </w:rPr>
            </w:pPr>
            <w:r w:rsidRPr="0040743A">
              <w:rPr>
                <w:color w:val="000000"/>
                <w:sz w:val="20"/>
                <w:szCs w:val="20"/>
                <w:lang w:eastAsia="bg-BG"/>
              </w:rPr>
              <w:t>1</w:t>
            </w:r>
          </w:p>
        </w:tc>
        <w:tc>
          <w:tcPr>
            <w:tcW w:w="2268" w:type="dxa"/>
            <w:shd w:val="clear" w:color="auto" w:fill="auto"/>
          </w:tcPr>
          <w:p w:rsidR="0040743A" w:rsidRPr="0040743A" w:rsidRDefault="0040743A" w:rsidP="0000728F">
            <w:pPr>
              <w:spacing w:after="0" w:line="240" w:lineRule="auto"/>
              <w:rPr>
                <w:sz w:val="20"/>
                <w:szCs w:val="20"/>
                <w:lang w:eastAsia="bg-BG"/>
              </w:rPr>
            </w:pPr>
          </w:p>
        </w:tc>
        <w:tc>
          <w:tcPr>
            <w:tcW w:w="2126" w:type="dxa"/>
            <w:shd w:val="clear" w:color="auto" w:fill="auto"/>
          </w:tcPr>
          <w:p w:rsidR="0040743A" w:rsidRPr="0040743A" w:rsidRDefault="0040743A" w:rsidP="0000728F">
            <w:pPr>
              <w:spacing w:after="0" w:line="240" w:lineRule="auto"/>
              <w:rPr>
                <w:sz w:val="20"/>
                <w:szCs w:val="20"/>
                <w:lang w:eastAsia="bg-BG"/>
              </w:rPr>
            </w:pPr>
          </w:p>
        </w:tc>
      </w:tr>
      <w:tr w:rsidR="0040743A" w:rsidRPr="0040743A" w:rsidTr="0000728F">
        <w:trPr>
          <w:jc w:val="center"/>
        </w:trPr>
        <w:tc>
          <w:tcPr>
            <w:tcW w:w="6678" w:type="dxa"/>
            <w:gridSpan w:val="4"/>
          </w:tcPr>
          <w:p w:rsidR="0040743A" w:rsidRPr="0040743A" w:rsidRDefault="0040743A" w:rsidP="0000728F">
            <w:pPr>
              <w:spacing w:after="0" w:line="240" w:lineRule="auto"/>
              <w:jc w:val="right"/>
              <w:rPr>
                <w:sz w:val="20"/>
                <w:szCs w:val="20"/>
                <w:lang w:eastAsia="bg-BG"/>
              </w:rPr>
            </w:pPr>
            <w:r w:rsidRPr="0040743A">
              <w:rPr>
                <w:sz w:val="20"/>
                <w:szCs w:val="20"/>
                <w:lang w:eastAsia="bg-BG"/>
              </w:rPr>
              <w:t>Общо:</w:t>
            </w:r>
          </w:p>
        </w:tc>
        <w:tc>
          <w:tcPr>
            <w:tcW w:w="2126" w:type="dxa"/>
          </w:tcPr>
          <w:p w:rsidR="0040743A" w:rsidRPr="0040743A" w:rsidRDefault="0040743A" w:rsidP="0000728F">
            <w:pPr>
              <w:spacing w:after="0" w:line="240" w:lineRule="auto"/>
              <w:rPr>
                <w:sz w:val="20"/>
                <w:szCs w:val="20"/>
                <w:lang w:eastAsia="bg-BG"/>
              </w:rPr>
            </w:pPr>
          </w:p>
        </w:tc>
      </w:tr>
    </w:tbl>
    <w:p w:rsidR="0000728F" w:rsidRPr="0000728F" w:rsidRDefault="0000728F" w:rsidP="0000728F">
      <w:pPr>
        <w:spacing w:after="0" w:line="240" w:lineRule="auto"/>
        <w:ind w:firstLine="567"/>
        <w:jc w:val="both"/>
        <w:rPr>
          <w:rFonts w:ascii="Times New Roman" w:eastAsia="Times New Roman" w:hAnsi="Times New Roman"/>
          <w:sz w:val="24"/>
          <w:szCs w:val="24"/>
        </w:rPr>
      </w:pPr>
    </w:p>
    <w:p w:rsidR="0000728F" w:rsidRPr="0000728F" w:rsidRDefault="0000728F" w:rsidP="0000728F">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Общата цена за изпълнение на поръчката е: …………………………лева (</w:t>
      </w:r>
      <w:r w:rsidRPr="0000728F">
        <w:rPr>
          <w:rFonts w:ascii="Times New Roman" w:eastAsia="Times New Roman" w:hAnsi="Times New Roman"/>
          <w:i/>
          <w:sz w:val="24"/>
          <w:szCs w:val="24"/>
        </w:rPr>
        <w:t>словом:</w:t>
      </w:r>
      <w:r w:rsidRPr="0000728F">
        <w:rPr>
          <w:rFonts w:ascii="Times New Roman" w:eastAsia="Times New Roman" w:hAnsi="Times New Roman"/>
          <w:sz w:val="24"/>
          <w:szCs w:val="24"/>
        </w:rPr>
        <w:t>………………………………..……..….) без включен ДДС.</w:t>
      </w:r>
    </w:p>
    <w:p w:rsidR="0000728F" w:rsidRPr="0000728F" w:rsidRDefault="0000728F" w:rsidP="0000728F">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00728F" w:rsidRPr="0000728F" w:rsidRDefault="0000728F" w:rsidP="0000728F">
      <w:pPr>
        <w:spacing w:after="0" w:line="240" w:lineRule="auto"/>
        <w:ind w:firstLine="567"/>
        <w:jc w:val="both"/>
        <w:rPr>
          <w:rFonts w:ascii="Times New Roman" w:hAnsi="Times New Roman"/>
          <w:sz w:val="24"/>
          <w:szCs w:val="24"/>
        </w:rPr>
      </w:pPr>
      <w:r w:rsidRPr="0000728F">
        <w:rPr>
          <w:rFonts w:ascii="Times New Roman" w:hAnsi="Times New Roman"/>
          <w:sz w:val="24"/>
          <w:szCs w:val="24"/>
        </w:rPr>
        <w:t>Всички предложени цени за изпълнение на поръчката, следва се посочват в лева</w:t>
      </w:r>
      <w:r w:rsidRPr="0000728F">
        <w:rPr>
          <w:rFonts w:ascii="Times New Roman" w:eastAsia="Times New Roman" w:hAnsi="Times New Roman"/>
          <w:sz w:val="24"/>
          <w:szCs w:val="24"/>
          <w:lang w:eastAsia="bg-BG"/>
        </w:rPr>
        <w:t xml:space="preserve"> без включен ДДС</w:t>
      </w:r>
      <w:r w:rsidRPr="0000728F">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00728F">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00728F" w:rsidRPr="0000728F" w:rsidRDefault="0000728F" w:rsidP="0000728F">
      <w:pPr>
        <w:suppressAutoHyphens/>
        <w:spacing w:after="0" w:line="240" w:lineRule="auto"/>
        <w:ind w:firstLine="567"/>
        <w:jc w:val="both"/>
        <w:rPr>
          <w:rFonts w:ascii="Times New Roman" w:eastAsia="Times New Roman" w:hAnsi="Times New Roman"/>
          <w:sz w:val="24"/>
          <w:szCs w:val="24"/>
          <w:lang w:eastAsia="ar-SA"/>
        </w:rPr>
      </w:pPr>
    </w:p>
    <w:p w:rsidR="0000728F" w:rsidRPr="0000728F" w:rsidRDefault="0000728F" w:rsidP="0000728F">
      <w:pPr>
        <w:suppressAutoHyphens/>
        <w:spacing w:after="0" w:line="240" w:lineRule="auto"/>
        <w:ind w:firstLine="567"/>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00728F" w:rsidRPr="0000728F" w:rsidRDefault="0000728F" w:rsidP="0000728F">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00728F" w:rsidRPr="0000728F" w:rsidRDefault="0000728F" w:rsidP="0000728F">
      <w:pPr>
        <w:spacing w:after="0" w:line="240" w:lineRule="atLeast"/>
        <w:ind w:firstLine="567"/>
        <w:jc w:val="both"/>
        <w:rPr>
          <w:rFonts w:ascii="Times New Roman" w:eastAsia="MS Mincho" w:hAnsi="Times New Roman"/>
          <w:sz w:val="26"/>
          <w:szCs w:val="26"/>
        </w:rPr>
      </w:pPr>
      <w:r w:rsidRPr="0000728F">
        <w:rPr>
          <w:rFonts w:ascii="Times New Roman" w:eastAsia="MS Mincho" w:hAnsi="Times New Roman"/>
          <w:sz w:val="24"/>
          <w:szCs w:val="24"/>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w:t>
      </w:r>
      <w:r w:rsidRPr="0000728F">
        <w:rPr>
          <w:rFonts w:ascii="Times New Roman" w:eastAsia="MS Mincho" w:hAnsi="Times New Roman"/>
          <w:sz w:val="26"/>
          <w:szCs w:val="26"/>
        </w:rPr>
        <w:t>, възникнали не по вина на Възложителя и покрити от гаранционните условия и гаранционната отговорност на Изпълнителя.</w:t>
      </w:r>
    </w:p>
    <w:p w:rsidR="0000728F" w:rsidRPr="0000728F" w:rsidRDefault="0000728F" w:rsidP="0000728F">
      <w:pPr>
        <w:spacing w:after="0" w:line="240" w:lineRule="atLeast"/>
        <w:ind w:firstLine="567"/>
        <w:jc w:val="both"/>
        <w:rPr>
          <w:rFonts w:ascii="Times New Roman" w:eastAsia="MS Mincho" w:hAnsi="Times New Roman"/>
          <w:sz w:val="24"/>
          <w:szCs w:val="24"/>
          <w:lang w:val="en-US"/>
        </w:rPr>
      </w:pPr>
      <w:r w:rsidRPr="0000728F">
        <w:rPr>
          <w:rFonts w:ascii="Times New Roman" w:eastAsia="MS Mincho" w:hAnsi="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00728F" w:rsidRPr="0000728F" w:rsidRDefault="0000728F" w:rsidP="0000728F">
      <w:pPr>
        <w:spacing w:after="0" w:line="240" w:lineRule="auto"/>
        <w:ind w:firstLine="720"/>
        <w:jc w:val="both"/>
        <w:rPr>
          <w:rFonts w:ascii="Times New Roman" w:eastAsia="Times New Roman" w:hAnsi="Times New Roman"/>
          <w:i/>
          <w:strike/>
          <w:sz w:val="24"/>
          <w:szCs w:val="24"/>
        </w:rPr>
      </w:pPr>
    </w:p>
    <w:p w:rsidR="0000728F" w:rsidRPr="0000728F" w:rsidRDefault="0000728F" w:rsidP="0000728F">
      <w:pPr>
        <w:spacing w:after="0" w:line="240" w:lineRule="auto"/>
        <w:ind w:firstLine="567"/>
        <w:jc w:val="both"/>
        <w:rPr>
          <w:rFonts w:ascii="Times New Roman" w:eastAsia="Times New Roman" w:hAnsi="Times New Roman"/>
          <w:sz w:val="24"/>
          <w:szCs w:val="24"/>
        </w:rPr>
      </w:pPr>
    </w:p>
    <w:p w:rsidR="0000728F" w:rsidRPr="0000728F" w:rsidRDefault="0000728F" w:rsidP="0000728F">
      <w:pPr>
        <w:suppressAutoHyphens/>
        <w:spacing w:after="0" w:line="240" w:lineRule="auto"/>
        <w:ind w:firstLine="567"/>
        <w:jc w:val="both"/>
        <w:rPr>
          <w:rFonts w:ascii="Times New Roman" w:eastAsia="Times New Roman" w:hAnsi="Times New Roman"/>
          <w:i/>
          <w:sz w:val="24"/>
          <w:szCs w:val="24"/>
          <w:lang w:eastAsia="ar-SA"/>
        </w:rPr>
      </w:pPr>
    </w:p>
    <w:p w:rsidR="0000728F" w:rsidRPr="0000728F" w:rsidRDefault="0000728F" w:rsidP="0000728F">
      <w:pPr>
        <w:suppressAutoHyphens/>
        <w:spacing w:after="0" w:line="240" w:lineRule="auto"/>
        <w:jc w:val="both"/>
        <w:rPr>
          <w:rFonts w:ascii="Times New Roman" w:eastAsia="Times New Roman" w:hAnsi="Times New Roman"/>
          <w:sz w:val="24"/>
          <w:szCs w:val="24"/>
          <w:lang w:eastAsia="ar-SA"/>
        </w:rPr>
      </w:pPr>
    </w:p>
    <w:p w:rsidR="0000728F" w:rsidRPr="0000728F" w:rsidRDefault="0000728F" w:rsidP="0000728F">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Дата :................</w:t>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Подпис и печат: .....................................</w:t>
      </w:r>
    </w:p>
    <w:p w:rsidR="0000728F" w:rsidRPr="0000728F" w:rsidRDefault="0000728F" w:rsidP="0000728F">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Име и фамилия:.......................................</w:t>
      </w:r>
    </w:p>
    <w:p w:rsidR="0000728F" w:rsidRPr="0000728F" w:rsidRDefault="0000728F" w:rsidP="0000728F">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 xml:space="preserve">(представляващ по регистрация </w:t>
      </w:r>
    </w:p>
    <w:p w:rsidR="0000728F" w:rsidRPr="0000728F" w:rsidRDefault="0000728F" w:rsidP="0000728F">
      <w:pPr>
        <w:suppressAutoHyphens/>
        <w:spacing w:after="0" w:line="240" w:lineRule="auto"/>
        <w:ind w:left="2832" w:firstLine="708"/>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или упълномощено лице)</w:t>
      </w:r>
    </w:p>
    <w:p w:rsidR="00820697" w:rsidRDefault="00820697" w:rsidP="00647C27">
      <w:pPr>
        <w:widowControl w:val="0"/>
        <w:suppressAutoHyphens/>
        <w:spacing w:before="57" w:after="57" w:line="240" w:lineRule="auto"/>
        <w:jc w:val="center"/>
        <w:rPr>
          <w:rFonts w:ascii="Times New Roman" w:eastAsia="Times New Roman" w:hAnsi="Times New Roman"/>
          <w:b/>
          <w:bCs/>
          <w:sz w:val="24"/>
          <w:szCs w:val="24"/>
        </w:rPr>
      </w:pPr>
    </w:p>
    <w:p w:rsidR="00820697" w:rsidRDefault="00820697" w:rsidP="00647C27">
      <w:pPr>
        <w:widowControl w:val="0"/>
        <w:suppressAutoHyphens/>
        <w:spacing w:before="57" w:after="57" w:line="240" w:lineRule="auto"/>
        <w:jc w:val="center"/>
        <w:rPr>
          <w:rFonts w:ascii="Times New Roman" w:eastAsia="Times New Roman" w:hAnsi="Times New Roman"/>
          <w:b/>
          <w:bCs/>
          <w:sz w:val="24"/>
          <w:szCs w:val="24"/>
        </w:rPr>
      </w:pPr>
    </w:p>
    <w:p w:rsidR="00C62D67" w:rsidRDefault="00C62D6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C62D67" w:rsidRPr="0000728F" w:rsidRDefault="00C62D67" w:rsidP="00C62D67">
      <w:pPr>
        <w:keepNext/>
        <w:keepLines/>
        <w:spacing w:before="480" w:after="0"/>
        <w:jc w:val="right"/>
        <w:outlineLvl w:val="0"/>
        <w:rPr>
          <w:rFonts w:ascii="Times New Roman" w:eastAsia="Times New Roman" w:hAnsi="Times New Roman"/>
          <w:b/>
          <w:bCs/>
          <w:snapToGrid w:val="0"/>
          <w:kern w:val="32"/>
          <w:sz w:val="24"/>
          <w:szCs w:val="24"/>
          <w:lang w:val="x-none"/>
        </w:rPr>
      </w:pPr>
      <w:r w:rsidRPr="0000728F">
        <w:rPr>
          <w:rFonts w:ascii="Times New Roman" w:eastAsia="Arial Unicode MS" w:hAnsi="Times New Roman"/>
          <w:b/>
          <w:bCs/>
          <w:color w:val="000000"/>
          <w:kern w:val="32"/>
          <w:sz w:val="24"/>
          <w:szCs w:val="24"/>
          <w:lang w:val="x-none"/>
        </w:rPr>
        <w:lastRenderedPageBreak/>
        <w:t xml:space="preserve">Приложение № </w:t>
      </w:r>
      <w:r>
        <w:rPr>
          <w:rFonts w:ascii="Times New Roman" w:eastAsia="Arial Unicode MS" w:hAnsi="Times New Roman"/>
          <w:b/>
          <w:bCs/>
          <w:color w:val="000000"/>
          <w:kern w:val="32"/>
          <w:sz w:val="24"/>
          <w:szCs w:val="24"/>
        </w:rPr>
        <w:t>3</w:t>
      </w:r>
      <w:r>
        <w:rPr>
          <w:rFonts w:ascii="Times New Roman" w:eastAsia="Arial Unicode MS" w:hAnsi="Times New Roman"/>
          <w:b/>
          <w:bCs/>
          <w:color w:val="000000"/>
          <w:kern w:val="32"/>
          <w:sz w:val="24"/>
          <w:szCs w:val="24"/>
          <w:lang w:val="x-none"/>
        </w:rPr>
        <w:t>.</w:t>
      </w:r>
      <w:r>
        <w:rPr>
          <w:rFonts w:ascii="Times New Roman" w:eastAsia="Arial Unicode MS" w:hAnsi="Times New Roman"/>
          <w:b/>
          <w:bCs/>
          <w:color w:val="000000"/>
          <w:kern w:val="32"/>
          <w:sz w:val="24"/>
          <w:szCs w:val="24"/>
        </w:rPr>
        <w:t>2</w:t>
      </w:r>
      <w:r w:rsidRPr="0000728F">
        <w:rPr>
          <w:rFonts w:ascii="Times New Roman" w:eastAsia="Arial Unicode MS" w:hAnsi="Times New Roman"/>
          <w:b/>
          <w:bCs/>
          <w:color w:val="000000"/>
          <w:kern w:val="32"/>
          <w:sz w:val="24"/>
          <w:szCs w:val="24"/>
          <w:lang w:val="x-none"/>
        </w:rPr>
        <w:t>.</w:t>
      </w:r>
      <w:r w:rsidRPr="0000728F">
        <w:rPr>
          <w:rFonts w:ascii="Times New Roman" w:eastAsia="Times New Roman" w:hAnsi="Times New Roman"/>
          <w:b/>
          <w:bCs/>
          <w:snapToGrid w:val="0"/>
          <w:kern w:val="32"/>
          <w:sz w:val="24"/>
          <w:szCs w:val="24"/>
          <w:lang w:val="x-none"/>
        </w:rPr>
        <w:t xml:space="preserve">                                 </w:t>
      </w:r>
    </w:p>
    <w:p w:rsidR="00C62D67" w:rsidRPr="0000728F" w:rsidRDefault="00C62D67" w:rsidP="00C62D67">
      <w:pPr>
        <w:spacing w:after="0" w:line="240" w:lineRule="auto"/>
        <w:ind w:left="4734" w:firstLine="369"/>
        <w:rPr>
          <w:rFonts w:ascii="Times New Roman" w:eastAsia="Times New Roman" w:hAnsi="Times New Roman"/>
          <w:sz w:val="24"/>
          <w:szCs w:val="24"/>
        </w:rPr>
      </w:pPr>
    </w:p>
    <w:p w:rsidR="00C62D67" w:rsidRPr="0000728F" w:rsidRDefault="00C62D67" w:rsidP="00C62D67">
      <w:pPr>
        <w:spacing w:after="0" w:line="240" w:lineRule="auto"/>
        <w:ind w:left="7080"/>
        <w:rPr>
          <w:rFonts w:ascii="Times New Roman" w:eastAsia="Times New Roman" w:hAnsi="Times New Roman"/>
          <w:sz w:val="24"/>
          <w:szCs w:val="24"/>
        </w:rPr>
      </w:pPr>
      <w:r w:rsidRPr="0000728F">
        <w:rPr>
          <w:rFonts w:ascii="Times New Roman" w:eastAsia="Times New Roman" w:hAnsi="Times New Roman"/>
          <w:sz w:val="24"/>
          <w:szCs w:val="24"/>
        </w:rPr>
        <w:t>До</w:t>
      </w:r>
    </w:p>
    <w:p w:rsidR="00C62D67" w:rsidRPr="0000728F" w:rsidRDefault="00C62D67" w:rsidP="00C62D67">
      <w:pPr>
        <w:spacing w:after="0" w:line="240" w:lineRule="auto"/>
        <w:ind w:left="7077"/>
        <w:rPr>
          <w:rFonts w:ascii="Times New Roman" w:eastAsia="Times New Roman" w:hAnsi="Times New Roman"/>
          <w:sz w:val="24"/>
          <w:szCs w:val="24"/>
        </w:rPr>
      </w:pPr>
      <w:r w:rsidRPr="0000728F">
        <w:rPr>
          <w:rFonts w:ascii="Times New Roman" w:eastAsia="Times New Roman" w:hAnsi="Times New Roman"/>
          <w:sz w:val="24"/>
          <w:szCs w:val="24"/>
        </w:rPr>
        <w:t>Прокуратура на Република България</w:t>
      </w:r>
    </w:p>
    <w:p w:rsidR="00C62D67" w:rsidRPr="0000728F" w:rsidRDefault="00C62D67" w:rsidP="00C62D67">
      <w:pPr>
        <w:spacing w:after="0" w:line="240" w:lineRule="auto"/>
        <w:ind w:left="7077"/>
        <w:rPr>
          <w:rFonts w:ascii="Times New Roman" w:eastAsia="Times New Roman" w:hAnsi="Times New Roman"/>
          <w:sz w:val="24"/>
          <w:szCs w:val="24"/>
        </w:rPr>
      </w:pPr>
      <w:r w:rsidRPr="0000728F">
        <w:rPr>
          <w:rFonts w:ascii="Times New Roman" w:eastAsia="Times New Roman" w:hAnsi="Times New Roman"/>
          <w:sz w:val="24"/>
          <w:szCs w:val="24"/>
        </w:rPr>
        <w:t>гр. София, бул. „Витоша ” № 2</w:t>
      </w:r>
    </w:p>
    <w:p w:rsidR="00C62D67" w:rsidRPr="0000728F" w:rsidRDefault="00C62D67" w:rsidP="00C62D67">
      <w:pPr>
        <w:jc w:val="center"/>
        <w:rPr>
          <w:rFonts w:ascii="Times New Roman" w:hAnsi="Times New Roman"/>
          <w:b/>
          <w:sz w:val="24"/>
          <w:szCs w:val="24"/>
          <w:lang w:eastAsia="bg-BG"/>
        </w:rPr>
      </w:pPr>
      <w:r w:rsidRPr="0000728F">
        <w:rPr>
          <w:rFonts w:ascii="Times New Roman" w:hAnsi="Times New Roman"/>
          <w:b/>
          <w:sz w:val="24"/>
          <w:szCs w:val="24"/>
          <w:lang w:eastAsia="bg-BG"/>
        </w:rPr>
        <w:t>Ценово предложение за  изпълнение на обществена поръчка</w:t>
      </w:r>
    </w:p>
    <w:p w:rsidR="00C62D67" w:rsidRPr="0000728F" w:rsidRDefault="00C62D67" w:rsidP="00C62D67">
      <w:pPr>
        <w:spacing w:after="0" w:line="240" w:lineRule="auto"/>
        <w:ind w:firstLine="567"/>
        <w:jc w:val="center"/>
        <w:rPr>
          <w:rFonts w:ascii="Times New Roman" w:eastAsia="Times New Roman" w:hAnsi="Times New Roman"/>
          <w:sz w:val="24"/>
          <w:szCs w:val="24"/>
        </w:rPr>
      </w:pPr>
      <w:r w:rsidRPr="0000728F">
        <w:rPr>
          <w:rFonts w:ascii="Times New Roman" w:eastAsia="Times New Roman" w:hAnsi="Times New Roman"/>
          <w:sz w:val="24"/>
          <w:szCs w:val="24"/>
        </w:rPr>
        <w:t>от</w:t>
      </w:r>
    </w:p>
    <w:p w:rsidR="00C62D67" w:rsidRPr="0000728F" w:rsidRDefault="00C62D67" w:rsidP="00C62D67">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Участник: ............................................................................................................................................;</w:t>
      </w:r>
    </w:p>
    <w:p w:rsidR="00C62D67" w:rsidRPr="0000728F" w:rsidRDefault="00C62D67" w:rsidP="00C62D67">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Адрес: ....................................................................................................................................................;</w:t>
      </w:r>
    </w:p>
    <w:p w:rsidR="00C62D67" w:rsidRPr="0000728F" w:rsidRDefault="00C62D67" w:rsidP="00C62D67">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Тел.: ..................., факс: .......................................................................................................................;</w:t>
      </w:r>
    </w:p>
    <w:p w:rsidR="00C62D67" w:rsidRPr="0000728F" w:rsidRDefault="00C62D67" w:rsidP="00C62D67">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ЕИК по БУЛСТАТ ...............................................................................................................................;</w:t>
      </w:r>
    </w:p>
    <w:p w:rsidR="00C62D67" w:rsidRPr="0000728F" w:rsidRDefault="00C62D67" w:rsidP="00C62D67">
      <w:pPr>
        <w:shd w:val="clear" w:color="auto" w:fill="FFFFFF"/>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Представлявано от ................................................................................................................................</w:t>
      </w:r>
    </w:p>
    <w:p w:rsidR="00C62D67" w:rsidRPr="0000728F" w:rsidRDefault="00C62D67" w:rsidP="00C62D67">
      <w:pPr>
        <w:keepNext/>
        <w:spacing w:after="0" w:line="240" w:lineRule="auto"/>
        <w:ind w:firstLine="720"/>
        <w:jc w:val="both"/>
        <w:rPr>
          <w:rFonts w:ascii="Times New Roman" w:eastAsia="Times New Roman" w:hAnsi="Times New Roman"/>
          <w:b/>
          <w:sz w:val="24"/>
          <w:szCs w:val="24"/>
        </w:rPr>
      </w:pPr>
    </w:p>
    <w:p w:rsidR="00C62D67" w:rsidRPr="0000728F" w:rsidRDefault="00C62D67" w:rsidP="00C62D67">
      <w:pPr>
        <w:keepNext/>
        <w:spacing w:after="0" w:line="240" w:lineRule="auto"/>
        <w:ind w:firstLine="567"/>
        <w:jc w:val="both"/>
        <w:rPr>
          <w:rFonts w:ascii="Times New Roman" w:eastAsia="Times New Roman" w:hAnsi="Times New Roman"/>
          <w:b/>
          <w:sz w:val="24"/>
          <w:szCs w:val="24"/>
        </w:rPr>
      </w:pPr>
      <w:r w:rsidRPr="0000728F">
        <w:rPr>
          <w:rFonts w:ascii="Times New Roman" w:eastAsia="Times New Roman" w:hAnsi="Times New Roman"/>
          <w:b/>
          <w:sz w:val="24"/>
          <w:szCs w:val="24"/>
        </w:rPr>
        <w:t>УВАЖАЕМИ ДАМИ И ГОСПОДА,</w:t>
      </w:r>
    </w:p>
    <w:p w:rsidR="00C62D67" w:rsidRPr="0000728F" w:rsidRDefault="00C62D67" w:rsidP="00C62D67">
      <w:pPr>
        <w:keepNext/>
        <w:spacing w:after="0" w:line="240" w:lineRule="auto"/>
        <w:ind w:firstLine="720"/>
        <w:jc w:val="both"/>
        <w:rPr>
          <w:rFonts w:ascii="Times New Roman" w:eastAsia="Times New Roman" w:hAnsi="Times New Roman"/>
          <w:b/>
          <w:sz w:val="24"/>
          <w:szCs w:val="24"/>
        </w:rPr>
      </w:pPr>
    </w:p>
    <w:p w:rsidR="00C62D67" w:rsidRPr="0000728F" w:rsidRDefault="00C62D67" w:rsidP="00C62D67">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w:t>
      </w:r>
      <w:r>
        <w:rPr>
          <w:rFonts w:ascii="Times New Roman" w:eastAsia="Times New Roman" w:hAnsi="Times New Roman"/>
          <w:sz w:val="24"/>
          <w:szCs w:val="24"/>
        </w:rPr>
        <w:t>9</w:t>
      </w:r>
      <w:r w:rsidRPr="0000728F">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C62D67" w:rsidRPr="0000728F" w:rsidRDefault="00C62D67" w:rsidP="00C62D67">
      <w:pPr>
        <w:spacing w:after="0" w:line="240" w:lineRule="auto"/>
        <w:ind w:firstLine="567"/>
        <w:jc w:val="both"/>
        <w:rPr>
          <w:rFonts w:ascii="Times New Roman" w:eastAsia="Times New Roman" w:hAnsi="Times New Roman"/>
          <w:bCs/>
          <w:sz w:val="24"/>
          <w:szCs w:val="24"/>
        </w:rPr>
      </w:pPr>
    </w:p>
    <w:tbl>
      <w:tblPr>
        <w:tblStyle w:val="a8"/>
        <w:tblW w:w="0" w:type="auto"/>
        <w:jc w:val="center"/>
        <w:tblInd w:w="38" w:type="dxa"/>
        <w:tblLook w:val="04A0" w:firstRow="1" w:lastRow="0" w:firstColumn="1" w:lastColumn="0" w:noHBand="0" w:noVBand="1"/>
      </w:tblPr>
      <w:tblGrid>
        <w:gridCol w:w="458"/>
        <w:gridCol w:w="2488"/>
        <w:gridCol w:w="1499"/>
        <w:gridCol w:w="2268"/>
        <w:gridCol w:w="2126"/>
      </w:tblGrid>
      <w:tr w:rsidR="00C62D67" w:rsidRPr="005D539E" w:rsidTr="00213CB6">
        <w:trPr>
          <w:jc w:val="center"/>
        </w:trPr>
        <w:tc>
          <w:tcPr>
            <w:tcW w:w="458"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w:t>
            </w:r>
          </w:p>
        </w:tc>
        <w:tc>
          <w:tcPr>
            <w:tcW w:w="2488"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ВИД СТОКА</w:t>
            </w:r>
          </w:p>
        </w:tc>
        <w:tc>
          <w:tcPr>
            <w:tcW w:w="1499" w:type="dxa"/>
            <w:vAlign w:val="center"/>
          </w:tcPr>
          <w:p w:rsidR="00C62D67" w:rsidRPr="005D539E" w:rsidRDefault="00213CB6" w:rsidP="00B642EE">
            <w:pPr>
              <w:spacing w:after="0" w:line="240" w:lineRule="auto"/>
              <w:jc w:val="center"/>
              <w:rPr>
                <w:b/>
                <w:bCs/>
                <w:sz w:val="20"/>
                <w:szCs w:val="20"/>
                <w:lang w:eastAsia="bg-BG"/>
              </w:rPr>
            </w:pPr>
            <w:r w:rsidRPr="005D539E">
              <w:rPr>
                <w:b/>
                <w:bCs/>
                <w:sz w:val="20"/>
                <w:szCs w:val="20"/>
                <w:lang w:eastAsia="bg-BG"/>
              </w:rPr>
              <w:t>Количество</w:t>
            </w:r>
          </w:p>
        </w:tc>
        <w:tc>
          <w:tcPr>
            <w:tcW w:w="2268"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Предлагана ед.цена в лева /без ДДС</w:t>
            </w:r>
            <w:r w:rsidRPr="005D539E">
              <w:rPr>
                <w:sz w:val="20"/>
                <w:szCs w:val="20"/>
                <w:lang w:eastAsia="bg-BG"/>
              </w:rPr>
              <w:t xml:space="preserve"> </w:t>
            </w:r>
            <w:r w:rsidR="00213CB6" w:rsidRPr="005D539E">
              <w:rPr>
                <w:b/>
                <w:bCs/>
                <w:sz w:val="20"/>
                <w:szCs w:val="20"/>
                <w:lang w:eastAsia="bg-BG"/>
              </w:rPr>
              <w:t>за 1 бр. или 1 м</w:t>
            </w:r>
          </w:p>
        </w:tc>
        <w:tc>
          <w:tcPr>
            <w:tcW w:w="2126"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Обща стойност в лева /без ДДС/</w:t>
            </w:r>
          </w:p>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К4=К2хК3</w:t>
            </w:r>
          </w:p>
        </w:tc>
      </w:tr>
      <w:tr w:rsidR="00C62D67" w:rsidRPr="005D539E" w:rsidTr="00213CB6">
        <w:trPr>
          <w:jc w:val="center"/>
        </w:trPr>
        <w:tc>
          <w:tcPr>
            <w:tcW w:w="458"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 К</w:t>
            </w:r>
          </w:p>
        </w:tc>
        <w:tc>
          <w:tcPr>
            <w:tcW w:w="2488"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1</w:t>
            </w:r>
          </w:p>
        </w:tc>
        <w:tc>
          <w:tcPr>
            <w:tcW w:w="1499"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2</w:t>
            </w:r>
          </w:p>
        </w:tc>
        <w:tc>
          <w:tcPr>
            <w:tcW w:w="2268"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3</w:t>
            </w:r>
          </w:p>
        </w:tc>
        <w:tc>
          <w:tcPr>
            <w:tcW w:w="2126" w:type="dxa"/>
            <w:vAlign w:val="center"/>
          </w:tcPr>
          <w:p w:rsidR="00C62D67" w:rsidRPr="005D539E" w:rsidRDefault="00C62D67" w:rsidP="00B642EE">
            <w:pPr>
              <w:spacing w:after="0" w:line="240" w:lineRule="auto"/>
              <w:jc w:val="center"/>
              <w:rPr>
                <w:b/>
                <w:bCs/>
                <w:sz w:val="20"/>
                <w:szCs w:val="20"/>
                <w:lang w:eastAsia="bg-BG"/>
              </w:rPr>
            </w:pPr>
            <w:r w:rsidRPr="005D539E">
              <w:rPr>
                <w:b/>
                <w:bCs/>
                <w:sz w:val="20"/>
                <w:szCs w:val="20"/>
                <w:lang w:eastAsia="bg-BG"/>
              </w:rPr>
              <w:t>4</w:t>
            </w: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1</w:t>
            </w:r>
          </w:p>
        </w:tc>
        <w:tc>
          <w:tcPr>
            <w:tcW w:w="2488" w:type="dxa"/>
            <w:vAlign w:val="center"/>
          </w:tcPr>
          <w:p w:rsidR="00213CB6" w:rsidRPr="005D539E" w:rsidRDefault="00213CB6" w:rsidP="00B642EE">
            <w:pPr>
              <w:rPr>
                <w:color w:val="000000"/>
                <w:sz w:val="20"/>
                <w:szCs w:val="20"/>
              </w:rPr>
            </w:pPr>
            <w:r w:rsidRPr="005D539E">
              <w:rPr>
                <w:color w:val="000000"/>
                <w:sz w:val="20"/>
                <w:szCs w:val="20"/>
              </w:rPr>
              <w:t>Озвучителни тела – пасивни тонколони</w:t>
            </w:r>
          </w:p>
        </w:tc>
        <w:tc>
          <w:tcPr>
            <w:tcW w:w="1499" w:type="dxa"/>
            <w:vAlign w:val="center"/>
          </w:tcPr>
          <w:p w:rsidR="00213CB6" w:rsidRPr="005D539E" w:rsidRDefault="00213CB6" w:rsidP="00B642EE">
            <w:pPr>
              <w:jc w:val="center"/>
              <w:rPr>
                <w:sz w:val="20"/>
                <w:szCs w:val="20"/>
              </w:rPr>
            </w:pPr>
            <w:r w:rsidRPr="005D539E">
              <w:rPr>
                <w:sz w:val="20"/>
                <w:szCs w:val="20"/>
                <w:lang w:val="en-US"/>
              </w:rPr>
              <w:t>8</w:t>
            </w:r>
            <w:r w:rsidRPr="005D539E">
              <w:rPr>
                <w:sz w:val="20"/>
                <w:szCs w:val="20"/>
              </w:rPr>
              <w:t xml:space="preserve">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2</w:t>
            </w:r>
          </w:p>
        </w:tc>
        <w:tc>
          <w:tcPr>
            <w:tcW w:w="2488" w:type="dxa"/>
            <w:vAlign w:val="center"/>
          </w:tcPr>
          <w:p w:rsidR="00213CB6" w:rsidRPr="005D539E" w:rsidRDefault="00213CB6" w:rsidP="00B642EE">
            <w:pPr>
              <w:rPr>
                <w:color w:val="000000"/>
                <w:sz w:val="20"/>
                <w:szCs w:val="20"/>
              </w:rPr>
            </w:pPr>
            <w:r w:rsidRPr="005D539E">
              <w:rPr>
                <w:color w:val="000000"/>
                <w:sz w:val="20"/>
                <w:szCs w:val="20"/>
              </w:rPr>
              <w:t>Озвучителни тела – мониторни тонколони</w:t>
            </w:r>
          </w:p>
        </w:tc>
        <w:tc>
          <w:tcPr>
            <w:tcW w:w="1499" w:type="dxa"/>
            <w:vAlign w:val="center"/>
          </w:tcPr>
          <w:p w:rsidR="00213CB6" w:rsidRPr="005D539E" w:rsidRDefault="00213CB6" w:rsidP="00B642EE">
            <w:pPr>
              <w:jc w:val="center"/>
              <w:rPr>
                <w:sz w:val="20"/>
                <w:szCs w:val="20"/>
              </w:rPr>
            </w:pPr>
            <w:r w:rsidRPr="005D539E">
              <w:rPr>
                <w:sz w:val="20"/>
                <w:szCs w:val="20"/>
              </w:rPr>
              <w:t>2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3</w:t>
            </w:r>
          </w:p>
        </w:tc>
        <w:tc>
          <w:tcPr>
            <w:tcW w:w="2488" w:type="dxa"/>
            <w:vAlign w:val="center"/>
          </w:tcPr>
          <w:p w:rsidR="00213CB6" w:rsidRPr="005D539E" w:rsidRDefault="00213CB6" w:rsidP="00B642EE">
            <w:pPr>
              <w:rPr>
                <w:color w:val="000000"/>
                <w:sz w:val="20"/>
                <w:szCs w:val="20"/>
              </w:rPr>
            </w:pPr>
            <w:r w:rsidRPr="005D539E">
              <w:rPr>
                <w:color w:val="000000"/>
                <w:sz w:val="20"/>
                <w:szCs w:val="20"/>
              </w:rPr>
              <w:t>Аудио усилвател</w:t>
            </w:r>
          </w:p>
        </w:tc>
        <w:tc>
          <w:tcPr>
            <w:tcW w:w="1499" w:type="dxa"/>
            <w:vAlign w:val="center"/>
          </w:tcPr>
          <w:p w:rsidR="00213CB6" w:rsidRPr="005D539E" w:rsidRDefault="00213CB6" w:rsidP="00B642EE">
            <w:pPr>
              <w:jc w:val="center"/>
              <w:rPr>
                <w:sz w:val="20"/>
                <w:szCs w:val="20"/>
              </w:rPr>
            </w:pPr>
            <w:r w:rsidRPr="005D539E">
              <w:rPr>
                <w:sz w:val="20"/>
                <w:szCs w:val="20"/>
              </w:rPr>
              <w:t>1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4</w:t>
            </w:r>
          </w:p>
        </w:tc>
        <w:tc>
          <w:tcPr>
            <w:tcW w:w="2488" w:type="dxa"/>
            <w:vAlign w:val="center"/>
          </w:tcPr>
          <w:p w:rsidR="00213CB6" w:rsidRPr="005D539E" w:rsidRDefault="00213CB6" w:rsidP="00B642EE">
            <w:pPr>
              <w:rPr>
                <w:color w:val="000000"/>
                <w:sz w:val="20"/>
                <w:szCs w:val="20"/>
              </w:rPr>
            </w:pPr>
            <w:r w:rsidRPr="005D539E">
              <w:rPr>
                <w:color w:val="000000"/>
                <w:sz w:val="20"/>
                <w:szCs w:val="20"/>
              </w:rPr>
              <w:t>Звуков пулт</w:t>
            </w:r>
          </w:p>
        </w:tc>
        <w:tc>
          <w:tcPr>
            <w:tcW w:w="1499" w:type="dxa"/>
            <w:vAlign w:val="center"/>
          </w:tcPr>
          <w:p w:rsidR="00213CB6" w:rsidRPr="005D539E" w:rsidRDefault="00213CB6" w:rsidP="00B642EE">
            <w:pPr>
              <w:jc w:val="center"/>
              <w:rPr>
                <w:sz w:val="20"/>
                <w:szCs w:val="20"/>
              </w:rPr>
            </w:pPr>
            <w:r w:rsidRPr="005D539E">
              <w:rPr>
                <w:sz w:val="20"/>
                <w:szCs w:val="20"/>
              </w:rPr>
              <w:t>1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5</w:t>
            </w:r>
          </w:p>
        </w:tc>
        <w:tc>
          <w:tcPr>
            <w:tcW w:w="2488" w:type="dxa"/>
            <w:vAlign w:val="center"/>
          </w:tcPr>
          <w:p w:rsidR="00213CB6" w:rsidRPr="005D539E" w:rsidRDefault="00213CB6" w:rsidP="00B642EE">
            <w:pPr>
              <w:rPr>
                <w:color w:val="000000"/>
                <w:sz w:val="20"/>
                <w:szCs w:val="20"/>
              </w:rPr>
            </w:pPr>
            <w:r w:rsidRPr="005D539E">
              <w:rPr>
                <w:color w:val="000000"/>
                <w:sz w:val="20"/>
                <w:szCs w:val="20"/>
              </w:rPr>
              <w:t>Безжичен микрофон</w:t>
            </w:r>
          </w:p>
        </w:tc>
        <w:tc>
          <w:tcPr>
            <w:tcW w:w="1499" w:type="dxa"/>
            <w:vAlign w:val="center"/>
          </w:tcPr>
          <w:p w:rsidR="00213CB6" w:rsidRPr="005D539E" w:rsidRDefault="00213CB6" w:rsidP="00B642EE">
            <w:pPr>
              <w:jc w:val="center"/>
              <w:rPr>
                <w:sz w:val="20"/>
                <w:szCs w:val="20"/>
              </w:rPr>
            </w:pPr>
            <w:r w:rsidRPr="005D539E">
              <w:rPr>
                <w:sz w:val="20"/>
                <w:szCs w:val="20"/>
              </w:rPr>
              <w:t>2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6</w:t>
            </w:r>
          </w:p>
        </w:tc>
        <w:tc>
          <w:tcPr>
            <w:tcW w:w="2488" w:type="dxa"/>
            <w:vAlign w:val="center"/>
          </w:tcPr>
          <w:p w:rsidR="00213CB6" w:rsidRPr="005D539E" w:rsidRDefault="00213CB6" w:rsidP="00B642EE">
            <w:pPr>
              <w:rPr>
                <w:color w:val="000000"/>
                <w:sz w:val="20"/>
                <w:szCs w:val="20"/>
              </w:rPr>
            </w:pPr>
            <w:r w:rsidRPr="005D539E">
              <w:rPr>
                <w:color w:val="000000"/>
                <w:sz w:val="20"/>
                <w:szCs w:val="20"/>
              </w:rPr>
              <w:t>Контролер – безжични постове</w:t>
            </w:r>
          </w:p>
        </w:tc>
        <w:tc>
          <w:tcPr>
            <w:tcW w:w="1499" w:type="dxa"/>
            <w:vAlign w:val="center"/>
          </w:tcPr>
          <w:p w:rsidR="00213CB6" w:rsidRPr="005D539E" w:rsidRDefault="00213CB6" w:rsidP="00B642EE">
            <w:pPr>
              <w:jc w:val="center"/>
              <w:rPr>
                <w:sz w:val="20"/>
                <w:szCs w:val="20"/>
              </w:rPr>
            </w:pPr>
            <w:r w:rsidRPr="005D539E">
              <w:rPr>
                <w:sz w:val="20"/>
                <w:szCs w:val="20"/>
              </w:rPr>
              <w:t>1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7</w:t>
            </w:r>
          </w:p>
        </w:tc>
        <w:tc>
          <w:tcPr>
            <w:tcW w:w="2488" w:type="dxa"/>
            <w:vAlign w:val="center"/>
          </w:tcPr>
          <w:p w:rsidR="00213CB6" w:rsidRPr="005D539E" w:rsidRDefault="00213CB6" w:rsidP="00B642EE">
            <w:pPr>
              <w:rPr>
                <w:color w:val="000000"/>
                <w:sz w:val="20"/>
                <w:szCs w:val="20"/>
              </w:rPr>
            </w:pPr>
            <w:proofErr w:type="spellStart"/>
            <w:r w:rsidRPr="005D539E">
              <w:rPr>
                <w:color w:val="000000"/>
                <w:sz w:val="20"/>
                <w:szCs w:val="20"/>
              </w:rPr>
              <w:t>Конферентен</w:t>
            </w:r>
            <w:proofErr w:type="spellEnd"/>
            <w:r w:rsidRPr="005D539E">
              <w:rPr>
                <w:color w:val="000000"/>
                <w:sz w:val="20"/>
                <w:szCs w:val="20"/>
              </w:rPr>
              <w:t xml:space="preserve"> микрофон (</w:t>
            </w:r>
            <w:proofErr w:type="spellStart"/>
            <w:r w:rsidRPr="005D539E">
              <w:rPr>
                <w:color w:val="000000"/>
                <w:sz w:val="20"/>
                <w:szCs w:val="20"/>
              </w:rPr>
              <w:t>председателски</w:t>
            </w:r>
            <w:proofErr w:type="spellEnd"/>
            <w:r w:rsidRPr="005D539E">
              <w:rPr>
                <w:color w:val="000000"/>
                <w:sz w:val="20"/>
                <w:szCs w:val="20"/>
              </w:rPr>
              <w:t>)</w:t>
            </w:r>
          </w:p>
        </w:tc>
        <w:tc>
          <w:tcPr>
            <w:tcW w:w="1499" w:type="dxa"/>
            <w:vAlign w:val="center"/>
          </w:tcPr>
          <w:p w:rsidR="00213CB6" w:rsidRPr="005D539E" w:rsidRDefault="00213CB6" w:rsidP="00B642EE">
            <w:pPr>
              <w:jc w:val="center"/>
              <w:rPr>
                <w:sz w:val="20"/>
                <w:szCs w:val="20"/>
              </w:rPr>
            </w:pPr>
            <w:r w:rsidRPr="005D539E">
              <w:rPr>
                <w:sz w:val="20"/>
                <w:szCs w:val="20"/>
              </w:rPr>
              <w:t>1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8</w:t>
            </w:r>
          </w:p>
        </w:tc>
        <w:tc>
          <w:tcPr>
            <w:tcW w:w="2488" w:type="dxa"/>
            <w:vAlign w:val="center"/>
          </w:tcPr>
          <w:p w:rsidR="00213CB6" w:rsidRPr="005D539E" w:rsidRDefault="00213CB6" w:rsidP="00B642EE">
            <w:pPr>
              <w:rPr>
                <w:color w:val="000000"/>
                <w:sz w:val="20"/>
                <w:szCs w:val="20"/>
              </w:rPr>
            </w:pPr>
            <w:proofErr w:type="spellStart"/>
            <w:r w:rsidRPr="005D539E">
              <w:rPr>
                <w:color w:val="000000"/>
                <w:sz w:val="20"/>
                <w:szCs w:val="20"/>
              </w:rPr>
              <w:t>Конферентен</w:t>
            </w:r>
            <w:proofErr w:type="spellEnd"/>
            <w:r w:rsidRPr="005D539E">
              <w:rPr>
                <w:color w:val="000000"/>
                <w:sz w:val="20"/>
                <w:szCs w:val="20"/>
              </w:rPr>
              <w:t xml:space="preserve"> микрофон (делегатски)</w:t>
            </w:r>
          </w:p>
        </w:tc>
        <w:tc>
          <w:tcPr>
            <w:tcW w:w="1499" w:type="dxa"/>
            <w:vAlign w:val="center"/>
          </w:tcPr>
          <w:p w:rsidR="00213CB6" w:rsidRPr="005D539E" w:rsidRDefault="00213CB6" w:rsidP="00B642EE">
            <w:pPr>
              <w:jc w:val="center"/>
              <w:rPr>
                <w:sz w:val="20"/>
                <w:szCs w:val="20"/>
              </w:rPr>
            </w:pPr>
            <w:r w:rsidRPr="005D539E">
              <w:rPr>
                <w:sz w:val="20"/>
                <w:szCs w:val="20"/>
              </w:rPr>
              <w:t>5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9</w:t>
            </w:r>
          </w:p>
        </w:tc>
        <w:tc>
          <w:tcPr>
            <w:tcW w:w="2488" w:type="dxa"/>
            <w:vAlign w:val="center"/>
          </w:tcPr>
          <w:p w:rsidR="00213CB6" w:rsidRPr="005D539E" w:rsidRDefault="00213CB6" w:rsidP="00B642EE">
            <w:pPr>
              <w:rPr>
                <w:color w:val="000000"/>
                <w:sz w:val="20"/>
                <w:szCs w:val="20"/>
              </w:rPr>
            </w:pPr>
            <w:proofErr w:type="spellStart"/>
            <w:r w:rsidRPr="005D539E">
              <w:rPr>
                <w:color w:val="000000"/>
                <w:sz w:val="20"/>
                <w:szCs w:val="20"/>
              </w:rPr>
              <w:t>Сплитер</w:t>
            </w:r>
            <w:proofErr w:type="spellEnd"/>
            <w:r w:rsidRPr="005D539E">
              <w:rPr>
                <w:color w:val="000000"/>
                <w:sz w:val="20"/>
                <w:szCs w:val="20"/>
              </w:rPr>
              <w:t xml:space="preserve"> </w:t>
            </w:r>
          </w:p>
        </w:tc>
        <w:tc>
          <w:tcPr>
            <w:tcW w:w="1499" w:type="dxa"/>
            <w:vAlign w:val="center"/>
          </w:tcPr>
          <w:p w:rsidR="00213CB6" w:rsidRPr="005D539E" w:rsidRDefault="00213CB6" w:rsidP="00B642EE">
            <w:pPr>
              <w:jc w:val="center"/>
              <w:rPr>
                <w:sz w:val="20"/>
                <w:szCs w:val="20"/>
              </w:rPr>
            </w:pPr>
            <w:r w:rsidRPr="005D539E">
              <w:rPr>
                <w:sz w:val="20"/>
                <w:szCs w:val="20"/>
              </w:rPr>
              <w:t>1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10</w:t>
            </w:r>
          </w:p>
        </w:tc>
        <w:tc>
          <w:tcPr>
            <w:tcW w:w="2488" w:type="dxa"/>
            <w:vAlign w:val="center"/>
          </w:tcPr>
          <w:p w:rsidR="00213CB6" w:rsidRPr="005D539E" w:rsidRDefault="00213CB6" w:rsidP="00B642EE">
            <w:pPr>
              <w:rPr>
                <w:color w:val="000000"/>
                <w:sz w:val="20"/>
                <w:szCs w:val="20"/>
              </w:rPr>
            </w:pPr>
            <w:r w:rsidRPr="005D539E">
              <w:rPr>
                <w:color w:val="000000"/>
                <w:sz w:val="20"/>
                <w:szCs w:val="20"/>
              </w:rPr>
              <w:t>Панел за сериен порт</w:t>
            </w:r>
          </w:p>
        </w:tc>
        <w:tc>
          <w:tcPr>
            <w:tcW w:w="1499" w:type="dxa"/>
            <w:vAlign w:val="center"/>
          </w:tcPr>
          <w:p w:rsidR="00213CB6" w:rsidRPr="005D539E" w:rsidRDefault="00213CB6" w:rsidP="00B642EE">
            <w:pPr>
              <w:jc w:val="center"/>
              <w:rPr>
                <w:color w:val="000000"/>
                <w:sz w:val="20"/>
                <w:szCs w:val="20"/>
              </w:rPr>
            </w:pPr>
            <w:r w:rsidRPr="005D539E">
              <w:rPr>
                <w:color w:val="000000"/>
                <w:sz w:val="20"/>
                <w:szCs w:val="20"/>
              </w:rPr>
              <w:t>1</w:t>
            </w:r>
            <w:r w:rsidRPr="005D539E">
              <w:rPr>
                <w:sz w:val="20"/>
                <w:szCs w:val="20"/>
              </w:rPr>
              <w:t xml:space="preserve">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11</w:t>
            </w:r>
          </w:p>
        </w:tc>
        <w:tc>
          <w:tcPr>
            <w:tcW w:w="2488" w:type="dxa"/>
            <w:vAlign w:val="center"/>
          </w:tcPr>
          <w:p w:rsidR="00213CB6" w:rsidRPr="005D539E" w:rsidRDefault="00213CB6" w:rsidP="00B642EE">
            <w:pPr>
              <w:rPr>
                <w:color w:val="000000"/>
                <w:sz w:val="20"/>
                <w:szCs w:val="20"/>
              </w:rPr>
            </w:pPr>
            <w:proofErr w:type="spellStart"/>
            <w:r w:rsidRPr="005D539E">
              <w:rPr>
                <w:color w:val="000000"/>
                <w:sz w:val="20"/>
                <w:szCs w:val="20"/>
              </w:rPr>
              <w:t>Мултикорен</w:t>
            </w:r>
            <w:proofErr w:type="spellEnd"/>
            <w:r w:rsidRPr="005D539E">
              <w:rPr>
                <w:color w:val="000000"/>
                <w:sz w:val="20"/>
                <w:szCs w:val="20"/>
              </w:rPr>
              <w:t xml:space="preserve"> кабел</w:t>
            </w:r>
          </w:p>
        </w:tc>
        <w:tc>
          <w:tcPr>
            <w:tcW w:w="1499" w:type="dxa"/>
            <w:vAlign w:val="center"/>
          </w:tcPr>
          <w:p w:rsidR="00213CB6" w:rsidRPr="005D539E" w:rsidRDefault="00213CB6" w:rsidP="00B642EE">
            <w:pPr>
              <w:jc w:val="center"/>
              <w:rPr>
                <w:color w:val="000000"/>
                <w:sz w:val="20"/>
                <w:szCs w:val="20"/>
              </w:rPr>
            </w:pPr>
            <w:r w:rsidRPr="005D539E">
              <w:rPr>
                <w:color w:val="000000"/>
                <w:sz w:val="20"/>
                <w:szCs w:val="20"/>
              </w:rPr>
              <w:t>15 м.</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12</w:t>
            </w:r>
          </w:p>
        </w:tc>
        <w:tc>
          <w:tcPr>
            <w:tcW w:w="2488" w:type="dxa"/>
            <w:vAlign w:val="center"/>
          </w:tcPr>
          <w:p w:rsidR="00213CB6" w:rsidRPr="005D539E" w:rsidRDefault="00213CB6" w:rsidP="00B642EE">
            <w:pPr>
              <w:rPr>
                <w:color w:val="000000"/>
                <w:sz w:val="20"/>
                <w:szCs w:val="20"/>
              </w:rPr>
            </w:pPr>
            <w:r w:rsidRPr="005D539E">
              <w:rPr>
                <w:color w:val="000000"/>
                <w:sz w:val="20"/>
                <w:szCs w:val="20"/>
              </w:rPr>
              <w:t>Накрайници за панел</w:t>
            </w:r>
          </w:p>
        </w:tc>
        <w:tc>
          <w:tcPr>
            <w:tcW w:w="1499" w:type="dxa"/>
            <w:vAlign w:val="center"/>
          </w:tcPr>
          <w:p w:rsidR="00213CB6" w:rsidRPr="005D539E" w:rsidRDefault="00213CB6" w:rsidP="00B642EE">
            <w:pPr>
              <w:jc w:val="center"/>
              <w:rPr>
                <w:color w:val="000000"/>
                <w:sz w:val="20"/>
                <w:szCs w:val="20"/>
              </w:rPr>
            </w:pPr>
            <w:r w:rsidRPr="005D539E">
              <w:rPr>
                <w:color w:val="000000"/>
                <w:sz w:val="20"/>
                <w:szCs w:val="20"/>
              </w:rPr>
              <w:t>12</w:t>
            </w:r>
            <w:r w:rsidRPr="005D539E">
              <w:rPr>
                <w:sz w:val="20"/>
                <w:szCs w:val="20"/>
              </w:rPr>
              <w:t xml:space="preserve">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13</w:t>
            </w:r>
          </w:p>
        </w:tc>
        <w:tc>
          <w:tcPr>
            <w:tcW w:w="2488" w:type="dxa"/>
            <w:vAlign w:val="center"/>
          </w:tcPr>
          <w:p w:rsidR="00213CB6" w:rsidRPr="005D539E" w:rsidRDefault="00213CB6" w:rsidP="00B642EE">
            <w:pPr>
              <w:rPr>
                <w:color w:val="000000"/>
                <w:sz w:val="20"/>
                <w:szCs w:val="20"/>
              </w:rPr>
            </w:pPr>
            <w:r w:rsidRPr="005D539E">
              <w:rPr>
                <w:color w:val="000000"/>
                <w:sz w:val="20"/>
                <w:szCs w:val="20"/>
              </w:rPr>
              <w:t xml:space="preserve">Накрайници за кабел </w:t>
            </w:r>
            <w:r w:rsidRPr="005D539E">
              <w:rPr>
                <w:color w:val="000000"/>
                <w:sz w:val="20"/>
                <w:szCs w:val="20"/>
              </w:rPr>
              <w:lastRenderedPageBreak/>
              <w:t>женски</w:t>
            </w:r>
          </w:p>
        </w:tc>
        <w:tc>
          <w:tcPr>
            <w:tcW w:w="1499" w:type="dxa"/>
            <w:vAlign w:val="center"/>
          </w:tcPr>
          <w:p w:rsidR="00213CB6" w:rsidRPr="005D539E" w:rsidRDefault="00213CB6" w:rsidP="00B642EE">
            <w:pPr>
              <w:jc w:val="center"/>
              <w:rPr>
                <w:color w:val="000000"/>
                <w:sz w:val="20"/>
                <w:szCs w:val="20"/>
              </w:rPr>
            </w:pPr>
            <w:r w:rsidRPr="005D539E">
              <w:rPr>
                <w:color w:val="000000"/>
                <w:sz w:val="20"/>
                <w:szCs w:val="20"/>
              </w:rPr>
              <w:lastRenderedPageBreak/>
              <w:t>32</w:t>
            </w:r>
            <w:r w:rsidRPr="005D539E">
              <w:rPr>
                <w:sz w:val="20"/>
                <w:szCs w:val="20"/>
              </w:rPr>
              <w:t xml:space="preserve">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lastRenderedPageBreak/>
              <w:t>14</w:t>
            </w:r>
          </w:p>
        </w:tc>
        <w:tc>
          <w:tcPr>
            <w:tcW w:w="2488" w:type="dxa"/>
            <w:vAlign w:val="center"/>
          </w:tcPr>
          <w:p w:rsidR="00213CB6" w:rsidRPr="005D539E" w:rsidRDefault="00213CB6" w:rsidP="00B642EE">
            <w:pPr>
              <w:rPr>
                <w:color w:val="000000"/>
                <w:sz w:val="20"/>
                <w:szCs w:val="20"/>
              </w:rPr>
            </w:pPr>
            <w:r w:rsidRPr="005D539E">
              <w:rPr>
                <w:color w:val="000000"/>
                <w:sz w:val="20"/>
                <w:szCs w:val="20"/>
              </w:rPr>
              <w:t>Накрайници за кабел мъжки</w:t>
            </w:r>
          </w:p>
        </w:tc>
        <w:tc>
          <w:tcPr>
            <w:tcW w:w="1499" w:type="dxa"/>
            <w:vAlign w:val="center"/>
          </w:tcPr>
          <w:p w:rsidR="00213CB6" w:rsidRPr="005D539E" w:rsidRDefault="00213CB6" w:rsidP="00B642EE">
            <w:pPr>
              <w:jc w:val="center"/>
              <w:rPr>
                <w:color w:val="000000"/>
                <w:sz w:val="20"/>
                <w:szCs w:val="20"/>
              </w:rPr>
            </w:pPr>
            <w:r w:rsidRPr="005D539E">
              <w:rPr>
                <w:color w:val="000000"/>
                <w:sz w:val="20"/>
                <w:szCs w:val="20"/>
              </w:rPr>
              <w:t>20</w:t>
            </w:r>
            <w:r w:rsidRPr="005D539E">
              <w:rPr>
                <w:sz w:val="20"/>
                <w:szCs w:val="20"/>
              </w:rPr>
              <w:t xml:space="preserve"> бр.</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vAlign w:val="center"/>
          </w:tcPr>
          <w:p w:rsidR="00213CB6" w:rsidRPr="005D539E" w:rsidRDefault="00213CB6" w:rsidP="00B642EE">
            <w:pPr>
              <w:jc w:val="right"/>
              <w:rPr>
                <w:color w:val="000000"/>
                <w:sz w:val="20"/>
                <w:szCs w:val="20"/>
              </w:rPr>
            </w:pPr>
            <w:r w:rsidRPr="005D539E">
              <w:rPr>
                <w:color w:val="000000"/>
                <w:sz w:val="20"/>
                <w:szCs w:val="20"/>
              </w:rPr>
              <w:t>15</w:t>
            </w:r>
          </w:p>
        </w:tc>
        <w:tc>
          <w:tcPr>
            <w:tcW w:w="2488" w:type="dxa"/>
            <w:vAlign w:val="center"/>
          </w:tcPr>
          <w:p w:rsidR="00213CB6" w:rsidRPr="005D539E" w:rsidRDefault="00213CB6" w:rsidP="00B642EE">
            <w:pPr>
              <w:rPr>
                <w:color w:val="000000"/>
                <w:sz w:val="20"/>
                <w:szCs w:val="20"/>
              </w:rPr>
            </w:pPr>
            <w:r w:rsidRPr="005D539E">
              <w:rPr>
                <w:color w:val="000000"/>
                <w:sz w:val="20"/>
                <w:szCs w:val="20"/>
              </w:rPr>
              <w:t>Колонен кабел</w:t>
            </w:r>
          </w:p>
        </w:tc>
        <w:tc>
          <w:tcPr>
            <w:tcW w:w="1499" w:type="dxa"/>
            <w:vAlign w:val="center"/>
          </w:tcPr>
          <w:p w:rsidR="00213CB6" w:rsidRPr="005D539E" w:rsidRDefault="00213CB6" w:rsidP="00B642EE">
            <w:pPr>
              <w:jc w:val="center"/>
              <w:rPr>
                <w:color w:val="000000"/>
                <w:sz w:val="20"/>
                <w:szCs w:val="20"/>
              </w:rPr>
            </w:pPr>
            <w:r w:rsidRPr="005D539E">
              <w:rPr>
                <w:color w:val="000000"/>
                <w:sz w:val="20"/>
                <w:szCs w:val="20"/>
              </w:rPr>
              <w:t>100 м.</w:t>
            </w:r>
          </w:p>
        </w:tc>
        <w:tc>
          <w:tcPr>
            <w:tcW w:w="2268" w:type="dxa"/>
          </w:tcPr>
          <w:p w:rsidR="00213CB6" w:rsidRPr="005D539E" w:rsidRDefault="00213CB6" w:rsidP="00B642EE">
            <w:pPr>
              <w:spacing w:after="0" w:line="240" w:lineRule="auto"/>
              <w:rPr>
                <w:sz w:val="20"/>
                <w:szCs w:val="20"/>
                <w:lang w:eastAsia="bg-BG"/>
              </w:rPr>
            </w:pPr>
          </w:p>
        </w:tc>
        <w:tc>
          <w:tcPr>
            <w:tcW w:w="2126" w:type="dxa"/>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shd w:val="clear" w:color="auto" w:fill="auto"/>
            <w:vAlign w:val="center"/>
          </w:tcPr>
          <w:p w:rsidR="00213CB6" w:rsidRPr="005D539E" w:rsidRDefault="00213CB6" w:rsidP="00B642EE">
            <w:pPr>
              <w:jc w:val="right"/>
              <w:rPr>
                <w:color w:val="000000"/>
                <w:sz w:val="20"/>
                <w:szCs w:val="20"/>
              </w:rPr>
            </w:pPr>
            <w:r w:rsidRPr="005D539E">
              <w:rPr>
                <w:color w:val="000000"/>
                <w:sz w:val="20"/>
                <w:szCs w:val="20"/>
              </w:rPr>
              <w:t>16</w:t>
            </w:r>
          </w:p>
        </w:tc>
        <w:tc>
          <w:tcPr>
            <w:tcW w:w="2488" w:type="dxa"/>
            <w:shd w:val="clear" w:color="auto" w:fill="auto"/>
            <w:vAlign w:val="center"/>
          </w:tcPr>
          <w:p w:rsidR="00213CB6" w:rsidRPr="005D539E" w:rsidRDefault="00213CB6" w:rsidP="00B642EE">
            <w:pPr>
              <w:rPr>
                <w:color w:val="000000"/>
                <w:sz w:val="20"/>
                <w:szCs w:val="20"/>
              </w:rPr>
            </w:pPr>
            <w:r w:rsidRPr="005D539E">
              <w:rPr>
                <w:color w:val="000000"/>
                <w:sz w:val="20"/>
                <w:szCs w:val="20"/>
              </w:rPr>
              <w:t>Кабел за микрофон</w:t>
            </w:r>
          </w:p>
        </w:tc>
        <w:tc>
          <w:tcPr>
            <w:tcW w:w="1499" w:type="dxa"/>
            <w:shd w:val="clear" w:color="auto" w:fill="auto"/>
            <w:vAlign w:val="center"/>
          </w:tcPr>
          <w:p w:rsidR="00213CB6" w:rsidRPr="005D539E" w:rsidRDefault="00213CB6" w:rsidP="00B642EE">
            <w:pPr>
              <w:jc w:val="center"/>
              <w:rPr>
                <w:color w:val="000000"/>
                <w:sz w:val="20"/>
                <w:szCs w:val="20"/>
              </w:rPr>
            </w:pPr>
            <w:r w:rsidRPr="005D539E">
              <w:rPr>
                <w:color w:val="000000"/>
                <w:sz w:val="20"/>
                <w:szCs w:val="20"/>
              </w:rPr>
              <w:t>100 м.</w:t>
            </w:r>
          </w:p>
        </w:tc>
        <w:tc>
          <w:tcPr>
            <w:tcW w:w="2268" w:type="dxa"/>
            <w:shd w:val="clear" w:color="auto" w:fill="auto"/>
          </w:tcPr>
          <w:p w:rsidR="00213CB6" w:rsidRPr="005D539E" w:rsidRDefault="00213CB6" w:rsidP="00B642EE">
            <w:pPr>
              <w:spacing w:after="0" w:line="240" w:lineRule="auto"/>
              <w:rPr>
                <w:sz w:val="20"/>
                <w:szCs w:val="20"/>
                <w:lang w:eastAsia="bg-BG"/>
              </w:rPr>
            </w:pPr>
          </w:p>
        </w:tc>
        <w:tc>
          <w:tcPr>
            <w:tcW w:w="2126" w:type="dxa"/>
            <w:shd w:val="clear" w:color="auto" w:fill="auto"/>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shd w:val="clear" w:color="auto" w:fill="auto"/>
            <w:vAlign w:val="center"/>
          </w:tcPr>
          <w:p w:rsidR="00213CB6" w:rsidRPr="005D539E" w:rsidRDefault="00213CB6" w:rsidP="00B642EE">
            <w:pPr>
              <w:jc w:val="right"/>
              <w:rPr>
                <w:color w:val="000000"/>
                <w:sz w:val="20"/>
                <w:szCs w:val="20"/>
              </w:rPr>
            </w:pPr>
            <w:r w:rsidRPr="005D539E">
              <w:rPr>
                <w:color w:val="000000"/>
                <w:sz w:val="20"/>
                <w:szCs w:val="20"/>
              </w:rPr>
              <w:t>17</w:t>
            </w:r>
          </w:p>
        </w:tc>
        <w:tc>
          <w:tcPr>
            <w:tcW w:w="2488" w:type="dxa"/>
            <w:shd w:val="clear" w:color="auto" w:fill="auto"/>
            <w:vAlign w:val="center"/>
          </w:tcPr>
          <w:p w:rsidR="00213CB6" w:rsidRPr="005D539E" w:rsidRDefault="00213CB6" w:rsidP="00B642EE">
            <w:pPr>
              <w:rPr>
                <w:color w:val="000000"/>
                <w:sz w:val="20"/>
                <w:szCs w:val="20"/>
              </w:rPr>
            </w:pPr>
            <w:r w:rsidRPr="005D539E">
              <w:rPr>
                <w:color w:val="000000"/>
                <w:sz w:val="20"/>
                <w:szCs w:val="20"/>
              </w:rPr>
              <w:t>Стойки за микрофон</w:t>
            </w:r>
          </w:p>
        </w:tc>
        <w:tc>
          <w:tcPr>
            <w:tcW w:w="1499" w:type="dxa"/>
            <w:shd w:val="clear" w:color="auto" w:fill="auto"/>
            <w:vAlign w:val="center"/>
          </w:tcPr>
          <w:p w:rsidR="00213CB6" w:rsidRPr="005D539E" w:rsidRDefault="00213CB6" w:rsidP="00B642EE">
            <w:pPr>
              <w:jc w:val="center"/>
              <w:rPr>
                <w:color w:val="000000"/>
                <w:sz w:val="20"/>
                <w:szCs w:val="20"/>
              </w:rPr>
            </w:pPr>
            <w:r w:rsidRPr="005D539E">
              <w:rPr>
                <w:color w:val="000000"/>
                <w:sz w:val="20"/>
                <w:szCs w:val="20"/>
              </w:rPr>
              <w:t>2</w:t>
            </w:r>
            <w:r w:rsidRPr="005D539E">
              <w:rPr>
                <w:sz w:val="20"/>
                <w:szCs w:val="20"/>
              </w:rPr>
              <w:t xml:space="preserve"> бр.</w:t>
            </w:r>
          </w:p>
        </w:tc>
        <w:tc>
          <w:tcPr>
            <w:tcW w:w="2268" w:type="dxa"/>
            <w:shd w:val="clear" w:color="auto" w:fill="auto"/>
          </w:tcPr>
          <w:p w:rsidR="00213CB6" w:rsidRPr="005D539E" w:rsidRDefault="00213CB6" w:rsidP="00B642EE">
            <w:pPr>
              <w:spacing w:after="0" w:line="240" w:lineRule="auto"/>
              <w:rPr>
                <w:sz w:val="20"/>
                <w:szCs w:val="20"/>
                <w:lang w:eastAsia="bg-BG"/>
              </w:rPr>
            </w:pPr>
          </w:p>
        </w:tc>
        <w:tc>
          <w:tcPr>
            <w:tcW w:w="2126" w:type="dxa"/>
            <w:shd w:val="clear" w:color="auto" w:fill="auto"/>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shd w:val="clear" w:color="auto" w:fill="auto"/>
            <w:vAlign w:val="center"/>
          </w:tcPr>
          <w:p w:rsidR="00213CB6" w:rsidRPr="005D539E" w:rsidRDefault="00213CB6" w:rsidP="00B642EE">
            <w:pPr>
              <w:jc w:val="right"/>
              <w:rPr>
                <w:color w:val="000000"/>
                <w:sz w:val="20"/>
                <w:szCs w:val="20"/>
              </w:rPr>
            </w:pPr>
            <w:r w:rsidRPr="005D539E">
              <w:rPr>
                <w:color w:val="000000"/>
                <w:sz w:val="20"/>
                <w:szCs w:val="20"/>
              </w:rPr>
              <w:t>18</w:t>
            </w:r>
          </w:p>
        </w:tc>
        <w:tc>
          <w:tcPr>
            <w:tcW w:w="2488" w:type="dxa"/>
            <w:shd w:val="clear" w:color="auto" w:fill="auto"/>
            <w:vAlign w:val="center"/>
          </w:tcPr>
          <w:p w:rsidR="00213CB6" w:rsidRPr="005D539E" w:rsidRDefault="00213CB6" w:rsidP="00B642EE">
            <w:pPr>
              <w:rPr>
                <w:color w:val="000000"/>
                <w:sz w:val="20"/>
                <w:szCs w:val="20"/>
              </w:rPr>
            </w:pPr>
            <w:r w:rsidRPr="005D539E">
              <w:rPr>
                <w:color w:val="000000"/>
                <w:sz w:val="20"/>
                <w:szCs w:val="20"/>
              </w:rPr>
              <w:t>Стойки за микрофони</w:t>
            </w:r>
          </w:p>
        </w:tc>
        <w:tc>
          <w:tcPr>
            <w:tcW w:w="1499" w:type="dxa"/>
            <w:shd w:val="clear" w:color="auto" w:fill="auto"/>
            <w:vAlign w:val="center"/>
          </w:tcPr>
          <w:p w:rsidR="00213CB6" w:rsidRPr="005D539E" w:rsidRDefault="00213CB6" w:rsidP="00B642EE">
            <w:pPr>
              <w:jc w:val="center"/>
              <w:rPr>
                <w:color w:val="000000"/>
                <w:sz w:val="20"/>
                <w:szCs w:val="20"/>
              </w:rPr>
            </w:pPr>
            <w:r w:rsidRPr="005D539E">
              <w:rPr>
                <w:color w:val="000000"/>
                <w:sz w:val="20"/>
                <w:szCs w:val="20"/>
              </w:rPr>
              <w:t>2</w:t>
            </w:r>
            <w:r w:rsidRPr="005D539E">
              <w:rPr>
                <w:sz w:val="20"/>
                <w:szCs w:val="20"/>
              </w:rPr>
              <w:t xml:space="preserve"> бр.</w:t>
            </w:r>
          </w:p>
        </w:tc>
        <w:tc>
          <w:tcPr>
            <w:tcW w:w="2268" w:type="dxa"/>
            <w:shd w:val="clear" w:color="auto" w:fill="auto"/>
          </w:tcPr>
          <w:p w:rsidR="00213CB6" w:rsidRPr="005D539E" w:rsidRDefault="00213CB6" w:rsidP="00B642EE">
            <w:pPr>
              <w:spacing w:after="0" w:line="240" w:lineRule="auto"/>
              <w:rPr>
                <w:sz w:val="20"/>
                <w:szCs w:val="20"/>
                <w:lang w:eastAsia="bg-BG"/>
              </w:rPr>
            </w:pPr>
          </w:p>
        </w:tc>
        <w:tc>
          <w:tcPr>
            <w:tcW w:w="2126" w:type="dxa"/>
            <w:shd w:val="clear" w:color="auto" w:fill="auto"/>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shd w:val="clear" w:color="auto" w:fill="auto"/>
            <w:vAlign w:val="center"/>
          </w:tcPr>
          <w:p w:rsidR="00213CB6" w:rsidRPr="005D539E" w:rsidRDefault="00213CB6" w:rsidP="00B642EE">
            <w:pPr>
              <w:jc w:val="right"/>
              <w:rPr>
                <w:color w:val="000000"/>
                <w:sz w:val="20"/>
                <w:szCs w:val="20"/>
              </w:rPr>
            </w:pPr>
            <w:r w:rsidRPr="005D539E">
              <w:rPr>
                <w:color w:val="000000"/>
                <w:sz w:val="20"/>
                <w:szCs w:val="20"/>
              </w:rPr>
              <w:t>19</w:t>
            </w:r>
          </w:p>
        </w:tc>
        <w:tc>
          <w:tcPr>
            <w:tcW w:w="2488" w:type="dxa"/>
            <w:shd w:val="clear" w:color="auto" w:fill="auto"/>
            <w:vAlign w:val="center"/>
          </w:tcPr>
          <w:p w:rsidR="00213CB6" w:rsidRPr="005D539E" w:rsidRDefault="00213CB6" w:rsidP="00B642EE">
            <w:pPr>
              <w:rPr>
                <w:color w:val="000000"/>
                <w:sz w:val="20"/>
                <w:szCs w:val="20"/>
              </w:rPr>
            </w:pPr>
            <w:r w:rsidRPr="005D539E">
              <w:rPr>
                <w:color w:val="000000"/>
                <w:sz w:val="20"/>
                <w:szCs w:val="20"/>
              </w:rPr>
              <w:t xml:space="preserve">Електрически екран за </w:t>
            </w:r>
            <w:proofErr w:type="spellStart"/>
            <w:r w:rsidRPr="005D539E">
              <w:rPr>
                <w:color w:val="000000"/>
                <w:sz w:val="20"/>
                <w:szCs w:val="20"/>
              </w:rPr>
              <w:t>проектор</w:t>
            </w:r>
            <w:proofErr w:type="spellEnd"/>
          </w:p>
        </w:tc>
        <w:tc>
          <w:tcPr>
            <w:tcW w:w="1499" w:type="dxa"/>
            <w:shd w:val="clear" w:color="auto" w:fill="auto"/>
            <w:vAlign w:val="center"/>
          </w:tcPr>
          <w:p w:rsidR="00213CB6" w:rsidRPr="005D539E" w:rsidRDefault="00213CB6" w:rsidP="00B642EE">
            <w:pPr>
              <w:jc w:val="center"/>
              <w:rPr>
                <w:color w:val="000000"/>
                <w:sz w:val="20"/>
                <w:szCs w:val="20"/>
              </w:rPr>
            </w:pPr>
            <w:r w:rsidRPr="005D539E">
              <w:rPr>
                <w:color w:val="000000"/>
                <w:sz w:val="20"/>
                <w:szCs w:val="20"/>
              </w:rPr>
              <w:t>1</w:t>
            </w:r>
            <w:r w:rsidRPr="005D539E">
              <w:rPr>
                <w:sz w:val="20"/>
                <w:szCs w:val="20"/>
              </w:rPr>
              <w:t xml:space="preserve"> бр.</w:t>
            </w:r>
          </w:p>
        </w:tc>
        <w:tc>
          <w:tcPr>
            <w:tcW w:w="2268" w:type="dxa"/>
            <w:shd w:val="clear" w:color="auto" w:fill="auto"/>
          </w:tcPr>
          <w:p w:rsidR="00213CB6" w:rsidRPr="005D539E" w:rsidRDefault="00213CB6" w:rsidP="00B642EE">
            <w:pPr>
              <w:spacing w:after="0" w:line="240" w:lineRule="auto"/>
              <w:rPr>
                <w:sz w:val="20"/>
                <w:szCs w:val="20"/>
                <w:lang w:eastAsia="bg-BG"/>
              </w:rPr>
            </w:pPr>
          </w:p>
        </w:tc>
        <w:tc>
          <w:tcPr>
            <w:tcW w:w="2126" w:type="dxa"/>
            <w:shd w:val="clear" w:color="auto" w:fill="auto"/>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shd w:val="clear" w:color="auto" w:fill="auto"/>
            <w:vAlign w:val="center"/>
          </w:tcPr>
          <w:p w:rsidR="00213CB6" w:rsidRPr="005D539E" w:rsidRDefault="00213CB6" w:rsidP="00B642EE">
            <w:pPr>
              <w:jc w:val="right"/>
              <w:rPr>
                <w:color w:val="000000"/>
                <w:sz w:val="20"/>
                <w:szCs w:val="20"/>
              </w:rPr>
            </w:pPr>
            <w:r w:rsidRPr="005D539E">
              <w:rPr>
                <w:color w:val="000000"/>
                <w:sz w:val="20"/>
                <w:szCs w:val="20"/>
              </w:rPr>
              <w:t>20</w:t>
            </w:r>
          </w:p>
        </w:tc>
        <w:tc>
          <w:tcPr>
            <w:tcW w:w="2488" w:type="dxa"/>
            <w:shd w:val="clear" w:color="auto" w:fill="auto"/>
            <w:vAlign w:val="center"/>
          </w:tcPr>
          <w:p w:rsidR="00213CB6" w:rsidRPr="005D539E" w:rsidRDefault="00213CB6" w:rsidP="00B642EE">
            <w:pPr>
              <w:rPr>
                <w:color w:val="000000"/>
                <w:sz w:val="20"/>
                <w:szCs w:val="20"/>
              </w:rPr>
            </w:pPr>
            <w:r w:rsidRPr="005D539E">
              <w:rPr>
                <w:color w:val="000000"/>
                <w:sz w:val="20"/>
                <w:szCs w:val="20"/>
              </w:rPr>
              <w:t xml:space="preserve">Мултимедиен </w:t>
            </w:r>
            <w:proofErr w:type="spellStart"/>
            <w:r w:rsidRPr="005D539E">
              <w:rPr>
                <w:color w:val="000000"/>
                <w:sz w:val="20"/>
                <w:szCs w:val="20"/>
              </w:rPr>
              <w:t>проектор</w:t>
            </w:r>
            <w:proofErr w:type="spellEnd"/>
          </w:p>
        </w:tc>
        <w:tc>
          <w:tcPr>
            <w:tcW w:w="1499" w:type="dxa"/>
            <w:shd w:val="clear" w:color="auto" w:fill="auto"/>
            <w:vAlign w:val="center"/>
          </w:tcPr>
          <w:p w:rsidR="00213CB6" w:rsidRPr="005D539E" w:rsidRDefault="00213CB6" w:rsidP="00B642EE">
            <w:pPr>
              <w:jc w:val="center"/>
              <w:rPr>
                <w:color w:val="000000"/>
                <w:sz w:val="20"/>
                <w:szCs w:val="20"/>
              </w:rPr>
            </w:pPr>
            <w:r w:rsidRPr="005D539E">
              <w:rPr>
                <w:color w:val="000000"/>
                <w:sz w:val="20"/>
                <w:szCs w:val="20"/>
              </w:rPr>
              <w:t>1</w:t>
            </w:r>
            <w:r w:rsidRPr="005D539E">
              <w:rPr>
                <w:sz w:val="20"/>
                <w:szCs w:val="20"/>
              </w:rPr>
              <w:t xml:space="preserve"> бр.</w:t>
            </w:r>
          </w:p>
        </w:tc>
        <w:tc>
          <w:tcPr>
            <w:tcW w:w="2268" w:type="dxa"/>
            <w:shd w:val="clear" w:color="auto" w:fill="auto"/>
          </w:tcPr>
          <w:p w:rsidR="00213CB6" w:rsidRPr="005D539E" w:rsidRDefault="00213CB6" w:rsidP="00B642EE">
            <w:pPr>
              <w:spacing w:after="0" w:line="240" w:lineRule="auto"/>
              <w:rPr>
                <w:sz w:val="20"/>
                <w:szCs w:val="20"/>
                <w:lang w:eastAsia="bg-BG"/>
              </w:rPr>
            </w:pPr>
          </w:p>
        </w:tc>
        <w:tc>
          <w:tcPr>
            <w:tcW w:w="2126" w:type="dxa"/>
            <w:shd w:val="clear" w:color="auto" w:fill="auto"/>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458" w:type="dxa"/>
            <w:shd w:val="clear" w:color="auto" w:fill="auto"/>
            <w:vAlign w:val="center"/>
          </w:tcPr>
          <w:p w:rsidR="00213CB6" w:rsidRPr="005D539E" w:rsidRDefault="00213CB6" w:rsidP="00B642EE">
            <w:pPr>
              <w:jc w:val="right"/>
              <w:rPr>
                <w:color w:val="000000"/>
                <w:sz w:val="20"/>
                <w:szCs w:val="20"/>
              </w:rPr>
            </w:pPr>
            <w:r w:rsidRPr="005D539E">
              <w:rPr>
                <w:color w:val="000000"/>
                <w:sz w:val="20"/>
                <w:szCs w:val="20"/>
              </w:rPr>
              <w:t>21</w:t>
            </w:r>
          </w:p>
        </w:tc>
        <w:tc>
          <w:tcPr>
            <w:tcW w:w="2488" w:type="dxa"/>
            <w:shd w:val="clear" w:color="auto" w:fill="auto"/>
            <w:vAlign w:val="center"/>
          </w:tcPr>
          <w:p w:rsidR="00213CB6" w:rsidRPr="005D539E" w:rsidRDefault="00213CB6" w:rsidP="00B642EE">
            <w:pPr>
              <w:rPr>
                <w:color w:val="000000"/>
                <w:sz w:val="20"/>
                <w:szCs w:val="20"/>
              </w:rPr>
            </w:pPr>
            <w:r w:rsidRPr="005D539E">
              <w:rPr>
                <w:color w:val="000000"/>
                <w:sz w:val="20"/>
                <w:szCs w:val="20"/>
              </w:rPr>
              <w:t>Мултимедиен HDMI/DVI кабел 20м.</w:t>
            </w:r>
          </w:p>
        </w:tc>
        <w:tc>
          <w:tcPr>
            <w:tcW w:w="1499" w:type="dxa"/>
            <w:shd w:val="clear" w:color="auto" w:fill="auto"/>
            <w:vAlign w:val="center"/>
          </w:tcPr>
          <w:p w:rsidR="00213CB6" w:rsidRPr="005D539E" w:rsidRDefault="00213CB6" w:rsidP="00B642EE">
            <w:pPr>
              <w:jc w:val="center"/>
              <w:rPr>
                <w:color w:val="000000"/>
                <w:sz w:val="20"/>
                <w:szCs w:val="20"/>
              </w:rPr>
            </w:pPr>
            <w:r w:rsidRPr="005D539E">
              <w:rPr>
                <w:color w:val="000000"/>
                <w:sz w:val="20"/>
                <w:szCs w:val="20"/>
              </w:rPr>
              <w:t>2</w:t>
            </w:r>
            <w:r w:rsidRPr="005D539E">
              <w:rPr>
                <w:sz w:val="20"/>
                <w:szCs w:val="20"/>
              </w:rPr>
              <w:t xml:space="preserve"> бр.</w:t>
            </w:r>
          </w:p>
        </w:tc>
        <w:tc>
          <w:tcPr>
            <w:tcW w:w="2268" w:type="dxa"/>
            <w:shd w:val="clear" w:color="auto" w:fill="auto"/>
          </w:tcPr>
          <w:p w:rsidR="00213CB6" w:rsidRPr="005D539E" w:rsidRDefault="00213CB6" w:rsidP="00B642EE">
            <w:pPr>
              <w:spacing w:after="0" w:line="240" w:lineRule="auto"/>
              <w:rPr>
                <w:sz w:val="20"/>
                <w:szCs w:val="20"/>
                <w:lang w:eastAsia="bg-BG"/>
              </w:rPr>
            </w:pPr>
          </w:p>
        </w:tc>
        <w:tc>
          <w:tcPr>
            <w:tcW w:w="2126" w:type="dxa"/>
            <w:shd w:val="clear" w:color="auto" w:fill="auto"/>
          </w:tcPr>
          <w:p w:rsidR="00213CB6" w:rsidRPr="005D539E" w:rsidRDefault="00213CB6" w:rsidP="00B642EE">
            <w:pPr>
              <w:spacing w:after="0" w:line="240" w:lineRule="auto"/>
              <w:rPr>
                <w:sz w:val="20"/>
                <w:szCs w:val="20"/>
                <w:lang w:eastAsia="bg-BG"/>
              </w:rPr>
            </w:pPr>
          </w:p>
        </w:tc>
      </w:tr>
      <w:tr w:rsidR="00213CB6" w:rsidRPr="005D539E" w:rsidTr="00213CB6">
        <w:trPr>
          <w:jc w:val="center"/>
        </w:trPr>
        <w:tc>
          <w:tcPr>
            <w:tcW w:w="6713" w:type="dxa"/>
            <w:gridSpan w:val="4"/>
          </w:tcPr>
          <w:p w:rsidR="00213CB6" w:rsidRPr="005D539E" w:rsidRDefault="00213CB6" w:rsidP="00B642EE">
            <w:pPr>
              <w:spacing w:after="0" w:line="240" w:lineRule="auto"/>
              <w:jc w:val="right"/>
              <w:rPr>
                <w:sz w:val="20"/>
                <w:szCs w:val="20"/>
                <w:lang w:eastAsia="bg-BG"/>
              </w:rPr>
            </w:pPr>
            <w:r w:rsidRPr="005D539E">
              <w:rPr>
                <w:sz w:val="20"/>
                <w:szCs w:val="20"/>
                <w:lang w:eastAsia="bg-BG"/>
              </w:rPr>
              <w:t>Общо:</w:t>
            </w:r>
          </w:p>
        </w:tc>
        <w:tc>
          <w:tcPr>
            <w:tcW w:w="2126" w:type="dxa"/>
          </w:tcPr>
          <w:p w:rsidR="00213CB6" w:rsidRPr="005D539E" w:rsidRDefault="00213CB6" w:rsidP="00B642EE">
            <w:pPr>
              <w:spacing w:after="0" w:line="240" w:lineRule="auto"/>
              <w:rPr>
                <w:sz w:val="20"/>
                <w:szCs w:val="20"/>
                <w:lang w:eastAsia="bg-BG"/>
              </w:rPr>
            </w:pPr>
          </w:p>
        </w:tc>
      </w:tr>
    </w:tbl>
    <w:p w:rsidR="00C62D67" w:rsidRPr="0000728F" w:rsidRDefault="00C62D67" w:rsidP="00C62D67">
      <w:pPr>
        <w:spacing w:after="0" w:line="240" w:lineRule="auto"/>
        <w:ind w:firstLine="567"/>
        <w:jc w:val="both"/>
        <w:rPr>
          <w:rFonts w:ascii="Times New Roman" w:eastAsia="Times New Roman" w:hAnsi="Times New Roman"/>
          <w:sz w:val="24"/>
          <w:szCs w:val="24"/>
        </w:rPr>
      </w:pPr>
    </w:p>
    <w:p w:rsidR="00C62D67" w:rsidRPr="0000728F" w:rsidRDefault="00C62D67" w:rsidP="00C62D67">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Общата цена за изпълнение на поръчката е: …………………………лева (</w:t>
      </w:r>
      <w:r w:rsidRPr="0000728F">
        <w:rPr>
          <w:rFonts w:ascii="Times New Roman" w:eastAsia="Times New Roman" w:hAnsi="Times New Roman"/>
          <w:i/>
          <w:sz w:val="24"/>
          <w:szCs w:val="24"/>
        </w:rPr>
        <w:t>словом:</w:t>
      </w:r>
      <w:r w:rsidRPr="0000728F">
        <w:rPr>
          <w:rFonts w:ascii="Times New Roman" w:eastAsia="Times New Roman" w:hAnsi="Times New Roman"/>
          <w:sz w:val="24"/>
          <w:szCs w:val="24"/>
        </w:rPr>
        <w:t>………………………………..……..….) без включен ДДС.</w:t>
      </w:r>
    </w:p>
    <w:p w:rsidR="00C62D67" w:rsidRPr="0000728F" w:rsidRDefault="00C62D67" w:rsidP="00C62D67">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C62D67" w:rsidRPr="0000728F" w:rsidRDefault="00C62D67" w:rsidP="00C62D67">
      <w:pPr>
        <w:spacing w:after="0" w:line="240" w:lineRule="auto"/>
        <w:ind w:firstLine="567"/>
        <w:jc w:val="both"/>
        <w:rPr>
          <w:rFonts w:ascii="Times New Roman" w:hAnsi="Times New Roman"/>
          <w:sz w:val="24"/>
          <w:szCs w:val="24"/>
        </w:rPr>
      </w:pPr>
      <w:r w:rsidRPr="0000728F">
        <w:rPr>
          <w:rFonts w:ascii="Times New Roman" w:hAnsi="Times New Roman"/>
          <w:sz w:val="24"/>
          <w:szCs w:val="24"/>
        </w:rPr>
        <w:t>Всички предложени цени за изпълнение на поръчката, следва се посочват в лева</w:t>
      </w:r>
      <w:r w:rsidRPr="0000728F">
        <w:rPr>
          <w:rFonts w:ascii="Times New Roman" w:eastAsia="Times New Roman" w:hAnsi="Times New Roman"/>
          <w:sz w:val="24"/>
          <w:szCs w:val="24"/>
          <w:lang w:eastAsia="bg-BG"/>
        </w:rPr>
        <w:t xml:space="preserve"> без включен ДДС</w:t>
      </w:r>
      <w:r w:rsidRPr="0000728F">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00728F">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C62D67" w:rsidRPr="0000728F" w:rsidRDefault="00C62D67" w:rsidP="00C62D67">
      <w:pPr>
        <w:suppressAutoHyphens/>
        <w:spacing w:after="0" w:line="240" w:lineRule="auto"/>
        <w:ind w:firstLine="567"/>
        <w:jc w:val="both"/>
        <w:rPr>
          <w:rFonts w:ascii="Times New Roman" w:eastAsia="Times New Roman" w:hAnsi="Times New Roman"/>
          <w:sz w:val="24"/>
          <w:szCs w:val="24"/>
          <w:lang w:eastAsia="ar-SA"/>
        </w:rPr>
      </w:pPr>
    </w:p>
    <w:p w:rsidR="00C62D67" w:rsidRPr="0000728F" w:rsidRDefault="00C62D67" w:rsidP="00C62D67">
      <w:pPr>
        <w:suppressAutoHyphens/>
        <w:spacing w:after="0" w:line="240" w:lineRule="auto"/>
        <w:ind w:firstLine="567"/>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C62D67" w:rsidRPr="0000728F" w:rsidRDefault="00C62D67" w:rsidP="00C62D67">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C62D67" w:rsidRPr="0000728F" w:rsidRDefault="00C62D67" w:rsidP="00C62D67">
      <w:pPr>
        <w:spacing w:after="0" w:line="240" w:lineRule="atLeast"/>
        <w:ind w:firstLine="567"/>
        <w:jc w:val="both"/>
        <w:rPr>
          <w:rFonts w:ascii="Times New Roman" w:eastAsia="MS Mincho" w:hAnsi="Times New Roman"/>
          <w:sz w:val="26"/>
          <w:szCs w:val="26"/>
        </w:rPr>
      </w:pPr>
      <w:r w:rsidRPr="0000728F">
        <w:rPr>
          <w:rFonts w:ascii="Times New Roman" w:eastAsia="MS Mincho" w:hAnsi="Times New Roman"/>
          <w:sz w:val="24"/>
          <w:szCs w:val="24"/>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w:t>
      </w:r>
      <w:r w:rsidRPr="0000728F">
        <w:rPr>
          <w:rFonts w:ascii="Times New Roman" w:eastAsia="MS Mincho" w:hAnsi="Times New Roman"/>
          <w:sz w:val="26"/>
          <w:szCs w:val="26"/>
        </w:rPr>
        <w:t>, възникнали не по вина на Възложителя и покрити от гаранционните условия и гаранционната отговорност на Изпълнителя.</w:t>
      </w:r>
    </w:p>
    <w:p w:rsidR="00C62D67" w:rsidRPr="0000728F" w:rsidRDefault="00C62D67" w:rsidP="00C62D67">
      <w:pPr>
        <w:spacing w:after="0" w:line="240" w:lineRule="atLeast"/>
        <w:ind w:firstLine="567"/>
        <w:jc w:val="both"/>
        <w:rPr>
          <w:rFonts w:ascii="Times New Roman" w:eastAsia="MS Mincho" w:hAnsi="Times New Roman"/>
          <w:sz w:val="24"/>
          <w:szCs w:val="24"/>
          <w:lang w:val="en-US"/>
        </w:rPr>
      </w:pPr>
      <w:r w:rsidRPr="0000728F">
        <w:rPr>
          <w:rFonts w:ascii="Times New Roman" w:eastAsia="MS Mincho" w:hAnsi="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C62D67" w:rsidRPr="0000728F" w:rsidRDefault="00C62D67" w:rsidP="00C62D67">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Дата :................</w:t>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Подпис и печат: .....................................</w:t>
      </w:r>
    </w:p>
    <w:p w:rsidR="00C62D67" w:rsidRPr="0000728F" w:rsidRDefault="00C62D67" w:rsidP="00C62D67">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Име и фамилия:.......................................</w:t>
      </w:r>
    </w:p>
    <w:p w:rsidR="00C62D67" w:rsidRPr="0000728F" w:rsidRDefault="00C62D67" w:rsidP="00C62D67">
      <w:pPr>
        <w:suppressAutoHyphens/>
        <w:spacing w:after="0" w:line="240" w:lineRule="auto"/>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r>
      <w:r w:rsidRPr="0000728F">
        <w:rPr>
          <w:rFonts w:ascii="Times New Roman" w:eastAsia="Times New Roman" w:hAnsi="Times New Roman"/>
          <w:sz w:val="24"/>
          <w:szCs w:val="24"/>
          <w:lang w:eastAsia="ar-SA"/>
        </w:rPr>
        <w:tab/>
        <w:t xml:space="preserve">(представляващ по регистрация </w:t>
      </w:r>
    </w:p>
    <w:p w:rsidR="005D539E" w:rsidRDefault="00C62D67" w:rsidP="00C62D67">
      <w:pPr>
        <w:suppressAutoHyphens/>
        <w:spacing w:after="0" w:line="240" w:lineRule="auto"/>
        <w:ind w:left="2832" w:firstLine="708"/>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или упълномощено лице)</w:t>
      </w:r>
    </w:p>
    <w:p w:rsidR="005D539E" w:rsidRDefault="005D539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5D539E" w:rsidRPr="0017482A" w:rsidRDefault="005D539E" w:rsidP="005D539E">
      <w:pPr>
        <w:widowControl w:val="0"/>
        <w:suppressAutoHyphens/>
        <w:spacing w:before="57" w:after="0" w:line="240" w:lineRule="auto"/>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lastRenderedPageBreak/>
        <w:t xml:space="preserve">Приложение № 4.1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sidRPr="0017482A">
        <w:rPr>
          <w:rFonts w:ascii="Times New Roman" w:eastAsia="Times New Roman" w:hAnsi="Times New Roman"/>
          <w:b/>
          <w:sz w:val="24"/>
          <w:szCs w:val="24"/>
          <w:lang w:eastAsia="bg-BG"/>
        </w:rPr>
        <w:t xml:space="preserve"> по обособена позиция № 1</w:t>
      </w:r>
      <w:r w:rsidRPr="0017482A">
        <w:rPr>
          <w:rFonts w:ascii="Times New Roman" w:eastAsia="Times New Roman" w:hAnsi="Times New Roman"/>
          <w:b/>
          <w:bCs/>
          <w:sz w:val="24"/>
          <w:szCs w:val="24"/>
          <w:lang w:eastAsia="bg-BG"/>
        </w:rPr>
        <w:t>:</w:t>
      </w:r>
    </w:p>
    <w:p w:rsidR="005D539E" w:rsidRPr="0017482A" w:rsidRDefault="005D539E" w:rsidP="005D539E">
      <w:pPr>
        <w:spacing w:after="0" w:line="240" w:lineRule="auto"/>
        <w:ind w:left="5387" w:hanging="5954"/>
        <w:jc w:val="center"/>
        <w:rPr>
          <w:rFonts w:ascii="Times New Roman" w:eastAsia="Times New Roman" w:hAnsi="Times New Roman"/>
          <w:sz w:val="24"/>
          <w:szCs w:val="24"/>
        </w:rPr>
      </w:pPr>
      <w:r w:rsidRPr="0017482A">
        <w:rPr>
          <w:rFonts w:ascii="Times New Roman" w:eastAsia="Times New Roman" w:hAnsi="Times New Roman"/>
          <w:sz w:val="24"/>
          <w:szCs w:val="24"/>
        </w:rPr>
        <w:t xml:space="preserve"> </w:t>
      </w:r>
    </w:p>
    <w:p w:rsidR="005D539E" w:rsidRPr="0017482A" w:rsidRDefault="005D539E" w:rsidP="005D539E">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ДОГОВОР ЗА ОБЩЕСТВЕНА ПОРЪЧКА</w:t>
      </w:r>
    </w:p>
    <w:p w:rsidR="005D539E" w:rsidRPr="0017482A" w:rsidRDefault="005D539E" w:rsidP="005D539E">
      <w:pPr>
        <w:spacing w:after="0" w:line="240" w:lineRule="auto"/>
        <w:ind w:left="5387" w:hanging="5954"/>
        <w:jc w:val="center"/>
        <w:rPr>
          <w:rFonts w:ascii="Times New Roman" w:eastAsia="Times New Roman" w:hAnsi="Times New Roman"/>
          <w:b/>
          <w:sz w:val="24"/>
          <w:szCs w:val="24"/>
        </w:rPr>
      </w:pPr>
    </w:p>
    <w:p w:rsidR="005D539E" w:rsidRPr="0017482A" w:rsidRDefault="005D539E" w:rsidP="005D539E">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w:t>
      </w:r>
    </w:p>
    <w:p w:rsidR="005D539E" w:rsidRPr="0017482A" w:rsidRDefault="005D539E" w:rsidP="005D539E">
      <w:pPr>
        <w:spacing w:after="0" w:line="240" w:lineRule="auto"/>
        <w:ind w:left="5387" w:hanging="5954"/>
        <w:jc w:val="center"/>
        <w:rPr>
          <w:rFonts w:ascii="Times New Roman" w:eastAsia="Times New Roman" w:hAnsi="Times New Roman"/>
          <w:sz w:val="24"/>
          <w:szCs w:val="24"/>
        </w:rPr>
      </w:pPr>
    </w:p>
    <w:p w:rsidR="005D539E" w:rsidRPr="0017482A" w:rsidRDefault="005D539E" w:rsidP="005D539E">
      <w:pPr>
        <w:spacing w:after="0" w:line="240" w:lineRule="auto"/>
        <w:ind w:left="5387" w:hanging="5954"/>
        <w:jc w:val="center"/>
        <w:rPr>
          <w:rFonts w:ascii="Times New Roman" w:eastAsia="Times New Roman" w:hAnsi="Times New Roman"/>
          <w:sz w:val="24"/>
          <w:szCs w:val="24"/>
        </w:rPr>
      </w:pPr>
    </w:p>
    <w:p w:rsidR="005D539E" w:rsidRPr="0017482A" w:rsidRDefault="005D539E" w:rsidP="005D539E">
      <w:pPr>
        <w:spacing w:after="0" w:line="240" w:lineRule="auto"/>
        <w:ind w:firstLine="567"/>
        <w:jc w:val="both"/>
        <w:rPr>
          <w:rFonts w:ascii="Times New Roman" w:hAnsi="Times New Roman"/>
          <w:b/>
          <w:sz w:val="24"/>
          <w:szCs w:val="24"/>
        </w:rPr>
      </w:pPr>
      <w:r w:rsidRPr="0017482A">
        <w:rPr>
          <w:rFonts w:ascii="Times New Roman" w:eastAsia="Times New Roman" w:hAnsi="Times New Roman"/>
          <w:sz w:val="24"/>
          <w:szCs w:val="24"/>
        </w:rPr>
        <w:t xml:space="preserve">Днес, ………..201... г. в гр. София, на основание </w:t>
      </w:r>
      <w:r w:rsidRPr="005A5E65">
        <w:rPr>
          <w:rFonts w:ascii="Times New Roman" w:eastAsia="Times New Roman" w:hAnsi="Times New Roman"/>
          <w:bCs/>
          <w:sz w:val="24"/>
          <w:szCs w:val="24"/>
        </w:rPr>
        <w:t xml:space="preserve">чл. 183 във </w:t>
      </w:r>
      <w:proofErr w:type="spellStart"/>
      <w:r w:rsidRPr="005A5E65">
        <w:rPr>
          <w:rFonts w:ascii="Times New Roman" w:eastAsia="Times New Roman" w:hAnsi="Times New Roman"/>
          <w:bCs/>
          <w:sz w:val="24"/>
          <w:szCs w:val="24"/>
        </w:rPr>
        <w:t>вр</w:t>
      </w:r>
      <w:proofErr w:type="spellEnd"/>
      <w:r w:rsidRPr="005A5E65">
        <w:rPr>
          <w:rFonts w:ascii="Times New Roman" w:eastAsia="Times New Roman" w:hAnsi="Times New Roman"/>
          <w:bCs/>
          <w:sz w:val="24"/>
          <w:szCs w:val="24"/>
        </w:rPr>
        <w:t>.</w:t>
      </w:r>
      <w:r w:rsidRPr="0017482A">
        <w:rPr>
          <w:rFonts w:ascii="Times New Roman" w:eastAsia="Times New Roman" w:hAnsi="Times New Roman"/>
          <w:sz w:val="24"/>
          <w:szCs w:val="24"/>
        </w:rPr>
        <w:t>чл. 112, ал.1 от Закона за обществените поръчки и във връзка с влязло в сила Решение № …. от ...............г. на Възложителя, между страните, както следва:</w:t>
      </w:r>
    </w:p>
    <w:p w:rsidR="005D539E" w:rsidRPr="0017482A" w:rsidRDefault="005D539E" w:rsidP="005D539E">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17482A">
        <w:rPr>
          <w:rFonts w:ascii="Times New Roman" w:eastAsia="Times New Roman" w:hAnsi="Times New Roman"/>
          <w:b/>
          <w:sz w:val="24"/>
          <w:szCs w:val="24"/>
          <w:lang w:eastAsia="bg-BG"/>
        </w:rPr>
        <w:t>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
          <w:bCs/>
          <w:sz w:val="24"/>
          <w:szCs w:val="24"/>
          <w:lang w:eastAsia="bg-BG"/>
        </w:rPr>
        <w:t>ПРОКУРАТУРА НА РЕПУБЛИКА БЪЛГАРИЯ</w:t>
      </w:r>
      <w:r w:rsidRPr="0017482A">
        <w:rPr>
          <w:rFonts w:ascii="Times New Roman" w:eastAsia="Times New Roman" w:hAnsi="Times New Roman"/>
          <w:sz w:val="24"/>
          <w:szCs w:val="24"/>
          <w:lang w:eastAsia="bg-BG"/>
        </w:rPr>
        <w:t xml:space="preserve">, гр. София, бул. ”Витоша” № 2, ЕИК по БУЛСТАТ................., представлявана от </w:t>
      </w:r>
      <w:r w:rsidRPr="0017482A">
        <w:rPr>
          <w:rFonts w:ascii="Times New Roman" w:eastAsia="Times New Roman" w:hAnsi="Times New Roman"/>
          <w:b/>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(законен представител - име и длъжност) или ..............................</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lang w:eastAsia="bg-BG"/>
        </w:rPr>
        <w:t>, наричано по-долу за краткост „</w:t>
      </w:r>
      <w:r w:rsidRPr="0017482A">
        <w:rPr>
          <w:rFonts w:ascii="Times New Roman" w:eastAsia="Times New Roman" w:hAnsi="Times New Roman"/>
          <w:b/>
          <w:bCs/>
          <w:sz w:val="24"/>
          <w:szCs w:val="24"/>
          <w:lang w:eastAsia="bg-BG"/>
        </w:rPr>
        <w:t>Възложител“,</w:t>
      </w:r>
      <w:r w:rsidRPr="0017482A">
        <w:rPr>
          <w:rFonts w:ascii="Times New Roman" w:eastAsia="Times New Roman" w:hAnsi="Times New Roman"/>
          <w:color w:val="000000"/>
          <w:sz w:val="24"/>
          <w:szCs w:val="24"/>
        </w:rPr>
        <w:t xml:space="preserve"> от една страна,</w:t>
      </w:r>
    </w:p>
    <w:p w:rsidR="005D539E" w:rsidRPr="0017482A" w:rsidRDefault="005D539E" w:rsidP="005D539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и</w:t>
      </w:r>
    </w:p>
    <w:p w:rsidR="005D539E" w:rsidRPr="0017482A" w:rsidRDefault="005D539E" w:rsidP="005D539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ЕИК/БУЛСТАТ</w:t>
      </w:r>
      <w:r w:rsidRPr="0017482A">
        <w:rPr>
          <w:rFonts w:ascii="Times New Roman" w:eastAsia="Times New Roman" w:hAnsi="Times New Roman"/>
          <w:sz w:val="24"/>
          <w:szCs w:val="24"/>
          <w:vertAlign w:val="superscript"/>
        </w:rPr>
        <w:footnoteReference w:id="2"/>
      </w:r>
      <w:r w:rsidRPr="0017482A">
        <w:rPr>
          <w:rFonts w:ascii="Times New Roman" w:eastAsia="Times New Roman" w:hAnsi="Times New Roman"/>
          <w:sz w:val="24"/>
          <w:szCs w:val="24"/>
        </w:rPr>
        <w:t>................., със седалище и адрес на управление гр. ..............................................................., представлявано от ........................................</w:t>
      </w:r>
      <w:r w:rsidRPr="0017482A">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rPr>
        <w:t xml:space="preserve">, определено за </w:t>
      </w:r>
      <w:r w:rsidRPr="0017482A">
        <w:rPr>
          <w:rFonts w:ascii="Times New Roman" w:eastAsia="Times New Roman" w:hAnsi="Times New Roman"/>
          <w:b/>
          <w:sz w:val="24"/>
          <w:szCs w:val="24"/>
        </w:rPr>
        <w:t>Изпълнител</w:t>
      </w:r>
      <w:r w:rsidRPr="0017482A">
        <w:rPr>
          <w:rFonts w:ascii="Times New Roman" w:eastAsia="Times New Roman" w:hAnsi="Times New Roman"/>
          <w:b/>
          <w:sz w:val="24"/>
          <w:szCs w:val="24"/>
          <w:vertAlign w:val="superscript"/>
        </w:rPr>
        <w:footnoteReference w:id="3"/>
      </w:r>
      <w:r w:rsidRPr="0017482A">
        <w:rPr>
          <w:rFonts w:ascii="Times New Roman" w:eastAsia="Times New Roman" w:hAnsi="Times New Roman"/>
          <w:sz w:val="24"/>
          <w:szCs w:val="24"/>
        </w:rPr>
        <w:t xml:space="preserve">, </w:t>
      </w:r>
      <w:r w:rsidRPr="0017482A">
        <w:rPr>
          <w:rFonts w:ascii="Times New Roman" w:eastAsia="Times New Roman" w:hAnsi="Times New Roman"/>
          <w:color w:val="000000"/>
          <w:sz w:val="24"/>
          <w:szCs w:val="24"/>
          <w:lang w:eastAsia="bg-BG"/>
        </w:rPr>
        <w:t>след проведена процедура</w:t>
      </w:r>
      <w:r w:rsidR="00FF3C1B">
        <w:rPr>
          <w:rFonts w:ascii="Times New Roman" w:eastAsia="Times New Roman" w:hAnsi="Times New Roman"/>
          <w:color w:val="000000"/>
          <w:sz w:val="24"/>
          <w:szCs w:val="24"/>
          <w:lang w:eastAsia="bg-BG"/>
        </w:rPr>
        <w:t xml:space="preserve"> публично състезание</w:t>
      </w:r>
      <w:r w:rsidRPr="0017482A">
        <w:rPr>
          <w:rFonts w:ascii="Times New Roman" w:eastAsia="Times New Roman" w:hAnsi="Times New Roman"/>
          <w:color w:val="000000"/>
          <w:sz w:val="24"/>
          <w:szCs w:val="24"/>
          <w:lang w:eastAsia="bg-BG"/>
        </w:rPr>
        <w:t xml:space="preserve"> </w:t>
      </w:r>
      <w:r w:rsidRPr="0017482A">
        <w:rPr>
          <w:rFonts w:ascii="Times New Roman" w:eastAsia="Times New Roman" w:hAnsi="Times New Roman"/>
          <w:sz w:val="24"/>
          <w:szCs w:val="24"/>
        </w:rPr>
        <w:t>№ .............................</w:t>
      </w:r>
      <w:r w:rsidRPr="0017482A">
        <w:rPr>
          <w:rFonts w:ascii="Times New Roman" w:eastAsia="Times New Roman" w:hAnsi="Times New Roman"/>
          <w:color w:val="000000"/>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(уникален номер на поръчката в Регистъра на обществени поръчки)</w:t>
      </w:r>
      <w:r w:rsidRPr="0017482A">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17482A">
        <w:rPr>
          <w:rFonts w:ascii="Times New Roman" w:eastAsia="Times New Roman" w:hAnsi="Times New Roman"/>
          <w:b/>
          <w:color w:val="000000"/>
          <w:sz w:val="24"/>
          <w:szCs w:val="24"/>
          <w:lang w:eastAsia="bg-BG"/>
        </w:rPr>
        <w:t>„Изпълнител“</w:t>
      </w:r>
      <w:r w:rsidRPr="0017482A">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17482A">
        <w:rPr>
          <w:rFonts w:ascii="Times New Roman" w:eastAsia="Times New Roman" w:hAnsi="Times New Roman"/>
          <w:sz w:val="24"/>
          <w:szCs w:val="24"/>
        </w:rPr>
        <w:t xml:space="preserve"> с предмет </w:t>
      </w:r>
      <w:r w:rsidRPr="0017482A">
        <w:rPr>
          <w:rFonts w:ascii="Times New Roman" w:eastAsia="Times New Roman" w:hAnsi="Times New Roman"/>
          <w:spacing w:val="-1"/>
          <w:sz w:val="24"/>
          <w:szCs w:val="24"/>
          <w:lang w:eastAsia="bg-BG"/>
        </w:rPr>
        <w:t>„</w:t>
      </w:r>
      <w:r w:rsidRPr="005D539E">
        <w:rPr>
          <w:rFonts w:ascii="Times New Roman" w:eastAsia="Times New Roman" w:hAnsi="Times New Roman"/>
          <w:spacing w:val="-1"/>
          <w:sz w:val="24"/>
          <w:szCs w:val="24"/>
          <w:lang w:eastAsia="bg-BG"/>
        </w:rPr>
        <w:t>Доставка на телевизори</w:t>
      </w:r>
      <w:r w:rsidRPr="0017482A">
        <w:rPr>
          <w:rFonts w:ascii="Times New Roman" w:eastAsia="Times New Roman" w:hAnsi="Times New Roman"/>
          <w:sz w:val="24"/>
          <w:szCs w:val="24"/>
          <w:lang w:eastAsia="bg-BG"/>
        </w:rPr>
        <w:t>”.</w:t>
      </w:r>
    </w:p>
    <w:p w:rsidR="005D539E" w:rsidRPr="0017482A" w:rsidRDefault="005D539E" w:rsidP="005D539E">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5D539E" w:rsidRDefault="005D539E" w:rsidP="005D539E">
      <w:pPr>
        <w:widowControl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color w:val="000000"/>
          <w:sz w:val="24"/>
          <w:szCs w:val="24"/>
          <w:lang w:eastAsia="bg-BG"/>
        </w:rPr>
        <w:t>Страните се споразумяха за следното:</w:t>
      </w:r>
    </w:p>
    <w:p w:rsidR="0039045A" w:rsidRDefault="0039045A"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5A6770" w:rsidRPr="005A6770" w:rsidRDefault="005A6770" w:rsidP="00E227A9">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ПРЕДМЕТ НА ДОГОВОРА</w:t>
      </w:r>
    </w:p>
    <w:p w:rsidR="005A6770" w:rsidRPr="005A6770" w:rsidRDefault="005A6770" w:rsidP="005A6770">
      <w:pPr>
        <w:widowControl w:val="0"/>
        <w:spacing w:after="0" w:line="240" w:lineRule="auto"/>
        <w:jc w:val="both"/>
        <w:rPr>
          <w:rFonts w:ascii="Times New Roman" w:eastAsia="Times New Roman" w:hAnsi="Times New Roman"/>
          <w:b/>
          <w:sz w:val="24"/>
          <w:szCs w:val="24"/>
          <w:lang w:eastAsia="bg-BG"/>
        </w:rPr>
      </w:pPr>
    </w:p>
    <w:p w:rsidR="005A6770" w:rsidRPr="005A6770" w:rsidRDefault="005A6770" w:rsidP="005A6770">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 Предмет</w:t>
      </w:r>
    </w:p>
    <w:p w:rsidR="005A6770" w:rsidRPr="005A6770" w:rsidRDefault="005A6770" w:rsidP="005A6770">
      <w:pPr>
        <w:widowControl w:val="0"/>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(1.1) </w:t>
      </w:r>
      <w:r w:rsidRPr="005A6770">
        <w:rPr>
          <w:rFonts w:ascii="Times New Roman" w:eastAsia="Times New Roman" w:hAnsi="Times New Roman"/>
          <w:caps/>
          <w:sz w:val="24"/>
          <w:szCs w:val="24"/>
          <w:lang w:eastAsia="bg-BG"/>
        </w:rPr>
        <w:t>В</w:t>
      </w:r>
      <w:r w:rsidRPr="005A6770">
        <w:rPr>
          <w:rFonts w:ascii="Times New Roman" w:eastAsia="Times New Roman" w:hAnsi="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 </w:t>
      </w:r>
    </w:p>
    <w:p w:rsidR="005A6770" w:rsidRPr="005A6770" w:rsidRDefault="005A6770" w:rsidP="005A6770">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5A6770" w:rsidRPr="005A6770" w:rsidRDefault="005A6770" w:rsidP="005A6770">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5A6770" w:rsidRPr="005A6770" w:rsidRDefault="005A6770" w:rsidP="005A6770">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(1.4) Изпълнението на предмета на договора се счита за възложено след изрична писмена заявка от страна на Възложителя до Изпълнителя, направена в срок до </w:t>
      </w:r>
      <w:r>
        <w:rPr>
          <w:rFonts w:ascii="Times New Roman" w:eastAsia="Times New Roman" w:hAnsi="Times New Roman"/>
          <w:sz w:val="24"/>
          <w:szCs w:val="24"/>
          <w:lang w:eastAsia="bg-BG"/>
        </w:rPr>
        <w:t>3 (три</w:t>
      </w:r>
      <w:r w:rsidRPr="005A6770">
        <w:rPr>
          <w:rFonts w:ascii="Times New Roman" w:eastAsia="Times New Roman" w:hAnsi="Times New Roman"/>
          <w:sz w:val="24"/>
          <w:szCs w:val="24"/>
          <w:lang w:eastAsia="bg-BG"/>
        </w:rPr>
        <w:t>) месеца от датата</w:t>
      </w:r>
      <w:r w:rsidRPr="005A6770">
        <w:rPr>
          <w:rFonts w:ascii="Times New Roman" w:eastAsia="Times New Roman" w:hAnsi="Times New Roman"/>
          <w:sz w:val="24"/>
          <w:szCs w:val="24"/>
          <w:lang w:val="en-US" w:eastAsia="bg-BG"/>
        </w:rPr>
        <w:t xml:space="preserve"> </w:t>
      </w:r>
      <w:r w:rsidRPr="005A6770">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5A6770" w:rsidRPr="005A6770" w:rsidRDefault="005A6770" w:rsidP="005A6770">
      <w:pPr>
        <w:spacing w:after="0" w:line="240" w:lineRule="auto"/>
        <w:ind w:firstLine="708"/>
        <w:jc w:val="both"/>
        <w:rPr>
          <w:rFonts w:ascii="Times New Roman" w:eastAsia="Times New Roman" w:hAnsi="Times New Roman"/>
          <w:sz w:val="24"/>
          <w:szCs w:val="24"/>
          <w:lang w:eastAsia="bg-BG"/>
        </w:rPr>
      </w:pPr>
    </w:p>
    <w:p w:rsidR="005A6770" w:rsidRPr="005A6770" w:rsidRDefault="005A6770" w:rsidP="00E227A9">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ЦЕНИ И НАЧИН НА ПЛАЩАНЕ</w:t>
      </w:r>
    </w:p>
    <w:p w:rsidR="005A6770" w:rsidRPr="005A6770" w:rsidRDefault="005A6770" w:rsidP="005A6770">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2. Цена</w:t>
      </w:r>
    </w:p>
    <w:p w:rsidR="005A6770" w:rsidRPr="005A6770" w:rsidRDefault="005A6770" w:rsidP="005A6770">
      <w:pPr>
        <w:spacing w:after="0" w:line="240" w:lineRule="auto"/>
        <w:ind w:firstLine="708"/>
        <w:jc w:val="both"/>
        <w:rPr>
          <w:rFonts w:ascii="Times New Roman" w:eastAsia="Times New Roman" w:hAnsi="Times New Roman"/>
          <w:sz w:val="24"/>
          <w:szCs w:val="24"/>
          <w:lang w:val="en-US" w:eastAsia="bg-BG"/>
        </w:rPr>
      </w:pPr>
      <w:r w:rsidRPr="005A6770">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 лева без ДДС (</w:t>
      </w:r>
      <w:r w:rsidRPr="005A6770">
        <w:rPr>
          <w:rFonts w:ascii="Times New Roman" w:eastAsia="Times New Roman" w:hAnsi="Times New Roman"/>
          <w:i/>
          <w:sz w:val="24"/>
          <w:szCs w:val="24"/>
          <w:lang w:eastAsia="bg-BG"/>
        </w:rPr>
        <w:t>с думи</w:t>
      </w:r>
      <w:r w:rsidRPr="005A6770">
        <w:rPr>
          <w:rFonts w:ascii="Times New Roman" w:eastAsia="Times New Roman" w:hAnsi="Times New Roman"/>
          <w:sz w:val="24"/>
          <w:szCs w:val="24"/>
          <w:lang w:eastAsia="bg-BG"/>
        </w:rPr>
        <w:t xml:space="preserve">: ………………………) и </w:t>
      </w:r>
      <w:r w:rsidRPr="005A6770">
        <w:rPr>
          <w:rFonts w:ascii="Times New Roman" w:eastAsia="Times New Roman" w:hAnsi="Times New Roman"/>
          <w:sz w:val="24"/>
          <w:szCs w:val="24"/>
          <w:lang w:eastAsia="bg-BG"/>
        </w:rPr>
        <w:lastRenderedPageBreak/>
        <w:t>…………….. лева (</w:t>
      </w:r>
      <w:r w:rsidRPr="005A6770">
        <w:rPr>
          <w:rFonts w:ascii="Times New Roman" w:eastAsia="Times New Roman" w:hAnsi="Times New Roman"/>
          <w:i/>
          <w:sz w:val="24"/>
          <w:szCs w:val="24"/>
          <w:lang w:eastAsia="bg-BG"/>
        </w:rPr>
        <w:t>с думи</w:t>
      </w:r>
      <w:r w:rsidRPr="005A6770">
        <w:rPr>
          <w:rFonts w:ascii="Times New Roman" w:eastAsia="Times New Roman" w:hAnsi="Times New Roman"/>
          <w:sz w:val="24"/>
          <w:szCs w:val="24"/>
          <w:lang w:eastAsia="bg-BG"/>
        </w:rPr>
        <w:t>: ……………………..) с включен ДДС, съгласно Ценовото му предложение (Приложения № 2), неразделна част от настоящия Договор.</w:t>
      </w:r>
    </w:p>
    <w:p w:rsidR="005A6770" w:rsidRPr="005A6770" w:rsidRDefault="005A6770" w:rsidP="005A6770">
      <w:pPr>
        <w:spacing w:after="0" w:line="240" w:lineRule="atLeast"/>
        <w:ind w:firstLine="567"/>
        <w:jc w:val="both"/>
        <w:rPr>
          <w:rFonts w:ascii="Times New Roman" w:eastAsia="MS Mincho" w:hAnsi="Times New Roman"/>
          <w:sz w:val="24"/>
          <w:szCs w:val="24"/>
        </w:rPr>
      </w:pPr>
      <w:r w:rsidRPr="005A6770">
        <w:rPr>
          <w:rFonts w:ascii="Times New Roman" w:eastAsia="Times New Roman" w:hAnsi="Times New Roman"/>
          <w:sz w:val="24"/>
          <w:szCs w:val="24"/>
          <w:lang w:eastAsia="bg-BG"/>
        </w:rPr>
        <w:t xml:space="preserve">(2.2) Посочените цени са крайни и включват всички </w:t>
      </w:r>
      <w:r w:rsidRPr="005A6770">
        <w:rPr>
          <w:rFonts w:ascii="Times New Roman" w:eastAsia="MS Mincho" w:hAnsi="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5A6770" w:rsidRPr="005A6770" w:rsidRDefault="005A6770" w:rsidP="005A6770">
      <w:pPr>
        <w:spacing w:after="0" w:line="240" w:lineRule="auto"/>
        <w:ind w:firstLine="435"/>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 (2.3) Посочените в настоящия Договор цени са крайни и остават непроменени за срока на действието му, освен в случаите по чл.18.2 от Договора.</w:t>
      </w:r>
    </w:p>
    <w:p w:rsidR="005A6770" w:rsidRPr="005A6770" w:rsidRDefault="005A6770" w:rsidP="005A6770">
      <w:pPr>
        <w:spacing w:after="0" w:line="240" w:lineRule="auto"/>
        <w:jc w:val="both"/>
        <w:rPr>
          <w:rFonts w:ascii="Times New Roman" w:eastAsia="Times New Roman" w:hAnsi="Times New Roman"/>
          <w:b/>
          <w:sz w:val="24"/>
          <w:szCs w:val="24"/>
        </w:rPr>
      </w:pPr>
    </w:p>
    <w:p w:rsidR="005A6770" w:rsidRPr="005A6770" w:rsidRDefault="005A6770" w:rsidP="00E227A9">
      <w:pPr>
        <w:keepNext/>
        <w:keepLines/>
        <w:spacing w:after="0" w:line="240" w:lineRule="auto"/>
        <w:ind w:firstLine="567"/>
        <w:outlineLvl w:val="2"/>
        <w:rPr>
          <w:rFonts w:ascii="Times New Roman" w:eastAsia="Times New Roman" w:hAnsi="Times New Roman"/>
          <w:b/>
          <w:bCs/>
          <w:sz w:val="24"/>
          <w:szCs w:val="24"/>
        </w:rPr>
      </w:pPr>
      <w:r w:rsidRPr="005A6770">
        <w:rPr>
          <w:rFonts w:ascii="Times New Roman" w:eastAsia="Times New Roman" w:hAnsi="Times New Roman"/>
          <w:b/>
          <w:bCs/>
          <w:sz w:val="24"/>
          <w:szCs w:val="24"/>
        </w:rPr>
        <w:t>Член 3. Начин на плащане</w:t>
      </w:r>
    </w:p>
    <w:p w:rsidR="005A6770" w:rsidRPr="005A6770" w:rsidRDefault="005A6770" w:rsidP="00F96FBD">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A6770">
        <w:rPr>
          <w:rFonts w:ascii="Times New Roman" w:hAnsi="Times New Roman"/>
          <w:sz w:val="24"/>
          <w:szCs w:val="24"/>
        </w:rPr>
        <w:t xml:space="preserve">: </w:t>
      </w:r>
      <w:r w:rsidRPr="005A6770">
        <w:rPr>
          <w:rFonts w:ascii="Times New Roman" w:hAnsi="Times New Roman"/>
          <w:sz w:val="24"/>
          <w:szCs w:val="24"/>
          <w:lang w:val="en-US"/>
        </w:rPr>
        <w:t xml:space="preserve">IBAN </w:t>
      </w:r>
      <w:r w:rsidRPr="005A6770">
        <w:rPr>
          <w:rFonts w:ascii="Times New Roman" w:hAnsi="Times New Roman"/>
          <w:sz w:val="24"/>
          <w:szCs w:val="24"/>
        </w:rPr>
        <w:t>……………………., „………………………..“ .</w:t>
      </w:r>
    </w:p>
    <w:p w:rsidR="005A6770" w:rsidRPr="005A6770" w:rsidRDefault="005A6770" w:rsidP="00F96FBD">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5A6770">
        <w:rPr>
          <w:rFonts w:ascii="Times New Roman" w:eastAsia="Times New Roman" w:hAnsi="Times New Roman"/>
          <w:sz w:val="24"/>
          <w:szCs w:val="24"/>
          <w:lang w:eastAsia="bg-BG"/>
        </w:rPr>
        <w:t>последващи</w:t>
      </w:r>
      <w:proofErr w:type="spellEnd"/>
      <w:r w:rsidRPr="005A6770">
        <w:rPr>
          <w:rFonts w:ascii="Times New Roman" w:eastAsia="Times New Roman" w:hAnsi="Times New Roman"/>
          <w:sz w:val="24"/>
          <w:szCs w:val="24"/>
          <w:lang w:eastAsia="bg-BG"/>
        </w:rPr>
        <w:t xml:space="preserve"> промени на банковата му сметка в срок до 3</w:t>
      </w:r>
      <w:r w:rsidRPr="005A6770">
        <w:rPr>
          <w:rFonts w:ascii="Times New Roman" w:eastAsia="Times New Roman" w:hAnsi="Times New Roman"/>
          <w:sz w:val="24"/>
          <w:szCs w:val="24"/>
        </w:rPr>
        <w:t xml:space="preserve"> (три)  дни,</w:t>
      </w:r>
      <w:r w:rsidRPr="005A6770">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A6770" w:rsidRPr="005A6770" w:rsidRDefault="005A6770" w:rsidP="00F96FBD">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(3.2) Плащания по договора се извършват в срок до 30 (тридесет) календарни дни, считано от датата на подписване на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5A6770" w:rsidRDefault="005A6770" w:rsidP="00F96FBD">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F96FBD" w:rsidRPr="005A6770" w:rsidRDefault="00F96FBD" w:rsidP="005A6770">
      <w:pPr>
        <w:tabs>
          <w:tab w:val="left" w:pos="709"/>
        </w:tabs>
        <w:spacing w:after="0" w:line="240" w:lineRule="auto"/>
        <w:jc w:val="both"/>
        <w:rPr>
          <w:rFonts w:ascii="Times New Roman" w:eastAsia="Times New Roman" w:hAnsi="Times New Roman"/>
          <w:sz w:val="24"/>
          <w:szCs w:val="24"/>
          <w:lang w:eastAsia="bg-BG"/>
        </w:rPr>
      </w:pPr>
    </w:p>
    <w:p w:rsidR="005A6770" w:rsidRPr="005A6770" w:rsidRDefault="005A6770" w:rsidP="005A6770">
      <w:pPr>
        <w:spacing w:after="0" w:line="240" w:lineRule="auto"/>
        <w:ind w:firstLine="567"/>
        <w:jc w:val="both"/>
        <w:rPr>
          <w:rFonts w:ascii="Times New Roman" w:eastAsia="Times New Roman" w:hAnsi="Times New Roman"/>
          <w:b/>
          <w:sz w:val="24"/>
          <w:szCs w:val="24"/>
          <w:lang w:eastAsia="bg-BG"/>
        </w:rPr>
      </w:pPr>
    </w:p>
    <w:p w:rsidR="005A6770" w:rsidRPr="005A6770" w:rsidRDefault="005A6770" w:rsidP="00E227A9">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СРОКОВЕ. МЯСТО И УСЛОВИЯ НА ДОСТАВКА. ПРЕМИНАВАНЕ НА СОБСТВЕНОСТТА И РИСКА</w:t>
      </w:r>
    </w:p>
    <w:p w:rsidR="005A6770" w:rsidRPr="005A6770" w:rsidRDefault="005A6770" w:rsidP="005A6770">
      <w:pPr>
        <w:suppressAutoHyphens/>
        <w:spacing w:after="0" w:line="240" w:lineRule="auto"/>
        <w:jc w:val="both"/>
        <w:rPr>
          <w:rFonts w:ascii="Times New Roman" w:eastAsia="Times New Roman" w:hAnsi="Times New Roman"/>
          <w:b/>
          <w:sz w:val="24"/>
          <w:szCs w:val="24"/>
          <w:lang w:eastAsia="ar-SA"/>
        </w:rPr>
      </w:pPr>
    </w:p>
    <w:p w:rsidR="005A6770" w:rsidRPr="005A6770" w:rsidRDefault="005A6770" w:rsidP="00E227A9">
      <w:pPr>
        <w:keepNext/>
        <w:keepLines/>
        <w:spacing w:after="0" w:line="240" w:lineRule="auto"/>
        <w:ind w:left="567"/>
        <w:outlineLvl w:val="2"/>
        <w:rPr>
          <w:rFonts w:ascii="Times New Roman" w:eastAsia="Times New Roman" w:hAnsi="Times New Roman"/>
          <w:b/>
          <w:bCs/>
          <w:sz w:val="24"/>
          <w:szCs w:val="24"/>
          <w:lang w:eastAsia="ar-SA"/>
        </w:rPr>
      </w:pPr>
      <w:r w:rsidRPr="005A6770">
        <w:rPr>
          <w:rFonts w:ascii="Times New Roman" w:eastAsia="Times New Roman" w:hAnsi="Times New Roman"/>
          <w:b/>
          <w:bCs/>
          <w:sz w:val="24"/>
          <w:szCs w:val="24"/>
          <w:lang w:eastAsia="ar-SA"/>
        </w:rPr>
        <w:t>Член 4.Срокове и място на доставка</w:t>
      </w:r>
    </w:p>
    <w:p w:rsidR="005A6770" w:rsidRPr="005A6770" w:rsidRDefault="005A6770" w:rsidP="00E227A9">
      <w:pPr>
        <w:spacing w:after="0" w:line="240" w:lineRule="auto"/>
        <w:ind w:firstLine="567"/>
        <w:jc w:val="both"/>
        <w:rPr>
          <w:rFonts w:ascii="Times New Roman" w:hAnsi="Times New Roman"/>
          <w:sz w:val="24"/>
          <w:szCs w:val="24"/>
        </w:rPr>
      </w:pPr>
      <w:r w:rsidRPr="005A6770">
        <w:rPr>
          <w:rFonts w:ascii="Times New Roman" w:eastAsia="Times New Roman" w:hAnsi="Times New Roman"/>
          <w:sz w:val="24"/>
          <w:szCs w:val="24"/>
          <w:lang w:eastAsia="ar-SA"/>
        </w:rPr>
        <w:t xml:space="preserve">(4.1) </w:t>
      </w:r>
      <w:r w:rsidRPr="005A6770">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A6770">
        <w:rPr>
          <w:rFonts w:ascii="Times New Roman" w:hAnsi="Times New Roman"/>
          <w:sz w:val="24"/>
          <w:szCs w:val="24"/>
        </w:rPr>
        <w:t xml:space="preserve">Срокът на настоящия Договор е </w:t>
      </w:r>
      <w:r w:rsidRPr="005A6770">
        <w:rPr>
          <w:rFonts w:ascii="Times New Roman" w:eastAsia="Times New Roman" w:hAnsi="Times New Roman"/>
          <w:sz w:val="24"/>
          <w:szCs w:val="24"/>
          <w:lang w:eastAsia="ar-SA"/>
        </w:rPr>
        <w:t>до изтичане на срока за гаранционно обслужване на всички доставени по Договора стоки</w:t>
      </w:r>
      <w:r w:rsidRPr="005A6770">
        <w:rPr>
          <w:rFonts w:ascii="Times New Roman" w:eastAsia="Times New Roman" w:hAnsi="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5A6770">
        <w:rPr>
          <w:rFonts w:ascii="Times New Roman" w:hAnsi="Times New Roman"/>
          <w:sz w:val="24"/>
          <w:szCs w:val="24"/>
        </w:rPr>
        <w:t>.</w:t>
      </w:r>
    </w:p>
    <w:p w:rsidR="005A6770" w:rsidRPr="005A6770" w:rsidRDefault="005A6770" w:rsidP="005A6770">
      <w:pPr>
        <w:spacing w:after="0" w:line="240" w:lineRule="atLeast"/>
        <w:ind w:firstLine="567"/>
        <w:jc w:val="both"/>
        <w:rPr>
          <w:rFonts w:ascii="Times New Roman" w:eastAsia="MS Mincho" w:hAnsi="Times New Roman"/>
          <w:sz w:val="24"/>
          <w:szCs w:val="24"/>
        </w:rPr>
      </w:pPr>
      <w:r w:rsidRPr="005A6770">
        <w:rPr>
          <w:rFonts w:ascii="Times New Roman" w:eastAsia="Times New Roman" w:hAnsi="Times New Roman"/>
          <w:sz w:val="24"/>
          <w:szCs w:val="24"/>
          <w:lang w:eastAsia="ar-SA"/>
        </w:rPr>
        <w:t xml:space="preserve">(4.2) </w:t>
      </w:r>
      <w:r w:rsidRPr="005A6770">
        <w:rPr>
          <w:rFonts w:ascii="Times New Roman" w:eastAsia="MS Mincho" w:hAnsi="Times New Roman"/>
          <w:sz w:val="24"/>
          <w:szCs w:val="24"/>
        </w:rPr>
        <w:t>Срокът за доставката и</w:t>
      </w:r>
      <w:r w:rsidRPr="005A6770">
        <w:rPr>
          <w:rFonts w:ascii="Times New Roman" w:eastAsia="Times New Roman" w:hAnsi="Times New Roman"/>
          <w:bCs/>
          <w:sz w:val="24"/>
          <w:szCs w:val="24"/>
        </w:rPr>
        <w:t xml:space="preserve"> </w:t>
      </w:r>
      <w:r w:rsidRPr="005A6770">
        <w:rPr>
          <w:rFonts w:ascii="Times New Roman" w:eastAsia="MS Mincho" w:hAnsi="Times New Roman"/>
          <w:sz w:val="24"/>
          <w:szCs w:val="24"/>
        </w:rPr>
        <w:t>монтажа</w:t>
      </w:r>
      <w:r w:rsidRPr="005A6770">
        <w:rPr>
          <w:rFonts w:ascii="Times New Roman" w:eastAsia="Times New Roman" w:hAnsi="Times New Roman"/>
          <w:b/>
          <w:bCs/>
          <w:sz w:val="24"/>
          <w:szCs w:val="24"/>
        </w:rPr>
        <w:t xml:space="preserve"> </w:t>
      </w:r>
      <w:r w:rsidRPr="005A6770">
        <w:rPr>
          <w:rFonts w:ascii="Times New Roman" w:eastAsia="MS Mincho" w:hAnsi="Times New Roman"/>
          <w:sz w:val="24"/>
          <w:szCs w:val="24"/>
        </w:rPr>
        <w:t>на стоките, предмет на Договора, е ……………… (</w:t>
      </w:r>
      <w:r w:rsidRPr="005A6770">
        <w:rPr>
          <w:rFonts w:ascii="Times New Roman" w:eastAsia="MS Mincho" w:hAnsi="Times New Roman"/>
          <w:i/>
          <w:sz w:val="24"/>
          <w:szCs w:val="24"/>
        </w:rPr>
        <w:t>словом</w:t>
      </w:r>
      <w:r w:rsidRPr="005A6770">
        <w:rPr>
          <w:rFonts w:ascii="Times New Roman" w:eastAsia="MS Mincho" w:hAnsi="Times New Roman"/>
          <w:sz w:val="24"/>
          <w:szCs w:val="24"/>
        </w:rPr>
        <w:t>) календарни дни, считано от датата следваща деня на получаване от Изпълнителя на заявка на Възложителя.</w:t>
      </w:r>
    </w:p>
    <w:p w:rsidR="005A6770" w:rsidRPr="005A6770" w:rsidRDefault="005A6770" w:rsidP="005A6770">
      <w:pPr>
        <w:spacing w:after="0" w:line="240" w:lineRule="auto"/>
        <w:ind w:firstLine="567"/>
        <w:jc w:val="both"/>
        <w:rPr>
          <w:rFonts w:ascii="Times New Roman" w:eastAsia="Times New Roman" w:hAnsi="Times New Roman"/>
          <w:bCs/>
          <w:sz w:val="24"/>
          <w:szCs w:val="24"/>
          <w:highlight w:val="yellow"/>
        </w:rPr>
      </w:pPr>
      <w:r w:rsidRPr="005A6770">
        <w:rPr>
          <w:rFonts w:ascii="Times New Roman" w:eastAsia="Times New Roman" w:hAnsi="Times New Roman"/>
          <w:sz w:val="24"/>
          <w:szCs w:val="24"/>
          <w:lang w:eastAsia="ar-SA"/>
        </w:rPr>
        <w:t xml:space="preserve">(4.3) </w:t>
      </w:r>
      <w:r w:rsidRPr="005A6770">
        <w:rPr>
          <w:rFonts w:ascii="Times New Roman" w:eastAsia="MS Mincho" w:hAnsi="Times New Roman"/>
          <w:sz w:val="24"/>
          <w:szCs w:val="24"/>
        </w:rPr>
        <w:t xml:space="preserve">Срокът за гаранционна поддръжка е ………………. (словом) месеца от  </w:t>
      </w:r>
      <w:r w:rsidRPr="005A6770">
        <w:rPr>
          <w:rFonts w:ascii="Times New Roman" w:eastAsia="Times New Roman" w:hAnsi="Times New Roman"/>
          <w:bCs/>
          <w:sz w:val="24"/>
          <w:szCs w:val="24"/>
        </w:rPr>
        <w:t xml:space="preserve">подписване на </w:t>
      </w:r>
      <w:proofErr w:type="spellStart"/>
      <w:r w:rsidRPr="005A6770">
        <w:rPr>
          <w:rFonts w:ascii="Times New Roman" w:eastAsia="Times New Roman" w:hAnsi="Times New Roman"/>
          <w:bCs/>
          <w:sz w:val="24"/>
          <w:szCs w:val="24"/>
        </w:rPr>
        <w:t>приемо-предавателен</w:t>
      </w:r>
      <w:proofErr w:type="spellEnd"/>
      <w:r w:rsidRPr="005A6770">
        <w:rPr>
          <w:rFonts w:ascii="Times New Roman" w:eastAsia="Times New Roman" w:hAnsi="Times New Roman"/>
          <w:bCs/>
          <w:sz w:val="24"/>
          <w:szCs w:val="24"/>
        </w:rPr>
        <w:t xml:space="preserve"> протокол за доставка и извършен монтаж на съответната стока.</w:t>
      </w:r>
    </w:p>
    <w:p w:rsidR="00856B33" w:rsidRDefault="005A6770" w:rsidP="00856B33">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ar-SA"/>
        </w:rPr>
        <w:t xml:space="preserve">(4.4) Стоките следва да бъдат доставени и монтирани на </w:t>
      </w:r>
      <w:r w:rsidRPr="005A6770">
        <w:rPr>
          <w:rFonts w:ascii="Times New Roman" w:eastAsia="Times New Roman" w:hAnsi="Times New Roman"/>
          <w:sz w:val="24"/>
          <w:szCs w:val="24"/>
          <w:lang w:eastAsia="bg-BG"/>
        </w:rPr>
        <w:t>мястото, посочено от Възложителя, а именно</w:t>
      </w:r>
      <w:r w:rsidR="00856B33">
        <w:rPr>
          <w:rFonts w:ascii="Times New Roman" w:eastAsia="Times New Roman" w:hAnsi="Times New Roman"/>
          <w:sz w:val="24"/>
          <w:szCs w:val="24"/>
          <w:lang w:eastAsia="bg-BG"/>
        </w:rPr>
        <w:t>:</w:t>
      </w:r>
      <w:r w:rsidRPr="005A6770">
        <w:rPr>
          <w:rFonts w:ascii="Times New Roman" w:eastAsia="Times New Roman" w:hAnsi="Times New Roman"/>
          <w:sz w:val="24"/>
          <w:szCs w:val="24"/>
          <w:lang w:eastAsia="bg-BG"/>
        </w:rPr>
        <w:t xml:space="preserve"> </w:t>
      </w:r>
      <w:r w:rsidR="00856B33" w:rsidRPr="00856B33">
        <w:rPr>
          <w:rFonts w:ascii="Times New Roman" w:eastAsia="Times New Roman" w:hAnsi="Times New Roman"/>
          <w:sz w:val="24"/>
          <w:szCs w:val="24"/>
          <w:lang w:eastAsia="bg-BG"/>
        </w:rPr>
        <w:t>гр. Батак, УБ „</w:t>
      </w:r>
      <w:proofErr w:type="spellStart"/>
      <w:r w:rsidR="00856B33" w:rsidRPr="00856B33">
        <w:rPr>
          <w:rFonts w:ascii="Times New Roman" w:eastAsia="Times New Roman" w:hAnsi="Times New Roman"/>
          <w:sz w:val="24"/>
          <w:szCs w:val="24"/>
          <w:lang w:eastAsia="bg-BG"/>
        </w:rPr>
        <w:t>Цигов</w:t>
      </w:r>
      <w:proofErr w:type="spellEnd"/>
      <w:r w:rsidR="00856B33" w:rsidRPr="00856B33">
        <w:rPr>
          <w:rFonts w:ascii="Times New Roman" w:eastAsia="Times New Roman" w:hAnsi="Times New Roman"/>
          <w:sz w:val="24"/>
          <w:szCs w:val="24"/>
          <w:lang w:eastAsia="bg-BG"/>
        </w:rPr>
        <w:t xml:space="preserve"> чарк“ – за учебна база „</w:t>
      </w:r>
      <w:proofErr w:type="spellStart"/>
      <w:r w:rsidR="00856B33" w:rsidRPr="00856B33">
        <w:rPr>
          <w:rFonts w:ascii="Times New Roman" w:eastAsia="Times New Roman" w:hAnsi="Times New Roman"/>
          <w:sz w:val="24"/>
          <w:szCs w:val="24"/>
          <w:lang w:eastAsia="bg-BG"/>
        </w:rPr>
        <w:t>Цигов</w:t>
      </w:r>
      <w:proofErr w:type="spellEnd"/>
      <w:r w:rsidR="00856B33" w:rsidRPr="00856B33">
        <w:rPr>
          <w:rFonts w:ascii="Times New Roman" w:eastAsia="Times New Roman" w:hAnsi="Times New Roman"/>
          <w:sz w:val="24"/>
          <w:szCs w:val="24"/>
          <w:lang w:eastAsia="bg-BG"/>
        </w:rPr>
        <w:t xml:space="preserve"> чарк“</w:t>
      </w:r>
      <w:r w:rsidR="00856B33">
        <w:rPr>
          <w:rFonts w:ascii="Times New Roman" w:eastAsia="Times New Roman" w:hAnsi="Times New Roman"/>
          <w:sz w:val="24"/>
          <w:szCs w:val="24"/>
          <w:lang w:eastAsia="bg-BG"/>
        </w:rPr>
        <w:t>.</w:t>
      </w:r>
    </w:p>
    <w:p w:rsidR="005A6770" w:rsidRPr="005A6770" w:rsidRDefault="005A6770" w:rsidP="00856B33">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ar-SA"/>
        </w:rPr>
        <w:t xml:space="preserve">(4.5) </w:t>
      </w:r>
      <w:r w:rsidRPr="005A6770">
        <w:rPr>
          <w:rFonts w:ascii="Times New Roman" w:eastAsia="Times New Roman" w:hAnsi="Times New Roman"/>
          <w:sz w:val="24"/>
          <w:szCs w:val="24"/>
          <w:lang w:eastAsia="bg-BG"/>
        </w:rPr>
        <w:t>Местата за доставка на стоките по вид и брой са посочени в Приложение № 4, като Възложителят си запазва правото да прави промени.</w:t>
      </w:r>
    </w:p>
    <w:p w:rsidR="005A6770" w:rsidRPr="005A6770" w:rsidRDefault="005A6770" w:rsidP="005A6770">
      <w:pPr>
        <w:spacing w:after="0" w:line="240" w:lineRule="auto"/>
        <w:rPr>
          <w:lang w:eastAsia="bg-BG"/>
        </w:rPr>
      </w:pPr>
    </w:p>
    <w:p w:rsidR="005A6770" w:rsidRPr="005A6770" w:rsidRDefault="005A6770" w:rsidP="00E227A9">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5. Условия на доставка</w:t>
      </w:r>
    </w:p>
    <w:p w:rsidR="005A6770" w:rsidRPr="005A6770" w:rsidRDefault="005A6770" w:rsidP="00E227A9">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(5.1) Изпълнителят се задължава да достави и предаде на Възложителя всяка една от стоките, предмет на доставка, окомплектована </w:t>
      </w:r>
      <w:r w:rsidRPr="005A6770">
        <w:rPr>
          <w:rFonts w:ascii="Times New Roman" w:eastAsia="MS Mincho" w:hAnsi="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rsidR="005A6770" w:rsidRPr="005A6770" w:rsidRDefault="005A6770" w:rsidP="00E227A9">
      <w:pPr>
        <w:spacing w:after="0" w:line="240" w:lineRule="auto"/>
        <w:jc w:val="both"/>
        <w:rPr>
          <w:rFonts w:ascii="Times New Roman" w:eastAsia="MS Mincho" w:hAnsi="Times New Roman"/>
          <w:sz w:val="24"/>
          <w:szCs w:val="24"/>
        </w:rPr>
      </w:pPr>
      <w:r w:rsidRPr="005A6770">
        <w:rPr>
          <w:rFonts w:ascii="Times New Roman" w:eastAsia="Times New Roman" w:hAnsi="Times New Roman"/>
          <w:sz w:val="24"/>
          <w:szCs w:val="24"/>
          <w:lang w:eastAsia="bg-BG"/>
        </w:rPr>
        <w:tab/>
        <w:t>(5.2) Д</w:t>
      </w:r>
      <w:r w:rsidRPr="005A6770">
        <w:rPr>
          <w:rFonts w:ascii="Times New Roman" w:eastAsia="MS Mincho" w:hAnsi="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3143B1">
        <w:rPr>
          <w:rFonts w:ascii="Times New Roman" w:eastAsia="Times New Roman" w:hAnsi="Times New Roman"/>
          <w:sz w:val="24"/>
          <w:szCs w:val="24"/>
        </w:rPr>
        <w:t>приемо-предавателен</w:t>
      </w:r>
      <w:proofErr w:type="spellEnd"/>
      <w:r w:rsidRPr="003143B1">
        <w:rPr>
          <w:rFonts w:ascii="Times New Roman" w:eastAsia="MS Mincho" w:hAnsi="Times New Roman"/>
          <w:sz w:val="24"/>
          <w:szCs w:val="24"/>
        </w:rPr>
        <w:t xml:space="preserve"> протокол о</w:t>
      </w:r>
      <w:r w:rsidRPr="005A6770">
        <w:rPr>
          <w:rFonts w:ascii="Times New Roman" w:eastAsia="MS Mincho" w:hAnsi="Times New Roman"/>
          <w:sz w:val="24"/>
          <w:szCs w:val="24"/>
        </w:rPr>
        <w:t xml:space="preserve">т Страните или техни упълномощени </w:t>
      </w:r>
      <w:r w:rsidRPr="005A6770">
        <w:rPr>
          <w:rFonts w:ascii="Times New Roman" w:eastAsia="MS Mincho" w:hAnsi="Times New Roman"/>
          <w:sz w:val="24"/>
          <w:szCs w:val="24"/>
        </w:rPr>
        <w:lastRenderedPageBreak/>
        <w:t xml:space="preserve">представители, </w:t>
      </w:r>
      <w:r w:rsidRPr="005A6770">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5A6770">
        <w:rPr>
          <w:rFonts w:ascii="Times New Roman" w:eastAsia="Times New Roman" w:hAnsi="Times New Roman"/>
          <w:sz w:val="24"/>
          <w:szCs w:val="24"/>
          <w:lang w:eastAsia="bg-BG"/>
        </w:rPr>
        <w:t>Приемо-предавателният</w:t>
      </w:r>
      <w:proofErr w:type="spellEnd"/>
      <w:r w:rsidRPr="005A6770">
        <w:rPr>
          <w:rFonts w:ascii="Times New Roman" w:eastAsia="Times New Roman" w:hAnsi="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5A6770">
        <w:rPr>
          <w:rFonts w:ascii="Times New Roman" w:eastAsia="Times New Roman" w:hAnsi="Times New Roman"/>
          <w:sz w:val="24"/>
          <w:szCs w:val="24"/>
        </w:rPr>
        <w:t xml:space="preserve">, предмет на доставка. Проектът на </w:t>
      </w:r>
      <w:proofErr w:type="spellStart"/>
      <w:r w:rsidRPr="005A6770">
        <w:rPr>
          <w:rFonts w:ascii="Times New Roman" w:eastAsia="Times New Roman" w:hAnsi="Times New Roman"/>
          <w:sz w:val="24"/>
          <w:szCs w:val="24"/>
        </w:rPr>
        <w:t>Приемо-предавателен</w:t>
      </w:r>
      <w:proofErr w:type="spellEnd"/>
      <w:r w:rsidRPr="005A6770">
        <w:rPr>
          <w:rFonts w:ascii="Times New Roman" w:eastAsia="Times New Roman" w:hAnsi="Times New Roman"/>
          <w:sz w:val="24"/>
          <w:szCs w:val="24"/>
        </w:rPr>
        <w:t xml:space="preserve"> протокол се изготвя от Изпълнителя. </w:t>
      </w:r>
    </w:p>
    <w:p w:rsidR="005A6770" w:rsidRPr="005A6770" w:rsidRDefault="005A6770" w:rsidP="00E227A9">
      <w:pPr>
        <w:tabs>
          <w:tab w:val="left" w:pos="709"/>
          <w:tab w:val="left" w:pos="3585"/>
        </w:tabs>
        <w:spacing w:after="0" w:line="240" w:lineRule="auto"/>
        <w:ind w:firstLine="567"/>
        <w:jc w:val="both"/>
        <w:rPr>
          <w:rFonts w:ascii="Times New Roman" w:eastAsia="MS Mincho" w:hAnsi="Times New Roman"/>
          <w:b/>
          <w:sz w:val="24"/>
          <w:szCs w:val="24"/>
        </w:rPr>
      </w:pPr>
      <w:r w:rsidRPr="005A6770">
        <w:rPr>
          <w:rFonts w:ascii="Times New Roman" w:eastAsia="MS Mincho" w:hAnsi="Times New Roman"/>
          <w:sz w:val="24"/>
          <w:szCs w:val="24"/>
        </w:rPr>
        <w:t xml:space="preserve">(5.3) </w:t>
      </w:r>
      <w:r w:rsidRPr="005A6770">
        <w:rPr>
          <w:rFonts w:ascii="Times New Roman" w:eastAsia="Times New Roman" w:hAnsi="Times New Roman"/>
          <w:sz w:val="24"/>
          <w:szCs w:val="24"/>
          <w:lang w:eastAsia="bg-BG"/>
        </w:rPr>
        <w:t>Изпълнителят уведомява Възложителя писмено в срок от 5</w:t>
      </w:r>
      <w:r w:rsidRPr="005A6770">
        <w:rPr>
          <w:rFonts w:ascii="Times New Roman" w:eastAsia="Times New Roman" w:hAnsi="Times New Roman"/>
          <w:sz w:val="24"/>
          <w:szCs w:val="24"/>
        </w:rPr>
        <w:t xml:space="preserve"> (пет) дни</w:t>
      </w:r>
      <w:r w:rsidRPr="005A6770">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A6770">
        <w:rPr>
          <w:rFonts w:ascii="Times New Roman" w:hAnsi="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A6770">
        <w:rPr>
          <w:rFonts w:ascii="Times New Roman" w:eastAsia="Times New Roman" w:hAnsi="Times New Roman"/>
          <w:sz w:val="24"/>
          <w:szCs w:val="24"/>
        </w:rPr>
        <w:t xml:space="preserve"> </w:t>
      </w:r>
      <w:r w:rsidRPr="005A6770">
        <w:rPr>
          <w:rFonts w:ascii="Times New Roman" w:eastAsia="Times New Roman" w:hAnsi="Times New Roman"/>
          <w:sz w:val="24"/>
          <w:szCs w:val="24"/>
          <w:lang w:val="en-US"/>
        </w:rPr>
        <w:t>(</w:t>
      </w:r>
      <w:r w:rsidRPr="005A6770">
        <w:rPr>
          <w:rFonts w:ascii="Times New Roman" w:eastAsia="Times New Roman" w:hAnsi="Times New Roman"/>
          <w:sz w:val="24"/>
          <w:szCs w:val="24"/>
        </w:rPr>
        <w:t>пет) дни</w:t>
      </w:r>
      <w:r w:rsidRPr="005A6770">
        <w:rPr>
          <w:rFonts w:ascii="Times New Roman" w:hAnsi="Times New Roman"/>
          <w:sz w:val="24"/>
          <w:szCs w:val="24"/>
        </w:rPr>
        <w:t>.</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(5.4) При констатиране на явни Несъответствия, по смисъла на алинея (5.5) на доставените стоки, Възложителят има право да откаже да подпише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В тези случаи, Страните подписват </w:t>
      </w:r>
      <w:r w:rsidRPr="005A6770">
        <w:rPr>
          <w:rFonts w:ascii="Times New Roman" w:eastAsia="Times New Roman" w:hAnsi="Times New Roman"/>
          <w:b/>
          <w:sz w:val="24"/>
          <w:szCs w:val="24"/>
          <w:lang w:eastAsia="bg-BG"/>
        </w:rPr>
        <w:t>констативен протокол</w:t>
      </w:r>
      <w:r w:rsidRPr="005A6770">
        <w:rPr>
          <w:rFonts w:ascii="Times New Roman" w:eastAsia="Times New Roman" w:hAnsi="Times New Roman"/>
          <w:sz w:val="24"/>
          <w:szCs w:val="24"/>
          <w:lang w:eastAsia="bg-BG"/>
        </w:rPr>
        <w:t xml:space="preserve">, в който се описват констатираните Несъответствия, съобразно алинея (5.5) и Възложителят дава на Изпълнителя подходящ срок за отстраняването им, но не повече от срока за доставка и монтаж на стоките съгласно чл. </w:t>
      </w:r>
      <w:r w:rsidRPr="005A6770">
        <w:rPr>
          <w:rFonts w:ascii="Times New Roman" w:eastAsia="Times New Roman" w:hAnsi="Times New Roman"/>
          <w:sz w:val="24"/>
          <w:szCs w:val="24"/>
          <w:lang w:eastAsia="ar-SA"/>
        </w:rPr>
        <w:t>(4.2)</w:t>
      </w:r>
      <w:r w:rsidRPr="005A6770">
        <w:rPr>
          <w:rFonts w:ascii="Times New Roman" w:eastAsia="Times New Roman" w:hAnsi="Times New Roman"/>
          <w:sz w:val="24"/>
          <w:szCs w:val="24"/>
          <w:lang w:eastAsia="bg-BG"/>
        </w:rPr>
        <w:t xml:space="preserve">. След отстраняване на Несъответствията, Страните подписват двустранен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за приемане на доставката. </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(5.5) При „</w:t>
      </w:r>
      <w:r w:rsidRPr="005A6770">
        <w:rPr>
          <w:rFonts w:ascii="Times New Roman" w:eastAsia="Times New Roman" w:hAnsi="Times New Roman"/>
          <w:b/>
          <w:sz w:val="24"/>
          <w:szCs w:val="24"/>
          <w:lang w:eastAsia="bg-BG"/>
        </w:rPr>
        <w:t>Несъответствия</w:t>
      </w:r>
      <w:r w:rsidRPr="005A6770">
        <w:rPr>
          <w:rFonts w:ascii="Times New Roman" w:eastAsia="Times New Roman" w:hAnsi="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алинея (5.1) се прилага някоя от следните варианти: </w:t>
      </w:r>
    </w:p>
    <w:p w:rsidR="005A6770" w:rsidRPr="005A6770" w:rsidRDefault="005A6770" w:rsidP="00E227A9">
      <w:pPr>
        <w:numPr>
          <w:ilvl w:val="0"/>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Стоките се заменят  в срок и по ред посочени в констативния протокол; или </w:t>
      </w:r>
    </w:p>
    <w:p w:rsidR="005A6770" w:rsidRPr="005A6770" w:rsidRDefault="005A6770" w:rsidP="00E227A9">
      <w:pPr>
        <w:numPr>
          <w:ilvl w:val="0"/>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val="ru-RU" w:eastAsia="bg-BG"/>
        </w:rPr>
        <w:t xml:space="preserve"> </w:t>
      </w:r>
      <w:proofErr w:type="gramStart"/>
      <w:r w:rsidRPr="005A6770">
        <w:rPr>
          <w:rFonts w:ascii="Times New Roman" w:eastAsia="Times New Roman" w:hAnsi="Times New Roman"/>
          <w:sz w:val="24"/>
          <w:szCs w:val="24"/>
          <w:lang w:val="ru-RU" w:eastAsia="bg-BG"/>
        </w:rPr>
        <w:t xml:space="preserve">(5.6) </w:t>
      </w:r>
      <w:r w:rsidRPr="005A6770">
        <w:rPr>
          <w:rFonts w:ascii="Times New Roman" w:eastAsia="Times New Roman" w:hAnsi="Times New Roman"/>
          <w:sz w:val="24"/>
          <w:szCs w:val="24"/>
          <w:lang w:eastAsia="bg-BG"/>
        </w:rPr>
        <w:t xml:space="preserve">В случай че Несъответствието на доставените стоки е толкова съществено, че прилагането на някой от вариантите по алинея (5.5)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5A6770">
        <w:rPr>
          <w:rFonts w:ascii="Times New Roman" w:eastAsia="Times New Roman" w:hAnsi="Times New Roman"/>
          <w:sz w:val="24"/>
          <w:szCs w:val="24"/>
        </w:rPr>
        <w:t>(тридесет) дни</w:t>
      </w:r>
      <w:r w:rsidRPr="005A6770">
        <w:rPr>
          <w:rFonts w:ascii="Times New Roman" w:eastAsia="Times New Roman" w:hAnsi="Times New Roman"/>
          <w:sz w:val="24"/>
          <w:szCs w:val="24"/>
          <w:lang w:eastAsia="bg-BG"/>
        </w:rPr>
        <w:t>, от предвидения срок за доставка в алинея (4.2), съответно от срока, посочен в</w:t>
      </w:r>
      <w:proofErr w:type="gramEnd"/>
      <w:r w:rsidRPr="005A6770">
        <w:rPr>
          <w:rFonts w:ascii="Times New Roman" w:eastAsia="Times New Roman" w:hAnsi="Times New Roman"/>
          <w:sz w:val="24"/>
          <w:szCs w:val="24"/>
          <w:lang w:eastAsia="bg-BG"/>
        </w:rPr>
        <w:t xml:space="preserve">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rsidR="005A6770" w:rsidRPr="005A6770" w:rsidRDefault="005A6770" w:rsidP="00E227A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MS Mincho" w:hAnsi="Times New Roman"/>
          <w:sz w:val="24"/>
          <w:szCs w:val="24"/>
          <w:lang w:eastAsia="bg-BG"/>
        </w:rPr>
        <w:t>(5.</w:t>
      </w:r>
      <w:r w:rsidRPr="005A6770">
        <w:rPr>
          <w:rFonts w:ascii="Times New Roman" w:eastAsia="MS Mincho" w:hAnsi="Times New Roman"/>
          <w:sz w:val="24"/>
          <w:szCs w:val="24"/>
          <w:lang w:val="ru-RU" w:eastAsia="bg-BG"/>
        </w:rPr>
        <w:t>7</w:t>
      </w:r>
      <w:r w:rsidRPr="005A6770">
        <w:rPr>
          <w:rFonts w:ascii="Times New Roman" w:eastAsia="MS Mincho" w:hAnsi="Times New Roman"/>
          <w:sz w:val="24"/>
          <w:szCs w:val="24"/>
          <w:lang w:eastAsia="bg-BG"/>
        </w:rPr>
        <w:t xml:space="preserve">) </w:t>
      </w:r>
      <w:r w:rsidRPr="005A6770">
        <w:rPr>
          <w:rFonts w:ascii="Times New Roman" w:eastAsia="Times New Roman" w:hAnsi="Times New Roman"/>
          <w:sz w:val="24"/>
          <w:szCs w:val="24"/>
          <w:lang w:eastAsia="bg-BG"/>
        </w:rPr>
        <w:t xml:space="preserve">Подписването на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по алинея (5.2) или алинея (5.4)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5A6770" w:rsidRPr="00241727" w:rsidRDefault="005A6770" w:rsidP="00E227A9">
      <w:pPr>
        <w:widowControl w:val="0"/>
        <w:autoSpaceDE w:val="0"/>
        <w:autoSpaceDN w:val="0"/>
        <w:adjustRightInd w:val="0"/>
        <w:spacing w:after="0" w:line="240" w:lineRule="auto"/>
        <w:ind w:firstLine="567"/>
        <w:jc w:val="both"/>
        <w:rPr>
          <w:rFonts w:ascii="Times New Roman" w:eastAsia="Times New Roman" w:hAnsi="Times New Roman"/>
          <w:sz w:val="24"/>
          <w:szCs w:val="24"/>
          <w:u w:val="single"/>
          <w:lang w:eastAsia="bg-BG"/>
        </w:rPr>
      </w:pPr>
      <w:r w:rsidRPr="003143B1">
        <w:rPr>
          <w:rFonts w:ascii="Times New Roman" w:eastAsia="Times New Roman" w:hAnsi="Times New Roman"/>
          <w:sz w:val="24"/>
          <w:szCs w:val="24"/>
          <w:lang w:eastAsia="bg-BG"/>
        </w:rPr>
        <w:t>(5.</w:t>
      </w:r>
      <w:r w:rsidRPr="003143B1">
        <w:rPr>
          <w:rFonts w:ascii="Times New Roman" w:eastAsia="Times New Roman" w:hAnsi="Times New Roman"/>
          <w:sz w:val="24"/>
          <w:szCs w:val="24"/>
          <w:lang w:val="ru-RU" w:eastAsia="bg-BG"/>
        </w:rPr>
        <w:t>8</w:t>
      </w:r>
      <w:r w:rsidRPr="003143B1">
        <w:rPr>
          <w:rFonts w:ascii="Times New Roman" w:eastAsia="Times New Roman" w:hAnsi="Times New Roman"/>
          <w:sz w:val="24"/>
          <w:szCs w:val="24"/>
          <w:lang w:eastAsia="bg-BG"/>
        </w:rPr>
        <w:t xml:space="preserve">) </w:t>
      </w:r>
      <w:r w:rsidRPr="003143B1">
        <w:rPr>
          <w:rFonts w:ascii="Times New Roman" w:eastAsia="MS Mincho" w:hAnsi="Times New Roman"/>
          <w:sz w:val="24"/>
          <w:szCs w:val="24"/>
        </w:rPr>
        <w:t>След приключване на доставките и монтажа ще се подписва обобщен</w:t>
      </w:r>
      <w:r w:rsidRPr="003143B1">
        <w:rPr>
          <w:rFonts w:ascii="Times New Roman" w:eastAsia="Times New Roman" w:hAnsi="Times New Roman"/>
          <w:sz w:val="24"/>
          <w:szCs w:val="24"/>
          <w:lang w:eastAsia="bg-BG"/>
        </w:rPr>
        <w:t xml:space="preserve"> констативен</w:t>
      </w:r>
      <w:r w:rsidRPr="003143B1">
        <w:rPr>
          <w:rFonts w:ascii="Times New Roman" w:eastAsia="MS Mincho" w:hAnsi="Times New Roman"/>
          <w:sz w:val="24"/>
          <w:szCs w:val="24"/>
        </w:rPr>
        <w:t xml:space="preserve"> протокол, в който се отразяват всички единични доставки.</w:t>
      </w:r>
      <w:r w:rsidR="001D0B9C">
        <w:rPr>
          <w:rFonts w:ascii="Times New Roman" w:eastAsia="MS Mincho" w:hAnsi="Times New Roman"/>
          <w:sz w:val="24"/>
          <w:szCs w:val="24"/>
        </w:rPr>
        <w:t xml:space="preserve"> </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(5.</w:t>
      </w:r>
      <w:r w:rsidRPr="005A6770">
        <w:rPr>
          <w:rFonts w:ascii="Times New Roman" w:eastAsia="Times New Roman" w:hAnsi="Times New Roman"/>
          <w:sz w:val="24"/>
          <w:szCs w:val="24"/>
          <w:lang w:val="ru-RU" w:eastAsia="bg-BG"/>
        </w:rPr>
        <w:t>9</w:t>
      </w:r>
      <w:r w:rsidRPr="005A6770">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5A6770" w:rsidRPr="005A6770" w:rsidRDefault="005A6770" w:rsidP="005A6770">
      <w:pPr>
        <w:suppressAutoHyphens/>
        <w:spacing w:after="0" w:line="240" w:lineRule="auto"/>
        <w:jc w:val="both"/>
        <w:rPr>
          <w:rFonts w:ascii="Times New Roman" w:eastAsia="Times New Roman" w:hAnsi="Times New Roman"/>
          <w:sz w:val="24"/>
          <w:szCs w:val="24"/>
          <w:lang w:eastAsia="ar-SA"/>
        </w:rPr>
      </w:pPr>
    </w:p>
    <w:p w:rsidR="005A6770" w:rsidRPr="005A6770" w:rsidRDefault="005A6770" w:rsidP="00E227A9">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6. Преминаване на собствеността и риска</w:t>
      </w:r>
    </w:p>
    <w:p w:rsidR="005A6770" w:rsidRPr="005A6770" w:rsidRDefault="005A6770" w:rsidP="00E227A9">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(6.1)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по алинея (5.2), респективно по алинея (5.4). </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p>
    <w:p w:rsidR="005A6770" w:rsidRPr="005A6770" w:rsidRDefault="005A6770" w:rsidP="00E227A9">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ПРАВА И ЗАДЪЛЖЕНИЯ НА ИЗПЪЛНИТЕЛЯ</w:t>
      </w:r>
    </w:p>
    <w:p w:rsidR="005A6770" w:rsidRPr="005A6770" w:rsidRDefault="005A6770" w:rsidP="005A6770">
      <w:pPr>
        <w:tabs>
          <w:tab w:val="left" w:pos="0"/>
        </w:tabs>
        <w:spacing w:after="0" w:line="240" w:lineRule="auto"/>
        <w:ind w:left="1080"/>
        <w:contextualSpacing/>
        <w:jc w:val="both"/>
        <w:rPr>
          <w:rFonts w:ascii="Times New Roman" w:eastAsia="Times New Roman" w:hAnsi="Times New Roman"/>
          <w:b/>
          <w:sz w:val="24"/>
          <w:szCs w:val="24"/>
          <w:lang w:eastAsia="bg-BG"/>
        </w:rPr>
      </w:pPr>
    </w:p>
    <w:p w:rsidR="005A6770" w:rsidRPr="005A6770" w:rsidRDefault="005A6770" w:rsidP="00E227A9">
      <w:pPr>
        <w:keepNext/>
        <w:keepLines/>
        <w:spacing w:after="0" w:line="240" w:lineRule="auto"/>
        <w:ind w:firstLine="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lastRenderedPageBreak/>
        <w:t xml:space="preserve">Член 7. </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(7.1)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E227A9"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(7.3) </w:t>
      </w:r>
      <w:r w:rsidRPr="005A6770">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A6770">
        <w:rPr>
          <w:rFonts w:ascii="Times New Roman" w:eastAsia="Times New Roman" w:hAnsi="Times New Roman"/>
          <w:sz w:val="24"/>
          <w:szCs w:val="24"/>
          <w:lang w:eastAsia="bg-BG"/>
        </w:rPr>
        <w:t xml:space="preserve">Изпълнителят се задължава при отстраняване на </w:t>
      </w:r>
      <w:r w:rsidRPr="005A6770">
        <w:rPr>
          <w:rFonts w:ascii="Times New Roman" w:hAnsi="Times New Roman"/>
          <w:sz w:val="24"/>
          <w:szCs w:val="24"/>
        </w:rPr>
        <w:t>Несъответствия</w:t>
      </w:r>
      <w:r w:rsidRPr="005A6770">
        <w:rPr>
          <w:rFonts w:ascii="Times New Roman" w:eastAsia="Times New Roman" w:hAnsi="Times New Roman"/>
          <w:sz w:val="24"/>
          <w:szCs w:val="24"/>
          <w:lang w:eastAsia="bg-BG"/>
        </w:rPr>
        <w:t>, както и при извършване на гаранционното обслужване да влага само оригинални резервни части, материал</w:t>
      </w:r>
      <w:r w:rsidR="00E227A9">
        <w:rPr>
          <w:rFonts w:ascii="Times New Roman" w:eastAsia="Times New Roman" w:hAnsi="Times New Roman"/>
          <w:sz w:val="24"/>
          <w:szCs w:val="24"/>
          <w:lang w:eastAsia="bg-BG"/>
        </w:rPr>
        <w:t xml:space="preserve">и и консумативи. </w:t>
      </w:r>
      <w:r w:rsidRPr="005A6770">
        <w:rPr>
          <w:rFonts w:ascii="Times New Roman" w:eastAsia="Times New Roman" w:hAnsi="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A6770" w:rsidRPr="005A6770" w:rsidRDefault="005A6770" w:rsidP="00E227A9">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(7.7) Изпълнителят се задължава да сключи договор/договори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с посочените в офертата му подизпълнители в срок от 3</w:t>
      </w:r>
      <w:r w:rsidRPr="005A6770">
        <w:rPr>
          <w:rFonts w:ascii="Times New Roman" w:eastAsia="Times New Roman" w:hAnsi="Times New Roman"/>
          <w:sz w:val="24"/>
          <w:szCs w:val="24"/>
        </w:rPr>
        <w:t xml:space="preserve"> (три) дни</w:t>
      </w:r>
      <w:r w:rsidRPr="005A6770">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8" w:anchor="p28982788" w:tgtFrame="_blank" w:history="1">
        <w:r w:rsidRPr="005A6770">
          <w:rPr>
            <w:rFonts w:ascii="Times New Roman" w:eastAsia="Times New Roman" w:hAnsi="Times New Roman"/>
            <w:sz w:val="24"/>
            <w:szCs w:val="24"/>
            <w:lang w:eastAsia="bg-BG"/>
          </w:rPr>
          <w:t>чл. 66, ал. 2</w:t>
        </w:r>
      </w:hyperlink>
      <w:r w:rsidRPr="005A6770">
        <w:rPr>
          <w:rFonts w:ascii="Times New Roman" w:eastAsia="Times New Roman" w:hAnsi="Times New Roman"/>
          <w:sz w:val="24"/>
          <w:szCs w:val="24"/>
          <w:lang w:eastAsia="bg-BG"/>
        </w:rPr>
        <w:t xml:space="preserve"> и </w:t>
      </w:r>
      <w:hyperlink r:id="rId19" w:anchor="p28982788" w:tgtFrame="_blank" w:history="1">
        <w:r w:rsidR="00E26425" w:rsidRPr="00E26425">
          <w:rPr>
            <w:rFonts w:ascii="Times New Roman" w:eastAsia="Times New Roman" w:hAnsi="Times New Roman"/>
            <w:sz w:val="24"/>
            <w:szCs w:val="24"/>
            <w:lang w:eastAsia="bg-BG"/>
          </w:rPr>
          <w:t>14</w:t>
        </w:r>
        <w:r w:rsidRPr="005A6770">
          <w:rPr>
            <w:rFonts w:ascii="Times New Roman" w:eastAsia="Times New Roman" w:hAnsi="Times New Roman"/>
            <w:sz w:val="24"/>
            <w:szCs w:val="24"/>
            <w:lang w:eastAsia="bg-BG"/>
          </w:rPr>
          <w:t xml:space="preserve"> ЗОП</w:t>
        </w:r>
      </w:hyperlink>
      <w:r w:rsidRPr="005A6770">
        <w:rPr>
          <w:rFonts w:ascii="Times New Roman" w:eastAsia="Times New Roman" w:hAnsi="Times New Roman"/>
          <w:sz w:val="24"/>
          <w:szCs w:val="24"/>
          <w:lang w:eastAsia="bg-BG"/>
        </w:rPr>
        <w:t>.</w:t>
      </w:r>
    </w:p>
    <w:p w:rsidR="005A6770" w:rsidRDefault="005A6770" w:rsidP="00E227A9">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lang w:eastAsia="bg-BG"/>
        </w:rPr>
        <w:t xml:space="preserve">(7.8) </w:t>
      </w:r>
      <w:r w:rsidRPr="005A6770">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96FBD" w:rsidRPr="005A6770" w:rsidRDefault="00F96FBD" w:rsidP="005A6770">
      <w:pPr>
        <w:spacing w:after="0" w:line="240" w:lineRule="auto"/>
        <w:ind w:firstLine="709"/>
        <w:jc w:val="both"/>
        <w:rPr>
          <w:rFonts w:ascii="Times New Roman" w:eastAsia="Times New Roman" w:hAnsi="Times New Roman"/>
          <w:sz w:val="24"/>
          <w:szCs w:val="24"/>
          <w:lang w:eastAsia="bg-BG"/>
        </w:rPr>
      </w:pPr>
    </w:p>
    <w:p w:rsidR="005A6770" w:rsidRPr="005A6770" w:rsidRDefault="005A6770" w:rsidP="005A677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A6770" w:rsidRPr="005A6770" w:rsidRDefault="005A6770" w:rsidP="00E227A9">
      <w:pPr>
        <w:keepNext/>
        <w:numPr>
          <w:ilvl w:val="0"/>
          <w:numId w:val="29"/>
        </w:numPr>
        <w:spacing w:after="0" w:line="240" w:lineRule="auto"/>
        <w:contextualSpacing/>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ПРАВА И ЗАДЪЛЖЕНИЯ НА ВЪЗЛОЖИТЕЛЯ</w:t>
      </w:r>
    </w:p>
    <w:p w:rsidR="005A6770" w:rsidRPr="005A6770" w:rsidRDefault="005A6770" w:rsidP="005A6770">
      <w:pPr>
        <w:spacing w:after="0" w:line="240" w:lineRule="auto"/>
        <w:ind w:firstLine="567"/>
        <w:jc w:val="both"/>
        <w:rPr>
          <w:rFonts w:ascii="Times New Roman" w:eastAsia="Times New Roman" w:hAnsi="Times New Roman"/>
          <w:b/>
          <w:sz w:val="24"/>
          <w:szCs w:val="24"/>
          <w:lang w:eastAsia="bg-BG"/>
        </w:rPr>
      </w:pPr>
    </w:p>
    <w:p w:rsidR="005A6770" w:rsidRPr="005A6770" w:rsidRDefault="005A6770" w:rsidP="00E227A9">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8. </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(8.2) Възложителят се задължава да приеме доставката на стоките, предмет на договора по реда на алинея (5.2), ако отговарят на договорените изисквания, в срок до 5 (пет) дни след писменото му уведомяване.</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(8.3) Възложителят има право да иска от Изпълнителя да изпълни доставката на стоките на посочения в алинея (4.4) от договора адрес, в срок и без отклонения от договорените изисквания. </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A6770" w:rsidRPr="005A6770" w:rsidRDefault="005A6770" w:rsidP="00E227A9">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(8.5) Възложителят има право на рекламация за доставените по Договора стоки, при условията посочени в настоящия Договор.</w:t>
      </w:r>
    </w:p>
    <w:p w:rsidR="005A6770" w:rsidRPr="005A6770" w:rsidRDefault="005A6770" w:rsidP="00E227A9">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(8.6)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w:t>
      </w:r>
      <w:r w:rsidRPr="005A6770">
        <w:rPr>
          <w:rFonts w:ascii="Times New Roman" w:hAnsi="Times New Roman"/>
          <w:sz w:val="24"/>
          <w:szCs w:val="24"/>
        </w:rPr>
        <w:t>Несъответствия</w:t>
      </w:r>
      <w:r w:rsidRPr="005A6770">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5A6770" w:rsidRPr="005A6770" w:rsidRDefault="005A6770" w:rsidP="00E227A9">
      <w:pPr>
        <w:spacing w:after="0" w:line="240" w:lineRule="auto"/>
        <w:ind w:firstLine="567"/>
        <w:jc w:val="both"/>
        <w:rPr>
          <w:rFonts w:ascii="Times New Roman" w:eastAsia="Times New Roman" w:hAnsi="Times New Roman"/>
          <w:bCs/>
          <w:sz w:val="24"/>
          <w:szCs w:val="24"/>
        </w:rPr>
      </w:pPr>
      <w:r w:rsidRPr="005A6770">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A6770">
        <w:rPr>
          <w:rFonts w:ascii="Times New Roman" w:eastAsia="Times New Roman" w:hAnsi="Times New Roman"/>
          <w:bCs/>
          <w:sz w:val="24"/>
          <w:szCs w:val="24"/>
        </w:rPr>
        <w:t>да откаже да изплати частично или изцяло договорената цена.</w:t>
      </w:r>
    </w:p>
    <w:p w:rsidR="005A6770" w:rsidRPr="005A6770" w:rsidRDefault="005A6770" w:rsidP="00E227A9">
      <w:pPr>
        <w:tabs>
          <w:tab w:val="left" w:pos="709"/>
        </w:tabs>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(8.8) </w:t>
      </w:r>
      <w:r w:rsidRPr="005A6770">
        <w:rPr>
          <w:rFonts w:ascii="Times New Roman" w:eastAsia="Times New Roman" w:hAnsi="Times New Roman"/>
          <w:sz w:val="24"/>
          <w:szCs w:val="24"/>
        </w:rPr>
        <w:t>Възложителят има право д</w:t>
      </w:r>
      <w:r w:rsidRPr="005A6770">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с посочените в офертата му подизпълнители.</w:t>
      </w:r>
    </w:p>
    <w:p w:rsidR="005A6770" w:rsidRPr="005A6770" w:rsidRDefault="005A6770" w:rsidP="00E227A9">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A6770" w:rsidRPr="005A6770" w:rsidRDefault="005A6770" w:rsidP="005A6770">
      <w:pPr>
        <w:spacing w:after="0" w:line="240" w:lineRule="auto"/>
        <w:ind w:firstLine="709"/>
        <w:jc w:val="both"/>
        <w:rPr>
          <w:rFonts w:ascii="Times New Roman" w:eastAsia="Times New Roman" w:hAnsi="Times New Roman"/>
          <w:sz w:val="24"/>
          <w:szCs w:val="24"/>
        </w:rPr>
      </w:pPr>
    </w:p>
    <w:p w:rsidR="005A6770" w:rsidRPr="005A6770" w:rsidRDefault="005A6770" w:rsidP="00E227A9">
      <w:pPr>
        <w:spacing w:after="0" w:line="240" w:lineRule="auto"/>
        <w:ind w:firstLine="709"/>
        <w:jc w:val="both"/>
        <w:rPr>
          <w:rFonts w:ascii="Times New Roman" w:eastAsia="Times New Roman" w:hAnsi="Times New Roman"/>
          <w:b/>
          <w:bCs/>
          <w:iCs/>
          <w:sz w:val="24"/>
          <w:szCs w:val="24"/>
        </w:rPr>
      </w:pPr>
      <w:r w:rsidRPr="005A6770">
        <w:rPr>
          <w:rFonts w:ascii="Times New Roman" w:eastAsia="Times New Roman" w:hAnsi="Times New Roman"/>
          <w:b/>
          <w:bCs/>
          <w:iCs/>
          <w:sz w:val="24"/>
          <w:szCs w:val="24"/>
        </w:rPr>
        <w:t xml:space="preserve">ГАРАНЦИОННА ОТГОВОРНОСТ И ГАРАНЦИОННО ОБСЛУЖВАНЕ </w:t>
      </w:r>
    </w:p>
    <w:p w:rsidR="005A6770" w:rsidRPr="005A6770" w:rsidRDefault="005A6770" w:rsidP="00E227A9">
      <w:pPr>
        <w:keepNext/>
        <w:keepLines/>
        <w:spacing w:before="200" w:after="0"/>
        <w:ind w:firstLine="567"/>
        <w:outlineLvl w:val="2"/>
        <w:rPr>
          <w:rFonts w:ascii="Cambria" w:eastAsia="Times New Roman" w:hAnsi="Cambria"/>
          <w:b/>
          <w:bCs/>
        </w:rPr>
      </w:pPr>
      <w:r w:rsidRPr="005A6770">
        <w:rPr>
          <w:rFonts w:ascii="Cambria" w:eastAsia="Times New Roman" w:hAnsi="Cambria"/>
          <w:b/>
          <w:bCs/>
        </w:rPr>
        <w:lastRenderedPageBreak/>
        <w:t xml:space="preserve">Член 9. </w:t>
      </w:r>
    </w:p>
    <w:p w:rsidR="005A6770" w:rsidRPr="005A6770" w:rsidRDefault="005A6770" w:rsidP="00E227A9">
      <w:pPr>
        <w:spacing w:after="0" w:line="240" w:lineRule="auto"/>
        <w:ind w:firstLine="567"/>
        <w:jc w:val="both"/>
        <w:rPr>
          <w:rFonts w:ascii="Times New Roman" w:eastAsia="Times New Roman" w:hAnsi="Times New Roman"/>
          <w:b/>
          <w:bCs/>
          <w:sz w:val="24"/>
          <w:szCs w:val="24"/>
          <w:u w:val="single"/>
          <w:lang w:eastAsia="bg-BG"/>
        </w:rPr>
      </w:pPr>
      <w:r w:rsidRPr="005A6770">
        <w:rPr>
          <w:rFonts w:ascii="Times New Roman" w:eastAsia="Times New Roman" w:hAnsi="Times New Roman"/>
          <w:b/>
          <w:bCs/>
          <w:sz w:val="24"/>
          <w:szCs w:val="24"/>
          <w:lang w:eastAsia="bg-BG"/>
        </w:rPr>
        <w:t>(9.1)</w:t>
      </w:r>
      <w:r w:rsidRPr="005A6770">
        <w:rPr>
          <w:rFonts w:ascii="Times New Roman" w:eastAsia="Times New Roman" w:hAnsi="Times New Roman"/>
          <w:b/>
          <w:bCs/>
          <w:sz w:val="24"/>
          <w:szCs w:val="24"/>
          <w:u w:val="single"/>
          <w:lang w:eastAsia="bg-BG"/>
        </w:rPr>
        <w:t xml:space="preserve"> Гаранционна отговорност</w:t>
      </w:r>
    </w:p>
    <w:p w:rsidR="005A6770" w:rsidRPr="005A6770" w:rsidRDefault="005A6770" w:rsidP="00E227A9">
      <w:pPr>
        <w:spacing w:after="0" w:line="240" w:lineRule="auto"/>
        <w:ind w:firstLine="567"/>
        <w:jc w:val="both"/>
        <w:rPr>
          <w:rFonts w:ascii="Times New Roman" w:hAnsi="Times New Roman"/>
          <w:sz w:val="24"/>
          <w:szCs w:val="24"/>
        </w:rPr>
      </w:pPr>
      <w:r w:rsidRPr="005A6770">
        <w:rPr>
          <w:rFonts w:ascii="Times New Roman" w:hAnsi="Times New Roman"/>
          <w:sz w:val="24"/>
          <w:szCs w:val="24"/>
        </w:rPr>
        <w:t>(9.1.1)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5A6770" w:rsidRPr="005A6770" w:rsidRDefault="005A6770" w:rsidP="00E227A9">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A6770">
        <w:rPr>
          <w:rFonts w:ascii="Times New Roman" w:eastAsia="Times New Roman" w:hAnsi="Times New Roman"/>
          <w:sz w:val="24"/>
          <w:szCs w:val="24"/>
        </w:rPr>
        <w:t xml:space="preserve">(9.1.2) </w:t>
      </w:r>
      <w:r w:rsidRPr="005A6770">
        <w:rPr>
          <w:rFonts w:ascii="Times New Roman" w:eastAsia="Lucida Sans Unicode" w:hAnsi="Times New Roman"/>
          <w:sz w:val="24"/>
          <w:szCs w:val="24"/>
          <w:lang w:bidi="en-US"/>
        </w:rPr>
        <w:t xml:space="preserve">В рамките на гаранционния срок, посочен в алинея (4.3) Изпълнителят отстранява със свои сили и средства всички </w:t>
      </w:r>
      <w:r w:rsidRPr="005A6770">
        <w:rPr>
          <w:rFonts w:ascii="Times New Roman" w:eastAsia="Lucida Sans Unicode" w:hAnsi="Times New Roman"/>
          <w:sz w:val="24"/>
          <w:szCs w:val="24"/>
          <w:lang w:val="ru-RU" w:bidi="en-US"/>
        </w:rPr>
        <w:t xml:space="preserve">повреди </w:t>
      </w:r>
      <w:r w:rsidRPr="005A6770">
        <w:rPr>
          <w:rFonts w:ascii="Times New Roman" w:eastAsia="Lucida Sans Unicode" w:hAnsi="Times New Roman"/>
          <w:sz w:val="24"/>
          <w:szCs w:val="24"/>
          <w:lang w:bidi="en-US"/>
        </w:rPr>
        <w:t xml:space="preserve">и/или Несъответствия на стоките, съответно подменя </w:t>
      </w:r>
      <w:proofErr w:type="spellStart"/>
      <w:r w:rsidRPr="005A6770">
        <w:rPr>
          <w:rFonts w:ascii="Times New Roman" w:eastAsia="Lucida Sans Unicode" w:hAnsi="Times New Roman"/>
          <w:sz w:val="24"/>
          <w:szCs w:val="24"/>
          <w:lang w:bidi="en-US"/>
        </w:rPr>
        <w:t>дефектирали</w:t>
      </w:r>
      <w:proofErr w:type="spellEnd"/>
      <w:r w:rsidRPr="005A6770">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5A6770" w:rsidRPr="005A6770" w:rsidRDefault="005A6770" w:rsidP="00E227A9">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(9.1.3) </w:t>
      </w:r>
      <w:proofErr w:type="spellStart"/>
      <w:r w:rsidRPr="005A6770">
        <w:rPr>
          <w:rFonts w:ascii="Times New Roman" w:eastAsia="Lucida Sans Unicode" w:hAnsi="Times New Roman"/>
          <w:sz w:val="24"/>
          <w:szCs w:val="24"/>
          <w:lang w:bidi="en-US"/>
        </w:rPr>
        <w:t>Рекламационното</w:t>
      </w:r>
      <w:proofErr w:type="spellEnd"/>
      <w:r w:rsidRPr="005A6770">
        <w:rPr>
          <w:rFonts w:ascii="Times New Roman" w:eastAsia="Lucida Sans Unicode" w:hAnsi="Times New Roman"/>
          <w:sz w:val="24"/>
          <w:szCs w:val="24"/>
          <w:lang w:bidi="en-US"/>
        </w:rPr>
        <w:t xml:space="preserve"> съобщение на Възложителя може да бъде изпратено по факс, електронна поща или обикновена поща. </w:t>
      </w:r>
      <w:r w:rsidRPr="005A6770">
        <w:rPr>
          <w:rFonts w:ascii="Times New Roman" w:eastAsia="Times New Roman" w:hAnsi="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5A6770" w:rsidRPr="005A6770" w:rsidRDefault="005A6770" w:rsidP="00E227A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5A6770" w:rsidRPr="005A6770" w:rsidRDefault="005A6770" w:rsidP="00E227A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5A6770" w:rsidRPr="005A6770" w:rsidRDefault="005A6770" w:rsidP="00E227A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5A6770" w:rsidRPr="005A6770" w:rsidRDefault="005A6770" w:rsidP="00E227A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5A6770" w:rsidRPr="005A6770" w:rsidRDefault="005A6770" w:rsidP="00E227A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5A6770" w:rsidRPr="005A6770" w:rsidRDefault="005A6770" w:rsidP="00E227A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5A6770">
        <w:rPr>
          <w:rFonts w:ascii="Times New Roman" w:eastAsia="Times New Roman" w:hAnsi="Times New Roman"/>
          <w:sz w:val="24"/>
          <w:szCs w:val="24"/>
          <w:lang w:eastAsia="ar-SA"/>
        </w:rPr>
        <w:t>дефектиралата</w:t>
      </w:r>
      <w:proofErr w:type="spellEnd"/>
      <w:r w:rsidRPr="005A6770">
        <w:rPr>
          <w:rFonts w:ascii="Times New Roman" w:eastAsia="Times New Roman" w:hAnsi="Times New Roman"/>
          <w:sz w:val="24"/>
          <w:szCs w:val="24"/>
          <w:lang w:eastAsia="ar-SA"/>
        </w:rPr>
        <w:t xml:space="preserve"> вещ се заменя с нова от същия вид и качество.</w:t>
      </w:r>
    </w:p>
    <w:p w:rsidR="005A6770" w:rsidRPr="005A6770" w:rsidRDefault="005A6770" w:rsidP="00E227A9">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(9.1.4) </w:t>
      </w:r>
      <w:r w:rsidRPr="005A6770">
        <w:rPr>
          <w:rFonts w:ascii="Times New Roman" w:hAnsi="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rsidR="005A6770" w:rsidRPr="005A6770" w:rsidRDefault="005A6770" w:rsidP="00E227A9">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(9.1.5) За отстраняване на </w:t>
      </w:r>
      <w:r w:rsidRPr="005A6770">
        <w:rPr>
          <w:rFonts w:ascii="Times New Roman" w:hAnsi="Times New Roman"/>
          <w:sz w:val="24"/>
          <w:szCs w:val="24"/>
        </w:rPr>
        <w:t>повредата и/или Несъответствието се съставя констативен протокол в два еднообразни екземпляра.</w:t>
      </w:r>
    </w:p>
    <w:p w:rsidR="005A6770" w:rsidRPr="005A6770" w:rsidRDefault="005A6770" w:rsidP="005A6770">
      <w:pPr>
        <w:autoSpaceDE w:val="0"/>
        <w:autoSpaceDN w:val="0"/>
        <w:adjustRightInd w:val="0"/>
        <w:spacing w:after="0" w:line="240" w:lineRule="auto"/>
        <w:ind w:firstLine="709"/>
        <w:jc w:val="both"/>
        <w:rPr>
          <w:rFonts w:ascii="Times New Roman" w:eastAsia="Lucida Sans Unicode" w:hAnsi="Times New Roman"/>
          <w:sz w:val="24"/>
          <w:szCs w:val="24"/>
          <w:lang w:bidi="en-US"/>
        </w:rPr>
      </w:pPr>
    </w:p>
    <w:p w:rsidR="005A6770" w:rsidRPr="005A6770" w:rsidRDefault="005A6770" w:rsidP="005A6770">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A6770" w:rsidRPr="005A6770" w:rsidRDefault="005A6770" w:rsidP="00E227A9">
      <w:pPr>
        <w:keepNext/>
        <w:numPr>
          <w:ilvl w:val="0"/>
          <w:numId w:val="29"/>
        </w:numPr>
        <w:autoSpaceDE w:val="0"/>
        <w:autoSpaceDN w:val="0"/>
        <w:adjustRightInd w:val="0"/>
        <w:spacing w:after="0" w:line="240" w:lineRule="auto"/>
        <w:ind w:left="1080"/>
        <w:contextualSpacing/>
        <w:jc w:val="center"/>
        <w:outlineLvl w:val="1"/>
        <w:rPr>
          <w:rFonts w:ascii="Times New Roman" w:eastAsia="Times New Roman" w:hAnsi="Times New Roman"/>
          <w:sz w:val="24"/>
          <w:szCs w:val="24"/>
          <w:lang w:eastAsia="bg-BG"/>
        </w:rPr>
      </w:pPr>
      <w:r w:rsidRPr="005A6770">
        <w:rPr>
          <w:rFonts w:ascii="Times New Roman" w:eastAsia="Times New Roman" w:hAnsi="Times New Roman"/>
          <w:b/>
          <w:bCs/>
          <w:iCs/>
          <w:sz w:val="24"/>
          <w:szCs w:val="24"/>
        </w:rPr>
        <w:t>ГАРАНЦИЯ ЗА ИЗПЪЛНЕНИЕ.</w:t>
      </w:r>
    </w:p>
    <w:p w:rsidR="005A6770" w:rsidRPr="005A6770" w:rsidRDefault="005A6770" w:rsidP="002F484A">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10. Видове гаранции, размер и форма на гаранциите</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b/>
          <w:sz w:val="24"/>
          <w:szCs w:val="24"/>
          <w:lang w:eastAsia="bg-BG"/>
        </w:rPr>
      </w:pP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A6770">
        <w:rPr>
          <w:rFonts w:ascii="Times New Roman" w:eastAsia="Times New Roman" w:hAnsi="Times New Roman"/>
          <w:b/>
          <w:sz w:val="24"/>
          <w:szCs w:val="24"/>
          <w:u w:val="single"/>
          <w:lang w:eastAsia="bg-BG"/>
        </w:rPr>
        <w:t>(10.1) Видове и размер на гаранциите</w:t>
      </w:r>
    </w:p>
    <w:p w:rsidR="005A6770" w:rsidRPr="005A6770" w:rsidRDefault="005A6770" w:rsidP="005A677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Pr="003143B1">
        <w:rPr>
          <w:rFonts w:ascii="Times New Roman" w:eastAsia="Times New Roman" w:hAnsi="Times New Roman"/>
          <w:sz w:val="24"/>
          <w:szCs w:val="24"/>
          <w:lang w:eastAsia="bg-BG"/>
        </w:rPr>
        <w:t>4% (четири на сто)</w:t>
      </w:r>
      <w:r w:rsidRPr="005A6770">
        <w:rPr>
          <w:rFonts w:ascii="Times New Roman" w:eastAsia="Times New Roman" w:hAnsi="Times New Roman"/>
          <w:sz w:val="24"/>
          <w:szCs w:val="24"/>
          <w:lang w:eastAsia="bg-BG"/>
        </w:rPr>
        <w:t xml:space="preserve">  от </w:t>
      </w:r>
      <w:r w:rsidR="003143B1">
        <w:rPr>
          <w:rFonts w:ascii="Times New Roman" w:eastAsia="Times New Roman" w:hAnsi="Times New Roman"/>
          <w:sz w:val="24"/>
          <w:szCs w:val="24"/>
          <w:lang w:eastAsia="bg-BG"/>
        </w:rPr>
        <w:t>цената</w:t>
      </w:r>
      <w:r w:rsidRPr="005A6770">
        <w:rPr>
          <w:rFonts w:ascii="Times New Roman" w:eastAsia="Times New Roman" w:hAnsi="Times New Roman"/>
          <w:sz w:val="24"/>
          <w:szCs w:val="24"/>
          <w:lang w:eastAsia="bg-BG"/>
        </w:rPr>
        <w:t xml:space="preserve"> на Договора по алинея (2.1) или сумата от …………..,00 (………………………………..) лева, като една четвърт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5A6770" w:rsidRPr="005A6770" w:rsidRDefault="005A6770" w:rsidP="005A677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(10.1.2) Изпълнителят представя документ за внесена гаранция за изпълнение на Договора към датата на сключването му. </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A6770">
        <w:rPr>
          <w:rFonts w:ascii="Times New Roman" w:eastAsia="Times New Roman" w:hAnsi="Times New Roman"/>
          <w:b/>
          <w:sz w:val="24"/>
          <w:szCs w:val="24"/>
          <w:u w:val="single"/>
          <w:lang w:eastAsia="bg-BG"/>
        </w:rPr>
        <w:t>(10.2) Форма на гаранциите</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p>
    <w:p w:rsidR="005A6770" w:rsidRPr="005A6770" w:rsidRDefault="005A6770" w:rsidP="002F484A">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11. Изисквания по отношение на гаранциите</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(11.1) Когато гаранцията се представя във вид на </w:t>
      </w:r>
      <w:r w:rsidRPr="005A6770">
        <w:rPr>
          <w:rFonts w:ascii="Times New Roman" w:eastAsia="Times New Roman" w:hAnsi="Times New Roman"/>
          <w:b/>
          <w:sz w:val="24"/>
          <w:szCs w:val="24"/>
          <w:lang w:eastAsia="bg-BG"/>
        </w:rPr>
        <w:t>парична сума</w:t>
      </w:r>
      <w:r w:rsidRPr="005A6770">
        <w:rPr>
          <w:rFonts w:ascii="Times New Roman" w:eastAsia="Times New Roman" w:hAnsi="Times New Roman"/>
          <w:sz w:val="24"/>
          <w:szCs w:val="24"/>
          <w:lang w:eastAsia="bg-BG"/>
        </w:rPr>
        <w:t xml:space="preserve">, тя се внася по следната банкова сметка на Възложителя: </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Прокуратура на Република България:</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lastRenderedPageBreak/>
        <w:t>Банка: Българска народна банка,</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 код  BIC: BNBGBGSD,</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Банкова сметка IBAN: BG 37 BNBG 9661 3300 1391 01.</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5A6770" w:rsidRPr="00CE1908" w:rsidRDefault="005A6770" w:rsidP="002F484A">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CE1908">
        <w:rPr>
          <w:rFonts w:ascii="Times New Roman" w:eastAsia="Times New Roman" w:hAnsi="Times New Roman"/>
          <w:color w:val="000000" w:themeColor="text1"/>
          <w:sz w:val="24"/>
          <w:szCs w:val="24"/>
          <w:lang w:eastAsia="bg-BG"/>
        </w:rPr>
        <w:t xml:space="preserve">(11.2) Когато Изпълнителят представя банкова гаранция се представя оригиналът й, като тя е безусловна, неотменяема и </w:t>
      </w:r>
      <w:proofErr w:type="spellStart"/>
      <w:r w:rsidRPr="00CE1908">
        <w:rPr>
          <w:rFonts w:ascii="Times New Roman" w:eastAsia="Times New Roman" w:hAnsi="Times New Roman"/>
          <w:color w:val="000000" w:themeColor="text1"/>
          <w:sz w:val="24"/>
          <w:szCs w:val="24"/>
          <w:lang w:eastAsia="bg-BG"/>
        </w:rPr>
        <w:t>непрехвърляема</w:t>
      </w:r>
      <w:proofErr w:type="spellEnd"/>
      <w:r w:rsidRPr="00CE1908">
        <w:rPr>
          <w:rFonts w:ascii="Times New Roman" w:eastAsia="Times New Roman" w:hAnsi="Times New Roman"/>
          <w:color w:val="000000" w:themeColor="text1"/>
          <w:sz w:val="24"/>
          <w:szCs w:val="24"/>
          <w:lang w:eastAsia="bg-BG"/>
        </w:rPr>
        <w:t>, като покрива 100 % (сто процента) от стойността на гаранцията за изпълнението му и е със срок на валидност равен на срока за доставка и монтаж плюс най-дългия срок за гаранционна поддръжка, предложени от изпълнителя в Предложението за изпълнение на поръчката, удължен с</w:t>
      </w:r>
      <w:r w:rsidRPr="00CE1908">
        <w:rPr>
          <w:rFonts w:ascii="Times New Roman" w:eastAsia="Times New Roman" w:hAnsi="Times New Roman"/>
          <w:color w:val="000000" w:themeColor="text1"/>
          <w:sz w:val="24"/>
          <w:szCs w:val="24"/>
        </w:rPr>
        <w:t xml:space="preserve"> 60 (шестдесет) дни</w:t>
      </w:r>
      <w:r w:rsidRPr="00CE1908">
        <w:rPr>
          <w:rFonts w:ascii="Times New Roman" w:eastAsia="Times New Roman" w:hAnsi="Times New Roman"/>
          <w:color w:val="000000" w:themeColor="text1"/>
          <w:sz w:val="24"/>
          <w:szCs w:val="24"/>
          <w:lang w:eastAsia="bg-BG"/>
        </w:rPr>
        <w:t>.</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(11.3). Застраховката, която обезпечава изпълнението, чрез покритие на отговорността на Изпълнителя, е със срок на валидност равен на срока за доставка и монтаж плюс най-дългия срок за гаранционна поддръжка,</w:t>
      </w:r>
      <w:r w:rsidRPr="005A6770">
        <w:rPr>
          <w:rFonts w:ascii="Times New Roman" w:eastAsia="Times New Roman" w:hAnsi="Times New Roman"/>
          <w:color w:val="000000"/>
          <w:sz w:val="24"/>
          <w:szCs w:val="24"/>
          <w:lang w:eastAsia="bg-BG"/>
        </w:rPr>
        <w:t xml:space="preserve"> предложени от изпълнителя в Предложението за изпълнение на поръчката,</w:t>
      </w:r>
      <w:r w:rsidRPr="005A6770">
        <w:rPr>
          <w:rFonts w:ascii="Times New Roman" w:eastAsia="Times New Roman" w:hAnsi="Times New Roman"/>
          <w:sz w:val="24"/>
          <w:szCs w:val="24"/>
          <w:lang w:eastAsia="bg-BG"/>
        </w:rPr>
        <w:t xml:space="preserve"> удължен с</w:t>
      </w:r>
      <w:r w:rsidRPr="005A6770">
        <w:rPr>
          <w:rFonts w:ascii="Times New Roman" w:eastAsia="Times New Roman" w:hAnsi="Times New Roman"/>
          <w:sz w:val="24"/>
          <w:szCs w:val="24"/>
        </w:rPr>
        <w:t xml:space="preserve"> 60 (шестдесет) дни</w:t>
      </w:r>
      <w:r w:rsidRPr="005A6770">
        <w:rPr>
          <w:rFonts w:ascii="Times New Roman" w:eastAsia="Times New Roman" w:hAnsi="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b/>
          <w:sz w:val="24"/>
          <w:szCs w:val="24"/>
          <w:lang w:eastAsia="bg-BG"/>
        </w:rPr>
      </w:pPr>
    </w:p>
    <w:p w:rsidR="005A6770" w:rsidRPr="005A6770" w:rsidRDefault="005A6770" w:rsidP="002F484A">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12. Задържане и освобождаване на гаранциите</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(12.1.1) частично освобождаване в размер на </w:t>
      </w:r>
      <w:r w:rsidRPr="00AC712C">
        <w:rPr>
          <w:rFonts w:ascii="Times New Roman" w:eastAsia="Times New Roman" w:hAnsi="Times New Roman"/>
          <w:sz w:val="24"/>
          <w:szCs w:val="24"/>
          <w:lang w:eastAsia="bg-BG"/>
        </w:rPr>
        <w:t>3 %</w:t>
      </w:r>
      <w:r w:rsidRPr="005A6770">
        <w:rPr>
          <w:rFonts w:ascii="Times New Roman" w:eastAsia="Times New Roman" w:hAnsi="Times New Roman"/>
          <w:sz w:val="24"/>
          <w:szCs w:val="24"/>
          <w:lang w:eastAsia="bg-BG"/>
        </w:rPr>
        <w:t xml:space="preserve"> (три </w:t>
      </w:r>
      <w:r w:rsidRPr="005A6770">
        <w:rPr>
          <w:rFonts w:ascii="Times New Roman" w:eastAsia="Times New Roman" w:hAnsi="Times New Roman"/>
          <w:i/>
          <w:sz w:val="24"/>
          <w:szCs w:val="24"/>
          <w:lang w:eastAsia="bg-BG"/>
        </w:rPr>
        <w:t>процента</w:t>
      </w:r>
      <w:r w:rsidRPr="005A6770">
        <w:rPr>
          <w:rFonts w:ascii="Times New Roman" w:eastAsia="Times New Roman" w:hAnsi="Times New Roman"/>
          <w:sz w:val="24"/>
          <w:szCs w:val="24"/>
          <w:lang w:eastAsia="bg-BG"/>
        </w:rPr>
        <w:t xml:space="preserve">) от </w:t>
      </w:r>
      <w:r w:rsidR="00CE1908">
        <w:rPr>
          <w:rFonts w:ascii="Times New Roman" w:eastAsia="Times New Roman" w:hAnsi="Times New Roman"/>
          <w:sz w:val="24"/>
          <w:szCs w:val="24"/>
          <w:lang w:eastAsia="bg-BG"/>
        </w:rPr>
        <w:t>цената</w:t>
      </w:r>
      <w:r w:rsidRPr="005A6770">
        <w:rPr>
          <w:rFonts w:ascii="Times New Roman" w:eastAsia="Times New Roman" w:hAnsi="Times New Roman"/>
          <w:sz w:val="24"/>
          <w:szCs w:val="24"/>
          <w:lang w:eastAsia="bg-BG"/>
        </w:rPr>
        <w:t xml:space="preserve"> на Договора в размер на ……………… (………………………..) лева, в срок от 30 </w:t>
      </w:r>
      <w:r w:rsidRPr="005A6770">
        <w:rPr>
          <w:rFonts w:ascii="Times New Roman" w:eastAsia="Times New Roman" w:hAnsi="Times New Roman"/>
          <w:sz w:val="24"/>
          <w:szCs w:val="24"/>
        </w:rPr>
        <w:t xml:space="preserve"> (тридесет) дни</w:t>
      </w:r>
      <w:r w:rsidRPr="005A6770">
        <w:rPr>
          <w:rFonts w:ascii="Times New Roman" w:eastAsia="Times New Roman" w:hAnsi="Times New Roman"/>
          <w:sz w:val="24"/>
          <w:szCs w:val="24"/>
          <w:lang w:eastAsia="bg-BG"/>
        </w:rPr>
        <w:t>, след приемане на доставката на стоките и подписване на протокол</w:t>
      </w:r>
      <w:r w:rsidR="00CE1908">
        <w:rPr>
          <w:rFonts w:ascii="Times New Roman" w:eastAsia="Times New Roman" w:hAnsi="Times New Roman"/>
          <w:sz w:val="24"/>
          <w:szCs w:val="24"/>
          <w:lang w:eastAsia="bg-BG"/>
        </w:rPr>
        <w:t>а</w:t>
      </w:r>
      <w:r w:rsidRPr="005A6770">
        <w:rPr>
          <w:rFonts w:ascii="Times New Roman" w:eastAsia="Times New Roman" w:hAnsi="Times New Roman"/>
          <w:sz w:val="24"/>
          <w:szCs w:val="24"/>
          <w:lang w:eastAsia="bg-BG"/>
        </w:rPr>
        <w:t xml:space="preserve"> по алинея</w:t>
      </w:r>
      <w:r w:rsidR="00CE1908">
        <w:rPr>
          <w:rFonts w:ascii="Times New Roman" w:eastAsia="Times New Roman" w:hAnsi="Times New Roman"/>
          <w:sz w:val="24"/>
          <w:szCs w:val="24"/>
          <w:lang w:eastAsia="bg-BG"/>
        </w:rPr>
        <w:t xml:space="preserve"> (5.8</w:t>
      </w:r>
      <w:r w:rsidRPr="005A6770">
        <w:rPr>
          <w:rFonts w:ascii="Times New Roman" w:eastAsia="Times New Roman" w:hAnsi="Times New Roman"/>
          <w:sz w:val="24"/>
          <w:szCs w:val="24"/>
          <w:lang w:eastAsia="bg-BG"/>
        </w:rPr>
        <w:t>) без забележки, при условие че сумите по гаранцията не са задържани, или не са настъпили условия за задържането им;</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A6770">
        <w:rPr>
          <w:rFonts w:ascii="Times New Roman" w:eastAsia="Times New Roman" w:hAnsi="Times New Roman"/>
          <w:sz w:val="24"/>
          <w:szCs w:val="24"/>
        </w:rPr>
        <w:t xml:space="preserve"> (тридесет) дни</w:t>
      </w:r>
      <w:r w:rsidRPr="005A6770">
        <w:rPr>
          <w:rFonts w:ascii="Times New Roman" w:eastAsia="Times New Roman" w:hAnsi="Times New Roman"/>
          <w:sz w:val="24"/>
          <w:szCs w:val="24"/>
          <w:lang w:eastAsia="bg-BG"/>
        </w:rPr>
        <w:t>, след изтичане на гаранционния срок на стоките,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(12.8.)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w:t>
      </w:r>
      <w:r w:rsidRPr="005A6770">
        <w:rPr>
          <w:rFonts w:ascii="Times New Roman" w:eastAsia="Times New Roman" w:hAnsi="Times New Roman"/>
          <w:sz w:val="24"/>
          <w:szCs w:val="24"/>
          <w:lang w:eastAsia="bg-BG"/>
        </w:rPr>
        <w:lastRenderedPageBreak/>
        <w:t>В тези случаи, Възложителят има право да задържи от гаранцията за изпълнение суми, покриващи отговорността на Изпълнителя за неизпълнението.</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5A6770" w:rsidRPr="005A6770" w:rsidRDefault="005A6770" w:rsidP="002F484A">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A6770">
        <w:rPr>
          <w:rFonts w:ascii="Times New Roman" w:eastAsia="Times New Roman" w:hAnsi="Times New Roman"/>
          <w:i/>
          <w:sz w:val="24"/>
          <w:szCs w:val="24"/>
          <w:lang w:eastAsia="bg-BG"/>
        </w:rPr>
        <w:t>три</w:t>
      </w:r>
      <w:r w:rsidRPr="005A6770">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sz w:val="24"/>
          <w:szCs w:val="24"/>
          <w:lang w:eastAsia="bg-BG"/>
        </w:rPr>
      </w:pPr>
    </w:p>
    <w:p w:rsidR="005A6770" w:rsidRPr="005A6770" w:rsidRDefault="005A6770" w:rsidP="006F05A2">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НЕУСТОЙКИ</w:t>
      </w:r>
    </w:p>
    <w:p w:rsidR="005A6770" w:rsidRPr="005A6770" w:rsidRDefault="005A6770" w:rsidP="005A6770">
      <w:pPr>
        <w:autoSpaceDE w:val="0"/>
        <w:autoSpaceDN w:val="0"/>
        <w:adjustRightInd w:val="0"/>
        <w:spacing w:after="0" w:line="240" w:lineRule="auto"/>
        <w:jc w:val="both"/>
        <w:rPr>
          <w:rFonts w:ascii="Times New Roman" w:eastAsia="Times New Roman" w:hAnsi="Times New Roman"/>
          <w:b/>
          <w:sz w:val="24"/>
          <w:szCs w:val="24"/>
          <w:lang w:eastAsia="bg-BG"/>
        </w:rPr>
      </w:pPr>
    </w:p>
    <w:p w:rsidR="005A6770" w:rsidRPr="005A6770" w:rsidRDefault="005A6770" w:rsidP="002F484A">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13. </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(13.1) При забавено изпълнение на задълженията за доставка по Договора от страна на Изпълнителя </w:t>
      </w:r>
      <w:r w:rsidRPr="005A6770">
        <w:rPr>
          <w:rFonts w:ascii="Times New Roman" w:eastAsia="Times New Roman" w:hAnsi="Times New Roman"/>
          <w:sz w:val="24"/>
          <w:szCs w:val="24"/>
        </w:rPr>
        <w:t>в нарушение на уговорените в този Договор срокове,</w:t>
      </w:r>
      <w:r w:rsidRPr="005A6770">
        <w:rPr>
          <w:rFonts w:ascii="Times New Roman" w:eastAsia="Times New Roman" w:hAnsi="Times New Roman"/>
          <w:sz w:val="24"/>
          <w:szCs w:val="24"/>
          <w:lang w:eastAsia="bg-BG"/>
        </w:rPr>
        <w:t xml:space="preserve"> същият заплаща на Възложителя неустойка в размер на 0,5% от цената на забавената стока за всеки просрочен ден, но не повече от  20 %  от цената на съответната стока.</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(13.2) При забавено изпълнение на задълженията за отстраняване на повреди от страна на Изпълнителя </w:t>
      </w:r>
      <w:r w:rsidRPr="005A6770">
        <w:rPr>
          <w:rFonts w:ascii="Times New Roman" w:eastAsia="Times New Roman" w:hAnsi="Times New Roman"/>
          <w:sz w:val="24"/>
          <w:szCs w:val="24"/>
        </w:rPr>
        <w:t>в нарушение на уговорените в този Договор срокове,</w:t>
      </w:r>
      <w:r w:rsidRPr="005A6770">
        <w:rPr>
          <w:rFonts w:ascii="Times New Roman" w:eastAsia="Times New Roman" w:hAnsi="Times New Roman"/>
          <w:sz w:val="24"/>
          <w:szCs w:val="24"/>
          <w:lang w:eastAsia="bg-BG"/>
        </w:rPr>
        <w:t xml:space="preserve"> същият заплаща на Възложителя неустойка в размер на 0,5 % от цената на повредената стока за всеки просрочен ден, но не повече от  20 %  от цената на съответната стока.</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(13.3)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20 %  от размера на забавеното плащане.</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rPr>
        <w:t xml:space="preserve"> (13.4) При пълно неизпълнение на задълженията за гаранционни ремонти в срока на гаранцията, Изпълнителят дължи на Възложителя неустойка в размер на 20 %  от цената на неремонтираната стока.</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rPr>
        <w:t xml:space="preserve">(13.5) При забавено изпълнение на задълженията по чл. </w:t>
      </w:r>
      <w:r w:rsidRPr="003143B1">
        <w:rPr>
          <w:rFonts w:ascii="Times New Roman" w:eastAsia="Times New Roman" w:hAnsi="Times New Roman"/>
          <w:sz w:val="24"/>
          <w:szCs w:val="24"/>
        </w:rPr>
        <w:t>9</w:t>
      </w:r>
      <w:r w:rsidR="003143B1" w:rsidRPr="003143B1">
        <w:rPr>
          <w:rFonts w:ascii="Times New Roman" w:eastAsia="Times New Roman" w:hAnsi="Times New Roman"/>
          <w:sz w:val="24"/>
          <w:szCs w:val="24"/>
        </w:rPr>
        <w:t>.1</w:t>
      </w:r>
      <w:r w:rsidRPr="003143B1">
        <w:rPr>
          <w:rFonts w:ascii="Times New Roman" w:eastAsia="Times New Roman" w:hAnsi="Times New Roman"/>
          <w:sz w:val="24"/>
          <w:szCs w:val="24"/>
        </w:rPr>
        <w:t>.3.</w:t>
      </w:r>
      <w:r w:rsidRPr="005A6770">
        <w:rPr>
          <w:rFonts w:ascii="Times New Roman" w:eastAsia="Times New Roman" w:hAnsi="Times New Roman"/>
          <w:sz w:val="24"/>
          <w:szCs w:val="24"/>
        </w:rPr>
        <w:t xml:space="preserve"> ИЗПЪЛНИТЕЛЯТ дължи на ВЪЗЛОЖИТЕЛЯ неустойка в размер на 0,5 % от цената на Договора да всеки ден забава, но не повече от 20%.</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A6770">
        <w:rPr>
          <w:rFonts w:ascii="Times New Roman" w:hAnsi="Times New Roman"/>
          <w:sz w:val="24"/>
          <w:szCs w:val="24"/>
        </w:rPr>
        <w:t xml:space="preserve"> </w:t>
      </w:r>
      <w:r w:rsidRPr="005A6770">
        <w:rPr>
          <w:rFonts w:ascii="Times New Roman" w:eastAsia="Times New Roman" w:hAnsi="Times New Roman"/>
          <w:sz w:val="24"/>
          <w:szCs w:val="24"/>
          <w:lang w:eastAsia="bg-BG"/>
        </w:rPr>
        <w:t>Банка – Българска Народна Банка</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 код /BIC/ - BNBGBGSD</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Сметка в лева /IBAN/ - BG46BNBG 9661 3100 1391 01</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Бенефициент – Прокуратура на Р България – Главен прокурор</w:t>
      </w:r>
    </w:p>
    <w:p w:rsidR="005A6770" w:rsidRPr="005A6770" w:rsidRDefault="005A6770" w:rsidP="002F484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A6770">
        <w:rPr>
          <w:rFonts w:ascii="Times New Roman" w:eastAsia="Times New Roman" w:hAnsi="Times New Roman"/>
          <w:sz w:val="24"/>
          <w:szCs w:val="24"/>
        </w:rPr>
        <w:t xml:space="preserve"> (седем) дни</w:t>
      </w:r>
      <w:r w:rsidRPr="005A6770">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5A6770" w:rsidRPr="005A6770" w:rsidRDefault="005A6770" w:rsidP="005A6770">
      <w:pPr>
        <w:spacing w:after="0" w:line="240" w:lineRule="auto"/>
        <w:jc w:val="both"/>
        <w:rPr>
          <w:rFonts w:ascii="Times New Roman" w:eastAsia="Times New Roman" w:hAnsi="Times New Roman"/>
          <w:b/>
          <w:sz w:val="24"/>
          <w:szCs w:val="24"/>
        </w:rPr>
      </w:pPr>
    </w:p>
    <w:p w:rsidR="005A6770" w:rsidRPr="005A6770" w:rsidRDefault="005A6770" w:rsidP="006F05A2">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ПОДИЗПЪЛНИТЕЛИ</w:t>
      </w:r>
    </w:p>
    <w:p w:rsidR="005A6770" w:rsidRPr="005A6770" w:rsidRDefault="005A6770" w:rsidP="005A6770">
      <w:pPr>
        <w:spacing w:after="0" w:line="240" w:lineRule="auto"/>
        <w:ind w:firstLine="567"/>
        <w:jc w:val="both"/>
        <w:rPr>
          <w:rFonts w:ascii="Times New Roman" w:eastAsia="Times New Roman" w:hAnsi="Times New Roman"/>
          <w:bCs/>
          <w:sz w:val="24"/>
          <w:szCs w:val="24"/>
          <w:lang w:eastAsia="bg-BG"/>
        </w:rPr>
      </w:pPr>
    </w:p>
    <w:p w:rsidR="005A6770" w:rsidRPr="005A6770" w:rsidRDefault="005A6770" w:rsidP="002F484A">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14. </w:t>
      </w:r>
    </w:p>
    <w:p w:rsidR="005A6770" w:rsidRPr="005A6770" w:rsidRDefault="005A6770" w:rsidP="002F484A">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A6770" w:rsidRPr="005A6770" w:rsidRDefault="005A6770" w:rsidP="002F484A">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A6770" w:rsidRPr="005A6770" w:rsidRDefault="005A6770" w:rsidP="002F484A">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A6770" w:rsidRPr="005A6770" w:rsidRDefault="005A6770" w:rsidP="002F484A">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5A6770" w:rsidRPr="005A6770" w:rsidRDefault="005A6770" w:rsidP="002F484A">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lastRenderedPageBreak/>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A6770" w:rsidRPr="005A6770" w:rsidRDefault="005A6770" w:rsidP="005A6770">
      <w:pPr>
        <w:spacing w:after="0" w:line="240" w:lineRule="auto"/>
        <w:ind w:firstLine="567"/>
        <w:jc w:val="both"/>
        <w:rPr>
          <w:rFonts w:ascii="Times New Roman" w:eastAsia="Times New Roman" w:hAnsi="Times New Roman"/>
          <w:bCs/>
          <w:sz w:val="24"/>
          <w:szCs w:val="24"/>
          <w:lang w:eastAsia="bg-BG"/>
        </w:rPr>
      </w:pPr>
    </w:p>
    <w:p w:rsidR="005A6770" w:rsidRPr="005A6770" w:rsidRDefault="005A6770" w:rsidP="002F484A">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Член15. </w:t>
      </w:r>
    </w:p>
    <w:p w:rsidR="005A6770" w:rsidRPr="005A6770" w:rsidRDefault="005A6770" w:rsidP="002F484A">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5A6770" w:rsidRPr="005A6770" w:rsidRDefault="005A6770" w:rsidP="002F484A">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5A6770" w:rsidRPr="005A6770" w:rsidRDefault="005A6770" w:rsidP="002F484A">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5A6770" w:rsidRPr="005A6770" w:rsidRDefault="005A6770" w:rsidP="002F484A">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A6770" w:rsidRPr="005A6770" w:rsidRDefault="005A6770" w:rsidP="005A6770">
      <w:pPr>
        <w:spacing w:after="0" w:line="240" w:lineRule="auto"/>
        <w:jc w:val="both"/>
        <w:rPr>
          <w:rFonts w:ascii="Times New Roman" w:eastAsia="Times New Roman" w:hAnsi="Times New Roman"/>
          <w:b/>
          <w:sz w:val="24"/>
          <w:szCs w:val="24"/>
        </w:rPr>
      </w:pPr>
    </w:p>
    <w:p w:rsidR="005A6770" w:rsidRPr="00700A88" w:rsidRDefault="005A6770" w:rsidP="00115529">
      <w:pPr>
        <w:spacing w:after="0" w:line="240" w:lineRule="auto"/>
        <w:ind w:left="567"/>
        <w:jc w:val="both"/>
        <w:rPr>
          <w:rFonts w:ascii="Times New Roman" w:eastAsia="Times New Roman" w:hAnsi="Times New Roman"/>
          <w:b/>
          <w:bCs/>
          <w:sz w:val="24"/>
          <w:szCs w:val="24"/>
          <w:lang w:eastAsia="bg-BG"/>
        </w:rPr>
      </w:pPr>
      <w:r w:rsidRPr="00700A88">
        <w:rPr>
          <w:rFonts w:ascii="Times New Roman" w:eastAsia="Times New Roman" w:hAnsi="Times New Roman"/>
          <w:b/>
          <w:bCs/>
          <w:sz w:val="24"/>
          <w:szCs w:val="24"/>
          <w:lang w:eastAsia="bg-BG"/>
        </w:rPr>
        <w:t xml:space="preserve">Член 16. </w:t>
      </w:r>
    </w:p>
    <w:p w:rsidR="005A6770" w:rsidRPr="00700A88" w:rsidRDefault="005A6770" w:rsidP="00115529">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A6770" w:rsidRPr="00700A88" w:rsidRDefault="005A6770" w:rsidP="00115529">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A6770" w:rsidRPr="00700A88" w:rsidRDefault="005A6770" w:rsidP="00115529">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5A6770" w:rsidRPr="005A6770" w:rsidRDefault="005A6770" w:rsidP="00115529">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700A88" w:rsidRDefault="00700A88" w:rsidP="00700A88">
      <w:pPr>
        <w:spacing w:after="0" w:line="240" w:lineRule="auto"/>
        <w:ind w:firstLine="567"/>
        <w:jc w:val="both"/>
        <w:rPr>
          <w:rFonts w:ascii="Times New Roman" w:eastAsia="Times New Roman" w:hAnsi="Times New Roman"/>
          <w:color w:val="000000"/>
          <w:sz w:val="24"/>
          <w:szCs w:val="24"/>
          <w:lang w:val="en-US" w:eastAsia="bg-BG"/>
        </w:rPr>
      </w:pPr>
    </w:p>
    <w:p w:rsidR="005A6770" w:rsidRPr="005A6770" w:rsidRDefault="005A6770" w:rsidP="006F05A2">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УСЛОВИЯ ЗА ПРЕКРАТЯВАНЕ И РАЗВАЛЯНЕ НА ДОГОВОРА</w:t>
      </w:r>
    </w:p>
    <w:p w:rsidR="005A6770" w:rsidRPr="005A6770" w:rsidRDefault="005A6770" w:rsidP="005A6770">
      <w:pPr>
        <w:tabs>
          <w:tab w:val="left" w:pos="709"/>
        </w:tabs>
        <w:spacing w:after="0" w:line="240" w:lineRule="auto"/>
        <w:jc w:val="both"/>
        <w:rPr>
          <w:rFonts w:ascii="Times New Roman" w:eastAsia="Times New Roman" w:hAnsi="Times New Roman"/>
          <w:b/>
          <w:sz w:val="24"/>
          <w:szCs w:val="24"/>
        </w:rPr>
      </w:pPr>
      <w:r w:rsidRPr="005A6770">
        <w:rPr>
          <w:rFonts w:ascii="Times New Roman" w:eastAsia="Times New Roman" w:hAnsi="Times New Roman"/>
          <w:b/>
          <w:sz w:val="24"/>
          <w:szCs w:val="24"/>
        </w:rPr>
        <w:tab/>
      </w:r>
    </w:p>
    <w:p w:rsidR="005A6770" w:rsidRPr="005A6770" w:rsidRDefault="005A6770" w:rsidP="00115529">
      <w:pPr>
        <w:keepNext/>
        <w:keepLines/>
        <w:spacing w:after="0" w:line="240" w:lineRule="auto"/>
        <w:ind w:left="567"/>
        <w:outlineLvl w:val="2"/>
        <w:rPr>
          <w:rFonts w:ascii="Times New Roman" w:hAnsi="Times New Roman"/>
          <w:b/>
          <w:bCs/>
          <w:sz w:val="24"/>
          <w:szCs w:val="24"/>
        </w:rPr>
      </w:pPr>
      <w:r w:rsidRPr="005A6770">
        <w:rPr>
          <w:rFonts w:ascii="Times New Roman" w:hAnsi="Times New Roman"/>
          <w:b/>
          <w:bCs/>
          <w:sz w:val="24"/>
          <w:szCs w:val="24"/>
        </w:rPr>
        <w:t>Член 17.</w:t>
      </w:r>
      <w:r w:rsidRPr="005A6770">
        <w:rPr>
          <w:rFonts w:ascii="Times New Roman" w:hAnsi="Times New Roman"/>
          <w:b/>
          <w:bCs/>
          <w:sz w:val="24"/>
          <w:szCs w:val="24"/>
        </w:rPr>
        <w:tab/>
      </w:r>
    </w:p>
    <w:p w:rsidR="005A6770" w:rsidRPr="005A6770" w:rsidRDefault="005A6770" w:rsidP="005A6770">
      <w:pPr>
        <w:spacing w:after="0" w:line="240" w:lineRule="auto"/>
        <w:ind w:firstLine="360"/>
        <w:jc w:val="both"/>
        <w:rPr>
          <w:rFonts w:ascii="Times New Roman" w:hAnsi="Times New Roman"/>
          <w:sz w:val="24"/>
          <w:szCs w:val="24"/>
        </w:rPr>
      </w:pPr>
      <w:r w:rsidRPr="005A6770">
        <w:rPr>
          <w:rFonts w:ascii="Times New Roman" w:hAnsi="Times New Roman"/>
          <w:sz w:val="24"/>
          <w:szCs w:val="24"/>
        </w:rPr>
        <w:t>(17.1) Настоящият Договор се прекратява в следните случаи:</w:t>
      </w:r>
    </w:p>
    <w:p w:rsidR="005A6770" w:rsidRPr="005A6770" w:rsidRDefault="005A6770" w:rsidP="005A6770">
      <w:pPr>
        <w:numPr>
          <w:ilvl w:val="0"/>
          <w:numId w:val="25"/>
        </w:numPr>
        <w:spacing w:after="0" w:line="240" w:lineRule="auto"/>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по взаимно съгласие на Страните, изразено в писмена форма;</w:t>
      </w:r>
    </w:p>
    <w:p w:rsidR="005A6770" w:rsidRPr="005A6770" w:rsidRDefault="005A6770" w:rsidP="005A6770">
      <w:pPr>
        <w:numPr>
          <w:ilvl w:val="0"/>
          <w:numId w:val="25"/>
        </w:numPr>
        <w:spacing w:after="0" w:line="240" w:lineRule="auto"/>
        <w:ind w:left="851" w:hanging="491"/>
        <w:contextualSpacing/>
        <w:jc w:val="both"/>
        <w:rPr>
          <w:rFonts w:ascii="Times New Roman" w:eastAsia="Times New Roman" w:hAnsi="Times New Roman"/>
          <w:bCs/>
          <w:sz w:val="24"/>
          <w:szCs w:val="24"/>
          <w:lang w:eastAsia="bg-BG"/>
        </w:rPr>
      </w:pPr>
      <w:r w:rsidRPr="005A6770">
        <w:rPr>
          <w:rFonts w:ascii="Times New Roman" w:hAnsi="Times New Roman"/>
          <w:sz w:val="24"/>
          <w:szCs w:val="24"/>
        </w:rPr>
        <w:t>с изтичане на най-дългия гаранционен срок;</w:t>
      </w:r>
    </w:p>
    <w:p w:rsidR="005A6770" w:rsidRPr="005A6770" w:rsidRDefault="005A6770" w:rsidP="005A6770">
      <w:pPr>
        <w:numPr>
          <w:ilvl w:val="0"/>
          <w:numId w:val="25"/>
        </w:numPr>
        <w:spacing w:after="0" w:line="240" w:lineRule="auto"/>
        <w:ind w:left="851" w:hanging="491"/>
        <w:contextualSpacing/>
        <w:jc w:val="both"/>
        <w:rPr>
          <w:rFonts w:ascii="Times New Roman" w:eastAsia="Times New Roman" w:hAnsi="Times New Roman"/>
          <w:bCs/>
          <w:sz w:val="24"/>
          <w:szCs w:val="24"/>
          <w:lang w:eastAsia="bg-BG"/>
        </w:rPr>
      </w:pPr>
      <w:r w:rsidRPr="005A6770">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A6770" w:rsidRPr="005A6770" w:rsidRDefault="005A6770" w:rsidP="005A6770">
      <w:pPr>
        <w:tabs>
          <w:tab w:val="left" w:pos="284"/>
        </w:tabs>
        <w:spacing w:after="0" w:line="240" w:lineRule="auto"/>
        <w:jc w:val="both"/>
        <w:rPr>
          <w:rFonts w:ascii="Times New Roman" w:hAnsi="Times New Roman"/>
          <w:sz w:val="24"/>
          <w:szCs w:val="24"/>
        </w:rPr>
      </w:pPr>
      <w:r w:rsidRPr="005A6770">
        <w:rPr>
          <w:rFonts w:ascii="Times New Roman" w:hAnsi="Times New Roman"/>
          <w:sz w:val="24"/>
          <w:szCs w:val="24"/>
        </w:rPr>
        <w:tab/>
        <w:t xml:space="preserve">(17.2) Възложителят може да прекрати Договора едностранно, без предизвестие с уведомление, изпратено до Изпълнителя: </w:t>
      </w:r>
    </w:p>
    <w:p w:rsidR="005A6770" w:rsidRPr="005A6770" w:rsidRDefault="005A6770" w:rsidP="005A6770">
      <w:pPr>
        <w:numPr>
          <w:ilvl w:val="0"/>
          <w:numId w:val="26"/>
        </w:numPr>
        <w:spacing w:after="0" w:line="240" w:lineRule="auto"/>
        <w:ind w:firstLine="284"/>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A6770">
        <w:rPr>
          <w:rFonts w:ascii="Times New Roman" w:eastAsia="Times New Roman" w:hAnsi="Times New Roman"/>
          <w:sz w:val="24"/>
          <w:szCs w:val="24"/>
        </w:rPr>
        <w:t xml:space="preserve"> (тридесет)дни</w:t>
      </w:r>
      <w:r w:rsidRPr="005A6770">
        <w:rPr>
          <w:rFonts w:ascii="Times New Roman" w:eastAsia="Times New Roman" w:hAnsi="Times New Roman"/>
          <w:bCs/>
          <w:sz w:val="24"/>
          <w:szCs w:val="24"/>
          <w:lang w:eastAsia="bg-BG"/>
        </w:rPr>
        <w:t xml:space="preserve">; </w:t>
      </w:r>
    </w:p>
    <w:p w:rsidR="005A6770" w:rsidRPr="005A6770" w:rsidRDefault="005A6770" w:rsidP="005A6770">
      <w:pPr>
        <w:numPr>
          <w:ilvl w:val="0"/>
          <w:numId w:val="26"/>
        </w:numPr>
        <w:spacing w:after="0" w:line="240" w:lineRule="auto"/>
        <w:ind w:firstLine="284"/>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при системно </w:t>
      </w:r>
      <w:r w:rsidRPr="005A6770">
        <w:rPr>
          <w:rFonts w:ascii="Times New Roman" w:eastAsia="Times New Roman" w:hAnsi="Times New Roman"/>
          <w:sz w:val="24"/>
          <w:szCs w:val="24"/>
        </w:rPr>
        <w:t>(</w:t>
      </w:r>
      <w:r w:rsidRPr="005A6770">
        <w:rPr>
          <w:rFonts w:ascii="Times New Roman" w:eastAsia="Times New Roman" w:hAnsi="Times New Roman"/>
          <w:i/>
          <w:sz w:val="24"/>
          <w:szCs w:val="24"/>
        </w:rPr>
        <w:t>три и повече пъти</w:t>
      </w:r>
      <w:r w:rsidRPr="005A6770">
        <w:rPr>
          <w:rFonts w:ascii="Times New Roman" w:eastAsia="Times New Roman" w:hAnsi="Times New Roman"/>
          <w:sz w:val="24"/>
          <w:szCs w:val="24"/>
        </w:rPr>
        <w:t xml:space="preserve">) </w:t>
      </w:r>
      <w:r w:rsidRPr="005A6770">
        <w:rPr>
          <w:rFonts w:ascii="Times New Roman" w:eastAsia="Times New Roman" w:hAnsi="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5A6770" w:rsidRPr="005A6770" w:rsidRDefault="005A6770" w:rsidP="005A6770">
      <w:pPr>
        <w:numPr>
          <w:ilvl w:val="0"/>
          <w:numId w:val="26"/>
        </w:numPr>
        <w:spacing w:after="0" w:line="240" w:lineRule="auto"/>
        <w:ind w:firstLine="426"/>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5A6770" w:rsidRPr="005A6770" w:rsidRDefault="005A6770" w:rsidP="005A6770">
      <w:pPr>
        <w:spacing w:after="0" w:line="240" w:lineRule="auto"/>
        <w:ind w:firstLine="360"/>
        <w:jc w:val="both"/>
        <w:rPr>
          <w:rFonts w:ascii="Times New Roman" w:eastAsia="Times New Roman" w:hAnsi="Times New Roman"/>
          <w:sz w:val="24"/>
          <w:szCs w:val="24"/>
          <w:lang w:val="ru-RU"/>
        </w:rPr>
      </w:pPr>
      <w:r w:rsidRPr="005A6770">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5A6770" w:rsidRPr="005A6770" w:rsidRDefault="005A6770" w:rsidP="005A6770">
      <w:pPr>
        <w:spacing w:after="0" w:line="240" w:lineRule="auto"/>
        <w:ind w:firstLine="360"/>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5A6770" w:rsidRPr="005A6770" w:rsidRDefault="005A6770" w:rsidP="005A6770">
      <w:pPr>
        <w:spacing w:after="0" w:line="240" w:lineRule="auto"/>
        <w:ind w:firstLine="360"/>
        <w:jc w:val="both"/>
        <w:rPr>
          <w:rFonts w:ascii="Times New Roman" w:hAnsi="Times New Roman"/>
          <w:sz w:val="24"/>
          <w:szCs w:val="24"/>
        </w:rPr>
      </w:pPr>
      <w:r w:rsidRPr="005A6770">
        <w:rPr>
          <w:rFonts w:ascii="Times New Roman" w:eastAsia="Times New Roman" w:hAnsi="Times New Roman"/>
          <w:bCs/>
          <w:sz w:val="24"/>
          <w:szCs w:val="24"/>
          <w:lang w:eastAsia="bg-BG"/>
        </w:rPr>
        <w:lastRenderedPageBreak/>
        <w:t xml:space="preserve">(17.5) </w:t>
      </w:r>
      <w:r w:rsidRPr="005A6770">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5A6770" w:rsidRPr="005A6770" w:rsidRDefault="005A6770" w:rsidP="005A6770">
      <w:pPr>
        <w:spacing w:after="0" w:line="240" w:lineRule="auto"/>
        <w:ind w:firstLine="360"/>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5A6770" w:rsidRPr="005A6770" w:rsidRDefault="005A6770" w:rsidP="005A6770">
      <w:pPr>
        <w:spacing w:after="0" w:line="240" w:lineRule="auto"/>
        <w:jc w:val="both"/>
        <w:rPr>
          <w:rFonts w:ascii="Times New Roman" w:eastAsia="Times New Roman" w:hAnsi="Times New Roman"/>
          <w:bCs/>
          <w:sz w:val="24"/>
          <w:szCs w:val="24"/>
          <w:lang w:eastAsia="bg-BG"/>
        </w:rPr>
      </w:pPr>
    </w:p>
    <w:p w:rsidR="005A6770" w:rsidRPr="005A6770" w:rsidRDefault="005A6770" w:rsidP="00115529">
      <w:pPr>
        <w:keepNext/>
        <w:keepLines/>
        <w:spacing w:after="0" w:line="240" w:lineRule="auto"/>
        <w:ind w:left="567"/>
        <w:outlineLvl w:val="2"/>
        <w:rPr>
          <w:rFonts w:ascii="Times New Roman" w:hAnsi="Times New Roman"/>
          <w:b/>
          <w:bCs/>
          <w:sz w:val="24"/>
          <w:szCs w:val="24"/>
          <w:lang w:eastAsia="bg-BG"/>
        </w:rPr>
      </w:pPr>
      <w:r w:rsidRPr="005A6770">
        <w:rPr>
          <w:rFonts w:ascii="Times New Roman" w:hAnsi="Times New Roman"/>
          <w:b/>
          <w:bCs/>
          <w:sz w:val="24"/>
          <w:szCs w:val="24"/>
          <w:lang w:eastAsia="bg-BG"/>
        </w:rPr>
        <w:t>Член 18</w:t>
      </w:r>
    </w:p>
    <w:p w:rsidR="005A6770" w:rsidRPr="005A6770" w:rsidRDefault="005A6770" w:rsidP="005A6770">
      <w:pPr>
        <w:spacing w:after="0" w:line="240" w:lineRule="auto"/>
        <w:ind w:firstLine="360"/>
        <w:jc w:val="both"/>
        <w:rPr>
          <w:rFonts w:ascii="Times New Roman" w:hAnsi="Times New Roman"/>
          <w:sz w:val="24"/>
          <w:szCs w:val="24"/>
          <w:lang w:val="en-US"/>
        </w:rPr>
      </w:pPr>
      <w:r w:rsidRPr="005A6770">
        <w:rPr>
          <w:rFonts w:ascii="Times New Roman" w:eastAsia="Times New Roman" w:hAnsi="Times New Roman"/>
          <w:bCs/>
          <w:sz w:val="24"/>
          <w:szCs w:val="24"/>
          <w:lang w:eastAsia="bg-BG"/>
        </w:rPr>
        <w:t>(1</w:t>
      </w:r>
      <w:r w:rsidRPr="005A6770">
        <w:rPr>
          <w:rFonts w:ascii="Times New Roman" w:eastAsia="Times New Roman" w:hAnsi="Times New Roman"/>
          <w:bCs/>
          <w:sz w:val="24"/>
          <w:szCs w:val="24"/>
          <w:lang w:val="en-US" w:eastAsia="bg-BG"/>
        </w:rPr>
        <w:t>8</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1</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 xml:space="preserve"> </w:t>
      </w:r>
      <w:r w:rsidRPr="005A6770">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5A6770" w:rsidRPr="005A6770" w:rsidRDefault="005A6770" w:rsidP="005A6770">
      <w:pPr>
        <w:spacing w:after="0" w:line="240" w:lineRule="auto"/>
        <w:jc w:val="both"/>
        <w:rPr>
          <w:rFonts w:ascii="Times New Roman" w:eastAsia="Times New Roman" w:hAnsi="Times New Roman"/>
          <w:bCs/>
          <w:sz w:val="24"/>
          <w:szCs w:val="24"/>
          <w:lang w:eastAsia="bg-BG"/>
        </w:rPr>
      </w:pPr>
    </w:p>
    <w:p w:rsidR="005A6770" w:rsidRPr="005A6770" w:rsidRDefault="005A6770" w:rsidP="006F05A2">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НЕПРЕОДОЛИМА СИЛА</w:t>
      </w:r>
    </w:p>
    <w:p w:rsidR="005A6770" w:rsidRPr="005A6770" w:rsidRDefault="005A6770" w:rsidP="005A6770">
      <w:pPr>
        <w:spacing w:after="0" w:line="240" w:lineRule="auto"/>
        <w:jc w:val="both"/>
        <w:rPr>
          <w:rFonts w:ascii="Times New Roman" w:eastAsia="Times New Roman" w:hAnsi="Times New Roman"/>
          <w:b/>
          <w:sz w:val="24"/>
          <w:szCs w:val="24"/>
          <w:lang w:eastAsia="bg-BG"/>
        </w:rPr>
      </w:pPr>
    </w:p>
    <w:p w:rsidR="005A6770" w:rsidRPr="005A6770" w:rsidRDefault="005A6770" w:rsidP="00115529">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w:t>
      </w:r>
      <w:r w:rsidR="00FB66B0">
        <w:rPr>
          <w:rFonts w:ascii="Times New Roman" w:eastAsia="Times New Roman" w:hAnsi="Times New Roman"/>
          <w:b/>
          <w:bCs/>
          <w:sz w:val="24"/>
          <w:szCs w:val="24"/>
          <w:lang w:eastAsia="bg-BG"/>
        </w:rPr>
        <w:t xml:space="preserve"> </w:t>
      </w:r>
      <w:r w:rsidRPr="005A6770">
        <w:rPr>
          <w:rFonts w:ascii="Times New Roman" w:eastAsia="Times New Roman" w:hAnsi="Times New Roman"/>
          <w:b/>
          <w:bCs/>
          <w:sz w:val="24"/>
          <w:szCs w:val="24"/>
          <w:lang w:eastAsia="bg-BG"/>
        </w:rPr>
        <w:t>19.</w:t>
      </w:r>
    </w:p>
    <w:p w:rsidR="005A6770" w:rsidRPr="005A6770" w:rsidRDefault="005A6770" w:rsidP="005A6770">
      <w:pPr>
        <w:spacing w:after="0" w:line="240" w:lineRule="auto"/>
        <w:ind w:firstLine="709"/>
        <w:jc w:val="both"/>
        <w:rPr>
          <w:rFonts w:ascii="Times New Roman" w:eastAsia="Times New Roman" w:hAnsi="Times New Roman"/>
          <w:sz w:val="24"/>
          <w:szCs w:val="24"/>
          <w:lang w:eastAsia="bg-BG"/>
        </w:rPr>
      </w:pPr>
      <w:r w:rsidRPr="005A6770">
        <w:rPr>
          <w:rFonts w:ascii="Times New Roman" w:eastAsia="Times New Roman" w:hAnsi="Times New Roman"/>
          <w:bCs/>
          <w:sz w:val="24"/>
          <w:szCs w:val="24"/>
          <w:lang w:eastAsia="bg-BG"/>
        </w:rPr>
        <w:t>(19.</w:t>
      </w:r>
      <w:r w:rsidRPr="005A6770">
        <w:rPr>
          <w:rFonts w:ascii="Times New Roman" w:eastAsia="Times New Roman" w:hAnsi="Times New Roman"/>
          <w:bCs/>
          <w:sz w:val="24"/>
          <w:szCs w:val="24"/>
          <w:lang w:val="en-US" w:eastAsia="bg-BG"/>
        </w:rPr>
        <w:t>1</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A6770">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A6770" w:rsidRPr="005A6770" w:rsidRDefault="005A6770" w:rsidP="005A6770">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(19.2)</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5A6770" w:rsidRPr="005A6770" w:rsidRDefault="005A6770" w:rsidP="005A6770">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(19.3)</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A6770">
        <w:rPr>
          <w:rFonts w:ascii="Times New Roman" w:eastAsia="Times New Roman" w:hAnsi="Times New Roman"/>
          <w:i/>
          <w:noProof/>
          <w:sz w:val="24"/>
          <w:szCs w:val="24"/>
          <w:lang w:eastAsia="en-GB"/>
        </w:rPr>
        <w:t>три)</w:t>
      </w:r>
      <w:r w:rsidRPr="005A6770">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A6770" w:rsidRPr="005A6770" w:rsidRDefault="005A6770" w:rsidP="005A6770">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(19.4)</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A6770" w:rsidRPr="005A6770" w:rsidRDefault="005A6770" w:rsidP="005A6770">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(19.5)</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Не може да се позовава на непреодолима сила Страна: </w:t>
      </w:r>
    </w:p>
    <w:p w:rsidR="005A6770" w:rsidRPr="005A6770" w:rsidRDefault="005A6770" w:rsidP="005A6770">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5A6770" w:rsidRPr="005A6770" w:rsidRDefault="005A6770" w:rsidP="005A6770">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5A6770" w:rsidRPr="005A6770" w:rsidRDefault="005A6770" w:rsidP="005A6770">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5A6770" w:rsidRPr="005A6770" w:rsidRDefault="005A6770" w:rsidP="005A6770">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(19.6)</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Липсата на парични средства не представлява непреодолима сила.</w:t>
      </w:r>
    </w:p>
    <w:p w:rsidR="005A6770" w:rsidRDefault="005A6770" w:rsidP="005A6770">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bCs/>
          <w:sz w:val="24"/>
          <w:szCs w:val="24"/>
          <w:lang w:eastAsia="bg-BG"/>
        </w:rPr>
        <w:t>(19.7)</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B66B0" w:rsidRDefault="00FB66B0" w:rsidP="005A6770">
      <w:pPr>
        <w:spacing w:after="0" w:line="240" w:lineRule="auto"/>
        <w:ind w:firstLine="708"/>
        <w:jc w:val="both"/>
        <w:rPr>
          <w:rFonts w:ascii="Times New Roman" w:eastAsia="Times New Roman" w:hAnsi="Times New Roman"/>
          <w:sz w:val="24"/>
          <w:szCs w:val="24"/>
          <w:lang w:eastAsia="bg-BG"/>
        </w:rPr>
      </w:pPr>
    </w:p>
    <w:p w:rsidR="00FB66B0" w:rsidRPr="005A6770" w:rsidRDefault="00FB66B0" w:rsidP="005A6770">
      <w:pPr>
        <w:spacing w:after="0" w:line="240" w:lineRule="auto"/>
        <w:ind w:firstLine="708"/>
        <w:jc w:val="both"/>
        <w:rPr>
          <w:rFonts w:ascii="Times New Roman" w:eastAsia="Times New Roman" w:hAnsi="Times New Roman"/>
          <w:sz w:val="24"/>
          <w:szCs w:val="24"/>
          <w:lang w:eastAsia="bg-BG"/>
        </w:rPr>
      </w:pPr>
    </w:p>
    <w:p w:rsidR="005A6770" w:rsidRPr="005A6770" w:rsidRDefault="005A6770" w:rsidP="005A6770">
      <w:pPr>
        <w:spacing w:after="0" w:line="240" w:lineRule="auto"/>
        <w:ind w:firstLine="567"/>
        <w:jc w:val="both"/>
        <w:rPr>
          <w:rFonts w:ascii="Times New Roman" w:eastAsia="Times New Roman" w:hAnsi="Times New Roman"/>
          <w:b/>
          <w:bCs/>
          <w:sz w:val="24"/>
          <w:szCs w:val="24"/>
          <w:lang w:eastAsia="bg-BG"/>
        </w:rPr>
      </w:pPr>
    </w:p>
    <w:p w:rsidR="00FB66B0" w:rsidRPr="00FB66B0" w:rsidRDefault="00FB66B0" w:rsidP="006F05A2">
      <w:pPr>
        <w:keepNext/>
        <w:numPr>
          <w:ilvl w:val="0"/>
          <w:numId w:val="29"/>
        </w:numPr>
        <w:spacing w:after="0" w:line="240" w:lineRule="auto"/>
        <w:jc w:val="center"/>
        <w:outlineLvl w:val="1"/>
        <w:rPr>
          <w:rFonts w:ascii="Times New Roman" w:eastAsia="Times New Roman" w:hAnsi="Times New Roman"/>
          <w:b/>
          <w:bCs/>
          <w:iCs/>
          <w:sz w:val="24"/>
          <w:szCs w:val="24"/>
        </w:rPr>
      </w:pPr>
      <w:r w:rsidRPr="00323625">
        <w:rPr>
          <w:rFonts w:ascii="Times New Roman" w:eastAsia="Times New Roman" w:hAnsi="Times New Roman"/>
          <w:b/>
          <w:bCs/>
          <w:kern w:val="36"/>
          <w:sz w:val="24"/>
          <w:szCs w:val="24"/>
          <w:lang w:eastAsia="bg-BG"/>
        </w:rPr>
        <w:t>ОБРАБОТВАНЕ И ЗАЩИТА НА ЛИЧНИТЕ ДАННИ</w:t>
      </w:r>
    </w:p>
    <w:p w:rsidR="00FB66B0" w:rsidRDefault="00FB66B0" w:rsidP="00FB66B0">
      <w:pPr>
        <w:keepNext/>
        <w:spacing w:after="0" w:line="240" w:lineRule="auto"/>
        <w:ind w:left="1400"/>
        <w:outlineLvl w:val="1"/>
        <w:rPr>
          <w:rFonts w:ascii="Times New Roman" w:eastAsia="Times New Roman" w:hAnsi="Times New Roman"/>
          <w:b/>
          <w:bCs/>
          <w:kern w:val="36"/>
          <w:sz w:val="24"/>
          <w:szCs w:val="24"/>
          <w:lang w:eastAsia="bg-BG"/>
        </w:rPr>
      </w:pPr>
    </w:p>
    <w:p w:rsidR="00FB66B0" w:rsidRDefault="00FB66B0" w:rsidP="00FB66B0">
      <w:pPr>
        <w:spacing w:after="0" w:line="240" w:lineRule="auto"/>
        <w:ind w:firstLine="567"/>
        <w:jc w:val="both"/>
        <w:rPr>
          <w:rFonts w:ascii="Times New Roman" w:hAnsi="Times New Roman"/>
          <w:b/>
          <w:bCs/>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20</w:t>
      </w:r>
      <w:r w:rsidRPr="00FB66B0">
        <w:rPr>
          <w:rFonts w:ascii="Times New Roman" w:hAnsi="Times New Roman"/>
          <w:b/>
          <w:bCs/>
          <w:sz w:val="24"/>
          <w:szCs w:val="24"/>
          <w:lang w:eastAsia="bg-BG"/>
        </w:rPr>
        <w:t>.</w:t>
      </w:r>
      <w:r>
        <w:rPr>
          <w:rFonts w:ascii="Times New Roman" w:hAnsi="Times New Roman"/>
          <w:b/>
          <w:bCs/>
          <w:sz w:val="24"/>
          <w:szCs w:val="24"/>
          <w:lang w:eastAsia="bg-BG"/>
        </w:rPr>
        <w:t xml:space="preserve"> </w:t>
      </w:r>
    </w:p>
    <w:p w:rsidR="00FB66B0" w:rsidRPr="00323625" w:rsidRDefault="00FB66B0"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20</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FB66B0" w:rsidRPr="00323625" w:rsidRDefault="00FB66B0"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20</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sidRPr="00323625">
        <w:rPr>
          <w:rFonts w:ascii="Times New Roman" w:hAnsi="Times New Roman"/>
          <w:sz w:val="24"/>
          <w:szCs w:val="24"/>
          <w:lang w:val="en-US" w:eastAsia="bg-BG"/>
        </w:rPr>
        <w:t xml:space="preserve"> </w:t>
      </w:r>
      <w:r w:rsidRPr="00323625">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FB66B0" w:rsidRPr="00323625" w:rsidRDefault="00FB66B0"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(20.3)</w:t>
      </w:r>
      <w:r>
        <w:rPr>
          <w:rFonts w:ascii="Times New Roman" w:hAnsi="Times New Roman"/>
          <w:b/>
          <w:sz w:val="24"/>
          <w:szCs w:val="24"/>
          <w:lang w:eastAsia="bg-BG"/>
        </w:rPr>
        <w:t xml:space="preserve"> </w:t>
      </w:r>
      <w:r w:rsidRPr="00323625">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FB66B0" w:rsidRPr="00323625" w:rsidRDefault="00FB66B0" w:rsidP="00FB66B0">
      <w:pPr>
        <w:spacing w:after="0" w:line="240" w:lineRule="auto"/>
        <w:ind w:firstLine="567"/>
        <w:jc w:val="both"/>
        <w:rPr>
          <w:rFonts w:ascii="Times New Roman" w:hAnsi="Times New Roman"/>
          <w:sz w:val="24"/>
          <w:szCs w:val="24"/>
          <w:lang w:eastAsia="bg-BG"/>
        </w:rPr>
      </w:pPr>
    </w:p>
    <w:p w:rsidR="00FB66B0" w:rsidRPr="00323625" w:rsidRDefault="00FB66B0" w:rsidP="00FB66B0">
      <w:pPr>
        <w:spacing w:after="0" w:line="240" w:lineRule="auto"/>
        <w:ind w:firstLine="567"/>
        <w:jc w:val="both"/>
        <w:rPr>
          <w:rFonts w:ascii="Times New Roman" w:hAnsi="Times New Roman"/>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21</w:t>
      </w:r>
      <w:r w:rsidRPr="00FB66B0">
        <w:rPr>
          <w:rFonts w:ascii="Times New Roman" w:hAnsi="Times New Roman"/>
          <w:b/>
          <w:bCs/>
          <w:sz w:val="24"/>
          <w:szCs w:val="24"/>
          <w:lang w:eastAsia="bg-BG"/>
        </w:rPr>
        <w:t>.</w:t>
      </w:r>
      <w:r>
        <w:rPr>
          <w:rFonts w:ascii="Times New Roman" w:hAnsi="Times New Roman"/>
          <w:b/>
          <w:bCs/>
          <w:sz w:val="24"/>
          <w:szCs w:val="24"/>
          <w:lang w:eastAsia="bg-BG"/>
        </w:rPr>
        <w:t xml:space="preserve"> </w:t>
      </w:r>
      <w:r w:rsidRPr="00323625">
        <w:rPr>
          <w:rFonts w:ascii="Times New Roman" w:hAnsi="Times New Roman"/>
          <w:sz w:val="24"/>
          <w:szCs w:val="24"/>
          <w:lang w:eastAsia="bg-BG"/>
        </w:rPr>
        <w:t xml:space="preserve"> Страните се задължават:</w:t>
      </w:r>
    </w:p>
    <w:p w:rsidR="00FB66B0" w:rsidRPr="00323625" w:rsidRDefault="00FB66B0"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lastRenderedPageBreak/>
        <w:t>(</w:t>
      </w:r>
      <w:r w:rsidR="0031480B"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sidRPr="00323625">
        <w:rPr>
          <w:rFonts w:ascii="Times New Roman" w:hAnsi="Times New Roman"/>
          <w:b/>
          <w:sz w:val="24"/>
          <w:szCs w:val="24"/>
          <w:lang w:val="en-US" w:eastAsia="bg-BG"/>
        </w:rPr>
        <w:t xml:space="preserve"> </w:t>
      </w:r>
      <w:r w:rsidRPr="00323625">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FB66B0" w:rsidRPr="00323625" w:rsidRDefault="00FB66B0"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0031480B"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FB66B0" w:rsidRPr="00323625" w:rsidRDefault="00FB66B0" w:rsidP="00FB66B0">
      <w:pPr>
        <w:spacing w:after="0" w:line="240" w:lineRule="auto"/>
        <w:ind w:firstLine="567"/>
        <w:jc w:val="both"/>
        <w:rPr>
          <w:rFonts w:ascii="Times New Roman" w:hAnsi="Times New Roman"/>
          <w:sz w:val="24"/>
          <w:szCs w:val="24"/>
          <w:lang w:eastAsia="bg-BG"/>
        </w:rPr>
      </w:pPr>
      <w:proofErr w:type="gramStart"/>
      <w:r w:rsidRPr="008C3B31">
        <w:rPr>
          <w:rFonts w:ascii="Times New Roman" w:hAnsi="Times New Roman"/>
          <w:sz w:val="24"/>
          <w:szCs w:val="24"/>
          <w:lang w:val="en-US" w:eastAsia="bg-BG"/>
        </w:rPr>
        <w:t>(</w:t>
      </w:r>
      <w:r w:rsidR="0031480B"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Да не ползват лични данни, когато естеството на лични данни не изисква това.</w:t>
      </w:r>
      <w:proofErr w:type="gramEnd"/>
    </w:p>
    <w:p w:rsidR="00FB66B0" w:rsidRPr="00323625" w:rsidRDefault="00FB66B0" w:rsidP="00FB66B0">
      <w:pPr>
        <w:spacing w:after="0" w:line="240" w:lineRule="auto"/>
        <w:ind w:firstLine="567"/>
        <w:jc w:val="both"/>
        <w:rPr>
          <w:rFonts w:ascii="Times New Roman" w:hAnsi="Times New Roman"/>
          <w:sz w:val="24"/>
          <w:szCs w:val="24"/>
          <w:lang w:eastAsia="bg-BG"/>
        </w:rPr>
      </w:pPr>
    </w:p>
    <w:p w:rsidR="0031480B" w:rsidRDefault="0031480B" w:rsidP="00FB66B0">
      <w:pPr>
        <w:spacing w:after="0" w:line="240" w:lineRule="auto"/>
        <w:ind w:firstLine="567"/>
        <w:jc w:val="both"/>
        <w:rPr>
          <w:rFonts w:ascii="Times New Roman" w:hAnsi="Times New Roman"/>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22</w:t>
      </w:r>
      <w:r w:rsidRPr="00FB66B0">
        <w:rPr>
          <w:rFonts w:ascii="Times New Roman" w:hAnsi="Times New Roman"/>
          <w:b/>
          <w:bCs/>
          <w:sz w:val="24"/>
          <w:szCs w:val="24"/>
          <w:lang w:eastAsia="bg-BG"/>
        </w:rPr>
        <w:t>.</w:t>
      </w:r>
      <w:r w:rsidR="00FB66B0" w:rsidRPr="00323625">
        <w:rPr>
          <w:rFonts w:ascii="Times New Roman" w:hAnsi="Times New Roman"/>
          <w:sz w:val="24"/>
          <w:szCs w:val="24"/>
          <w:lang w:eastAsia="bg-BG"/>
        </w:rPr>
        <w:t xml:space="preserve"> </w:t>
      </w:r>
    </w:p>
    <w:p w:rsidR="00FB66B0" w:rsidRPr="00323625" w:rsidRDefault="0031480B" w:rsidP="00FB66B0">
      <w:pPr>
        <w:spacing w:after="0" w:line="240" w:lineRule="auto"/>
        <w:ind w:firstLine="567"/>
        <w:jc w:val="both"/>
        <w:rPr>
          <w:rFonts w:ascii="Times New Roman" w:hAnsi="Times New Roman"/>
          <w:sz w:val="24"/>
          <w:szCs w:val="24"/>
          <w:lang w:eastAsia="bg-BG"/>
        </w:rPr>
      </w:pPr>
      <w:proofErr w:type="gramStart"/>
      <w:r w:rsidRPr="008C3B31">
        <w:rPr>
          <w:rFonts w:ascii="Times New Roman" w:hAnsi="Times New Roman"/>
          <w:sz w:val="24"/>
          <w:szCs w:val="24"/>
          <w:lang w:val="en-US" w:eastAsia="bg-BG"/>
        </w:rPr>
        <w:t>(</w:t>
      </w:r>
      <w:r w:rsidRPr="008C3B31">
        <w:rPr>
          <w:rFonts w:ascii="Times New Roman" w:hAnsi="Times New Roman"/>
          <w:sz w:val="24"/>
          <w:szCs w:val="24"/>
          <w:lang w:eastAsia="bg-BG"/>
        </w:rPr>
        <w:t>22</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sidR="00C10B6C">
        <w:rPr>
          <w:rFonts w:ascii="Times New Roman" w:hAnsi="Times New Roman"/>
          <w:b/>
          <w:sz w:val="24"/>
          <w:szCs w:val="24"/>
          <w:lang w:eastAsia="bg-BG"/>
        </w:rPr>
        <w:t xml:space="preserve"> </w:t>
      </w:r>
      <w:r w:rsidR="00FB66B0" w:rsidRPr="00323625">
        <w:rPr>
          <w:rFonts w:ascii="Times New Roman" w:hAnsi="Times New Roman"/>
          <w:sz w:val="24"/>
          <w:szCs w:val="24"/>
          <w:lang w:eastAsia="bg-BG"/>
        </w:rPr>
        <w:t>Всяка страна има право да изисква от другата да администрира личните данни законосъобразно.</w:t>
      </w:r>
      <w:proofErr w:type="gramEnd"/>
    </w:p>
    <w:p w:rsidR="00FB66B0" w:rsidRPr="00323625" w:rsidRDefault="00FB66B0" w:rsidP="00FB66B0">
      <w:pPr>
        <w:spacing w:after="0" w:line="240" w:lineRule="auto"/>
        <w:ind w:firstLine="567"/>
        <w:jc w:val="both"/>
        <w:rPr>
          <w:rFonts w:ascii="Times New Roman" w:hAnsi="Times New Roman"/>
          <w:sz w:val="24"/>
          <w:szCs w:val="24"/>
          <w:lang w:eastAsia="bg-BG"/>
        </w:rPr>
      </w:pPr>
    </w:p>
    <w:p w:rsidR="00137030" w:rsidRDefault="00137030" w:rsidP="00FB66B0">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23</w:t>
      </w:r>
      <w:r w:rsidRPr="00137030">
        <w:rPr>
          <w:rFonts w:ascii="Times New Roman" w:hAnsi="Times New Roman"/>
          <w:b/>
          <w:sz w:val="24"/>
          <w:szCs w:val="24"/>
          <w:lang w:eastAsia="bg-BG"/>
        </w:rPr>
        <w:t xml:space="preserve">. </w:t>
      </w:r>
      <w:r w:rsidR="00FB66B0" w:rsidRPr="00323625">
        <w:rPr>
          <w:rFonts w:ascii="Times New Roman" w:hAnsi="Times New Roman"/>
          <w:sz w:val="24"/>
          <w:szCs w:val="24"/>
          <w:lang w:eastAsia="bg-BG"/>
        </w:rPr>
        <w:t xml:space="preserve"> </w:t>
      </w:r>
    </w:p>
    <w:p w:rsidR="00FB66B0" w:rsidRPr="00323625" w:rsidRDefault="00137030"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(23.1)</w:t>
      </w:r>
      <w:r>
        <w:rPr>
          <w:rFonts w:ascii="Times New Roman" w:hAnsi="Times New Roman"/>
          <w:sz w:val="24"/>
          <w:szCs w:val="24"/>
          <w:lang w:eastAsia="bg-BG"/>
        </w:rPr>
        <w:t xml:space="preserve"> </w:t>
      </w:r>
      <w:r w:rsidR="00FB66B0" w:rsidRPr="00323625">
        <w:rPr>
          <w:rFonts w:ascii="Times New Roman" w:hAnsi="Times New Roman"/>
          <w:sz w:val="24"/>
          <w:szCs w:val="24"/>
          <w:lang w:eastAsia="bg-BG"/>
        </w:rPr>
        <w:t xml:space="preserve">Страните гарантират, че техните служители, които са </w:t>
      </w:r>
      <w:proofErr w:type="spellStart"/>
      <w:r w:rsidR="00FB66B0" w:rsidRPr="00323625">
        <w:rPr>
          <w:rFonts w:ascii="Times New Roman" w:hAnsi="Times New Roman"/>
          <w:sz w:val="24"/>
          <w:szCs w:val="24"/>
          <w:lang w:eastAsia="bg-BG"/>
        </w:rPr>
        <w:t>оправомощени</w:t>
      </w:r>
      <w:proofErr w:type="spellEnd"/>
      <w:r w:rsidR="00FB66B0" w:rsidRPr="00323625">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00FB66B0" w:rsidRPr="00323625">
        <w:rPr>
          <w:rFonts w:ascii="Times New Roman" w:hAnsi="Times New Roman"/>
          <w:sz w:val="24"/>
          <w:szCs w:val="24"/>
          <w:lang w:eastAsia="bg-BG"/>
        </w:rPr>
        <w:t>конфиденциалност</w:t>
      </w:r>
      <w:proofErr w:type="spellEnd"/>
      <w:r w:rsidR="00FB66B0" w:rsidRPr="00323625">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FB66B0" w:rsidRPr="00323625" w:rsidRDefault="00FB66B0" w:rsidP="00FB66B0">
      <w:pPr>
        <w:spacing w:after="0" w:line="240" w:lineRule="auto"/>
        <w:ind w:firstLine="567"/>
        <w:jc w:val="both"/>
        <w:rPr>
          <w:rFonts w:ascii="Times New Roman" w:hAnsi="Times New Roman"/>
          <w:sz w:val="24"/>
          <w:szCs w:val="24"/>
          <w:lang w:eastAsia="bg-BG"/>
        </w:rPr>
      </w:pPr>
    </w:p>
    <w:p w:rsidR="0053722A" w:rsidRDefault="00B65234" w:rsidP="00FB66B0">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0053722A" w:rsidRPr="0053722A">
        <w:rPr>
          <w:rFonts w:ascii="Times New Roman" w:hAnsi="Times New Roman"/>
          <w:b/>
          <w:sz w:val="24"/>
          <w:szCs w:val="24"/>
          <w:lang w:eastAsia="bg-BG"/>
        </w:rPr>
        <w:t xml:space="preserve">. </w:t>
      </w:r>
      <w:r w:rsidR="00FB66B0" w:rsidRPr="00323625">
        <w:rPr>
          <w:rFonts w:ascii="Times New Roman" w:hAnsi="Times New Roman"/>
          <w:sz w:val="24"/>
          <w:szCs w:val="24"/>
          <w:lang w:eastAsia="bg-BG"/>
        </w:rPr>
        <w:t xml:space="preserve"> </w:t>
      </w:r>
    </w:p>
    <w:p w:rsidR="00FB66B0" w:rsidRPr="00323625" w:rsidRDefault="0053722A"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(24.1)</w:t>
      </w:r>
      <w:r>
        <w:rPr>
          <w:rFonts w:ascii="Times New Roman" w:hAnsi="Times New Roman"/>
          <w:sz w:val="24"/>
          <w:szCs w:val="24"/>
          <w:lang w:eastAsia="bg-BG"/>
        </w:rPr>
        <w:t xml:space="preserve"> </w:t>
      </w:r>
      <w:r w:rsidR="00FB66B0" w:rsidRPr="00323625">
        <w:rPr>
          <w:rFonts w:ascii="Times New Roman" w:hAnsi="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FB66B0" w:rsidRPr="00323625" w:rsidRDefault="00FB66B0" w:rsidP="00FB66B0">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 xml:space="preserve">- </w:t>
      </w:r>
      <w:proofErr w:type="spellStart"/>
      <w:r w:rsidRPr="00323625">
        <w:rPr>
          <w:rFonts w:ascii="Times New Roman" w:hAnsi="Times New Roman"/>
          <w:sz w:val="24"/>
          <w:szCs w:val="24"/>
          <w:lang w:eastAsia="bg-BG"/>
        </w:rPr>
        <w:t>Псевдонимизация</w:t>
      </w:r>
      <w:proofErr w:type="spellEnd"/>
      <w:r w:rsidRPr="00323625">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FB66B0" w:rsidRPr="00323625" w:rsidRDefault="00FB66B0" w:rsidP="00FB66B0">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FB66B0" w:rsidRPr="00323625" w:rsidRDefault="00FB66B0" w:rsidP="00FB66B0">
      <w:pPr>
        <w:spacing w:after="0" w:line="240" w:lineRule="auto"/>
        <w:ind w:firstLine="567"/>
        <w:jc w:val="both"/>
        <w:rPr>
          <w:rFonts w:ascii="Times New Roman" w:hAnsi="Times New Roman"/>
          <w:sz w:val="24"/>
          <w:szCs w:val="24"/>
          <w:lang w:eastAsia="bg-BG"/>
        </w:rPr>
      </w:pPr>
    </w:p>
    <w:p w:rsidR="00FF3ED7" w:rsidRDefault="00FF3ED7" w:rsidP="00FB66B0">
      <w:pPr>
        <w:spacing w:after="0" w:line="240" w:lineRule="auto"/>
        <w:ind w:firstLine="567"/>
        <w:jc w:val="both"/>
        <w:rPr>
          <w:rFonts w:ascii="Times New Roman" w:hAnsi="Times New Roman"/>
          <w:b/>
          <w:sz w:val="24"/>
          <w:szCs w:val="24"/>
          <w:lang w:eastAsia="bg-BG"/>
        </w:rPr>
      </w:pPr>
      <w:r>
        <w:rPr>
          <w:rFonts w:ascii="Times New Roman" w:hAnsi="Times New Roman"/>
          <w:b/>
          <w:sz w:val="24"/>
          <w:szCs w:val="24"/>
          <w:lang w:eastAsia="bg-BG"/>
        </w:rPr>
        <w:t>Чл. 25</w:t>
      </w:r>
      <w:r w:rsidR="00FB66B0" w:rsidRPr="00323625">
        <w:rPr>
          <w:rFonts w:ascii="Times New Roman" w:hAnsi="Times New Roman"/>
          <w:b/>
          <w:sz w:val="24"/>
          <w:szCs w:val="24"/>
          <w:lang w:eastAsia="bg-BG"/>
        </w:rPr>
        <w:t>.</w:t>
      </w:r>
    </w:p>
    <w:p w:rsidR="00FB66B0" w:rsidRPr="00323625" w:rsidRDefault="00FF3ED7"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(25.1)</w:t>
      </w:r>
      <w:r>
        <w:rPr>
          <w:rFonts w:ascii="Times New Roman" w:hAnsi="Times New Roman"/>
          <w:sz w:val="24"/>
          <w:szCs w:val="24"/>
          <w:lang w:eastAsia="bg-BG"/>
        </w:rPr>
        <w:t xml:space="preserve"> </w:t>
      </w:r>
      <w:r w:rsidR="00FB66B0" w:rsidRPr="00323625">
        <w:rPr>
          <w:rFonts w:ascii="Times New Roman" w:hAnsi="Times New Roman"/>
          <w:sz w:val="24"/>
          <w:szCs w:val="24"/>
          <w:lang w:eastAsia="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FB66B0" w:rsidRPr="00323625" w:rsidRDefault="00FB66B0" w:rsidP="00FB66B0">
      <w:pPr>
        <w:spacing w:after="0" w:line="240" w:lineRule="auto"/>
        <w:ind w:firstLine="567"/>
        <w:jc w:val="both"/>
        <w:rPr>
          <w:rFonts w:ascii="Times New Roman" w:hAnsi="Times New Roman"/>
          <w:sz w:val="24"/>
          <w:szCs w:val="24"/>
          <w:lang w:eastAsia="bg-BG"/>
        </w:rPr>
      </w:pPr>
    </w:p>
    <w:p w:rsidR="00FF3ED7" w:rsidRDefault="00FF3ED7" w:rsidP="00FB66B0">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26</w:t>
      </w:r>
      <w:r w:rsidR="00FB66B0" w:rsidRPr="00323625">
        <w:rPr>
          <w:rFonts w:ascii="Times New Roman" w:hAnsi="Times New Roman"/>
          <w:b/>
          <w:sz w:val="24"/>
          <w:szCs w:val="24"/>
          <w:lang w:eastAsia="bg-BG"/>
        </w:rPr>
        <w:t>.</w:t>
      </w:r>
      <w:r w:rsidR="00FB66B0" w:rsidRPr="00323625">
        <w:rPr>
          <w:rFonts w:ascii="Times New Roman" w:hAnsi="Times New Roman"/>
          <w:sz w:val="24"/>
          <w:szCs w:val="24"/>
          <w:lang w:eastAsia="bg-BG"/>
        </w:rPr>
        <w:t xml:space="preserve"> </w:t>
      </w:r>
    </w:p>
    <w:p w:rsidR="00FB66B0" w:rsidRPr="00323625" w:rsidRDefault="00FB66B0" w:rsidP="00FB66B0">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Страните се задължават:</w:t>
      </w:r>
    </w:p>
    <w:p w:rsidR="00FB66B0" w:rsidRPr="00323625" w:rsidRDefault="008C3B31"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(2</w:t>
      </w:r>
      <w:r w:rsidRPr="008C3B31">
        <w:rPr>
          <w:rFonts w:ascii="Times New Roman" w:hAnsi="Times New Roman"/>
          <w:sz w:val="24"/>
          <w:szCs w:val="24"/>
          <w:lang w:eastAsia="bg-BG"/>
        </w:rPr>
        <w:t>6</w:t>
      </w:r>
      <w:r w:rsidRPr="008C3B31">
        <w:rPr>
          <w:rFonts w:ascii="Times New Roman" w:hAnsi="Times New Roman"/>
          <w:sz w:val="24"/>
          <w:szCs w:val="24"/>
          <w:lang w:val="en-US" w:eastAsia="bg-BG"/>
        </w:rPr>
        <w:t>.1)</w:t>
      </w:r>
      <w:r w:rsidR="00FB66B0" w:rsidRPr="00323625">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FB66B0" w:rsidRPr="00323625" w:rsidRDefault="008C3B31"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(2</w:t>
      </w:r>
      <w:r w:rsidRPr="008C3B31">
        <w:rPr>
          <w:rFonts w:ascii="Times New Roman" w:hAnsi="Times New Roman"/>
          <w:sz w:val="24"/>
          <w:szCs w:val="24"/>
          <w:lang w:eastAsia="bg-BG"/>
        </w:rPr>
        <w:t>6</w:t>
      </w:r>
      <w:r w:rsidRPr="008C3B31">
        <w:rPr>
          <w:rFonts w:ascii="Times New Roman" w:hAnsi="Times New Roman"/>
          <w:sz w:val="24"/>
          <w:szCs w:val="24"/>
          <w:lang w:val="en-US" w:eastAsia="bg-BG"/>
        </w:rPr>
        <w:t>.1</w:t>
      </w:r>
      <w:r>
        <w:rPr>
          <w:rFonts w:ascii="Times New Roman" w:hAnsi="Times New Roman"/>
          <w:sz w:val="24"/>
          <w:szCs w:val="24"/>
          <w:lang w:eastAsia="bg-BG"/>
        </w:rPr>
        <w:t>.1</w:t>
      </w:r>
      <w:r w:rsidRPr="008C3B31">
        <w:rPr>
          <w:rFonts w:ascii="Times New Roman" w:hAnsi="Times New Roman"/>
          <w:sz w:val="24"/>
          <w:szCs w:val="24"/>
          <w:lang w:val="en-US" w:eastAsia="bg-BG"/>
        </w:rPr>
        <w:t>)</w:t>
      </w:r>
      <w:r w:rsidR="00FB66B0" w:rsidRPr="00323625">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FB66B0" w:rsidRPr="00323625" w:rsidRDefault="008C3B31" w:rsidP="00FB66B0">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(26.1.2</w:t>
      </w:r>
      <w:r w:rsidRPr="008C3B31">
        <w:rPr>
          <w:rFonts w:ascii="Times New Roman" w:hAnsi="Times New Roman"/>
          <w:sz w:val="24"/>
          <w:szCs w:val="24"/>
          <w:lang w:eastAsia="bg-BG"/>
        </w:rPr>
        <w:t>)</w:t>
      </w:r>
      <w:r w:rsidR="00FB66B0" w:rsidRPr="00323625">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FB66B0" w:rsidRPr="00323625" w:rsidRDefault="008C3B31" w:rsidP="00FB66B0">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(26.1.3</w:t>
      </w:r>
      <w:r w:rsidRPr="008C3B31">
        <w:rPr>
          <w:rFonts w:ascii="Times New Roman" w:hAnsi="Times New Roman"/>
          <w:sz w:val="24"/>
          <w:szCs w:val="24"/>
          <w:lang w:eastAsia="bg-BG"/>
        </w:rPr>
        <w:t>)</w:t>
      </w:r>
      <w:r w:rsidR="00FB66B0" w:rsidRPr="00323625">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FB66B0" w:rsidRPr="00323625" w:rsidRDefault="008C3B31"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(26.</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sidR="00FB66B0" w:rsidRPr="00323625">
        <w:rPr>
          <w:rFonts w:ascii="Times New Roman" w:hAnsi="Times New Roman"/>
          <w:sz w:val="24"/>
          <w:szCs w:val="24"/>
          <w:lang w:eastAsia="bg-BG"/>
        </w:rPr>
        <w:t xml:space="preserve"> Да гарантират, че </w:t>
      </w:r>
      <w:proofErr w:type="spellStart"/>
      <w:r w:rsidR="00FB66B0" w:rsidRPr="00323625">
        <w:rPr>
          <w:rFonts w:ascii="Times New Roman" w:hAnsi="Times New Roman"/>
          <w:sz w:val="24"/>
          <w:szCs w:val="24"/>
          <w:lang w:eastAsia="bg-BG"/>
        </w:rPr>
        <w:t>оправомощените</w:t>
      </w:r>
      <w:proofErr w:type="spellEnd"/>
      <w:r w:rsidR="00FB66B0" w:rsidRPr="00323625">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FB66B0" w:rsidRPr="00323625" w:rsidRDefault="008C3B31" w:rsidP="00FB66B0">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(26.3)</w:t>
      </w:r>
      <w:r w:rsidR="00FB66B0" w:rsidRPr="00323625">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8C3B31" w:rsidRDefault="008C3B31" w:rsidP="00FB66B0">
      <w:pPr>
        <w:spacing w:after="0" w:line="240" w:lineRule="auto"/>
        <w:ind w:firstLine="567"/>
        <w:jc w:val="both"/>
        <w:rPr>
          <w:rFonts w:ascii="Times New Roman" w:hAnsi="Times New Roman"/>
          <w:b/>
          <w:sz w:val="24"/>
          <w:szCs w:val="24"/>
          <w:lang w:eastAsia="bg-BG"/>
        </w:rPr>
      </w:pPr>
    </w:p>
    <w:p w:rsidR="00FB66B0" w:rsidRPr="00323625" w:rsidRDefault="008C3B31" w:rsidP="00FB66B0">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27</w:t>
      </w:r>
      <w:r w:rsidRPr="00323625">
        <w:rPr>
          <w:rFonts w:ascii="Times New Roman" w:hAnsi="Times New Roman"/>
          <w:b/>
          <w:sz w:val="24"/>
          <w:szCs w:val="24"/>
          <w:lang w:eastAsia="bg-BG"/>
        </w:rPr>
        <w:t>.</w:t>
      </w:r>
    </w:p>
    <w:p w:rsidR="00FB66B0" w:rsidRPr="00323625" w:rsidRDefault="008C3B31" w:rsidP="00FB66B0">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(27</w:t>
      </w:r>
      <w:r w:rsidRPr="008C3B31">
        <w:rPr>
          <w:rFonts w:ascii="Times New Roman" w:hAnsi="Times New Roman"/>
          <w:sz w:val="24"/>
          <w:szCs w:val="24"/>
          <w:lang w:eastAsia="bg-BG"/>
        </w:rPr>
        <w:t>.1)</w:t>
      </w:r>
      <w:r w:rsidR="00FB66B0" w:rsidRPr="00323625">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FB66B0" w:rsidRPr="00323625" w:rsidRDefault="00FB66B0" w:rsidP="00FB66B0">
      <w:pPr>
        <w:spacing w:after="0" w:line="240" w:lineRule="auto"/>
        <w:ind w:firstLine="567"/>
        <w:jc w:val="both"/>
        <w:rPr>
          <w:rFonts w:ascii="Times New Roman" w:hAnsi="Times New Roman"/>
          <w:sz w:val="24"/>
          <w:szCs w:val="24"/>
          <w:lang w:eastAsia="bg-BG"/>
        </w:rPr>
      </w:pPr>
    </w:p>
    <w:p w:rsidR="008C3B31" w:rsidRDefault="008C3B31" w:rsidP="00FB66B0">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28</w:t>
      </w:r>
      <w:r w:rsidR="00FB66B0" w:rsidRPr="00323625">
        <w:rPr>
          <w:rFonts w:ascii="Times New Roman" w:hAnsi="Times New Roman"/>
          <w:b/>
          <w:sz w:val="24"/>
          <w:szCs w:val="24"/>
          <w:lang w:eastAsia="bg-BG"/>
        </w:rPr>
        <w:t>.</w:t>
      </w:r>
      <w:r w:rsidR="00FB66B0" w:rsidRPr="00323625">
        <w:rPr>
          <w:rFonts w:ascii="Times New Roman" w:hAnsi="Times New Roman"/>
          <w:sz w:val="24"/>
          <w:szCs w:val="24"/>
          <w:lang w:eastAsia="bg-BG"/>
        </w:rPr>
        <w:t xml:space="preserve"> </w:t>
      </w:r>
    </w:p>
    <w:p w:rsidR="00FB66B0" w:rsidRPr="00323625" w:rsidRDefault="00AB06C0" w:rsidP="00FB66B0">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(28</w:t>
      </w:r>
      <w:r w:rsidR="008C3B31" w:rsidRPr="008C3B31">
        <w:rPr>
          <w:rFonts w:ascii="Times New Roman" w:hAnsi="Times New Roman"/>
          <w:sz w:val="24"/>
          <w:szCs w:val="24"/>
          <w:lang w:eastAsia="bg-BG"/>
        </w:rPr>
        <w:t>.1)</w:t>
      </w:r>
      <w:r w:rsidR="008C3B31">
        <w:rPr>
          <w:rFonts w:ascii="Times New Roman" w:hAnsi="Times New Roman"/>
          <w:sz w:val="24"/>
          <w:szCs w:val="24"/>
          <w:lang w:eastAsia="bg-BG"/>
        </w:rPr>
        <w:t xml:space="preserve"> </w:t>
      </w:r>
      <w:r w:rsidR="00FB66B0" w:rsidRPr="00323625">
        <w:rPr>
          <w:rFonts w:ascii="Times New Roman" w:hAnsi="Times New Roman"/>
          <w:sz w:val="24"/>
          <w:szCs w:val="24"/>
          <w:lan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FB66B0" w:rsidRDefault="00FB66B0" w:rsidP="00FB66B0">
      <w:pPr>
        <w:keepNext/>
        <w:spacing w:after="0" w:line="240" w:lineRule="auto"/>
        <w:ind w:left="1400"/>
        <w:outlineLvl w:val="1"/>
        <w:rPr>
          <w:rFonts w:ascii="Times New Roman" w:eastAsia="Times New Roman" w:hAnsi="Times New Roman"/>
          <w:b/>
          <w:bCs/>
          <w:iCs/>
          <w:sz w:val="24"/>
          <w:szCs w:val="24"/>
        </w:rPr>
      </w:pPr>
    </w:p>
    <w:p w:rsidR="005A6770" w:rsidRPr="005A6770" w:rsidRDefault="005A6770" w:rsidP="006F05A2">
      <w:pPr>
        <w:keepNext/>
        <w:numPr>
          <w:ilvl w:val="0"/>
          <w:numId w:val="29"/>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ДОПЪЛНИТЕЛНИ РАЗПОРЕДБИ</w:t>
      </w:r>
    </w:p>
    <w:p w:rsidR="005A6770" w:rsidRPr="005A6770" w:rsidRDefault="005A6770" w:rsidP="005A6770">
      <w:pPr>
        <w:spacing w:after="0" w:line="240" w:lineRule="auto"/>
        <w:ind w:firstLine="709"/>
        <w:jc w:val="both"/>
        <w:rPr>
          <w:rFonts w:ascii="Times New Roman" w:hAnsi="Times New Roman"/>
          <w:b/>
          <w:sz w:val="24"/>
          <w:szCs w:val="24"/>
        </w:rPr>
      </w:pPr>
    </w:p>
    <w:p w:rsidR="005A6770" w:rsidRPr="005A6770" w:rsidRDefault="00AB06C0" w:rsidP="00AB06C0">
      <w:pPr>
        <w:keepNext/>
        <w:keepLines/>
        <w:spacing w:after="0" w:line="240" w:lineRule="auto"/>
        <w:ind w:firstLine="567"/>
        <w:outlineLvl w:val="2"/>
        <w:rPr>
          <w:rFonts w:ascii="Times New Roman" w:hAnsi="Times New Roman"/>
          <w:b/>
          <w:bCs/>
          <w:sz w:val="24"/>
          <w:szCs w:val="24"/>
        </w:rPr>
      </w:pPr>
      <w:r>
        <w:rPr>
          <w:rFonts w:ascii="Times New Roman" w:hAnsi="Times New Roman"/>
          <w:b/>
          <w:bCs/>
          <w:sz w:val="24"/>
          <w:szCs w:val="24"/>
        </w:rPr>
        <w:t>Член 29</w:t>
      </w:r>
      <w:r w:rsidR="005A6770" w:rsidRPr="005A6770">
        <w:rPr>
          <w:rFonts w:ascii="Times New Roman" w:hAnsi="Times New Roman"/>
          <w:b/>
          <w:bCs/>
          <w:sz w:val="24"/>
          <w:szCs w:val="24"/>
        </w:rPr>
        <w:t xml:space="preserve">. </w:t>
      </w:r>
    </w:p>
    <w:p w:rsidR="005A6770" w:rsidRPr="005A6770" w:rsidRDefault="005A6770" w:rsidP="00AB06C0">
      <w:pPr>
        <w:spacing w:after="0" w:line="240" w:lineRule="auto"/>
        <w:ind w:firstLine="567"/>
        <w:jc w:val="both"/>
        <w:rPr>
          <w:rFonts w:ascii="Times New Roman" w:hAnsi="Times New Roman"/>
          <w:sz w:val="24"/>
          <w:szCs w:val="24"/>
        </w:rPr>
      </w:pPr>
      <w:r w:rsidRPr="005A6770">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5A6770" w:rsidRPr="005A6770" w:rsidRDefault="005A6770" w:rsidP="005A6770">
      <w:pPr>
        <w:spacing w:after="0" w:line="240" w:lineRule="auto"/>
        <w:jc w:val="both"/>
        <w:rPr>
          <w:rFonts w:ascii="Times New Roman" w:hAnsi="Times New Roman"/>
          <w:b/>
          <w:sz w:val="24"/>
          <w:szCs w:val="24"/>
        </w:rPr>
      </w:pPr>
    </w:p>
    <w:p w:rsidR="005A6770" w:rsidRPr="005A6770" w:rsidRDefault="00AB06C0" w:rsidP="00AB06C0">
      <w:pPr>
        <w:keepNext/>
        <w:keepLines/>
        <w:spacing w:after="0" w:line="240" w:lineRule="auto"/>
        <w:ind w:firstLine="567"/>
        <w:outlineLvl w:val="2"/>
        <w:rPr>
          <w:rFonts w:ascii="Times New Roman" w:hAnsi="Times New Roman"/>
          <w:b/>
          <w:bCs/>
          <w:sz w:val="24"/>
          <w:szCs w:val="24"/>
        </w:rPr>
      </w:pPr>
      <w:r>
        <w:rPr>
          <w:rFonts w:ascii="Times New Roman" w:hAnsi="Times New Roman"/>
          <w:b/>
          <w:bCs/>
          <w:sz w:val="24"/>
          <w:szCs w:val="24"/>
        </w:rPr>
        <w:t>Член 30</w:t>
      </w:r>
      <w:r w:rsidR="005A6770" w:rsidRPr="005A6770">
        <w:rPr>
          <w:rFonts w:ascii="Times New Roman" w:hAnsi="Times New Roman"/>
          <w:b/>
          <w:bCs/>
          <w:sz w:val="24"/>
          <w:szCs w:val="24"/>
        </w:rPr>
        <w:t>.</w:t>
      </w:r>
      <w:r w:rsidR="005A6770" w:rsidRPr="005A6770">
        <w:rPr>
          <w:rFonts w:ascii="Times New Roman" w:hAnsi="Times New Roman"/>
          <w:b/>
          <w:bCs/>
          <w:sz w:val="24"/>
          <w:szCs w:val="24"/>
        </w:rPr>
        <w:tab/>
      </w:r>
    </w:p>
    <w:p w:rsidR="005A6770" w:rsidRPr="005A6770" w:rsidRDefault="00AB06C0" w:rsidP="00AB06C0">
      <w:pPr>
        <w:spacing w:after="0" w:line="240" w:lineRule="auto"/>
        <w:ind w:firstLine="567"/>
        <w:jc w:val="both"/>
        <w:rPr>
          <w:rFonts w:ascii="Times New Roman" w:hAnsi="Times New Roman"/>
          <w:sz w:val="24"/>
          <w:szCs w:val="24"/>
        </w:rPr>
      </w:pPr>
      <w:r>
        <w:rPr>
          <w:rFonts w:ascii="Times New Roman" w:hAnsi="Times New Roman"/>
          <w:sz w:val="24"/>
          <w:szCs w:val="24"/>
        </w:rPr>
        <w:t>(30</w:t>
      </w:r>
      <w:r w:rsidR="005A6770" w:rsidRPr="005A6770">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5A6770" w:rsidRPr="005A6770" w:rsidRDefault="005A6770" w:rsidP="005A6770">
      <w:pPr>
        <w:spacing w:after="0" w:line="240" w:lineRule="auto"/>
        <w:jc w:val="both"/>
        <w:rPr>
          <w:rFonts w:ascii="Times New Roman" w:hAnsi="Times New Roman"/>
          <w:b/>
          <w:sz w:val="24"/>
          <w:szCs w:val="24"/>
        </w:rPr>
      </w:pPr>
    </w:p>
    <w:p w:rsidR="005A6770" w:rsidRPr="005A6770" w:rsidRDefault="005A6770" w:rsidP="006F05A2">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ВЪЗЛОЖИТЕЛЯ:</w:t>
      </w:r>
    </w:p>
    <w:p w:rsidR="005A6770" w:rsidRPr="005A6770" w:rsidRDefault="005A6770" w:rsidP="006F05A2">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5A6770" w:rsidRPr="005A6770" w:rsidRDefault="005A6770" w:rsidP="006F05A2">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5A6770" w:rsidRPr="005A6770" w:rsidRDefault="005A6770" w:rsidP="006F05A2">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20"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5A6770" w:rsidRPr="005A6770" w:rsidRDefault="005A6770" w:rsidP="006F05A2">
      <w:pPr>
        <w:spacing w:after="0" w:line="240" w:lineRule="auto"/>
        <w:ind w:left="567"/>
        <w:jc w:val="both"/>
        <w:rPr>
          <w:rFonts w:ascii="Times New Roman" w:hAnsi="Times New Roman"/>
          <w:b/>
          <w:sz w:val="24"/>
          <w:szCs w:val="24"/>
        </w:rPr>
      </w:pPr>
    </w:p>
    <w:p w:rsidR="005A6770" w:rsidRPr="005A6770" w:rsidRDefault="005A6770" w:rsidP="006F05A2">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ИЗПЪЛНИТЕЛЯ:</w:t>
      </w:r>
    </w:p>
    <w:p w:rsidR="005A6770" w:rsidRPr="005A6770" w:rsidRDefault="005A6770" w:rsidP="006F05A2">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5A6770" w:rsidRPr="005A6770" w:rsidRDefault="005A6770" w:rsidP="006F05A2">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5A6770" w:rsidRPr="005A6770" w:rsidRDefault="005A6770" w:rsidP="006F05A2">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21"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5A6770" w:rsidRPr="005A6770" w:rsidRDefault="005A6770" w:rsidP="005A6770">
      <w:pPr>
        <w:spacing w:after="0" w:line="240" w:lineRule="auto"/>
        <w:ind w:firstLine="709"/>
        <w:jc w:val="both"/>
        <w:rPr>
          <w:rFonts w:ascii="Times New Roman" w:hAnsi="Times New Roman"/>
          <w:sz w:val="24"/>
          <w:szCs w:val="24"/>
        </w:rPr>
      </w:pPr>
    </w:p>
    <w:p w:rsidR="005A6770" w:rsidRPr="005A6770" w:rsidRDefault="00AB06C0" w:rsidP="005A6770">
      <w:pPr>
        <w:spacing w:after="0" w:line="240" w:lineRule="auto"/>
        <w:ind w:right="-23" w:firstLine="567"/>
        <w:jc w:val="both"/>
        <w:rPr>
          <w:rFonts w:ascii="Times New Roman" w:eastAsia="Times New Roman" w:hAnsi="Times New Roman"/>
          <w:caps/>
          <w:spacing w:val="-5"/>
          <w:sz w:val="28"/>
          <w:szCs w:val="28"/>
          <w:lang w:val="en-US"/>
        </w:rPr>
      </w:pPr>
      <w:r>
        <w:rPr>
          <w:rFonts w:ascii="Times New Roman" w:hAnsi="Times New Roman"/>
          <w:sz w:val="24"/>
          <w:szCs w:val="24"/>
        </w:rPr>
        <w:t>(30</w:t>
      </w:r>
      <w:r w:rsidR="005A6770" w:rsidRPr="005A6770">
        <w:rPr>
          <w:rFonts w:ascii="Times New Roman" w:hAnsi="Times New Roman"/>
          <w:sz w:val="24"/>
          <w:szCs w:val="24"/>
        </w:rPr>
        <w:t xml:space="preserve">.2) Страните определят </w:t>
      </w:r>
      <w:r w:rsidR="005A6770" w:rsidRPr="005A6770">
        <w:rPr>
          <w:rFonts w:ascii="Times New Roman" w:eastAsia="Times New Roman" w:hAnsi="Times New Roman"/>
          <w:spacing w:val="-5"/>
          <w:sz w:val="24"/>
          <w:szCs w:val="24"/>
        </w:rPr>
        <w:t xml:space="preserve">следните длъжностни лица, които да отговарят за приемане на доставките и подписване на </w:t>
      </w:r>
      <w:proofErr w:type="spellStart"/>
      <w:r w:rsidR="005A6770" w:rsidRPr="005A6770">
        <w:rPr>
          <w:rFonts w:ascii="Times New Roman" w:eastAsia="Times New Roman" w:hAnsi="Times New Roman"/>
          <w:spacing w:val="-5"/>
          <w:sz w:val="24"/>
          <w:szCs w:val="24"/>
        </w:rPr>
        <w:t>приемо</w:t>
      </w:r>
      <w:proofErr w:type="spellEnd"/>
      <w:r w:rsidR="005A6770" w:rsidRPr="005A6770">
        <w:rPr>
          <w:rFonts w:ascii="Times New Roman" w:eastAsia="Times New Roman" w:hAnsi="Times New Roman"/>
          <w:spacing w:val="-5"/>
          <w:sz w:val="24"/>
          <w:szCs w:val="24"/>
        </w:rPr>
        <w:t xml:space="preserve"> – предавателните протоколи</w:t>
      </w:r>
      <w:r w:rsidR="005A6770" w:rsidRPr="005A6770">
        <w:rPr>
          <w:rFonts w:ascii="Times New Roman" w:eastAsia="Times New Roman" w:hAnsi="Times New Roman"/>
          <w:caps/>
          <w:spacing w:val="-5"/>
          <w:sz w:val="28"/>
          <w:szCs w:val="28"/>
        </w:rPr>
        <w:t>:</w:t>
      </w:r>
    </w:p>
    <w:p w:rsidR="005A6770" w:rsidRPr="005A6770" w:rsidRDefault="005A6770" w:rsidP="005A6770">
      <w:pPr>
        <w:spacing w:after="0" w:line="240" w:lineRule="auto"/>
        <w:ind w:firstLine="567"/>
        <w:jc w:val="both"/>
        <w:rPr>
          <w:rFonts w:ascii="Times New Roman" w:hAnsi="Times New Roman"/>
          <w:sz w:val="24"/>
          <w:szCs w:val="24"/>
        </w:rPr>
      </w:pPr>
    </w:p>
    <w:p w:rsidR="005A6770" w:rsidRPr="005A6770" w:rsidRDefault="005A6770" w:rsidP="006F05A2">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ВЪЗЛОЖИТЕЛЯ:</w:t>
      </w:r>
    </w:p>
    <w:p w:rsidR="005A6770" w:rsidRPr="005A6770" w:rsidRDefault="005A6770" w:rsidP="006F05A2">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5A6770" w:rsidRPr="005A6770" w:rsidRDefault="005A6770" w:rsidP="006F05A2">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5A6770" w:rsidRPr="005A6770" w:rsidRDefault="005A6770" w:rsidP="006F05A2">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22"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5A6770" w:rsidRPr="005A6770" w:rsidRDefault="005A6770" w:rsidP="006F05A2">
      <w:pPr>
        <w:spacing w:after="0" w:line="240" w:lineRule="auto"/>
        <w:ind w:left="567"/>
        <w:jc w:val="both"/>
        <w:rPr>
          <w:rFonts w:ascii="Times New Roman" w:hAnsi="Times New Roman"/>
          <w:b/>
          <w:sz w:val="24"/>
          <w:szCs w:val="24"/>
        </w:rPr>
      </w:pPr>
    </w:p>
    <w:p w:rsidR="005A6770" w:rsidRPr="005A6770" w:rsidRDefault="005A6770" w:rsidP="006F05A2">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ИЗПЪЛНИТЕЛЯ:</w:t>
      </w:r>
    </w:p>
    <w:p w:rsidR="005A6770" w:rsidRPr="005A6770" w:rsidRDefault="005A6770" w:rsidP="006F05A2">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5A6770" w:rsidRPr="005A6770" w:rsidRDefault="005A6770" w:rsidP="006F05A2">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5A6770" w:rsidRPr="005A6770" w:rsidRDefault="005A6770" w:rsidP="006F05A2">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23"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5A6770" w:rsidRPr="005A6770" w:rsidRDefault="005A6770" w:rsidP="005A6770">
      <w:pPr>
        <w:spacing w:after="0" w:line="240" w:lineRule="auto"/>
        <w:ind w:firstLine="567"/>
        <w:jc w:val="both"/>
        <w:rPr>
          <w:rFonts w:ascii="Times New Roman" w:hAnsi="Times New Roman"/>
          <w:sz w:val="24"/>
          <w:szCs w:val="24"/>
        </w:rPr>
      </w:pPr>
    </w:p>
    <w:p w:rsidR="005A6770" w:rsidRPr="005A6770" w:rsidRDefault="00AB06C0" w:rsidP="005A6770">
      <w:pPr>
        <w:spacing w:after="0" w:line="240" w:lineRule="auto"/>
        <w:ind w:firstLine="567"/>
        <w:jc w:val="both"/>
        <w:rPr>
          <w:rFonts w:ascii="Times New Roman" w:hAnsi="Times New Roman"/>
          <w:color w:val="4F81BD"/>
          <w:sz w:val="24"/>
          <w:szCs w:val="24"/>
        </w:rPr>
      </w:pPr>
      <w:r>
        <w:rPr>
          <w:rFonts w:ascii="Times New Roman" w:hAnsi="Times New Roman"/>
          <w:sz w:val="24"/>
          <w:szCs w:val="24"/>
        </w:rPr>
        <w:t>(30</w:t>
      </w:r>
      <w:r w:rsidR="005A6770" w:rsidRPr="005A6770">
        <w:rPr>
          <w:rFonts w:ascii="Times New Roman" w:hAnsi="Times New Roman"/>
          <w:sz w:val="24"/>
          <w:szCs w:val="24"/>
        </w:rPr>
        <w:t>.3)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A6770" w:rsidRPr="005A6770" w:rsidRDefault="00AB06C0" w:rsidP="00AB06C0">
      <w:pPr>
        <w:spacing w:after="0" w:line="240" w:lineRule="auto"/>
        <w:ind w:firstLine="567"/>
        <w:jc w:val="both"/>
        <w:rPr>
          <w:rFonts w:ascii="Times New Roman" w:hAnsi="Times New Roman"/>
          <w:sz w:val="24"/>
          <w:szCs w:val="24"/>
        </w:rPr>
      </w:pPr>
      <w:r>
        <w:rPr>
          <w:rFonts w:ascii="Times New Roman" w:hAnsi="Times New Roman"/>
          <w:sz w:val="24"/>
          <w:szCs w:val="24"/>
        </w:rPr>
        <w:t>(30</w:t>
      </w:r>
      <w:r w:rsidR="005A6770" w:rsidRPr="005A6770">
        <w:rPr>
          <w:rFonts w:ascii="Times New Roman" w:hAnsi="Times New Roman"/>
          <w:sz w:val="24"/>
          <w:szCs w:val="24"/>
        </w:rPr>
        <w:t>.4)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A6770" w:rsidRPr="005A6770" w:rsidRDefault="00AB06C0" w:rsidP="00AB06C0">
      <w:pPr>
        <w:spacing w:after="0" w:line="240" w:lineRule="auto"/>
        <w:ind w:firstLine="567"/>
        <w:jc w:val="both"/>
        <w:rPr>
          <w:rFonts w:ascii="Times New Roman" w:hAnsi="Times New Roman"/>
          <w:sz w:val="24"/>
          <w:szCs w:val="24"/>
        </w:rPr>
      </w:pPr>
      <w:r>
        <w:rPr>
          <w:rFonts w:ascii="Times New Roman" w:hAnsi="Times New Roman"/>
          <w:sz w:val="24"/>
          <w:szCs w:val="24"/>
        </w:rPr>
        <w:t>(30</w:t>
      </w:r>
      <w:r w:rsidR="005A6770" w:rsidRPr="005A6770">
        <w:rPr>
          <w:rFonts w:ascii="Times New Roman" w:hAnsi="Times New Roman"/>
          <w:sz w:val="24"/>
          <w:szCs w:val="24"/>
        </w:rPr>
        <w:t>.5)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5A6770" w:rsidRPr="005A6770" w:rsidRDefault="00AB06C0" w:rsidP="00AB06C0">
      <w:pPr>
        <w:spacing w:after="0" w:line="240" w:lineRule="auto"/>
        <w:ind w:firstLine="567"/>
        <w:jc w:val="both"/>
        <w:rPr>
          <w:rFonts w:ascii="Times New Roman" w:hAnsi="Times New Roman"/>
          <w:sz w:val="24"/>
          <w:szCs w:val="24"/>
        </w:rPr>
      </w:pPr>
      <w:r>
        <w:rPr>
          <w:rFonts w:ascii="Times New Roman" w:hAnsi="Times New Roman"/>
          <w:sz w:val="24"/>
          <w:szCs w:val="24"/>
        </w:rPr>
        <w:t>(30</w:t>
      </w:r>
      <w:r w:rsidR="005A6770" w:rsidRPr="005A6770">
        <w:rPr>
          <w:rFonts w:ascii="Times New Roman" w:hAnsi="Times New Roman"/>
          <w:sz w:val="24"/>
          <w:szCs w:val="24"/>
        </w:rPr>
        <w:t>.6)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5A6770" w:rsidRPr="005A6770" w:rsidRDefault="005A6770" w:rsidP="005A6770">
      <w:pPr>
        <w:spacing w:after="0" w:line="240" w:lineRule="auto"/>
        <w:jc w:val="both"/>
        <w:rPr>
          <w:rFonts w:ascii="Times New Roman" w:hAnsi="Times New Roman"/>
          <w:sz w:val="24"/>
          <w:szCs w:val="24"/>
        </w:rPr>
      </w:pPr>
    </w:p>
    <w:p w:rsidR="005A6770" w:rsidRPr="005A6770" w:rsidRDefault="00AB06C0" w:rsidP="00AB06C0">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t>Член 31</w:t>
      </w:r>
      <w:r w:rsidR="005A6770" w:rsidRPr="005A6770">
        <w:rPr>
          <w:rFonts w:ascii="Times New Roman" w:hAnsi="Times New Roman"/>
          <w:b/>
          <w:bCs/>
          <w:sz w:val="24"/>
          <w:szCs w:val="24"/>
        </w:rPr>
        <w:t>.</w:t>
      </w:r>
      <w:r w:rsidR="005A6770" w:rsidRPr="005A6770">
        <w:rPr>
          <w:rFonts w:ascii="Times New Roman" w:hAnsi="Times New Roman"/>
          <w:b/>
          <w:bCs/>
          <w:sz w:val="24"/>
          <w:szCs w:val="24"/>
        </w:rPr>
        <w:tab/>
      </w:r>
    </w:p>
    <w:p w:rsidR="005A6770" w:rsidRPr="005A6770" w:rsidRDefault="005A6770" w:rsidP="005A6770">
      <w:pPr>
        <w:keepNext/>
        <w:spacing w:after="0" w:line="240" w:lineRule="auto"/>
        <w:ind w:firstLine="709"/>
        <w:jc w:val="both"/>
        <w:rPr>
          <w:rFonts w:ascii="Times New Roman" w:hAnsi="Times New Roman"/>
          <w:sz w:val="24"/>
          <w:szCs w:val="24"/>
        </w:rPr>
      </w:pPr>
      <w:r w:rsidRPr="005A6770">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5A6770" w:rsidRPr="005A6770" w:rsidRDefault="005A6770" w:rsidP="005A6770">
      <w:pPr>
        <w:spacing w:after="0" w:line="240" w:lineRule="auto"/>
        <w:jc w:val="both"/>
        <w:rPr>
          <w:rFonts w:ascii="Times New Roman" w:hAnsi="Times New Roman"/>
          <w:b/>
          <w:sz w:val="24"/>
          <w:szCs w:val="24"/>
        </w:rPr>
      </w:pPr>
    </w:p>
    <w:p w:rsidR="005A6770" w:rsidRPr="005A6770" w:rsidRDefault="00AB06C0" w:rsidP="00AB06C0">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lastRenderedPageBreak/>
        <w:t>Член 32</w:t>
      </w:r>
      <w:r w:rsidR="005A6770" w:rsidRPr="005A6770">
        <w:rPr>
          <w:rFonts w:ascii="Times New Roman" w:hAnsi="Times New Roman"/>
          <w:b/>
          <w:bCs/>
          <w:sz w:val="24"/>
          <w:szCs w:val="24"/>
        </w:rPr>
        <w:t>.</w:t>
      </w:r>
      <w:r w:rsidR="005A6770" w:rsidRPr="005A6770">
        <w:rPr>
          <w:rFonts w:ascii="Times New Roman" w:hAnsi="Times New Roman"/>
          <w:b/>
          <w:bCs/>
          <w:sz w:val="24"/>
          <w:szCs w:val="24"/>
        </w:rPr>
        <w:tab/>
      </w:r>
    </w:p>
    <w:p w:rsidR="005A6770" w:rsidRPr="005A6770" w:rsidRDefault="00AB06C0" w:rsidP="005A6770">
      <w:pPr>
        <w:spacing w:after="0" w:line="240" w:lineRule="auto"/>
        <w:ind w:firstLine="709"/>
        <w:jc w:val="both"/>
        <w:rPr>
          <w:rFonts w:ascii="Times New Roman" w:hAnsi="Times New Roman"/>
          <w:sz w:val="24"/>
          <w:szCs w:val="24"/>
        </w:rPr>
      </w:pPr>
      <w:r>
        <w:rPr>
          <w:rFonts w:ascii="Times New Roman" w:hAnsi="Times New Roman"/>
          <w:sz w:val="24"/>
          <w:szCs w:val="24"/>
        </w:rPr>
        <w:t>(32</w:t>
      </w:r>
      <w:r w:rsidR="005A6770" w:rsidRPr="005A6770">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5A6770" w:rsidRPr="005A6770" w:rsidRDefault="00AB06C0" w:rsidP="005A6770">
      <w:pPr>
        <w:spacing w:after="0" w:line="240" w:lineRule="auto"/>
        <w:ind w:firstLine="709"/>
        <w:jc w:val="both"/>
        <w:rPr>
          <w:rFonts w:ascii="Times New Roman" w:hAnsi="Times New Roman"/>
          <w:sz w:val="24"/>
          <w:szCs w:val="24"/>
        </w:rPr>
      </w:pPr>
      <w:r>
        <w:rPr>
          <w:rFonts w:ascii="Times New Roman" w:hAnsi="Times New Roman"/>
          <w:sz w:val="24"/>
          <w:szCs w:val="24"/>
        </w:rPr>
        <w:t>(33</w:t>
      </w:r>
      <w:r w:rsidR="005A6770" w:rsidRPr="005A6770">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A6770" w:rsidRPr="005A6770" w:rsidRDefault="005A6770" w:rsidP="005A6770">
      <w:pPr>
        <w:spacing w:after="0" w:line="240" w:lineRule="auto"/>
        <w:jc w:val="both"/>
        <w:rPr>
          <w:rFonts w:ascii="Times New Roman" w:hAnsi="Times New Roman"/>
          <w:sz w:val="24"/>
          <w:szCs w:val="24"/>
        </w:rPr>
      </w:pPr>
    </w:p>
    <w:p w:rsidR="005A6770" w:rsidRPr="005A6770" w:rsidRDefault="00AB06C0" w:rsidP="00AB06C0">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t>Член 33</w:t>
      </w:r>
      <w:r w:rsidR="005A6770" w:rsidRPr="005A6770">
        <w:rPr>
          <w:rFonts w:ascii="Times New Roman" w:hAnsi="Times New Roman"/>
          <w:b/>
          <w:bCs/>
          <w:sz w:val="24"/>
          <w:szCs w:val="24"/>
        </w:rPr>
        <w:t>.</w:t>
      </w:r>
    </w:p>
    <w:p w:rsidR="005A6770" w:rsidRPr="005A6770" w:rsidRDefault="005A6770" w:rsidP="005A6770">
      <w:pPr>
        <w:spacing w:after="0" w:line="240" w:lineRule="auto"/>
        <w:ind w:firstLine="709"/>
        <w:jc w:val="both"/>
        <w:rPr>
          <w:rFonts w:ascii="Times New Roman" w:hAnsi="Times New Roman"/>
          <w:sz w:val="24"/>
          <w:szCs w:val="24"/>
        </w:rPr>
      </w:pPr>
      <w:r w:rsidRPr="005A6770">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A6770" w:rsidRPr="005A6770" w:rsidRDefault="005A6770" w:rsidP="005A6770">
      <w:pPr>
        <w:spacing w:after="0" w:line="240" w:lineRule="auto"/>
        <w:jc w:val="both"/>
        <w:rPr>
          <w:rFonts w:ascii="Times New Roman" w:hAnsi="Times New Roman"/>
          <w:sz w:val="24"/>
          <w:szCs w:val="24"/>
        </w:rPr>
      </w:pPr>
    </w:p>
    <w:p w:rsidR="005A6770" w:rsidRPr="005A6770" w:rsidRDefault="005A6770" w:rsidP="005A6770">
      <w:pPr>
        <w:spacing w:after="0" w:line="240" w:lineRule="auto"/>
        <w:ind w:firstLine="567"/>
        <w:jc w:val="both"/>
        <w:rPr>
          <w:rFonts w:ascii="Times New Roman" w:hAnsi="Times New Roman"/>
          <w:sz w:val="24"/>
          <w:szCs w:val="24"/>
        </w:rPr>
      </w:pPr>
      <w:r w:rsidRPr="005A6770">
        <w:rPr>
          <w:rFonts w:ascii="Times New Roman" w:hAnsi="Times New Roman"/>
          <w:sz w:val="24"/>
          <w:szCs w:val="24"/>
        </w:rPr>
        <w:t>Неразделна част от настоящия Договор са следните приложения:</w:t>
      </w:r>
    </w:p>
    <w:p w:rsidR="005A6770" w:rsidRPr="005A6770" w:rsidRDefault="005A6770" w:rsidP="005A6770">
      <w:pPr>
        <w:spacing w:after="0" w:line="240" w:lineRule="auto"/>
        <w:jc w:val="both"/>
        <w:rPr>
          <w:rFonts w:ascii="Times New Roman" w:hAnsi="Times New Roman"/>
          <w:sz w:val="24"/>
          <w:szCs w:val="24"/>
        </w:rPr>
      </w:pPr>
    </w:p>
    <w:p w:rsidR="005A6770" w:rsidRPr="005A6770" w:rsidRDefault="005A6770" w:rsidP="00AB06C0">
      <w:pPr>
        <w:spacing w:after="0" w:line="240" w:lineRule="auto"/>
        <w:ind w:firstLine="567"/>
        <w:contextualSpacing/>
        <w:jc w:val="both"/>
        <w:rPr>
          <w:rFonts w:ascii="Times New Roman" w:hAnsi="Times New Roman"/>
          <w:sz w:val="24"/>
          <w:szCs w:val="24"/>
        </w:rPr>
      </w:pPr>
      <w:r w:rsidRPr="005A6770">
        <w:rPr>
          <w:rFonts w:ascii="Times New Roman" w:hAnsi="Times New Roman"/>
          <w:i/>
          <w:sz w:val="24"/>
          <w:szCs w:val="24"/>
        </w:rPr>
        <w:t>Приложение № 1</w:t>
      </w:r>
      <w:r w:rsidRPr="005A6770">
        <w:rPr>
          <w:rFonts w:ascii="Times New Roman" w:hAnsi="Times New Roman"/>
          <w:sz w:val="24"/>
          <w:szCs w:val="24"/>
        </w:rPr>
        <w:t xml:space="preserve"> – Техническа спецификация на Възложителя;</w:t>
      </w:r>
    </w:p>
    <w:p w:rsidR="005A6770" w:rsidRPr="005A6770" w:rsidRDefault="005A6770" w:rsidP="00AB06C0">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 xml:space="preserve">Приложение № 2 – </w:t>
      </w:r>
      <w:r w:rsidRPr="005A6770">
        <w:rPr>
          <w:rFonts w:ascii="Times New Roman" w:hAnsi="Times New Roman"/>
          <w:sz w:val="24"/>
          <w:szCs w:val="24"/>
        </w:rPr>
        <w:t>Техническо предложение на Изпълнителя;</w:t>
      </w:r>
    </w:p>
    <w:p w:rsidR="005A6770" w:rsidRPr="005A6770" w:rsidRDefault="005A6770" w:rsidP="00AB06C0">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Приложение № 3 –</w:t>
      </w:r>
      <w:r w:rsidRPr="005A6770">
        <w:rPr>
          <w:rFonts w:ascii="Times New Roman" w:hAnsi="Times New Roman"/>
          <w:sz w:val="24"/>
          <w:szCs w:val="24"/>
        </w:rPr>
        <w:t xml:space="preserve"> Ценово предложение на Изпълнителя</w:t>
      </w:r>
    </w:p>
    <w:p w:rsidR="005A6770" w:rsidRPr="005A6770" w:rsidRDefault="005A6770" w:rsidP="00AB06C0">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 xml:space="preserve">Приложение № 4 – </w:t>
      </w:r>
      <w:r w:rsidRPr="005A6770">
        <w:rPr>
          <w:rFonts w:ascii="Times New Roman" w:hAnsi="Times New Roman"/>
          <w:sz w:val="24"/>
          <w:szCs w:val="24"/>
        </w:rPr>
        <w:t>Списък на места за доставка и монтаж</w:t>
      </w:r>
    </w:p>
    <w:p w:rsidR="005A6770" w:rsidRPr="005A6770" w:rsidRDefault="005A6770" w:rsidP="005A6770">
      <w:pPr>
        <w:spacing w:after="0" w:line="240" w:lineRule="auto"/>
        <w:jc w:val="both"/>
        <w:rPr>
          <w:rFonts w:ascii="Times New Roman" w:hAnsi="Times New Roman"/>
          <w:sz w:val="24"/>
          <w:szCs w:val="24"/>
        </w:rPr>
      </w:pPr>
    </w:p>
    <w:p w:rsidR="005A6770" w:rsidRPr="005A6770" w:rsidRDefault="005A6770" w:rsidP="00AB06C0">
      <w:pPr>
        <w:spacing w:after="0" w:line="240" w:lineRule="auto"/>
        <w:ind w:left="567"/>
        <w:jc w:val="both"/>
        <w:rPr>
          <w:rFonts w:ascii="Times New Roman" w:hAnsi="Times New Roman"/>
          <w:sz w:val="24"/>
          <w:szCs w:val="24"/>
        </w:rPr>
      </w:pPr>
      <w:r w:rsidRPr="005A6770">
        <w:rPr>
          <w:rFonts w:ascii="Times New Roman" w:hAnsi="Times New Roman"/>
          <w:sz w:val="24"/>
          <w:szCs w:val="24"/>
        </w:rPr>
        <w:t>Настоящият Договор се подписа в два еднообразни екземпляра – един за Възложителя и един за Изпълнителя.</w:t>
      </w:r>
    </w:p>
    <w:p w:rsidR="005A6770" w:rsidRPr="005A6770" w:rsidRDefault="005A6770" w:rsidP="005A6770">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87"/>
        <w:gridCol w:w="4888"/>
      </w:tblGrid>
      <w:tr w:rsidR="005A6770" w:rsidRPr="005A6770" w:rsidTr="00700A88">
        <w:trPr>
          <w:trHeight w:val="1669"/>
          <w:jc w:val="center"/>
        </w:trPr>
        <w:tc>
          <w:tcPr>
            <w:tcW w:w="4887" w:type="dxa"/>
          </w:tcPr>
          <w:p w:rsidR="005A6770" w:rsidRPr="005A6770" w:rsidRDefault="005A6770" w:rsidP="005A6770">
            <w:pPr>
              <w:spacing w:after="0" w:line="240" w:lineRule="auto"/>
              <w:jc w:val="both"/>
              <w:rPr>
                <w:rFonts w:ascii="Times New Roman" w:hAnsi="Times New Roman"/>
                <w:b/>
                <w:sz w:val="24"/>
                <w:szCs w:val="24"/>
              </w:rPr>
            </w:pPr>
            <w:r w:rsidRPr="005A6770">
              <w:rPr>
                <w:rFonts w:ascii="Times New Roman" w:hAnsi="Times New Roman"/>
                <w:b/>
                <w:sz w:val="24"/>
                <w:szCs w:val="24"/>
              </w:rPr>
              <w:t>ЗА ВЪЗЛОЖИТЕЛЯ:</w:t>
            </w:r>
          </w:p>
          <w:p w:rsidR="005A6770" w:rsidRPr="005A6770" w:rsidRDefault="005A6770" w:rsidP="005A6770">
            <w:pPr>
              <w:spacing w:after="0" w:line="240" w:lineRule="auto"/>
              <w:jc w:val="both"/>
              <w:rPr>
                <w:rFonts w:ascii="Times New Roman" w:hAnsi="Times New Roman"/>
                <w:b/>
                <w:sz w:val="24"/>
                <w:szCs w:val="24"/>
              </w:rPr>
            </w:pPr>
          </w:p>
          <w:p w:rsidR="005A6770" w:rsidRPr="005A6770" w:rsidRDefault="005A6770" w:rsidP="005A6770">
            <w:pPr>
              <w:spacing w:after="0"/>
              <w:ind w:right="-561"/>
              <w:jc w:val="both"/>
              <w:rPr>
                <w:rFonts w:ascii="Times New Roman" w:eastAsia="Times New Roman" w:hAnsi="Times New Roman"/>
                <w:b/>
                <w:u w:val="single"/>
              </w:rPr>
            </w:pPr>
          </w:p>
          <w:p w:rsidR="005A6770" w:rsidRPr="005A6770" w:rsidRDefault="005A6770" w:rsidP="005A6770">
            <w:pPr>
              <w:spacing w:after="0"/>
              <w:ind w:right="-561"/>
              <w:jc w:val="both"/>
              <w:rPr>
                <w:rFonts w:ascii="Times New Roman" w:eastAsia="Times New Roman" w:hAnsi="Times New Roman"/>
                <w:b/>
                <w:u w:val="single"/>
              </w:rPr>
            </w:pPr>
          </w:p>
          <w:p w:rsidR="005A6770" w:rsidRPr="005A6770" w:rsidRDefault="005A6770" w:rsidP="005A6770">
            <w:pPr>
              <w:spacing w:after="0"/>
              <w:ind w:right="-561"/>
              <w:jc w:val="both"/>
              <w:rPr>
                <w:rFonts w:ascii="Times New Roman" w:eastAsia="Times New Roman" w:hAnsi="Times New Roman"/>
                <w:b/>
                <w:u w:val="single"/>
              </w:rPr>
            </w:pPr>
          </w:p>
          <w:p w:rsidR="005A6770" w:rsidRPr="005A6770" w:rsidRDefault="005A6770" w:rsidP="005A6770">
            <w:pPr>
              <w:spacing w:after="0"/>
              <w:ind w:right="-561"/>
              <w:jc w:val="both"/>
              <w:rPr>
                <w:rFonts w:ascii="Times New Roman" w:eastAsia="Times New Roman" w:hAnsi="Times New Roman"/>
                <w:b/>
                <w:u w:val="single"/>
              </w:rPr>
            </w:pPr>
          </w:p>
          <w:p w:rsidR="005A6770" w:rsidRPr="005A6770" w:rsidRDefault="005A6770" w:rsidP="005A6770">
            <w:pPr>
              <w:spacing w:after="0"/>
              <w:ind w:right="-561"/>
              <w:jc w:val="both"/>
              <w:rPr>
                <w:rFonts w:ascii="Times New Roman" w:hAnsi="Times New Roman"/>
                <w:sz w:val="24"/>
                <w:szCs w:val="24"/>
              </w:rPr>
            </w:pPr>
          </w:p>
        </w:tc>
        <w:tc>
          <w:tcPr>
            <w:tcW w:w="4888" w:type="dxa"/>
          </w:tcPr>
          <w:p w:rsidR="005A6770" w:rsidRPr="005A6770" w:rsidRDefault="005A6770" w:rsidP="005A6770">
            <w:pPr>
              <w:spacing w:after="0" w:line="240" w:lineRule="auto"/>
              <w:jc w:val="both"/>
              <w:rPr>
                <w:rFonts w:ascii="Times New Roman" w:hAnsi="Times New Roman"/>
                <w:b/>
                <w:sz w:val="24"/>
                <w:szCs w:val="24"/>
              </w:rPr>
            </w:pPr>
            <w:r w:rsidRPr="005A6770">
              <w:rPr>
                <w:rFonts w:ascii="Times New Roman" w:hAnsi="Times New Roman"/>
                <w:b/>
                <w:sz w:val="24"/>
                <w:szCs w:val="24"/>
              </w:rPr>
              <w:t>ЗА ИЗПЪЛНИТЕЛЯ:</w:t>
            </w:r>
          </w:p>
          <w:p w:rsidR="005A6770" w:rsidRPr="005A6770" w:rsidRDefault="005A6770" w:rsidP="005A6770">
            <w:pPr>
              <w:spacing w:after="0" w:line="240" w:lineRule="auto"/>
              <w:jc w:val="both"/>
              <w:rPr>
                <w:rFonts w:ascii="Times New Roman" w:hAnsi="Times New Roman"/>
                <w:b/>
                <w:i/>
                <w:sz w:val="24"/>
                <w:szCs w:val="24"/>
              </w:rPr>
            </w:pPr>
          </w:p>
          <w:p w:rsidR="005A6770" w:rsidRPr="005A6770" w:rsidRDefault="005A6770" w:rsidP="005A6770">
            <w:pPr>
              <w:spacing w:after="0" w:line="240" w:lineRule="auto"/>
              <w:jc w:val="both"/>
              <w:rPr>
                <w:rFonts w:ascii="Times New Roman" w:hAnsi="Times New Roman"/>
                <w:b/>
                <w:i/>
                <w:sz w:val="24"/>
                <w:szCs w:val="24"/>
              </w:rPr>
            </w:pPr>
          </w:p>
          <w:p w:rsidR="005A6770" w:rsidRPr="005A6770" w:rsidRDefault="005A6770" w:rsidP="005A6770">
            <w:pPr>
              <w:spacing w:after="0" w:line="240" w:lineRule="auto"/>
              <w:jc w:val="both"/>
              <w:rPr>
                <w:rFonts w:ascii="Times New Roman" w:hAnsi="Times New Roman"/>
                <w:b/>
                <w:i/>
                <w:sz w:val="24"/>
                <w:szCs w:val="24"/>
              </w:rPr>
            </w:pPr>
          </w:p>
          <w:p w:rsidR="005A6770" w:rsidRPr="005A6770" w:rsidRDefault="005A6770" w:rsidP="005A6770">
            <w:pPr>
              <w:spacing w:after="0" w:line="240" w:lineRule="auto"/>
              <w:jc w:val="both"/>
              <w:rPr>
                <w:rFonts w:ascii="Times New Roman" w:hAnsi="Times New Roman"/>
                <w:b/>
                <w:i/>
                <w:sz w:val="24"/>
                <w:szCs w:val="24"/>
              </w:rPr>
            </w:pPr>
          </w:p>
        </w:tc>
      </w:tr>
    </w:tbl>
    <w:p w:rsidR="0039045A" w:rsidRDefault="0039045A"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5D539E" w:rsidRPr="0017482A" w:rsidRDefault="005D539E"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B407B4" w:rsidRDefault="00B407B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B407B4" w:rsidRPr="0017482A" w:rsidRDefault="00B407B4" w:rsidP="00B407B4">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Приложение № 4.2</w:t>
      </w:r>
      <w:r w:rsidRPr="0017482A">
        <w:rPr>
          <w:rFonts w:ascii="Times New Roman" w:eastAsia="Times New Roman" w:hAnsi="Times New Roman"/>
          <w:b/>
          <w:sz w:val="24"/>
          <w:szCs w:val="24"/>
          <w:lang w:eastAsia="bg-BG"/>
        </w:rPr>
        <w:t xml:space="preserve">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2</w:t>
      </w:r>
      <w:r w:rsidRPr="0017482A">
        <w:rPr>
          <w:rFonts w:ascii="Times New Roman" w:eastAsia="Times New Roman" w:hAnsi="Times New Roman"/>
          <w:b/>
          <w:bCs/>
          <w:sz w:val="24"/>
          <w:szCs w:val="24"/>
          <w:lang w:eastAsia="bg-BG"/>
        </w:rPr>
        <w:t>:</w:t>
      </w:r>
    </w:p>
    <w:p w:rsidR="00B407B4" w:rsidRPr="0017482A" w:rsidRDefault="00B407B4" w:rsidP="00B407B4">
      <w:pPr>
        <w:spacing w:after="0" w:line="240" w:lineRule="auto"/>
        <w:ind w:left="5387" w:hanging="5954"/>
        <w:jc w:val="center"/>
        <w:rPr>
          <w:rFonts w:ascii="Times New Roman" w:eastAsia="Times New Roman" w:hAnsi="Times New Roman"/>
          <w:sz w:val="24"/>
          <w:szCs w:val="24"/>
        </w:rPr>
      </w:pPr>
      <w:r w:rsidRPr="0017482A">
        <w:rPr>
          <w:rFonts w:ascii="Times New Roman" w:eastAsia="Times New Roman" w:hAnsi="Times New Roman"/>
          <w:sz w:val="24"/>
          <w:szCs w:val="24"/>
        </w:rPr>
        <w:t xml:space="preserve"> </w:t>
      </w:r>
    </w:p>
    <w:p w:rsidR="00B407B4" w:rsidRPr="0017482A" w:rsidRDefault="00B407B4" w:rsidP="00B407B4">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ДОГОВОР ЗА ОБЩЕСТВЕНА ПОРЪЧКА</w:t>
      </w:r>
    </w:p>
    <w:p w:rsidR="00B407B4" w:rsidRPr="0017482A" w:rsidRDefault="00B407B4" w:rsidP="00B407B4">
      <w:pPr>
        <w:spacing w:after="0" w:line="240" w:lineRule="auto"/>
        <w:ind w:left="5387" w:hanging="5954"/>
        <w:jc w:val="center"/>
        <w:rPr>
          <w:rFonts w:ascii="Times New Roman" w:eastAsia="Times New Roman" w:hAnsi="Times New Roman"/>
          <w:b/>
          <w:sz w:val="24"/>
          <w:szCs w:val="24"/>
        </w:rPr>
      </w:pPr>
    </w:p>
    <w:p w:rsidR="00B407B4" w:rsidRPr="0017482A" w:rsidRDefault="00B407B4" w:rsidP="00B407B4">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w:t>
      </w:r>
    </w:p>
    <w:p w:rsidR="00B407B4" w:rsidRPr="0017482A" w:rsidRDefault="00B407B4" w:rsidP="00B407B4">
      <w:pPr>
        <w:spacing w:after="0" w:line="240" w:lineRule="auto"/>
        <w:ind w:left="5387" w:hanging="5954"/>
        <w:jc w:val="center"/>
        <w:rPr>
          <w:rFonts w:ascii="Times New Roman" w:eastAsia="Times New Roman" w:hAnsi="Times New Roman"/>
          <w:sz w:val="24"/>
          <w:szCs w:val="24"/>
        </w:rPr>
      </w:pPr>
    </w:p>
    <w:p w:rsidR="00B407B4" w:rsidRPr="0017482A" w:rsidRDefault="00B407B4" w:rsidP="00B407B4">
      <w:pPr>
        <w:spacing w:after="0" w:line="240" w:lineRule="auto"/>
        <w:ind w:left="5387" w:hanging="5954"/>
        <w:jc w:val="center"/>
        <w:rPr>
          <w:rFonts w:ascii="Times New Roman" w:eastAsia="Times New Roman" w:hAnsi="Times New Roman"/>
          <w:sz w:val="24"/>
          <w:szCs w:val="24"/>
        </w:rPr>
      </w:pPr>
    </w:p>
    <w:p w:rsidR="00B407B4" w:rsidRPr="0017482A" w:rsidRDefault="00B407B4" w:rsidP="00B407B4">
      <w:pPr>
        <w:spacing w:after="0" w:line="240" w:lineRule="auto"/>
        <w:ind w:firstLine="567"/>
        <w:jc w:val="both"/>
        <w:rPr>
          <w:rFonts w:ascii="Times New Roman" w:hAnsi="Times New Roman"/>
          <w:b/>
          <w:sz w:val="24"/>
          <w:szCs w:val="24"/>
        </w:rPr>
      </w:pPr>
      <w:r w:rsidRPr="0017482A">
        <w:rPr>
          <w:rFonts w:ascii="Times New Roman" w:eastAsia="Times New Roman" w:hAnsi="Times New Roman"/>
          <w:sz w:val="24"/>
          <w:szCs w:val="24"/>
        </w:rPr>
        <w:t xml:space="preserve">Днес, ………..201... г. в гр. София, на основание </w:t>
      </w:r>
      <w:r w:rsidRPr="005A5E65">
        <w:rPr>
          <w:rFonts w:ascii="Times New Roman" w:eastAsia="Times New Roman" w:hAnsi="Times New Roman"/>
          <w:bCs/>
          <w:sz w:val="24"/>
          <w:szCs w:val="24"/>
        </w:rPr>
        <w:t xml:space="preserve">чл. 183 във </w:t>
      </w:r>
      <w:proofErr w:type="spellStart"/>
      <w:r w:rsidRPr="005A5E65">
        <w:rPr>
          <w:rFonts w:ascii="Times New Roman" w:eastAsia="Times New Roman" w:hAnsi="Times New Roman"/>
          <w:bCs/>
          <w:sz w:val="24"/>
          <w:szCs w:val="24"/>
        </w:rPr>
        <w:t>вр</w:t>
      </w:r>
      <w:proofErr w:type="spellEnd"/>
      <w:r w:rsidRPr="005A5E65">
        <w:rPr>
          <w:rFonts w:ascii="Times New Roman" w:eastAsia="Times New Roman" w:hAnsi="Times New Roman"/>
          <w:bCs/>
          <w:sz w:val="24"/>
          <w:szCs w:val="24"/>
        </w:rPr>
        <w:t>.</w:t>
      </w:r>
      <w:r w:rsidRPr="0017482A">
        <w:rPr>
          <w:rFonts w:ascii="Times New Roman" w:eastAsia="Times New Roman" w:hAnsi="Times New Roman"/>
          <w:sz w:val="24"/>
          <w:szCs w:val="24"/>
        </w:rPr>
        <w:t>чл. 112, ал.1 от Закона за обществените поръчки и във връзка с влязло в сила Решение № …. от ...............г. на Възложителя, между страните, както следва:</w:t>
      </w:r>
    </w:p>
    <w:p w:rsidR="00B407B4" w:rsidRPr="0017482A" w:rsidRDefault="00B407B4" w:rsidP="00B407B4">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17482A">
        <w:rPr>
          <w:rFonts w:ascii="Times New Roman" w:eastAsia="Times New Roman" w:hAnsi="Times New Roman"/>
          <w:b/>
          <w:sz w:val="24"/>
          <w:szCs w:val="24"/>
          <w:lang w:eastAsia="bg-BG"/>
        </w:rPr>
        <w:t>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
          <w:bCs/>
          <w:sz w:val="24"/>
          <w:szCs w:val="24"/>
          <w:lang w:eastAsia="bg-BG"/>
        </w:rPr>
        <w:t>ПРОКУРАТУРА НА РЕПУБЛИКА БЪЛГАРИЯ</w:t>
      </w:r>
      <w:r w:rsidRPr="0017482A">
        <w:rPr>
          <w:rFonts w:ascii="Times New Roman" w:eastAsia="Times New Roman" w:hAnsi="Times New Roman"/>
          <w:sz w:val="24"/>
          <w:szCs w:val="24"/>
          <w:lang w:eastAsia="bg-BG"/>
        </w:rPr>
        <w:t xml:space="preserve">, гр. София, бул. ”Витоша” № 2, ЕИК по БУЛСТАТ................., представлявана от </w:t>
      </w:r>
      <w:r w:rsidRPr="0017482A">
        <w:rPr>
          <w:rFonts w:ascii="Times New Roman" w:eastAsia="Times New Roman" w:hAnsi="Times New Roman"/>
          <w:b/>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(законен представител - име и длъжност) или ..............................</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lang w:eastAsia="bg-BG"/>
        </w:rPr>
        <w:t>, наричано по-долу за краткост „</w:t>
      </w:r>
      <w:r w:rsidRPr="0017482A">
        <w:rPr>
          <w:rFonts w:ascii="Times New Roman" w:eastAsia="Times New Roman" w:hAnsi="Times New Roman"/>
          <w:b/>
          <w:bCs/>
          <w:sz w:val="24"/>
          <w:szCs w:val="24"/>
          <w:lang w:eastAsia="bg-BG"/>
        </w:rPr>
        <w:t>Възложител“,</w:t>
      </w:r>
      <w:r w:rsidRPr="0017482A">
        <w:rPr>
          <w:rFonts w:ascii="Times New Roman" w:eastAsia="Times New Roman" w:hAnsi="Times New Roman"/>
          <w:color w:val="000000"/>
          <w:sz w:val="24"/>
          <w:szCs w:val="24"/>
        </w:rPr>
        <w:t xml:space="preserve"> от една страна,</w:t>
      </w:r>
    </w:p>
    <w:p w:rsidR="00B407B4" w:rsidRPr="0017482A"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и</w:t>
      </w:r>
    </w:p>
    <w:p w:rsidR="00B407B4" w:rsidRPr="0017482A"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ЕИК/БУЛСТАТ</w:t>
      </w:r>
      <w:r w:rsidRPr="0017482A">
        <w:rPr>
          <w:rFonts w:ascii="Times New Roman" w:eastAsia="Times New Roman" w:hAnsi="Times New Roman"/>
          <w:sz w:val="24"/>
          <w:szCs w:val="24"/>
          <w:vertAlign w:val="superscript"/>
        </w:rPr>
        <w:footnoteReference w:id="4"/>
      </w:r>
      <w:r w:rsidRPr="0017482A">
        <w:rPr>
          <w:rFonts w:ascii="Times New Roman" w:eastAsia="Times New Roman" w:hAnsi="Times New Roman"/>
          <w:sz w:val="24"/>
          <w:szCs w:val="24"/>
        </w:rPr>
        <w:t>................., със седалище и адрес на управление гр. ..............................................................., представлявано от ........................................</w:t>
      </w:r>
      <w:r w:rsidRPr="0017482A">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rPr>
        <w:t xml:space="preserve">, определено за </w:t>
      </w:r>
      <w:r w:rsidRPr="0017482A">
        <w:rPr>
          <w:rFonts w:ascii="Times New Roman" w:eastAsia="Times New Roman" w:hAnsi="Times New Roman"/>
          <w:b/>
          <w:sz w:val="24"/>
          <w:szCs w:val="24"/>
        </w:rPr>
        <w:t>Изпълнител</w:t>
      </w:r>
      <w:r w:rsidRPr="0017482A">
        <w:rPr>
          <w:rFonts w:ascii="Times New Roman" w:eastAsia="Times New Roman" w:hAnsi="Times New Roman"/>
          <w:b/>
          <w:sz w:val="24"/>
          <w:szCs w:val="24"/>
          <w:vertAlign w:val="superscript"/>
        </w:rPr>
        <w:footnoteReference w:id="5"/>
      </w:r>
      <w:r w:rsidRPr="0017482A">
        <w:rPr>
          <w:rFonts w:ascii="Times New Roman" w:eastAsia="Times New Roman" w:hAnsi="Times New Roman"/>
          <w:sz w:val="24"/>
          <w:szCs w:val="24"/>
        </w:rPr>
        <w:t xml:space="preserve">, </w:t>
      </w:r>
      <w:r w:rsidRPr="0017482A">
        <w:rPr>
          <w:rFonts w:ascii="Times New Roman" w:eastAsia="Times New Roman" w:hAnsi="Times New Roman"/>
          <w:color w:val="000000"/>
          <w:sz w:val="24"/>
          <w:szCs w:val="24"/>
          <w:lang w:eastAsia="bg-BG"/>
        </w:rPr>
        <w:t>след проведена процедура</w:t>
      </w:r>
      <w:r w:rsidR="00FF3C1B">
        <w:rPr>
          <w:rFonts w:ascii="Times New Roman" w:eastAsia="Times New Roman" w:hAnsi="Times New Roman"/>
          <w:color w:val="000000"/>
          <w:sz w:val="24"/>
          <w:szCs w:val="24"/>
          <w:lang w:eastAsia="bg-BG"/>
        </w:rPr>
        <w:t xml:space="preserve"> публично състезание</w:t>
      </w:r>
      <w:r w:rsidRPr="0017482A">
        <w:rPr>
          <w:rFonts w:ascii="Times New Roman" w:eastAsia="Times New Roman" w:hAnsi="Times New Roman"/>
          <w:color w:val="000000"/>
          <w:sz w:val="24"/>
          <w:szCs w:val="24"/>
          <w:lang w:eastAsia="bg-BG"/>
        </w:rPr>
        <w:t xml:space="preserve"> </w:t>
      </w:r>
      <w:r w:rsidRPr="0017482A">
        <w:rPr>
          <w:rFonts w:ascii="Times New Roman" w:eastAsia="Times New Roman" w:hAnsi="Times New Roman"/>
          <w:sz w:val="24"/>
          <w:szCs w:val="24"/>
        </w:rPr>
        <w:t>№ .............................</w:t>
      </w:r>
      <w:r w:rsidRPr="0017482A">
        <w:rPr>
          <w:rFonts w:ascii="Times New Roman" w:eastAsia="Times New Roman" w:hAnsi="Times New Roman"/>
          <w:color w:val="000000"/>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(уникален номер на поръчката в Регистъра на обществени поръчки)</w:t>
      </w:r>
      <w:r w:rsidRPr="0017482A">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17482A">
        <w:rPr>
          <w:rFonts w:ascii="Times New Roman" w:eastAsia="Times New Roman" w:hAnsi="Times New Roman"/>
          <w:b/>
          <w:color w:val="000000"/>
          <w:sz w:val="24"/>
          <w:szCs w:val="24"/>
          <w:lang w:eastAsia="bg-BG"/>
        </w:rPr>
        <w:t>„Изпълнител“</w:t>
      </w:r>
      <w:r w:rsidRPr="0017482A">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17482A">
        <w:rPr>
          <w:rFonts w:ascii="Times New Roman" w:eastAsia="Times New Roman" w:hAnsi="Times New Roman"/>
          <w:sz w:val="24"/>
          <w:szCs w:val="24"/>
        </w:rPr>
        <w:t xml:space="preserve"> с предмет </w:t>
      </w:r>
      <w:r w:rsidRPr="00B407B4">
        <w:rPr>
          <w:rFonts w:ascii="Times New Roman" w:eastAsia="Times New Roman" w:hAnsi="Times New Roman"/>
          <w:spacing w:val="-1"/>
          <w:sz w:val="24"/>
          <w:szCs w:val="24"/>
          <w:lang w:eastAsia="bg-BG"/>
        </w:rPr>
        <w:t>Доставка на електродомакински уреди</w:t>
      </w:r>
      <w:r w:rsidRPr="0017482A">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p>
    <w:p w:rsidR="00B407B4" w:rsidRPr="0017482A" w:rsidRDefault="00B407B4" w:rsidP="00B407B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B407B4" w:rsidRDefault="00B407B4" w:rsidP="00B407B4">
      <w:pPr>
        <w:widowControl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color w:val="000000"/>
          <w:sz w:val="24"/>
          <w:szCs w:val="24"/>
          <w:lang w:eastAsia="bg-BG"/>
        </w:rPr>
        <w:t>Страните се споразумяха за следното:</w:t>
      </w:r>
    </w:p>
    <w:p w:rsidR="00B407B4" w:rsidRDefault="00B407B4"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ПРЕДМЕТ НА ДОГОВОРА</w:t>
      </w:r>
    </w:p>
    <w:p w:rsidR="00B407B4" w:rsidRPr="005A6770" w:rsidRDefault="00B407B4" w:rsidP="00B407B4">
      <w:pPr>
        <w:widowControl w:val="0"/>
        <w:spacing w:after="0" w:line="240" w:lineRule="auto"/>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 Предмет</w:t>
      </w:r>
    </w:p>
    <w:p w:rsidR="00B407B4" w:rsidRPr="005A6770" w:rsidRDefault="00B407B4" w:rsidP="00B407B4">
      <w:pPr>
        <w:widowControl w:val="0"/>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(1.1) </w:t>
      </w:r>
      <w:r w:rsidRPr="005A6770">
        <w:rPr>
          <w:rFonts w:ascii="Times New Roman" w:eastAsia="Times New Roman" w:hAnsi="Times New Roman"/>
          <w:caps/>
          <w:sz w:val="24"/>
          <w:szCs w:val="24"/>
          <w:lang w:eastAsia="bg-BG"/>
        </w:rPr>
        <w:t>В</w:t>
      </w:r>
      <w:r w:rsidRPr="005A6770">
        <w:rPr>
          <w:rFonts w:ascii="Times New Roman" w:eastAsia="Times New Roman" w:hAnsi="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 </w:t>
      </w: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(1.4) Изпълнението на предмета на договора се счита за възложено след изрична писмена заявка от страна на Възложителя до Изпълнителя, направена в срок до </w:t>
      </w:r>
      <w:r>
        <w:rPr>
          <w:rFonts w:ascii="Times New Roman" w:eastAsia="Times New Roman" w:hAnsi="Times New Roman"/>
          <w:sz w:val="24"/>
          <w:szCs w:val="24"/>
          <w:lang w:eastAsia="bg-BG"/>
        </w:rPr>
        <w:t>3 (три</w:t>
      </w:r>
      <w:r w:rsidRPr="005A6770">
        <w:rPr>
          <w:rFonts w:ascii="Times New Roman" w:eastAsia="Times New Roman" w:hAnsi="Times New Roman"/>
          <w:sz w:val="24"/>
          <w:szCs w:val="24"/>
          <w:lang w:eastAsia="bg-BG"/>
        </w:rPr>
        <w:t>) месеца от датата</w:t>
      </w:r>
      <w:r w:rsidRPr="005A6770">
        <w:rPr>
          <w:rFonts w:ascii="Times New Roman" w:eastAsia="Times New Roman" w:hAnsi="Times New Roman"/>
          <w:sz w:val="24"/>
          <w:szCs w:val="24"/>
          <w:lang w:val="en-US" w:eastAsia="bg-BG"/>
        </w:rPr>
        <w:t xml:space="preserve"> </w:t>
      </w:r>
      <w:r w:rsidRPr="005A6770">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lastRenderedPageBreak/>
        <w:t>ЦЕНИ И НАЧИН НА ПЛАЩАНЕ</w:t>
      </w:r>
    </w:p>
    <w:p w:rsidR="00B407B4" w:rsidRPr="005A6770" w:rsidRDefault="00B407B4" w:rsidP="00B407B4">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2. Цена</w:t>
      </w:r>
    </w:p>
    <w:p w:rsidR="00B407B4" w:rsidRPr="005A6770" w:rsidRDefault="00B407B4" w:rsidP="00B407B4">
      <w:pPr>
        <w:spacing w:after="0" w:line="240" w:lineRule="auto"/>
        <w:ind w:firstLine="708"/>
        <w:jc w:val="both"/>
        <w:rPr>
          <w:rFonts w:ascii="Times New Roman" w:eastAsia="Times New Roman" w:hAnsi="Times New Roman"/>
          <w:sz w:val="24"/>
          <w:szCs w:val="24"/>
          <w:lang w:val="en-US" w:eastAsia="bg-BG"/>
        </w:rPr>
      </w:pPr>
      <w:r w:rsidRPr="005A6770">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 лева без ДДС (</w:t>
      </w:r>
      <w:r w:rsidRPr="005A6770">
        <w:rPr>
          <w:rFonts w:ascii="Times New Roman" w:eastAsia="Times New Roman" w:hAnsi="Times New Roman"/>
          <w:i/>
          <w:sz w:val="24"/>
          <w:szCs w:val="24"/>
          <w:lang w:eastAsia="bg-BG"/>
        </w:rPr>
        <w:t>с думи</w:t>
      </w:r>
      <w:r w:rsidRPr="005A6770">
        <w:rPr>
          <w:rFonts w:ascii="Times New Roman" w:eastAsia="Times New Roman" w:hAnsi="Times New Roman"/>
          <w:sz w:val="24"/>
          <w:szCs w:val="24"/>
          <w:lang w:eastAsia="bg-BG"/>
        </w:rPr>
        <w:t>: ………………………) и …………….. лева (</w:t>
      </w:r>
      <w:r w:rsidRPr="005A6770">
        <w:rPr>
          <w:rFonts w:ascii="Times New Roman" w:eastAsia="Times New Roman" w:hAnsi="Times New Roman"/>
          <w:i/>
          <w:sz w:val="24"/>
          <w:szCs w:val="24"/>
          <w:lang w:eastAsia="bg-BG"/>
        </w:rPr>
        <w:t>с думи</w:t>
      </w:r>
      <w:r w:rsidRPr="005A6770">
        <w:rPr>
          <w:rFonts w:ascii="Times New Roman" w:eastAsia="Times New Roman" w:hAnsi="Times New Roman"/>
          <w:sz w:val="24"/>
          <w:szCs w:val="24"/>
          <w:lang w:eastAsia="bg-BG"/>
        </w:rPr>
        <w:t>: ……………………..) с включен ДДС, съгласно Ценовото му предложение (Приложения № 2), неразделна част от настоящия Договор.</w:t>
      </w:r>
    </w:p>
    <w:p w:rsidR="00B407B4" w:rsidRPr="005A6770" w:rsidRDefault="00B407B4" w:rsidP="00B407B4">
      <w:pPr>
        <w:spacing w:after="0" w:line="240" w:lineRule="atLeast"/>
        <w:ind w:firstLine="567"/>
        <w:jc w:val="both"/>
        <w:rPr>
          <w:rFonts w:ascii="Times New Roman" w:eastAsia="MS Mincho" w:hAnsi="Times New Roman"/>
          <w:sz w:val="24"/>
          <w:szCs w:val="24"/>
        </w:rPr>
      </w:pPr>
      <w:r w:rsidRPr="005A6770">
        <w:rPr>
          <w:rFonts w:ascii="Times New Roman" w:eastAsia="Times New Roman" w:hAnsi="Times New Roman"/>
          <w:sz w:val="24"/>
          <w:szCs w:val="24"/>
          <w:lang w:eastAsia="bg-BG"/>
        </w:rPr>
        <w:t xml:space="preserve">(2.2) Посочените цени са крайни и включват всички </w:t>
      </w:r>
      <w:r w:rsidRPr="005A6770">
        <w:rPr>
          <w:rFonts w:ascii="Times New Roman" w:eastAsia="MS Mincho" w:hAnsi="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B407B4" w:rsidRPr="005A6770" w:rsidRDefault="00B407B4" w:rsidP="00B407B4">
      <w:pPr>
        <w:spacing w:after="0" w:line="240" w:lineRule="auto"/>
        <w:ind w:firstLine="435"/>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 (2.3) Посочените в настоящия Договор цени са крайни и остават непроменени за срока на действието му, освен в случаите по чл.18.2 от Договора.</w:t>
      </w:r>
    </w:p>
    <w:p w:rsidR="00B407B4" w:rsidRPr="005A6770" w:rsidRDefault="00B407B4" w:rsidP="00B407B4">
      <w:pPr>
        <w:spacing w:after="0" w:line="240" w:lineRule="auto"/>
        <w:jc w:val="both"/>
        <w:rPr>
          <w:rFonts w:ascii="Times New Roman" w:eastAsia="Times New Roman" w:hAnsi="Times New Roman"/>
          <w:b/>
          <w:sz w:val="24"/>
          <w:szCs w:val="24"/>
        </w:rPr>
      </w:pPr>
    </w:p>
    <w:p w:rsidR="00B407B4" w:rsidRPr="005A6770" w:rsidRDefault="00B407B4" w:rsidP="00B407B4">
      <w:pPr>
        <w:keepNext/>
        <w:keepLines/>
        <w:spacing w:after="0" w:line="240" w:lineRule="auto"/>
        <w:ind w:firstLine="567"/>
        <w:outlineLvl w:val="2"/>
        <w:rPr>
          <w:rFonts w:ascii="Times New Roman" w:eastAsia="Times New Roman" w:hAnsi="Times New Roman"/>
          <w:b/>
          <w:bCs/>
          <w:sz w:val="24"/>
          <w:szCs w:val="24"/>
        </w:rPr>
      </w:pPr>
      <w:r w:rsidRPr="005A6770">
        <w:rPr>
          <w:rFonts w:ascii="Times New Roman" w:eastAsia="Times New Roman" w:hAnsi="Times New Roman"/>
          <w:b/>
          <w:bCs/>
          <w:sz w:val="24"/>
          <w:szCs w:val="24"/>
        </w:rPr>
        <w:t>Член 3. Начин на плащане</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A6770">
        <w:rPr>
          <w:rFonts w:ascii="Times New Roman" w:hAnsi="Times New Roman"/>
          <w:sz w:val="24"/>
          <w:szCs w:val="24"/>
        </w:rPr>
        <w:t xml:space="preserve">: </w:t>
      </w:r>
      <w:r w:rsidRPr="005A6770">
        <w:rPr>
          <w:rFonts w:ascii="Times New Roman" w:hAnsi="Times New Roman"/>
          <w:sz w:val="24"/>
          <w:szCs w:val="24"/>
          <w:lang w:val="en-US"/>
        </w:rPr>
        <w:t xml:space="preserve">IBAN </w:t>
      </w:r>
      <w:r w:rsidRPr="005A6770">
        <w:rPr>
          <w:rFonts w:ascii="Times New Roman" w:hAnsi="Times New Roman"/>
          <w:sz w:val="24"/>
          <w:szCs w:val="24"/>
        </w:rPr>
        <w:t>……………………., „………………………..“ .</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5A6770">
        <w:rPr>
          <w:rFonts w:ascii="Times New Roman" w:eastAsia="Times New Roman" w:hAnsi="Times New Roman"/>
          <w:sz w:val="24"/>
          <w:szCs w:val="24"/>
          <w:lang w:eastAsia="bg-BG"/>
        </w:rPr>
        <w:t>последващи</w:t>
      </w:r>
      <w:proofErr w:type="spellEnd"/>
      <w:r w:rsidRPr="005A6770">
        <w:rPr>
          <w:rFonts w:ascii="Times New Roman" w:eastAsia="Times New Roman" w:hAnsi="Times New Roman"/>
          <w:sz w:val="24"/>
          <w:szCs w:val="24"/>
          <w:lang w:eastAsia="bg-BG"/>
        </w:rPr>
        <w:t xml:space="preserve"> промени на банковата му сметка в срок до 3</w:t>
      </w:r>
      <w:r w:rsidRPr="005A6770">
        <w:rPr>
          <w:rFonts w:ascii="Times New Roman" w:eastAsia="Times New Roman" w:hAnsi="Times New Roman"/>
          <w:sz w:val="24"/>
          <w:szCs w:val="24"/>
        </w:rPr>
        <w:t xml:space="preserve"> (три)  дни,</w:t>
      </w:r>
      <w:r w:rsidRPr="005A6770">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(3.2) Плащания по договора се извършват в срок до 30 (тридесет) календарни дни, считано от датата на подписване на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B407B4"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B407B4" w:rsidRPr="005A6770" w:rsidRDefault="00B407B4" w:rsidP="00B407B4">
      <w:pPr>
        <w:tabs>
          <w:tab w:val="left" w:pos="709"/>
        </w:tabs>
        <w:spacing w:after="0" w:line="240" w:lineRule="auto"/>
        <w:jc w:val="both"/>
        <w:rPr>
          <w:rFonts w:ascii="Times New Roman" w:eastAsia="Times New Roman" w:hAnsi="Times New Roman"/>
          <w:sz w:val="24"/>
          <w:szCs w:val="24"/>
          <w:lang w:eastAsia="bg-BG"/>
        </w:rPr>
      </w:pPr>
    </w:p>
    <w:p w:rsidR="00B407B4" w:rsidRPr="005A6770" w:rsidRDefault="00B407B4" w:rsidP="00B407B4">
      <w:pPr>
        <w:spacing w:after="0" w:line="240" w:lineRule="auto"/>
        <w:ind w:firstLine="567"/>
        <w:jc w:val="both"/>
        <w:rPr>
          <w:rFonts w:ascii="Times New Roman" w:eastAsia="Times New Roman" w:hAnsi="Times New Roman"/>
          <w:b/>
          <w:sz w:val="24"/>
          <w:szCs w:val="24"/>
          <w:lang w:eastAsia="bg-BG"/>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СРОКОВЕ. МЯСТО И УСЛОВИЯ НА ДОСТАВКА. ПРЕМИНАВАНЕ НА СОБСТВЕНОСТТА И РИСКА</w:t>
      </w:r>
    </w:p>
    <w:p w:rsidR="00B407B4" w:rsidRPr="005A6770" w:rsidRDefault="00B407B4" w:rsidP="00B407B4">
      <w:pPr>
        <w:suppressAutoHyphens/>
        <w:spacing w:after="0" w:line="240" w:lineRule="auto"/>
        <w:jc w:val="both"/>
        <w:rPr>
          <w:rFonts w:ascii="Times New Roman" w:eastAsia="Times New Roman" w:hAnsi="Times New Roman"/>
          <w:b/>
          <w:sz w:val="24"/>
          <w:szCs w:val="24"/>
          <w:lang w:eastAsia="ar-SA"/>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ar-SA"/>
        </w:rPr>
      </w:pPr>
      <w:r w:rsidRPr="005A6770">
        <w:rPr>
          <w:rFonts w:ascii="Times New Roman" w:eastAsia="Times New Roman" w:hAnsi="Times New Roman"/>
          <w:b/>
          <w:bCs/>
          <w:sz w:val="24"/>
          <w:szCs w:val="24"/>
          <w:lang w:eastAsia="ar-SA"/>
        </w:rPr>
        <w:t>Член 4.Срокове и място на доставка</w:t>
      </w:r>
    </w:p>
    <w:p w:rsidR="00B407B4" w:rsidRPr="005A6770" w:rsidRDefault="00B407B4" w:rsidP="00B407B4">
      <w:pPr>
        <w:spacing w:after="0" w:line="240" w:lineRule="auto"/>
        <w:ind w:firstLine="567"/>
        <w:jc w:val="both"/>
        <w:rPr>
          <w:rFonts w:ascii="Times New Roman" w:hAnsi="Times New Roman"/>
          <w:sz w:val="24"/>
          <w:szCs w:val="24"/>
        </w:rPr>
      </w:pPr>
      <w:r w:rsidRPr="005A6770">
        <w:rPr>
          <w:rFonts w:ascii="Times New Roman" w:eastAsia="Times New Roman" w:hAnsi="Times New Roman"/>
          <w:sz w:val="24"/>
          <w:szCs w:val="24"/>
          <w:lang w:eastAsia="ar-SA"/>
        </w:rPr>
        <w:t xml:space="preserve">(4.1) </w:t>
      </w:r>
      <w:r w:rsidRPr="005A6770">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A6770">
        <w:rPr>
          <w:rFonts w:ascii="Times New Roman" w:hAnsi="Times New Roman"/>
          <w:sz w:val="24"/>
          <w:szCs w:val="24"/>
        </w:rPr>
        <w:t xml:space="preserve">Срокът на настоящия Договор е </w:t>
      </w:r>
      <w:r w:rsidRPr="005A6770">
        <w:rPr>
          <w:rFonts w:ascii="Times New Roman" w:eastAsia="Times New Roman" w:hAnsi="Times New Roman"/>
          <w:sz w:val="24"/>
          <w:szCs w:val="24"/>
          <w:lang w:eastAsia="ar-SA"/>
        </w:rPr>
        <w:t>до изтичане на срока за гаранционно обслужване на всички доставени по Договора стоки</w:t>
      </w:r>
      <w:r w:rsidRPr="005A6770">
        <w:rPr>
          <w:rFonts w:ascii="Times New Roman" w:eastAsia="Times New Roman" w:hAnsi="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5A6770">
        <w:rPr>
          <w:rFonts w:ascii="Times New Roman" w:hAnsi="Times New Roman"/>
          <w:sz w:val="24"/>
          <w:szCs w:val="24"/>
        </w:rPr>
        <w:t>.</w:t>
      </w:r>
    </w:p>
    <w:p w:rsidR="00B407B4" w:rsidRPr="005A6770" w:rsidRDefault="00B407B4" w:rsidP="00B407B4">
      <w:pPr>
        <w:spacing w:after="0" w:line="240" w:lineRule="atLeast"/>
        <w:ind w:firstLine="567"/>
        <w:jc w:val="both"/>
        <w:rPr>
          <w:rFonts w:ascii="Times New Roman" w:eastAsia="MS Mincho" w:hAnsi="Times New Roman"/>
          <w:sz w:val="24"/>
          <w:szCs w:val="24"/>
        </w:rPr>
      </w:pPr>
      <w:r w:rsidRPr="005A6770">
        <w:rPr>
          <w:rFonts w:ascii="Times New Roman" w:eastAsia="Times New Roman" w:hAnsi="Times New Roman"/>
          <w:sz w:val="24"/>
          <w:szCs w:val="24"/>
          <w:lang w:eastAsia="ar-SA"/>
        </w:rPr>
        <w:t xml:space="preserve">(4.2) </w:t>
      </w:r>
      <w:r w:rsidRPr="005A6770">
        <w:rPr>
          <w:rFonts w:ascii="Times New Roman" w:eastAsia="MS Mincho" w:hAnsi="Times New Roman"/>
          <w:sz w:val="24"/>
          <w:szCs w:val="24"/>
        </w:rPr>
        <w:t>Срокът за доставката и</w:t>
      </w:r>
      <w:r w:rsidRPr="005A6770">
        <w:rPr>
          <w:rFonts w:ascii="Times New Roman" w:eastAsia="Times New Roman" w:hAnsi="Times New Roman"/>
          <w:bCs/>
          <w:sz w:val="24"/>
          <w:szCs w:val="24"/>
        </w:rPr>
        <w:t xml:space="preserve"> </w:t>
      </w:r>
      <w:r w:rsidRPr="005A6770">
        <w:rPr>
          <w:rFonts w:ascii="Times New Roman" w:eastAsia="MS Mincho" w:hAnsi="Times New Roman"/>
          <w:sz w:val="24"/>
          <w:szCs w:val="24"/>
        </w:rPr>
        <w:t>монтажа</w:t>
      </w:r>
      <w:r w:rsidRPr="005A6770">
        <w:rPr>
          <w:rFonts w:ascii="Times New Roman" w:eastAsia="Times New Roman" w:hAnsi="Times New Roman"/>
          <w:b/>
          <w:bCs/>
          <w:sz w:val="24"/>
          <w:szCs w:val="24"/>
        </w:rPr>
        <w:t xml:space="preserve"> </w:t>
      </w:r>
      <w:r w:rsidRPr="005A6770">
        <w:rPr>
          <w:rFonts w:ascii="Times New Roman" w:eastAsia="MS Mincho" w:hAnsi="Times New Roman"/>
          <w:sz w:val="24"/>
          <w:szCs w:val="24"/>
        </w:rPr>
        <w:t>на стоките, предмет на Договора, е ……………… (</w:t>
      </w:r>
      <w:r w:rsidRPr="005A6770">
        <w:rPr>
          <w:rFonts w:ascii="Times New Roman" w:eastAsia="MS Mincho" w:hAnsi="Times New Roman"/>
          <w:i/>
          <w:sz w:val="24"/>
          <w:szCs w:val="24"/>
        </w:rPr>
        <w:t>словом</w:t>
      </w:r>
      <w:r w:rsidRPr="005A6770">
        <w:rPr>
          <w:rFonts w:ascii="Times New Roman" w:eastAsia="MS Mincho" w:hAnsi="Times New Roman"/>
          <w:sz w:val="24"/>
          <w:szCs w:val="24"/>
        </w:rPr>
        <w:t>) календарни дни, считано от датата следваща деня на получаване от Изпълнителя на заявка на Възложителя.</w:t>
      </w:r>
    </w:p>
    <w:p w:rsidR="00B407B4" w:rsidRPr="005A6770" w:rsidRDefault="00B407B4" w:rsidP="00B407B4">
      <w:pPr>
        <w:spacing w:after="0" w:line="240" w:lineRule="auto"/>
        <w:ind w:firstLine="567"/>
        <w:jc w:val="both"/>
        <w:rPr>
          <w:rFonts w:ascii="Times New Roman" w:eastAsia="Times New Roman" w:hAnsi="Times New Roman"/>
          <w:bCs/>
          <w:sz w:val="24"/>
          <w:szCs w:val="24"/>
          <w:highlight w:val="yellow"/>
        </w:rPr>
      </w:pPr>
      <w:r w:rsidRPr="005A6770">
        <w:rPr>
          <w:rFonts w:ascii="Times New Roman" w:eastAsia="Times New Roman" w:hAnsi="Times New Roman"/>
          <w:sz w:val="24"/>
          <w:szCs w:val="24"/>
          <w:lang w:eastAsia="ar-SA"/>
        </w:rPr>
        <w:t xml:space="preserve">(4.3) </w:t>
      </w:r>
      <w:r w:rsidRPr="005A6770">
        <w:rPr>
          <w:rFonts w:ascii="Times New Roman" w:eastAsia="MS Mincho" w:hAnsi="Times New Roman"/>
          <w:sz w:val="24"/>
          <w:szCs w:val="24"/>
        </w:rPr>
        <w:t xml:space="preserve">Срокът за гаранционна поддръжка е ………………. (словом) месеца от  </w:t>
      </w:r>
      <w:r w:rsidRPr="005A6770">
        <w:rPr>
          <w:rFonts w:ascii="Times New Roman" w:eastAsia="Times New Roman" w:hAnsi="Times New Roman"/>
          <w:bCs/>
          <w:sz w:val="24"/>
          <w:szCs w:val="24"/>
        </w:rPr>
        <w:t xml:space="preserve">подписване на </w:t>
      </w:r>
      <w:proofErr w:type="spellStart"/>
      <w:r w:rsidRPr="005A6770">
        <w:rPr>
          <w:rFonts w:ascii="Times New Roman" w:eastAsia="Times New Roman" w:hAnsi="Times New Roman"/>
          <w:bCs/>
          <w:sz w:val="24"/>
          <w:szCs w:val="24"/>
        </w:rPr>
        <w:t>приемо-предавателен</w:t>
      </w:r>
      <w:proofErr w:type="spellEnd"/>
      <w:r w:rsidRPr="005A6770">
        <w:rPr>
          <w:rFonts w:ascii="Times New Roman" w:eastAsia="Times New Roman" w:hAnsi="Times New Roman"/>
          <w:bCs/>
          <w:sz w:val="24"/>
          <w:szCs w:val="24"/>
        </w:rPr>
        <w:t xml:space="preserve"> протокол за доставка и извършен монтаж на съответната стока.</w:t>
      </w:r>
    </w:p>
    <w:p w:rsidR="00C2013B" w:rsidRDefault="00B407B4" w:rsidP="00C2013B">
      <w:pPr>
        <w:tabs>
          <w:tab w:val="left" w:pos="993"/>
        </w:tabs>
        <w:spacing w:after="0" w:line="240" w:lineRule="atLeast"/>
        <w:ind w:left="567"/>
        <w:contextualSpacing/>
        <w:jc w:val="both"/>
        <w:rPr>
          <w:rFonts w:ascii="Times New Roman" w:eastAsia="Times New Roman" w:hAnsi="Times New Roman"/>
          <w:sz w:val="24"/>
          <w:szCs w:val="24"/>
          <w:lang w:val="en-US" w:eastAsia="bg-BG"/>
        </w:rPr>
      </w:pPr>
      <w:r w:rsidRPr="00163D31">
        <w:rPr>
          <w:rFonts w:ascii="Times New Roman" w:eastAsia="Times New Roman" w:hAnsi="Times New Roman"/>
          <w:sz w:val="24"/>
          <w:szCs w:val="24"/>
          <w:lang w:eastAsia="ar-SA"/>
        </w:rPr>
        <w:t xml:space="preserve">(4.4) Стоките следва да бъдат доставени и монтирани на </w:t>
      </w:r>
      <w:r w:rsidRPr="00163D31">
        <w:rPr>
          <w:rFonts w:ascii="Times New Roman" w:eastAsia="Times New Roman" w:hAnsi="Times New Roman"/>
          <w:sz w:val="24"/>
          <w:szCs w:val="24"/>
          <w:lang w:eastAsia="bg-BG"/>
        </w:rPr>
        <w:t xml:space="preserve">мястото, посочено от Възложителя, а именно: </w:t>
      </w:r>
    </w:p>
    <w:p w:rsidR="00C2013B" w:rsidRPr="001B4DF5" w:rsidRDefault="00C2013B" w:rsidP="00C2013B">
      <w:pPr>
        <w:tabs>
          <w:tab w:val="left" w:pos="993"/>
        </w:tabs>
        <w:spacing w:after="0" w:line="240" w:lineRule="atLeast"/>
        <w:ind w:left="567"/>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 xml:space="preserve">- </w:t>
      </w:r>
      <w:proofErr w:type="gramStart"/>
      <w:r w:rsidRPr="001B4DF5">
        <w:rPr>
          <w:rFonts w:ascii="Times New Roman" w:eastAsia="Times New Roman" w:hAnsi="Times New Roman"/>
          <w:sz w:val="24"/>
          <w:szCs w:val="24"/>
          <w:lang w:eastAsia="bg-BG"/>
        </w:rPr>
        <w:t>гр</w:t>
      </w:r>
      <w:proofErr w:type="gramEnd"/>
      <w:r w:rsidRPr="001B4DF5">
        <w:rPr>
          <w:rFonts w:ascii="Times New Roman" w:eastAsia="Times New Roman" w:hAnsi="Times New Roman"/>
          <w:sz w:val="24"/>
          <w:szCs w:val="24"/>
          <w:lang w:eastAsia="bg-BG"/>
        </w:rPr>
        <w:t>. Батак, УБ „</w:t>
      </w:r>
      <w:proofErr w:type="spellStart"/>
      <w:r w:rsidRPr="001B4DF5">
        <w:rPr>
          <w:rFonts w:ascii="Times New Roman" w:eastAsia="Times New Roman" w:hAnsi="Times New Roman"/>
          <w:sz w:val="24"/>
          <w:szCs w:val="24"/>
          <w:lang w:eastAsia="bg-BG"/>
        </w:rPr>
        <w:t>Цигов</w:t>
      </w:r>
      <w:proofErr w:type="spellEnd"/>
      <w:r w:rsidRPr="001B4DF5">
        <w:rPr>
          <w:rFonts w:ascii="Times New Roman" w:eastAsia="Times New Roman" w:hAnsi="Times New Roman"/>
          <w:sz w:val="24"/>
          <w:szCs w:val="24"/>
          <w:lang w:eastAsia="bg-BG"/>
        </w:rPr>
        <w:t xml:space="preserve"> чарк“  – за учебна база „</w:t>
      </w:r>
      <w:proofErr w:type="spellStart"/>
      <w:r w:rsidRPr="001B4DF5">
        <w:rPr>
          <w:rFonts w:ascii="Times New Roman" w:eastAsia="Times New Roman" w:hAnsi="Times New Roman"/>
          <w:sz w:val="24"/>
          <w:szCs w:val="24"/>
          <w:lang w:eastAsia="bg-BG"/>
        </w:rPr>
        <w:t>Цигов</w:t>
      </w:r>
      <w:proofErr w:type="spellEnd"/>
      <w:r w:rsidRPr="001B4DF5">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val="en-US" w:eastAsia="bg-BG"/>
        </w:rPr>
        <w:t>;</w:t>
      </w:r>
      <w:r w:rsidRPr="001B4DF5">
        <w:rPr>
          <w:rFonts w:ascii="Times New Roman" w:eastAsia="Times New Roman" w:hAnsi="Times New Roman"/>
          <w:sz w:val="24"/>
          <w:szCs w:val="24"/>
          <w:lang w:eastAsia="bg-BG"/>
        </w:rPr>
        <w:t xml:space="preserve"> </w:t>
      </w:r>
    </w:p>
    <w:p w:rsidR="00C2013B" w:rsidRPr="00C2013B" w:rsidRDefault="00C2013B" w:rsidP="00C2013B">
      <w:pPr>
        <w:tabs>
          <w:tab w:val="left" w:pos="993"/>
        </w:tabs>
        <w:spacing w:after="0" w:line="240" w:lineRule="atLeast"/>
        <w:ind w:left="567"/>
        <w:contextualSpacing/>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 xml:space="preserve">- </w:t>
      </w:r>
      <w:proofErr w:type="gramStart"/>
      <w:r w:rsidRPr="001B4DF5">
        <w:rPr>
          <w:rFonts w:ascii="Times New Roman" w:eastAsia="Times New Roman" w:hAnsi="Times New Roman"/>
          <w:sz w:val="24"/>
          <w:szCs w:val="24"/>
          <w:lang w:eastAsia="bg-BG"/>
        </w:rPr>
        <w:t>гр</w:t>
      </w:r>
      <w:proofErr w:type="gramEnd"/>
      <w:r w:rsidRPr="001B4DF5">
        <w:rPr>
          <w:rFonts w:ascii="Times New Roman" w:eastAsia="Times New Roman" w:hAnsi="Times New Roman"/>
          <w:sz w:val="24"/>
          <w:szCs w:val="24"/>
          <w:lang w:eastAsia="bg-BG"/>
        </w:rPr>
        <w:t>. София, УЦ „Трендафила“, п.</w:t>
      </w:r>
      <w:proofErr w:type="spellStart"/>
      <w:r w:rsidRPr="001B4DF5">
        <w:rPr>
          <w:rFonts w:ascii="Times New Roman" w:eastAsia="Times New Roman" w:hAnsi="Times New Roman"/>
          <w:sz w:val="24"/>
          <w:szCs w:val="24"/>
          <w:lang w:eastAsia="bg-BG"/>
        </w:rPr>
        <w:t>п</w:t>
      </w:r>
      <w:proofErr w:type="spellEnd"/>
      <w:r w:rsidRPr="001B4DF5">
        <w:rPr>
          <w:rFonts w:ascii="Times New Roman" w:eastAsia="Times New Roman" w:hAnsi="Times New Roman"/>
          <w:sz w:val="24"/>
          <w:szCs w:val="24"/>
          <w:lang w:eastAsia="bg-BG"/>
        </w:rPr>
        <w:t>. „Витоша“ - за учебен център „Трендафила“</w:t>
      </w:r>
      <w:r>
        <w:rPr>
          <w:rFonts w:ascii="Times New Roman" w:eastAsia="Times New Roman" w:hAnsi="Times New Roman"/>
          <w:sz w:val="24"/>
          <w:szCs w:val="24"/>
          <w:lang w:val="en-US" w:eastAsia="bg-BG"/>
        </w:rPr>
        <w:t>;</w:t>
      </w:r>
    </w:p>
    <w:p w:rsidR="00C2013B" w:rsidRPr="00C2013B" w:rsidRDefault="00C2013B" w:rsidP="00C2013B">
      <w:pPr>
        <w:tabs>
          <w:tab w:val="left" w:pos="993"/>
        </w:tabs>
        <w:spacing w:after="0" w:line="240" w:lineRule="atLeast"/>
        <w:ind w:left="567"/>
        <w:contextualSpacing/>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 xml:space="preserve">- </w:t>
      </w:r>
      <w:proofErr w:type="gramStart"/>
      <w:r w:rsidRPr="001B4DF5">
        <w:rPr>
          <w:rFonts w:ascii="Times New Roman" w:eastAsia="Times New Roman" w:hAnsi="Times New Roman"/>
          <w:sz w:val="24"/>
          <w:szCs w:val="24"/>
          <w:lang w:eastAsia="bg-BG"/>
        </w:rPr>
        <w:t>гр</w:t>
      </w:r>
      <w:proofErr w:type="gramEnd"/>
      <w:r w:rsidRPr="001B4DF5">
        <w:rPr>
          <w:rFonts w:ascii="Times New Roman" w:eastAsia="Times New Roman" w:hAnsi="Times New Roman"/>
          <w:sz w:val="24"/>
          <w:szCs w:val="24"/>
          <w:lang w:eastAsia="bg-BG"/>
        </w:rPr>
        <w:t xml:space="preserve">. </w:t>
      </w:r>
      <w:proofErr w:type="spellStart"/>
      <w:r w:rsidRPr="001B4DF5">
        <w:rPr>
          <w:rFonts w:ascii="Times New Roman" w:eastAsia="Times New Roman" w:hAnsi="Times New Roman"/>
          <w:sz w:val="24"/>
          <w:szCs w:val="24"/>
          <w:lang w:eastAsia="bg-BG"/>
        </w:rPr>
        <w:t>Самоков</w:t>
      </w:r>
      <w:proofErr w:type="spellEnd"/>
      <w:r w:rsidRPr="001B4DF5">
        <w:rPr>
          <w:rFonts w:ascii="Times New Roman" w:eastAsia="Times New Roman" w:hAnsi="Times New Roman"/>
          <w:sz w:val="24"/>
          <w:szCs w:val="24"/>
          <w:lang w:eastAsia="bg-BG"/>
        </w:rPr>
        <w:t>, к.</w:t>
      </w:r>
      <w:proofErr w:type="spellStart"/>
      <w:r w:rsidRPr="001B4DF5">
        <w:rPr>
          <w:rFonts w:ascii="Times New Roman" w:eastAsia="Times New Roman" w:hAnsi="Times New Roman"/>
          <w:sz w:val="24"/>
          <w:szCs w:val="24"/>
          <w:lang w:eastAsia="bg-BG"/>
        </w:rPr>
        <w:t>к</w:t>
      </w:r>
      <w:proofErr w:type="spellEnd"/>
      <w:r w:rsidRPr="001B4DF5">
        <w:rPr>
          <w:rFonts w:ascii="Times New Roman" w:eastAsia="Times New Roman" w:hAnsi="Times New Roman"/>
          <w:sz w:val="24"/>
          <w:szCs w:val="24"/>
          <w:lang w:eastAsia="bg-BG"/>
        </w:rPr>
        <w:t>. „Боровец“, УБ „Боровец“ - за учебна база „Боровец“</w:t>
      </w:r>
      <w:r>
        <w:rPr>
          <w:rFonts w:ascii="Times New Roman" w:eastAsia="Times New Roman" w:hAnsi="Times New Roman"/>
          <w:sz w:val="24"/>
          <w:szCs w:val="24"/>
          <w:lang w:val="en-US" w:eastAsia="bg-BG"/>
        </w:rPr>
        <w:t>;</w:t>
      </w:r>
    </w:p>
    <w:p w:rsidR="00C2013B" w:rsidRPr="00C2013B" w:rsidRDefault="00C2013B" w:rsidP="00C2013B">
      <w:pPr>
        <w:spacing w:after="0" w:line="240" w:lineRule="atLeast"/>
        <w:ind w:firstLine="567"/>
        <w:contextualSpacing/>
        <w:jc w:val="both"/>
        <w:rPr>
          <w:rFonts w:ascii="Times New Roman" w:eastAsia="Times New Roman" w:hAnsi="Times New Roman"/>
          <w:sz w:val="24"/>
          <w:szCs w:val="24"/>
          <w:lang w:val="en-US" w:eastAsia="bg-BG"/>
        </w:rPr>
      </w:pPr>
      <w:proofErr w:type="gramStart"/>
      <w:r>
        <w:rPr>
          <w:rFonts w:ascii="Times New Roman" w:eastAsia="Times New Roman" w:hAnsi="Times New Roman"/>
          <w:sz w:val="24"/>
          <w:szCs w:val="24"/>
          <w:lang w:val="en-US" w:eastAsia="bg-BG"/>
        </w:rPr>
        <w:t>-</w:t>
      </w:r>
      <w:r w:rsidRPr="001B4DF5">
        <w:rPr>
          <w:rFonts w:ascii="Times New Roman" w:eastAsia="Times New Roman" w:hAnsi="Times New Roman"/>
          <w:sz w:val="24"/>
          <w:szCs w:val="24"/>
          <w:lang w:eastAsia="bg-BG"/>
        </w:rPr>
        <w:t>гр.</w:t>
      </w:r>
      <w:proofErr w:type="gramEnd"/>
      <w:r w:rsidRPr="001B4DF5">
        <w:rPr>
          <w:rFonts w:ascii="Times New Roman" w:eastAsia="Times New Roman" w:hAnsi="Times New Roman"/>
          <w:sz w:val="24"/>
          <w:szCs w:val="24"/>
          <w:lang w:eastAsia="bg-BG"/>
        </w:rPr>
        <w:t xml:space="preserve"> Бяла, </w:t>
      </w:r>
      <w:proofErr w:type="spellStart"/>
      <w:r w:rsidRPr="001B4DF5">
        <w:rPr>
          <w:rFonts w:ascii="Times New Roman" w:eastAsia="Times New Roman" w:hAnsi="Times New Roman"/>
          <w:sz w:val="24"/>
          <w:szCs w:val="24"/>
          <w:lang w:eastAsia="bg-BG"/>
        </w:rPr>
        <w:t>обл</w:t>
      </w:r>
      <w:proofErr w:type="spellEnd"/>
      <w:r w:rsidRPr="001B4DF5">
        <w:rPr>
          <w:rFonts w:ascii="Times New Roman" w:eastAsia="Times New Roman" w:hAnsi="Times New Roman"/>
          <w:sz w:val="24"/>
          <w:szCs w:val="24"/>
          <w:lang w:eastAsia="bg-BG"/>
        </w:rPr>
        <w:t>. Варна, ул. „Хан Крум“ №43 - за почивен дом „Изгрев“</w:t>
      </w:r>
      <w:r>
        <w:rPr>
          <w:rFonts w:ascii="Times New Roman" w:eastAsia="Times New Roman" w:hAnsi="Times New Roman"/>
          <w:sz w:val="24"/>
          <w:szCs w:val="24"/>
          <w:lang w:val="en-US" w:eastAsia="bg-BG"/>
        </w:rPr>
        <w:t>.</w:t>
      </w:r>
    </w:p>
    <w:p w:rsidR="00C2013B" w:rsidRDefault="00C2013B" w:rsidP="00B407B4">
      <w:pPr>
        <w:spacing w:after="0" w:line="240" w:lineRule="auto"/>
        <w:ind w:firstLine="567"/>
        <w:jc w:val="both"/>
        <w:rPr>
          <w:rFonts w:ascii="Times New Roman" w:eastAsia="Times New Roman" w:hAnsi="Times New Roman"/>
          <w:sz w:val="24"/>
          <w:szCs w:val="24"/>
          <w:lang w:val="en-US" w:eastAsia="bg-BG"/>
        </w:rPr>
      </w:pPr>
    </w:p>
    <w:p w:rsidR="00C2013B" w:rsidRDefault="00C2013B" w:rsidP="00B407B4">
      <w:pPr>
        <w:spacing w:after="0" w:line="240" w:lineRule="auto"/>
        <w:ind w:firstLine="567"/>
        <w:jc w:val="both"/>
        <w:rPr>
          <w:rFonts w:ascii="Times New Roman" w:eastAsia="Times New Roman" w:hAnsi="Times New Roman"/>
          <w:sz w:val="24"/>
          <w:szCs w:val="24"/>
          <w:lang w:val="en-US" w:eastAsia="bg-BG"/>
        </w:rPr>
      </w:pP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ar-SA"/>
        </w:rPr>
        <w:lastRenderedPageBreak/>
        <w:t xml:space="preserve">(4.5) </w:t>
      </w:r>
      <w:r w:rsidRPr="005A6770">
        <w:rPr>
          <w:rFonts w:ascii="Times New Roman" w:eastAsia="Times New Roman" w:hAnsi="Times New Roman"/>
          <w:sz w:val="24"/>
          <w:szCs w:val="24"/>
          <w:lang w:eastAsia="bg-BG"/>
        </w:rPr>
        <w:t>Местата за доставка на стоките по вид и брой са посочени в Приложение № 4, като Възложителят си запазва правото да прави промени.</w:t>
      </w:r>
    </w:p>
    <w:p w:rsidR="00B407B4" w:rsidRPr="005A6770" w:rsidRDefault="00B407B4" w:rsidP="00B407B4">
      <w:pPr>
        <w:spacing w:after="0" w:line="240" w:lineRule="auto"/>
        <w:rPr>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5. Условия на доставка</w:t>
      </w:r>
    </w:p>
    <w:p w:rsidR="00B407B4" w:rsidRPr="005A6770" w:rsidRDefault="00B407B4" w:rsidP="00B407B4">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(5.1) Изпълнителят се задължава да достави и предаде на Възложителя всяка една от стоките, предмет на доставка, окомплектована </w:t>
      </w:r>
      <w:r w:rsidRPr="005A6770">
        <w:rPr>
          <w:rFonts w:ascii="Times New Roman" w:eastAsia="MS Mincho" w:hAnsi="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rsidR="00B407B4" w:rsidRPr="005A6770" w:rsidRDefault="00B407B4" w:rsidP="00B407B4">
      <w:pPr>
        <w:spacing w:after="0" w:line="240" w:lineRule="auto"/>
        <w:jc w:val="both"/>
        <w:rPr>
          <w:rFonts w:ascii="Times New Roman" w:eastAsia="MS Mincho" w:hAnsi="Times New Roman"/>
          <w:sz w:val="24"/>
          <w:szCs w:val="24"/>
        </w:rPr>
      </w:pPr>
      <w:r w:rsidRPr="005A6770">
        <w:rPr>
          <w:rFonts w:ascii="Times New Roman" w:eastAsia="Times New Roman" w:hAnsi="Times New Roman"/>
          <w:sz w:val="24"/>
          <w:szCs w:val="24"/>
          <w:lang w:eastAsia="bg-BG"/>
        </w:rPr>
        <w:tab/>
        <w:t>(5.2) Д</w:t>
      </w:r>
      <w:r w:rsidRPr="005A6770">
        <w:rPr>
          <w:rFonts w:ascii="Times New Roman" w:eastAsia="MS Mincho" w:hAnsi="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5A6770">
        <w:rPr>
          <w:rFonts w:ascii="Times New Roman" w:eastAsia="Times New Roman" w:hAnsi="Times New Roman"/>
          <w:sz w:val="24"/>
          <w:szCs w:val="24"/>
        </w:rPr>
        <w:t>приемо-предавателен</w:t>
      </w:r>
      <w:proofErr w:type="spellEnd"/>
      <w:r w:rsidRPr="005A6770">
        <w:rPr>
          <w:rFonts w:ascii="Times New Roman" w:eastAsia="MS Mincho" w:hAnsi="Times New Roman"/>
          <w:sz w:val="24"/>
          <w:szCs w:val="24"/>
        </w:rPr>
        <w:t xml:space="preserve"> протокол от Страните или техни упълномощени представители, </w:t>
      </w:r>
      <w:r w:rsidRPr="005A6770">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5A6770">
        <w:rPr>
          <w:rFonts w:ascii="Times New Roman" w:eastAsia="Times New Roman" w:hAnsi="Times New Roman"/>
          <w:sz w:val="24"/>
          <w:szCs w:val="24"/>
          <w:lang w:eastAsia="bg-BG"/>
        </w:rPr>
        <w:t>Приемо-предавателният</w:t>
      </w:r>
      <w:proofErr w:type="spellEnd"/>
      <w:r w:rsidRPr="005A6770">
        <w:rPr>
          <w:rFonts w:ascii="Times New Roman" w:eastAsia="Times New Roman" w:hAnsi="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5A6770">
        <w:rPr>
          <w:rFonts w:ascii="Times New Roman" w:eastAsia="Times New Roman" w:hAnsi="Times New Roman"/>
          <w:sz w:val="24"/>
          <w:szCs w:val="24"/>
        </w:rPr>
        <w:t xml:space="preserve">, предмет на доставка. Проектът на </w:t>
      </w:r>
      <w:proofErr w:type="spellStart"/>
      <w:r w:rsidRPr="005A6770">
        <w:rPr>
          <w:rFonts w:ascii="Times New Roman" w:eastAsia="Times New Roman" w:hAnsi="Times New Roman"/>
          <w:sz w:val="24"/>
          <w:szCs w:val="24"/>
        </w:rPr>
        <w:t>Приемо-предавателен</w:t>
      </w:r>
      <w:proofErr w:type="spellEnd"/>
      <w:r w:rsidRPr="005A6770">
        <w:rPr>
          <w:rFonts w:ascii="Times New Roman" w:eastAsia="Times New Roman" w:hAnsi="Times New Roman"/>
          <w:sz w:val="24"/>
          <w:szCs w:val="24"/>
        </w:rPr>
        <w:t xml:space="preserve"> протокол се изготвя от Изпълнителя. </w:t>
      </w:r>
    </w:p>
    <w:p w:rsidR="00B407B4" w:rsidRPr="005A6770" w:rsidRDefault="00B407B4" w:rsidP="00B407B4">
      <w:pPr>
        <w:tabs>
          <w:tab w:val="left" w:pos="709"/>
          <w:tab w:val="left" w:pos="3585"/>
        </w:tabs>
        <w:spacing w:after="0" w:line="240" w:lineRule="auto"/>
        <w:ind w:firstLine="567"/>
        <w:jc w:val="both"/>
        <w:rPr>
          <w:rFonts w:ascii="Times New Roman" w:eastAsia="MS Mincho" w:hAnsi="Times New Roman"/>
          <w:b/>
          <w:sz w:val="24"/>
          <w:szCs w:val="24"/>
        </w:rPr>
      </w:pPr>
      <w:r w:rsidRPr="005A6770">
        <w:rPr>
          <w:rFonts w:ascii="Times New Roman" w:eastAsia="MS Mincho" w:hAnsi="Times New Roman"/>
          <w:sz w:val="24"/>
          <w:szCs w:val="24"/>
        </w:rPr>
        <w:t xml:space="preserve">(5.3) </w:t>
      </w:r>
      <w:r w:rsidRPr="005A6770">
        <w:rPr>
          <w:rFonts w:ascii="Times New Roman" w:eastAsia="Times New Roman" w:hAnsi="Times New Roman"/>
          <w:sz w:val="24"/>
          <w:szCs w:val="24"/>
          <w:lang w:eastAsia="bg-BG"/>
        </w:rPr>
        <w:t>Изпълнителят уведомява Възложителя писмено в срок от 5</w:t>
      </w:r>
      <w:r w:rsidRPr="005A6770">
        <w:rPr>
          <w:rFonts w:ascii="Times New Roman" w:eastAsia="Times New Roman" w:hAnsi="Times New Roman"/>
          <w:sz w:val="24"/>
          <w:szCs w:val="24"/>
        </w:rPr>
        <w:t xml:space="preserve"> (пет) дни</w:t>
      </w:r>
      <w:r w:rsidRPr="005A6770">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A6770">
        <w:rPr>
          <w:rFonts w:ascii="Times New Roman" w:hAnsi="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A6770">
        <w:rPr>
          <w:rFonts w:ascii="Times New Roman" w:eastAsia="Times New Roman" w:hAnsi="Times New Roman"/>
          <w:sz w:val="24"/>
          <w:szCs w:val="24"/>
        </w:rPr>
        <w:t xml:space="preserve"> </w:t>
      </w:r>
      <w:r w:rsidRPr="005A6770">
        <w:rPr>
          <w:rFonts w:ascii="Times New Roman" w:eastAsia="Times New Roman" w:hAnsi="Times New Roman"/>
          <w:sz w:val="24"/>
          <w:szCs w:val="24"/>
          <w:lang w:val="en-US"/>
        </w:rPr>
        <w:t>(</w:t>
      </w:r>
      <w:r w:rsidRPr="005A6770">
        <w:rPr>
          <w:rFonts w:ascii="Times New Roman" w:eastAsia="Times New Roman" w:hAnsi="Times New Roman"/>
          <w:sz w:val="24"/>
          <w:szCs w:val="24"/>
        </w:rPr>
        <w:t>пет) дни</w:t>
      </w:r>
      <w:r w:rsidRPr="005A6770">
        <w:rPr>
          <w:rFonts w:ascii="Times New Roman" w:hAnsi="Times New Roman"/>
          <w:sz w:val="24"/>
          <w:szCs w:val="24"/>
        </w:rPr>
        <w:t>.</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(5.4) При констатиране на явни Несъответствия, по смисъла на алинея (5.5) на доставените стоки, Възложителят има право да откаже да подпише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В тези случаи, Страните подписват </w:t>
      </w:r>
      <w:r w:rsidRPr="005A6770">
        <w:rPr>
          <w:rFonts w:ascii="Times New Roman" w:eastAsia="Times New Roman" w:hAnsi="Times New Roman"/>
          <w:b/>
          <w:sz w:val="24"/>
          <w:szCs w:val="24"/>
          <w:lang w:eastAsia="bg-BG"/>
        </w:rPr>
        <w:t>констативен протокол</w:t>
      </w:r>
      <w:r w:rsidRPr="005A6770">
        <w:rPr>
          <w:rFonts w:ascii="Times New Roman" w:eastAsia="Times New Roman" w:hAnsi="Times New Roman"/>
          <w:sz w:val="24"/>
          <w:szCs w:val="24"/>
          <w:lang w:eastAsia="bg-BG"/>
        </w:rPr>
        <w:t xml:space="preserve">, в който се описват констатираните Несъответствия, съобразно алинея (5.5) и Възложителят дава на Изпълнителя подходящ срок за отстраняването им, но не повече от срока за доставка и монтаж на стоките съгласно чл. </w:t>
      </w:r>
      <w:r w:rsidRPr="005A6770">
        <w:rPr>
          <w:rFonts w:ascii="Times New Roman" w:eastAsia="Times New Roman" w:hAnsi="Times New Roman"/>
          <w:sz w:val="24"/>
          <w:szCs w:val="24"/>
          <w:lang w:eastAsia="ar-SA"/>
        </w:rPr>
        <w:t>(4.2)</w:t>
      </w:r>
      <w:r w:rsidRPr="005A6770">
        <w:rPr>
          <w:rFonts w:ascii="Times New Roman" w:eastAsia="Times New Roman" w:hAnsi="Times New Roman"/>
          <w:sz w:val="24"/>
          <w:szCs w:val="24"/>
          <w:lang w:eastAsia="bg-BG"/>
        </w:rPr>
        <w:t xml:space="preserve">. След отстраняване на Несъответствията, Страните подписват двустранен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за приемане на доставката.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(5.5) При „</w:t>
      </w:r>
      <w:r w:rsidRPr="005A6770">
        <w:rPr>
          <w:rFonts w:ascii="Times New Roman" w:eastAsia="Times New Roman" w:hAnsi="Times New Roman"/>
          <w:b/>
          <w:sz w:val="24"/>
          <w:szCs w:val="24"/>
          <w:lang w:eastAsia="bg-BG"/>
        </w:rPr>
        <w:t>Несъответствия</w:t>
      </w:r>
      <w:r w:rsidRPr="005A6770">
        <w:rPr>
          <w:rFonts w:ascii="Times New Roman" w:eastAsia="Times New Roman" w:hAnsi="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алинея (5.1) се прилага някоя от следните варианти: </w:t>
      </w:r>
    </w:p>
    <w:p w:rsidR="00B407B4" w:rsidRPr="005A6770" w:rsidRDefault="00B407B4" w:rsidP="00B407B4">
      <w:pPr>
        <w:numPr>
          <w:ilvl w:val="0"/>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Стоките се заменят  в срок и по ред посочени в констативния протокол; или </w:t>
      </w:r>
    </w:p>
    <w:p w:rsidR="00B407B4" w:rsidRPr="005A6770" w:rsidRDefault="00B407B4" w:rsidP="00B407B4">
      <w:pPr>
        <w:numPr>
          <w:ilvl w:val="0"/>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val="ru-RU" w:eastAsia="bg-BG"/>
        </w:rPr>
        <w:t xml:space="preserve"> </w:t>
      </w:r>
      <w:proofErr w:type="gramStart"/>
      <w:r w:rsidRPr="005A6770">
        <w:rPr>
          <w:rFonts w:ascii="Times New Roman" w:eastAsia="Times New Roman" w:hAnsi="Times New Roman"/>
          <w:sz w:val="24"/>
          <w:szCs w:val="24"/>
          <w:lang w:val="ru-RU" w:eastAsia="bg-BG"/>
        </w:rPr>
        <w:t xml:space="preserve">(5.6) </w:t>
      </w:r>
      <w:r w:rsidRPr="005A6770">
        <w:rPr>
          <w:rFonts w:ascii="Times New Roman" w:eastAsia="Times New Roman" w:hAnsi="Times New Roman"/>
          <w:sz w:val="24"/>
          <w:szCs w:val="24"/>
          <w:lang w:eastAsia="bg-BG"/>
        </w:rPr>
        <w:t xml:space="preserve">В случай че Несъответствието на доставените стоки е толкова съществено, че прилагането на някой от вариантите по алинея (5.5)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5A6770">
        <w:rPr>
          <w:rFonts w:ascii="Times New Roman" w:eastAsia="Times New Roman" w:hAnsi="Times New Roman"/>
          <w:sz w:val="24"/>
          <w:szCs w:val="24"/>
        </w:rPr>
        <w:t>(тридесет) дни</w:t>
      </w:r>
      <w:r w:rsidRPr="005A6770">
        <w:rPr>
          <w:rFonts w:ascii="Times New Roman" w:eastAsia="Times New Roman" w:hAnsi="Times New Roman"/>
          <w:sz w:val="24"/>
          <w:szCs w:val="24"/>
          <w:lang w:eastAsia="bg-BG"/>
        </w:rPr>
        <w:t>, от предвидения срок за доставка в алинея (4.2), съответно от срока, посочен в</w:t>
      </w:r>
      <w:proofErr w:type="gramEnd"/>
      <w:r w:rsidRPr="005A6770">
        <w:rPr>
          <w:rFonts w:ascii="Times New Roman" w:eastAsia="Times New Roman" w:hAnsi="Times New Roman"/>
          <w:sz w:val="24"/>
          <w:szCs w:val="24"/>
          <w:lang w:eastAsia="bg-BG"/>
        </w:rPr>
        <w:t xml:space="preserve">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rsidR="00B407B4" w:rsidRPr="005A6770"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MS Mincho" w:hAnsi="Times New Roman"/>
          <w:sz w:val="24"/>
          <w:szCs w:val="24"/>
          <w:lang w:eastAsia="bg-BG"/>
        </w:rPr>
        <w:t>(5.</w:t>
      </w:r>
      <w:r w:rsidRPr="005A6770">
        <w:rPr>
          <w:rFonts w:ascii="Times New Roman" w:eastAsia="MS Mincho" w:hAnsi="Times New Roman"/>
          <w:sz w:val="24"/>
          <w:szCs w:val="24"/>
          <w:lang w:val="ru-RU" w:eastAsia="bg-BG"/>
        </w:rPr>
        <w:t>7</w:t>
      </w:r>
      <w:r w:rsidRPr="005A6770">
        <w:rPr>
          <w:rFonts w:ascii="Times New Roman" w:eastAsia="MS Mincho" w:hAnsi="Times New Roman"/>
          <w:sz w:val="24"/>
          <w:szCs w:val="24"/>
          <w:lang w:eastAsia="bg-BG"/>
        </w:rPr>
        <w:t xml:space="preserve">) </w:t>
      </w:r>
      <w:r w:rsidRPr="005A6770">
        <w:rPr>
          <w:rFonts w:ascii="Times New Roman" w:eastAsia="Times New Roman" w:hAnsi="Times New Roman"/>
          <w:sz w:val="24"/>
          <w:szCs w:val="24"/>
          <w:lang w:eastAsia="bg-BG"/>
        </w:rPr>
        <w:t xml:space="preserve">Подписването на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по алинея (5.2) или алинея (5.4)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407B4" w:rsidRPr="005A6770"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(5.</w:t>
      </w:r>
      <w:r w:rsidRPr="005A6770">
        <w:rPr>
          <w:rFonts w:ascii="Times New Roman" w:eastAsia="Times New Roman" w:hAnsi="Times New Roman"/>
          <w:sz w:val="24"/>
          <w:szCs w:val="24"/>
          <w:lang w:val="ru-RU" w:eastAsia="bg-BG"/>
        </w:rPr>
        <w:t>8</w:t>
      </w:r>
      <w:r w:rsidRPr="005A6770">
        <w:rPr>
          <w:rFonts w:ascii="Times New Roman" w:eastAsia="Times New Roman" w:hAnsi="Times New Roman"/>
          <w:sz w:val="24"/>
          <w:szCs w:val="24"/>
          <w:lang w:eastAsia="bg-BG"/>
        </w:rPr>
        <w:t xml:space="preserve">) </w:t>
      </w:r>
      <w:r w:rsidRPr="005A6770">
        <w:rPr>
          <w:rFonts w:ascii="Times New Roman" w:eastAsia="MS Mincho" w:hAnsi="Times New Roman"/>
          <w:sz w:val="24"/>
          <w:szCs w:val="24"/>
        </w:rPr>
        <w:t>След приключване на доставките и монтажа ще се подписва обобщен</w:t>
      </w:r>
      <w:r w:rsidRPr="005A6770">
        <w:rPr>
          <w:rFonts w:ascii="Times New Roman" w:eastAsia="Times New Roman" w:hAnsi="Times New Roman"/>
          <w:sz w:val="24"/>
          <w:szCs w:val="24"/>
          <w:lang w:eastAsia="bg-BG"/>
        </w:rPr>
        <w:t xml:space="preserve"> констативен</w:t>
      </w:r>
      <w:r w:rsidRPr="005A6770">
        <w:rPr>
          <w:rFonts w:ascii="Times New Roman" w:eastAsia="MS Mincho" w:hAnsi="Times New Roman"/>
          <w:sz w:val="24"/>
          <w:szCs w:val="24"/>
        </w:rPr>
        <w:t xml:space="preserve"> протокол, в който се отразяват всички единични доставки.</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lastRenderedPageBreak/>
        <w:t>(5.</w:t>
      </w:r>
      <w:r w:rsidRPr="005A6770">
        <w:rPr>
          <w:rFonts w:ascii="Times New Roman" w:eastAsia="Times New Roman" w:hAnsi="Times New Roman"/>
          <w:sz w:val="24"/>
          <w:szCs w:val="24"/>
          <w:lang w:val="ru-RU" w:eastAsia="bg-BG"/>
        </w:rPr>
        <w:t>9</w:t>
      </w:r>
      <w:r w:rsidRPr="005A6770">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B407B4" w:rsidRPr="005A6770" w:rsidRDefault="00B407B4" w:rsidP="00B407B4">
      <w:pPr>
        <w:suppressAutoHyphens/>
        <w:spacing w:after="0" w:line="240" w:lineRule="auto"/>
        <w:jc w:val="both"/>
        <w:rPr>
          <w:rFonts w:ascii="Times New Roman" w:eastAsia="Times New Roman" w:hAnsi="Times New Roman"/>
          <w:sz w:val="24"/>
          <w:szCs w:val="24"/>
          <w:lang w:eastAsia="ar-SA"/>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6. Преминаване на собствеността и риска</w:t>
      </w:r>
    </w:p>
    <w:p w:rsidR="00B407B4" w:rsidRPr="005A6770" w:rsidRDefault="00B407B4" w:rsidP="00B407B4">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(6.1)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по алинея (5.2), респективно по алинея (5.4). </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ПРАВА И ЗАДЪЛЖЕНИЯ НА ИЗПЪЛНИТЕЛЯ</w:t>
      </w:r>
    </w:p>
    <w:p w:rsidR="00B407B4" w:rsidRPr="005A6770" w:rsidRDefault="00B407B4" w:rsidP="00B407B4">
      <w:pPr>
        <w:tabs>
          <w:tab w:val="left" w:pos="0"/>
        </w:tabs>
        <w:spacing w:after="0" w:line="240" w:lineRule="auto"/>
        <w:ind w:left="1080"/>
        <w:contextualSpacing/>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firstLine="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7.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(7.1)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B407B4"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(7.3) </w:t>
      </w:r>
      <w:r w:rsidRPr="005A6770">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A6770">
        <w:rPr>
          <w:rFonts w:ascii="Times New Roman" w:eastAsia="Times New Roman" w:hAnsi="Times New Roman"/>
          <w:sz w:val="24"/>
          <w:szCs w:val="24"/>
          <w:lang w:eastAsia="bg-BG"/>
        </w:rPr>
        <w:t xml:space="preserve">Изпълнителят се задължава при отстраняване на </w:t>
      </w:r>
      <w:r w:rsidRPr="005A6770">
        <w:rPr>
          <w:rFonts w:ascii="Times New Roman" w:hAnsi="Times New Roman"/>
          <w:sz w:val="24"/>
          <w:szCs w:val="24"/>
        </w:rPr>
        <w:t>Несъответствия</w:t>
      </w:r>
      <w:r w:rsidRPr="005A6770">
        <w:rPr>
          <w:rFonts w:ascii="Times New Roman" w:eastAsia="Times New Roman" w:hAnsi="Times New Roman"/>
          <w:sz w:val="24"/>
          <w:szCs w:val="24"/>
          <w:lang w:eastAsia="bg-BG"/>
        </w:rPr>
        <w:t>, както и при извършване на гаранционното обслужване да влага само оригинални резервни части, материал</w:t>
      </w:r>
      <w:r>
        <w:rPr>
          <w:rFonts w:ascii="Times New Roman" w:eastAsia="Times New Roman" w:hAnsi="Times New Roman"/>
          <w:sz w:val="24"/>
          <w:szCs w:val="24"/>
          <w:lang w:eastAsia="bg-BG"/>
        </w:rPr>
        <w:t xml:space="preserve">и и консумативи. </w:t>
      </w:r>
      <w:r w:rsidRPr="005A6770">
        <w:rPr>
          <w:rFonts w:ascii="Times New Roman" w:eastAsia="Times New Roman" w:hAnsi="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(7.7) Изпълнителят се задължава да сключи договор/договори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с посочените в офертата му подизпълнители в срок от 3</w:t>
      </w:r>
      <w:r w:rsidRPr="005A6770">
        <w:rPr>
          <w:rFonts w:ascii="Times New Roman" w:eastAsia="Times New Roman" w:hAnsi="Times New Roman"/>
          <w:sz w:val="24"/>
          <w:szCs w:val="24"/>
        </w:rPr>
        <w:t xml:space="preserve"> (три) дни</w:t>
      </w:r>
      <w:r w:rsidRPr="005A6770">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4" w:anchor="p28982788" w:tgtFrame="_blank" w:history="1">
        <w:r w:rsidRPr="005A6770">
          <w:rPr>
            <w:rFonts w:ascii="Times New Roman" w:eastAsia="Times New Roman" w:hAnsi="Times New Roman"/>
            <w:sz w:val="24"/>
            <w:szCs w:val="24"/>
            <w:lang w:eastAsia="bg-BG"/>
          </w:rPr>
          <w:t>чл. 66, ал. 2</w:t>
        </w:r>
      </w:hyperlink>
      <w:r w:rsidRPr="005A6770">
        <w:rPr>
          <w:rFonts w:ascii="Times New Roman" w:eastAsia="Times New Roman" w:hAnsi="Times New Roman"/>
          <w:sz w:val="24"/>
          <w:szCs w:val="24"/>
          <w:lang w:eastAsia="bg-BG"/>
        </w:rPr>
        <w:t xml:space="preserve"> и </w:t>
      </w:r>
      <w:hyperlink r:id="rId25" w:anchor="p28982788" w:tgtFrame="_blank" w:history="1">
        <w:r w:rsidRPr="00E26425">
          <w:rPr>
            <w:rFonts w:ascii="Times New Roman" w:eastAsia="Times New Roman" w:hAnsi="Times New Roman"/>
            <w:sz w:val="24"/>
            <w:szCs w:val="24"/>
            <w:lang w:eastAsia="bg-BG"/>
          </w:rPr>
          <w:t>14</w:t>
        </w:r>
        <w:r w:rsidRPr="005A6770">
          <w:rPr>
            <w:rFonts w:ascii="Times New Roman" w:eastAsia="Times New Roman" w:hAnsi="Times New Roman"/>
            <w:sz w:val="24"/>
            <w:szCs w:val="24"/>
            <w:lang w:eastAsia="bg-BG"/>
          </w:rPr>
          <w:t xml:space="preserve"> ЗОП</w:t>
        </w:r>
      </w:hyperlink>
      <w:r w:rsidRPr="005A6770">
        <w:rPr>
          <w:rFonts w:ascii="Times New Roman" w:eastAsia="Times New Roman" w:hAnsi="Times New Roman"/>
          <w:sz w:val="24"/>
          <w:szCs w:val="24"/>
          <w:lang w:eastAsia="bg-BG"/>
        </w:rPr>
        <w:t>.</w:t>
      </w:r>
    </w:p>
    <w:p w:rsidR="00B407B4" w:rsidRDefault="00B407B4" w:rsidP="00B407B4">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lang w:eastAsia="bg-BG"/>
        </w:rPr>
        <w:t xml:space="preserve">(7.8) </w:t>
      </w:r>
      <w:r w:rsidRPr="005A6770">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407B4" w:rsidRPr="005A6770" w:rsidRDefault="00B407B4" w:rsidP="00B407B4">
      <w:pPr>
        <w:spacing w:after="0" w:line="240" w:lineRule="auto"/>
        <w:ind w:firstLine="709"/>
        <w:jc w:val="both"/>
        <w:rPr>
          <w:rFonts w:ascii="Times New Roman" w:eastAsia="Times New Roman" w:hAnsi="Times New Roman"/>
          <w:sz w:val="24"/>
          <w:szCs w:val="24"/>
          <w:lang w:eastAsia="bg-BG"/>
        </w:rPr>
      </w:pPr>
    </w:p>
    <w:p w:rsidR="00B407B4" w:rsidRPr="005A6770"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B407B4" w:rsidRPr="005A6770" w:rsidRDefault="00B407B4" w:rsidP="001A5EAF">
      <w:pPr>
        <w:keepNext/>
        <w:numPr>
          <w:ilvl w:val="0"/>
          <w:numId w:val="31"/>
        </w:numPr>
        <w:spacing w:after="0" w:line="240" w:lineRule="auto"/>
        <w:contextualSpacing/>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ПРАВА И ЗАДЪЛЖЕНИЯ НА ВЪЗЛОЖИТЕЛЯ</w:t>
      </w:r>
    </w:p>
    <w:p w:rsidR="00B407B4" w:rsidRPr="005A6770" w:rsidRDefault="00B407B4" w:rsidP="00B407B4">
      <w:pPr>
        <w:spacing w:after="0" w:line="240" w:lineRule="auto"/>
        <w:ind w:firstLine="567"/>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8.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(8.2) Възложителят се задължава да приеме доставката на стоките, предмет на договора по реда на алинея (5.2), ако отговарят на договорените изисквания, в срок до 5 (пет) дни след писменото му уведомяване.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(8.3) Възложителят има право да иска от Изпълнителя да изпълни доставката на стоките на посочения в алинея (4.4) от договора адрес, в срок и без отклонения от договорените изисквания.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(8.5) Възложителят има право на рекламация за доставените по Договора стоки, при условията посочени в настоящия Договор.</w:t>
      </w:r>
    </w:p>
    <w:p w:rsidR="00B407B4" w:rsidRPr="005A6770" w:rsidRDefault="00B407B4" w:rsidP="00B407B4">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(8.6)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w:t>
      </w:r>
      <w:r w:rsidRPr="005A6770">
        <w:rPr>
          <w:rFonts w:ascii="Times New Roman" w:hAnsi="Times New Roman"/>
          <w:sz w:val="24"/>
          <w:szCs w:val="24"/>
        </w:rPr>
        <w:t>Несъответствия</w:t>
      </w:r>
      <w:r w:rsidRPr="005A6770">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B407B4" w:rsidRPr="005A6770" w:rsidRDefault="00B407B4" w:rsidP="00B407B4">
      <w:pPr>
        <w:spacing w:after="0" w:line="240" w:lineRule="auto"/>
        <w:ind w:firstLine="567"/>
        <w:jc w:val="both"/>
        <w:rPr>
          <w:rFonts w:ascii="Times New Roman" w:eastAsia="Times New Roman" w:hAnsi="Times New Roman"/>
          <w:bCs/>
          <w:sz w:val="24"/>
          <w:szCs w:val="24"/>
        </w:rPr>
      </w:pPr>
      <w:r w:rsidRPr="005A6770">
        <w:rPr>
          <w:rFonts w:ascii="Times New Roman" w:eastAsia="Times New Roman" w:hAnsi="Times New Roman"/>
          <w:sz w:val="24"/>
          <w:szCs w:val="24"/>
        </w:rPr>
        <w:lastRenderedPageBreak/>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A6770">
        <w:rPr>
          <w:rFonts w:ascii="Times New Roman" w:eastAsia="Times New Roman" w:hAnsi="Times New Roman"/>
          <w:bCs/>
          <w:sz w:val="24"/>
          <w:szCs w:val="24"/>
        </w:rPr>
        <w:t>да откаже да изплати частично или изцяло договорената цена.</w:t>
      </w:r>
    </w:p>
    <w:p w:rsidR="00B407B4" w:rsidRPr="005A6770" w:rsidRDefault="00B407B4" w:rsidP="00B407B4">
      <w:pPr>
        <w:tabs>
          <w:tab w:val="left" w:pos="709"/>
        </w:tabs>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(8.8) </w:t>
      </w:r>
      <w:r w:rsidRPr="005A6770">
        <w:rPr>
          <w:rFonts w:ascii="Times New Roman" w:eastAsia="Times New Roman" w:hAnsi="Times New Roman"/>
          <w:sz w:val="24"/>
          <w:szCs w:val="24"/>
        </w:rPr>
        <w:t>Възложителят има право д</w:t>
      </w:r>
      <w:r w:rsidRPr="005A6770">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с посочените в офертата му подизпълнители.</w:t>
      </w:r>
    </w:p>
    <w:p w:rsidR="00B407B4" w:rsidRPr="005A6770" w:rsidRDefault="00B407B4" w:rsidP="00B407B4">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407B4" w:rsidRPr="005A6770" w:rsidRDefault="00B407B4" w:rsidP="00B407B4">
      <w:pPr>
        <w:spacing w:after="0" w:line="240" w:lineRule="auto"/>
        <w:ind w:firstLine="709"/>
        <w:jc w:val="both"/>
        <w:rPr>
          <w:rFonts w:ascii="Times New Roman" w:eastAsia="Times New Roman" w:hAnsi="Times New Roman"/>
          <w:sz w:val="24"/>
          <w:szCs w:val="24"/>
        </w:rPr>
      </w:pPr>
    </w:p>
    <w:p w:rsidR="00B407B4" w:rsidRPr="005A6770" w:rsidRDefault="00B407B4" w:rsidP="00B407B4">
      <w:pPr>
        <w:spacing w:after="0" w:line="240" w:lineRule="auto"/>
        <w:ind w:firstLine="709"/>
        <w:jc w:val="both"/>
        <w:rPr>
          <w:rFonts w:ascii="Times New Roman" w:eastAsia="Times New Roman" w:hAnsi="Times New Roman"/>
          <w:b/>
          <w:bCs/>
          <w:iCs/>
          <w:sz w:val="24"/>
          <w:szCs w:val="24"/>
        </w:rPr>
      </w:pPr>
      <w:r w:rsidRPr="005A6770">
        <w:rPr>
          <w:rFonts w:ascii="Times New Roman" w:eastAsia="Times New Roman" w:hAnsi="Times New Roman"/>
          <w:b/>
          <w:bCs/>
          <w:iCs/>
          <w:sz w:val="24"/>
          <w:szCs w:val="24"/>
        </w:rPr>
        <w:t xml:space="preserve">ГАРАНЦИОННА ОТГОВОРНОСТ И ГАРАНЦИОННО ОБСЛУЖВАНЕ </w:t>
      </w:r>
    </w:p>
    <w:p w:rsidR="00B407B4" w:rsidRPr="005A6770" w:rsidRDefault="00B407B4" w:rsidP="00B407B4">
      <w:pPr>
        <w:keepNext/>
        <w:keepLines/>
        <w:spacing w:before="200" w:after="0"/>
        <w:ind w:firstLine="567"/>
        <w:outlineLvl w:val="2"/>
        <w:rPr>
          <w:rFonts w:ascii="Cambria" w:eastAsia="Times New Roman" w:hAnsi="Cambria"/>
          <w:b/>
          <w:bCs/>
        </w:rPr>
      </w:pPr>
      <w:r w:rsidRPr="005A6770">
        <w:rPr>
          <w:rFonts w:ascii="Cambria" w:eastAsia="Times New Roman" w:hAnsi="Cambria"/>
          <w:b/>
          <w:bCs/>
        </w:rPr>
        <w:t xml:space="preserve">Член 9. </w:t>
      </w:r>
    </w:p>
    <w:p w:rsidR="00B407B4" w:rsidRPr="005A6770" w:rsidRDefault="00B407B4" w:rsidP="00B407B4">
      <w:pPr>
        <w:spacing w:after="0" w:line="240" w:lineRule="auto"/>
        <w:ind w:firstLine="567"/>
        <w:jc w:val="both"/>
        <w:rPr>
          <w:rFonts w:ascii="Times New Roman" w:eastAsia="Times New Roman" w:hAnsi="Times New Roman"/>
          <w:b/>
          <w:bCs/>
          <w:sz w:val="24"/>
          <w:szCs w:val="24"/>
          <w:u w:val="single"/>
          <w:lang w:eastAsia="bg-BG"/>
        </w:rPr>
      </w:pPr>
      <w:r w:rsidRPr="005A6770">
        <w:rPr>
          <w:rFonts w:ascii="Times New Roman" w:eastAsia="Times New Roman" w:hAnsi="Times New Roman"/>
          <w:b/>
          <w:bCs/>
          <w:sz w:val="24"/>
          <w:szCs w:val="24"/>
          <w:lang w:eastAsia="bg-BG"/>
        </w:rPr>
        <w:t>(9.1)</w:t>
      </w:r>
      <w:r w:rsidRPr="005A6770">
        <w:rPr>
          <w:rFonts w:ascii="Times New Roman" w:eastAsia="Times New Roman" w:hAnsi="Times New Roman"/>
          <w:b/>
          <w:bCs/>
          <w:sz w:val="24"/>
          <w:szCs w:val="24"/>
          <w:u w:val="single"/>
          <w:lang w:eastAsia="bg-BG"/>
        </w:rPr>
        <w:t xml:space="preserve"> Гаранционна отговорност</w:t>
      </w:r>
    </w:p>
    <w:p w:rsidR="00B407B4" w:rsidRPr="005A6770" w:rsidRDefault="00B407B4" w:rsidP="00B407B4">
      <w:pPr>
        <w:spacing w:after="0" w:line="240" w:lineRule="auto"/>
        <w:ind w:firstLine="567"/>
        <w:jc w:val="both"/>
        <w:rPr>
          <w:rFonts w:ascii="Times New Roman" w:hAnsi="Times New Roman"/>
          <w:sz w:val="24"/>
          <w:szCs w:val="24"/>
        </w:rPr>
      </w:pPr>
      <w:r w:rsidRPr="005A6770">
        <w:rPr>
          <w:rFonts w:ascii="Times New Roman" w:hAnsi="Times New Roman"/>
          <w:sz w:val="24"/>
          <w:szCs w:val="24"/>
        </w:rPr>
        <w:t>(9.1.1)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B407B4" w:rsidRPr="005A6770" w:rsidRDefault="00B407B4" w:rsidP="00B407B4">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A6770">
        <w:rPr>
          <w:rFonts w:ascii="Times New Roman" w:eastAsia="Times New Roman" w:hAnsi="Times New Roman"/>
          <w:sz w:val="24"/>
          <w:szCs w:val="24"/>
        </w:rPr>
        <w:t xml:space="preserve">(9.1.2) </w:t>
      </w:r>
      <w:r w:rsidRPr="005A6770">
        <w:rPr>
          <w:rFonts w:ascii="Times New Roman" w:eastAsia="Lucida Sans Unicode" w:hAnsi="Times New Roman"/>
          <w:sz w:val="24"/>
          <w:szCs w:val="24"/>
          <w:lang w:bidi="en-US"/>
        </w:rPr>
        <w:t xml:space="preserve">В рамките на гаранционния срок, посочен в алинея (4.3) Изпълнителят отстранява със свои сили и средства всички </w:t>
      </w:r>
      <w:r w:rsidRPr="005A6770">
        <w:rPr>
          <w:rFonts w:ascii="Times New Roman" w:eastAsia="Lucida Sans Unicode" w:hAnsi="Times New Roman"/>
          <w:sz w:val="24"/>
          <w:szCs w:val="24"/>
          <w:lang w:val="ru-RU" w:bidi="en-US"/>
        </w:rPr>
        <w:t xml:space="preserve">повреди </w:t>
      </w:r>
      <w:r w:rsidRPr="005A6770">
        <w:rPr>
          <w:rFonts w:ascii="Times New Roman" w:eastAsia="Lucida Sans Unicode" w:hAnsi="Times New Roman"/>
          <w:sz w:val="24"/>
          <w:szCs w:val="24"/>
          <w:lang w:bidi="en-US"/>
        </w:rPr>
        <w:t xml:space="preserve">и/или Несъответствия на стоките, съответно подменя </w:t>
      </w:r>
      <w:proofErr w:type="spellStart"/>
      <w:r w:rsidRPr="005A6770">
        <w:rPr>
          <w:rFonts w:ascii="Times New Roman" w:eastAsia="Lucida Sans Unicode" w:hAnsi="Times New Roman"/>
          <w:sz w:val="24"/>
          <w:szCs w:val="24"/>
          <w:lang w:bidi="en-US"/>
        </w:rPr>
        <w:t>дефектирали</w:t>
      </w:r>
      <w:proofErr w:type="spellEnd"/>
      <w:r w:rsidRPr="005A6770">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B407B4" w:rsidRPr="005A6770" w:rsidRDefault="00B407B4" w:rsidP="00B407B4">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(9.1.3) </w:t>
      </w:r>
      <w:proofErr w:type="spellStart"/>
      <w:r w:rsidRPr="005A6770">
        <w:rPr>
          <w:rFonts w:ascii="Times New Roman" w:eastAsia="Lucida Sans Unicode" w:hAnsi="Times New Roman"/>
          <w:sz w:val="24"/>
          <w:szCs w:val="24"/>
          <w:lang w:bidi="en-US"/>
        </w:rPr>
        <w:t>Рекламационното</w:t>
      </w:r>
      <w:proofErr w:type="spellEnd"/>
      <w:r w:rsidRPr="005A6770">
        <w:rPr>
          <w:rFonts w:ascii="Times New Roman" w:eastAsia="Lucida Sans Unicode" w:hAnsi="Times New Roman"/>
          <w:sz w:val="24"/>
          <w:szCs w:val="24"/>
          <w:lang w:bidi="en-US"/>
        </w:rPr>
        <w:t xml:space="preserve"> съобщение на Възложителя може да бъде изпратено по факс, електронна поща или обикновена поща. </w:t>
      </w:r>
      <w:r w:rsidRPr="005A6770">
        <w:rPr>
          <w:rFonts w:ascii="Times New Roman" w:eastAsia="Times New Roman" w:hAnsi="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5A6770">
        <w:rPr>
          <w:rFonts w:ascii="Times New Roman" w:eastAsia="Times New Roman" w:hAnsi="Times New Roman"/>
          <w:sz w:val="24"/>
          <w:szCs w:val="24"/>
          <w:lang w:eastAsia="ar-SA"/>
        </w:rPr>
        <w:t>дефектиралата</w:t>
      </w:r>
      <w:proofErr w:type="spellEnd"/>
      <w:r w:rsidRPr="005A6770">
        <w:rPr>
          <w:rFonts w:ascii="Times New Roman" w:eastAsia="Times New Roman" w:hAnsi="Times New Roman"/>
          <w:sz w:val="24"/>
          <w:szCs w:val="24"/>
          <w:lang w:eastAsia="ar-SA"/>
        </w:rPr>
        <w:t xml:space="preserve"> вещ се заменя с нова от същия вид и качество.</w:t>
      </w:r>
    </w:p>
    <w:p w:rsidR="00B407B4" w:rsidRPr="005A6770" w:rsidRDefault="00B407B4" w:rsidP="00B407B4">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(9.1.4) </w:t>
      </w:r>
      <w:r w:rsidRPr="005A6770">
        <w:rPr>
          <w:rFonts w:ascii="Times New Roman" w:hAnsi="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rsidR="00B407B4" w:rsidRPr="005A6770" w:rsidRDefault="00B407B4" w:rsidP="00B407B4">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(9.1.5) За отстраняване на </w:t>
      </w:r>
      <w:r w:rsidRPr="005A6770">
        <w:rPr>
          <w:rFonts w:ascii="Times New Roman" w:hAnsi="Times New Roman"/>
          <w:sz w:val="24"/>
          <w:szCs w:val="24"/>
        </w:rPr>
        <w:t>повредата и/или Несъответствието се съставя констативен протокол в два еднообразни екземпляра.</w:t>
      </w:r>
    </w:p>
    <w:p w:rsidR="00B407B4" w:rsidRPr="005A6770" w:rsidRDefault="00B407B4" w:rsidP="00B407B4">
      <w:pPr>
        <w:autoSpaceDE w:val="0"/>
        <w:autoSpaceDN w:val="0"/>
        <w:adjustRightInd w:val="0"/>
        <w:spacing w:after="0" w:line="240" w:lineRule="auto"/>
        <w:ind w:firstLine="709"/>
        <w:jc w:val="both"/>
        <w:rPr>
          <w:rFonts w:ascii="Times New Roman" w:eastAsia="Lucida Sans Unicode" w:hAnsi="Times New Roman"/>
          <w:sz w:val="24"/>
          <w:szCs w:val="24"/>
          <w:lang w:bidi="en-US"/>
        </w:rPr>
      </w:pP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B407B4" w:rsidRPr="005A6770" w:rsidRDefault="00B407B4" w:rsidP="001A5EAF">
      <w:pPr>
        <w:keepNext/>
        <w:numPr>
          <w:ilvl w:val="0"/>
          <w:numId w:val="31"/>
        </w:numPr>
        <w:autoSpaceDE w:val="0"/>
        <w:autoSpaceDN w:val="0"/>
        <w:adjustRightInd w:val="0"/>
        <w:spacing w:after="0" w:line="240" w:lineRule="auto"/>
        <w:ind w:left="1080"/>
        <w:contextualSpacing/>
        <w:jc w:val="center"/>
        <w:outlineLvl w:val="1"/>
        <w:rPr>
          <w:rFonts w:ascii="Times New Roman" w:eastAsia="Times New Roman" w:hAnsi="Times New Roman"/>
          <w:sz w:val="24"/>
          <w:szCs w:val="24"/>
          <w:lang w:eastAsia="bg-BG"/>
        </w:rPr>
      </w:pPr>
      <w:r w:rsidRPr="005A6770">
        <w:rPr>
          <w:rFonts w:ascii="Times New Roman" w:eastAsia="Times New Roman" w:hAnsi="Times New Roman"/>
          <w:b/>
          <w:bCs/>
          <w:iCs/>
          <w:sz w:val="24"/>
          <w:szCs w:val="24"/>
        </w:rPr>
        <w:t>ГАРАНЦИЯ ЗА ИЗПЪЛНЕНИЕ.</w:t>
      </w: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10. Видове гаранции, размер и форма на гаранциите</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b/>
          <w:sz w:val="24"/>
          <w:szCs w:val="24"/>
          <w:lang w:eastAsia="bg-BG"/>
        </w:rPr>
      </w:pP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A6770">
        <w:rPr>
          <w:rFonts w:ascii="Times New Roman" w:eastAsia="Times New Roman" w:hAnsi="Times New Roman"/>
          <w:b/>
          <w:sz w:val="24"/>
          <w:szCs w:val="24"/>
          <w:u w:val="single"/>
          <w:lang w:eastAsia="bg-BG"/>
        </w:rPr>
        <w:t>(10.1) Видове и размер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4% (четири на сто)  от </w:t>
      </w:r>
      <w:r w:rsidR="00BD0102">
        <w:rPr>
          <w:rFonts w:ascii="Times New Roman" w:eastAsia="Times New Roman" w:hAnsi="Times New Roman"/>
          <w:sz w:val="24"/>
          <w:szCs w:val="24"/>
          <w:lang w:eastAsia="bg-BG"/>
        </w:rPr>
        <w:t>цената</w:t>
      </w:r>
      <w:r w:rsidRPr="005A6770">
        <w:rPr>
          <w:rFonts w:ascii="Times New Roman" w:eastAsia="Times New Roman" w:hAnsi="Times New Roman"/>
          <w:sz w:val="24"/>
          <w:szCs w:val="24"/>
          <w:lang w:eastAsia="bg-BG"/>
        </w:rPr>
        <w:t xml:space="preserve"> на Договора по алинея (2.1) или сумата от …………..,00 (………………………………..) лева, като една четвърт от </w:t>
      </w:r>
      <w:r w:rsidRPr="005A6770">
        <w:rPr>
          <w:rFonts w:ascii="Times New Roman" w:eastAsia="Times New Roman" w:hAnsi="Times New Roman"/>
          <w:sz w:val="24"/>
          <w:szCs w:val="24"/>
          <w:lang w:eastAsia="bg-BG"/>
        </w:rPr>
        <w:lastRenderedPageBreak/>
        <w:t>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(10.1.2) Изпълнителят представя документ за внесена гаранция за изпълнение на Договора към датата на сключването му. </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A6770">
        <w:rPr>
          <w:rFonts w:ascii="Times New Roman" w:eastAsia="Times New Roman" w:hAnsi="Times New Roman"/>
          <w:b/>
          <w:sz w:val="24"/>
          <w:szCs w:val="24"/>
          <w:u w:val="single"/>
          <w:lang w:eastAsia="bg-BG"/>
        </w:rPr>
        <w:t>(10.2) Форма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11. Изисквания по отношение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(11.1) Когато гаранцията се представя във вид на </w:t>
      </w:r>
      <w:r w:rsidRPr="005A6770">
        <w:rPr>
          <w:rFonts w:ascii="Times New Roman" w:eastAsia="Times New Roman" w:hAnsi="Times New Roman"/>
          <w:b/>
          <w:sz w:val="24"/>
          <w:szCs w:val="24"/>
          <w:lang w:eastAsia="bg-BG"/>
        </w:rPr>
        <w:t>парична сума</w:t>
      </w:r>
      <w:r w:rsidRPr="005A6770">
        <w:rPr>
          <w:rFonts w:ascii="Times New Roman" w:eastAsia="Times New Roman" w:hAnsi="Times New Roman"/>
          <w:sz w:val="24"/>
          <w:szCs w:val="24"/>
          <w:lang w:eastAsia="bg-BG"/>
        </w:rPr>
        <w:t xml:space="preserve">, тя се внася по следната банкова сметка на Възложителя: </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Прокуратура на Република България:</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Банка: Българска народна банка,</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 код  BIC: BNBGBGSD,</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Банкова сметка IBAN: BG 37 BNBG 9661 3300 1391 01.</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B407B4" w:rsidRPr="00CE1908" w:rsidRDefault="00B407B4" w:rsidP="00B407B4">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CE1908">
        <w:rPr>
          <w:rFonts w:ascii="Times New Roman" w:eastAsia="Times New Roman" w:hAnsi="Times New Roman"/>
          <w:color w:val="000000" w:themeColor="text1"/>
          <w:sz w:val="24"/>
          <w:szCs w:val="24"/>
          <w:lang w:eastAsia="bg-BG"/>
        </w:rPr>
        <w:t xml:space="preserve">(11.2) Когато Изпълнителят представя банкова гаранция се представя оригиналът й, като тя е безусловна, неотменяема и </w:t>
      </w:r>
      <w:proofErr w:type="spellStart"/>
      <w:r w:rsidRPr="00CE1908">
        <w:rPr>
          <w:rFonts w:ascii="Times New Roman" w:eastAsia="Times New Roman" w:hAnsi="Times New Roman"/>
          <w:color w:val="000000" w:themeColor="text1"/>
          <w:sz w:val="24"/>
          <w:szCs w:val="24"/>
          <w:lang w:eastAsia="bg-BG"/>
        </w:rPr>
        <w:t>непрехвърляема</w:t>
      </w:r>
      <w:proofErr w:type="spellEnd"/>
      <w:r w:rsidRPr="00CE1908">
        <w:rPr>
          <w:rFonts w:ascii="Times New Roman" w:eastAsia="Times New Roman" w:hAnsi="Times New Roman"/>
          <w:color w:val="000000" w:themeColor="text1"/>
          <w:sz w:val="24"/>
          <w:szCs w:val="24"/>
          <w:lang w:eastAsia="bg-BG"/>
        </w:rPr>
        <w:t>, като покрива 100 % (сто процента) от стойността на гаранцията за изпълнението му и е със срок на валидност равен на срока за доставка и монтаж плюс най-дългия срок за гаранционна поддръжка, предложени от изпълнителя в Предложението за изпълнение на поръчката, удължен с</w:t>
      </w:r>
      <w:r w:rsidRPr="00CE1908">
        <w:rPr>
          <w:rFonts w:ascii="Times New Roman" w:eastAsia="Times New Roman" w:hAnsi="Times New Roman"/>
          <w:color w:val="000000" w:themeColor="text1"/>
          <w:sz w:val="24"/>
          <w:szCs w:val="24"/>
        </w:rPr>
        <w:t xml:space="preserve"> 60 (шестдесет) дни</w:t>
      </w:r>
      <w:r w:rsidRPr="00CE1908">
        <w:rPr>
          <w:rFonts w:ascii="Times New Roman" w:eastAsia="Times New Roman" w:hAnsi="Times New Roman"/>
          <w:color w:val="000000" w:themeColor="text1"/>
          <w:sz w:val="24"/>
          <w:szCs w:val="24"/>
          <w:lang w:eastAsia="bg-BG"/>
        </w:rPr>
        <w:t>.</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(11.3). Застраховката, която обезпечава изпълнението, чрез покритие на отговорността на Изпълнителя, е със срок на валидност равен на срока за доставка и монтаж плюс най-дългия срок за гаранционна поддръжка,</w:t>
      </w:r>
      <w:r w:rsidRPr="005A6770">
        <w:rPr>
          <w:rFonts w:ascii="Times New Roman" w:eastAsia="Times New Roman" w:hAnsi="Times New Roman"/>
          <w:color w:val="000000"/>
          <w:sz w:val="24"/>
          <w:szCs w:val="24"/>
          <w:lang w:eastAsia="bg-BG"/>
        </w:rPr>
        <w:t xml:space="preserve"> предложени от изпълнителя в Предложението за изпълнение на поръчката,</w:t>
      </w:r>
      <w:r w:rsidRPr="005A6770">
        <w:rPr>
          <w:rFonts w:ascii="Times New Roman" w:eastAsia="Times New Roman" w:hAnsi="Times New Roman"/>
          <w:sz w:val="24"/>
          <w:szCs w:val="24"/>
          <w:lang w:eastAsia="bg-BG"/>
        </w:rPr>
        <w:t xml:space="preserve"> удължен с</w:t>
      </w:r>
      <w:r w:rsidRPr="005A6770">
        <w:rPr>
          <w:rFonts w:ascii="Times New Roman" w:eastAsia="Times New Roman" w:hAnsi="Times New Roman"/>
          <w:sz w:val="24"/>
          <w:szCs w:val="24"/>
        </w:rPr>
        <w:t xml:space="preserve"> 60 (шестдесет) дни</w:t>
      </w:r>
      <w:r w:rsidRPr="005A6770">
        <w:rPr>
          <w:rFonts w:ascii="Times New Roman" w:eastAsia="Times New Roman" w:hAnsi="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12. Задържане и освобождаване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(12.1.1) частично освобождаване в размер на 3 % (три </w:t>
      </w:r>
      <w:r w:rsidRPr="005A6770">
        <w:rPr>
          <w:rFonts w:ascii="Times New Roman" w:eastAsia="Times New Roman" w:hAnsi="Times New Roman"/>
          <w:i/>
          <w:sz w:val="24"/>
          <w:szCs w:val="24"/>
          <w:lang w:eastAsia="bg-BG"/>
        </w:rPr>
        <w:t>процента</w:t>
      </w:r>
      <w:r w:rsidRPr="005A6770">
        <w:rPr>
          <w:rFonts w:ascii="Times New Roman" w:eastAsia="Times New Roman" w:hAnsi="Times New Roman"/>
          <w:sz w:val="24"/>
          <w:szCs w:val="24"/>
          <w:lang w:eastAsia="bg-BG"/>
        </w:rPr>
        <w:t xml:space="preserve">) от </w:t>
      </w:r>
      <w:r>
        <w:rPr>
          <w:rFonts w:ascii="Times New Roman" w:eastAsia="Times New Roman" w:hAnsi="Times New Roman"/>
          <w:sz w:val="24"/>
          <w:szCs w:val="24"/>
          <w:lang w:eastAsia="bg-BG"/>
        </w:rPr>
        <w:t>цената</w:t>
      </w:r>
      <w:r w:rsidRPr="005A6770">
        <w:rPr>
          <w:rFonts w:ascii="Times New Roman" w:eastAsia="Times New Roman" w:hAnsi="Times New Roman"/>
          <w:sz w:val="24"/>
          <w:szCs w:val="24"/>
          <w:lang w:eastAsia="bg-BG"/>
        </w:rPr>
        <w:t xml:space="preserve"> на Договора в размер на ……………… (………………………..) лева, в срок от 30 </w:t>
      </w:r>
      <w:r w:rsidRPr="005A6770">
        <w:rPr>
          <w:rFonts w:ascii="Times New Roman" w:eastAsia="Times New Roman" w:hAnsi="Times New Roman"/>
          <w:sz w:val="24"/>
          <w:szCs w:val="24"/>
        </w:rPr>
        <w:t xml:space="preserve"> (тридесет) дни</w:t>
      </w:r>
      <w:r w:rsidRPr="005A6770">
        <w:rPr>
          <w:rFonts w:ascii="Times New Roman" w:eastAsia="Times New Roman" w:hAnsi="Times New Roman"/>
          <w:sz w:val="24"/>
          <w:szCs w:val="24"/>
          <w:lang w:eastAsia="bg-BG"/>
        </w:rPr>
        <w:t>, след приемане на доставката на стоките и подписване на протокол</w:t>
      </w:r>
      <w:r>
        <w:rPr>
          <w:rFonts w:ascii="Times New Roman" w:eastAsia="Times New Roman" w:hAnsi="Times New Roman"/>
          <w:sz w:val="24"/>
          <w:szCs w:val="24"/>
          <w:lang w:eastAsia="bg-BG"/>
        </w:rPr>
        <w:t>а</w:t>
      </w:r>
      <w:r w:rsidRPr="005A6770">
        <w:rPr>
          <w:rFonts w:ascii="Times New Roman" w:eastAsia="Times New Roman" w:hAnsi="Times New Roman"/>
          <w:sz w:val="24"/>
          <w:szCs w:val="24"/>
          <w:lang w:eastAsia="bg-BG"/>
        </w:rPr>
        <w:t xml:space="preserve"> по алинея</w:t>
      </w:r>
      <w:r>
        <w:rPr>
          <w:rFonts w:ascii="Times New Roman" w:eastAsia="Times New Roman" w:hAnsi="Times New Roman"/>
          <w:sz w:val="24"/>
          <w:szCs w:val="24"/>
          <w:lang w:eastAsia="bg-BG"/>
        </w:rPr>
        <w:t xml:space="preserve"> (5.8</w:t>
      </w:r>
      <w:r w:rsidRPr="005A6770">
        <w:rPr>
          <w:rFonts w:ascii="Times New Roman" w:eastAsia="Times New Roman" w:hAnsi="Times New Roman"/>
          <w:sz w:val="24"/>
          <w:szCs w:val="24"/>
          <w:lang w:eastAsia="bg-BG"/>
        </w:rPr>
        <w:t>) без забележки, при условие че сумите по гаранцията не са задържани, или не са настъпили условия за задържането им;</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A6770">
        <w:rPr>
          <w:rFonts w:ascii="Times New Roman" w:eastAsia="Times New Roman" w:hAnsi="Times New Roman"/>
          <w:sz w:val="24"/>
          <w:szCs w:val="24"/>
        </w:rPr>
        <w:t xml:space="preserve"> (тридесет) дни</w:t>
      </w:r>
      <w:r w:rsidRPr="005A6770">
        <w:rPr>
          <w:rFonts w:ascii="Times New Roman" w:eastAsia="Times New Roman" w:hAnsi="Times New Roman"/>
          <w:sz w:val="24"/>
          <w:szCs w:val="24"/>
          <w:lang w:eastAsia="bg-BG"/>
        </w:rPr>
        <w:t>, след изтичане на гаранционния срок на стоките,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lastRenderedPageBreak/>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A6770">
        <w:rPr>
          <w:rFonts w:ascii="Times New Roman" w:eastAsia="Times New Roman" w:hAnsi="Times New Roman"/>
          <w:i/>
          <w:sz w:val="24"/>
          <w:szCs w:val="24"/>
          <w:lang w:eastAsia="bg-BG"/>
        </w:rPr>
        <w:t>три</w:t>
      </w:r>
      <w:r w:rsidRPr="005A6770">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НЕУСТОЙКИ</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13.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(13.1) При забавено изпълнение на задълженията за доставка по Договора от страна на Изпълнителя </w:t>
      </w:r>
      <w:r w:rsidRPr="005A6770">
        <w:rPr>
          <w:rFonts w:ascii="Times New Roman" w:eastAsia="Times New Roman" w:hAnsi="Times New Roman"/>
          <w:sz w:val="24"/>
          <w:szCs w:val="24"/>
        </w:rPr>
        <w:t>в нарушение на уговорените в този Договор срокове,</w:t>
      </w:r>
      <w:r w:rsidRPr="005A6770">
        <w:rPr>
          <w:rFonts w:ascii="Times New Roman" w:eastAsia="Times New Roman" w:hAnsi="Times New Roman"/>
          <w:sz w:val="24"/>
          <w:szCs w:val="24"/>
          <w:lang w:eastAsia="bg-BG"/>
        </w:rPr>
        <w:t xml:space="preserve"> същият заплаща на Възложителя неустойка в размер на 0,5% от цената на забавената стока за всеки просрочен ден, но не повече от  20 %  от цената на съответната стока.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(13.2) При забавено изпълнение на задълженията за отстраняване на повреди от страна на Изпълнителя </w:t>
      </w:r>
      <w:r w:rsidRPr="005A6770">
        <w:rPr>
          <w:rFonts w:ascii="Times New Roman" w:eastAsia="Times New Roman" w:hAnsi="Times New Roman"/>
          <w:sz w:val="24"/>
          <w:szCs w:val="24"/>
        </w:rPr>
        <w:t>в нарушение на уговорените в този Договор срокове,</w:t>
      </w:r>
      <w:r w:rsidRPr="005A6770">
        <w:rPr>
          <w:rFonts w:ascii="Times New Roman" w:eastAsia="Times New Roman" w:hAnsi="Times New Roman"/>
          <w:sz w:val="24"/>
          <w:szCs w:val="24"/>
          <w:lang w:eastAsia="bg-BG"/>
        </w:rPr>
        <w:t xml:space="preserve"> същият заплаща на Възложителя неустойка в размер на 0,5 % от цената на повредената стока за всеки просрочен ден, но не повече от  20 %  от цената на съответната стока.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(13.3)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20 %  от размера на забавеното плащане.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rPr>
        <w:t xml:space="preserve"> (13.4) При пълно неизпълнение на задълженията за гаранционни ремонти в срока на гаранцията, Изпълнителят дължи на Възложителя неустойка в размер на 20 %  от цената на неремонтираната стока.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rPr>
        <w:t>(13.5) При забавено изп</w:t>
      </w:r>
      <w:r w:rsidR="00BD0102">
        <w:rPr>
          <w:rFonts w:ascii="Times New Roman" w:eastAsia="Times New Roman" w:hAnsi="Times New Roman"/>
          <w:sz w:val="24"/>
          <w:szCs w:val="24"/>
        </w:rPr>
        <w:t xml:space="preserve">ълнение на задълженията по чл. </w:t>
      </w:r>
      <w:r w:rsidRPr="005A6770">
        <w:rPr>
          <w:rFonts w:ascii="Times New Roman" w:eastAsia="Times New Roman" w:hAnsi="Times New Roman"/>
          <w:sz w:val="24"/>
          <w:szCs w:val="24"/>
        </w:rPr>
        <w:t>9</w:t>
      </w:r>
      <w:r w:rsidR="00BD0102">
        <w:rPr>
          <w:rFonts w:ascii="Times New Roman" w:eastAsia="Times New Roman" w:hAnsi="Times New Roman"/>
          <w:sz w:val="24"/>
          <w:szCs w:val="24"/>
        </w:rPr>
        <w:t>.1</w:t>
      </w:r>
      <w:r w:rsidRPr="005A6770">
        <w:rPr>
          <w:rFonts w:ascii="Times New Roman" w:eastAsia="Times New Roman" w:hAnsi="Times New Roman"/>
          <w:sz w:val="24"/>
          <w:szCs w:val="24"/>
        </w:rPr>
        <w:t>.3. ИЗПЪЛНИТЕЛЯТ дължи на ВЪЗЛОЖИТЕЛЯ неустойка в размер на 0,5 % от цената на Договора да всеки ден забава, но не повече от 20%.</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A6770">
        <w:rPr>
          <w:rFonts w:ascii="Times New Roman" w:hAnsi="Times New Roman"/>
          <w:sz w:val="24"/>
          <w:szCs w:val="24"/>
        </w:rPr>
        <w:t xml:space="preserve"> </w:t>
      </w:r>
      <w:r w:rsidRPr="005A6770">
        <w:rPr>
          <w:rFonts w:ascii="Times New Roman" w:eastAsia="Times New Roman" w:hAnsi="Times New Roman"/>
          <w:sz w:val="24"/>
          <w:szCs w:val="24"/>
          <w:lang w:eastAsia="bg-BG"/>
        </w:rPr>
        <w:t>Банка – Българска Народна Банка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 код /BIC/ - BNBGBGSD</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Сметка в лева /IBAN/ - BG46BNBG 9661 3100 1391 01</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Бенефициент – Прокуратура на Р България – Главен прокурор</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A6770">
        <w:rPr>
          <w:rFonts w:ascii="Times New Roman" w:eastAsia="Times New Roman" w:hAnsi="Times New Roman"/>
          <w:sz w:val="24"/>
          <w:szCs w:val="24"/>
        </w:rPr>
        <w:t xml:space="preserve"> (седем) дни</w:t>
      </w:r>
      <w:r w:rsidRPr="005A6770">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B407B4" w:rsidRPr="005A6770" w:rsidRDefault="00B407B4" w:rsidP="00B407B4">
      <w:pPr>
        <w:spacing w:after="0" w:line="240" w:lineRule="auto"/>
        <w:jc w:val="both"/>
        <w:rPr>
          <w:rFonts w:ascii="Times New Roman" w:eastAsia="Times New Roman" w:hAnsi="Times New Roman"/>
          <w:b/>
          <w:sz w:val="24"/>
          <w:szCs w:val="24"/>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ПОДИЗПЪЛНИТЕЛИ</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14. </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Член15. </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407B4" w:rsidRPr="005A6770" w:rsidRDefault="00B407B4" w:rsidP="00B407B4">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B407B4" w:rsidRPr="005A6770" w:rsidRDefault="00B407B4" w:rsidP="00B407B4">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B407B4" w:rsidRPr="005A6770" w:rsidRDefault="00B407B4" w:rsidP="00B407B4">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407B4" w:rsidRPr="005A6770" w:rsidRDefault="00B407B4" w:rsidP="00B407B4">
      <w:pPr>
        <w:spacing w:after="0" w:line="240" w:lineRule="auto"/>
        <w:jc w:val="both"/>
        <w:rPr>
          <w:rFonts w:ascii="Times New Roman" w:eastAsia="Times New Roman" w:hAnsi="Times New Roman"/>
          <w:b/>
          <w:sz w:val="24"/>
          <w:szCs w:val="24"/>
        </w:rPr>
      </w:pPr>
    </w:p>
    <w:p w:rsidR="00B407B4" w:rsidRPr="00700A88" w:rsidRDefault="00B407B4" w:rsidP="00B407B4">
      <w:pPr>
        <w:spacing w:after="0" w:line="240" w:lineRule="auto"/>
        <w:ind w:left="567"/>
        <w:jc w:val="both"/>
        <w:rPr>
          <w:rFonts w:ascii="Times New Roman" w:eastAsia="Times New Roman" w:hAnsi="Times New Roman"/>
          <w:b/>
          <w:bCs/>
          <w:sz w:val="24"/>
          <w:szCs w:val="24"/>
          <w:lang w:eastAsia="bg-BG"/>
        </w:rPr>
      </w:pPr>
      <w:r w:rsidRPr="00700A88">
        <w:rPr>
          <w:rFonts w:ascii="Times New Roman" w:eastAsia="Times New Roman" w:hAnsi="Times New Roman"/>
          <w:b/>
          <w:bCs/>
          <w:sz w:val="24"/>
          <w:szCs w:val="24"/>
          <w:lang w:eastAsia="bg-BG"/>
        </w:rPr>
        <w:t xml:space="preserve">Член 16. </w:t>
      </w:r>
    </w:p>
    <w:p w:rsidR="00B407B4" w:rsidRPr="00700A88" w:rsidRDefault="00B407B4" w:rsidP="00B407B4">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407B4" w:rsidRPr="00700A88" w:rsidRDefault="00B407B4" w:rsidP="00B407B4">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407B4" w:rsidRPr="00700A88" w:rsidRDefault="00B407B4" w:rsidP="00B407B4">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B407B4" w:rsidRDefault="00B407B4" w:rsidP="00B407B4">
      <w:pPr>
        <w:spacing w:after="0" w:line="240" w:lineRule="auto"/>
        <w:ind w:firstLine="567"/>
        <w:jc w:val="both"/>
        <w:rPr>
          <w:rFonts w:ascii="Times New Roman" w:eastAsia="Times New Roman" w:hAnsi="Times New Roman"/>
          <w:color w:val="000000"/>
          <w:sz w:val="24"/>
          <w:szCs w:val="24"/>
          <w:lang w:val="en-US" w:eastAsia="bg-BG"/>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УСЛОВИЯ ЗА ПРЕКРАТЯВАНЕ И РАЗВАЛЯНЕ НА ДОГОВОРА</w:t>
      </w:r>
    </w:p>
    <w:p w:rsidR="00B407B4" w:rsidRPr="005A6770" w:rsidRDefault="00B407B4" w:rsidP="00B407B4">
      <w:pPr>
        <w:tabs>
          <w:tab w:val="left" w:pos="709"/>
        </w:tabs>
        <w:spacing w:after="0" w:line="240" w:lineRule="auto"/>
        <w:jc w:val="both"/>
        <w:rPr>
          <w:rFonts w:ascii="Times New Roman" w:eastAsia="Times New Roman" w:hAnsi="Times New Roman"/>
          <w:b/>
          <w:sz w:val="24"/>
          <w:szCs w:val="24"/>
        </w:rPr>
      </w:pPr>
      <w:r w:rsidRPr="005A6770">
        <w:rPr>
          <w:rFonts w:ascii="Times New Roman" w:eastAsia="Times New Roman" w:hAnsi="Times New Roman"/>
          <w:b/>
          <w:sz w:val="24"/>
          <w:szCs w:val="24"/>
        </w:rPr>
        <w:tab/>
      </w:r>
    </w:p>
    <w:p w:rsidR="00B407B4" w:rsidRPr="005A6770" w:rsidRDefault="00B407B4" w:rsidP="00B407B4">
      <w:pPr>
        <w:keepNext/>
        <w:keepLines/>
        <w:spacing w:after="0" w:line="240" w:lineRule="auto"/>
        <w:ind w:left="567"/>
        <w:outlineLvl w:val="2"/>
        <w:rPr>
          <w:rFonts w:ascii="Times New Roman" w:hAnsi="Times New Roman"/>
          <w:b/>
          <w:bCs/>
          <w:sz w:val="24"/>
          <w:szCs w:val="24"/>
        </w:rPr>
      </w:pPr>
      <w:r w:rsidRPr="005A6770">
        <w:rPr>
          <w:rFonts w:ascii="Times New Roman" w:hAnsi="Times New Roman"/>
          <w:b/>
          <w:bCs/>
          <w:sz w:val="24"/>
          <w:szCs w:val="24"/>
        </w:rPr>
        <w:t>Член 17.</w:t>
      </w:r>
      <w:r w:rsidRPr="005A6770">
        <w:rPr>
          <w:rFonts w:ascii="Times New Roman" w:hAnsi="Times New Roman"/>
          <w:b/>
          <w:bCs/>
          <w:sz w:val="24"/>
          <w:szCs w:val="24"/>
        </w:rPr>
        <w:tab/>
      </w:r>
    </w:p>
    <w:p w:rsidR="00B407B4" w:rsidRPr="005A6770" w:rsidRDefault="00B407B4" w:rsidP="00B407B4">
      <w:pPr>
        <w:spacing w:after="0" w:line="240" w:lineRule="auto"/>
        <w:ind w:firstLine="360"/>
        <w:jc w:val="both"/>
        <w:rPr>
          <w:rFonts w:ascii="Times New Roman" w:hAnsi="Times New Roman"/>
          <w:sz w:val="24"/>
          <w:szCs w:val="24"/>
        </w:rPr>
      </w:pPr>
      <w:r w:rsidRPr="005A6770">
        <w:rPr>
          <w:rFonts w:ascii="Times New Roman" w:hAnsi="Times New Roman"/>
          <w:sz w:val="24"/>
          <w:szCs w:val="24"/>
        </w:rPr>
        <w:t>(17.1) Настоящият Договор се прекратява в следните случаи:</w:t>
      </w:r>
    </w:p>
    <w:p w:rsidR="00B407B4" w:rsidRPr="005A6770" w:rsidRDefault="00B407B4" w:rsidP="00B407B4">
      <w:pPr>
        <w:numPr>
          <w:ilvl w:val="0"/>
          <w:numId w:val="25"/>
        </w:numPr>
        <w:spacing w:after="0" w:line="240" w:lineRule="auto"/>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по взаимно съгласие на Страните, изразено в писмена форма;</w:t>
      </w:r>
    </w:p>
    <w:p w:rsidR="00B407B4" w:rsidRPr="005A6770" w:rsidRDefault="00B407B4" w:rsidP="00B407B4">
      <w:pPr>
        <w:numPr>
          <w:ilvl w:val="0"/>
          <w:numId w:val="25"/>
        </w:numPr>
        <w:spacing w:after="0" w:line="240" w:lineRule="auto"/>
        <w:ind w:left="851" w:hanging="491"/>
        <w:contextualSpacing/>
        <w:jc w:val="both"/>
        <w:rPr>
          <w:rFonts w:ascii="Times New Roman" w:eastAsia="Times New Roman" w:hAnsi="Times New Roman"/>
          <w:bCs/>
          <w:sz w:val="24"/>
          <w:szCs w:val="24"/>
          <w:lang w:eastAsia="bg-BG"/>
        </w:rPr>
      </w:pPr>
      <w:r w:rsidRPr="005A6770">
        <w:rPr>
          <w:rFonts w:ascii="Times New Roman" w:hAnsi="Times New Roman"/>
          <w:sz w:val="24"/>
          <w:szCs w:val="24"/>
        </w:rPr>
        <w:t>с изтичане на най-дългия гаранционен срок;</w:t>
      </w:r>
    </w:p>
    <w:p w:rsidR="00B407B4" w:rsidRPr="005A6770" w:rsidRDefault="00B407B4" w:rsidP="00B407B4">
      <w:pPr>
        <w:numPr>
          <w:ilvl w:val="0"/>
          <w:numId w:val="25"/>
        </w:numPr>
        <w:spacing w:after="0" w:line="240" w:lineRule="auto"/>
        <w:ind w:left="851" w:hanging="491"/>
        <w:contextualSpacing/>
        <w:jc w:val="both"/>
        <w:rPr>
          <w:rFonts w:ascii="Times New Roman" w:eastAsia="Times New Roman" w:hAnsi="Times New Roman"/>
          <w:bCs/>
          <w:sz w:val="24"/>
          <w:szCs w:val="24"/>
          <w:lang w:eastAsia="bg-BG"/>
        </w:rPr>
      </w:pPr>
      <w:r w:rsidRPr="005A6770">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407B4" w:rsidRPr="005A6770" w:rsidRDefault="00B407B4" w:rsidP="00B407B4">
      <w:pPr>
        <w:tabs>
          <w:tab w:val="left" w:pos="284"/>
        </w:tabs>
        <w:spacing w:after="0" w:line="240" w:lineRule="auto"/>
        <w:jc w:val="both"/>
        <w:rPr>
          <w:rFonts w:ascii="Times New Roman" w:hAnsi="Times New Roman"/>
          <w:sz w:val="24"/>
          <w:szCs w:val="24"/>
        </w:rPr>
      </w:pPr>
      <w:r w:rsidRPr="005A6770">
        <w:rPr>
          <w:rFonts w:ascii="Times New Roman" w:hAnsi="Times New Roman"/>
          <w:sz w:val="24"/>
          <w:szCs w:val="24"/>
        </w:rPr>
        <w:tab/>
        <w:t xml:space="preserve">(17.2) Възложителят може да прекрати Договора едностранно, без предизвестие с уведомление, изпратено до Изпълнителя: </w:t>
      </w:r>
    </w:p>
    <w:p w:rsidR="00B407B4" w:rsidRPr="005A6770" w:rsidRDefault="00B407B4" w:rsidP="00B407B4">
      <w:pPr>
        <w:numPr>
          <w:ilvl w:val="0"/>
          <w:numId w:val="26"/>
        </w:numPr>
        <w:spacing w:after="0" w:line="240" w:lineRule="auto"/>
        <w:ind w:firstLine="284"/>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A6770">
        <w:rPr>
          <w:rFonts w:ascii="Times New Roman" w:eastAsia="Times New Roman" w:hAnsi="Times New Roman"/>
          <w:sz w:val="24"/>
          <w:szCs w:val="24"/>
        </w:rPr>
        <w:t xml:space="preserve"> (тридесет)дни</w:t>
      </w:r>
      <w:r w:rsidRPr="005A6770">
        <w:rPr>
          <w:rFonts w:ascii="Times New Roman" w:eastAsia="Times New Roman" w:hAnsi="Times New Roman"/>
          <w:bCs/>
          <w:sz w:val="24"/>
          <w:szCs w:val="24"/>
          <w:lang w:eastAsia="bg-BG"/>
        </w:rPr>
        <w:t xml:space="preserve">; </w:t>
      </w:r>
    </w:p>
    <w:p w:rsidR="00B407B4" w:rsidRPr="005A6770" w:rsidRDefault="00B407B4" w:rsidP="00B407B4">
      <w:pPr>
        <w:numPr>
          <w:ilvl w:val="0"/>
          <w:numId w:val="26"/>
        </w:numPr>
        <w:spacing w:after="0" w:line="240" w:lineRule="auto"/>
        <w:ind w:firstLine="284"/>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lastRenderedPageBreak/>
        <w:t xml:space="preserve">при системно </w:t>
      </w:r>
      <w:r w:rsidRPr="005A6770">
        <w:rPr>
          <w:rFonts w:ascii="Times New Roman" w:eastAsia="Times New Roman" w:hAnsi="Times New Roman"/>
          <w:sz w:val="24"/>
          <w:szCs w:val="24"/>
        </w:rPr>
        <w:t>(</w:t>
      </w:r>
      <w:r w:rsidRPr="005A6770">
        <w:rPr>
          <w:rFonts w:ascii="Times New Roman" w:eastAsia="Times New Roman" w:hAnsi="Times New Roman"/>
          <w:i/>
          <w:sz w:val="24"/>
          <w:szCs w:val="24"/>
        </w:rPr>
        <w:t>три и повече пъти</w:t>
      </w:r>
      <w:r w:rsidRPr="005A6770">
        <w:rPr>
          <w:rFonts w:ascii="Times New Roman" w:eastAsia="Times New Roman" w:hAnsi="Times New Roman"/>
          <w:sz w:val="24"/>
          <w:szCs w:val="24"/>
        </w:rPr>
        <w:t xml:space="preserve">) </w:t>
      </w:r>
      <w:r w:rsidRPr="005A6770">
        <w:rPr>
          <w:rFonts w:ascii="Times New Roman" w:eastAsia="Times New Roman" w:hAnsi="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B407B4" w:rsidRPr="005A6770" w:rsidRDefault="00B407B4" w:rsidP="00B407B4">
      <w:pPr>
        <w:numPr>
          <w:ilvl w:val="0"/>
          <w:numId w:val="26"/>
        </w:numPr>
        <w:spacing w:after="0" w:line="240" w:lineRule="auto"/>
        <w:ind w:firstLine="426"/>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407B4" w:rsidRPr="005A6770" w:rsidRDefault="00B407B4" w:rsidP="00B407B4">
      <w:pPr>
        <w:spacing w:after="0" w:line="240" w:lineRule="auto"/>
        <w:ind w:firstLine="360"/>
        <w:jc w:val="both"/>
        <w:rPr>
          <w:rFonts w:ascii="Times New Roman" w:eastAsia="Times New Roman" w:hAnsi="Times New Roman"/>
          <w:sz w:val="24"/>
          <w:szCs w:val="24"/>
          <w:lang w:val="ru-RU"/>
        </w:rPr>
      </w:pPr>
      <w:r w:rsidRPr="005A6770">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407B4" w:rsidRPr="005A6770" w:rsidRDefault="00B407B4" w:rsidP="00B407B4">
      <w:pPr>
        <w:spacing w:after="0" w:line="240" w:lineRule="auto"/>
        <w:ind w:firstLine="360"/>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407B4" w:rsidRPr="005A6770" w:rsidRDefault="00B407B4" w:rsidP="00B407B4">
      <w:pPr>
        <w:spacing w:after="0" w:line="240" w:lineRule="auto"/>
        <w:ind w:firstLine="360"/>
        <w:jc w:val="both"/>
        <w:rPr>
          <w:rFonts w:ascii="Times New Roman" w:hAnsi="Times New Roman"/>
          <w:sz w:val="24"/>
          <w:szCs w:val="24"/>
        </w:rPr>
      </w:pPr>
      <w:r w:rsidRPr="005A6770">
        <w:rPr>
          <w:rFonts w:ascii="Times New Roman" w:eastAsia="Times New Roman" w:hAnsi="Times New Roman"/>
          <w:bCs/>
          <w:sz w:val="24"/>
          <w:szCs w:val="24"/>
          <w:lang w:eastAsia="bg-BG"/>
        </w:rPr>
        <w:t xml:space="preserve">(17.5) </w:t>
      </w:r>
      <w:r w:rsidRPr="005A6770">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B407B4" w:rsidRPr="005A6770" w:rsidRDefault="00B407B4" w:rsidP="00B407B4">
      <w:pPr>
        <w:spacing w:after="0" w:line="240" w:lineRule="auto"/>
        <w:ind w:firstLine="360"/>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B407B4" w:rsidRPr="005A6770" w:rsidRDefault="00B407B4" w:rsidP="00B407B4">
      <w:pPr>
        <w:spacing w:after="0" w:line="240" w:lineRule="auto"/>
        <w:jc w:val="both"/>
        <w:rPr>
          <w:rFonts w:ascii="Times New Roman" w:eastAsia="Times New Roman" w:hAnsi="Times New Roman"/>
          <w:bCs/>
          <w:sz w:val="24"/>
          <w:szCs w:val="24"/>
          <w:lang w:eastAsia="bg-BG"/>
        </w:rPr>
      </w:pPr>
    </w:p>
    <w:p w:rsidR="00B407B4" w:rsidRPr="005A6770" w:rsidRDefault="00B407B4" w:rsidP="00B407B4">
      <w:pPr>
        <w:keepNext/>
        <w:keepLines/>
        <w:spacing w:after="0" w:line="240" w:lineRule="auto"/>
        <w:ind w:left="567"/>
        <w:outlineLvl w:val="2"/>
        <w:rPr>
          <w:rFonts w:ascii="Times New Roman" w:hAnsi="Times New Roman"/>
          <w:b/>
          <w:bCs/>
          <w:sz w:val="24"/>
          <w:szCs w:val="24"/>
          <w:lang w:eastAsia="bg-BG"/>
        </w:rPr>
      </w:pPr>
      <w:r w:rsidRPr="005A6770">
        <w:rPr>
          <w:rFonts w:ascii="Times New Roman" w:hAnsi="Times New Roman"/>
          <w:b/>
          <w:bCs/>
          <w:sz w:val="24"/>
          <w:szCs w:val="24"/>
          <w:lang w:eastAsia="bg-BG"/>
        </w:rPr>
        <w:t>Член 18</w:t>
      </w:r>
    </w:p>
    <w:p w:rsidR="00B407B4" w:rsidRPr="005A6770" w:rsidRDefault="00B407B4" w:rsidP="00B407B4">
      <w:pPr>
        <w:spacing w:after="0" w:line="240" w:lineRule="auto"/>
        <w:ind w:firstLine="360"/>
        <w:jc w:val="both"/>
        <w:rPr>
          <w:rFonts w:ascii="Times New Roman" w:hAnsi="Times New Roman"/>
          <w:sz w:val="24"/>
          <w:szCs w:val="24"/>
          <w:lang w:val="en-US"/>
        </w:rPr>
      </w:pPr>
      <w:r w:rsidRPr="005A6770">
        <w:rPr>
          <w:rFonts w:ascii="Times New Roman" w:eastAsia="Times New Roman" w:hAnsi="Times New Roman"/>
          <w:bCs/>
          <w:sz w:val="24"/>
          <w:szCs w:val="24"/>
          <w:lang w:eastAsia="bg-BG"/>
        </w:rPr>
        <w:t>(1</w:t>
      </w:r>
      <w:r w:rsidRPr="005A6770">
        <w:rPr>
          <w:rFonts w:ascii="Times New Roman" w:eastAsia="Times New Roman" w:hAnsi="Times New Roman"/>
          <w:bCs/>
          <w:sz w:val="24"/>
          <w:szCs w:val="24"/>
          <w:lang w:val="en-US" w:eastAsia="bg-BG"/>
        </w:rPr>
        <w:t>8</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1</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 xml:space="preserve"> </w:t>
      </w:r>
      <w:r w:rsidRPr="005A6770">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B407B4" w:rsidRPr="005A6770" w:rsidRDefault="00B407B4" w:rsidP="00B407B4">
      <w:pPr>
        <w:spacing w:after="0" w:line="240" w:lineRule="auto"/>
        <w:jc w:val="both"/>
        <w:rPr>
          <w:rFonts w:ascii="Times New Roman" w:eastAsia="Times New Roman" w:hAnsi="Times New Roman"/>
          <w:bCs/>
          <w:sz w:val="24"/>
          <w:szCs w:val="24"/>
          <w:lang w:eastAsia="bg-BG"/>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НЕПРЕОДОЛИМА СИЛА</w:t>
      </w:r>
    </w:p>
    <w:p w:rsidR="00B407B4" w:rsidRPr="005A6770" w:rsidRDefault="00B407B4" w:rsidP="00B407B4">
      <w:pPr>
        <w:spacing w:after="0" w:line="240" w:lineRule="auto"/>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w:t>
      </w:r>
      <w:r>
        <w:rPr>
          <w:rFonts w:ascii="Times New Roman" w:eastAsia="Times New Roman" w:hAnsi="Times New Roman"/>
          <w:b/>
          <w:bCs/>
          <w:sz w:val="24"/>
          <w:szCs w:val="24"/>
          <w:lang w:eastAsia="bg-BG"/>
        </w:rPr>
        <w:t xml:space="preserve"> </w:t>
      </w:r>
      <w:r w:rsidRPr="005A6770">
        <w:rPr>
          <w:rFonts w:ascii="Times New Roman" w:eastAsia="Times New Roman" w:hAnsi="Times New Roman"/>
          <w:b/>
          <w:bCs/>
          <w:sz w:val="24"/>
          <w:szCs w:val="24"/>
          <w:lang w:eastAsia="bg-BG"/>
        </w:rPr>
        <w:t>19.</w:t>
      </w:r>
    </w:p>
    <w:p w:rsidR="00B407B4" w:rsidRPr="005A6770" w:rsidRDefault="00B407B4" w:rsidP="00B407B4">
      <w:pPr>
        <w:spacing w:after="0" w:line="240" w:lineRule="auto"/>
        <w:ind w:firstLine="709"/>
        <w:jc w:val="both"/>
        <w:rPr>
          <w:rFonts w:ascii="Times New Roman" w:eastAsia="Times New Roman" w:hAnsi="Times New Roman"/>
          <w:sz w:val="24"/>
          <w:szCs w:val="24"/>
          <w:lang w:eastAsia="bg-BG"/>
        </w:rPr>
      </w:pPr>
      <w:r w:rsidRPr="005A6770">
        <w:rPr>
          <w:rFonts w:ascii="Times New Roman" w:eastAsia="Times New Roman" w:hAnsi="Times New Roman"/>
          <w:bCs/>
          <w:sz w:val="24"/>
          <w:szCs w:val="24"/>
          <w:lang w:eastAsia="bg-BG"/>
        </w:rPr>
        <w:t>(19.</w:t>
      </w:r>
      <w:r w:rsidRPr="005A6770">
        <w:rPr>
          <w:rFonts w:ascii="Times New Roman" w:eastAsia="Times New Roman" w:hAnsi="Times New Roman"/>
          <w:bCs/>
          <w:sz w:val="24"/>
          <w:szCs w:val="24"/>
          <w:lang w:val="en-US" w:eastAsia="bg-BG"/>
        </w:rPr>
        <w:t>1</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A6770">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(19.2)</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(19.3)</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A6770">
        <w:rPr>
          <w:rFonts w:ascii="Times New Roman" w:eastAsia="Times New Roman" w:hAnsi="Times New Roman"/>
          <w:i/>
          <w:noProof/>
          <w:sz w:val="24"/>
          <w:szCs w:val="24"/>
          <w:lang w:eastAsia="en-GB"/>
        </w:rPr>
        <w:t>три)</w:t>
      </w:r>
      <w:r w:rsidRPr="005A6770">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(19.4)</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(19.5)</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Не може да се позовава на непреодолима сила Страна: </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(19.6)</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Липсата на парични средства не представлява непреодолима сила.</w:t>
      </w:r>
    </w:p>
    <w:p w:rsidR="00B407B4" w:rsidRDefault="00B407B4" w:rsidP="00B407B4">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bCs/>
          <w:sz w:val="24"/>
          <w:szCs w:val="24"/>
          <w:lang w:eastAsia="bg-BG"/>
        </w:rPr>
        <w:t>(19.7)</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407B4" w:rsidRDefault="00B407B4" w:rsidP="00B407B4">
      <w:pPr>
        <w:spacing w:after="0" w:line="240" w:lineRule="auto"/>
        <w:ind w:firstLine="708"/>
        <w:jc w:val="both"/>
        <w:rPr>
          <w:rFonts w:ascii="Times New Roman" w:eastAsia="Times New Roman" w:hAnsi="Times New Roman"/>
          <w:sz w:val="24"/>
          <w:szCs w:val="24"/>
          <w:lang w:eastAsia="bg-BG"/>
        </w:rPr>
      </w:pP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p>
    <w:p w:rsidR="00B407B4" w:rsidRPr="005A6770" w:rsidRDefault="00B407B4" w:rsidP="00B407B4">
      <w:pPr>
        <w:spacing w:after="0" w:line="240" w:lineRule="auto"/>
        <w:ind w:firstLine="567"/>
        <w:jc w:val="both"/>
        <w:rPr>
          <w:rFonts w:ascii="Times New Roman" w:eastAsia="Times New Roman" w:hAnsi="Times New Roman"/>
          <w:b/>
          <w:bCs/>
          <w:sz w:val="24"/>
          <w:szCs w:val="24"/>
          <w:lang w:eastAsia="bg-BG"/>
        </w:rPr>
      </w:pPr>
    </w:p>
    <w:p w:rsidR="00B407B4" w:rsidRPr="00FB66B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323625">
        <w:rPr>
          <w:rFonts w:ascii="Times New Roman" w:eastAsia="Times New Roman" w:hAnsi="Times New Roman"/>
          <w:b/>
          <w:bCs/>
          <w:kern w:val="36"/>
          <w:sz w:val="24"/>
          <w:szCs w:val="24"/>
          <w:lang w:eastAsia="bg-BG"/>
        </w:rPr>
        <w:lastRenderedPageBreak/>
        <w:t>ОБРАБОТВАНЕ И ЗАЩИТА НА ЛИЧНИТЕ ДАННИ</w:t>
      </w:r>
    </w:p>
    <w:p w:rsidR="00B407B4" w:rsidRDefault="00B407B4" w:rsidP="00B407B4">
      <w:pPr>
        <w:keepNext/>
        <w:spacing w:after="0" w:line="240" w:lineRule="auto"/>
        <w:ind w:left="1400"/>
        <w:outlineLvl w:val="1"/>
        <w:rPr>
          <w:rFonts w:ascii="Times New Roman" w:eastAsia="Times New Roman" w:hAnsi="Times New Roman"/>
          <w:b/>
          <w:bCs/>
          <w:kern w:val="36"/>
          <w:sz w:val="24"/>
          <w:szCs w:val="24"/>
          <w:lang w:eastAsia="bg-BG"/>
        </w:rPr>
      </w:pPr>
    </w:p>
    <w:p w:rsidR="00B407B4" w:rsidRDefault="00B407B4" w:rsidP="00B407B4">
      <w:pPr>
        <w:spacing w:after="0" w:line="240" w:lineRule="auto"/>
        <w:ind w:firstLine="567"/>
        <w:jc w:val="both"/>
        <w:rPr>
          <w:rFonts w:ascii="Times New Roman" w:hAnsi="Times New Roman"/>
          <w:b/>
          <w:bCs/>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20</w:t>
      </w:r>
      <w:r w:rsidRPr="00FB66B0">
        <w:rPr>
          <w:rFonts w:ascii="Times New Roman" w:hAnsi="Times New Roman"/>
          <w:b/>
          <w:bCs/>
          <w:sz w:val="24"/>
          <w:szCs w:val="24"/>
          <w:lang w:eastAsia="bg-BG"/>
        </w:rPr>
        <w:t>.</w:t>
      </w:r>
      <w:r>
        <w:rPr>
          <w:rFonts w:ascii="Times New Roman" w:hAnsi="Times New Roman"/>
          <w:b/>
          <w:bCs/>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20</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20</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sidRPr="00323625">
        <w:rPr>
          <w:rFonts w:ascii="Times New Roman" w:hAnsi="Times New Roman"/>
          <w:sz w:val="24"/>
          <w:szCs w:val="24"/>
          <w:lang w:val="en-US" w:eastAsia="bg-BG"/>
        </w:rPr>
        <w:t xml:space="preserve"> </w:t>
      </w:r>
      <w:r w:rsidRPr="00323625">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(20.3)</w:t>
      </w:r>
      <w:r>
        <w:rPr>
          <w:rFonts w:ascii="Times New Roman" w:hAnsi="Times New Roman"/>
          <w:b/>
          <w:sz w:val="24"/>
          <w:szCs w:val="24"/>
          <w:lang w:eastAsia="bg-BG"/>
        </w:rPr>
        <w:t xml:space="preserve"> </w:t>
      </w:r>
      <w:r w:rsidRPr="00323625">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Pr="00323625" w:rsidRDefault="00B407B4" w:rsidP="00B407B4">
      <w:pPr>
        <w:spacing w:after="0" w:line="240" w:lineRule="auto"/>
        <w:ind w:firstLine="567"/>
        <w:jc w:val="both"/>
        <w:rPr>
          <w:rFonts w:ascii="Times New Roman" w:hAnsi="Times New Roman"/>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21</w:t>
      </w:r>
      <w:r w:rsidRPr="00FB66B0">
        <w:rPr>
          <w:rFonts w:ascii="Times New Roman" w:hAnsi="Times New Roman"/>
          <w:b/>
          <w:bCs/>
          <w:sz w:val="24"/>
          <w:szCs w:val="24"/>
          <w:lang w:eastAsia="bg-BG"/>
        </w:rPr>
        <w:t>.</w:t>
      </w:r>
      <w:r>
        <w:rPr>
          <w:rFonts w:ascii="Times New Roman" w:hAnsi="Times New Roman"/>
          <w:b/>
          <w:bCs/>
          <w:sz w:val="24"/>
          <w:szCs w:val="24"/>
          <w:lang w:eastAsia="bg-BG"/>
        </w:rPr>
        <w:t xml:space="preserve"> </w:t>
      </w:r>
      <w:r w:rsidRPr="00323625">
        <w:rPr>
          <w:rFonts w:ascii="Times New Roman" w:hAnsi="Times New Roman"/>
          <w:sz w:val="24"/>
          <w:szCs w:val="24"/>
          <w:lang w:eastAsia="bg-BG"/>
        </w:rPr>
        <w:t xml:space="preserve"> Страните се задължават:</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sidRPr="00323625">
        <w:rPr>
          <w:rFonts w:ascii="Times New Roman" w:hAnsi="Times New Roman"/>
          <w:b/>
          <w:sz w:val="24"/>
          <w:szCs w:val="24"/>
          <w:lang w:val="en-US" w:eastAsia="bg-BG"/>
        </w:rPr>
        <w:t xml:space="preserve"> </w:t>
      </w:r>
      <w:r w:rsidRPr="00323625">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B407B4" w:rsidRPr="00323625" w:rsidRDefault="00B407B4" w:rsidP="00B407B4">
      <w:pPr>
        <w:spacing w:after="0" w:line="240" w:lineRule="auto"/>
        <w:ind w:firstLine="567"/>
        <w:jc w:val="both"/>
        <w:rPr>
          <w:rFonts w:ascii="Times New Roman" w:hAnsi="Times New Roman"/>
          <w:sz w:val="24"/>
          <w:szCs w:val="24"/>
          <w:lang w:eastAsia="bg-BG"/>
        </w:rPr>
      </w:pPr>
      <w:proofErr w:type="gramStart"/>
      <w:r w:rsidRPr="008C3B31">
        <w:rPr>
          <w:rFonts w:ascii="Times New Roman" w:hAnsi="Times New Roman"/>
          <w:sz w:val="24"/>
          <w:szCs w:val="24"/>
          <w:lang w:val="en-US" w:eastAsia="bg-BG"/>
        </w:rPr>
        <w:t>(</w:t>
      </w:r>
      <w:r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Да не ползват лични данни, когато естеството на лични данни не изисква това.</w:t>
      </w:r>
      <w:proofErr w:type="gramEnd"/>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22</w:t>
      </w:r>
      <w:r w:rsidRPr="00FB66B0">
        <w:rPr>
          <w:rFonts w:ascii="Times New Roman" w:hAnsi="Times New Roman"/>
          <w:b/>
          <w:bCs/>
          <w:sz w:val="24"/>
          <w:szCs w:val="24"/>
          <w:lang w:eastAsia="bg-BG"/>
        </w:rPr>
        <w:t>.</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proofErr w:type="gramStart"/>
      <w:r w:rsidRPr="008C3B31">
        <w:rPr>
          <w:rFonts w:ascii="Times New Roman" w:hAnsi="Times New Roman"/>
          <w:sz w:val="24"/>
          <w:szCs w:val="24"/>
          <w:lang w:val="en-US" w:eastAsia="bg-BG"/>
        </w:rPr>
        <w:t>(</w:t>
      </w:r>
      <w:r w:rsidRPr="008C3B31">
        <w:rPr>
          <w:rFonts w:ascii="Times New Roman" w:hAnsi="Times New Roman"/>
          <w:sz w:val="24"/>
          <w:szCs w:val="24"/>
          <w:lang w:eastAsia="bg-BG"/>
        </w:rPr>
        <w:t>22</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Всяка страна има право да изисква от другата да администрира личните данни законосъобразно.</w:t>
      </w:r>
      <w:proofErr w:type="gramEnd"/>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23</w:t>
      </w:r>
      <w:r w:rsidRPr="00137030">
        <w:rPr>
          <w:rFonts w:ascii="Times New Roman" w:hAnsi="Times New Roman"/>
          <w:b/>
          <w:sz w:val="24"/>
          <w:szCs w:val="24"/>
          <w:lang w:eastAsia="bg-BG"/>
        </w:rPr>
        <w:t xml:space="preserve">. </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(23.1)</w:t>
      </w:r>
      <w:r>
        <w:rPr>
          <w:rFonts w:ascii="Times New Roman" w:hAnsi="Times New Roman"/>
          <w:sz w:val="24"/>
          <w:szCs w:val="24"/>
          <w:lang w:eastAsia="bg-BG"/>
        </w:rPr>
        <w:t xml:space="preserve"> </w:t>
      </w:r>
      <w:r w:rsidRPr="00323625">
        <w:rPr>
          <w:rFonts w:ascii="Times New Roman" w:hAnsi="Times New Roman"/>
          <w:sz w:val="24"/>
          <w:szCs w:val="24"/>
          <w:lang w:eastAsia="bg-BG"/>
        </w:rPr>
        <w:t xml:space="preserve">Страните гарантират, че техните служители, които са </w:t>
      </w:r>
      <w:proofErr w:type="spellStart"/>
      <w:r w:rsidRPr="00323625">
        <w:rPr>
          <w:rFonts w:ascii="Times New Roman" w:hAnsi="Times New Roman"/>
          <w:sz w:val="24"/>
          <w:szCs w:val="24"/>
          <w:lang w:eastAsia="bg-BG"/>
        </w:rPr>
        <w:t>оправомощени</w:t>
      </w:r>
      <w:proofErr w:type="spellEnd"/>
      <w:r w:rsidRPr="00323625">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Pr="00323625">
        <w:rPr>
          <w:rFonts w:ascii="Times New Roman" w:hAnsi="Times New Roman"/>
          <w:sz w:val="24"/>
          <w:szCs w:val="24"/>
          <w:lang w:eastAsia="bg-BG"/>
        </w:rPr>
        <w:t>конфиденциалност</w:t>
      </w:r>
      <w:proofErr w:type="spellEnd"/>
      <w:r w:rsidRPr="00323625">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Pr="0053722A">
        <w:rPr>
          <w:rFonts w:ascii="Times New Roman" w:hAnsi="Times New Roman"/>
          <w:b/>
          <w:sz w:val="24"/>
          <w:szCs w:val="24"/>
          <w:lang w:eastAsia="bg-BG"/>
        </w:rPr>
        <w:t xml:space="preserve">. </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(24.1)</w:t>
      </w:r>
      <w:r>
        <w:rPr>
          <w:rFonts w:ascii="Times New Roman" w:hAnsi="Times New Roman"/>
          <w:sz w:val="24"/>
          <w:szCs w:val="24"/>
          <w:lang w:eastAsia="bg-BG"/>
        </w:rPr>
        <w:t xml:space="preserve"> </w:t>
      </w:r>
      <w:r w:rsidRPr="00323625">
        <w:rPr>
          <w:rFonts w:ascii="Times New Roman" w:hAnsi="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 xml:space="preserve">- </w:t>
      </w:r>
      <w:proofErr w:type="spellStart"/>
      <w:r w:rsidRPr="00323625">
        <w:rPr>
          <w:rFonts w:ascii="Times New Roman" w:hAnsi="Times New Roman"/>
          <w:sz w:val="24"/>
          <w:szCs w:val="24"/>
          <w:lang w:eastAsia="bg-BG"/>
        </w:rPr>
        <w:t>Псевдонимизация</w:t>
      </w:r>
      <w:proofErr w:type="spellEnd"/>
      <w:r w:rsidRPr="00323625">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b/>
          <w:sz w:val="24"/>
          <w:szCs w:val="24"/>
          <w:lang w:eastAsia="bg-BG"/>
        </w:rPr>
      </w:pPr>
      <w:r>
        <w:rPr>
          <w:rFonts w:ascii="Times New Roman" w:hAnsi="Times New Roman"/>
          <w:b/>
          <w:sz w:val="24"/>
          <w:szCs w:val="24"/>
          <w:lang w:eastAsia="bg-BG"/>
        </w:rPr>
        <w:t>Чл. 25</w:t>
      </w:r>
      <w:r w:rsidRPr="00323625">
        <w:rPr>
          <w:rFonts w:ascii="Times New Roman" w:hAnsi="Times New Roman"/>
          <w:b/>
          <w:sz w:val="24"/>
          <w:szCs w:val="24"/>
          <w:lang w:eastAsia="bg-BG"/>
        </w:rPr>
        <w:t>.</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(25.1)</w:t>
      </w:r>
      <w:r>
        <w:rPr>
          <w:rFonts w:ascii="Times New Roman" w:hAnsi="Times New Roman"/>
          <w:sz w:val="24"/>
          <w:szCs w:val="24"/>
          <w:lang w:eastAsia="bg-BG"/>
        </w:rPr>
        <w:t xml:space="preserve"> </w:t>
      </w:r>
      <w:r w:rsidRPr="00323625">
        <w:rPr>
          <w:rFonts w:ascii="Times New Roman" w:hAnsi="Times New Roman"/>
          <w:sz w:val="24"/>
          <w:szCs w:val="24"/>
          <w:lang w:eastAsia="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26</w:t>
      </w:r>
      <w:r w:rsidRPr="00323625">
        <w:rPr>
          <w:rFonts w:ascii="Times New Roman" w:hAnsi="Times New Roman"/>
          <w:b/>
          <w:sz w:val="24"/>
          <w:szCs w:val="24"/>
          <w:lang w:eastAsia="bg-BG"/>
        </w:rPr>
        <w:t>.</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Страните се задължават:</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(2</w:t>
      </w:r>
      <w:r w:rsidRPr="008C3B31">
        <w:rPr>
          <w:rFonts w:ascii="Times New Roman" w:hAnsi="Times New Roman"/>
          <w:sz w:val="24"/>
          <w:szCs w:val="24"/>
          <w:lang w:eastAsia="bg-BG"/>
        </w:rPr>
        <w:t>6</w:t>
      </w:r>
      <w:r w:rsidRPr="008C3B31">
        <w:rPr>
          <w:rFonts w:ascii="Times New Roman" w:hAnsi="Times New Roman"/>
          <w:sz w:val="24"/>
          <w:szCs w:val="24"/>
          <w:lang w:val="en-US" w:eastAsia="bg-BG"/>
        </w:rPr>
        <w:t>.1)</w:t>
      </w:r>
      <w:r w:rsidRPr="00323625">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(2</w:t>
      </w:r>
      <w:r w:rsidRPr="008C3B31">
        <w:rPr>
          <w:rFonts w:ascii="Times New Roman" w:hAnsi="Times New Roman"/>
          <w:sz w:val="24"/>
          <w:szCs w:val="24"/>
          <w:lang w:eastAsia="bg-BG"/>
        </w:rPr>
        <w:t>6</w:t>
      </w:r>
      <w:r w:rsidRPr="008C3B31">
        <w:rPr>
          <w:rFonts w:ascii="Times New Roman" w:hAnsi="Times New Roman"/>
          <w:sz w:val="24"/>
          <w:szCs w:val="24"/>
          <w:lang w:val="en-US" w:eastAsia="bg-BG"/>
        </w:rPr>
        <w:t>.1</w:t>
      </w:r>
      <w:r>
        <w:rPr>
          <w:rFonts w:ascii="Times New Roman" w:hAnsi="Times New Roman"/>
          <w:sz w:val="24"/>
          <w:szCs w:val="24"/>
          <w:lang w:eastAsia="bg-BG"/>
        </w:rPr>
        <w:t>.1</w:t>
      </w:r>
      <w:r w:rsidRPr="008C3B31">
        <w:rPr>
          <w:rFonts w:ascii="Times New Roman" w:hAnsi="Times New Roman"/>
          <w:sz w:val="24"/>
          <w:szCs w:val="24"/>
          <w:lang w:val="en-US" w:eastAsia="bg-BG"/>
        </w:rPr>
        <w:t>)</w:t>
      </w:r>
      <w:r w:rsidRPr="00323625">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(26.1.2</w:t>
      </w:r>
      <w:r w:rsidRPr="008C3B31">
        <w:rPr>
          <w:rFonts w:ascii="Times New Roman" w:hAnsi="Times New Roman"/>
          <w:sz w:val="24"/>
          <w:szCs w:val="24"/>
          <w:lang w:eastAsia="bg-BG"/>
        </w:rPr>
        <w:t>)</w:t>
      </w:r>
      <w:r w:rsidRPr="00323625">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(26.1.3</w:t>
      </w:r>
      <w:r w:rsidRPr="008C3B31">
        <w:rPr>
          <w:rFonts w:ascii="Times New Roman" w:hAnsi="Times New Roman"/>
          <w:sz w:val="24"/>
          <w:szCs w:val="24"/>
          <w:lang w:eastAsia="bg-BG"/>
        </w:rPr>
        <w:t>)</w:t>
      </w:r>
      <w:r w:rsidRPr="00323625">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lastRenderedPageBreak/>
        <w:t>(26.</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sidRPr="00323625">
        <w:rPr>
          <w:rFonts w:ascii="Times New Roman" w:hAnsi="Times New Roman"/>
          <w:sz w:val="24"/>
          <w:szCs w:val="24"/>
          <w:lang w:eastAsia="bg-BG"/>
        </w:rPr>
        <w:t xml:space="preserve"> Да гарантират, че </w:t>
      </w:r>
      <w:proofErr w:type="spellStart"/>
      <w:r w:rsidRPr="00323625">
        <w:rPr>
          <w:rFonts w:ascii="Times New Roman" w:hAnsi="Times New Roman"/>
          <w:sz w:val="24"/>
          <w:szCs w:val="24"/>
          <w:lang w:eastAsia="bg-BG"/>
        </w:rPr>
        <w:t>оправомощените</w:t>
      </w:r>
      <w:proofErr w:type="spellEnd"/>
      <w:r w:rsidRPr="00323625">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(26.3)</w:t>
      </w:r>
      <w:r w:rsidRPr="00323625">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407B4" w:rsidRDefault="00B407B4" w:rsidP="00B407B4">
      <w:pPr>
        <w:spacing w:after="0" w:line="240" w:lineRule="auto"/>
        <w:ind w:firstLine="567"/>
        <w:jc w:val="both"/>
        <w:rPr>
          <w:rFonts w:ascii="Times New Roman" w:hAnsi="Times New Roman"/>
          <w:b/>
          <w:sz w:val="24"/>
          <w:szCs w:val="24"/>
          <w:lang w:eastAsia="bg-BG"/>
        </w:rPr>
      </w:pP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27</w:t>
      </w:r>
      <w:r w:rsidRPr="00323625">
        <w:rPr>
          <w:rFonts w:ascii="Times New Roman" w:hAnsi="Times New Roman"/>
          <w:b/>
          <w:sz w:val="24"/>
          <w:szCs w:val="24"/>
          <w:lang w:eastAsia="bg-BG"/>
        </w:rPr>
        <w:t>.</w:t>
      </w: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(27</w:t>
      </w:r>
      <w:r w:rsidRPr="008C3B31">
        <w:rPr>
          <w:rFonts w:ascii="Times New Roman" w:hAnsi="Times New Roman"/>
          <w:sz w:val="24"/>
          <w:szCs w:val="24"/>
          <w:lang w:eastAsia="bg-BG"/>
        </w:rPr>
        <w:t>.1)</w:t>
      </w:r>
      <w:r w:rsidRPr="00323625">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28</w:t>
      </w:r>
      <w:r w:rsidRPr="00323625">
        <w:rPr>
          <w:rFonts w:ascii="Times New Roman" w:hAnsi="Times New Roman"/>
          <w:b/>
          <w:sz w:val="24"/>
          <w:szCs w:val="24"/>
          <w:lang w:eastAsia="bg-BG"/>
        </w:rPr>
        <w:t>.</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(28</w:t>
      </w:r>
      <w:r w:rsidRPr="008C3B31">
        <w:rPr>
          <w:rFonts w:ascii="Times New Roman" w:hAnsi="Times New Roman"/>
          <w:sz w:val="24"/>
          <w:szCs w:val="24"/>
          <w:lang w:eastAsia="bg-BG"/>
        </w:rPr>
        <w:t>.1)</w:t>
      </w:r>
      <w:r>
        <w:rPr>
          <w:rFonts w:ascii="Times New Roman" w:hAnsi="Times New Roman"/>
          <w:sz w:val="24"/>
          <w:szCs w:val="24"/>
          <w:lang w:eastAsia="bg-BG"/>
        </w:rPr>
        <w:t xml:space="preserve"> </w:t>
      </w:r>
      <w:r w:rsidRPr="00323625">
        <w:rPr>
          <w:rFonts w:ascii="Times New Roman" w:hAnsi="Times New Roman"/>
          <w:sz w:val="24"/>
          <w:szCs w:val="24"/>
          <w:lan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B407B4" w:rsidRDefault="00B407B4" w:rsidP="00B407B4">
      <w:pPr>
        <w:keepNext/>
        <w:spacing w:after="0" w:line="240" w:lineRule="auto"/>
        <w:ind w:left="1400"/>
        <w:outlineLvl w:val="1"/>
        <w:rPr>
          <w:rFonts w:ascii="Times New Roman" w:eastAsia="Times New Roman" w:hAnsi="Times New Roman"/>
          <w:b/>
          <w:bCs/>
          <w:iCs/>
          <w:sz w:val="24"/>
          <w:szCs w:val="24"/>
        </w:rPr>
      </w:pPr>
    </w:p>
    <w:p w:rsidR="00B407B4" w:rsidRPr="005A6770" w:rsidRDefault="00B407B4" w:rsidP="001A5EAF">
      <w:pPr>
        <w:keepNext/>
        <w:numPr>
          <w:ilvl w:val="0"/>
          <w:numId w:val="31"/>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ДОПЪЛНИТЕЛНИ РАЗПОРЕДБИ</w:t>
      </w:r>
    </w:p>
    <w:p w:rsidR="00B407B4" w:rsidRPr="005A6770" w:rsidRDefault="00B407B4" w:rsidP="00B407B4">
      <w:pPr>
        <w:spacing w:after="0" w:line="240" w:lineRule="auto"/>
        <w:ind w:firstLine="709"/>
        <w:jc w:val="both"/>
        <w:rPr>
          <w:rFonts w:ascii="Times New Roman" w:hAnsi="Times New Roman"/>
          <w:b/>
          <w:sz w:val="24"/>
          <w:szCs w:val="24"/>
        </w:rPr>
      </w:pPr>
    </w:p>
    <w:p w:rsidR="00B407B4" w:rsidRPr="005A6770" w:rsidRDefault="00B407B4" w:rsidP="00B407B4">
      <w:pPr>
        <w:keepNext/>
        <w:keepLines/>
        <w:spacing w:after="0" w:line="240" w:lineRule="auto"/>
        <w:ind w:firstLine="567"/>
        <w:outlineLvl w:val="2"/>
        <w:rPr>
          <w:rFonts w:ascii="Times New Roman" w:hAnsi="Times New Roman"/>
          <w:b/>
          <w:bCs/>
          <w:sz w:val="24"/>
          <w:szCs w:val="24"/>
        </w:rPr>
      </w:pPr>
      <w:r>
        <w:rPr>
          <w:rFonts w:ascii="Times New Roman" w:hAnsi="Times New Roman"/>
          <w:b/>
          <w:bCs/>
          <w:sz w:val="24"/>
          <w:szCs w:val="24"/>
        </w:rPr>
        <w:t>Член 29</w:t>
      </w:r>
      <w:r w:rsidRPr="005A6770">
        <w:rPr>
          <w:rFonts w:ascii="Times New Roman" w:hAnsi="Times New Roman"/>
          <w:b/>
          <w:bCs/>
          <w:sz w:val="24"/>
          <w:szCs w:val="24"/>
        </w:rPr>
        <w:t xml:space="preserve">. </w:t>
      </w:r>
    </w:p>
    <w:p w:rsidR="00B407B4" w:rsidRPr="005A6770" w:rsidRDefault="00B407B4" w:rsidP="00B407B4">
      <w:pPr>
        <w:spacing w:after="0" w:line="240" w:lineRule="auto"/>
        <w:ind w:firstLine="567"/>
        <w:jc w:val="both"/>
        <w:rPr>
          <w:rFonts w:ascii="Times New Roman" w:hAnsi="Times New Roman"/>
          <w:sz w:val="24"/>
          <w:szCs w:val="24"/>
        </w:rPr>
      </w:pPr>
      <w:r w:rsidRPr="005A6770">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B407B4" w:rsidRPr="005A6770" w:rsidRDefault="00B407B4" w:rsidP="00B407B4">
      <w:pPr>
        <w:spacing w:after="0" w:line="240" w:lineRule="auto"/>
        <w:jc w:val="both"/>
        <w:rPr>
          <w:rFonts w:ascii="Times New Roman" w:hAnsi="Times New Roman"/>
          <w:b/>
          <w:sz w:val="24"/>
          <w:szCs w:val="24"/>
        </w:rPr>
      </w:pPr>
    </w:p>
    <w:p w:rsidR="00B407B4" w:rsidRPr="005A6770" w:rsidRDefault="00B407B4" w:rsidP="00B407B4">
      <w:pPr>
        <w:keepNext/>
        <w:keepLines/>
        <w:spacing w:after="0" w:line="240" w:lineRule="auto"/>
        <w:ind w:firstLine="567"/>
        <w:outlineLvl w:val="2"/>
        <w:rPr>
          <w:rFonts w:ascii="Times New Roman" w:hAnsi="Times New Roman"/>
          <w:b/>
          <w:bCs/>
          <w:sz w:val="24"/>
          <w:szCs w:val="24"/>
        </w:rPr>
      </w:pPr>
      <w:r>
        <w:rPr>
          <w:rFonts w:ascii="Times New Roman" w:hAnsi="Times New Roman"/>
          <w:b/>
          <w:bCs/>
          <w:sz w:val="24"/>
          <w:szCs w:val="24"/>
        </w:rPr>
        <w:t>Член 30</w:t>
      </w:r>
      <w:r w:rsidRPr="005A6770">
        <w:rPr>
          <w:rFonts w:ascii="Times New Roman" w:hAnsi="Times New Roman"/>
          <w:b/>
          <w:bCs/>
          <w:sz w:val="24"/>
          <w:szCs w:val="24"/>
        </w:rPr>
        <w:t>.</w:t>
      </w:r>
      <w:r w:rsidRPr="005A6770">
        <w:rPr>
          <w:rFonts w:ascii="Times New Roman" w:hAnsi="Times New Roman"/>
          <w:b/>
          <w:bCs/>
          <w:sz w:val="24"/>
          <w:szCs w:val="24"/>
        </w:rPr>
        <w:tab/>
      </w:r>
    </w:p>
    <w:p w:rsidR="00B407B4" w:rsidRPr="005A6770" w:rsidRDefault="00B407B4" w:rsidP="00B407B4">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A6770">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B407B4" w:rsidRPr="005A6770" w:rsidRDefault="00B407B4" w:rsidP="00B407B4">
      <w:pPr>
        <w:spacing w:after="0" w:line="240" w:lineRule="auto"/>
        <w:jc w:val="both"/>
        <w:rPr>
          <w:rFonts w:ascii="Times New Roman" w:hAnsi="Times New Roman"/>
          <w:b/>
          <w:sz w:val="24"/>
          <w:szCs w:val="24"/>
        </w:rPr>
      </w:pP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ВЪЗЛОЖИТЕЛЯ:</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26"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B407B4" w:rsidRPr="005A6770" w:rsidRDefault="00B407B4" w:rsidP="00B407B4">
      <w:pPr>
        <w:spacing w:after="0" w:line="240" w:lineRule="auto"/>
        <w:ind w:left="567"/>
        <w:jc w:val="both"/>
        <w:rPr>
          <w:rFonts w:ascii="Times New Roman" w:hAnsi="Times New Roman"/>
          <w:b/>
          <w:sz w:val="24"/>
          <w:szCs w:val="24"/>
        </w:rPr>
      </w:pP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ИЗПЪЛНИТЕЛЯ:</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27"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B407B4" w:rsidRPr="005A6770" w:rsidRDefault="00B407B4" w:rsidP="00B407B4">
      <w:pPr>
        <w:spacing w:after="0" w:line="240" w:lineRule="auto"/>
        <w:ind w:firstLine="709"/>
        <w:jc w:val="both"/>
        <w:rPr>
          <w:rFonts w:ascii="Times New Roman" w:hAnsi="Times New Roman"/>
          <w:sz w:val="24"/>
          <w:szCs w:val="24"/>
        </w:rPr>
      </w:pPr>
    </w:p>
    <w:p w:rsidR="00B407B4" w:rsidRPr="005A6770" w:rsidRDefault="00B407B4" w:rsidP="00B407B4">
      <w:pPr>
        <w:spacing w:after="0" w:line="240" w:lineRule="auto"/>
        <w:ind w:right="-23" w:firstLine="567"/>
        <w:jc w:val="both"/>
        <w:rPr>
          <w:rFonts w:ascii="Times New Roman" w:eastAsia="Times New Roman" w:hAnsi="Times New Roman"/>
          <w:caps/>
          <w:spacing w:val="-5"/>
          <w:sz w:val="28"/>
          <w:szCs w:val="28"/>
          <w:lang w:val="en-US"/>
        </w:rPr>
      </w:pPr>
      <w:r>
        <w:rPr>
          <w:rFonts w:ascii="Times New Roman" w:hAnsi="Times New Roman"/>
          <w:sz w:val="24"/>
          <w:szCs w:val="24"/>
        </w:rPr>
        <w:t>(30</w:t>
      </w:r>
      <w:r w:rsidRPr="005A6770">
        <w:rPr>
          <w:rFonts w:ascii="Times New Roman" w:hAnsi="Times New Roman"/>
          <w:sz w:val="24"/>
          <w:szCs w:val="24"/>
        </w:rPr>
        <w:t xml:space="preserve">.2) Страните определят </w:t>
      </w:r>
      <w:r w:rsidRPr="005A6770">
        <w:rPr>
          <w:rFonts w:ascii="Times New Roman" w:eastAsia="Times New Roman" w:hAnsi="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5A6770">
        <w:rPr>
          <w:rFonts w:ascii="Times New Roman" w:eastAsia="Times New Roman" w:hAnsi="Times New Roman"/>
          <w:spacing w:val="-5"/>
          <w:sz w:val="24"/>
          <w:szCs w:val="24"/>
        </w:rPr>
        <w:t>приемо</w:t>
      </w:r>
      <w:proofErr w:type="spellEnd"/>
      <w:r w:rsidRPr="005A6770">
        <w:rPr>
          <w:rFonts w:ascii="Times New Roman" w:eastAsia="Times New Roman" w:hAnsi="Times New Roman"/>
          <w:spacing w:val="-5"/>
          <w:sz w:val="24"/>
          <w:szCs w:val="24"/>
        </w:rPr>
        <w:t xml:space="preserve"> – предавателните протоколи</w:t>
      </w:r>
      <w:r w:rsidRPr="005A6770">
        <w:rPr>
          <w:rFonts w:ascii="Times New Roman" w:eastAsia="Times New Roman" w:hAnsi="Times New Roman"/>
          <w:caps/>
          <w:spacing w:val="-5"/>
          <w:sz w:val="28"/>
          <w:szCs w:val="28"/>
        </w:rPr>
        <w:t>:</w:t>
      </w:r>
    </w:p>
    <w:p w:rsidR="00B407B4" w:rsidRPr="005A6770" w:rsidRDefault="00B407B4" w:rsidP="00B407B4">
      <w:pPr>
        <w:spacing w:after="0" w:line="240" w:lineRule="auto"/>
        <w:ind w:firstLine="567"/>
        <w:jc w:val="both"/>
        <w:rPr>
          <w:rFonts w:ascii="Times New Roman" w:hAnsi="Times New Roman"/>
          <w:sz w:val="24"/>
          <w:szCs w:val="24"/>
        </w:rPr>
      </w:pP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ВЪЗЛОЖИТЕЛЯ:</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28"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B407B4" w:rsidRPr="005A6770" w:rsidRDefault="00B407B4" w:rsidP="00B407B4">
      <w:pPr>
        <w:spacing w:after="0" w:line="240" w:lineRule="auto"/>
        <w:ind w:left="567"/>
        <w:jc w:val="both"/>
        <w:rPr>
          <w:rFonts w:ascii="Times New Roman" w:hAnsi="Times New Roman"/>
          <w:b/>
          <w:sz w:val="24"/>
          <w:szCs w:val="24"/>
        </w:rPr>
      </w:pP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ИЗПЪЛНИТЕЛЯ:</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29"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B407B4" w:rsidRPr="005A6770" w:rsidRDefault="00B407B4" w:rsidP="00B407B4">
      <w:pPr>
        <w:spacing w:after="0" w:line="240" w:lineRule="auto"/>
        <w:ind w:firstLine="567"/>
        <w:jc w:val="both"/>
        <w:rPr>
          <w:rFonts w:ascii="Times New Roman" w:hAnsi="Times New Roman"/>
          <w:sz w:val="24"/>
          <w:szCs w:val="24"/>
        </w:rPr>
      </w:pPr>
    </w:p>
    <w:p w:rsidR="00B407B4" w:rsidRPr="005A6770" w:rsidRDefault="00B407B4" w:rsidP="00B407B4">
      <w:pPr>
        <w:spacing w:after="0" w:line="240" w:lineRule="auto"/>
        <w:ind w:firstLine="567"/>
        <w:jc w:val="both"/>
        <w:rPr>
          <w:rFonts w:ascii="Times New Roman" w:hAnsi="Times New Roman"/>
          <w:color w:val="4F81BD"/>
          <w:sz w:val="24"/>
          <w:szCs w:val="24"/>
        </w:rPr>
      </w:pPr>
      <w:r>
        <w:rPr>
          <w:rFonts w:ascii="Times New Roman" w:hAnsi="Times New Roman"/>
          <w:sz w:val="24"/>
          <w:szCs w:val="24"/>
        </w:rPr>
        <w:t>(30</w:t>
      </w:r>
      <w:r w:rsidRPr="005A6770">
        <w:rPr>
          <w:rFonts w:ascii="Times New Roman" w:hAnsi="Times New Roman"/>
          <w:sz w:val="24"/>
          <w:szCs w:val="24"/>
        </w:rPr>
        <w:t>.3)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407B4" w:rsidRPr="005A6770" w:rsidRDefault="00B407B4" w:rsidP="00B407B4">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A6770">
        <w:rPr>
          <w:rFonts w:ascii="Times New Roman" w:hAnsi="Times New Roman"/>
          <w:sz w:val="24"/>
          <w:szCs w:val="24"/>
        </w:rPr>
        <w:t>.4)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407B4" w:rsidRPr="005A6770" w:rsidRDefault="00B407B4" w:rsidP="00B407B4">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A6770">
        <w:rPr>
          <w:rFonts w:ascii="Times New Roman" w:hAnsi="Times New Roman"/>
          <w:sz w:val="24"/>
          <w:szCs w:val="24"/>
        </w:rPr>
        <w:t xml:space="preserve">.5)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w:t>
      </w:r>
      <w:r w:rsidRPr="005A6770">
        <w:rPr>
          <w:rFonts w:ascii="Times New Roman" w:hAnsi="Times New Roman"/>
          <w:sz w:val="24"/>
          <w:szCs w:val="24"/>
        </w:rPr>
        <w:lastRenderedPageBreak/>
        <w:t>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B407B4" w:rsidRPr="005A6770" w:rsidRDefault="00B407B4" w:rsidP="00B407B4">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A6770">
        <w:rPr>
          <w:rFonts w:ascii="Times New Roman" w:hAnsi="Times New Roman"/>
          <w:sz w:val="24"/>
          <w:szCs w:val="24"/>
        </w:rPr>
        <w:t>.6)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t>Член 31</w:t>
      </w:r>
      <w:r w:rsidRPr="005A6770">
        <w:rPr>
          <w:rFonts w:ascii="Times New Roman" w:hAnsi="Times New Roman"/>
          <w:b/>
          <w:bCs/>
          <w:sz w:val="24"/>
          <w:szCs w:val="24"/>
        </w:rPr>
        <w:t>.</w:t>
      </w:r>
      <w:r w:rsidRPr="005A6770">
        <w:rPr>
          <w:rFonts w:ascii="Times New Roman" w:hAnsi="Times New Roman"/>
          <w:b/>
          <w:bCs/>
          <w:sz w:val="24"/>
          <w:szCs w:val="24"/>
        </w:rPr>
        <w:tab/>
      </w:r>
    </w:p>
    <w:p w:rsidR="00B407B4" w:rsidRPr="005A6770" w:rsidRDefault="00B407B4" w:rsidP="00B407B4">
      <w:pPr>
        <w:keepNext/>
        <w:spacing w:after="0" w:line="240" w:lineRule="auto"/>
        <w:ind w:firstLine="709"/>
        <w:jc w:val="both"/>
        <w:rPr>
          <w:rFonts w:ascii="Times New Roman" w:hAnsi="Times New Roman"/>
          <w:sz w:val="24"/>
          <w:szCs w:val="24"/>
        </w:rPr>
      </w:pPr>
      <w:r w:rsidRPr="005A6770">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B407B4" w:rsidRPr="005A6770" w:rsidRDefault="00B407B4" w:rsidP="00B407B4">
      <w:pPr>
        <w:spacing w:after="0" w:line="240" w:lineRule="auto"/>
        <w:jc w:val="both"/>
        <w:rPr>
          <w:rFonts w:ascii="Times New Roman" w:hAnsi="Times New Roman"/>
          <w:b/>
          <w:sz w:val="24"/>
          <w:szCs w:val="24"/>
        </w:rPr>
      </w:pPr>
    </w:p>
    <w:p w:rsidR="00B407B4" w:rsidRPr="005A6770" w:rsidRDefault="00B407B4" w:rsidP="00B407B4">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t>Член 32</w:t>
      </w:r>
      <w:r w:rsidRPr="005A6770">
        <w:rPr>
          <w:rFonts w:ascii="Times New Roman" w:hAnsi="Times New Roman"/>
          <w:b/>
          <w:bCs/>
          <w:sz w:val="24"/>
          <w:szCs w:val="24"/>
        </w:rPr>
        <w:t>.</w:t>
      </w:r>
      <w:r w:rsidRPr="005A6770">
        <w:rPr>
          <w:rFonts w:ascii="Times New Roman" w:hAnsi="Times New Roman"/>
          <w:b/>
          <w:bCs/>
          <w:sz w:val="24"/>
          <w:szCs w:val="24"/>
        </w:rPr>
        <w:tab/>
      </w:r>
    </w:p>
    <w:p w:rsidR="00B407B4" w:rsidRPr="005A6770" w:rsidRDefault="00B407B4" w:rsidP="00B407B4">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5A6770">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407B4" w:rsidRPr="005A6770" w:rsidRDefault="00B407B4" w:rsidP="00B407B4">
      <w:pPr>
        <w:spacing w:after="0" w:line="240" w:lineRule="auto"/>
        <w:ind w:firstLine="709"/>
        <w:jc w:val="both"/>
        <w:rPr>
          <w:rFonts w:ascii="Times New Roman" w:hAnsi="Times New Roman"/>
          <w:sz w:val="24"/>
          <w:szCs w:val="24"/>
        </w:rPr>
      </w:pPr>
      <w:r>
        <w:rPr>
          <w:rFonts w:ascii="Times New Roman" w:hAnsi="Times New Roman"/>
          <w:sz w:val="24"/>
          <w:szCs w:val="24"/>
        </w:rPr>
        <w:t>(33</w:t>
      </w:r>
      <w:r w:rsidRPr="005A6770">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t>Член 33</w:t>
      </w:r>
      <w:r w:rsidRPr="005A6770">
        <w:rPr>
          <w:rFonts w:ascii="Times New Roman" w:hAnsi="Times New Roman"/>
          <w:b/>
          <w:bCs/>
          <w:sz w:val="24"/>
          <w:szCs w:val="24"/>
        </w:rPr>
        <w:t>.</w:t>
      </w:r>
    </w:p>
    <w:p w:rsidR="00B407B4" w:rsidRPr="005A6770" w:rsidRDefault="00B407B4" w:rsidP="00B407B4">
      <w:pPr>
        <w:spacing w:after="0" w:line="240" w:lineRule="auto"/>
        <w:ind w:firstLine="709"/>
        <w:jc w:val="both"/>
        <w:rPr>
          <w:rFonts w:ascii="Times New Roman" w:hAnsi="Times New Roman"/>
          <w:sz w:val="24"/>
          <w:szCs w:val="24"/>
        </w:rPr>
      </w:pPr>
      <w:r w:rsidRPr="005A6770">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spacing w:after="0" w:line="240" w:lineRule="auto"/>
        <w:ind w:firstLine="567"/>
        <w:jc w:val="both"/>
        <w:rPr>
          <w:rFonts w:ascii="Times New Roman" w:hAnsi="Times New Roman"/>
          <w:sz w:val="24"/>
          <w:szCs w:val="24"/>
        </w:rPr>
      </w:pPr>
      <w:r w:rsidRPr="005A6770">
        <w:rPr>
          <w:rFonts w:ascii="Times New Roman" w:hAnsi="Times New Roman"/>
          <w:sz w:val="24"/>
          <w:szCs w:val="24"/>
        </w:rPr>
        <w:t>Неразделна част от настоящия Договор са следните приложения:</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spacing w:after="0" w:line="240" w:lineRule="auto"/>
        <w:ind w:firstLine="567"/>
        <w:contextualSpacing/>
        <w:jc w:val="both"/>
        <w:rPr>
          <w:rFonts w:ascii="Times New Roman" w:hAnsi="Times New Roman"/>
          <w:sz w:val="24"/>
          <w:szCs w:val="24"/>
        </w:rPr>
      </w:pPr>
      <w:r w:rsidRPr="005A6770">
        <w:rPr>
          <w:rFonts w:ascii="Times New Roman" w:hAnsi="Times New Roman"/>
          <w:i/>
          <w:sz w:val="24"/>
          <w:szCs w:val="24"/>
        </w:rPr>
        <w:t>Приложение № 1</w:t>
      </w:r>
      <w:r w:rsidRPr="005A6770">
        <w:rPr>
          <w:rFonts w:ascii="Times New Roman" w:hAnsi="Times New Roman"/>
          <w:sz w:val="24"/>
          <w:szCs w:val="24"/>
        </w:rPr>
        <w:t xml:space="preserve"> – Техническа спецификация на Възложителя;</w:t>
      </w:r>
    </w:p>
    <w:p w:rsidR="00B407B4" w:rsidRPr="005A6770" w:rsidRDefault="00B407B4" w:rsidP="00B407B4">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 xml:space="preserve">Приложение № 2 – </w:t>
      </w:r>
      <w:r w:rsidRPr="005A6770">
        <w:rPr>
          <w:rFonts w:ascii="Times New Roman" w:hAnsi="Times New Roman"/>
          <w:sz w:val="24"/>
          <w:szCs w:val="24"/>
        </w:rPr>
        <w:t>Техническо предложение на Изпълнителя;</w:t>
      </w:r>
    </w:p>
    <w:p w:rsidR="00B407B4" w:rsidRPr="005A6770" w:rsidRDefault="00B407B4" w:rsidP="00B407B4">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Приложение № 3 –</w:t>
      </w:r>
      <w:r w:rsidRPr="005A6770">
        <w:rPr>
          <w:rFonts w:ascii="Times New Roman" w:hAnsi="Times New Roman"/>
          <w:sz w:val="24"/>
          <w:szCs w:val="24"/>
        </w:rPr>
        <w:t xml:space="preserve"> Ценово предложение на Изпълнителя</w:t>
      </w:r>
    </w:p>
    <w:p w:rsidR="00B407B4" w:rsidRPr="005A6770" w:rsidRDefault="00B407B4" w:rsidP="00B407B4">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 xml:space="preserve">Приложение № 4 – </w:t>
      </w:r>
      <w:r w:rsidRPr="005A6770">
        <w:rPr>
          <w:rFonts w:ascii="Times New Roman" w:hAnsi="Times New Roman"/>
          <w:sz w:val="24"/>
          <w:szCs w:val="24"/>
        </w:rPr>
        <w:t>Списък на места за доставка и монтаж</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Настоящият Договор се подписа в два еднообразни екземпляра – един за Възложителя и един за Изпълнителя.</w:t>
      </w:r>
    </w:p>
    <w:p w:rsidR="00B407B4" w:rsidRPr="005A6770" w:rsidRDefault="00B407B4" w:rsidP="00B407B4">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87"/>
        <w:gridCol w:w="4888"/>
      </w:tblGrid>
      <w:tr w:rsidR="00B407B4" w:rsidRPr="005A6770" w:rsidTr="0062772A">
        <w:trPr>
          <w:trHeight w:val="1669"/>
          <w:jc w:val="center"/>
        </w:trPr>
        <w:tc>
          <w:tcPr>
            <w:tcW w:w="4887" w:type="dxa"/>
          </w:tcPr>
          <w:p w:rsidR="00B407B4" w:rsidRPr="005A6770" w:rsidRDefault="00B407B4" w:rsidP="0062772A">
            <w:pPr>
              <w:spacing w:after="0" w:line="240" w:lineRule="auto"/>
              <w:jc w:val="both"/>
              <w:rPr>
                <w:rFonts w:ascii="Times New Roman" w:hAnsi="Times New Roman"/>
                <w:b/>
                <w:sz w:val="24"/>
                <w:szCs w:val="24"/>
              </w:rPr>
            </w:pPr>
            <w:r w:rsidRPr="005A6770">
              <w:rPr>
                <w:rFonts w:ascii="Times New Roman" w:hAnsi="Times New Roman"/>
                <w:b/>
                <w:sz w:val="24"/>
                <w:szCs w:val="24"/>
              </w:rPr>
              <w:t>ЗА ВЪЗЛОЖИТЕЛЯ:</w:t>
            </w:r>
          </w:p>
          <w:p w:rsidR="00B407B4" w:rsidRPr="005A6770" w:rsidRDefault="00B407B4" w:rsidP="0062772A">
            <w:pPr>
              <w:spacing w:after="0" w:line="240" w:lineRule="auto"/>
              <w:jc w:val="both"/>
              <w:rPr>
                <w:rFonts w:ascii="Times New Roman" w:hAnsi="Times New Roman"/>
                <w:b/>
                <w:sz w:val="24"/>
                <w:szCs w:val="24"/>
              </w:rPr>
            </w:pPr>
          </w:p>
          <w:p w:rsidR="00B407B4" w:rsidRPr="005A6770" w:rsidRDefault="00B407B4" w:rsidP="0062772A">
            <w:pPr>
              <w:spacing w:after="0"/>
              <w:ind w:right="-561"/>
              <w:jc w:val="both"/>
              <w:rPr>
                <w:rFonts w:ascii="Times New Roman" w:eastAsia="Times New Roman" w:hAnsi="Times New Roman"/>
                <w:b/>
                <w:u w:val="single"/>
              </w:rPr>
            </w:pPr>
          </w:p>
          <w:p w:rsidR="00B407B4" w:rsidRPr="005A6770" w:rsidRDefault="00B407B4" w:rsidP="0062772A">
            <w:pPr>
              <w:spacing w:after="0"/>
              <w:ind w:right="-561"/>
              <w:jc w:val="both"/>
              <w:rPr>
                <w:rFonts w:ascii="Times New Roman" w:eastAsia="Times New Roman" w:hAnsi="Times New Roman"/>
                <w:b/>
                <w:u w:val="single"/>
              </w:rPr>
            </w:pPr>
          </w:p>
          <w:p w:rsidR="00B407B4" w:rsidRPr="005A6770" w:rsidRDefault="00B407B4" w:rsidP="0062772A">
            <w:pPr>
              <w:spacing w:after="0"/>
              <w:ind w:right="-561"/>
              <w:jc w:val="both"/>
              <w:rPr>
                <w:rFonts w:ascii="Times New Roman" w:eastAsia="Times New Roman" w:hAnsi="Times New Roman"/>
                <w:b/>
                <w:u w:val="single"/>
              </w:rPr>
            </w:pPr>
          </w:p>
          <w:p w:rsidR="00B407B4" w:rsidRPr="005A6770" w:rsidRDefault="00B407B4" w:rsidP="0062772A">
            <w:pPr>
              <w:spacing w:after="0"/>
              <w:ind w:right="-561"/>
              <w:jc w:val="both"/>
              <w:rPr>
                <w:rFonts w:ascii="Times New Roman" w:eastAsia="Times New Roman" w:hAnsi="Times New Roman"/>
                <w:b/>
                <w:u w:val="single"/>
              </w:rPr>
            </w:pPr>
          </w:p>
          <w:p w:rsidR="00B407B4" w:rsidRPr="005A6770" w:rsidRDefault="00B407B4" w:rsidP="0062772A">
            <w:pPr>
              <w:spacing w:after="0"/>
              <w:ind w:right="-561"/>
              <w:jc w:val="both"/>
              <w:rPr>
                <w:rFonts w:ascii="Times New Roman" w:hAnsi="Times New Roman"/>
                <w:sz w:val="24"/>
                <w:szCs w:val="24"/>
              </w:rPr>
            </w:pPr>
          </w:p>
        </w:tc>
        <w:tc>
          <w:tcPr>
            <w:tcW w:w="4888" w:type="dxa"/>
          </w:tcPr>
          <w:p w:rsidR="00B407B4" w:rsidRPr="005A6770" w:rsidRDefault="00B407B4" w:rsidP="0062772A">
            <w:pPr>
              <w:spacing w:after="0" w:line="240" w:lineRule="auto"/>
              <w:jc w:val="both"/>
              <w:rPr>
                <w:rFonts w:ascii="Times New Roman" w:hAnsi="Times New Roman"/>
                <w:b/>
                <w:sz w:val="24"/>
                <w:szCs w:val="24"/>
              </w:rPr>
            </w:pPr>
            <w:r w:rsidRPr="005A6770">
              <w:rPr>
                <w:rFonts w:ascii="Times New Roman" w:hAnsi="Times New Roman"/>
                <w:b/>
                <w:sz w:val="24"/>
                <w:szCs w:val="24"/>
              </w:rPr>
              <w:t>ЗА ИЗПЪЛНИТЕЛЯ:</w:t>
            </w:r>
          </w:p>
          <w:p w:rsidR="00B407B4" w:rsidRPr="005A6770" w:rsidRDefault="00B407B4" w:rsidP="0062772A">
            <w:pPr>
              <w:spacing w:after="0" w:line="240" w:lineRule="auto"/>
              <w:jc w:val="both"/>
              <w:rPr>
                <w:rFonts w:ascii="Times New Roman" w:hAnsi="Times New Roman"/>
                <w:b/>
                <w:i/>
                <w:sz w:val="24"/>
                <w:szCs w:val="24"/>
              </w:rPr>
            </w:pPr>
          </w:p>
          <w:p w:rsidR="00B407B4" w:rsidRPr="005A6770" w:rsidRDefault="00B407B4" w:rsidP="0062772A">
            <w:pPr>
              <w:spacing w:after="0" w:line="240" w:lineRule="auto"/>
              <w:jc w:val="both"/>
              <w:rPr>
                <w:rFonts w:ascii="Times New Roman" w:hAnsi="Times New Roman"/>
                <w:b/>
                <w:i/>
                <w:sz w:val="24"/>
                <w:szCs w:val="24"/>
              </w:rPr>
            </w:pPr>
          </w:p>
          <w:p w:rsidR="00B407B4" w:rsidRPr="005A6770" w:rsidRDefault="00B407B4" w:rsidP="0062772A">
            <w:pPr>
              <w:spacing w:after="0" w:line="240" w:lineRule="auto"/>
              <w:jc w:val="both"/>
              <w:rPr>
                <w:rFonts w:ascii="Times New Roman" w:hAnsi="Times New Roman"/>
                <w:b/>
                <w:i/>
                <w:sz w:val="24"/>
                <w:szCs w:val="24"/>
              </w:rPr>
            </w:pPr>
          </w:p>
          <w:p w:rsidR="00B407B4" w:rsidRPr="005A6770" w:rsidRDefault="00B407B4" w:rsidP="0062772A">
            <w:pPr>
              <w:spacing w:after="0" w:line="240" w:lineRule="auto"/>
              <w:jc w:val="both"/>
              <w:rPr>
                <w:rFonts w:ascii="Times New Roman" w:hAnsi="Times New Roman"/>
                <w:b/>
                <w:i/>
                <w:sz w:val="24"/>
                <w:szCs w:val="24"/>
              </w:rPr>
            </w:pPr>
          </w:p>
        </w:tc>
      </w:tr>
    </w:tbl>
    <w:p w:rsidR="00C62D67" w:rsidRPr="0000728F" w:rsidRDefault="00C62D67" w:rsidP="00C62D67">
      <w:pPr>
        <w:suppressAutoHyphens/>
        <w:spacing w:after="0" w:line="240" w:lineRule="auto"/>
        <w:ind w:left="2832" w:firstLine="708"/>
        <w:jc w:val="both"/>
        <w:rPr>
          <w:rFonts w:ascii="Times New Roman" w:eastAsia="Times New Roman" w:hAnsi="Times New Roman"/>
          <w:sz w:val="24"/>
          <w:szCs w:val="24"/>
          <w:lang w:eastAsia="ar-SA"/>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5D539E" w:rsidRDefault="005D539E" w:rsidP="00647C27">
      <w:pPr>
        <w:widowControl w:val="0"/>
        <w:suppressAutoHyphens/>
        <w:spacing w:before="57" w:after="57" w:line="240" w:lineRule="auto"/>
        <w:jc w:val="center"/>
        <w:rPr>
          <w:rFonts w:ascii="Times New Roman" w:eastAsia="Times New Roman" w:hAnsi="Times New Roman"/>
          <w:b/>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448D8" w:rsidRDefault="00B448D8" w:rsidP="00B407B4">
      <w:pPr>
        <w:widowControl w:val="0"/>
        <w:suppressAutoHyphens/>
        <w:spacing w:before="57" w:after="0" w:line="240" w:lineRule="auto"/>
        <w:jc w:val="both"/>
        <w:rPr>
          <w:rFonts w:ascii="Times New Roman" w:eastAsia="Times New Roman" w:hAnsi="Times New Roman"/>
          <w:b/>
          <w:sz w:val="24"/>
          <w:szCs w:val="24"/>
          <w:lang w:eastAsia="bg-BG"/>
        </w:rPr>
      </w:pPr>
    </w:p>
    <w:p w:rsidR="00B448D8" w:rsidRDefault="00B448D8" w:rsidP="00B407B4">
      <w:pPr>
        <w:widowControl w:val="0"/>
        <w:suppressAutoHyphens/>
        <w:spacing w:before="57" w:after="0" w:line="240" w:lineRule="auto"/>
        <w:jc w:val="both"/>
        <w:rPr>
          <w:rFonts w:ascii="Times New Roman" w:eastAsia="Times New Roman" w:hAnsi="Times New Roman"/>
          <w:b/>
          <w:sz w:val="24"/>
          <w:szCs w:val="24"/>
          <w:lang w:eastAsia="bg-BG"/>
        </w:rPr>
      </w:pPr>
    </w:p>
    <w:p w:rsidR="00B407B4" w:rsidRPr="0017482A" w:rsidRDefault="00B407B4" w:rsidP="00B407B4">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4.</w:t>
      </w:r>
      <w:r w:rsidR="001A5EAF">
        <w:rPr>
          <w:rFonts w:ascii="Times New Roman" w:eastAsia="Times New Roman" w:hAnsi="Times New Roman"/>
          <w:b/>
          <w:sz w:val="24"/>
          <w:szCs w:val="24"/>
          <w:lang w:eastAsia="bg-BG"/>
        </w:rPr>
        <w:t>3</w:t>
      </w:r>
      <w:r w:rsidRPr="0017482A">
        <w:rPr>
          <w:rFonts w:ascii="Times New Roman" w:eastAsia="Times New Roman" w:hAnsi="Times New Roman"/>
          <w:b/>
          <w:sz w:val="24"/>
          <w:szCs w:val="24"/>
          <w:lang w:eastAsia="bg-BG"/>
        </w:rPr>
        <w:t xml:space="preserve">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w:t>
      </w:r>
      <w:r w:rsidR="001A5EAF">
        <w:rPr>
          <w:rFonts w:ascii="Times New Roman" w:eastAsia="Times New Roman" w:hAnsi="Times New Roman"/>
          <w:b/>
          <w:sz w:val="24"/>
          <w:szCs w:val="24"/>
          <w:lang w:eastAsia="bg-BG"/>
        </w:rPr>
        <w:t>3</w:t>
      </w:r>
      <w:r w:rsidRPr="0017482A">
        <w:rPr>
          <w:rFonts w:ascii="Times New Roman" w:eastAsia="Times New Roman" w:hAnsi="Times New Roman"/>
          <w:b/>
          <w:bCs/>
          <w:sz w:val="24"/>
          <w:szCs w:val="24"/>
          <w:lang w:eastAsia="bg-BG"/>
        </w:rPr>
        <w:t>:</w:t>
      </w:r>
    </w:p>
    <w:p w:rsidR="00B407B4" w:rsidRPr="0017482A" w:rsidRDefault="00B407B4" w:rsidP="00B407B4">
      <w:pPr>
        <w:spacing w:after="0" w:line="240" w:lineRule="auto"/>
        <w:ind w:left="5387" w:hanging="5954"/>
        <w:jc w:val="center"/>
        <w:rPr>
          <w:rFonts w:ascii="Times New Roman" w:eastAsia="Times New Roman" w:hAnsi="Times New Roman"/>
          <w:sz w:val="24"/>
          <w:szCs w:val="24"/>
        </w:rPr>
      </w:pPr>
      <w:r w:rsidRPr="0017482A">
        <w:rPr>
          <w:rFonts w:ascii="Times New Roman" w:eastAsia="Times New Roman" w:hAnsi="Times New Roman"/>
          <w:sz w:val="24"/>
          <w:szCs w:val="24"/>
        </w:rPr>
        <w:t xml:space="preserve"> </w:t>
      </w:r>
    </w:p>
    <w:p w:rsidR="00B407B4" w:rsidRPr="0017482A" w:rsidRDefault="00B407B4" w:rsidP="00B407B4">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ДОГОВОР ЗА ОБЩЕСТВЕНА ПОРЪЧКА</w:t>
      </w:r>
    </w:p>
    <w:p w:rsidR="00B407B4" w:rsidRPr="0017482A" w:rsidRDefault="00B407B4" w:rsidP="00B407B4">
      <w:pPr>
        <w:spacing w:after="0" w:line="240" w:lineRule="auto"/>
        <w:ind w:left="5387" w:hanging="5954"/>
        <w:jc w:val="center"/>
        <w:rPr>
          <w:rFonts w:ascii="Times New Roman" w:eastAsia="Times New Roman" w:hAnsi="Times New Roman"/>
          <w:b/>
          <w:sz w:val="24"/>
          <w:szCs w:val="24"/>
        </w:rPr>
      </w:pPr>
    </w:p>
    <w:p w:rsidR="00B407B4" w:rsidRPr="0017482A" w:rsidRDefault="00B407B4" w:rsidP="00B407B4">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w:t>
      </w:r>
    </w:p>
    <w:p w:rsidR="00B407B4" w:rsidRPr="0017482A" w:rsidRDefault="00B407B4" w:rsidP="00B407B4">
      <w:pPr>
        <w:spacing w:after="0" w:line="240" w:lineRule="auto"/>
        <w:ind w:left="5387" w:hanging="5954"/>
        <w:jc w:val="center"/>
        <w:rPr>
          <w:rFonts w:ascii="Times New Roman" w:eastAsia="Times New Roman" w:hAnsi="Times New Roman"/>
          <w:sz w:val="24"/>
          <w:szCs w:val="24"/>
        </w:rPr>
      </w:pPr>
    </w:p>
    <w:p w:rsidR="00B407B4" w:rsidRPr="0017482A" w:rsidRDefault="00B407B4" w:rsidP="00B407B4">
      <w:pPr>
        <w:spacing w:after="0" w:line="240" w:lineRule="auto"/>
        <w:ind w:left="5387" w:hanging="5954"/>
        <w:jc w:val="center"/>
        <w:rPr>
          <w:rFonts w:ascii="Times New Roman" w:eastAsia="Times New Roman" w:hAnsi="Times New Roman"/>
          <w:sz w:val="24"/>
          <w:szCs w:val="24"/>
        </w:rPr>
      </w:pPr>
    </w:p>
    <w:p w:rsidR="00B407B4" w:rsidRPr="0017482A" w:rsidRDefault="00B407B4" w:rsidP="00B407B4">
      <w:pPr>
        <w:spacing w:after="0" w:line="240" w:lineRule="auto"/>
        <w:ind w:firstLine="567"/>
        <w:jc w:val="both"/>
        <w:rPr>
          <w:rFonts w:ascii="Times New Roman" w:hAnsi="Times New Roman"/>
          <w:b/>
          <w:sz w:val="24"/>
          <w:szCs w:val="24"/>
        </w:rPr>
      </w:pPr>
      <w:r w:rsidRPr="0017482A">
        <w:rPr>
          <w:rFonts w:ascii="Times New Roman" w:eastAsia="Times New Roman" w:hAnsi="Times New Roman"/>
          <w:sz w:val="24"/>
          <w:szCs w:val="24"/>
        </w:rPr>
        <w:t xml:space="preserve">Днес, ………..201... г. в гр. София, на основание </w:t>
      </w:r>
      <w:r w:rsidRPr="005A5E65">
        <w:rPr>
          <w:rFonts w:ascii="Times New Roman" w:eastAsia="Times New Roman" w:hAnsi="Times New Roman"/>
          <w:bCs/>
          <w:sz w:val="24"/>
          <w:szCs w:val="24"/>
        </w:rPr>
        <w:t xml:space="preserve">чл. 183 във </w:t>
      </w:r>
      <w:proofErr w:type="spellStart"/>
      <w:r w:rsidRPr="005A5E65">
        <w:rPr>
          <w:rFonts w:ascii="Times New Roman" w:eastAsia="Times New Roman" w:hAnsi="Times New Roman"/>
          <w:bCs/>
          <w:sz w:val="24"/>
          <w:szCs w:val="24"/>
        </w:rPr>
        <w:t>вр</w:t>
      </w:r>
      <w:proofErr w:type="spellEnd"/>
      <w:r w:rsidRPr="005A5E65">
        <w:rPr>
          <w:rFonts w:ascii="Times New Roman" w:eastAsia="Times New Roman" w:hAnsi="Times New Roman"/>
          <w:bCs/>
          <w:sz w:val="24"/>
          <w:szCs w:val="24"/>
        </w:rPr>
        <w:t>.</w:t>
      </w:r>
      <w:r w:rsidRPr="0017482A">
        <w:rPr>
          <w:rFonts w:ascii="Times New Roman" w:eastAsia="Times New Roman" w:hAnsi="Times New Roman"/>
          <w:sz w:val="24"/>
          <w:szCs w:val="24"/>
        </w:rPr>
        <w:t>чл. 112, ал.1 от Закона за обществените поръчки и във връзка с влязло в сила Решение № …. от ...............г. на Възложителя, между страните, както следва:</w:t>
      </w:r>
    </w:p>
    <w:p w:rsidR="00B407B4" w:rsidRPr="0017482A" w:rsidRDefault="00B407B4" w:rsidP="00B407B4">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17482A">
        <w:rPr>
          <w:rFonts w:ascii="Times New Roman" w:eastAsia="Times New Roman" w:hAnsi="Times New Roman"/>
          <w:b/>
          <w:sz w:val="24"/>
          <w:szCs w:val="24"/>
          <w:lang w:eastAsia="bg-BG"/>
        </w:rPr>
        <w:t>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
          <w:bCs/>
          <w:sz w:val="24"/>
          <w:szCs w:val="24"/>
          <w:lang w:eastAsia="bg-BG"/>
        </w:rPr>
        <w:t>ПРОКУРАТУРА НА РЕПУБЛИКА БЪЛГАРИЯ</w:t>
      </w:r>
      <w:r w:rsidRPr="0017482A">
        <w:rPr>
          <w:rFonts w:ascii="Times New Roman" w:eastAsia="Times New Roman" w:hAnsi="Times New Roman"/>
          <w:sz w:val="24"/>
          <w:szCs w:val="24"/>
          <w:lang w:eastAsia="bg-BG"/>
        </w:rPr>
        <w:t xml:space="preserve">, гр. София, бул. ”Витоша” № 2, ЕИК по БУЛСТАТ................., представлявана от </w:t>
      </w:r>
      <w:r w:rsidRPr="0017482A">
        <w:rPr>
          <w:rFonts w:ascii="Times New Roman" w:eastAsia="Times New Roman" w:hAnsi="Times New Roman"/>
          <w:b/>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(законен представител - име и длъжност) или ..............................</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lang w:eastAsia="bg-BG"/>
        </w:rPr>
        <w:t>, наричано по-долу за краткост „</w:t>
      </w:r>
      <w:r w:rsidRPr="0017482A">
        <w:rPr>
          <w:rFonts w:ascii="Times New Roman" w:eastAsia="Times New Roman" w:hAnsi="Times New Roman"/>
          <w:b/>
          <w:bCs/>
          <w:sz w:val="24"/>
          <w:szCs w:val="24"/>
          <w:lang w:eastAsia="bg-BG"/>
        </w:rPr>
        <w:t>Възложител“,</w:t>
      </w:r>
      <w:r w:rsidRPr="0017482A">
        <w:rPr>
          <w:rFonts w:ascii="Times New Roman" w:eastAsia="Times New Roman" w:hAnsi="Times New Roman"/>
          <w:color w:val="000000"/>
          <w:sz w:val="24"/>
          <w:szCs w:val="24"/>
        </w:rPr>
        <w:t xml:space="preserve"> от една страна,</w:t>
      </w:r>
    </w:p>
    <w:p w:rsidR="00B407B4" w:rsidRPr="0017482A"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и</w:t>
      </w:r>
    </w:p>
    <w:p w:rsidR="00B407B4" w:rsidRPr="0017482A"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ЕИК/БУЛСТАТ</w:t>
      </w:r>
      <w:r w:rsidRPr="0017482A">
        <w:rPr>
          <w:rFonts w:ascii="Times New Roman" w:eastAsia="Times New Roman" w:hAnsi="Times New Roman"/>
          <w:sz w:val="24"/>
          <w:szCs w:val="24"/>
          <w:vertAlign w:val="superscript"/>
        </w:rPr>
        <w:footnoteReference w:id="6"/>
      </w:r>
      <w:r w:rsidRPr="0017482A">
        <w:rPr>
          <w:rFonts w:ascii="Times New Roman" w:eastAsia="Times New Roman" w:hAnsi="Times New Roman"/>
          <w:sz w:val="24"/>
          <w:szCs w:val="24"/>
        </w:rPr>
        <w:t>................., със седалище и адрес на управление гр. ..............................................................., представлявано от ........................................</w:t>
      </w:r>
      <w:r w:rsidRPr="0017482A">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rPr>
        <w:t xml:space="preserve">, определено за </w:t>
      </w:r>
      <w:r w:rsidRPr="0017482A">
        <w:rPr>
          <w:rFonts w:ascii="Times New Roman" w:eastAsia="Times New Roman" w:hAnsi="Times New Roman"/>
          <w:b/>
          <w:sz w:val="24"/>
          <w:szCs w:val="24"/>
        </w:rPr>
        <w:t>Изпълнител</w:t>
      </w:r>
      <w:r w:rsidRPr="0017482A">
        <w:rPr>
          <w:rFonts w:ascii="Times New Roman" w:eastAsia="Times New Roman" w:hAnsi="Times New Roman"/>
          <w:b/>
          <w:sz w:val="24"/>
          <w:szCs w:val="24"/>
          <w:vertAlign w:val="superscript"/>
        </w:rPr>
        <w:footnoteReference w:id="7"/>
      </w:r>
      <w:r w:rsidRPr="0017482A">
        <w:rPr>
          <w:rFonts w:ascii="Times New Roman" w:eastAsia="Times New Roman" w:hAnsi="Times New Roman"/>
          <w:sz w:val="24"/>
          <w:szCs w:val="24"/>
        </w:rPr>
        <w:t xml:space="preserve">, </w:t>
      </w:r>
      <w:r w:rsidRPr="0017482A">
        <w:rPr>
          <w:rFonts w:ascii="Times New Roman" w:eastAsia="Times New Roman" w:hAnsi="Times New Roman"/>
          <w:color w:val="000000"/>
          <w:sz w:val="24"/>
          <w:szCs w:val="24"/>
          <w:lang w:eastAsia="bg-BG"/>
        </w:rPr>
        <w:t>след проведена процедура</w:t>
      </w:r>
      <w:r w:rsidR="00FF3C1B">
        <w:rPr>
          <w:rFonts w:ascii="Times New Roman" w:eastAsia="Times New Roman" w:hAnsi="Times New Roman"/>
          <w:color w:val="000000"/>
          <w:sz w:val="24"/>
          <w:szCs w:val="24"/>
          <w:lang w:eastAsia="bg-BG"/>
        </w:rPr>
        <w:t xml:space="preserve"> публично състезание</w:t>
      </w:r>
      <w:r w:rsidRPr="0017482A">
        <w:rPr>
          <w:rFonts w:ascii="Times New Roman" w:eastAsia="Times New Roman" w:hAnsi="Times New Roman"/>
          <w:color w:val="000000"/>
          <w:sz w:val="24"/>
          <w:szCs w:val="24"/>
          <w:lang w:eastAsia="bg-BG"/>
        </w:rPr>
        <w:t xml:space="preserve"> </w:t>
      </w:r>
      <w:r w:rsidRPr="0017482A">
        <w:rPr>
          <w:rFonts w:ascii="Times New Roman" w:eastAsia="Times New Roman" w:hAnsi="Times New Roman"/>
          <w:sz w:val="24"/>
          <w:szCs w:val="24"/>
        </w:rPr>
        <w:t>№ .............................</w:t>
      </w:r>
      <w:r w:rsidRPr="0017482A">
        <w:rPr>
          <w:rFonts w:ascii="Times New Roman" w:eastAsia="Times New Roman" w:hAnsi="Times New Roman"/>
          <w:color w:val="000000"/>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(уникален номер на поръчката в Регистъра на обществени поръчки)</w:t>
      </w:r>
      <w:r w:rsidRPr="0017482A">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17482A">
        <w:rPr>
          <w:rFonts w:ascii="Times New Roman" w:eastAsia="Times New Roman" w:hAnsi="Times New Roman"/>
          <w:b/>
          <w:color w:val="000000"/>
          <w:sz w:val="24"/>
          <w:szCs w:val="24"/>
          <w:lang w:eastAsia="bg-BG"/>
        </w:rPr>
        <w:t>„Изпълнител“</w:t>
      </w:r>
      <w:r w:rsidRPr="0017482A">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17482A">
        <w:rPr>
          <w:rFonts w:ascii="Times New Roman" w:eastAsia="Times New Roman" w:hAnsi="Times New Roman"/>
          <w:sz w:val="24"/>
          <w:szCs w:val="24"/>
        </w:rPr>
        <w:t xml:space="preserve"> с предмет </w:t>
      </w:r>
      <w:r w:rsidRPr="00B407B4">
        <w:rPr>
          <w:rFonts w:ascii="Times New Roman" w:eastAsia="Times New Roman" w:hAnsi="Times New Roman"/>
          <w:spacing w:val="-1"/>
          <w:sz w:val="24"/>
          <w:szCs w:val="24"/>
          <w:lang w:eastAsia="bg-BG"/>
        </w:rPr>
        <w:t>Доставка на озвучителна техника</w:t>
      </w:r>
      <w:r w:rsidRPr="0017482A">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p>
    <w:p w:rsidR="00B407B4" w:rsidRPr="0017482A" w:rsidRDefault="00B407B4" w:rsidP="00B407B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B407B4" w:rsidRDefault="00B407B4" w:rsidP="00B407B4">
      <w:pPr>
        <w:widowControl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color w:val="000000"/>
          <w:sz w:val="24"/>
          <w:szCs w:val="24"/>
          <w:lang w:eastAsia="bg-BG"/>
        </w:rPr>
        <w:t>Страните се споразумяха за следното:</w:t>
      </w:r>
    </w:p>
    <w:p w:rsidR="00B407B4" w:rsidRDefault="00B407B4"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ПРЕДМЕТ НА ДОГОВОРА</w:t>
      </w:r>
    </w:p>
    <w:p w:rsidR="00B407B4" w:rsidRPr="005A6770" w:rsidRDefault="00B407B4" w:rsidP="00B407B4">
      <w:pPr>
        <w:widowControl w:val="0"/>
        <w:spacing w:after="0" w:line="240" w:lineRule="auto"/>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 Предмет</w:t>
      </w:r>
    </w:p>
    <w:p w:rsidR="00B407B4" w:rsidRPr="005A6770" w:rsidRDefault="00B407B4" w:rsidP="00B407B4">
      <w:pPr>
        <w:widowControl w:val="0"/>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(1.1) </w:t>
      </w:r>
      <w:r w:rsidRPr="005A6770">
        <w:rPr>
          <w:rFonts w:ascii="Times New Roman" w:eastAsia="Times New Roman" w:hAnsi="Times New Roman"/>
          <w:caps/>
          <w:sz w:val="24"/>
          <w:szCs w:val="24"/>
          <w:lang w:eastAsia="bg-BG"/>
        </w:rPr>
        <w:t>В</w:t>
      </w:r>
      <w:r w:rsidRPr="005A6770">
        <w:rPr>
          <w:rFonts w:ascii="Times New Roman" w:eastAsia="Times New Roman" w:hAnsi="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 </w:t>
      </w: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lastRenderedPageBreak/>
        <w:t>(1.3)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(1.4) Изпълнението на предмета на договора се счита за възложено след изрична писмена заявка от страна на Възложителя до Изпълнителя, направена в срок до </w:t>
      </w:r>
      <w:r>
        <w:rPr>
          <w:rFonts w:ascii="Times New Roman" w:eastAsia="Times New Roman" w:hAnsi="Times New Roman"/>
          <w:sz w:val="24"/>
          <w:szCs w:val="24"/>
          <w:lang w:eastAsia="bg-BG"/>
        </w:rPr>
        <w:t>3 (три</w:t>
      </w:r>
      <w:r w:rsidRPr="005A6770">
        <w:rPr>
          <w:rFonts w:ascii="Times New Roman" w:eastAsia="Times New Roman" w:hAnsi="Times New Roman"/>
          <w:sz w:val="24"/>
          <w:szCs w:val="24"/>
          <w:lang w:eastAsia="bg-BG"/>
        </w:rPr>
        <w:t>) месеца от датата</w:t>
      </w:r>
      <w:r w:rsidRPr="005A6770">
        <w:rPr>
          <w:rFonts w:ascii="Times New Roman" w:eastAsia="Times New Roman" w:hAnsi="Times New Roman"/>
          <w:sz w:val="24"/>
          <w:szCs w:val="24"/>
          <w:lang w:val="en-US" w:eastAsia="bg-BG"/>
        </w:rPr>
        <w:t xml:space="preserve"> </w:t>
      </w:r>
      <w:r w:rsidRPr="005A6770">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ЦЕНИ И НАЧИН НА ПЛАЩАНЕ</w:t>
      </w:r>
    </w:p>
    <w:p w:rsidR="00B407B4" w:rsidRPr="005A6770" w:rsidRDefault="00B407B4" w:rsidP="00B407B4">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2. Цена</w:t>
      </w:r>
    </w:p>
    <w:p w:rsidR="00B407B4" w:rsidRPr="005A6770" w:rsidRDefault="00B407B4" w:rsidP="00B407B4">
      <w:pPr>
        <w:spacing w:after="0" w:line="240" w:lineRule="auto"/>
        <w:ind w:firstLine="708"/>
        <w:jc w:val="both"/>
        <w:rPr>
          <w:rFonts w:ascii="Times New Roman" w:eastAsia="Times New Roman" w:hAnsi="Times New Roman"/>
          <w:sz w:val="24"/>
          <w:szCs w:val="24"/>
          <w:lang w:val="en-US" w:eastAsia="bg-BG"/>
        </w:rPr>
      </w:pPr>
      <w:r w:rsidRPr="005A6770">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 лева без ДДС (</w:t>
      </w:r>
      <w:r w:rsidRPr="005A6770">
        <w:rPr>
          <w:rFonts w:ascii="Times New Roman" w:eastAsia="Times New Roman" w:hAnsi="Times New Roman"/>
          <w:i/>
          <w:sz w:val="24"/>
          <w:szCs w:val="24"/>
          <w:lang w:eastAsia="bg-BG"/>
        </w:rPr>
        <w:t>с думи</w:t>
      </w:r>
      <w:r w:rsidRPr="005A6770">
        <w:rPr>
          <w:rFonts w:ascii="Times New Roman" w:eastAsia="Times New Roman" w:hAnsi="Times New Roman"/>
          <w:sz w:val="24"/>
          <w:szCs w:val="24"/>
          <w:lang w:eastAsia="bg-BG"/>
        </w:rPr>
        <w:t>: ………………………) и …………….. лева (</w:t>
      </w:r>
      <w:r w:rsidRPr="005A6770">
        <w:rPr>
          <w:rFonts w:ascii="Times New Roman" w:eastAsia="Times New Roman" w:hAnsi="Times New Roman"/>
          <w:i/>
          <w:sz w:val="24"/>
          <w:szCs w:val="24"/>
          <w:lang w:eastAsia="bg-BG"/>
        </w:rPr>
        <w:t>с думи</w:t>
      </w:r>
      <w:r w:rsidRPr="005A6770">
        <w:rPr>
          <w:rFonts w:ascii="Times New Roman" w:eastAsia="Times New Roman" w:hAnsi="Times New Roman"/>
          <w:sz w:val="24"/>
          <w:szCs w:val="24"/>
          <w:lang w:eastAsia="bg-BG"/>
        </w:rPr>
        <w:t>: ……………………..) с включен ДДС, съгласно Ценовото му предложение (Приложения № 2), неразделна част от настоящия Договор.</w:t>
      </w:r>
    </w:p>
    <w:p w:rsidR="00B407B4" w:rsidRPr="005A6770" w:rsidRDefault="00B407B4" w:rsidP="00B407B4">
      <w:pPr>
        <w:spacing w:after="0" w:line="240" w:lineRule="atLeast"/>
        <w:ind w:firstLine="567"/>
        <w:jc w:val="both"/>
        <w:rPr>
          <w:rFonts w:ascii="Times New Roman" w:eastAsia="MS Mincho" w:hAnsi="Times New Roman"/>
          <w:sz w:val="24"/>
          <w:szCs w:val="24"/>
        </w:rPr>
      </w:pPr>
      <w:r w:rsidRPr="005A6770">
        <w:rPr>
          <w:rFonts w:ascii="Times New Roman" w:eastAsia="Times New Roman" w:hAnsi="Times New Roman"/>
          <w:sz w:val="24"/>
          <w:szCs w:val="24"/>
          <w:lang w:eastAsia="bg-BG"/>
        </w:rPr>
        <w:t xml:space="preserve">(2.2) Посочените цени са крайни и включват всички </w:t>
      </w:r>
      <w:r w:rsidRPr="005A6770">
        <w:rPr>
          <w:rFonts w:ascii="Times New Roman" w:eastAsia="MS Mincho" w:hAnsi="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B407B4" w:rsidRPr="005A6770" w:rsidRDefault="00B407B4" w:rsidP="00B407B4">
      <w:pPr>
        <w:spacing w:after="0" w:line="240" w:lineRule="auto"/>
        <w:ind w:firstLine="435"/>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 (2.3) Посочените в настоящия Договор цени са крайни и остават непроменени за срока на действието му, освен в случаите по чл.18.2 от Договора.</w:t>
      </w:r>
    </w:p>
    <w:p w:rsidR="00B407B4" w:rsidRPr="005A6770" w:rsidRDefault="00B407B4" w:rsidP="00B407B4">
      <w:pPr>
        <w:spacing w:after="0" w:line="240" w:lineRule="auto"/>
        <w:jc w:val="both"/>
        <w:rPr>
          <w:rFonts w:ascii="Times New Roman" w:eastAsia="Times New Roman" w:hAnsi="Times New Roman"/>
          <w:b/>
          <w:sz w:val="24"/>
          <w:szCs w:val="24"/>
        </w:rPr>
      </w:pPr>
    </w:p>
    <w:p w:rsidR="00B407B4" w:rsidRPr="005A6770" w:rsidRDefault="00B407B4" w:rsidP="00B407B4">
      <w:pPr>
        <w:keepNext/>
        <w:keepLines/>
        <w:spacing w:after="0" w:line="240" w:lineRule="auto"/>
        <w:ind w:firstLine="567"/>
        <w:outlineLvl w:val="2"/>
        <w:rPr>
          <w:rFonts w:ascii="Times New Roman" w:eastAsia="Times New Roman" w:hAnsi="Times New Roman"/>
          <w:b/>
          <w:bCs/>
          <w:sz w:val="24"/>
          <w:szCs w:val="24"/>
        </w:rPr>
      </w:pPr>
      <w:r w:rsidRPr="005A6770">
        <w:rPr>
          <w:rFonts w:ascii="Times New Roman" w:eastAsia="Times New Roman" w:hAnsi="Times New Roman"/>
          <w:b/>
          <w:bCs/>
          <w:sz w:val="24"/>
          <w:szCs w:val="24"/>
        </w:rPr>
        <w:t>Член 3. Начин на плащане</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A6770">
        <w:rPr>
          <w:rFonts w:ascii="Times New Roman" w:hAnsi="Times New Roman"/>
          <w:sz w:val="24"/>
          <w:szCs w:val="24"/>
        </w:rPr>
        <w:t xml:space="preserve">: </w:t>
      </w:r>
      <w:r w:rsidRPr="005A6770">
        <w:rPr>
          <w:rFonts w:ascii="Times New Roman" w:hAnsi="Times New Roman"/>
          <w:sz w:val="24"/>
          <w:szCs w:val="24"/>
          <w:lang w:val="en-US"/>
        </w:rPr>
        <w:t xml:space="preserve">IBAN </w:t>
      </w:r>
      <w:r w:rsidRPr="005A6770">
        <w:rPr>
          <w:rFonts w:ascii="Times New Roman" w:hAnsi="Times New Roman"/>
          <w:sz w:val="24"/>
          <w:szCs w:val="24"/>
        </w:rPr>
        <w:t>……………………., „………………………..“ .</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5A6770">
        <w:rPr>
          <w:rFonts w:ascii="Times New Roman" w:eastAsia="Times New Roman" w:hAnsi="Times New Roman"/>
          <w:sz w:val="24"/>
          <w:szCs w:val="24"/>
          <w:lang w:eastAsia="bg-BG"/>
        </w:rPr>
        <w:t>последващи</w:t>
      </w:r>
      <w:proofErr w:type="spellEnd"/>
      <w:r w:rsidRPr="005A6770">
        <w:rPr>
          <w:rFonts w:ascii="Times New Roman" w:eastAsia="Times New Roman" w:hAnsi="Times New Roman"/>
          <w:sz w:val="24"/>
          <w:szCs w:val="24"/>
          <w:lang w:eastAsia="bg-BG"/>
        </w:rPr>
        <w:t xml:space="preserve"> промени на банковата му сметка в срок до 3</w:t>
      </w:r>
      <w:r w:rsidRPr="005A6770">
        <w:rPr>
          <w:rFonts w:ascii="Times New Roman" w:eastAsia="Times New Roman" w:hAnsi="Times New Roman"/>
          <w:sz w:val="24"/>
          <w:szCs w:val="24"/>
        </w:rPr>
        <w:t xml:space="preserve"> (три)  дни,</w:t>
      </w:r>
      <w:r w:rsidRPr="005A6770">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(3.2) Плащания по договора се извършват в срок до 30 (тридесет) календарни дни, считано от датата на подписване на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B407B4"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B407B4" w:rsidRPr="005A6770" w:rsidRDefault="00B407B4" w:rsidP="00B407B4">
      <w:pPr>
        <w:tabs>
          <w:tab w:val="left" w:pos="709"/>
        </w:tabs>
        <w:spacing w:after="0" w:line="240" w:lineRule="auto"/>
        <w:jc w:val="both"/>
        <w:rPr>
          <w:rFonts w:ascii="Times New Roman" w:eastAsia="Times New Roman" w:hAnsi="Times New Roman"/>
          <w:sz w:val="24"/>
          <w:szCs w:val="24"/>
          <w:lang w:eastAsia="bg-BG"/>
        </w:rPr>
      </w:pPr>
    </w:p>
    <w:p w:rsidR="00B407B4" w:rsidRPr="005A6770" w:rsidRDefault="00B407B4" w:rsidP="00B407B4">
      <w:pPr>
        <w:spacing w:after="0" w:line="240" w:lineRule="auto"/>
        <w:ind w:firstLine="567"/>
        <w:jc w:val="both"/>
        <w:rPr>
          <w:rFonts w:ascii="Times New Roman" w:eastAsia="Times New Roman" w:hAnsi="Times New Roman"/>
          <w:b/>
          <w:sz w:val="24"/>
          <w:szCs w:val="24"/>
          <w:lang w:eastAsia="bg-BG"/>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СРОКОВЕ. МЯСТО И УСЛОВИЯ НА ДОСТАВКА. ПРЕМИНАВАНЕ НА СОБСТВЕНОСТТА И РИСКА</w:t>
      </w:r>
    </w:p>
    <w:p w:rsidR="00B407B4" w:rsidRPr="005A6770" w:rsidRDefault="00B407B4" w:rsidP="00B407B4">
      <w:pPr>
        <w:suppressAutoHyphens/>
        <w:spacing w:after="0" w:line="240" w:lineRule="auto"/>
        <w:jc w:val="both"/>
        <w:rPr>
          <w:rFonts w:ascii="Times New Roman" w:eastAsia="Times New Roman" w:hAnsi="Times New Roman"/>
          <w:b/>
          <w:sz w:val="24"/>
          <w:szCs w:val="24"/>
          <w:lang w:eastAsia="ar-SA"/>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ar-SA"/>
        </w:rPr>
      </w:pPr>
      <w:r w:rsidRPr="005A6770">
        <w:rPr>
          <w:rFonts w:ascii="Times New Roman" w:eastAsia="Times New Roman" w:hAnsi="Times New Roman"/>
          <w:b/>
          <w:bCs/>
          <w:sz w:val="24"/>
          <w:szCs w:val="24"/>
          <w:lang w:eastAsia="ar-SA"/>
        </w:rPr>
        <w:t>Член 4.Срокове и място на доставка</w:t>
      </w:r>
    </w:p>
    <w:p w:rsidR="00B407B4" w:rsidRPr="005A6770" w:rsidRDefault="00B407B4" w:rsidP="00B407B4">
      <w:pPr>
        <w:spacing w:after="0" w:line="240" w:lineRule="auto"/>
        <w:ind w:firstLine="567"/>
        <w:jc w:val="both"/>
        <w:rPr>
          <w:rFonts w:ascii="Times New Roman" w:hAnsi="Times New Roman"/>
          <w:sz w:val="24"/>
          <w:szCs w:val="24"/>
        </w:rPr>
      </w:pPr>
      <w:r w:rsidRPr="005A6770">
        <w:rPr>
          <w:rFonts w:ascii="Times New Roman" w:eastAsia="Times New Roman" w:hAnsi="Times New Roman"/>
          <w:sz w:val="24"/>
          <w:szCs w:val="24"/>
          <w:lang w:eastAsia="ar-SA"/>
        </w:rPr>
        <w:t xml:space="preserve">(4.1) </w:t>
      </w:r>
      <w:r w:rsidRPr="005A6770">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A6770">
        <w:rPr>
          <w:rFonts w:ascii="Times New Roman" w:hAnsi="Times New Roman"/>
          <w:sz w:val="24"/>
          <w:szCs w:val="24"/>
        </w:rPr>
        <w:t xml:space="preserve">Срокът на настоящия Договор е </w:t>
      </w:r>
      <w:r w:rsidRPr="005A6770">
        <w:rPr>
          <w:rFonts w:ascii="Times New Roman" w:eastAsia="Times New Roman" w:hAnsi="Times New Roman"/>
          <w:sz w:val="24"/>
          <w:szCs w:val="24"/>
          <w:lang w:eastAsia="ar-SA"/>
        </w:rPr>
        <w:t>до изтичане на срока за гаранционно обслужване на всички доставени по Договора стоки</w:t>
      </w:r>
      <w:r w:rsidRPr="005A6770">
        <w:rPr>
          <w:rFonts w:ascii="Times New Roman" w:eastAsia="Times New Roman" w:hAnsi="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5A6770">
        <w:rPr>
          <w:rFonts w:ascii="Times New Roman" w:hAnsi="Times New Roman"/>
          <w:sz w:val="24"/>
          <w:szCs w:val="24"/>
        </w:rPr>
        <w:t>.</w:t>
      </w:r>
    </w:p>
    <w:p w:rsidR="00B407B4" w:rsidRPr="005A6770" w:rsidRDefault="00B407B4" w:rsidP="00B407B4">
      <w:pPr>
        <w:spacing w:after="0" w:line="240" w:lineRule="atLeast"/>
        <w:ind w:firstLine="567"/>
        <w:jc w:val="both"/>
        <w:rPr>
          <w:rFonts w:ascii="Times New Roman" w:eastAsia="MS Mincho" w:hAnsi="Times New Roman"/>
          <w:sz w:val="24"/>
          <w:szCs w:val="24"/>
        </w:rPr>
      </w:pPr>
      <w:r w:rsidRPr="005A6770">
        <w:rPr>
          <w:rFonts w:ascii="Times New Roman" w:eastAsia="Times New Roman" w:hAnsi="Times New Roman"/>
          <w:sz w:val="24"/>
          <w:szCs w:val="24"/>
          <w:lang w:eastAsia="ar-SA"/>
        </w:rPr>
        <w:t xml:space="preserve">(4.2) </w:t>
      </w:r>
      <w:r w:rsidRPr="005A6770">
        <w:rPr>
          <w:rFonts w:ascii="Times New Roman" w:eastAsia="MS Mincho" w:hAnsi="Times New Roman"/>
          <w:sz w:val="24"/>
          <w:szCs w:val="24"/>
        </w:rPr>
        <w:t>Срокът за доставката и</w:t>
      </w:r>
      <w:r w:rsidRPr="005A6770">
        <w:rPr>
          <w:rFonts w:ascii="Times New Roman" w:eastAsia="Times New Roman" w:hAnsi="Times New Roman"/>
          <w:bCs/>
          <w:sz w:val="24"/>
          <w:szCs w:val="24"/>
        </w:rPr>
        <w:t xml:space="preserve"> </w:t>
      </w:r>
      <w:r w:rsidRPr="005A6770">
        <w:rPr>
          <w:rFonts w:ascii="Times New Roman" w:eastAsia="MS Mincho" w:hAnsi="Times New Roman"/>
          <w:sz w:val="24"/>
          <w:szCs w:val="24"/>
        </w:rPr>
        <w:t>монтажа</w:t>
      </w:r>
      <w:r w:rsidRPr="005A6770">
        <w:rPr>
          <w:rFonts w:ascii="Times New Roman" w:eastAsia="Times New Roman" w:hAnsi="Times New Roman"/>
          <w:b/>
          <w:bCs/>
          <w:sz w:val="24"/>
          <w:szCs w:val="24"/>
        </w:rPr>
        <w:t xml:space="preserve"> </w:t>
      </w:r>
      <w:r w:rsidRPr="005A6770">
        <w:rPr>
          <w:rFonts w:ascii="Times New Roman" w:eastAsia="MS Mincho" w:hAnsi="Times New Roman"/>
          <w:sz w:val="24"/>
          <w:szCs w:val="24"/>
        </w:rPr>
        <w:t>на стоките, предмет на Договора, е ……………… (</w:t>
      </w:r>
      <w:r w:rsidRPr="005A6770">
        <w:rPr>
          <w:rFonts w:ascii="Times New Roman" w:eastAsia="MS Mincho" w:hAnsi="Times New Roman"/>
          <w:i/>
          <w:sz w:val="24"/>
          <w:szCs w:val="24"/>
        </w:rPr>
        <w:t>словом</w:t>
      </w:r>
      <w:r w:rsidRPr="005A6770">
        <w:rPr>
          <w:rFonts w:ascii="Times New Roman" w:eastAsia="MS Mincho" w:hAnsi="Times New Roman"/>
          <w:sz w:val="24"/>
          <w:szCs w:val="24"/>
        </w:rPr>
        <w:t>) календарни дни, считано от датата следваща деня на получаване от Изпълнителя на заявка на Възложителя.</w:t>
      </w:r>
    </w:p>
    <w:p w:rsidR="00B407B4" w:rsidRPr="005A6770" w:rsidRDefault="00B407B4" w:rsidP="00B407B4">
      <w:pPr>
        <w:spacing w:after="0" w:line="240" w:lineRule="auto"/>
        <w:ind w:firstLine="567"/>
        <w:jc w:val="both"/>
        <w:rPr>
          <w:rFonts w:ascii="Times New Roman" w:eastAsia="Times New Roman" w:hAnsi="Times New Roman"/>
          <w:bCs/>
          <w:sz w:val="24"/>
          <w:szCs w:val="24"/>
          <w:highlight w:val="yellow"/>
        </w:rPr>
      </w:pPr>
      <w:r w:rsidRPr="005A6770">
        <w:rPr>
          <w:rFonts w:ascii="Times New Roman" w:eastAsia="Times New Roman" w:hAnsi="Times New Roman"/>
          <w:sz w:val="24"/>
          <w:szCs w:val="24"/>
          <w:lang w:eastAsia="ar-SA"/>
        </w:rPr>
        <w:t xml:space="preserve">(4.3) </w:t>
      </w:r>
      <w:r w:rsidRPr="005A6770">
        <w:rPr>
          <w:rFonts w:ascii="Times New Roman" w:eastAsia="MS Mincho" w:hAnsi="Times New Roman"/>
          <w:sz w:val="24"/>
          <w:szCs w:val="24"/>
        </w:rPr>
        <w:t xml:space="preserve">Срокът за гаранционна поддръжка е ………………. (словом) месеца от  </w:t>
      </w:r>
      <w:r w:rsidRPr="005A6770">
        <w:rPr>
          <w:rFonts w:ascii="Times New Roman" w:eastAsia="Times New Roman" w:hAnsi="Times New Roman"/>
          <w:bCs/>
          <w:sz w:val="24"/>
          <w:szCs w:val="24"/>
        </w:rPr>
        <w:t xml:space="preserve">подписване на </w:t>
      </w:r>
      <w:proofErr w:type="spellStart"/>
      <w:r w:rsidRPr="005A6770">
        <w:rPr>
          <w:rFonts w:ascii="Times New Roman" w:eastAsia="Times New Roman" w:hAnsi="Times New Roman"/>
          <w:bCs/>
          <w:sz w:val="24"/>
          <w:szCs w:val="24"/>
        </w:rPr>
        <w:t>приемо-предавателен</w:t>
      </w:r>
      <w:proofErr w:type="spellEnd"/>
      <w:r w:rsidRPr="005A6770">
        <w:rPr>
          <w:rFonts w:ascii="Times New Roman" w:eastAsia="Times New Roman" w:hAnsi="Times New Roman"/>
          <w:bCs/>
          <w:sz w:val="24"/>
          <w:szCs w:val="24"/>
        </w:rPr>
        <w:t xml:space="preserve"> протокол за доставка и извършен монтаж на съответната стока.</w:t>
      </w:r>
    </w:p>
    <w:p w:rsidR="00B407B4" w:rsidRDefault="00B407B4" w:rsidP="00B407B4">
      <w:pPr>
        <w:spacing w:after="0" w:line="240" w:lineRule="auto"/>
        <w:ind w:firstLine="567"/>
        <w:jc w:val="both"/>
        <w:rPr>
          <w:rFonts w:ascii="Times New Roman" w:eastAsia="Times New Roman" w:hAnsi="Times New Roman"/>
          <w:sz w:val="24"/>
          <w:szCs w:val="24"/>
          <w:lang w:eastAsia="bg-BG"/>
        </w:rPr>
      </w:pPr>
      <w:r w:rsidRPr="008736A6">
        <w:rPr>
          <w:rFonts w:ascii="Times New Roman" w:eastAsia="Times New Roman" w:hAnsi="Times New Roman"/>
          <w:sz w:val="24"/>
          <w:szCs w:val="24"/>
          <w:lang w:eastAsia="ar-SA"/>
        </w:rPr>
        <w:t xml:space="preserve">(4.4) Стоките следва да бъдат доставени и монтирани на </w:t>
      </w:r>
      <w:r w:rsidRPr="008736A6">
        <w:rPr>
          <w:rFonts w:ascii="Times New Roman" w:eastAsia="Times New Roman" w:hAnsi="Times New Roman"/>
          <w:sz w:val="24"/>
          <w:szCs w:val="24"/>
          <w:lang w:eastAsia="bg-BG"/>
        </w:rPr>
        <w:t xml:space="preserve">мястото, посочено от Възложителя, а именно: </w:t>
      </w:r>
      <w:r w:rsidR="008736A6" w:rsidRPr="008736A6">
        <w:rPr>
          <w:rFonts w:ascii="Times New Roman" w:eastAsia="Times New Roman" w:hAnsi="Times New Roman"/>
          <w:sz w:val="24"/>
          <w:szCs w:val="24"/>
          <w:lang w:eastAsia="bg-BG"/>
        </w:rPr>
        <w:t>гр. София, бул. Г.М. Димитров № 42 – за Национална Следствена Служба</w:t>
      </w:r>
      <w:r w:rsidRPr="008736A6">
        <w:rPr>
          <w:rFonts w:ascii="Times New Roman" w:eastAsia="Times New Roman" w:hAnsi="Times New Roman"/>
          <w:sz w:val="24"/>
          <w:szCs w:val="24"/>
          <w:lang w:eastAsia="bg-BG"/>
        </w:rPr>
        <w:t>.</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ar-SA"/>
        </w:rPr>
        <w:lastRenderedPageBreak/>
        <w:t xml:space="preserve">(4.5) </w:t>
      </w:r>
      <w:r w:rsidRPr="005A6770">
        <w:rPr>
          <w:rFonts w:ascii="Times New Roman" w:eastAsia="Times New Roman" w:hAnsi="Times New Roman"/>
          <w:sz w:val="24"/>
          <w:szCs w:val="24"/>
          <w:lang w:eastAsia="bg-BG"/>
        </w:rPr>
        <w:t>Местата за доставка на стоките по вид и брой са посочени в Приложение № 4, като Възложителят си запазва правото да прави промени.</w:t>
      </w:r>
    </w:p>
    <w:p w:rsidR="00B407B4" w:rsidRPr="005A6770" w:rsidRDefault="00B407B4" w:rsidP="00B407B4">
      <w:pPr>
        <w:spacing w:after="0" w:line="240" w:lineRule="auto"/>
        <w:rPr>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5. Условия на доставка</w:t>
      </w:r>
    </w:p>
    <w:p w:rsidR="00B407B4" w:rsidRPr="005A6770" w:rsidRDefault="00B407B4" w:rsidP="00B407B4">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(5.1) Изпълнителят се задължава да достави и предаде на Възложителя всяка една от стоките, предмет на доставка, окомплектована </w:t>
      </w:r>
      <w:r w:rsidRPr="005A6770">
        <w:rPr>
          <w:rFonts w:ascii="Times New Roman" w:eastAsia="MS Mincho" w:hAnsi="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rsidR="00B407B4" w:rsidRPr="005A6770" w:rsidRDefault="00B407B4" w:rsidP="00B407B4">
      <w:pPr>
        <w:spacing w:after="0" w:line="240" w:lineRule="auto"/>
        <w:jc w:val="both"/>
        <w:rPr>
          <w:rFonts w:ascii="Times New Roman" w:eastAsia="MS Mincho" w:hAnsi="Times New Roman"/>
          <w:sz w:val="24"/>
          <w:szCs w:val="24"/>
        </w:rPr>
      </w:pPr>
      <w:r w:rsidRPr="005A6770">
        <w:rPr>
          <w:rFonts w:ascii="Times New Roman" w:eastAsia="Times New Roman" w:hAnsi="Times New Roman"/>
          <w:sz w:val="24"/>
          <w:szCs w:val="24"/>
          <w:lang w:eastAsia="bg-BG"/>
        </w:rPr>
        <w:tab/>
        <w:t>(5.2) Д</w:t>
      </w:r>
      <w:r w:rsidRPr="005A6770">
        <w:rPr>
          <w:rFonts w:ascii="Times New Roman" w:eastAsia="MS Mincho" w:hAnsi="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5A6770">
        <w:rPr>
          <w:rFonts w:ascii="Times New Roman" w:eastAsia="Times New Roman" w:hAnsi="Times New Roman"/>
          <w:sz w:val="24"/>
          <w:szCs w:val="24"/>
        </w:rPr>
        <w:t>приемо-предавателен</w:t>
      </w:r>
      <w:proofErr w:type="spellEnd"/>
      <w:r w:rsidRPr="005A6770">
        <w:rPr>
          <w:rFonts w:ascii="Times New Roman" w:eastAsia="MS Mincho" w:hAnsi="Times New Roman"/>
          <w:sz w:val="24"/>
          <w:szCs w:val="24"/>
        </w:rPr>
        <w:t xml:space="preserve"> протокол от Страните или техни упълномощени представители, </w:t>
      </w:r>
      <w:r w:rsidRPr="005A6770">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5A6770">
        <w:rPr>
          <w:rFonts w:ascii="Times New Roman" w:eastAsia="Times New Roman" w:hAnsi="Times New Roman"/>
          <w:sz w:val="24"/>
          <w:szCs w:val="24"/>
          <w:lang w:eastAsia="bg-BG"/>
        </w:rPr>
        <w:t>Приемо-предавателният</w:t>
      </w:r>
      <w:proofErr w:type="spellEnd"/>
      <w:r w:rsidRPr="005A6770">
        <w:rPr>
          <w:rFonts w:ascii="Times New Roman" w:eastAsia="Times New Roman" w:hAnsi="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5A6770">
        <w:rPr>
          <w:rFonts w:ascii="Times New Roman" w:eastAsia="Times New Roman" w:hAnsi="Times New Roman"/>
          <w:sz w:val="24"/>
          <w:szCs w:val="24"/>
        </w:rPr>
        <w:t xml:space="preserve">, предмет на доставка. Проектът на </w:t>
      </w:r>
      <w:proofErr w:type="spellStart"/>
      <w:r w:rsidRPr="005A6770">
        <w:rPr>
          <w:rFonts w:ascii="Times New Roman" w:eastAsia="Times New Roman" w:hAnsi="Times New Roman"/>
          <w:sz w:val="24"/>
          <w:szCs w:val="24"/>
        </w:rPr>
        <w:t>Приемо-предавателен</w:t>
      </w:r>
      <w:proofErr w:type="spellEnd"/>
      <w:r w:rsidRPr="005A6770">
        <w:rPr>
          <w:rFonts w:ascii="Times New Roman" w:eastAsia="Times New Roman" w:hAnsi="Times New Roman"/>
          <w:sz w:val="24"/>
          <w:szCs w:val="24"/>
        </w:rPr>
        <w:t xml:space="preserve"> протокол се изготвя от Изпълнителя. </w:t>
      </w:r>
    </w:p>
    <w:p w:rsidR="00B407B4" w:rsidRPr="005A6770" w:rsidRDefault="00B407B4" w:rsidP="00B407B4">
      <w:pPr>
        <w:tabs>
          <w:tab w:val="left" w:pos="709"/>
          <w:tab w:val="left" w:pos="3585"/>
        </w:tabs>
        <w:spacing w:after="0" w:line="240" w:lineRule="auto"/>
        <w:ind w:firstLine="567"/>
        <w:jc w:val="both"/>
        <w:rPr>
          <w:rFonts w:ascii="Times New Roman" w:eastAsia="MS Mincho" w:hAnsi="Times New Roman"/>
          <w:b/>
          <w:sz w:val="24"/>
          <w:szCs w:val="24"/>
        </w:rPr>
      </w:pPr>
      <w:r w:rsidRPr="005A6770">
        <w:rPr>
          <w:rFonts w:ascii="Times New Roman" w:eastAsia="MS Mincho" w:hAnsi="Times New Roman"/>
          <w:sz w:val="24"/>
          <w:szCs w:val="24"/>
        </w:rPr>
        <w:t xml:space="preserve">(5.3) </w:t>
      </w:r>
      <w:r w:rsidRPr="005A6770">
        <w:rPr>
          <w:rFonts w:ascii="Times New Roman" w:eastAsia="Times New Roman" w:hAnsi="Times New Roman"/>
          <w:sz w:val="24"/>
          <w:szCs w:val="24"/>
          <w:lang w:eastAsia="bg-BG"/>
        </w:rPr>
        <w:t>Изпълнителят уведомява Възложителя писмено в срок от 5</w:t>
      </w:r>
      <w:r w:rsidRPr="005A6770">
        <w:rPr>
          <w:rFonts w:ascii="Times New Roman" w:eastAsia="Times New Roman" w:hAnsi="Times New Roman"/>
          <w:sz w:val="24"/>
          <w:szCs w:val="24"/>
        </w:rPr>
        <w:t xml:space="preserve"> (пет) дни</w:t>
      </w:r>
      <w:r w:rsidRPr="005A6770">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A6770">
        <w:rPr>
          <w:rFonts w:ascii="Times New Roman" w:hAnsi="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A6770">
        <w:rPr>
          <w:rFonts w:ascii="Times New Roman" w:eastAsia="Times New Roman" w:hAnsi="Times New Roman"/>
          <w:sz w:val="24"/>
          <w:szCs w:val="24"/>
        </w:rPr>
        <w:t xml:space="preserve"> </w:t>
      </w:r>
      <w:r w:rsidRPr="005A6770">
        <w:rPr>
          <w:rFonts w:ascii="Times New Roman" w:eastAsia="Times New Roman" w:hAnsi="Times New Roman"/>
          <w:sz w:val="24"/>
          <w:szCs w:val="24"/>
          <w:lang w:val="en-US"/>
        </w:rPr>
        <w:t>(</w:t>
      </w:r>
      <w:r w:rsidRPr="005A6770">
        <w:rPr>
          <w:rFonts w:ascii="Times New Roman" w:eastAsia="Times New Roman" w:hAnsi="Times New Roman"/>
          <w:sz w:val="24"/>
          <w:szCs w:val="24"/>
        </w:rPr>
        <w:t>пет) дни</w:t>
      </w:r>
      <w:r w:rsidRPr="005A6770">
        <w:rPr>
          <w:rFonts w:ascii="Times New Roman" w:hAnsi="Times New Roman"/>
          <w:sz w:val="24"/>
          <w:szCs w:val="24"/>
        </w:rPr>
        <w:t>.</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(5.4) При констатиране на явни Несъответствия, по смисъла на алинея (5.5) на доставените стоки, Възложителят има право да откаже да подпише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В тези случаи, Страните подписват </w:t>
      </w:r>
      <w:r w:rsidRPr="005A6770">
        <w:rPr>
          <w:rFonts w:ascii="Times New Roman" w:eastAsia="Times New Roman" w:hAnsi="Times New Roman"/>
          <w:b/>
          <w:sz w:val="24"/>
          <w:szCs w:val="24"/>
          <w:lang w:eastAsia="bg-BG"/>
        </w:rPr>
        <w:t>констативен протокол</w:t>
      </w:r>
      <w:r w:rsidRPr="005A6770">
        <w:rPr>
          <w:rFonts w:ascii="Times New Roman" w:eastAsia="Times New Roman" w:hAnsi="Times New Roman"/>
          <w:sz w:val="24"/>
          <w:szCs w:val="24"/>
          <w:lang w:eastAsia="bg-BG"/>
        </w:rPr>
        <w:t xml:space="preserve">, в който се описват констатираните Несъответствия, съобразно алинея (5.5) и Възложителят дава на Изпълнителя подходящ срок за отстраняването им, но не повече от срока за доставка и монтаж на стоките съгласно чл. </w:t>
      </w:r>
      <w:r w:rsidRPr="005A6770">
        <w:rPr>
          <w:rFonts w:ascii="Times New Roman" w:eastAsia="Times New Roman" w:hAnsi="Times New Roman"/>
          <w:sz w:val="24"/>
          <w:szCs w:val="24"/>
          <w:lang w:eastAsia="ar-SA"/>
        </w:rPr>
        <w:t>(4.2)</w:t>
      </w:r>
      <w:r w:rsidRPr="005A6770">
        <w:rPr>
          <w:rFonts w:ascii="Times New Roman" w:eastAsia="Times New Roman" w:hAnsi="Times New Roman"/>
          <w:sz w:val="24"/>
          <w:szCs w:val="24"/>
          <w:lang w:eastAsia="bg-BG"/>
        </w:rPr>
        <w:t xml:space="preserve">. След отстраняване на Несъответствията, Страните подписват двустранен </w:t>
      </w:r>
      <w:proofErr w:type="spellStart"/>
      <w:r w:rsidRPr="005A6770">
        <w:rPr>
          <w:rFonts w:ascii="Times New Roman" w:eastAsia="Times New Roman" w:hAnsi="Times New Roman"/>
          <w:sz w:val="24"/>
          <w:szCs w:val="24"/>
          <w:lang w:eastAsia="bg-BG"/>
        </w:rPr>
        <w:t>Приемо-предавателен</w:t>
      </w:r>
      <w:proofErr w:type="spellEnd"/>
      <w:r w:rsidRPr="005A6770">
        <w:rPr>
          <w:rFonts w:ascii="Times New Roman" w:eastAsia="Times New Roman" w:hAnsi="Times New Roman"/>
          <w:sz w:val="24"/>
          <w:szCs w:val="24"/>
          <w:lang w:eastAsia="bg-BG"/>
        </w:rPr>
        <w:t xml:space="preserve"> протокол за приемане на доставката.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(5.5) При „</w:t>
      </w:r>
      <w:r w:rsidRPr="005A6770">
        <w:rPr>
          <w:rFonts w:ascii="Times New Roman" w:eastAsia="Times New Roman" w:hAnsi="Times New Roman"/>
          <w:b/>
          <w:sz w:val="24"/>
          <w:szCs w:val="24"/>
          <w:lang w:eastAsia="bg-BG"/>
        </w:rPr>
        <w:t>Несъответствия</w:t>
      </w:r>
      <w:r w:rsidRPr="005A6770">
        <w:rPr>
          <w:rFonts w:ascii="Times New Roman" w:eastAsia="Times New Roman" w:hAnsi="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алинея (5.1) се прилага някоя от следните варианти: </w:t>
      </w:r>
    </w:p>
    <w:p w:rsidR="00B407B4" w:rsidRPr="005A6770" w:rsidRDefault="00B407B4" w:rsidP="00B407B4">
      <w:pPr>
        <w:numPr>
          <w:ilvl w:val="0"/>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Стоките се заменят  в срок и по ред посочени в констативния протокол; или </w:t>
      </w:r>
    </w:p>
    <w:p w:rsidR="00B407B4" w:rsidRPr="005A6770" w:rsidRDefault="00B407B4" w:rsidP="00B407B4">
      <w:pPr>
        <w:numPr>
          <w:ilvl w:val="0"/>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val="ru-RU" w:eastAsia="bg-BG"/>
        </w:rPr>
        <w:t xml:space="preserve"> </w:t>
      </w:r>
      <w:proofErr w:type="gramStart"/>
      <w:r w:rsidRPr="005A6770">
        <w:rPr>
          <w:rFonts w:ascii="Times New Roman" w:eastAsia="Times New Roman" w:hAnsi="Times New Roman"/>
          <w:sz w:val="24"/>
          <w:szCs w:val="24"/>
          <w:lang w:val="ru-RU" w:eastAsia="bg-BG"/>
        </w:rPr>
        <w:t xml:space="preserve">(5.6) </w:t>
      </w:r>
      <w:r w:rsidRPr="005A6770">
        <w:rPr>
          <w:rFonts w:ascii="Times New Roman" w:eastAsia="Times New Roman" w:hAnsi="Times New Roman"/>
          <w:sz w:val="24"/>
          <w:szCs w:val="24"/>
          <w:lang w:eastAsia="bg-BG"/>
        </w:rPr>
        <w:t xml:space="preserve">В случай че Несъответствието на доставените стоки е толкова съществено, че прилагането на някой от вариантите по алинея (5.5)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5A6770">
        <w:rPr>
          <w:rFonts w:ascii="Times New Roman" w:eastAsia="Times New Roman" w:hAnsi="Times New Roman"/>
          <w:sz w:val="24"/>
          <w:szCs w:val="24"/>
        </w:rPr>
        <w:t>(тридесет) дни</w:t>
      </w:r>
      <w:r w:rsidRPr="005A6770">
        <w:rPr>
          <w:rFonts w:ascii="Times New Roman" w:eastAsia="Times New Roman" w:hAnsi="Times New Roman"/>
          <w:sz w:val="24"/>
          <w:szCs w:val="24"/>
          <w:lang w:eastAsia="bg-BG"/>
        </w:rPr>
        <w:t>, от предвидения срок за доставка в алинея (4.2), съответно от срока, посочен в</w:t>
      </w:r>
      <w:proofErr w:type="gramEnd"/>
      <w:r w:rsidRPr="005A6770">
        <w:rPr>
          <w:rFonts w:ascii="Times New Roman" w:eastAsia="Times New Roman" w:hAnsi="Times New Roman"/>
          <w:sz w:val="24"/>
          <w:szCs w:val="24"/>
          <w:lang w:eastAsia="bg-BG"/>
        </w:rPr>
        <w:t xml:space="preserve">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rsidR="00B407B4" w:rsidRPr="005A6770"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MS Mincho" w:hAnsi="Times New Roman"/>
          <w:sz w:val="24"/>
          <w:szCs w:val="24"/>
          <w:lang w:eastAsia="bg-BG"/>
        </w:rPr>
        <w:t>(5.</w:t>
      </w:r>
      <w:r w:rsidRPr="005A6770">
        <w:rPr>
          <w:rFonts w:ascii="Times New Roman" w:eastAsia="MS Mincho" w:hAnsi="Times New Roman"/>
          <w:sz w:val="24"/>
          <w:szCs w:val="24"/>
          <w:lang w:val="ru-RU" w:eastAsia="bg-BG"/>
        </w:rPr>
        <w:t>7</w:t>
      </w:r>
      <w:r w:rsidRPr="005A6770">
        <w:rPr>
          <w:rFonts w:ascii="Times New Roman" w:eastAsia="MS Mincho" w:hAnsi="Times New Roman"/>
          <w:sz w:val="24"/>
          <w:szCs w:val="24"/>
          <w:lang w:eastAsia="bg-BG"/>
        </w:rPr>
        <w:t xml:space="preserve">) </w:t>
      </w:r>
      <w:r w:rsidRPr="005A6770">
        <w:rPr>
          <w:rFonts w:ascii="Times New Roman" w:eastAsia="Times New Roman" w:hAnsi="Times New Roman"/>
          <w:sz w:val="24"/>
          <w:szCs w:val="24"/>
          <w:lang w:eastAsia="bg-BG"/>
        </w:rPr>
        <w:t xml:space="preserve">Подписването на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по алинея (5.2) или алинея (5.4)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407B4" w:rsidRPr="005A6770"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(5.</w:t>
      </w:r>
      <w:r w:rsidRPr="005A6770">
        <w:rPr>
          <w:rFonts w:ascii="Times New Roman" w:eastAsia="Times New Roman" w:hAnsi="Times New Roman"/>
          <w:sz w:val="24"/>
          <w:szCs w:val="24"/>
          <w:lang w:val="ru-RU" w:eastAsia="bg-BG"/>
        </w:rPr>
        <w:t>8</w:t>
      </w:r>
      <w:r w:rsidRPr="005A6770">
        <w:rPr>
          <w:rFonts w:ascii="Times New Roman" w:eastAsia="Times New Roman" w:hAnsi="Times New Roman"/>
          <w:sz w:val="24"/>
          <w:szCs w:val="24"/>
          <w:lang w:eastAsia="bg-BG"/>
        </w:rPr>
        <w:t xml:space="preserve">) </w:t>
      </w:r>
      <w:r w:rsidRPr="005A6770">
        <w:rPr>
          <w:rFonts w:ascii="Times New Roman" w:eastAsia="MS Mincho" w:hAnsi="Times New Roman"/>
          <w:sz w:val="24"/>
          <w:szCs w:val="24"/>
        </w:rPr>
        <w:t>След приключване на доставките и монтажа ще се подписва обобщен</w:t>
      </w:r>
      <w:r w:rsidRPr="005A6770">
        <w:rPr>
          <w:rFonts w:ascii="Times New Roman" w:eastAsia="Times New Roman" w:hAnsi="Times New Roman"/>
          <w:sz w:val="24"/>
          <w:szCs w:val="24"/>
          <w:lang w:eastAsia="bg-BG"/>
        </w:rPr>
        <w:t xml:space="preserve"> констативен</w:t>
      </w:r>
      <w:r w:rsidRPr="005A6770">
        <w:rPr>
          <w:rFonts w:ascii="Times New Roman" w:eastAsia="MS Mincho" w:hAnsi="Times New Roman"/>
          <w:sz w:val="24"/>
          <w:szCs w:val="24"/>
        </w:rPr>
        <w:t xml:space="preserve"> протокол, в който се отразяват всички единични доставки.</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lastRenderedPageBreak/>
        <w:t>(5.</w:t>
      </w:r>
      <w:r w:rsidRPr="005A6770">
        <w:rPr>
          <w:rFonts w:ascii="Times New Roman" w:eastAsia="Times New Roman" w:hAnsi="Times New Roman"/>
          <w:sz w:val="24"/>
          <w:szCs w:val="24"/>
          <w:lang w:val="ru-RU" w:eastAsia="bg-BG"/>
        </w:rPr>
        <w:t>9</w:t>
      </w:r>
      <w:r w:rsidRPr="005A6770">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B407B4" w:rsidRPr="005A6770" w:rsidRDefault="00B407B4" w:rsidP="00B407B4">
      <w:pPr>
        <w:suppressAutoHyphens/>
        <w:spacing w:after="0" w:line="240" w:lineRule="auto"/>
        <w:jc w:val="both"/>
        <w:rPr>
          <w:rFonts w:ascii="Times New Roman" w:eastAsia="Times New Roman" w:hAnsi="Times New Roman"/>
          <w:sz w:val="24"/>
          <w:szCs w:val="24"/>
          <w:lang w:eastAsia="ar-SA"/>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6. Преминаване на собствеността и риска</w:t>
      </w:r>
    </w:p>
    <w:p w:rsidR="00B407B4" w:rsidRPr="005A6770" w:rsidRDefault="00B407B4" w:rsidP="00B407B4">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(6.1)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5A6770">
        <w:rPr>
          <w:rFonts w:ascii="Times New Roman" w:eastAsia="Times New Roman" w:hAnsi="Times New Roman"/>
          <w:sz w:val="24"/>
          <w:szCs w:val="24"/>
          <w:lang w:eastAsia="bg-BG"/>
        </w:rPr>
        <w:t>Приемо-предавателния</w:t>
      </w:r>
      <w:proofErr w:type="spellEnd"/>
      <w:r w:rsidRPr="005A6770">
        <w:rPr>
          <w:rFonts w:ascii="Times New Roman" w:eastAsia="Times New Roman" w:hAnsi="Times New Roman"/>
          <w:sz w:val="24"/>
          <w:szCs w:val="24"/>
          <w:lang w:eastAsia="bg-BG"/>
        </w:rPr>
        <w:t xml:space="preserve"> протокол по алинея (5.2), респективно по алинея (5.4). </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ПРАВА И ЗАДЪЛЖЕНИЯ НА ИЗПЪЛНИТЕЛЯ</w:t>
      </w:r>
    </w:p>
    <w:p w:rsidR="00B407B4" w:rsidRPr="005A6770" w:rsidRDefault="00B407B4" w:rsidP="00B407B4">
      <w:pPr>
        <w:tabs>
          <w:tab w:val="left" w:pos="0"/>
        </w:tabs>
        <w:spacing w:after="0" w:line="240" w:lineRule="auto"/>
        <w:ind w:left="1080"/>
        <w:contextualSpacing/>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firstLine="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7.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(7.1)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B407B4"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(7.3) </w:t>
      </w:r>
      <w:r w:rsidRPr="005A6770">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A6770">
        <w:rPr>
          <w:rFonts w:ascii="Times New Roman" w:eastAsia="Times New Roman" w:hAnsi="Times New Roman"/>
          <w:sz w:val="24"/>
          <w:szCs w:val="24"/>
          <w:lang w:eastAsia="bg-BG"/>
        </w:rPr>
        <w:t xml:space="preserve">Изпълнителят се задължава при отстраняване на </w:t>
      </w:r>
      <w:r w:rsidRPr="005A6770">
        <w:rPr>
          <w:rFonts w:ascii="Times New Roman" w:hAnsi="Times New Roman"/>
          <w:sz w:val="24"/>
          <w:szCs w:val="24"/>
        </w:rPr>
        <w:t>Несъответствия</w:t>
      </w:r>
      <w:r w:rsidRPr="005A6770">
        <w:rPr>
          <w:rFonts w:ascii="Times New Roman" w:eastAsia="Times New Roman" w:hAnsi="Times New Roman"/>
          <w:sz w:val="24"/>
          <w:szCs w:val="24"/>
          <w:lang w:eastAsia="bg-BG"/>
        </w:rPr>
        <w:t>, както и при извършване на гаранционното обслужване да влага само оригинални резервни части, материал</w:t>
      </w:r>
      <w:r>
        <w:rPr>
          <w:rFonts w:ascii="Times New Roman" w:eastAsia="Times New Roman" w:hAnsi="Times New Roman"/>
          <w:sz w:val="24"/>
          <w:szCs w:val="24"/>
          <w:lang w:eastAsia="bg-BG"/>
        </w:rPr>
        <w:t xml:space="preserve">и и консумативи. </w:t>
      </w:r>
      <w:r w:rsidRPr="005A6770">
        <w:rPr>
          <w:rFonts w:ascii="Times New Roman" w:eastAsia="Times New Roman" w:hAnsi="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(7.7) Изпълнителят се задължава да сключи договор/договори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с посочените в офертата му подизпълнители в срок от 3</w:t>
      </w:r>
      <w:r w:rsidRPr="005A6770">
        <w:rPr>
          <w:rFonts w:ascii="Times New Roman" w:eastAsia="Times New Roman" w:hAnsi="Times New Roman"/>
          <w:sz w:val="24"/>
          <w:szCs w:val="24"/>
        </w:rPr>
        <w:t xml:space="preserve"> (три) дни</w:t>
      </w:r>
      <w:r w:rsidRPr="005A6770">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30" w:anchor="p28982788" w:tgtFrame="_blank" w:history="1">
        <w:r w:rsidRPr="005A6770">
          <w:rPr>
            <w:rFonts w:ascii="Times New Roman" w:eastAsia="Times New Roman" w:hAnsi="Times New Roman"/>
            <w:sz w:val="24"/>
            <w:szCs w:val="24"/>
            <w:lang w:eastAsia="bg-BG"/>
          </w:rPr>
          <w:t>чл. 66, ал. 2</w:t>
        </w:r>
      </w:hyperlink>
      <w:r w:rsidRPr="005A6770">
        <w:rPr>
          <w:rFonts w:ascii="Times New Roman" w:eastAsia="Times New Roman" w:hAnsi="Times New Roman"/>
          <w:sz w:val="24"/>
          <w:szCs w:val="24"/>
          <w:lang w:eastAsia="bg-BG"/>
        </w:rPr>
        <w:t xml:space="preserve"> и </w:t>
      </w:r>
      <w:hyperlink r:id="rId31" w:anchor="p28982788" w:tgtFrame="_blank" w:history="1">
        <w:r w:rsidRPr="00E26425">
          <w:rPr>
            <w:rFonts w:ascii="Times New Roman" w:eastAsia="Times New Roman" w:hAnsi="Times New Roman"/>
            <w:sz w:val="24"/>
            <w:szCs w:val="24"/>
            <w:lang w:eastAsia="bg-BG"/>
          </w:rPr>
          <w:t>14</w:t>
        </w:r>
        <w:r w:rsidRPr="005A6770">
          <w:rPr>
            <w:rFonts w:ascii="Times New Roman" w:eastAsia="Times New Roman" w:hAnsi="Times New Roman"/>
            <w:sz w:val="24"/>
            <w:szCs w:val="24"/>
            <w:lang w:eastAsia="bg-BG"/>
          </w:rPr>
          <w:t xml:space="preserve"> ЗОП</w:t>
        </w:r>
      </w:hyperlink>
      <w:r w:rsidRPr="005A6770">
        <w:rPr>
          <w:rFonts w:ascii="Times New Roman" w:eastAsia="Times New Roman" w:hAnsi="Times New Roman"/>
          <w:sz w:val="24"/>
          <w:szCs w:val="24"/>
          <w:lang w:eastAsia="bg-BG"/>
        </w:rPr>
        <w:t>.</w:t>
      </w:r>
    </w:p>
    <w:p w:rsidR="00B407B4" w:rsidRDefault="00B407B4" w:rsidP="00B407B4">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lang w:eastAsia="bg-BG"/>
        </w:rPr>
        <w:t xml:space="preserve">(7.8) </w:t>
      </w:r>
      <w:r w:rsidRPr="005A6770">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407B4" w:rsidRPr="005A6770" w:rsidRDefault="00B407B4" w:rsidP="00B407B4">
      <w:pPr>
        <w:spacing w:after="0" w:line="240" w:lineRule="auto"/>
        <w:ind w:firstLine="709"/>
        <w:jc w:val="both"/>
        <w:rPr>
          <w:rFonts w:ascii="Times New Roman" w:eastAsia="Times New Roman" w:hAnsi="Times New Roman"/>
          <w:sz w:val="24"/>
          <w:szCs w:val="24"/>
          <w:lang w:eastAsia="bg-BG"/>
        </w:rPr>
      </w:pPr>
    </w:p>
    <w:p w:rsidR="00B407B4" w:rsidRPr="005A6770"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B407B4" w:rsidRPr="005A6770" w:rsidRDefault="00B407B4" w:rsidP="001A5EAF">
      <w:pPr>
        <w:keepNext/>
        <w:numPr>
          <w:ilvl w:val="0"/>
          <w:numId w:val="30"/>
        </w:numPr>
        <w:spacing w:after="0" w:line="240" w:lineRule="auto"/>
        <w:contextualSpacing/>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ПРАВА И ЗАДЪЛЖЕНИЯ НА ВЪЗЛОЖИТЕЛЯ</w:t>
      </w:r>
    </w:p>
    <w:p w:rsidR="00B407B4" w:rsidRPr="005A6770" w:rsidRDefault="00B407B4" w:rsidP="00B407B4">
      <w:pPr>
        <w:spacing w:after="0" w:line="240" w:lineRule="auto"/>
        <w:ind w:firstLine="567"/>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8.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(8.2) Възложителят се задължава да приеме доставката на стоките, предмет на договора по реда на алинея (5.2), ако отговарят на договорените изисквания, в срок до 5 (пет) дни след писменото му уведомяване.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(8.3) Възложителят има право да иска от Изпълнителя да изпълни доставката на стоките на посочения в алинея (4.4) от договора адрес, в срок и без отклонения от договорените изисквания.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(8.5) Възложителят има право на рекламация за доставените по Договора стоки, при условията посочени в настоящия Договор.</w:t>
      </w:r>
    </w:p>
    <w:p w:rsidR="00B407B4" w:rsidRPr="005A6770" w:rsidRDefault="00B407B4" w:rsidP="00B407B4">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(8.6)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w:t>
      </w:r>
      <w:r w:rsidRPr="005A6770">
        <w:rPr>
          <w:rFonts w:ascii="Times New Roman" w:hAnsi="Times New Roman"/>
          <w:sz w:val="24"/>
          <w:szCs w:val="24"/>
        </w:rPr>
        <w:t>Несъответствия</w:t>
      </w:r>
      <w:r w:rsidRPr="005A6770">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B407B4" w:rsidRPr="005A6770" w:rsidRDefault="00B407B4" w:rsidP="00B407B4">
      <w:pPr>
        <w:spacing w:after="0" w:line="240" w:lineRule="auto"/>
        <w:ind w:firstLine="567"/>
        <w:jc w:val="both"/>
        <w:rPr>
          <w:rFonts w:ascii="Times New Roman" w:eastAsia="Times New Roman" w:hAnsi="Times New Roman"/>
          <w:bCs/>
          <w:sz w:val="24"/>
          <w:szCs w:val="24"/>
        </w:rPr>
      </w:pPr>
      <w:r w:rsidRPr="005A6770">
        <w:rPr>
          <w:rFonts w:ascii="Times New Roman" w:eastAsia="Times New Roman" w:hAnsi="Times New Roman"/>
          <w:sz w:val="24"/>
          <w:szCs w:val="24"/>
        </w:rPr>
        <w:lastRenderedPageBreak/>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A6770">
        <w:rPr>
          <w:rFonts w:ascii="Times New Roman" w:eastAsia="Times New Roman" w:hAnsi="Times New Roman"/>
          <w:bCs/>
          <w:sz w:val="24"/>
          <w:szCs w:val="24"/>
        </w:rPr>
        <w:t>да откаже да изплати частично или изцяло договорената цена.</w:t>
      </w:r>
    </w:p>
    <w:p w:rsidR="00B407B4" w:rsidRPr="005A6770" w:rsidRDefault="00B407B4" w:rsidP="00B407B4">
      <w:pPr>
        <w:tabs>
          <w:tab w:val="left" w:pos="709"/>
        </w:tabs>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(8.8) </w:t>
      </w:r>
      <w:r w:rsidRPr="005A6770">
        <w:rPr>
          <w:rFonts w:ascii="Times New Roman" w:eastAsia="Times New Roman" w:hAnsi="Times New Roman"/>
          <w:sz w:val="24"/>
          <w:szCs w:val="24"/>
        </w:rPr>
        <w:t>Възложителят има право д</w:t>
      </w:r>
      <w:r w:rsidRPr="005A6770">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5A6770">
        <w:rPr>
          <w:rFonts w:ascii="Times New Roman" w:eastAsia="Times New Roman" w:hAnsi="Times New Roman"/>
          <w:sz w:val="24"/>
          <w:szCs w:val="24"/>
          <w:lang w:eastAsia="bg-BG"/>
        </w:rPr>
        <w:t>подизпълнение</w:t>
      </w:r>
      <w:proofErr w:type="spellEnd"/>
      <w:r w:rsidRPr="005A6770">
        <w:rPr>
          <w:rFonts w:ascii="Times New Roman" w:eastAsia="Times New Roman" w:hAnsi="Times New Roman"/>
          <w:sz w:val="24"/>
          <w:szCs w:val="24"/>
          <w:lang w:eastAsia="bg-BG"/>
        </w:rPr>
        <w:t xml:space="preserve"> с посочените в офертата му подизпълнители.</w:t>
      </w:r>
    </w:p>
    <w:p w:rsidR="00B407B4" w:rsidRPr="005A6770" w:rsidRDefault="00B407B4" w:rsidP="00B407B4">
      <w:pPr>
        <w:spacing w:after="0" w:line="240" w:lineRule="auto"/>
        <w:ind w:firstLine="567"/>
        <w:jc w:val="both"/>
        <w:rPr>
          <w:rFonts w:ascii="Times New Roman" w:eastAsia="Times New Roman" w:hAnsi="Times New Roman"/>
          <w:sz w:val="24"/>
          <w:szCs w:val="24"/>
        </w:rPr>
      </w:pPr>
      <w:r w:rsidRPr="005A6770">
        <w:rPr>
          <w:rFonts w:ascii="Times New Roman" w:eastAsia="Times New Roman" w:hAnsi="Times New Roman"/>
          <w:sz w:val="24"/>
          <w:szCs w:val="24"/>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407B4" w:rsidRPr="005A6770" w:rsidRDefault="00B407B4" w:rsidP="00B407B4">
      <w:pPr>
        <w:spacing w:after="0" w:line="240" w:lineRule="auto"/>
        <w:ind w:firstLine="709"/>
        <w:jc w:val="both"/>
        <w:rPr>
          <w:rFonts w:ascii="Times New Roman" w:eastAsia="Times New Roman" w:hAnsi="Times New Roman"/>
          <w:sz w:val="24"/>
          <w:szCs w:val="24"/>
        </w:rPr>
      </w:pPr>
    </w:p>
    <w:p w:rsidR="00B407B4" w:rsidRPr="005A6770" w:rsidRDefault="00B407B4" w:rsidP="00B407B4">
      <w:pPr>
        <w:spacing w:after="0" w:line="240" w:lineRule="auto"/>
        <w:ind w:firstLine="709"/>
        <w:jc w:val="both"/>
        <w:rPr>
          <w:rFonts w:ascii="Times New Roman" w:eastAsia="Times New Roman" w:hAnsi="Times New Roman"/>
          <w:b/>
          <w:bCs/>
          <w:iCs/>
          <w:sz w:val="24"/>
          <w:szCs w:val="24"/>
        </w:rPr>
      </w:pPr>
      <w:r w:rsidRPr="005A6770">
        <w:rPr>
          <w:rFonts w:ascii="Times New Roman" w:eastAsia="Times New Roman" w:hAnsi="Times New Roman"/>
          <w:b/>
          <w:bCs/>
          <w:iCs/>
          <w:sz w:val="24"/>
          <w:szCs w:val="24"/>
        </w:rPr>
        <w:t xml:space="preserve">ГАРАНЦИОННА ОТГОВОРНОСТ И ГАРАНЦИОННО ОБСЛУЖВАНЕ </w:t>
      </w:r>
    </w:p>
    <w:p w:rsidR="00B407B4" w:rsidRPr="005A6770" w:rsidRDefault="00B407B4" w:rsidP="00B407B4">
      <w:pPr>
        <w:keepNext/>
        <w:keepLines/>
        <w:spacing w:before="200" w:after="0"/>
        <w:ind w:firstLine="567"/>
        <w:outlineLvl w:val="2"/>
        <w:rPr>
          <w:rFonts w:ascii="Cambria" w:eastAsia="Times New Roman" w:hAnsi="Cambria"/>
          <w:b/>
          <w:bCs/>
        </w:rPr>
      </w:pPr>
      <w:r w:rsidRPr="005A6770">
        <w:rPr>
          <w:rFonts w:ascii="Cambria" w:eastAsia="Times New Roman" w:hAnsi="Cambria"/>
          <w:b/>
          <w:bCs/>
        </w:rPr>
        <w:t xml:space="preserve">Член 9. </w:t>
      </w:r>
    </w:p>
    <w:p w:rsidR="00B407B4" w:rsidRPr="005A6770" w:rsidRDefault="00B407B4" w:rsidP="00B407B4">
      <w:pPr>
        <w:spacing w:after="0" w:line="240" w:lineRule="auto"/>
        <w:ind w:firstLine="567"/>
        <w:jc w:val="both"/>
        <w:rPr>
          <w:rFonts w:ascii="Times New Roman" w:eastAsia="Times New Roman" w:hAnsi="Times New Roman"/>
          <w:b/>
          <w:bCs/>
          <w:sz w:val="24"/>
          <w:szCs w:val="24"/>
          <w:u w:val="single"/>
          <w:lang w:eastAsia="bg-BG"/>
        </w:rPr>
      </w:pPr>
      <w:r w:rsidRPr="005A6770">
        <w:rPr>
          <w:rFonts w:ascii="Times New Roman" w:eastAsia="Times New Roman" w:hAnsi="Times New Roman"/>
          <w:b/>
          <w:bCs/>
          <w:sz w:val="24"/>
          <w:szCs w:val="24"/>
          <w:lang w:eastAsia="bg-BG"/>
        </w:rPr>
        <w:t>(9.1)</w:t>
      </w:r>
      <w:r w:rsidRPr="005A6770">
        <w:rPr>
          <w:rFonts w:ascii="Times New Roman" w:eastAsia="Times New Roman" w:hAnsi="Times New Roman"/>
          <w:b/>
          <w:bCs/>
          <w:sz w:val="24"/>
          <w:szCs w:val="24"/>
          <w:u w:val="single"/>
          <w:lang w:eastAsia="bg-BG"/>
        </w:rPr>
        <w:t xml:space="preserve"> Гаранционна отговорност</w:t>
      </w:r>
    </w:p>
    <w:p w:rsidR="00B407B4" w:rsidRPr="005A6770" w:rsidRDefault="00B407B4" w:rsidP="00B407B4">
      <w:pPr>
        <w:spacing w:after="0" w:line="240" w:lineRule="auto"/>
        <w:ind w:firstLine="567"/>
        <w:jc w:val="both"/>
        <w:rPr>
          <w:rFonts w:ascii="Times New Roman" w:hAnsi="Times New Roman"/>
          <w:sz w:val="24"/>
          <w:szCs w:val="24"/>
        </w:rPr>
      </w:pPr>
      <w:r w:rsidRPr="005A6770">
        <w:rPr>
          <w:rFonts w:ascii="Times New Roman" w:hAnsi="Times New Roman"/>
          <w:sz w:val="24"/>
          <w:szCs w:val="24"/>
        </w:rPr>
        <w:t>(9.1.1)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B407B4" w:rsidRPr="005A6770" w:rsidRDefault="00B407B4" w:rsidP="00B407B4">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A6770">
        <w:rPr>
          <w:rFonts w:ascii="Times New Roman" w:eastAsia="Times New Roman" w:hAnsi="Times New Roman"/>
          <w:sz w:val="24"/>
          <w:szCs w:val="24"/>
        </w:rPr>
        <w:t xml:space="preserve">(9.1.2) </w:t>
      </w:r>
      <w:r w:rsidRPr="005A6770">
        <w:rPr>
          <w:rFonts w:ascii="Times New Roman" w:eastAsia="Lucida Sans Unicode" w:hAnsi="Times New Roman"/>
          <w:sz w:val="24"/>
          <w:szCs w:val="24"/>
          <w:lang w:bidi="en-US"/>
        </w:rPr>
        <w:t xml:space="preserve">В рамките на гаранционния срок, посочен в алинея (4.3) Изпълнителят отстранява със свои сили и средства всички </w:t>
      </w:r>
      <w:r w:rsidRPr="005A6770">
        <w:rPr>
          <w:rFonts w:ascii="Times New Roman" w:eastAsia="Lucida Sans Unicode" w:hAnsi="Times New Roman"/>
          <w:sz w:val="24"/>
          <w:szCs w:val="24"/>
          <w:lang w:val="ru-RU" w:bidi="en-US"/>
        </w:rPr>
        <w:t xml:space="preserve">повреди </w:t>
      </w:r>
      <w:r w:rsidRPr="005A6770">
        <w:rPr>
          <w:rFonts w:ascii="Times New Roman" w:eastAsia="Lucida Sans Unicode" w:hAnsi="Times New Roman"/>
          <w:sz w:val="24"/>
          <w:szCs w:val="24"/>
          <w:lang w:bidi="en-US"/>
        </w:rPr>
        <w:t xml:space="preserve">и/или Несъответствия на стоките, съответно подменя </w:t>
      </w:r>
      <w:proofErr w:type="spellStart"/>
      <w:r w:rsidRPr="005A6770">
        <w:rPr>
          <w:rFonts w:ascii="Times New Roman" w:eastAsia="Lucida Sans Unicode" w:hAnsi="Times New Roman"/>
          <w:sz w:val="24"/>
          <w:szCs w:val="24"/>
          <w:lang w:bidi="en-US"/>
        </w:rPr>
        <w:t>дефектирали</w:t>
      </w:r>
      <w:proofErr w:type="spellEnd"/>
      <w:r w:rsidRPr="005A6770">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B407B4" w:rsidRPr="005A6770" w:rsidRDefault="00B407B4" w:rsidP="00B407B4">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(9.1.3) </w:t>
      </w:r>
      <w:proofErr w:type="spellStart"/>
      <w:r w:rsidRPr="005A6770">
        <w:rPr>
          <w:rFonts w:ascii="Times New Roman" w:eastAsia="Lucida Sans Unicode" w:hAnsi="Times New Roman"/>
          <w:sz w:val="24"/>
          <w:szCs w:val="24"/>
          <w:lang w:bidi="en-US"/>
        </w:rPr>
        <w:t>Рекламационното</w:t>
      </w:r>
      <w:proofErr w:type="spellEnd"/>
      <w:r w:rsidRPr="005A6770">
        <w:rPr>
          <w:rFonts w:ascii="Times New Roman" w:eastAsia="Lucida Sans Unicode" w:hAnsi="Times New Roman"/>
          <w:sz w:val="24"/>
          <w:szCs w:val="24"/>
          <w:lang w:bidi="en-US"/>
        </w:rPr>
        <w:t xml:space="preserve"> съобщение на Възложителя може да бъде изпратено по факс, електронна поща или обикновена поща. </w:t>
      </w:r>
      <w:r w:rsidRPr="005A6770">
        <w:rPr>
          <w:rFonts w:ascii="Times New Roman" w:eastAsia="Times New Roman" w:hAnsi="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B407B4" w:rsidRPr="005A6770" w:rsidRDefault="00B407B4" w:rsidP="00B407B4">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5A6770">
        <w:rPr>
          <w:rFonts w:ascii="Times New Roman" w:eastAsia="Times New Roman" w:hAnsi="Times New Roman"/>
          <w:sz w:val="24"/>
          <w:szCs w:val="24"/>
          <w:lang w:eastAsia="ar-SA"/>
        </w:rPr>
        <w:t>дефектиралата</w:t>
      </w:r>
      <w:proofErr w:type="spellEnd"/>
      <w:r w:rsidRPr="005A6770">
        <w:rPr>
          <w:rFonts w:ascii="Times New Roman" w:eastAsia="Times New Roman" w:hAnsi="Times New Roman"/>
          <w:sz w:val="24"/>
          <w:szCs w:val="24"/>
          <w:lang w:eastAsia="ar-SA"/>
        </w:rPr>
        <w:t xml:space="preserve"> вещ се заменя с нова от същия вид и качество.</w:t>
      </w:r>
    </w:p>
    <w:p w:rsidR="00B407B4" w:rsidRPr="005A6770" w:rsidRDefault="00B407B4" w:rsidP="00B407B4">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(9.1.4) </w:t>
      </w:r>
      <w:r w:rsidRPr="005A6770">
        <w:rPr>
          <w:rFonts w:ascii="Times New Roman" w:hAnsi="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rsidR="00B407B4" w:rsidRPr="005A6770" w:rsidRDefault="00B407B4" w:rsidP="00B407B4">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A6770">
        <w:rPr>
          <w:rFonts w:ascii="Times New Roman" w:eastAsia="Lucida Sans Unicode" w:hAnsi="Times New Roman"/>
          <w:sz w:val="24"/>
          <w:szCs w:val="24"/>
          <w:lang w:bidi="en-US"/>
        </w:rPr>
        <w:t xml:space="preserve">(9.1.5) За отстраняване на </w:t>
      </w:r>
      <w:r w:rsidRPr="005A6770">
        <w:rPr>
          <w:rFonts w:ascii="Times New Roman" w:hAnsi="Times New Roman"/>
          <w:sz w:val="24"/>
          <w:szCs w:val="24"/>
        </w:rPr>
        <w:t>повредата и/или Несъответствието се съставя констативен протокол в два еднообразни екземпляра.</w:t>
      </w:r>
    </w:p>
    <w:p w:rsidR="00B407B4" w:rsidRPr="005A6770" w:rsidRDefault="00B407B4" w:rsidP="00B407B4">
      <w:pPr>
        <w:autoSpaceDE w:val="0"/>
        <w:autoSpaceDN w:val="0"/>
        <w:adjustRightInd w:val="0"/>
        <w:spacing w:after="0" w:line="240" w:lineRule="auto"/>
        <w:ind w:firstLine="709"/>
        <w:jc w:val="both"/>
        <w:rPr>
          <w:rFonts w:ascii="Times New Roman" w:eastAsia="Lucida Sans Unicode" w:hAnsi="Times New Roman"/>
          <w:sz w:val="24"/>
          <w:szCs w:val="24"/>
          <w:lang w:bidi="en-US"/>
        </w:rPr>
      </w:pP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B407B4" w:rsidRPr="005A6770" w:rsidRDefault="00B407B4" w:rsidP="001A5EAF">
      <w:pPr>
        <w:keepNext/>
        <w:numPr>
          <w:ilvl w:val="0"/>
          <w:numId w:val="30"/>
        </w:numPr>
        <w:autoSpaceDE w:val="0"/>
        <w:autoSpaceDN w:val="0"/>
        <w:adjustRightInd w:val="0"/>
        <w:spacing w:after="0" w:line="240" w:lineRule="auto"/>
        <w:ind w:left="1080"/>
        <w:contextualSpacing/>
        <w:jc w:val="center"/>
        <w:outlineLvl w:val="1"/>
        <w:rPr>
          <w:rFonts w:ascii="Times New Roman" w:eastAsia="Times New Roman" w:hAnsi="Times New Roman"/>
          <w:sz w:val="24"/>
          <w:szCs w:val="24"/>
          <w:lang w:eastAsia="bg-BG"/>
        </w:rPr>
      </w:pPr>
      <w:r w:rsidRPr="005A6770">
        <w:rPr>
          <w:rFonts w:ascii="Times New Roman" w:eastAsia="Times New Roman" w:hAnsi="Times New Roman"/>
          <w:b/>
          <w:bCs/>
          <w:iCs/>
          <w:sz w:val="24"/>
          <w:szCs w:val="24"/>
        </w:rPr>
        <w:t>ГАРАНЦИЯ ЗА ИЗПЪЛНЕНИЕ.</w:t>
      </w: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10. Видове гаранции, размер и форма на гаранциите</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b/>
          <w:sz w:val="24"/>
          <w:szCs w:val="24"/>
          <w:lang w:eastAsia="bg-BG"/>
        </w:rPr>
      </w:pP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A6770">
        <w:rPr>
          <w:rFonts w:ascii="Times New Roman" w:eastAsia="Times New Roman" w:hAnsi="Times New Roman"/>
          <w:b/>
          <w:sz w:val="24"/>
          <w:szCs w:val="24"/>
          <w:u w:val="single"/>
          <w:lang w:eastAsia="bg-BG"/>
        </w:rPr>
        <w:t>(10.1) Видове и размер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4% (четири на сто)  от </w:t>
      </w:r>
      <w:r w:rsidR="00B448D8">
        <w:rPr>
          <w:rFonts w:ascii="Times New Roman" w:eastAsia="Times New Roman" w:hAnsi="Times New Roman"/>
          <w:sz w:val="24"/>
          <w:szCs w:val="24"/>
          <w:lang w:eastAsia="bg-BG"/>
        </w:rPr>
        <w:t>цената</w:t>
      </w:r>
      <w:r w:rsidRPr="005A6770">
        <w:rPr>
          <w:rFonts w:ascii="Times New Roman" w:eastAsia="Times New Roman" w:hAnsi="Times New Roman"/>
          <w:sz w:val="24"/>
          <w:szCs w:val="24"/>
          <w:lang w:eastAsia="bg-BG"/>
        </w:rPr>
        <w:t xml:space="preserve"> на Договора по алинея (2.1) или сумата от …………..,00 (………………………………..) лева, като една четвърт от </w:t>
      </w:r>
      <w:r w:rsidRPr="005A6770">
        <w:rPr>
          <w:rFonts w:ascii="Times New Roman" w:eastAsia="Times New Roman" w:hAnsi="Times New Roman"/>
          <w:sz w:val="24"/>
          <w:szCs w:val="24"/>
          <w:lang w:eastAsia="bg-BG"/>
        </w:rPr>
        <w:lastRenderedPageBreak/>
        <w:t>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(10.1.2) Изпълнителят представя документ за внесена гаранция за изпълнение на Договора към датата на сключването му. </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A6770">
        <w:rPr>
          <w:rFonts w:ascii="Times New Roman" w:eastAsia="Times New Roman" w:hAnsi="Times New Roman"/>
          <w:b/>
          <w:sz w:val="24"/>
          <w:szCs w:val="24"/>
          <w:u w:val="single"/>
          <w:lang w:eastAsia="bg-BG"/>
        </w:rPr>
        <w:t>(10.2) Форма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11. Изисквания по отношение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(11.1) Когато гаранцията се представя във вид на </w:t>
      </w:r>
      <w:r w:rsidRPr="005A6770">
        <w:rPr>
          <w:rFonts w:ascii="Times New Roman" w:eastAsia="Times New Roman" w:hAnsi="Times New Roman"/>
          <w:b/>
          <w:sz w:val="24"/>
          <w:szCs w:val="24"/>
          <w:lang w:eastAsia="bg-BG"/>
        </w:rPr>
        <w:t>парична сума</w:t>
      </w:r>
      <w:r w:rsidRPr="005A6770">
        <w:rPr>
          <w:rFonts w:ascii="Times New Roman" w:eastAsia="Times New Roman" w:hAnsi="Times New Roman"/>
          <w:sz w:val="24"/>
          <w:szCs w:val="24"/>
          <w:lang w:eastAsia="bg-BG"/>
        </w:rPr>
        <w:t xml:space="preserve">, тя се внася по следната банкова сметка на Възложителя: </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Прокуратура на Република България:</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Банка: Българска народна банка,</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 код  BIC: BNBGBGSD,</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Банкова сметка IBAN: BG 37 BNBG 9661 3300 1391 01.</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B407B4" w:rsidRPr="00CE1908" w:rsidRDefault="00B407B4" w:rsidP="00B407B4">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CE1908">
        <w:rPr>
          <w:rFonts w:ascii="Times New Roman" w:eastAsia="Times New Roman" w:hAnsi="Times New Roman"/>
          <w:color w:val="000000" w:themeColor="text1"/>
          <w:sz w:val="24"/>
          <w:szCs w:val="24"/>
          <w:lang w:eastAsia="bg-BG"/>
        </w:rPr>
        <w:t xml:space="preserve">(11.2) Когато Изпълнителят представя банкова гаранция се представя оригиналът й, като тя е безусловна, неотменяема и </w:t>
      </w:r>
      <w:proofErr w:type="spellStart"/>
      <w:r w:rsidRPr="00CE1908">
        <w:rPr>
          <w:rFonts w:ascii="Times New Roman" w:eastAsia="Times New Roman" w:hAnsi="Times New Roman"/>
          <w:color w:val="000000" w:themeColor="text1"/>
          <w:sz w:val="24"/>
          <w:szCs w:val="24"/>
          <w:lang w:eastAsia="bg-BG"/>
        </w:rPr>
        <w:t>непрехвърляема</w:t>
      </w:r>
      <w:proofErr w:type="spellEnd"/>
      <w:r w:rsidRPr="00CE1908">
        <w:rPr>
          <w:rFonts w:ascii="Times New Roman" w:eastAsia="Times New Roman" w:hAnsi="Times New Roman"/>
          <w:color w:val="000000" w:themeColor="text1"/>
          <w:sz w:val="24"/>
          <w:szCs w:val="24"/>
          <w:lang w:eastAsia="bg-BG"/>
        </w:rPr>
        <w:t>, като покрива 100 % (сто процента) от стойността на гаранцията за изпълнението му и е със срок на валидност равен на срока за доставка и монтаж плюс най-дългия срок за гаранционна поддръжка, предложени от изпълнителя в Предложението за изпълнение на поръчката, удължен с</w:t>
      </w:r>
      <w:r w:rsidRPr="00CE1908">
        <w:rPr>
          <w:rFonts w:ascii="Times New Roman" w:eastAsia="Times New Roman" w:hAnsi="Times New Roman"/>
          <w:color w:val="000000" w:themeColor="text1"/>
          <w:sz w:val="24"/>
          <w:szCs w:val="24"/>
        </w:rPr>
        <w:t xml:space="preserve"> 60 (шестдесет) дни</w:t>
      </w:r>
      <w:r w:rsidRPr="00CE1908">
        <w:rPr>
          <w:rFonts w:ascii="Times New Roman" w:eastAsia="Times New Roman" w:hAnsi="Times New Roman"/>
          <w:color w:val="000000" w:themeColor="text1"/>
          <w:sz w:val="24"/>
          <w:szCs w:val="24"/>
          <w:lang w:eastAsia="bg-BG"/>
        </w:rPr>
        <w:t>.</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(11.3). Застраховката, която обезпечава изпълнението, чрез покритие на отговорността на Изпълнителя, е със срок на валидност равен на срока за доставка и монтаж плюс най-дългия срок за гаранционна поддръжка,</w:t>
      </w:r>
      <w:r w:rsidRPr="005A6770">
        <w:rPr>
          <w:rFonts w:ascii="Times New Roman" w:eastAsia="Times New Roman" w:hAnsi="Times New Roman"/>
          <w:color w:val="000000"/>
          <w:sz w:val="24"/>
          <w:szCs w:val="24"/>
          <w:lang w:eastAsia="bg-BG"/>
        </w:rPr>
        <w:t xml:space="preserve"> предложени от изпълнителя в Предложението за изпълнение на поръчката,</w:t>
      </w:r>
      <w:r w:rsidRPr="005A6770">
        <w:rPr>
          <w:rFonts w:ascii="Times New Roman" w:eastAsia="Times New Roman" w:hAnsi="Times New Roman"/>
          <w:sz w:val="24"/>
          <w:szCs w:val="24"/>
          <w:lang w:eastAsia="bg-BG"/>
        </w:rPr>
        <w:t xml:space="preserve"> удължен с</w:t>
      </w:r>
      <w:r w:rsidRPr="005A6770">
        <w:rPr>
          <w:rFonts w:ascii="Times New Roman" w:eastAsia="Times New Roman" w:hAnsi="Times New Roman"/>
          <w:sz w:val="24"/>
          <w:szCs w:val="24"/>
        </w:rPr>
        <w:t xml:space="preserve"> 60 (шестдесет) дни</w:t>
      </w:r>
      <w:r w:rsidRPr="005A6770">
        <w:rPr>
          <w:rFonts w:ascii="Times New Roman" w:eastAsia="Times New Roman" w:hAnsi="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 12. Задържане и освобождаване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(12.1.1) частично освобождаване в размер на 3 % (три </w:t>
      </w:r>
      <w:r w:rsidRPr="005A6770">
        <w:rPr>
          <w:rFonts w:ascii="Times New Roman" w:eastAsia="Times New Roman" w:hAnsi="Times New Roman"/>
          <w:i/>
          <w:sz w:val="24"/>
          <w:szCs w:val="24"/>
          <w:lang w:eastAsia="bg-BG"/>
        </w:rPr>
        <w:t>процента</w:t>
      </w:r>
      <w:r w:rsidRPr="005A6770">
        <w:rPr>
          <w:rFonts w:ascii="Times New Roman" w:eastAsia="Times New Roman" w:hAnsi="Times New Roman"/>
          <w:sz w:val="24"/>
          <w:szCs w:val="24"/>
          <w:lang w:eastAsia="bg-BG"/>
        </w:rPr>
        <w:t xml:space="preserve">) от </w:t>
      </w:r>
      <w:r>
        <w:rPr>
          <w:rFonts w:ascii="Times New Roman" w:eastAsia="Times New Roman" w:hAnsi="Times New Roman"/>
          <w:sz w:val="24"/>
          <w:szCs w:val="24"/>
          <w:lang w:eastAsia="bg-BG"/>
        </w:rPr>
        <w:t>цената</w:t>
      </w:r>
      <w:r w:rsidRPr="005A6770">
        <w:rPr>
          <w:rFonts w:ascii="Times New Roman" w:eastAsia="Times New Roman" w:hAnsi="Times New Roman"/>
          <w:sz w:val="24"/>
          <w:szCs w:val="24"/>
          <w:lang w:eastAsia="bg-BG"/>
        </w:rPr>
        <w:t xml:space="preserve"> на Договора в размер на ……………… (………………………..) лева, в срок от 30 </w:t>
      </w:r>
      <w:r w:rsidRPr="005A6770">
        <w:rPr>
          <w:rFonts w:ascii="Times New Roman" w:eastAsia="Times New Roman" w:hAnsi="Times New Roman"/>
          <w:sz w:val="24"/>
          <w:szCs w:val="24"/>
        </w:rPr>
        <w:t xml:space="preserve"> (тридесет) дни</w:t>
      </w:r>
      <w:r w:rsidRPr="005A6770">
        <w:rPr>
          <w:rFonts w:ascii="Times New Roman" w:eastAsia="Times New Roman" w:hAnsi="Times New Roman"/>
          <w:sz w:val="24"/>
          <w:szCs w:val="24"/>
          <w:lang w:eastAsia="bg-BG"/>
        </w:rPr>
        <w:t>, след приемане на доставката на стоките и подписване на протокол</w:t>
      </w:r>
      <w:r>
        <w:rPr>
          <w:rFonts w:ascii="Times New Roman" w:eastAsia="Times New Roman" w:hAnsi="Times New Roman"/>
          <w:sz w:val="24"/>
          <w:szCs w:val="24"/>
          <w:lang w:eastAsia="bg-BG"/>
        </w:rPr>
        <w:t>а</w:t>
      </w:r>
      <w:r w:rsidRPr="005A6770">
        <w:rPr>
          <w:rFonts w:ascii="Times New Roman" w:eastAsia="Times New Roman" w:hAnsi="Times New Roman"/>
          <w:sz w:val="24"/>
          <w:szCs w:val="24"/>
          <w:lang w:eastAsia="bg-BG"/>
        </w:rPr>
        <w:t xml:space="preserve"> по алинея</w:t>
      </w:r>
      <w:r>
        <w:rPr>
          <w:rFonts w:ascii="Times New Roman" w:eastAsia="Times New Roman" w:hAnsi="Times New Roman"/>
          <w:sz w:val="24"/>
          <w:szCs w:val="24"/>
          <w:lang w:eastAsia="bg-BG"/>
        </w:rPr>
        <w:t xml:space="preserve"> (5.8</w:t>
      </w:r>
      <w:r w:rsidRPr="005A6770">
        <w:rPr>
          <w:rFonts w:ascii="Times New Roman" w:eastAsia="Times New Roman" w:hAnsi="Times New Roman"/>
          <w:sz w:val="24"/>
          <w:szCs w:val="24"/>
          <w:lang w:eastAsia="bg-BG"/>
        </w:rPr>
        <w:t>) без забележки, при условие че сумите по гаранцията не са задържани, или не са настъпили условия за задържането им;</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A6770">
        <w:rPr>
          <w:rFonts w:ascii="Times New Roman" w:eastAsia="Times New Roman" w:hAnsi="Times New Roman"/>
          <w:sz w:val="24"/>
          <w:szCs w:val="24"/>
        </w:rPr>
        <w:t xml:space="preserve"> (тридесет) дни</w:t>
      </w:r>
      <w:r w:rsidRPr="005A6770">
        <w:rPr>
          <w:rFonts w:ascii="Times New Roman" w:eastAsia="Times New Roman" w:hAnsi="Times New Roman"/>
          <w:sz w:val="24"/>
          <w:szCs w:val="24"/>
          <w:lang w:eastAsia="bg-BG"/>
        </w:rPr>
        <w:t>, след изтичане на гаранционния срок на стоките,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lastRenderedPageBreak/>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407B4" w:rsidRPr="005A6770" w:rsidRDefault="00B407B4" w:rsidP="00B407B4">
      <w:pPr>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A6770">
        <w:rPr>
          <w:rFonts w:ascii="Times New Roman" w:eastAsia="Times New Roman" w:hAnsi="Times New Roman"/>
          <w:i/>
          <w:sz w:val="24"/>
          <w:szCs w:val="24"/>
          <w:lang w:eastAsia="bg-BG"/>
        </w:rPr>
        <w:t>три</w:t>
      </w:r>
      <w:r w:rsidRPr="005A6770">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sz w:val="24"/>
          <w:szCs w:val="24"/>
          <w:lang w:eastAsia="bg-BG"/>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НЕУСТОЙКИ</w:t>
      </w:r>
    </w:p>
    <w:p w:rsidR="00B407B4" w:rsidRPr="005A6770" w:rsidRDefault="00B407B4" w:rsidP="00B407B4">
      <w:pPr>
        <w:autoSpaceDE w:val="0"/>
        <w:autoSpaceDN w:val="0"/>
        <w:adjustRightInd w:val="0"/>
        <w:spacing w:after="0" w:line="240" w:lineRule="auto"/>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13. </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(13.1) При забавено изпълнение на задълженията за доставка по Договора от страна на Изпълнителя </w:t>
      </w:r>
      <w:r w:rsidRPr="005A6770">
        <w:rPr>
          <w:rFonts w:ascii="Times New Roman" w:eastAsia="Times New Roman" w:hAnsi="Times New Roman"/>
          <w:sz w:val="24"/>
          <w:szCs w:val="24"/>
        </w:rPr>
        <w:t>в нарушение на уговорените в този Договор срокове,</w:t>
      </w:r>
      <w:r w:rsidRPr="005A6770">
        <w:rPr>
          <w:rFonts w:ascii="Times New Roman" w:eastAsia="Times New Roman" w:hAnsi="Times New Roman"/>
          <w:sz w:val="24"/>
          <w:szCs w:val="24"/>
          <w:lang w:eastAsia="bg-BG"/>
        </w:rPr>
        <w:t xml:space="preserve"> същият заплаща на Възложителя неустойка в размер на 0,5% от цената на забавената стока за всеки просрочен ден, но не повече от  20 %  от цената на съответната стока.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 xml:space="preserve">(13.2) При забавено изпълнение на задълженията за отстраняване на повреди от страна на Изпълнителя </w:t>
      </w:r>
      <w:r w:rsidRPr="005A6770">
        <w:rPr>
          <w:rFonts w:ascii="Times New Roman" w:eastAsia="Times New Roman" w:hAnsi="Times New Roman"/>
          <w:sz w:val="24"/>
          <w:szCs w:val="24"/>
        </w:rPr>
        <w:t>в нарушение на уговорените в този Договор срокове,</w:t>
      </w:r>
      <w:r w:rsidRPr="005A6770">
        <w:rPr>
          <w:rFonts w:ascii="Times New Roman" w:eastAsia="Times New Roman" w:hAnsi="Times New Roman"/>
          <w:sz w:val="24"/>
          <w:szCs w:val="24"/>
          <w:lang w:eastAsia="bg-BG"/>
        </w:rPr>
        <w:t xml:space="preserve"> същият заплаща на Възложителя неустойка в размер на 0,5 % от цената на повредената стока за всеки просрочен ден, но не повече от  20 %  от цената на съответната стока.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(13.3)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20 %  от размера на забавеното плащане.</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5A6770">
        <w:rPr>
          <w:rFonts w:ascii="Times New Roman" w:eastAsia="Times New Roman" w:hAnsi="Times New Roman"/>
          <w:sz w:val="24"/>
          <w:szCs w:val="24"/>
        </w:rPr>
        <w:t xml:space="preserve"> (13.4) При пълно неизпълнение на задълженията за гаранционни ремонти в срока на гаранцията, Изпълнителят дължи на Възложителя неустойка в размер на 20 %  от цената на неремонтираната стока.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rPr>
        <w:t>(13.5) При забавено изп</w:t>
      </w:r>
      <w:r w:rsidR="00B448D8">
        <w:rPr>
          <w:rFonts w:ascii="Times New Roman" w:eastAsia="Times New Roman" w:hAnsi="Times New Roman"/>
          <w:sz w:val="24"/>
          <w:szCs w:val="24"/>
        </w:rPr>
        <w:t xml:space="preserve">ълнение на задълженията по чл. </w:t>
      </w:r>
      <w:r w:rsidRPr="005A6770">
        <w:rPr>
          <w:rFonts w:ascii="Times New Roman" w:eastAsia="Times New Roman" w:hAnsi="Times New Roman"/>
          <w:sz w:val="24"/>
          <w:szCs w:val="24"/>
        </w:rPr>
        <w:t>9</w:t>
      </w:r>
      <w:r w:rsidR="00B448D8">
        <w:rPr>
          <w:rFonts w:ascii="Times New Roman" w:eastAsia="Times New Roman" w:hAnsi="Times New Roman"/>
          <w:sz w:val="24"/>
          <w:szCs w:val="24"/>
        </w:rPr>
        <w:t>.1</w:t>
      </w:r>
      <w:r w:rsidRPr="005A6770">
        <w:rPr>
          <w:rFonts w:ascii="Times New Roman" w:eastAsia="Times New Roman" w:hAnsi="Times New Roman"/>
          <w:sz w:val="24"/>
          <w:szCs w:val="24"/>
        </w:rPr>
        <w:t>.3. ИЗПЪЛНИТЕЛЯТ дължи на ВЪЗЛОЖИТЕЛЯ неустойка в размер на 0,5 % от цената на Договора да всеки ден забава, но не повече от 20%.</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A6770">
        <w:rPr>
          <w:rFonts w:ascii="Times New Roman" w:hAnsi="Times New Roman"/>
          <w:sz w:val="24"/>
          <w:szCs w:val="24"/>
        </w:rPr>
        <w:t xml:space="preserve"> </w:t>
      </w:r>
      <w:r w:rsidRPr="005A6770">
        <w:rPr>
          <w:rFonts w:ascii="Times New Roman" w:eastAsia="Times New Roman" w:hAnsi="Times New Roman"/>
          <w:sz w:val="24"/>
          <w:szCs w:val="24"/>
          <w:lang w:eastAsia="bg-BG"/>
        </w:rPr>
        <w:t>Банка – Българска Народна Банка</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Банков код /BIC/ - BNBGBGSD</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Сметка в лева /IBAN/ - BG46BNBG 9661 3100 1391 01</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Бенефициент – Прокуратура на Р България – Главен прокурор</w:t>
      </w:r>
    </w:p>
    <w:p w:rsidR="00B407B4" w:rsidRPr="005A6770"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A6770">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A6770">
        <w:rPr>
          <w:rFonts w:ascii="Times New Roman" w:eastAsia="Times New Roman" w:hAnsi="Times New Roman"/>
          <w:sz w:val="24"/>
          <w:szCs w:val="24"/>
        </w:rPr>
        <w:t xml:space="preserve"> (седем) дни</w:t>
      </w:r>
      <w:r w:rsidRPr="005A6770">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B407B4" w:rsidRPr="005A6770" w:rsidRDefault="00B407B4" w:rsidP="00B407B4">
      <w:pPr>
        <w:spacing w:after="0" w:line="240" w:lineRule="auto"/>
        <w:jc w:val="both"/>
        <w:rPr>
          <w:rFonts w:ascii="Times New Roman" w:eastAsia="Times New Roman" w:hAnsi="Times New Roman"/>
          <w:b/>
          <w:sz w:val="24"/>
          <w:szCs w:val="24"/>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ПОДИЗПЪЛНИТЕЛИ</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 14. </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p>
    <w:p w:rsidR="00B407B4" w:rsidRPr="005A6770" w:rsidRDefault="00B407B4" w:rsidP="00B407B4">
      <w:pPr>
        <w:keepNext/>
        <w:keepLines/>
        <w:spacing w:after="0" w:line="240" w:lineRule="auto"/>
        <w:ind w:left="567"/>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 xml:space="preserve">Член15. </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407B4" w:rsidRPr="005A6770" w:rsidRDefault="00B407B4" w:rsidP="00B407B4">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B407B4" w:rsidRPr="005A6770" w:rsidRDefault="00B407B4" w:rsidP="00B407B4">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B407B4" w:rsidRPr="005A6770" w:rsidRDefault="00B407B4" w:rsidP="00B407B4">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407B4" w:rsidRPr="005A6770" w:rsidRDefault="00B407B4" w:rsidP="00B407B4">
      <w:pPr>
        <w:spacing w:after="0" w:line="240" w:lineRule="auto"/>
        <w:jc w:val="both"/>
        <w:rPr>
          <w:rFonts w:ascii="Times New Roman" w:eastAsia="Times New Roman" w:hAnsi="Times New Roman"/>
          <w:b/>
          <w:sz w:val="24"/>
          <w:szCs w:val="24"/>
        </w:rPr>
      </w:pPr>
    </w:p>
    <w:p w:rsidR="00B407B4" w:rsidRPr="00700A88" w:rsidRDefault="00B407B4" w:rsidP="00B407B4">
      <w:pPr>
        <w:spacing w:after="0" w:line="240" w:lineRule="auto"/>
        <w:ind w:left="567"/>
        <w:jc w:val="both"/>
        <w:rPr>
          <w:rFonts w:ascii="Times New Roman" w:eastAsia="Times New Roman" w:hAnsi="Times New Roman"/>
          <w:b/>
          <w:bCs/>
          <w:sz w:val="24"/>
          <w:szCs w:val="24"/>
          <w:lang w:eastAsia="bg-BG"/>
        </w:rPr>
      </w:pPr>
      <w:r w:rsidRPr="00700A88">
        <w:rPr>
          <w:rFonts w:ascii="Times New Roman" w:eastAsia="Times New Roman" w:hAnsi="Times New Roman"/>
          <w:b/>
          <w:bCs/>
          <w:sz w:val="24"/>
          <w:szCs w:val="24"/>
          <w:lang w:eastAsia="bg-BG"/>
        </w:rPr>
        <w:t xml:space="preserve">Член 16. </w:t>
      </w:r>
    </w:p>
    <w:p w:rsidR="00B407B4" w:rsidRPr="00700A88" w:rsidRDefault="00B407B4" w:rsidP="00B407B4">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407B4" w:rsidRPr="00700A88" w:rsidRDefault="00B407B4" w:rsidP="00B407B4">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407B4" w:rsidRPr="00700A88" w:rsidRDefault="00B407B4" w:rsidP="00B407B4">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B407B4" w:rsidRPr="005A6770" w:rsidRDefault="00B407B4" w:rsidP="00B407B4">
      <w:pPr>
        <w:spacing w:after="0" w:line="240" w:lineRule="auto"/>
        <w:ind w:firstLine="567"/>
        <w:jc w:val="both"/>
        <w:rPr>
          <w:rFonts w:ascii="Times New Roman" w:eastAsia="Times New Roman" w:hAnsi="Times New Roman"/>
          <w:bCs/>
          <w:sz w:val="24"/>
          <w:szCs w:val="24"/>
          <w:lang w:eastAsia="bg-BG"/>
        </w:rPr>
      </w:pPr>
      <w:r w:rsidRPr="00700A88">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B407B4" w:rsidRDefault="00B407B4" w:rsidP="00B407B4">
      <w:pPr>
        <w:spacing w:after="0" w:line="240" w:lineRule="auto"/>
        <w:ind w:firstLine="567"/>
        <w:jc w:val="both"/>
        <w:rPr>
          <w:rFonts w:ascii="Times New Roman" w:eastAsia="Times New Roman" w:hAnsi="Times New Roman"/>
          <w:color w:val="000000"/>
          <w:sz w:val="24"/>
          <w:szCs w:val="24"/>
          <w:lang w:val="en-US" w:eastAsia="bg-BG"/>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УСЛОВИЯ ЗА ПРЕКРАТЯВАНЕ И РАЗВАЛЯНЕ НА ДОГОВОРА</w:t>
      </w:r>
    </w:p>
    <w:p w:rsidR="00B407B4" w:rsidRPr="005A6770" w:rsidRDefault="00B407B4" w:rsidP="00B407B4">
      <w:pPr>
        <w:tabs>
          <w:tab w:val="left" w:pos="709"/>
        </w:tabs>
        <w:spacing w:after="0" w:line="240" w:lineRule="auto"/>
        <w:jc w:val="both"/>
        <w:rPr>
          <w:rFonts w:ascii="Times New Roman" w:eastAsia="Times New Roman" w:hAnsi="Times New Roman"/>
          <w:b/>
          <w:sz w:val="24"/>
          <w:szCs w:val="24"/>
        </w:rPr>
      </w:pPr>
      <w:r w:rsidRPr="005A6770">
        <w:rPr>
          <w:rFonts w:ascii="Times New Roman" w:eastAsia="Times New Roman" w:hAnsi="Times New Roman"/>
          <w:b/>
          <w:sz w:val="24"/>
          <w:szCs w:val="24"/>
        </w:rPr>
        <w:tab/>
      </w:r>
    </w:p>
    <w:p w:rsidR="00B407B4" w:rsidRPr="005A6770" w:rsidRDefault="00B407B4" w:rsidP="00B407B4">
      <w:pPr>
        <w:keepNext/>
        <w:keepLines/>
        <w:spacing w:after="0" w:line="240" w:lineRule="auto"/>
        <w:ind w:left="567"/>
        <w:outlineLvl w:val="2"/>
        <w:rPr>
          <w:rFonts w:ascii="Times New Roman" w:hAnsi="Times New Roman"/>
          <w:b/>
          <w:bCs/>
          <w:sz w:val="24"/>
          <w:szCs w:val="24"/>
        </w:rPr>
      </w:pPr>
      <w:r w:rsidRPr="005A6770">
        <w:rPr>
          <w:rFonts w:ascii="Times New Roman" w:hAnsi="Times New Roman"/>
          <w:b/>
          <w:bCs/>
          <w:sz w:val="24"/>
          <w:szCs w:val="24"/>
        </w:rPr>
        <w:t>Член 17.</w:t>
      </w:r>
      <w:r w:rsidRPr="005A6770">
        <w:rPr>
          <w:rFonts w:ascii="Times New Roman" w:hAnsi="Times New Roman"/>
          <w:b/>
          <w:bCs/>
          <w:sz w:val="24"/>
          <w:szCs w:val="24"/>
        </w:rPr>
        <w:tab/>
      </w:r>
    </w:p>
    <w:p w:rsidR="00B407B4" w:rsidRPr="005A6770" w:rsidRDefault="00B407B4" w:rsidP="00B407B4">
      <w:pPr>
        <w:spacing w:after="0" w:line="240" w:lineRule="auto"/>
        <w:ind w:firstLine="360"/>
        <w:jc w:val="both"/>
        <w:rPr>
          <w:rFonts w:ascii="Times New Roman" w:hAnsi="Times New Roman"/>
          <w:sz w:val="24"/>
          <w:szCs w:val="24"/>
        </w:rPr>
      </w:pPr>
      <w:r w:rsidRPr="005A6770">
        <w:rPr>
          <w:rFonts w:ascii="Times New Roman" w:hAnsi="Times New Roman"/>
          <w:sz w:val="24"/>
          <w:szCs w:val="24"/>
        </w:rPr>
        <w:t>(17.1) Настоящият Договор се прекратява в следните случаи:</w:t>
      </w:r>
    </w:p>
    <w:p w:rsidR="00B407B4" w:rsidRPr="005A6770" w:rsidRDefault="00B407B4" w:rsidP="00B407B4">
      <w:pPr>
        <w:numPr>
          <w:ilvl w:val="0"/>
          <w:numId w:val="25"/>
        </w:numPr>
        <w:spacing w:after="0" w:line="240" w:lineRule="auto"/>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по взаимно съгласие на Страните, изразено в писмена форма;</w:t>
      </w:r>
    </w:p>
    <w:p w:rsidR="00B407B4" w:rsidRPr="005A6770" w:rsidRDefault="00B407B4" w:rsidP="00B407B4">
      <w:pPr>
        <w:numPr>
          <w:ilvl w:val="0"/>
          <w:numId w:val="25"/>
        </w:numPr>
        <w:spacing w:after="0" w:line="240" w:lineRule="auto"/>
        <w:ind w:left="851" w:hanging="491"/>
        <w:contextualSpacing/>
        <w:jc w:val="both"/>
        <w:rPr>
          <w:rFonts w:ascii="Times New Roman" w:eastAsia="Times New Roman" w:hAnsi="Times New Roman"/>
          <w:bCs/>
          <w:sz w:val="24"/>
          <w:szCs w:val="24"/>
          <w:lang w:eastAsia="bg-BG"/>
        </w:rPr>
      </w:pPr>
      <w:r w:rsidRPr="005A6770">
        <w:rPr>
          <w:rFonts w:ascii="Times New Roman" w:hAnsi="Times New Roman"/>
          <w:sz w:val="24"/>
          <w:szCs w:val="24"/>
        </w:rPr>
        <w:t>с изтичане на най-дългия гаранционен срок;</w:t>
      </w:r>
    </w:p>
    <w:p w:rsidR="00B407B4" w:rsidRPr="005A6770" w:rsidRDefault="00B407B4" w:rsidP="00B407B4">
      <w:pPr>
        <w:numPr>
          <w:ilvl w:val="0"/>
          <w:numId w:val="25"/>
        </w:numPr>
        <w:spacing w:after="0" w:line="240" w:lineRule="auto"/>
        <w:ind w:left="851" w:hanging="491"/>
        <w:contextualSpacing/>
        <w:jc w:val="both"/>
        <w:rPr>
          <w:rFonts w:ascii="Times New Roman" w:eastAsia="Times New Roman" w:hAnsi="Times New Roman"/>
          <w:bCs/>
          <w:sz w:val="24"/>
          <w:szCs w:val="24"/>
          <w:lang w:eastAsia="bg-BG"/>
        </w:rPr>
      </w:pPr>
      <w:r w:rsidRPr="005A6770">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407B4" w:rsidRPr="005A6770" w:rsidRDefault="00B407B4" w:rsidP="00B407B4">
      <w:pPr>
        <w:tabs>
          <w:tab w:val="left" w:pos="284"/>
        </w:tabs>
        <w:spacing w:after="0" w:line="240" w:lineRule="auto"/>
        <w:jc w:val="both"/>
        <w:rPr>
          <w:rFonts w:ascii="Times New Roman" w:hAnsi="Times New Roman"/>
          <w:sz w:val="24"/>
          <w:szCs w:val="24"/>
        </w:rPr>
      </w:pPr>
      <w:r w:rsidRPr="005A6770">
        <w:rPr>
          <w:rFonts w:ascii="Times New Roman" w:hAnsi="Times New Roman"/>
          <w:sz w:val="24"/>
          <w:szCs w:val="24"/>
        </w:rPr>
        <w:tab/>
        <w:t xml:space="preserve">(17.2) Възложителят може да прекрати Договора едностранно, без предизвестие с уведомление, изпратено до Изпълнителя: </w:t>
      </w:r>
    </w:p>
    <w:p w:rsidR="00B407B4" w:rsidRPr="005A6770" w:rsidRDefault="00B407B4" w:rsidP="00B407B4">
      <w:pPr>
        <w:numPr>
          <w:ilvl w:val="0"/>
          <w:numId w:val="26"/>
        </w:numPr>
        <w:spacing w:after="0" w:line="240" w:lineRule="auto"/>
        <w:ind w:firstLine="284"/>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A6770">
        <w:rPr>
          <w:rFonts w:ascii="Times New Roman" w:eastAsia="Times New Roman" w:hAnsi="Times New Roman"/>
          <w:sz w:val="24"/>
          <w:szCs w:val="24"/>
        </w:rPr>
        <w:t xml:space="preserve"> (тридесет)дни</w:t>
      </w:r>
      <w:r w:rsidRPr="005A6770">
        <w:rPr>
          <w:rFonts w:ascii="Times New Roman" w:eastAsia="Times New Roman" w:hAnsi="Times New Roman"/>
          <w:bCs/>
          <w:sz w:val="24"/>
          <w:szCs w:val="24"/>
          <w:lang w:eastAsia="bg-BG"/>
        </w:rPr>
        <w:t xml:space="preserve">; </w:t>
      </w:r>
    </w:p>
    <w:p w:rsidR="00B407B4" w:rsidRPr="005A6770" w:rsidRDefault="00B407B4" w:rsidP="00B407B4">
      <w:pPr>
        <w:numPr>
          <w:ilvl w:val="0"/>
          <w:numId w:val="26"/>
        </w:numPr>
        <w:spacing w:after="0" w:line="240" w:lineRule="auto"/>
        <w:ind w:firstLine="284"/>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lastRenderedPageBreak/>
        <w:t xml:space="preserve">при системно </w:t>
      </w:r>
      <w:r w:rsidRPr="005A6770">
        <w:rPr>
          <w:rFonts w:ascii="Times New Roman" w:eastAsia="Times New Roman" w:hAnsi="Times New Roman"/>
          <w:sz w:val="24"/>
          <w:szCs w:val="24"/>
        </w:rPr>
        <w:t>(</w:t>
      </w:r>
      <w:r w:rsidRPr="005A6770">
        <w:rPr>
          <w:rFonts w:ascii="Times New Roman" w:eastAsia="Times New Roman" w:hAnsi="Times New Roman"/>
          <w:i/>
          <w:sz w:val="24"/>
          <w:szCs w:val="24"/>
        </w:rPr>
        <w:t>три и повече пъти</w:t>
      </w:r>
      <w:r w:rsidRPr="005A6770">
        <w:rPr>
          <w:rFonts w:ascii="Times New Roman" w:eastAsia="Times New Roman" w:hAnsi="Times New Roman"/>
          <w:sz w:val="24"/>
          <w:szCs w:val="24"/>
        </w:rPr>
        <w:t xml:space="preserve">) </w:t>
      </w:r>
      <w:r w:rsidRPr="005A6770">
        <w:rPr>
          <w:rFonts w:ascii="Times New Roman" w:eastAsia="Times New Roman" w:hAnsi="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B407B4" w:rsidRPr="005A6770" w:rsidRDefault="00B407B4" w:rsidP="00B407B4">
      <w:pPr>
        <w:numPr>
          <w:ilvl w:val="0"/>
          <w:numId w:val="26"/>
        </w:numPr>
        <w:spacing w:after="0" w:line="240" w:lineRule="auto"/>
        <w:ind w:firstLine="426"/>
        <w:contextualSpacing/>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407B4" w:rsidRPr="005A6770" w:rsidRDefault="00B407B4" w:rsidP="00B407B4">
      <w:pPr>
        <w:spacing w:after="0" w:line="240" w:lineRule="auto"/>
        <w:ind w:firstLine="360"/>
        <w:jc w:val="both"/>
        <w:rPr>
          <w:rFonts w:ascii="Times New Roman" w:eastAsia="Times New Roman" w:hAnsi="Times New Roman"/>
          <w:sz w:val="24"/>
          <w:szCs w:val="24"/>
          <w:lang w:val="ru-RU"/>
        </w:rPr>
      </w:pPr>
      <w:r w:rsidRPr="005A6770">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407B4" w:rsidRPr="005A6770" w:rsidRDefault="00B407B4" w:rsidP="00B407B4">
      <w:pPr>
        <w:spacing w:after="0" w:line="240" w:lineRule="auto"/>
        <w:ind w:firstLine="360"/>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407B4" w:rsidRPr="005A6770" w:rsidRDefault="00B407B4" w:rsidP="00B407B4">
      <w:pPr>
        <w:spacing w:after="0" w:line="240" w:lineRule="auto"/>
        <w:ind w:firstLine="360"/>
        <w:jc w:val="both"/>
        <w:rPr>
          <w:rFonts w:ascii="Times New Roman" w:hAnsi="Times New Roman"/>
          <w:sz w:val="24"/>
          <w:szCs w:val="24"/>
        </w:rPr>
      </w:pPr>
      <w:r w:rsidRPr="005A6770">
        <w:rPr>
          <w:rFonts w:ascii="Times New Roman" w:eastAsia="Times New Roman" w:hAnsi="Times New Roman"/>
          <w:bCs/>
          <w:sz w:val="24"/>
          <w:szCs w:val="24"/>
          <w:lang w:eastAsia="bg-BG"/>
        </w:rPr>
        <w:t xml:space="preserve">(17.5) </w:t>
      </w:r>
      <w:r w:rsidRPr="005A6770">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B407B4" w:rsidRPr="005A6770" w:rsidRDefault="00B407B4" w:rsidP="00B407B4">
      <w:pPr>
        <w:spacing w:after="0" w:line="240" w:lineRule="auto"/>
        <w:ind w:firstLine="360"/>
        <w:jc w:val="both"/>
        <w:rPr>
          <w:rFonts w:ascii="Times New Roman" w:eastAsia="Times New Roman" w:hAnsi="Times New Roman"/>
          <w:bCs/>
          <w:sz w:val="24"/>
          <w:szCs w:val="24"/>
          <w:lang w:eastAsia="bg-BG"/>
        </w:rPr>
      </w:pPr>
      <w:r w:rsidRPr="005A6770">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B407B4" w:rsidRPr="005A6770" w:rsidRDefault="00B407B4" w:rsidP="00B407B4">
      <w:pPr>
        <w:spacing w:after="0" w:line="240" w:lineRule="auto"/>
        <w:jc w:val="both"/>
        <w:rPr>
          <w:rFonts w:ascii="Times New Roman" w:eastAsia="Times New Roman" w:hAnsi="Times New Roman"/>
          <w:bCs/>
          <w:sz w:val="24"/>
          <w:szCs w:val="24"/>
          <w:lang w:eastAsia="bg-BG"/>
        </w:rPr>
      </w:pPr>
    </w:p>
    <w:p w:rsidR="00B407B4" w:rsidRPr="005A6770" w:rsidRDefault="00B407B4" w:rsidP="00B407B4">
      <w:pPr>
        <w:keepNext/>
        <w:keepLines/>
        <w:spacing w:after="0" w:line="240" w:lineRule="auto"/>
        <w:ind w:left="567"/>
        <w:outlineLvl w:val="2"/>
        <w:rPr>
          <w:rFonts w:ascii="Times New Roman" w:hAnsi="Times New Roman"/>
          <w:b/>
          <w:bCs/>
          <w:sz w:val="24"/>
          <w:szCs w:val="24"/>
          <w:lang w:eastAsia="bg-BG"/>
        </w:rPr>
      </w:pPr>
      <w:r w:rsidRPr="005A6770">
        <w:rPr>
          <w:rFonts w:ascii="Times New Roman" w:hAnsi="Times New Roman"/>
          <w:b/>
          <w:bCs/>
          <w:sz w:val="24"/>
          <w:szCs w:val="24"/>
          <w:lang w:eastAsia="bg-BG"/>
        </w:rPr>
        <w:t>Член 18</w:t>
      </w:r>
    </w:p>
    <w:p w:rsidR="00B407B4" w:rsidRPr="005A6770" w:rsidRDefault="00B407B4" w:rsidP="00B407B4">
      <w:pPr>
        <w:spacing w:after="0" w:line="240" w:lineRule="auto"/>
        <w:ind w:firstLine="360"/>
        <w:jc w:val="both"/>
        <w:rPr>
          <w:rFonts w:ascii="Times New Roman" w:hAnsi="Times New Roman"/>
          <w:sz w:val="24"/>
          <w:szCs w:val="24"/>
          <w:lang w:val="en-US"/>
        </w:rPr>
      </w:pPr>
      <w:r w:rsidRPr="005A6770">
        <w:rPr>
          <w:rFonts w:ascii="Times New Roman" w:eastAsia="Times New Roman" w:hAnsi="Times New Roman"/>
          <w:bCs/>
          <w:sz w:val="24"/>
          <w:szCs w:val="24"/>
          <w:lang w:eastAsia="bg-BG"/>
        </w:rPr>
        <w:t>(1</w:t>
      </w:r>
      <w:r w:rsidRPr="005A6770">
        <w:rPr>
          <w:rFonts w:ascii="Times New Roman" w:eastAsia="Times New Roman" w:hAnsi="Times New Roman"/>
          <w:bCs/>
          <w:sz w:val="24"/>
          <w:szCs w:val="24"/>
          <w:lang w:val="en-US" w:eastAsia="bg-BG"/>
        </w:rPr>
        <w:t>8</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1</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 xml:space="preserve"> </w:t>
      </w:r>
      <w:r w:rsidRPr="005A6770">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B407B4" w:rsidRPr="005A6770" w:rsidRDefault="00B407B4" w:rsidP="00B407B4">
      <w:pPr>
        <w:spacing w:after="0" w:line="240" w:lineRule="auto"/>
        <w:jc w:val="both"/>
        <w:rPr>
          <w:rFonts w:ascii="Times New Roman" w:eastAsia="Times New Roman" w:hAnsi="Times New Roman"/>
          <w:bCs/>
          <w:sz w:val="24"/>
          <w:szCs w:val="24"/>
          <w:lang w:eastAsia="bg-BG"/>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НЕПРЕОДОЛИМА СИЛА</w:t>
      </w:r>
    </w:p>
    <w:p w:rsidR="00B407B4" w:rsidRPr="005A6770" w:rsidRDefault="00B407B4" w:rsidP="00B407B4">
      <w:pPr>
        <w:spacing w:after="0" w:line="240" w:lineRule="auto"/>
        <w:jc w:val="both"/>
        <w:rPr>
          <w:rFonts w:ascii="Times New Roman" w:eastAsia="Times New Roman" w:hAnsi="Times New Roman"/>
          <w:b/>
          <w:sz w:val="24"/>
          <w:szCs w:val="24"/>
          <w:lang w:eastAsia="bg-BG"/>
        </w:rPr>
      </w:pPr>
    </w:p>
    <w:p w:rsidR="00B407B4" w:rsidRPr="005A6770" w:rsidRDefault="00B407B4" w:rsidP="00B407B4">
      <w:pPr>
        <w:keepNext/>
        <w:keepLines/>
        <w:spacing w:after="0" w:line="240" w:lineRule="auto"/>
        <w:ind w:firstLine="708"/>
        <w:outlineLvl w:val="2"/>
        <w:rPr>
          <w:rFonts w:ascii="Times New Roman" w:eastAsia="Times New Roman" w:hAnsi="Times New Roman"/>
          <w:b/>
          <w:bCs/>
          <w:sz w:val="24"/>
          <w:szCs w:val="24"/>
          <w:lang w:eastAsia="bg-BG"/>
        </w:rPr>
      </w:pPr>
      <w:r w:rsidRPr="005A6770">
        <w:rPr>
          <w:rFonts w:ascii="Times New Roman" w:eastAsia="Times New Roman" w:hAnsi="Times New Roman"/>
          <w:b/>
          <w:bCs/>
          <w:sz w:val="24"/>
          <w:szCs w:val="24"/>
          <w:lang w:eastAsia="bg-BG"/>
        </w:rPr>
        <w:t>Член</w:t>
      </w:r>
      <w:r>
        <w:rPr>
          <w:rFonts w:ascii="Times New Roman" w:eastAsia="Times New Roman" w:hAnsi="Times New Roman"/>
          <w:b/>
          <w:bCs/>
          <w:sz w:val="24"/>
          <w:szCs w:val="24"/>
          <w:lang w:eastAsia="bg-BG"/>
        </w:rPr>
        <w:t xml:space="preserve"> </w:t>
      </w:r>
      <w:r w:rsidRPr="005A6770">
        <w:rPr>
          <w:rFonts w:ascii="Times New Roman" w:eastAsia="Times New Roman" w:hAnsi="Times New Roman"/>
          <w:b/>
          <w:bCs/>
          <w:sz w:val="24"/>
          <w:szCs w:val="24"/>
          <w:lang w:eastAsia="bg-BG"/>
        </w:rPr>
        <w:t>19.</w:t>
      </w:r>
    </w:p>
    <w:p w:rsidR="00B407B4" w:rsidRPr="005A6770" w:rsidRDefault="00B407B4" w:rsidP="00B407B4">
      <w:pPr>
        <w:spacing w:after="0" w:line="240" w:lineRule="auto"/>
        <w:ind w:firstLine="709"/>
        <w:jc w:val="both"/>
        <w:rPr>
          <w:rFonts w:ascii="Times New Roman" w:eastAsia="Times New Roman" w:hAnsi="Times New Roman"/>
          <w:sz w:val="24"/>
          <w:szCs w:val="24"/>
          <w:lang w:eastAsia="bg-BG"/>
        </w:rPr>
      </w:pPr>
      <w:r w:rsidRPr="005A6770">
        <w:rPr>
          <w:rFonts w:ascii="Times New Roman" w:eastAsia="Times New Roman" w:hAnsi="Times New Roman"/>
          <w:bCs/>
          <w:sz w:val="24"/>
          <w:szCs w:val="24"/>
          <w:lang w:eastAsia="bg-BG"/>
        </w:rPr>
        <w:t>(19.</w:t>
      </w:r>
      <w:r w:rsidRPr="005A6770">
        <w:rPr>
          <w:rFonts w:ascii="Times New Roman" w:eastAsia="Times New Roman" w:hAnsi="Times New Roman"/>
          <w:bCs/>
          <w:sz w:val="24"/>
          <w:szCs w:val="24"/>
          <w:lang w:val="en-US" w:eastAsia="bg-BG"/>
        </w:rPr>
        <w:t>1</w:t>
      </w:r>
      <w:r w:rsidRPr="005A6770">
        <w:rPr>
          <w:rFonts w:ascii="Times New Roman" w:eastAsia="Times New Roman" w:hAnsi="Times New Roman"/>
          <w:bCs/>
          <w:sz w:val="24"/>
          <w:szCs w:val="24"/>
          <w:lang w:eastAsia="bg-BG"/>
        </w:rPr>
        <w:t>)</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A6770">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(19.2)</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(19.3)</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A6770">
        <w:rPr>
          <w:rFonts w:ascii="Times New Roman" w:eastAsia="Times New Roman" w:hAnsi="Times New Roman"/>
          <w:i/>
          <w:noProof/>
          <w:sz w:val="24"/>
          <w:szCs w:val="24"/>
          <w:lang w:eastAsia="en-GB"/>
        </w:rPr>
        <w:t>три)</w:t>
      </w:r>
      <w:r w:rsidRPr="005A6770">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(19.4)</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(19.5)</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 xml:space="preserve">Не може да се позовава на непреодолима сила Страна: </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B407B4" w:rsidRPr="005A6770" w:rsidRDefault="00B407B4" w:rsidP="00B407B4">
      <w:pPr>
        <w:suppressAutoHyphens/>
        <w:spacing w:after="0" w:line="240" w:lineRule="auto"/>
        <w:ind w:firstLine="708"/>
        <w:jc w:val="both"/>
        <w:rPr>
          <w:rFonts w:ascii="Times New Roman" w:eastAsia="Times New Roman" w:hAnsi="Times New Roman"/>
          <w:noProof/>
          <w:sz w:val="24"/>
          <w:szCs w:val="24"/>
          <w:lang w:eastAsia="en-GB"/>
        </w:rPr>
      </w:pPr>
      <w:r w:rsidRPr="005A6770">
        <w:rPr>
          <w:rFonts w:ascii="Times New Roman" w:eastAsia="Times New Roman" w:hAnsi="Times New Roman"/>
          <w:bCs/>
          <w:sz w:val="24"/>
          <w:szCs w:val="24"/>
          <w:lang w:eastAsia="bg-BG"/>
        </w:rPr>
        <w:t>(19.6)</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noProof/>
          <w:sz w:val="24"/>
          <w:szCs w:val="24"/>
          <w:lang w:eastAsia="en-GB"/>
        </w:rPr>
        <w:t>Липсата на парични средства не представлява непреодолима сила.</w:t>
      </w:r>
    </w:p>
    <w:p w:rsidR="00B407B4" w:rsidRDefault="00B407B4" w:rsidP="00B407B4">
      <w:pPr>
        <w:spacing w:after="0" w:line="240" w:lineRule="auto"/>
        <w:ind w:firstLine="708"/>
        <w:jc w:val="both"/>
        <w:rPr>
          <w:rFonts w:ascii="Times New Roman" w:eastAsia="Times New Roman" w:hAnsi="Times New Roman"/>
          <w:sz w:val="24"/>
          <w:szCs w:val="24"/>
          <w:lang w:eastAsia="bg-BG"/>
        </w:rPr>
      </w:pPr>
      <w:r w:rsidRPr="005A6770">
        <w:rPr>
          <w:rFonts w:ascii="Times New Roman" w:eastAsia="Times New Roman" w:hAnsi="Times New Roman"/>
          <w:bCs/>
          <w:sz w:val="24"/>
          <w:szCs w:val="24"/>
          <w:lang w:eastAsia="bg-BG"/>
        </w:rPr>
        <w:t>(19.7)</w:t>
      </w:r>
      <w:r w:rsidRPr="005A6770">
        <w:rPr>
          <w:rFonts w:ascii="Times New Roman" w:eastAsia="Times New Roman" w:hAnsi="Times New Roman"/>
          <w:bCs/>
          <w:sz w:val="24"/>
          <w:szCs w:val="24"/>
          <w:lang w:val="en-US" w:eastAsia="bg-BG"/>
        </w:rPr>
        <w:t xml:space="preserve"> </w:t>
      </w:r>
      <w:r w:rsidRPr="005A6770">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407B4" w:rsidRDefault="00B407B4" w:rsidP="00B407B4">
      <w:pPr>
        <w:spacing w:after="0" w:line="240" w:lineRule="auto"/>
        <w:ind w:firstLine="708"/>
        <w:jc w:val="both"/>
        <w:rPr>
          <w:rFonts w:ascii="Times New Roman" w:eastAsia="Times New Roman" w:hAnsi="Times New Roman"/>
          <w:sz w:val="24"/>
          <w:szCs w:val="24"/>
          <w:lang w:eastAsia="bg-BG"/>
        </w:rPr>
      </w:pPr>
    </w:p>
    <w:p w:rsidR="00B407B4" w:rsidRPr="005A6770" w:rsidRDefault="00B407B4" w:rsidP="00B407B4">
      <w:pPr>
        <w:spacing w:after="0" w:line="240" w:lineRule="auto"/>
        <w:ind w:firstLine="708"/>
        <w:jc w:val="both"/>
        <w:rPr>
          <w:rFonts w:ascii="Times New Roman" w:eastAsia="Times New Roman" w:hAnsi="Times New Roman"/>
          <w:sz w:val="24"/>
          <w:szCs w:val="24"/>
          <w:lang w:eastAsia="bg-BG"/>
        </w:rPr>
      </w:pPr>
    </w:p>
    <w:p w:rsidR="00B407B4" w:rsidRPr="005A6770" w:rsidRDefault="00B407B4" w:rsidP="00B407B4">
      <w:pPr>
        <w:spacing w:after="0" w:line="240" w:lineRule="auto"/>
        <w:ind w:firstLine="567"/>
        <w:jc w:val="both"/>
        <w:rPr>
          <w:rFonts w:ascii="Times New Roman" w:eastAsia="Times New Roman" w:hAnsi="Times New Roman"/>
          <w:b/>
          <w:bCs/>
          <w:sz w:val="24"/>
          <w:szCs w:val="24"/>
          <w:lang w:eastAsia="bg-BG"/>
        </w:rPr>
      </w:pPr>
    </w:p>
    <w:p w:rsidR="00B407B4" w:rsidRPr="00FB66B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323625">
        <w:rPr>
          <w:rFonts w:ascii="Times New Roman" w:eastAsia="Times New Roman" w:hAnsi="Times New Roman"/>
          <w:b/>
          <w:bCs/>
          <w:kern w:val="36"/>
          <w:sz w:val="24"/>
          <w:szCs w:val="24"/>
          <w:lang w:eastAsia="bg-BG"/>
        </w:rPr>
        <w:lastRenderedPageBreak/>
        <w:t>ОБРАБОТВАНЕ И ЗАЩИТА НА ЛИЧНИТЕ ДАННИ</w:t>
      </w:r>
    </w:p>
    <w:p w:rsidR="00B407B4" w:rsidRDefault="00B407B4" w:rsidP="00B407B4">
      <w:pPr>
        <w:keepNext/>
        <w:spacing w:after="0" w:line="240" w:lineRule="auto"/>
        <w:ind w:left="1400"/>
        <w:outlineLvl w:val="1"/>
        <w:rPr>
          <w:rFonts w:ascii="Times New Roman" w:eastAsia="Times New Roman" w:hAnsi="Times New Roman"/>
          <w:b/>
          <w:bCs/>
          <w:kern w:val="36"/>
          <w:sz w:val="24"/>
          <w:szCs w:val="24"/>
          <w:lang w:eastAsia="bg-BG"/>
        </w:rPr>
      </w:pPr>
    </w:p>
    <w:p w:rsidR="00B407B4" w:rsidRDefault="00B407B4" w:rsidP="00B407B4">
      <w:pPr>
        <w:spacing w:after="0" w:line="240" w:lineRule="auto"/>
        <w:ind w:firstLine="567"/>
        <w:jc w:val="both"/>
        <w:rPr>
          <w:rFonts w:ascii="Times New Roman" w:hAnsi="Times New Roman"/>
          <w:b/>
          <w:bCs/>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20</w:t>
      </w:r>
      <w:r w:rsidRPr="00FB66B0">
        <w:rPr>
          <w:rFonts w:ascii="Times New Roman" w:hAnsi="Times New Roman"/>
          <w:b/>
          <w:bCs/>
          <w:sz w:val="24"/>
          <w:szCs w:val="24"/>
          <w:lang w:eastAsia="bg-BG"/>
        </w:rPr>
        <w:t>.</w:t>
      </w:r>
      <w:r>
        <w:rPr>
          <w:rFonts w:ascii="Times New Roman" w:hAnsi="Times New Roman"/>
          <w:b/>
          <w:bCs/>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20</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20</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sidRPr="00323625">
        <w:rPr>
          <w:rFonts w:ascii="Times New Roman" w:hAnsi="Times New Roman"/>
          <w:sz w:val="24"/>
          <w:szCs w:val="24"/>
          <w:lang w:val="en-US" w:eastAsia="bg-BG"/>
        </w:rPr>
        <w:t xml:space="preserve"> </w:t>
      </w:r>
      <w:r w:rsidRPr="00323625">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(20.3)</w:t>
      </w:r>
      <w:r>
        <w:rPr>
          <w:rFonts w:ascii="Times New Roman" w:hAnsi="Times New Roman"/>
          <w:b/>
          <w:sz w:val="24"/>
          <w:szCs w:val="24"/>
          <w:lang w:eastAsia="bg-BG"/>
        </w:rPr>
        <w:t xml:space="preserve"> </w:t>
      </w:r>
      <w:r w:rsidRPr="00323625">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Pr="00323625" w:rsidRDefault="00B407B4" w:rsidP="00B407B4">
      <w:pPr>
        <w:spacing w:after="0" w:line="240" w:lineRule="auto"/>
        <w:ind w:firstLine="567"/>
        <w:jc w:val="both"/>
        <w:rPr>
          <w:rFonts w:ascii="Times New Roman" w:hAnsi="Times New Roman"/>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21</w:t>
      </w:r>
      <w:r w:rsidRPr="00FB66B0">
        <w:rPr>
          <w:rFonts w:ascii="Times New Roman" w:hAnsi="Times New Roman"/>
          <w:b/>
          <w:bCs/>
          <w:sz w:val="24"/>
          <w:szCs w:val="24"/>
          <w:lang w:eastAsia="bg-BG"/>
        </w:rPr>
        <w:t>.</w:t>
      </w:r>
      <w:r>
        <w:rPr>
          <w:rFonts w:ascii="Times New Roman" w:hAnsi="Times New Roman"/>
          <w:b/>
          <w:bCs/>
          <w:sz w:val="24"/>
          <w:szCs w:val="24"/>
          <w:lang w:eastAsia="bg-BG"/>
        </w:rPr>
        <w:t xml:space="preserve"> </w:t>
      </w:r>
      <w:r w:rsidRPr="00323625">
        <w:rPr>
          <w:rFonts w:ascii="Times New Roman" w:hAnsi="Times New Roman"/>
          <w:sz w:val="24"/>
          <w:szCs w:val="24"/>
          <w:lang w:eastAsia="bg-BG"/>
        </w:rPr>
        <w:t xml:space="preserve"> Страните се задължават:</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sidRPr="00323625">
        <w:rPr>
          <w:rFonts w:ascii="Times New Roman" w:hAnsi="Times New Roman"/>
          <w:b/>
          <w:sz w:val="24"/>
          <w:szCs w:val="24"/>
          <w:lang w:val="en-US" w:eastAsia="bg-BG"/>
        </w:rPr>
        <w:t xml:space="preserve"> </w:t>
      </w:r>
      <w:r w:rsidRPr="00323625">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w:t>
      </w:r>
      <w:r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B407B4" w:rsidRPr="00323625" w:rsidRDefault="00B407B4" w:rsidP="00B407B4">
      <w:pPr>
        <w:spacing w:after="0" w:line="240" w:lineRule="auto"/>
        <w:ind w:firstLine="567"/>
        <w:jc w:val="both"/>
        <w:rPr>
          <w:rFonts w:ascii="Times New Roman" w:hAnsi="Times New Roman"/>
          <w:sz w:val="24"/>
          <w:szCs w:val="24"/>
          <w:lang w:eastAsia="bg-BG"/>
        </w:rPr>
      </w:pPr>
      <w:proofErr w:type="gramStart"/>
      <w:r w:rsidRPr="008C3B31">
        <w:rPr>
          <w:rFonts w:ascii="Times New Roman" w:hAnsi="Times New Roman"/>
          <w:sz w:val="24"/>
          <w:szCs w:val="24"/>
          <w:lang w:val="en-US" w:eastAsia="bg-BG"/>
        </w:rPr>
        <w:t>(</w:t>
      </w:r>
      <w:r w:rsidRPr="008C3B31">
        <w:rPr>
          <w:rFonts w:ascii="Times New Roman" w:hAnsi="Times New Roman"/>
          <w:sz w:val="24"/>
          <w:szCs w:val="24"/>
          <w:lang w:eastAsia="bg-BG"/>
        </w:rPr>
        <w:t>21</w:t>
      </w:r>
      <w:r w:rsidRPr="008C3B31">
        <w:rPr>
          <w:rFonts w:ascii="Times New Roman" w:hAnsi="Times New Roman"/>
          <w:sz w:val="24"/>
          <w:szCs w:val="24"/>
          <w:lang w:val="en-US" w:eastAsia="bg-BG"/>
        </w:rPr>
        <w:t>.</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Да не ползват лични данни, когато естеството на лични данни не изисква това.</w:t>
      </w:r>
      <w:proofErr w:type="gramEnd"/>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sidRPr="00FB66B0">
        <w:rPr>
          <w:rFonts w:ascii="Times New Roman" w:hAnsi="Times New Roman"/>
          <w:b/>
          <w:bCs/>
          <w:sz w:val="24"/>
          <w:szCs w:val="24"/>
          <w:lang w:eastAsia="bg-BG"/>
        </w:rPr>
        <w:t xml:space="preserve">Член </w:t>
      </w:r>
      <w:r>
        <w:rPr>
          <w:rFonts w:ascii="Times New Roman" w:hAnsi="Times New Roman"/>
          <w:b/>
          <w:bCs/>
          <w:sz w:val="24"/>
          <w:szCs w:val="24"/>
          <w:lang w:eastAsia="bg-BG"/>
        </w:rPr>
        <w:t>22</w:t>
      </w:r>
      <w:r w:rsidRPr="00FB66B0">
        <w:rPr>
          <w:rFonts w:ascii="Times New Roman" w:hAnsi="Times New Roman"/>
          <w:b/>
          <w:bCs/>
          <w:sz w:val="24"/>
          <w:szCs w:val="24"/>
          <w:lang w:eastAsia="bg-BG"/>
        </w:rPr>
        <w:t>.</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proofErr w:type="gramStart"/>
      <w:r w:rsidRPr="008C3B31">
        <w:rPr>
          <w:rFonts w:ascii="Times New Roman" w:hAnsi="Times New Roman"/>
          <w:sz w:val="24"/>
          <w:szCs w:val="24"/>
          <w:lang w:val="en-US" w:eastAsia="bg-BG"/>
        </w:rPr>
        <w:t>(</w:t>
      </w:r>
      <w:r w:rsidRPr="008C3B31">
        <w:rPr>
          <w:rFonts w:ascii="Times New Roman" w:hAnsi="Times New Roman"/>
          <w:sz w:val="24"/>
          <w:szCs w:val="24"/>
          <w:lang w:eastAsia="bg-BG"/>
        </w:rPr>
        <w:t>22</w:t>
      </w:r>
      <w:r w:rsidRPr="008C3B31">
        <w:rPr>
          <w:rFonts w:ascii="Times New Roman" w:hAnsi="Times New Roman"/>
          <w:sz w:val="24"/>
          <w:szCs w:val="24"/>
          <w:lang w:val="en-US" w:eastAsia="bg-BG"/>
        </w:rPr>
        <w:t>.</w:t>
      </w:r>
      <w:r w:rsidRPr="008C3B31">
        <w:rPr>
          <w:rFonts w:ascii="Times New Roman" w:hAnsi="Times New Roman"/>
          <w:sz w:val="24"/>
          <w:szCs w:val="24"/>
          <w:lang w:eastAsia="bg-BG"/>
        </w:rPr>
        <w:t>1</w:t>
      </w:r>
      <w:r w:rsidRPr="008C3B31">
        <w:rPr>
          <w:rFonts w:ascii="Times New Roman" w:hAnsi="Times New Roman"/>
          <w:sz w:val="24"/>
          <w:szCs w:val="24"/>
          <w:lang w:val="en-US" w:eastAsia="bg-BG"/>
        </w:rPr>
        <w:t>)</w:t>
      </w:r>
      <w:r>
        <w:rPr>
          <w:rFonts w:ascii="Times New Roman" w:hAnsi="Times New Roman"/>
          <w:b/>
          <w:sz w:val="24"/>
          <w:szCs w:val="24"/>
          <w:lang w:eastAsia="bg-BG"/>
        </w:rPr>
        <w:t xml:space="preserve"> </w:t>
      </w:r>
      <w:r w:rsidRPr="00323625">
        <w:rPr>
          <w:rFonts w:ascii="Times New Roman" w:hAnsi="Times New Roman"/>
          <w:sz w:val="24"/>
          <w:szCs w:val="24"/>
          <w:lang w:eastAsia="bg-BG"/>
        </w:rPr>
        <w:t>Всяка страна има право да изисква от другата да администрира личните данни законосъобразно.</w:t>
      </w:r>
      <w:proofErr w:type="gramEnd"/>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23</w:t>
      </w:r>
      <w:r w:rsidRPr="00137030">
        <w:rPr>
          <w:rFonts w:ascii="Times New Roman" w:hAnsi="Times New Roman"/>
          <w:b/>
          <w:sz w:val="24"/>
          <w:szCs w:val="24"/>
          <w:lang w:eastAsia="bg-BG"/>
        </w:rPr>
        <w:t xml:space="preserve">. </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(23.1)</w:t>
      </w:r>
      <w:r>
        <w:rPr>
          <w:rFonts w:ascii="Times New Roman" w:hAnsi="Times New Roman"/>
          <w:sz w:val="24"/>
          <w:szCs w:val="24"/>
          <w:lang w:eastAsia="bg-BG"/>
        </w:rPr>
        <w:t xml:space="preserve"> </w:t>
      </w:r>
      <w:r w:rsidRPr="00323625">
        <w:rPr>
          <w:rFonts w:ascii="Times New Roman" w:hAnsi="Times New Roman"/>
          <w:sz w:val="24"/>
          <w:szCs w:val="24"/>
          <w:lang w:eastAsia="bg-BG"/>
        </w:rPr>
        <w:t xml:space="preserve">Страните гарантират, че техните служители, които са </w:t>
      </w:r>
      <w:proofErr w:type="spellStart"/>
      <w:r w:rsidRPr="00323625">
        <w:rPr>
          <w:rFonts w:ascii="Times New Roman" w:hAnsi="Times New Roman"/>
          <w:sz w:val="24"/>
          <w:szCs w:val="24"/>
          <w:lang w:eastAsia="bg-BG"/>
        </w:rPr>
        <w:t>оправомощени</w:t>
      </w:r>
      <w:proofErr w:type="spellEnd"/>
      <w:r w:rsidRPr="00323625">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Pr="00323625">
        <w:rPr>
          <w:rFonts w:ascii="Times New Roman" w:hAnsi="Times New Roman"/>
          <w:sz w:val="24"/>
          <w:szCs w:val="24"/>
          <w:lang w:eastAsia="bg-BG"/>
        </w:rPr>
        <w:t>конфиденциалност</w:t>
      </w:r>
      <w:proofErr w:type="spellEnd"/>
      <w:r w:rsidRPr="00323625">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Pr="0053722A">
        <w:rPr>
          <w:rFonts w:ascii="Times New Roman" w:hAnsi="Times New Roman"/>
          <w:b/>
          <w:sz w:val="24"/>
          <w:szCs w:val="24"/>
          <w:lang w:eastAsia="bg-BG"/>
        </w:rPr>
        <w:t xml:space="preserve">. </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(24.1)</w:t>
      </w:r>
      <w:r>
        <w:rPr>
          <w:rFonts w:ascii="Times New Roman" w:hAnsi="Times New Roman"/>
          <w:sz w:val="24"/>
          <w:szCs w:val="24"/>
          <w:lang w:eastAsia="bg-BG"/>
        </w:rPr>
        <w:t xml:space="preserve"> </w:t>
      </w:r>
      <w:r w:rsidRPr="00323625">
        <w:rPr>
          <w:rFonts w:ascii="Times New Roman" w:hAnsi="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 xml:space="preserve">- </w:t>
      </w:r>
      <w:proofErr w:type="spellStart"/>
      <w:r w:rsidRPr="00323625">
        <w:rPr>
          <w:rFonts w:ascii="Times New Roman" w:hAnsi="Times New Roman"/>
          <w:sz w:val="24"/>
          <w:szCs w:val="24"/>
          <w:lang w:eastAsia="bg-BG"/>
        </w:rPr>
        <w:t>Псевдонимизация</w:t>
      </w:r>
      <w:proofErr w:type="spellEnd"/>
      <w:r w:rsidRPr="00323625">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b/>
          <w:sz w:val="24"/>
          <w:szCs w:val="24"/>
          <w:lang w:eastAsia="bg-BG"/>
        </w:rPr>
      </w:pPr>
      <w:r>
        <w:rPr>
          <w:rFonts w:ascii="Times New Roman" w:hAnsi="Times New Roman"/>
          <w:b/>
          <w:sz w:val="24"/>
          <w:szCs w:val="24"/>
          <w:lang w:eastAsia="bg-BG"/>
        </w:rPr>
        <w:t>Чл. 25</w:t>
      </w:r>
      <w:r w:rsidRPr="00323625">
        <w:rPr>
          <w:rFonts w:ascii="Times New Roman" w:hAnsi="Times New Roman"/>
          <w:b/>
          <w:sz w:val="24"/>
          <w:szCs w:val="24"/>
          <w:lang w:eastAsia="bg-BG"/>
        </w:rPr>
        <w:t>.</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(25.1)</w:t>
      </w:r>
      <w:r>
        <w:rPr>
          <w:rFonts w:ascii="Times New Roman" w:hAnsi="Times New Roman"/>
          <w:sz w:val="24"/>
          <w:szCs w:val="24"/>
          <w:lang w:eastAsia="bg-BG"/>
        </w:rPr>
        <w:t xml:space="preserve"> </w:t>
      </w:r>
      <w:r w:rsidRPr="00323625">
        <w:rPr>
          <w:rFonts w:ascii="Times New Roman" w:hAnsi="Times New Roman"/>
          <w:sz w:val="24"/>
          <w:szCs w:val="24"/>
          <w:lang w:eastAsia="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26</w:t>
      </w:r>
      <w:r w:rsidRPr="00323625">
        <w:rPr>
          <w:rFonts w:ascii="Times New Roman" w:hAnsi="Times New Roman"/>
          <w:b/>
          <w:sz w:val="24"/>
          <w:szCs w:val="24"/>
          <w:lang w:eastAsia="bg-BG"/>
        </w:rPr>
        <w:t>.</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323625">
        <w:rPr>
          <w:rFonts w:ascii="Times New Roman" w:hAnsi="Times New Roman"/>
          <w:sz w:val="24"/>
          <w:szCs w:val="24"/>
          <w:lang w:eastAsia="bg-BG"/>
        </w:rPr>
        <w:t>Страните се задължават:</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(2</w:t>
      </w:r>
      <w:r w:rsidRPr="008C3B31">
        <w:rPr>
          <w:rFonts w:ascii="Times New Roman" w:hAnsi="Times New Roman"/>
          <w:sz w:val="24"/>
          <w:szCs w:val="24"/>
          <w:lang w:eastAsia="bg-BG"/>
        </w:rPr>
        <w:t>6</w:t>
      </w:r>
      <w:r w:rsidRPr="008C3B31">
        <w:rPr>
          <w:rFonts w:ascii="Times New Roman" w:hAnsi="Times New Roman"/>
          <w:sz w:val="24"/>
          <w:szCs w:val="24"/>
          <w:lang w:val="en-US" w:eastAsia="bg-BG"/>
        </w:rPr>
        <w:t>.1)</w:t>
      </w:r>
      <w:r w:rsidRPr="00323625">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t>(2</w:t>
      </w:r>
      <w:r w:rsidRPr="008C3B31">
        <w:rPr>
          <w:rFonts w:ascii="Times New Roman" w:hAnsi="Times New Roman"/>
          <w:sz w:val="24"/>
          <w:szCs w:val="24"/>
          <w:lang w:eastAsia="bg-BG"/>
        </w:rPr>
        <w:t>6</w:t>
      </w:r>
      <w:r w:rsidRPr="008C3B31">
        <w:rPr>
          <w:rFonts w:ascii="Times New Roman" w:hAnsi="Times New Roman"/>
          <w:sz w:val="24"/>
          <w:szCs w:val="24"/>
          <w:lang w:val="en-US" w:eastAsia="bg-BG"/>
        </w:rPr>
        <w:t>.1</w:t>
      </w:r>
      <w:r>
        <w:rPr>
          <w:rFonts w:ascii="Times New Roman" w:hAnsi="Times New Roman"/>
          <w:sz w:val="24"/>
          <w:szCs w:val="24"/>
          <w:lang w:eastAsia="bg-BG"/>
        </w:rPr>
        <w:t>.1</w:t>
      </w:r>
      <w:r w:rsidRPr="008C3B31">
        <w:rPr>
          <w:rFonts w:ascii="Times New Roman" w:hAnsi="Times New Roman"/>
          <w:sz w:val="24"/>
          <w:szCs w:val="24"/>
          <w:lang w:val="en-US" w:eastAsia="bg-BG"/>
        </w:rPr>
        <w:t>)</w:t>
      </w:r>
      <w:r w:rsidRPr="00323625">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(26.1.2</w:t>
      </w:r>
      <w:r w:rsidRPr="008C3B31">
        <w:rPr>
          <w:rFonts w:ascii="Times New Roman" w:hAnsi="Times New Roman"/>
          <w:sz w:val="24"/>
          <w:szCs w:val="24"/>
          <w:lang w:eastAsia="bg-BG"/>
        </w:rPr>
        <w:t>)</w:t>
      </w:r>
      <w:r w:rsidRPr="00323625">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(26.1.3</w:t>
      </w:r>
      <w:r w:rsidRPr="008C3B31">
        <w:rPr>
          <w:rFonts w:ascii="Times New Roman" w:hAnsi="Times New Roman"/>
          <w:sz w:val="24"/>
          <w:szCs w:val="24"/>
          <w:lang w:eastAsia="bg-BG"/>
        </w:rPr>
        <w:t>)</w:t>
      </w:r>
      <w:r w:rsidRPr="00323625">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val="en-US" w:eastAsia="bg-BG"/>
        </w:rPr>
        <w:lastRenderedPageBreak/>
        <w:t>(26.</w:t>
      </w:r>
      <w:r w:rsidRPr="008C3B31">
        <w:rPr>
          <w:rFonts w:ascii="Times New Roman" w:hAnsi="Times New Roman"/>
          <w:sz w:val="24"/>
          <w:szCs w:val="24"/>
          <w:lang w:eastAsia="bg-BG"/>
        </w:rPr>
        <w:t>2</w:t>
      </w:r>
      <w:r w:rsidRPr="008C3B31">
        <w:rPr>
          <w:rFonts w:ascii="Times New Roman" w:hAnsi="Times New Roman"/>
          <w:sz w:val="24"/>
          <w:szCs w:val="24"/>
          <w:lang w:val="en-US" w:eastAsia="bg-BG"/>
        </w:rPr>
        <w:t>)</w:t>
      </w:r>
      <w:r w:rsidRPr="00323625">
        <w:rPr>
          <w:rFonts w:ascii="Times New Roman" w:hAnsi="Times New Roman"/>
          <w:sz w:val="24"/>
          <w:szCs w:val="24"/>
          <w:lang w:eastAsia="bg-BG"/>
        </w:rPr>
        <w:t xml:space="preserve"> Да гарантират, че </w:t>
      </w:r>
      <w:proofErr w:type="spellStart"/>
      <w:r w:rsidRPr="00323625">
        <w:rPr>
          <w:rFonts w:ascii="Times New Roman" w:hAnsi="Times New Roman"/>
          <w:sz w:val="24"/>
          <w:szCs w:val="24"/>
          <w:lang w:eastAsia="bg-BG"/>
        </w:rPr>
        <w:t>оправомощените</w:t>
      </w:r>
      <w:proofErr w:type="spellEnd"/>
      <w:r w:rsidRPr="00323625">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B407B4" w:rsidRPr="00323625" w:rsidRDefault="00B407B4" w:rsidP="00B407B4">
      <w:pPr>
        <w:spacing w:after="0" w:line="240" w:lineRule="auto"/>
        <w:ind w:firstLine="567"/>
        <w:jc w:val="both"/>
        <w:rPr>
          <w:rFonts w:ascii="Times New Roman" w:hAnsi="Times New Roman"/>
          <w:sz w:val="24"/>
          <w:szCs w:val="24"/>
          <w:lang w:eastAsia="bg-BG"/>
        </w:rPr>
      </w:pPr>
      <w:r w:rsidRPr="008C3B31">
        <w:rPr>
          <w:rFonts w:ascii="Times New Roman" w:hAnsi="Times New Roman"/>
          <w:sz w:val="24"/>
          <w:szCs w:val="24"/>
          <w:lang w:eastAsia="bg-BG"/>
        </w:rPr>
        <w:t>(26.3)</w:t>
      </w:r>
      <w:r w:rsidRPr="00323625">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407B4" w:rsidRDefault="00B407B4" w:rsidP="00B407B4">
      <w:pPr>
        <w:spacing w:after="0" w:line="240" w:lineRule="auto"/>
        <w:ind w:firstLine="567"/>
        <w:jc w:val="both"/>
        <w:rPr>
          <w:rFonts w:ascii="Times New Roman" w:hAnsi="Times New Roman"/>
          <w:b/>
          <w:sz w:val="24"/>
          <w:szCs w:val="24"/>
          <w:lang w:eastAsia="bg-BG"/>
        </w:rPr>
      </w:pP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27</w:t>
      </w:r>
      <w:r w:rsidRPr="00323625">
        <w:rPr>
          <w:rFonts w:ascii="Times New Roman" w:hAnsi="Times New Roman"/>
          <w:b/>
          <w:sz w:val="24"/>
          <w:szCs w:val="24"/>
          <w:lang w:eastAsia="bg-BG"/>
        </w:rPr>
        <w:t>.</w:t>
      </w: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(27</w:t>
      </w:r>
      <w:r w:rsidRPr="008C3B31">
        <w:rPr>
          <w:rFonts w:ascii="Times New Roman" w:hAnsi="Times New Roman"/>
          <w:sz w:val="24"/>
          <w:szCs w:val="24"/>
          <w:lang w:eastAsia="bg-BG"/>
        </w:rPr>
        <w:t>.1)</w:t>
      </w:r>
      <w:r w:rsidRPr="00323625">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407B4" w:rsidRPr="00323625" w:rsidRDefault="00B407B4" w:rsidP="00B407B4">
      <w:pPr>
        <w:spacing w:after="0" w:line="240" w:lineRule="auto"/>
        <w:ind w:firstLine="567"/>
        <w:jc w:val="both"/>
        <w:rPr>
          <w:rFonts w:ascii="Times New Roman" w:hAnsi="Times New Roman"/>
          <w:sz w:val="24"/>
          <w:szCs w:val="24"/>
          <w:lang w:eastAsia="bg-BG"/>
        </w:rPr>
      </w:pPr>
    </w:p>
    <w:p w:rsidR="00B407B4"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28</w:t>
      </w:r>
      <w:r w:rsidRPr="00323625">
        <w:rPr>
          <w:rFonts w:ascii="Times New Roman" w:hAnsi="Times New Roman"/>
          <w:b/>
          <w:sz w:val="24"/>
          <w:szCs w:val="24"/>
          <w:lang w:eastAsia="bg-BG"/>
        </w:rPr>
        <w:t>.</w:t>
      </w:r>
      <w:r w:rsidRPr="00323625">
        <w:rPr>
          <w:rFonts w:ascii="Times New Roman" w:hAnsi="Times New Roman"/>
          <w:sz w:val="24"/>
          <w:szCs w:val="24"/>
          <w:lang w:eastAsia="bg-BG"/>
        </w:rPr>
        <w:t xml:space="preserve"> </w:t>
      </w:r>
    </w:p>
    <w:p w:rsidR="00B407B4" w:rsidRPr="00323625" w:rsidRDefault="00B407B4" w:rsidP="00B407B4">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(28</w:t>
      </w:r>
      <w:r w:rsidRPr="008C3B31">
        <w:rPr>
          <w:rFonts w:ascii="Times New Roman" w:hAnsi="Times New Roman"/>
          <w:sz w:val="24"/>
          <w:szCs w:val="24"/>
          <w:lang w:eastAsia="bg-BG"/>
        </w:rPr>
        <w:t>.1)</w:t>
      </w:r>
      <w:r>
        <w:rPr>
          <w:rFonts w:ascii="Times New Roman" w:hAnsi="Times New Roman"/>
          <w:sz w:val="24"/>
          <w:szCs w:val="24"/>
          <w:lang w:eastAsia="bg-BG"/>
        </w:rPr>
        <w:t xml:space="preserve"> </w:t>
      </w:r>
      <w:r w:rsidRPr="00323625">
        <w:rPr>
          <w:rFonts w:ascii="Times New Roman" w:hAnsi="Times New Roman"/>
          <w:sz w:val="24"/>
          <w:szCs w:val="24"/>
          <w:lan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B407B4" w:rsidRDefault="00B407B4" w:rsidP="00B407B4">
      <w:pPr>
        <w:keepNext/>
        <w:spacing w:after="0" w:line="240" w:lineRule="auto"/>
        <w:ind w:left="1400"/>
        <w:outlineLvl w:val="1"/>
        <w:rPr>
          <w:rFonts w:ascii="Times New Roman" w:eastAsia="Times New Roman" w:hAnsi="Times New Roman"/>
          <w:b/>
          <w:bCs/>
          <w:iCs/>
          <w:sz w:val="24"/>
          <w:szCs w:val="24"/>
        </w:rPr>
      </w:pPr>
    </w:p>
    <w:p w:rsidR="00B407B4" w:rsidRPr="005A6770" w:rsidRDefault="00B407B4" w:rsidP="001A5EAF">
      <w:pPr>
        <w:keepNext/>
        <w:numPr>
          <w:ilvl w:val="0"/>
          <w:numId w:val="30"/>
        </w:numPr>
        <w:spacing w:after="0" w:line="240" w:lineRule="auto"/>
        <w:jc w:val="center"/>
        <w:outlineLvl w:val="1"/>
        <w:rPr>
          <w:rFonts w:ascii="Times New Roman" w:eastAsia="Times New Roman" w:hAnsi="Times New Roman"/>
          <w:b/>
          <w:bCs/>
          <w:iCs/>
          <w:sz w:val="24"/>
          <w:szCs w:val="24"/>
        </w:rPr>
      </w:pPr>
      <w:r w:rsidRPr="005A6770">
        <w:rPr>
          <w:rFonts w:ascii="Times New Roman" w:eastAsia="Times New Roman" w:hAnsi="Times New Roman"/>
          <w:b/>
          <w:bCs/>
          <w:iCs/>
          <w:sz w:val="24"/>
          <w:szCs w:val="24"/>
        </w:rPr>
        <w:t>ДОПЪЛНИТЕЛНИ РАЗПОРЕДБИ</w:t>
      </w:r>
    </w:p>
    <w:p w:rsidR="00B407B4" w:rsidRPr="005A6770" w:rsidRDefault="00B407B4" w:rsidP="00B407B4">
      <w:pPr>
        <w:spacing w:after="0" w:line="240" w:lineRule="auto"/>
        <w:ind w:firstLine="709"/>
        <w:jc w:val="both"/>
        <w:rPr>
          <w:rFonts w:ascii="Times New Roman" w:hAnsi="Times New Roman"/>
          <w:b/>
          <w:sz w:val="24"/>
          <w:szCs w:val="24"/>
        </w:rPr>
      </w:pPr>
    </w:p>
    <w:p w:rsidR="00B407B4" w:rsidRPr="005A6770" w:rsidRDefault="00B407B4" w:rsidP="00B407B4">
      <w:pPr>
        <w:keepNext/>
        <w:keepLines/>
        <w:spacing w:after="0" w:line="240" w:lineRule="auto"/>
        <w:ind w:firstLine="567"/>
        <w:outlineLvl w:val="2"/>
        <w:rPr>
          <w:rFonts w:ascii="Times New Roman" w:hAnsi="Times New Roman"/>
          <w:b/>
          <w:bCs/>
          <w:sz w:val="24"/>
          <w:szCs w:val="24"/>
        </w:rPr>
      </w:pPr>
      <w:r>
        <w:rPr>
          <w:rFonts w:ascii="Times New Roman" w:hAnsi="Times New Roman"/>
          <w:b/>
          <w:bCs/>
          <w:sz w:val="24"/>
          <w:szCs w:val="24"/>
        </w:rPr>
        <w:t>Член 29</w:t>
      </w:r>
      <w:r w:rsidRPr="005A6770">
        <w:rPr>
          <w:rFonts w:ascii="Times New Roman" w:hAnsi="Times New Roman"/>
          <w:b/>
          <w:bCs/>
          <w:sz w:val="24"/>
          <w:szCs w:val="24"/>
        </w:rPr>
        <w:t xml:space="preserve">. </w:t>
      </w:r>
    </w:p>
    <w:p w:rsidR="00B407B4" w:rsidRPr="005A6770" w:rsidRDefault="00B407B4" w:rsidP="00B407B4">
      <w:pPr>
        <w:spacing w:after="0" w:line="240" w:lineRule="auto"/>
        <w:ind w:firstLine="567"/>
        <w:jc w:val="both"/>
        <w:rPr>
          <w:rFonts w:ascii="Times New Roman" w:hAnsi="Times New Roman"/>
          <w:sz w:val="24"/>
          <w:szCs w:val="24"/>
        </w:rPr>
      </w:pPr>
      <w:r w:rsidRPr="005A6770">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B407B4" w:rsidRPr="005A6770" w:rsidRDefault="00B407B4" w:rsidP="00B407B4">
      <w:pPr>
        <w:spacing w:after="0" w:line="240" w:lineRule="auto"/>
        <w:jc w:val="both"/>
        <w:rPr>
          <w:rFonts w:ascii="Times New Roman" w:hAnsi="Times New Roman"/>
          <w:b/>
          <w:sz w:val="24"/>
          <w:szCs w:val="24"/>
        </w:rPr>
      </w:pPr>
    </w:p>
    <w:p w:rsidR="00B407B4" w:rsidRPr="005A6770" w:rsidRDefault="00B407B4" w:rsidP="00B407B4">
      <w:pPr>
        <w:keepNext/>
        <w:keepLines/>
        <w:spacing w:after="0" w:line="240" w:lineRule="auto"/>
        <w:ind w:firstLine="567"/>
        <w:outlineLvl w:val="2"/>
        <w:rPr>
          <w:rFonts w:ascii="Times New Roman" w:hAnsi="Times New Roman"/>
          <w:b/>
          <w:bCs/>
          <w:sz w:val="24"/>
          <w:szCs w:val="24"/>
        </w:rPr>
      </w:pPr>
      <w:r>
        <w:rPr>
          <w:rFonts w:ascii="Times New Roman" w:hAnsi="Times New Roman"/>
          <w:b/>
          <w:bCs/>
          <w:sz w:val="24"/>
          <w:szCs w:val="24"/>
        </w:rPr>
        <w:t>Член 30</w:t>
      </w:r>
      <w:r w:rsidRPr="005A6770">
        <w:rPr>
          <w:rFonts w:ascii="Times New Roman" w:hAnsi="Times New Roman"/>
          <w:b/>
          <w:bCs/>
          <w:sz w:val="24"/>
          <w:szCs w:val="24"/>
        </w:rPr>
        <w:t>.</w:t>
      </w:r>
      <w:r w:rsidRPr="005A6770">
        <w:rPr>
          <w:rFonts w:ascii="Times New Roman" w:hAnsi="Times New Roman"/>
          <w:b/>
          <w:bCs/>
          <w:sz w:val="24"/>
          <w:szCs w:val="24"/>
        </w:rPr>
        <w:tab/>
      </w:r>
    </w:p>
    <w:p w:rsidR="00B407B4" w:rsidRPr="005A6770" w:rsidRDefault="00B407B4" w:rsidP="00B407B4">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A6770">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B407B4" w:rsidRPr="005A6770" w:rsidRDefault="00B407B4" w:rsidP="00B407B4">
      <w:pPr>
        <w:spacing w:after="0" w:line="240" w:lineRule="auto"/>
        <w:jc w:val="both"/>
        <w:rPr>
          <w:rFonts w:ascii="Times New Roman" w:hAnsi="Times New Roman"/>
          <w:b/>
          <w:sz w:val="24"/>
          <w:szCs w:val="24"/>
        </w:rPr>
      </w:pP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ВЪЗЛОЖИТЕЛЯ:</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32"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B407B4" w:rsidRPr="005A6770" w:rsidRDefault="00B407B4" w:rsidP="00B407B4">
      <w:pPr>
        <w:spacing w:after="0" w:line="240" w:lineRule="auto"/>
        <w:ind w:left="567"/>
        <w:jc w:val="both"/>
        <w:rPr>
          <w:rFonts w:ascii="Times New Roman" w:hAnsi="Times New Roman"/>
          <w:b/>
          <w:sz w:val="24"/>
          <w:szCs w:val="24"/>
        </w:rPr>
      </w:pP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ИЗПЪЛНИТЕЛЯ:</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33"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B407B4" w:rsidRPr="005A6770" w:rsidRDefault="00B407B4" w:rsidP="00B407B4">
      <w:pPr>
        <w:spacing w:after="0" w:line="240" w:lineRule="auto"/>
        <w:ind w:firstLine="709"/>
        <w:jc w:val="both"/>
        <w:rPr>
          <w:rFonts w:ascii="Times New Roman" w:hAnsi="Times New Roman"/>
          <w:sz w:val="24"/>
          <w:szCs w:val="24"/>
        </w:rPr>
      </w:pPr>
    </w:p>
    <w:p w:rsidR="00B407B4" w:rsidRPr="005A6770" w:rsidRDefault="00B407B4" w:rsidP="00B407B4">
      <w:pPr>
        <w:spacing w:after="0" w:line="240" w:lineRule="auto"/>
        <w:ind w:right="-23" w:firstLine="567"/>
        <w:jc w:val="both"/>
        <w:rPr>
          <w:rFonts w:ascii="Times New Roman" w:eastAsia="Times New Roman" w:hAnsi="Times New Roman"/>
          <w:caps/>
          <w:spacing w:val="-5"/>
          <w:sz w:val="28"/>
          <w:szCs w:val="28"/>
          <w:lang w:val="en-US"/>
        </w:rPr>
      </w:pPr>
      <w:r>
        <w:rPr>
          <w:rFonts w:ascii="Times New Roman" w:hAnsi="Times New Roman"/>
          <w:sz w:val="24"/>
          <w:szCs w:val="24"/>
        </w:rPr>
        <w:t>(30</w:t>
      </w:r>
      <w:r w:rsidRPr="005A6770">
        <w:rPr>
          <w:rFonts w:ascii="Times New Roman" w:hAnsi="Times New Roman"/>
          <w:sz w:val="24"/>
          <w:szCs w:val="24"/>
        </w:rPr>
        <w:t xml:space="preserve">.2) Страните определят </w:t>
      </w:r>
      <w:r w:rsidRPr="005A6770">
        <w:rPr>
          <w:rFonts w:ascii="Times New Roman" w:eastAsia="Times New Roman" w:hAnsi="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5A6770">
        <w:rPr>
          <w:rFonts w:ascii="Times New Roman" w:eastAsia="Times New Roman" w:hAnsi="Times New Roman"/>
          <w:spacing w:val="-5"/>
          <w:sz w:val="24"/>
          <w:szCs w:val="24"/>
        </w:rPr>
        <w:t>приемо</w:t>
      </w:r>
      <w:proofErr w:type="spellEnd"/>
      <w:r w:rsidRPr="005A6770">
        <w:rPr>
          <w:rFonts w:ascii="Times New Roman" w:eastAsia="Times New Roman" w:hAnsi="Times New Roman"/>
          <w:spacing w:val="-5"/>
          <w:sz w:val="24"/>
          <w:szCs w:val="24"/>
        </w:rPr>
        <w:t xml:space="preserve"> – предавателните протоколи</w:t>
      </w:r>
      <w:r w:rsidRPr="005A6770">
        <w:rPr>
          <w:rFonts w:ascii="Times New Roman" w:eastAsia="Times New Roman" w:hAnsi="Times New Roman"/>
          <w:caps/>
          <w:spacing w:val="-5"/>
          <w:sz w:val="28"/>
          <w:szCs w:val="28"/>
        </w:rPr>
        <w:t>:</w:t>
      </w:r>
    </w:p>
    <w:p w:rsidR="00B407B4" w:rsidRPr="005A6770" w:rsidRDefault="00B407B4" w:rsidP="00B407B4">
      <w:pPr>
        <w:spacing w:after="0" w:line="240" w:lineRule="auto"/>
        <w:ind w:firstLine="567"/>
        <w:jc w:val="both"/>
        <w:rPr>
          <w:rFonts w:ascii="Times New Roman" w:hAnsi="Times New Roman"/>
          <w:sz w:val="24"/>
          <w:szCs w:val="24"/>
        </w:rPr>
      </w:pP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ВЪЗЛОЖИТЕЛЯ:</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34"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B407B4" w:rsidRPr="005A6770" w:rsidRDefault="00B407B4" w:rsidP="00B407B4">
      <w:pPr>
        <w:spacing w:after="0" w:line="240" w:lineRule="auto"/>
        <w:ind w:left="567"/>
        <w:jc w:val="both"/>
        <w:rPr>
          <w:rFonts w:ascii="Times New Roman" w:hAnsi="Times New Roman"/>
          <w:b/>
          <w:sz w:val="24"/>
          <w:szCs w:val="24"/>
        </w:rPr>
      </w:pP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b/>
          <w:sz w:val="24"/>
          <w:szCs w:val="24"/>
        </w:rPr>
        <w:t>ЗА ИЗПЪЛНИТЕЛЯ:</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 – …………………</w:t>
      </w: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Телефон: ……………………………</w:t>
      </w:r>
    </w:p>
    <w:p w:rsidR="00B407B4" w:rsidRPr="005A6770" w:rsidRDefault="00B407B4" w:rsidP="00B407B4">
      <w:pPr>
        <w:spacing w:after="0" w:line="240" w:lineRule="auto"/>
        <w:ind w:left="567"/>
        <w:jc w:val="both"/>
        <w:rPr>
          <w:rFonts w:ascii="Times New Roman" w:hAnsi="Times New Roman"/>
          <w:b/>
          <w:sz w:val="24"/>
          <w:szCs w:val="24"/>
        </w:rPr>
      </w:pPr>
      <w:r w:rsidRPr="005A6770">
        <w:rPr>
          <w:rFonts w:ascii="Times New Roman" w:hAnsi="Times New Roman"/>
          <w:sz w:val="24"/>
          <w:szCs w:val="24"/>
          <w:lang w:val="en-US"/>
        </w:rPr>
        <w:t>Email</w:t>
      </w:r>
      <w:r w:rsidRPr="005A6770">
        <w:rPr>
          <w:rFonts w:ascii="Times New Roman" w:hAnsi="Times New Roman"/>
          <w:sz w:val="24"/>
          <w:szCs w:val="24"/>
        </w:rPr>
        <w:t xml:space="preserve">: </w:t>
      </w:r>
      <w:hyperlink r:id="rId35" w:history="1">
        <w:r w:rsidRPr="005A6770">
          <w:rPr>
            <w:color w:val="0000FF"/>
            <w:sz w:val="24"/>
            <w:szCs w:val="24"/>
            <w:u w:val="single"/>
          </w:rPr>
          <w:t>……………………………….</w:t>
        </w:r>
      </w:hyperlink>
      <w:r w:rsidRPr="005A6770">
        <w:rPr>
          <w:rFonts w:ascii="Times New Roman" w:hAnsi="Times New Roman"/>
          <w:color w:val="0000FF"/>
          <w:sz w:val="24"/>
          <w:szCs w:val="24"/>
          <w:u w:val="single"/>
        </w:rPr>
        <w:t>..............</w:t>
      </w:r>
      <w:r w:rsidRPr="005A6770">
        <w:rPr>
          <w:rFonts w:ascii="Times New Roman" w:hAnsi="Times New Roman"/>
          <w:sz w:val="24"/>
          <w:szCs w:val="24"/>
        </w:rPr>
        <w:t xml:space="preserve"> </w:t>
      </w:r>
    </w:p>
    <w:p w:rsidR="00B407B4" w:rsidRPr="005A6770" w:rsidRDefault="00B407B4" w:rsidP="00B407B4">
      <w:pPr>
        <w:spacing w:after="0" w:line="240" w:lineRule="auto"/>
        <w:ind w:firstLine="567"/>
        <w:jc w:val="both"/>
        <w:rPr>
          <w:rFonts w:ascii="Times New Roman" w:hAnsi="Times New Roman"/>
          <w:sz w:val="24"/>
          <w:szCs w:val="24"/>
        </w:rPr>
      </w:pPr>
    </w:p>
    <w:p w:rsidR="00B407B4" w:rsidRPr="005A6770" w:rsidRDefault="00B407B4" w:rsidP="00B407B4">
      <w:pPr>
        <w:spacing w:after="0" w:line="240" w:lineRule="auto"/>
        <w:ind w:firstLine="567"/>
        <w:jc w:val="both"/>
        <w:rPr>
          <w:rFonts w:ascii="Times New Roman" w:hAnsi="Times New Roman"/>
          <w:color w:val="4F81BD"/>
          <w:sz w:val="24"/>
          <w:szCs w:val="24"/>
        </w:rPr>
      </w:pPr>
      <w:r>
        <w:rPr>
          <w:rFonts w:ascii="Times New Roman" w:hAnsi="Times New Roman"/>
          <w:sz w:val="24"/>
          <w:szCs w:val="24"/>
        </w:rPr>
        <w:t>(30</w:t>
      </w:r>
      <w:r w:rsidRPr="005A6770">
        <w:rPr>
          <w:rFonts w:ascii="Times New Roman" w:hAnsi="Times New Roman"/>
          <w:sz w:val="24"/>
          <w:szCs w:val="24"/>
        </w:rPr>
        <w:t>.3)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407B4" w:rsidRPr="005A6770" w:rsidRDefault="00B407B4" w:rsidP="00B407B4">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A6770">
        <w:rPr>
          <w:rFonts w:ascii="Times New Roman" w:hAnsi="Times New Roman"/>
          <w:sz w:val="24"/>
          <w:szCs w:val="24"/>
        </w:rPr>
        <w:t>.4)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407B4" w:rsidRPr="005A6770" w:rsidRDefault="00B407B4" w:rsidP="00B407B4">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A6770">
        <w:rPr>
          <w:rFonts w:ascii="Times New Roman" w:hAnsi="Times New Roman"/>
          <w:sz w:val="24"/>
          <w:szCs w:val="24"/>
        </w:rPr>
        <w:t xml:space="preserve">.5)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w:t>
      </w:r>
      <w:r w:rsidRPr="005A6770">
        <w:rPr>
          <w:rFonts w:ascii="Times New Roman" w:hAnsi="Times New Roman"/>
          <w:sz w:val="24"/>
          <w:szCs w:val="24"/>
        </w:rPr>
        <w:lastRenderedPageBreak/>
        <w:t>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B407B4" w:rsidRPr="005A6770" w:rsidRDefault="00B407B4" w:rsidP="00B407B4">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A6770">
        <w:rPr>
          <w:rFonts w:ascii="Times New Roman" w:hAnsi="Times New Roman"/>
          <w:sz w:val="24"/>
          <w:szCs w:val="24"/>
        </w:rPr>
        <w:t>.6)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t>Член 31</w:t>
      </w:r>
      <w:r w:rsidRPr="005A6770">
        <w:rPr>
          <w:rFonts w:ascii="Times New Roman" w:hAnsi="Times New Roman"/>
          <w:b/>
          <w:bCs/>
          <w:sz w:val="24"/>
          <w:szCs w:val="24"/>
        </w:rPr>
        <w:t>.</w:t>
      </w:r>
      <w:r w:rsidRPr="005A6770">
        <w:rPr>
          <w:rFonts w:ascii="Times New Roman" w:hAnsi="Times New Roman"/>
          <w:b/>
          <w:bCs/>
          <w:sz w:val="24"/>
          <w:szCs w:val="24"/>
        </w:rPr>
        <w:tab/>
      </w:r>
    </w:p>
    <w:p w:rsidR="00B407B4" w:rsidRPr="005A6770" w:rsidRDefault="00B407B4" w:rsidP="00B407B4">
      <w:pPr>
        <w:keepNext/>
        <w:spacing w:after="0" w:line="240" w:lineRule="auto"/>
        <w:ind w:firstLine="709"/>
        <w:jc w:val="both"/>
        <w:rPr>
          <w:rFonts w:ascii="Times New Roman" w:hAnsi="Times New Roman"/>
          <w:sz w:val="24"/>
          <w:szCs w:val="24"/>
        </w:rPr>
      </w:pPr>
      <w:r w:rsidRPr="005A6770">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B407B4" w:rsidRPr="005A6770" w:rsidRDefault="00B407B4" w:rsidP="00B407B4">
      <w:pPr>
        <w:spacing w:after="0" w:line="240" w:lineRule="auto"/>
        <w:jc w:val="both"/>
        <w:rPr>
          <w:rFonts w:ascii="Times New Roman" w:hAnsi="Times New Roman"/>
          <w:b/>
          <w:sz w:val="24"/>
          <w:szCs w:val="24"/>
        </w:rPr>
      </w:pPr>
    </w:p>
    <w:p w:rsidR="00B407B4" w:rsidRPr="005A6770" w:rsidRDefault="00B407B4" w:rsidP="00B407B4">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t>Член 32</w:t>
      </w:r>
      <w:r w:rsidRPr="005A6770">
        <w:rPr>
          <w:rFonts w:ascii="Times New Roman" w:hAnsi="Times New Roman"/>
          <w:b/>
          <w:bCs/>
          <w:sz w:val="24"/>
          <w:szCs w:val="24"/>
        </w:rPr>
        <w:t>.</w:t>
      </w:r>
      <w:r w:rsidRPr="005A6770">
        <w:rPr>
          <w:rFonts w:ascii="Times New Roman" w:hAnsi="Times New Roman"/>
          <w:b/>
          <w:bCs/>
          <w:sz w:val="24"/>
          <w:szCs w:val="24"/>
        </w:rPr>
        <w:tab/>
      </w:r>
    </w:p>
    <w:p w:rsidR="00B407B4" w:rsidRPr="005A6770" w:rsidRDefault="00B407B4" w:rsidP="00B407B4">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5A6770">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407B4" w:rsidRPr="005A6770" w:rsidRDefault="00B407B4" w:rsidP="00B407B4">
      <w:pPr>
        <w:spacing w:after="0" w:line="240" w:lineRule="auto"/>
        <w:ind w:firstLine="709"/>
        <w:jc w:val="both"/>
        <w:rPr>
          <w:rFonts w:ascii="Times New Roman" w:hAnsi="Times New Roman"/>
          <w:sz w:val="24"/>
          <w:szCs w:val="24"/>
        </w:rPr>
      </w:pPr>
      <w:r>
        <w:rPr>
          <w:rFonts w:ascii="Times New Roman" w:hAnsi="Times New Roman"/>
          <w:sz w:val="24"/>
          <w:szCs w:val="24"/>
        </w:rPr>
        <w:t>(33</w:t>
      </w:r>
      <w:r w:rsidRPr="005A6770">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keepNext/>
        <w:keepLines/>
        <w:spacing w:after="0" w:line="240" w:lineRule="auto"/>
        <w:ind w:firstLine="708"/>
        <w:outlineLvl w:val="2"/>
        <w:rPr>
          <w:rFonts w:ascii="Times New Roman" w:hAnsi="Times New Roman"/>
          <w:b/>
          <w:bCs/>
          <w:sz w:val="24"/>
          <w:szCs w:val="24"/>
        </w:rPr>
      </w:pPr>
      <w:r>
        <w:rPr>
          <w:rFonts w:ascii="Times New Roman" w:hAnsi="Times New Roman"/>
          <w:b/>
          <w:bCs/>
          <w:sz w:val="24"/>
          <w:szCs w:val="24"/>
        </w:rPr>
        <w:t>Член 33</w:t>
      </w:r>
      <w:r w:rsidRPr="005A6770">
        <w:rPr>
          <w:rFonts w:ascii="Times New Roman" w:hAnsi="Times New Roman"/>
          <w:b/>
          <w:bCs/>
          <w:sz w:val="24"/>
          <w:szCs w:val="24"/>
        </w:rPr>
        <w:t>.</w:t>
      </w:r>
    </w:p>
    <w:p w:rsidR="00B407B4" w:rsidRPr="005A6770" w:rsidRDefault="00B407B4" w:rsidP="00B407B4">
      <w:pPr>
        <w:spacing w:after="0" w:line="240" w:lineRule="auto"/>
        <w:ind w:firstLine="709"/>
        <w:jc w:val="both"/>
        <w:rPr>
          <w:rFonts w:ascii="Times New Roman" w:hAnsi="Times New Roman"/>
          <w:sz w:val="24"/>
          <w:szCs w:val="24"/>
        </w:rPr>
      </w:pPr>
      <w:r w:rsidRPr="005A6770">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spacing w:after="0" w:line="240" w:lineRule="auto"/>
        <w:ind w:firstLine="567"/>
        <w:jc w:val="both"/>
        <w:rPr>
          <w:rFonts w:ascii="Times New Roman" w:hAnsi="Times New Roman"/>
          <w:sz w:val="24"/>
          <w:szCs w:val="24"/>
        </w:rPr>
      </w:pPr>
      <w:r w:rsidRPr="005A6770">
        <w:rPr>
          <w:rFonts w:ascii="Times New Roman" w:hAnsi="Times New Roman"/>
          <w:sz w:val="24"/>
          <w:szCs w:val="24"/>
        </w:rPr>
        <w:t>Неразделна част от настоящия Договор са следните приложения:</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spacing w:after="0" w:line="240" w:lineRule="auto"/>
        <w:ind w:firstLine="567"/>
        <w:contextualSpacing/>
        <w:jc w:val="both"/>
        <w:rPr>
          <w:rFonts w:ascii="Times New Roman" w:hAnsi="Times New Roman"/>
          <w:sz w:val="24"/>
          <w:szCs w:val="24"/>
        </w:rPr>
      </w:pPr>
      <w:r w:rsidRPr="005A6770">
        <w:rPr>
          <w:rFonts w:ascii="Times New Roman" w:hAnsi="Times New Roman"/>
          <w:i/>
          <w:sz w:val="24"/>
          <w:szCs w:val="24"/>
        </w:rPr>
        <w:t>Приложение № 1</w:t>
      </w:r>
      <w:r w:rsidRPr="005A6770">
        <w:rPr>
          <w:rFonts w:ascii="Times New Roman" w:hAnsi="Times New Roman"/>
          <w:sz w:val="24"/>
          <w:szCs w:val="24"/>
        </w:rPr>
        <w:t xml:space="preserve"> – Техническа спецификация на Възложителя;</w:t>
      </w:r>
    </w:p>
    <w:p w:rsidR="00B407B4" w:rsidRPr="005A6770" w:rsidRDefault="00B407B4" w:rsidP="00B407B4">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 xml:space="preserve">Приложение № 2 – </w:t>
      </w:r>
      <w:r w:rsidRPr="005A6770">
        <w:rPr>
          <w:rFonts w:ascii="Times New Roman" w:hAnsi="Times New Roman"/>
          <w:sz w:val="24"/>
          <w:szCs w:val="24"/>
        </w:rPr>
        <w:t>Техническо предложение на Изпълнителя;</w:t>
      </w:r>
    </w:p>
    <w:p w:rsidR="00B407B4" w:rsidRPr="005A6770" w:rsidRDefault="00B407B4" w:rsidP="00B407B4">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Приложение № 3 –</w:t>
      </w:r>
      <w:r w:rsidRPr="005A6770">
        <w:rPr>
          <w:rFonts w:ascii="Times New Roman" w:hAnsi="Times New Roman"/>
          <w:sz w:val="24"/>
          <w:szCs w:val="24"/>
        </w:rPr>
        <w:t xml:space="preserve"> Ценово предложение на Изпълнителя</w:t>
      </w:r>
    </w:p>
    <w:p w:rsidR="00B407B4" w:rsidRPr="005A6770" w:rsidRDefault="00B407B4" w:rsidP="00B407B4">
      <w:pPr>
        <w:spacing w:after="0" w:line="240" w:lineRule="auto"/>
        <w:ind w:left="568"/>
        <w:contextualSpacing/>
        <w:jc w:val="both"/>
        <w:rPr>
          <w:rFonts w:ascii="Times New Roman" w:hAnsi="Times New Roman"/>
          <w:sz w:val="24"/>
          <w:szCs w:val="24"/>
        </w:rPr>
      </w:pPr>
      <w:r w:rsidRPr="005A6770">
        <w:rPr>
          <w:rFonts w:ascii="Times New Roman" w:hAnsi="Times New Roman"/>
          <w:i/>
          <w:sz w:val="24"/>
          <w:szCs w:val="24"/>
        </w:rPr>
        <w:t xml:space="preserve">Приложение № 4 – </w:t>
      </w:r>
      <w:r w:rsidRPr="005A6770">
        <w:rPr>
          <w:rFonts w:ascii="Times New Roman" w:hAnsi="Times New Roman"/>
          <w:sz w:val="24"/>
          <w:szCs w:val="24"/>
        </w:rPr>
        <w:t>Списък на места за доставка и монтаж</w:t>
      </w:r>
    </w:p>
    <w:p w:rsidR="00B407B4" w:rsidRPr="005A6770" w:rsidRDefault="00B407B4" w:rsidP="00B407B4">
      <w:pPr>
        <w:spacing w:after="0" w:line="240" w:lineRule="auto"/>
        <w:jc w:val="both"/>
        <w:rPr>
          <w:rFonts w:ascii="Times New Roman" w:hAnsi="Times New Roman"/>
          <w:sz w:val="24"/>
          <w:szCs w:val="24"/>
        </w:rPr>
      </w:pPr>
    </w:p>
    <w:p w:rsidR="00B407B4" w:rsidRPr="005A6770" w:rsidRDefault="00B407B4" w:rsidP="00B407B4">
      <w:pPr>
        <w:spacing w:after="0" w:line="240" w:lineRule="auto"/>
        <w:ind w:left="567"/>
        <w:jc w:val="both"/>
        <w:rPr>
          <w:rFonts w:ascii="Times New Roman" w:hAnsi="Times New Roman"/>
          <w:sz w:val="24"/>
          <w:szCs w:val="24"/>
        </w:rPr>
      </w:pPr>
      <w:r w:rsidRPr="005A6770">
        <w:rPr>
          <w:rFonts w:ascii="Times New Roman" w:hAnsi="Times New Roman"/>
          <w:sz w:val="24"/>
          <w:szCs w:val="24"/>
        </w:rPr>
        <w:t>Настоящият Договор се подписа в два еднообразни екземпляра – един за Възложителя и един за Изпълнителя.</w:t>
      </w:r>
    </w:p>
    <w:p w:rsidR="00B407B4" w:rsidRPr="005A6770" w:rsidRDefault="00B407B4" w:rsidP="00B407B4">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87"/>
        <w:gridCol w:w="4888"/>
      </w:tblGrid>
      <w:tr w:rsidR="00B407B4" w:rsidRPr="005A6770" w:rsidTr="0062772A">
        <w:trPr>
          <w:trHeight w:val="1669"/>
          <w:jc w:val="center"/>
        </w:trPr>
        <w:tc>
          <w:tcPr>
            <w:tcW w:w="4887" w:type="dxa"/>
          </w:tcPr>
          <w:p w:rsidR="00B407B4" w:rsidRPr="005A6770" w:rsidRDefault="00B407B4" w:rsidP="0062772A">
            <w:pPr>
              <w:spacing w:after="0" w:line="240" w:lineRule="auto"/>
              <w:jc w:val="both"/>
              <w:rPr>
                <w:rFonts w:ascii="Times New Roman" w:hAnsi="Times New Roman"/>
                <w:b/>
                <w:sz w:val="24"/>
                <w:szCs w:val="24"/>
              </w:rPr>
            </w:pPr>
            <w:r w:rsidRPr="005A6770">
              <w:rPr>
                <w:rFonts w:ascii="Times New Roman" w:hAnsi="Times New Roman"/>
                <w:b/>
                <w:sz w:val="24"/>
                <w:szCs w:val="24"/>
              </w:rPr>
              <w:t>ЗА ВЪЗЛОЖИТЕЛЯ:</w:t>
            </w:r>
          </w:p>
          <w:p w:rsidR="00B407B4" w:rsidRPr="005A6770" w:rsidRDefault="00B407B4" w:rsidP="0062772A">
            <w:pPr>
              <w:spacing w:after="0" w:line="240" w:lineRule="auto"/>
              <w:jc w:val="both"/>
              <w:rPr>
                <w:rFonts w:ascii="Times New Roman" w:hAnsi="Times New Roman"/>
                <w:b/>
                <w:sz w:val="24"/>
                <w:szCs w:val="24"/>
              </w:rPr>
            </w:pPr>
          </w:p>
          <w:p w:rsidR="00B407B4" w:rsidRPr="005A6770" w:rsidRDefault="00B407B4" w:rsidP="0062772A">
            <w:pPr>
              <w:spacing w:after="0"/>
              <w:ind w:right="-561"/>
              <w:jc w:val="both"/>
              <w:rPr>
                <w:rFonts w:ascii="Times New Roman" w:eastAsia="Times New Roman" w:hAnsi="Times New Roman"/>
                <w:b/>
                <w:u w:val="single"/>
              </w:rPr>
            </w:pPr>
          </w:p>
          <w:p w:rsidR="00B407B4" w:rsidRPr="005A6770" w:rsidRDefault="00B407B4" w:rsidP="0062772A">
            <w:pPr>
              <w:spacing w:after="0"/>
              <w:ind w:right="-561"/>
              <w:jc w:val="both"/>
              <w:rPr>
                <w:rFonts w:ascii="Times New Roman" w:eastAsia="Times New Roman" w:hAnsi="Times New Roman"/>
                <w:b/>
                <w:u w:val="single"/>
              </w:rPr>
            </w:pPr>
          </w:p>
          <w:p w:rsidR="00B407B4" w:rsidRPr="005A6770" w:rsidRDefault="00B407B4" w:rsidP="0062772A">
            <w:pPr>
              <w:spacing w:after="0"/>
              <w:ind w:right="-561"/>
              <w:jc w:val="both"/>
              <w:rPr>
                <w:rFonts w:ascii="Times New Roman" w:eastAsia="Times New Roman" w:hAnsi="Times New Roman"/>
                <w:b/>
                <w:u w:val="single"/>
              </w:rPr>
            </w:pPr>
          </w:p>
          <w:p w:rsidR="00B407B4" w:rsidRPr="005A6770" w:rsidRDefault="00B407B4" w:rsidP="0062772A">
            <w:pPr>
              <w:spacing w:after="0"/>
              <w:ind w:right="-561"/>
              <w:jc w:val="both"/>
              <w:rPr>
                <w:rFonts w:ascii="Times New Roman" w:eastAsia="Times New Roman" w:hAnsi="Times New Roman"/>
                <w:b/>
                <w:u w:val="single"/>
              </w:rPr>
            </w:pPr>
          </w:p>
          <w:p w:rsidR="00B407B4" w:rsidRPr="005A6770" w:rsidRDefault="00B407B4" w:rsidP="0062772A">
            <w:pPr>
              <w:spacing w:after="0"/>
              <w:ind w:right="-561"/>
              <w:jc w:val="both"/>
              <w:rPr>
                <w:rFonts w:ascii="Times New Roman" w:hAnsi="Times New Roman"/>
                <w:sz w:val="24"/>
                <w:szCs w:val="24"/>
              </w:rPr>
            </w:pPr>
          </w:p>
        </w:tc>
        <w:tc>
          <w:tcPr>
            <w:tcW w:w="4888" w:type="dxa"/>
          </w:tcPr>
          <w:p w:rsidR="00B407B4" w:rsidRPr="005A6770" w:rsidRDefault="00B407B4" w:rsidP="0062772A">
            <w:pPr>
              <w:spacing w:after="0" w:line="240" w:lineRule="auto"/>
              <w:jc w:val="both"/>
              <w:rPr>
                <w:rFonts w:ascii="Times New Roman" w:hAnsi="Times New Roman"/>
                <w:b/>
                <w:sz w:val="24"/>
                <w:szCs w:val="24"/>
              </w:rPr>
            </w:pPr>
            <w:r w:rsidRPr="005A6770">
              <w:rPr>
                <w:rFonts w:ascii="Times New Roman" w:hAnsi="Times New Roman"/>
                <w:b/>
                <w:sz w:val="24"/>
                <w:szCs w:val="24"/>
              </w:rPr>
              <w:t>ЗА ИЗПЪЛНИТЕЛЯ:</w:t>
            </w:r>
          </w:p>
          <w:p w:rsidR="00B407B4" w:rsidRPr="005A6770" w:rsidRDefault="00B407B4" w:rsidP="0062772A">
            <w:pPr>
              <w:spacing w:after="0" w:line="240" w:lineRule="auto"/>
              <w:jc w:val="both"/>
              <w:rPr>
                <w:rFonts w:ascii="Times New Roman" w:hAnsi="Times New Roman"/>
                <w:b/>
                <w:i/>
                <w:sz w:val="24"/>
                <w:szCs w:val="24"/>
              </w:rPr>
            </w:pPr>
          </w:p>
          <w:p w:rsidR="00B407B4" w:rsidRPr="005A6770" w:rsidRDefault="00B407B4" w:rsidP="0062772A">
            <w:pPr>
              <w:spacing w:after="0" w:line="240" w:lineRule="auto"/>
              <w:jc w:val="both"/>
              <w:rPr>
                <w:rFonts w:ascii="Times New Roman" w:hAnsi="Times New Roman"/>
                <w:b/>
                <w:i/>
                <w:sz w:val="24"/>
                <w:szCs w:val="24"/>
              </w:rPr>
            </w:pPr>
          </w:p>
          <w:p w:rsidR="00B407B4" w:rsidRPr="005A6770" w:rsidRDefault="00B407B4" w:rsidP="0062772A">
            <w:pPr>
              <w:spacing w:after="0" w:line="240" w:lineRule="auto"/>
              <w:jc w:val="both"/>
              <w:rPr>
                <w:rFonts w:ascii="Times New Roman" w:hAnsi="Times New Roman"/>
                <w:b/>
                <w:i/>
                <w:sz w:val="24"/>
                <w:szCs w:val="24"/>
              </w:rPr>
            </w:pPr>
          </w:p>
          <w:p w:rsidR="00B407B4" w:rsidRPr="005A6770" w:rsidRDefault="00B407B4" w:rsidP="0062772A">
            <w:pPr>
              <w:spacing w:after="0" w:line="240" w:lineRule="auto"/>
              <w:jc w:val="both"/>
              <w:rPr>
                <w:rFonts w:ascii="Times New Roman" w:hAnsi="Times New Roman"/>
                <w:b/>
                <w:i/>
                <w:sz w:val="24"/>
                <w:szCs w:val="24"/>
              </w:rPr>
            </w:pPr>
          </w:p>
        </w:tc>
      </w:tr>
    </w:tbl>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5A5E65" w:rsidRPr="005A5E65" w:rsidRDefault="005A5E65" w:rsidP="005A5E65">
      <w:pPr>
        <w:spacing w:after="0" w:line="240" w:lineRule="auto"/>
        <w:jc w:val="right"/>
        <w:rPr>
          <w:rFonts w:ascii="Times New Roman" w:eastAsia="Arial Unicode MS" w:hAnsi="Times New Roman"/>
          <w:b/>
          <w:bCs/>
          <w:i/>
          <w:color w:val="000000"/>
          <w:sz w:val="24"/>
          <w:szCs w:val="24"/>
          <w:u w:color="000000"/>
        </w:rPr>
      </w:pPr>
      <w:r w:rsidRPr="005A5E65">
        <w:rPr>
          <w:rFonts w:ascii="Times New Roman" w:eastAsia="Arial Unicode MS" w:hAnsi="Times New Roman"/>
          <w:b/>
          <w:bCs/>
          <w:i/>
          <w:color w:val="000000"/>
          <w:sz w:val="24"/>
          <w:szCs w:val="24"/>
          <w:u w:color="000000"/>
          <w:lang w:val="ru-RU"/>
        </w:rPr>
        <w:t xml:space="preserve">Приложение - Образец № </w:t>
      </w:r>
      <w:r>
        <w:rPr>
          <w:rFonts w:ascii="Times New Roman" w:eastAsia="Arial Unicode MS" w:hAnsi="Times New Roman"/>
          <w:b/>
          <w:bCs/>
          <w:i/>
          <w:color w:val="000000"/>
          <w:sz w:val="24"/>
          <w:szCs w:val="24"/>
          <w:u w:color="000000"/>
          <w:lang w:val="ru-RU"/>
        </w:rPr>
        <w:t>4</w:t>
      </w:r>
    </w:p>
    <w:p w:rsidR="005A5E65" w:rsidRPr="005A5E65" w:rsidRDefault="005A5E65" w:rsidP="005A5E65">
      <w:pPr>
        <w:spacing w:after="0" w:line="240" w:lineRule="auto"/>
        <w:jc w:val="both"/>
        <w:rPr>
          <w:rFonts w:ascii="Times New Roman" w:eastAsia="MS Mincho" w:hAnsi="Times New Roman"/>
          <w:b/>
          <w:sz w:val="24"/>
          <w:szCs w:val="24"/>
          <w:lang w:eastAsia="bg-BG"/>
        </w:rPr>
      </w:pPr>
      <w:r w:rsidRPr="005A5E65">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5A5E65" w:rsidRPr="005A5E65" w:rsidRDefault="005A5E65" w:rsidP="005A5E65">
      <w:pPr>
        <w:tabs>
          <w:tab w:val="left" w:pos="374"/>
        </w:tabs>
        <w:spacing w:after="0" w:line="240" w:lineRule="auto"/>
        <w:ind w:firstLine="709"/>
        <w:jc w:val="center"/>
        <w:rPr>
          <w:rFonts w:ascii="Times New Roman" w:eastAsia="MS Mincho" w:hAnsi="Times New Roman"/>
          <w:b/>
          <w:sz w:val="24"/>
          <w:szCs w:val="24"/>
          <w:u w:val="single"/>
          <w:lang w:eastAsia="bg-BG"/>
        </w:rPr>
      </w:pP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5A5E65">
        <w:rPr>
          <w:rFonts w:ascii="Times New Roman" w:eastAsia="MS Mincho" w:hAnsi="Times New Roman"/>
          <w:b/>
          <w:color w:val="000000"/>
          <w:sz w:val="24"/>
          <w:szCs w:val="24"/>
          <w:lang w:eastAsia="bg-BG"/>
        </w:rPr>
        <w:t>ДЕКЛАРАЦИЯ</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sz w:val="24"/>
          <w:szCs w:val="24"/>
          <w:lang w:eastAsia="bg-BG"/>
        </w:rPr>
      </w:pPr>
      <w:r w:rsidRPr="005A5E65">
        <w:rPr>
          <w:rFonts w:ascii="Times New Roman" w:eastAsia="MS Mincho" w:hAnsi="Times New Roman"/>
          <w:b/>
          <w:color w:val="000000"/>
          <w:sz w:val="24"/>
          <w:szCs w:val="24"/>
          <w:u w:val="single"/>
          <w:lang w:eastAsia="bg-BG"/>
        </w:rPr>
        <w:t>по </w:t>
      </w:r>
      <w:r w:rsidRPr="005A5E65">
        <w:rPr>
          <w:rFonts w:ascii="Times New Roman" w:eastAsia="MS Mincho" w:hAnsi="Times New Roman"/>
          <w:b/>
          <w:bCs/>
          <w:sz w:val="24"/>
          <w:szCs w:val="24"/>
          <w:u w:val="single"/>
          <w:lang w:eastAsia="bg-BG"/>
        </w:rPr>
        <w:t>чл. 59, ал. 1, т. 3 от Закона за мерките срещу изпирането на пари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Долуподписаният/ата: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чужди граждани без постоянен адрес)</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 качеството ми на:</w:t>
      </w:r>
    </w:p>
    <w:p w:rsidR="005A5E65" w:rsidRPr="005A5E65" w:rsidRDefault="005A5E65" w:rsidP="005A5E65">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законен представител</w:t>
      </w:r>
    </w:p>
    <w:p w:rsidR="005A5E65" w:rsidRPr="005A5E65" w:rsidRDefault="005A5E65" w:rsidP="005A5E65">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пълномощник</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 ЕИК/БУЛСТАТ/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регистъра при ....................................................................................................................,</w:t>
      </w: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5A5E65">
        <w:rPr>
          <w:rFonts w:ascii="Times New Roman" w:eastAsia="MS Mincho" w:hAnsi="Times New Roman"/>
          <w:b/>
          <w:color w:val="000000"/>
          <w:spacing w:val="36"/>
          <w:sz w:val="24"/>
          <w:szCs w:val="24"/>
          <w:lang w:eastAsia="bg-BG"/>
        </w:rPr>
        <w:t>ДЕКЛАРИРАМ</w:t>
      </w:r>
      <w:r w:rsidRPr="005A5E65">
        <w:rPr>
          <w:rFonts w:ascii="Times New Roman" w:eastAsia="MS Mincho" w:hAnsi="Times New Roman"/>
          <w:b/>
          <w:color w:val="000000"/>
          <w:sz w:val="24"/>
          <w:szCs w:val="24"/>
          <w:lang w:eastAsia="bg-BG"/>
        </w:rPr>
        <w:t>:</w:t>
      </w: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lastRenderedPageBreak/>
        <w:t>или адрес: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ascii="Times New Roman" w:eastAsia="MS Mincho" w:hAnsi="Times New Roman"/>
          <w:sz w:val="24"/>
          <w:szCs w:val="24"/>
          <w:lang w:eastAsia="bg-BG"/>
        </w:rPr>
        <w:t>съгласно </w:t>
      </w:r>
      <w:hyperlink r:id="rId36"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контрол по смисъла </w:t>
      </w:r>
      <w:r w:rsidRPr="005A5E65">
        <w:rPr>
          <w:rFonts w:ascii="Times New Roman" w:eastAsia="MS Mincho" w:hAnsi="Times New Roman"/>
          <w:sz w:val="24"/>
          <w:szCs w:val="24"/>
          <w:lang w:eastAsia="bg-BG"/>
        </w:rPr>
        <w:t>на </w:t>
      </w:r>
      <w:hyperlink r:id="rId37"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w:t>
      </w:r>
      <w:r w:rsidRPr="005A5E65">
        <w:rPr>
          <w:rFonts w:ascii="Times New Roman" w:eastAsia="MS Mincho" w:hAnsi="Times New Roman"/>
          <w:color w:val="000000"/>
          <w:sz w:val="24"/>
          <w:szCs w:val="24"/>
          <w:lang w:eastAsia="bg-BG"/>
        </w:rPr>
        <w:t>е конкретната хипотеза)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38"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9"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5A5E65">
        <w:rPr>
          <w:rFonts w:ascii="Times New Roman" w:eastAsia="MS Mincho" w:hAnsi="Times New Roman"/>
          <w:sz w:val="24"/>
          <w:szCs w:val="24"/>
          <w:lang w:eastAsia="bg-BG"/>
        </w:rPr>
        <w:t>бенефициер</w:t>
      </w:r>
      <w:proofErr w:type="spellEnd"/>
      <w:r w:rsidRPr="005A5E65">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40"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друго (посочва се).......................................................................................................................</w:t>
      </w:r>
    </w:p>
    <w:p w:rsidR="005A5E65" w:rsidRPr="005A5E65" w:rsidRDefault="005A5E65" w:rsidP="005A5E65">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Описание на притежаваните права: ..............................................................................................</w:t>
      </w:r>
    </w:p>
    <w:p w:rsidR="005A5E65" w:rsidRPr="005A5E65" w:rsidRDefault="005A5E65" w:rsidP="005A5E65">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ascii="Times New Roman" w:eastAsia="MS Mincho" w:hAnsi="Times New Roman"/>
          <w:sz w:val="24"/>
          <w:szCs w:val="24"/>
          <w:lang w:eastAsia="bg-BG"/>
        </w:rPr>
        <w:t>държане на акции на приносител, съгласно </w:t>
      </w:r>
      <w:hyperlink r:id="rId41"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упражняващо контрол по смисъла на </w:t>
      </w:r>
      <w:hyperlink r:id="rId42"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се</w:t>
      </w:r>
      <w:r w:rsidRPr="005A5E65">
        <w:rPr>
          <w:rFonts w:ascii="Times New Roman" w:eastAsia="MS Mincho" w:hAnsi="Times New Roman"/>
          <w:color w:val="000000"/>
          <w:sz w:val="24"/>
          <w:szCs w:val="24"/>
          <w:lang w:eastAsia="bg-BG"/>
        </w:rPr>
        <w:t xml:space="preserve"> конкретната хипотеза)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ascii="Times New Roman" w:eastAsia="MS Mincho" w:hAnsi="Times New Roman"/>
          <w:sz w:val="24"/>
          <w:szCs w:val="24"/>
          <w:lang w:eastAsia="bg-BG"/>
        </w:rPr>
        <w:t>съгласно </w:t>
      </w:r>
      <w:hyperlink r:id="rId43"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w:t>
      </w:r>
      <w:r w:rsidRPr="005A5E65">
        <w:rPr>
          <w:rFonts w:ascii="Times New Roman" w:eastAsia="MS Mincho" w:hAnsi="Times New Roman"/>
          <w:sz w:val="24"/>
          <w:szCs w:val="24"/>
          <w:lang w:eastAsia="bg-BG"/>
        </w:rPr>
        <w:lastRenderedPageBreak/>
        <w:t>както и чрез други правни форми, осигуряващи възможност за упражняване на решаващо влияние чрез трети лица, съгласно </w:t>
      </w:r>
      <w:hyperlink r:id="rId44"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b/>
          <w:color w:val="000000"/>
          <w:sz w:val="24"/>
          <w:szCs w:val="24"/>
          <w:lang w:eastAsia="bg-BG"/>
        </w:rPr>
        <w:t>(посочва се конкретната категория)</w:t>
      </w:r>
      <w:r w:rsidRPr="005A5E65">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5A5E65">
        <w:rPr>
          <w:rFonts w:ascii="Times New Roman" w:eastAsia="MS Mincho" w:hAnsi="Times New Roman"/>
          <w:color w:val="000000"/>
          <w:sz w:val="24"/>
          <w:szCs w:val="24"/>
          <w:lang w:eastAsia="bg-BG"/>
        </w:rPr>
        <w:t>бенефициер</w:t>
      </w:r>
      <w:proofErr w:type="spellEnd"/>
      <w:r w:rsidRPr="005A5E65">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от чието име и/или за </w:t>
      </w:r>
      <w:r w:rsidRPr="005A5E65">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45"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изпълняващо длъжността на висш</w:t>
      </w:r>
      <w:r w:rsidRPr="005A5E65">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друго (посочва се)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Описание на притежаваните права: ...............................................................................................</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седалище: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lastRenderedPageBreak/>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седалище: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color w:val="000000"/>
          <w:sz w:val="24"/>
          <w:szCs w:val="24"/>
          <w:lang w:eastAsia="bg-BG"/>
        </w:rPr>
        <w:t xml:space="preserve">III. Лице за контакт </w:t>
      </w:r>
      <w:r w:rsidRPr="005A5E65">
        <w:rPr>
          <w:rFonts w:ascii="Times New Roman" w:eastAsia="MS Mincho" w:hAnsi="Times New Roman"/>
          <w:sz w:val="24"/>
          <w:szCs w:val="24"/>
          <w:lang w:eastAsia="bg-BG"/>
        </w:rPr>
        <w:t>по </w:t>
      </w:r>
      <w:hyperlink r:id="rId46" w:tgtFrame="_blank" w:history="1">
        <w:r w:rsidRPr="005A5E65">
          <w:rPr>
            <w:rFonts w:ascii="Times New Roman" w:eastAsia="MS Mincho" w:hAnsi="Times New Roman"/>
            <w:bCs/>
            <w:sz w:val="24"/>
            <w:szCs w:val="24"/>
            <w:lang w:eastAsia="bg-BG"/>
          </w:rPr>
          <w:t>чл. 63, ал. 4, т. 3 от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ІV. Прилагам следните документи и справки съгласно </w:t>
      </w:r>
      <w:hyperlink r:id="rId47" w:tgtFrame="_blank" w:history="1">
        <w:r w:rsidRPr="005A5E65">
          <w:rPr>
            <w:rFonts w:ascii="Times New Roman" w:eastAsia="MS Mincho" w:hAnsi="Times New Roman"/>
            <w:bCs/>
            <w:sz w:val="24"/>
            <w:szCs w:val="24"/>
            <w:lang w:eastAsia="bg-BG"/>
          </w:rPr>
          <w:t>чл. 59, ал. 1, т. 1 и 2 от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1. ...........................................................................................................................................................</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2. ...........................................................................................................................................................</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Известна ми е отговорността по </w:t>
      </w:r>
      <w:hyperlink r:id="rId48" w:tgtFrame="_blank" w:history="1">
        <w:r w:rsidRPr="005A5E65">
          <w:rPr>
            <w:rFonts w:ascii="Times New Roman" w:eastAsia="MS Mincho" w:hAnsi="Times New Roman"/>
            <w:bCs/>
            <w:sz w:val="24"/>
            <w:szCs w:val="24"/>
            <w:lang w:eastAsia="bg-BG"/>
          </w:rPr>
          <w:t>чл. 313 от Наказателния кодекс</w:t>
        </w:r>
      </w:hyperlink>
      <w:r w:rsidRPr="005A5E65">
        <w:rPr>
          <w:rFonts w:ascii="Times New Roman" w:eastAsia="MS Mincho" w:hAnsi="Times New Roman"/>
          <w:sz w:val="24"/>
          <w:szCs w:val="24"/>
          <w:lang w:eastAsia="bg-BG"/>
        </w:rPr>
        <w:t> за деклариране на неверни данни.</w:t>
      </w:r>
    </w:p>
    <w:p w:rsidR="005A5E65" w:rsidRPr="005A5E65" w:rsidRDefault="005A5E65" w:rsidP="005A5E65">
      <w:pPr>
        <w:shd w:val="clear" w:color="auto" w:fill="FFFFFF"/>
        <w:spacing w:before="113" w:after="0" w:line="262" w:lineRule="atLeast"/>
        <w:textAlignment w:val="center"/>
        <w:rPr>
          <w:rFonts w:ascii="Times New Roman" w:eastAsia="MS Mincho" w:hAnsi="Times New Roman"/>
          <w:sz w:val="24"/>
          <w:szCs w:val="24"/>
          <w:lang w:eastAsia="bg-BG"/>
        </w:rPr>
      </w:pPr>
    </w:p>
    <w:p w:rsidR="005A5E65" w:rsidRPr="005A5E65" w:rsidRDefault="005A5E65" w:rsidP="005A5E65">
      <w:pPr>
        <w:shd w:val="clear" w:color="auto" w:fill="FFFFFF"/>
        <w:spacing w:before="113"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ДАТА: ...............                                                                         ДЕКЛАРАТОР: ...............................</w:t>
      </w:r>
    </w:p>
    <w:p w:rsidR="005A5E65" w:rsidRPr="005A5E65" w:rsidRDefault="005A5E65" w:rsidP="005A5E65">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5A5E65" w:rsidRPr="005A5E65" w:rsidRDefault="005A5E65" w:rsidP="005A5E65">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5A5E65">
        <w:rPr>
          <w:rFonts w:ascii="Times New Roman" w:eastAsia="MS Mincho" w:hAnsi="Times New Roman"/>
          <w:i/>
          <w:color w:val="000000"/>
          <w:sz w:val="20"/>
          <w:szCs w:val="20"/>
          <w:lang w:eastAsia="bg-BG"/>
        </w:rPr>
        <w:t>Указания:</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49" w:tgtFrame="_blank" w:history="1">
        <w:r w:rsidRPr="005A5E65">
          <w:rPr>
            <w:rFonts w:ascii="Times New Roman" w:eastAsia="MS Mincho" w:hAnsi="Times New Roman"/>
            <w:bCs/>
            <w:i/>
            <w:sz w:val="20"/>
            <w:szCs w:val="20"/>
            <w:lang w:eastAsia="bg-BG"/>
          </w:rPr>
          <w:t>§ 2 от допълнителните разпоредби на ЗМИП</w:t>
        </w:r>
      </w:hyperlink>
      <w:r w:rsidRPr="005A5E65">
        <w:rPr>
          <w:rFonts w:ascii="Times New Roman" w:eastAsia="MS Mincho" w:hAnsi="Times New Roman"/>
          <w:i/>
          <w:color w:val="000000"/>
          <w:sz w:val="20"/>
          <w:szCs w:val="20"/>
          <w:lang w:eastAsia="bg-BG"/>
        </w:rPr>
        <w:t>, който гласи следното:</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222222"/>
          <w:sz w:val="20"/>
          <w:szCs w:val="20"/>
          <w:lang w:eastAsia="bg-BG"/>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w:t>
      </w:r>
      <w:r w:rsidRPr="005A5E65">
        <w:rPr>
          <w:rFonts w:ascii="Times New Roman" w:eastAsia="MS Mincho" w:hAnsi="Times New Roman"/>
          <w:i/>
          <w:color w:val="222222"/>
          <w:sz w:val="20"/>
          <w:szCs w:val="20"/>
          <w:lang w:eastAsia="bg-BG"/>
        </w:rPr>
        <w:lastRenderedPageBreak/>
        <w:t>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5A5E65">
        <w:rPr>
          <w:rFonts w:ascii="Times New Roman" w:eastAsia="MS Mincho" w:hAnsi="Times New Roman"/>
          <w:i/>
          <w:color w:val="000000"/>
          <w:sz w:val="20"/>
          <w:szCs w:val="20"/>
          <w:lang w:eastAsia="bg-BG"/>
        </w:rPr>
        <w:t>попечителски</w:t>
      </w:r>
      <w:proofErr w:type="spellEnd"/>
      <w:r w:rsidRPr="005A5E65">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а) учредителят;</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б) доверителният собственик;</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в) пазителят, ако има такъв;</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г) </w:t>
      </w:r>
      <w:proofErr w:type="spellStart"/>
      <w:r w:rsidRPr="005A5E65">
        <w:rPr>
          <w:rFonts w:ascii="Times New Roman" w:eastAsia="MS Mincho" w:hAnsi="Times New Roman"/>
          <w:i/>
          <w:color w:val="000000"/>
          <w:sz w:val="20"/>
          <w:szCs w:val="20"/>
          <w:lang w:eastAsia="bg-BG"/>
        </w:rPr>
        <w:t>бенефициерът</w:t>
      </w:r>
      <w:proofErr w:type="spellEnd"/>
      <w:r w:rsidRPr="005A5E65">
        <w:rPr>
          <w:rFonts w:ascii="Times New Roman" w:eastAsia="MS Mincho" w:hAnsi="Times New Roman"/>
          <w:i/>
          <w:color w:val="000000"/>
          <w:sz w:val="20"/>
          <w:szCs w:val="20"/>
          <w:lang w:eastAsia="bg-BG"/>
        </w:rPr>
        <w:t xml:space="preserve"> или класът </w:t>
      </w:r>
      <w:proofErr w:type="spellStart"/>
      <w:r w:rsidRPr="005A5E65">
        <w:rPr>
          <w:rFonts w:ascii="Times New Roman" w:eastAsia="MS Mincho" w:hAnsi="Times New Roman"/>
          <w:i/>
          <w:color w:val="000000"/>
          <w:sz w:val="20"/>
          <w:szCs w:val="20"/>
          <w:lang w:eastAsia="bg-BG"/>
        </w:rPr>
        <w:t>бенефициери</w:t>
      </w:r>
      <w:proofErr w:type="spellEnd"/>
      <w:r w:rsidRPr="005A5E65">
        <w:rPr>
          <w:rFonts w:ascii="Times New Roman" w:eastAsia="MS Mincho" w:hAnsi="Times New Roman"/>
          <w:i/>
          <w:color w:val="000000"/>
          <w:sz w:val="20"/>
          <w:szCs w:val="20"/>
          <w:lang w:eastAsia="bg-BG"/>
        </w:rPr>
        <w:t>, или</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"Контрол" е контролът по смисъла на </w:t>
      </w:r>
      <w:hyperlink r:id="rId50" w:tgtFrame="_blank" w:history="1">
        <w:r w:rsidRPr="005A5E65">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5A5E65">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A5E65" w:rsidRDefault="005A5E65"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Pr="007F3F99" w:rsidRDefault="00AA5FFB" w:rsidP="007F3F99">
      <w:pPr>
        <w:widowControl w:val="0"/>
        <w:suppressAutoHyphens/>
        <w:spacing w:before="57" w:after="57"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u w:val="single"/>
        </w:rPr>
        <w:t xml:space="preserve"> </w:t>
      </w:r>
    </w:p>
    <w:p w:rsid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Default="00FC33EF" w:rsidP="003B53AA">
      <w:pPr>
        <w:widowControl w:val="0"/>
        <w:suppressAutoHyphens/>
        <w:spacing w:before="57" w:after="57" w:line="240" w:lineRule="auto"/>
        <w:ind w:firstLine="709"/>
        <w:jc w:val="both"/>
        <w:rPr>
          <w:rFonts w:ascii="Times New Roman" w:eastAsia="Times New Roman" w:hAnsi="Times New Roman"/>
          <w:sz w:val="24"/>
          <w:szCs w:val="24"/>
          <w:lang w:val="en-US"/>
        </w:rPr>
      </w:pPr>
    </w:p>
    <w:p w:rsidR="00FC33EF" w:rsidRPr="00FC33EF" w:rsidRDefault="00FC33EF" w:rsidP="00FC33EF">
      <w:pPr>
        <w:keepNext/>
        <w:keepLines/>
        <w:pageBreakBefore/>
        <w:spacing w:before="480" w:after="0"/>
        <w:jc w:val="right"/>
        <w:outlineLvl w:val="0"/>
        <w:rPr>
          <w:rFonts w:ascii="Times New Roman" w:eastAsia="Times New Roman" w:hAnsi="Times New Roman"/>
          <w:b/>
          <w:bCs/>
          <w:snapToGrid w:val="0"/>
          <w:kern w:val="32"/>
          <w:sz w:val="24"/>
          <w:szCs w:val="24"/>
          <w:lang w:val="en-US"/>
        </w:rPr>
      </w:pPr>
      <w:r w:rsidRPr="00FC33EF">
        <w:rPr>
          <w:rFonts w:ascii="Times New Roman" w:eastAsia="Arial Unicode MS" w:hAnsi="Times New Roman"/>
          <w:b/>
          <w:bCs/>
          <w:color w:val="000000"/>
          <w:kern w:val="32"/>
          <w:sz w:val="24"/>
          <w:szCs w:val="24"/>
          <w:lang w:val="x-none"/>
        </w:rPr>
        <w:lastRenderedPageBreak/>
        <w:t>Приложение</w:t>
      </w:r>
      <w:r>
        <w:rPr>
          <w:rFonts w:ascii="Times New Roman" w:eastAsia="Arial Unicode MS" w:hAnsi="Times New Roman"/>
          <w:b/>
          <w:bCs/>
          <w:color w:val="000000"/>
          <w:kern w:val="32"/>
          <w:sz w:val="24"/>
          <w:szCs w:val="24"/>
        </w:rPr>
        <w:t xml:space="preserve"> № </w:t>
      </w:r>
      <w:r>
        <w:rPr>
          <w:rFonts w:ascii="Times New Roman" w:eastAsia="Arial Unicode MS" w:hAnsi="Times New Roman"/>
          <w:b/>
          <w:bCs/>
          <w:color w:val="000000"/>
          <w:kern w:val="32"/>
          <w:sz w:val="24"/>
          <w:szCs w:val="24"/>
          <w:lang w:val="en-US"/>
        </w:rPr>
        <w:t>7</w:t>
      </w:r>
    </w:p>
    <w:p w:rsidR="00FC33EF" w:rsidRPr="00FC33EF" w:rsidRDefault="00FC33EF" w:rsidP="00FC33EF">
      <w:pPr>
        <w:suppressAutoHyphens/>
        <w:spacing w:after="0" w:line="240" w:lineRule="auto"/>
        <w:ind w:firstLine="567"/>
        <w:jc w:val="both"/>
        <w:rPr>
          <w:rFonts w:ascii="Times New Roman" w:eastAsia="Times New Roman" w:hAnsi="Times New Roman"/>
          <w:sz w:val="24"/>
          <w:szCs w:val="24"/>
          <w:lang w:eastAsia="ar-SA"/>
        </w:rPr>
      </w:pPr>
      <w:r w:rsidRPr="00FC33EF">
        <w:rPr>
          <w:rFonts w:ascii="Times New Roman" w:hAnsi="Times New Roman"/>
          <w:b/>
          <w:sz w:val="24"/>
          <w:szCs w:val="24"/>
          <w:u w:val="single"/>
        </w:rPr>
        <w:t>Обособена позиция № 1</w:t>
      </w:r>
    </w:p>
    <w:tbl>
      <w:tblPr>
        <w:tblW w:w="0" w:type="auto"/>
        <w:tblInd w:w="-72" w:type="dxa"/>
        <w:tblLayout w:type="fixed"/>
        <w:tblCellMar>
          <w:left w:w="0" w:type="dxa"/>
          <w:right w:w="0" w:type="dxa"/>
        </w:tblCellMar>
        <w:tblLook w:val="04A0" w:firstRow="1" w:lastRow="0" w:firstColumn="1" w:lastColumn="0" w:noHBand="0" w:noVBand="1"/>
      </w:tblPr>
      <w:tblGrid>
        <w:gridCol w:w="709"/>
        <w:gridCol w:w="3060"/>
        <w:gridCol w:w="909"/>
        <w:gridCol w:w="5457"/>
      </w:tblGrid>
      <w:tr w:rsidR="00FC33EF" w:rsidRPr="00FC33EF" w:rsidTr="00857807">
        <w:trPr>
          <w:trHeight w:val="900"/>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 по ред</w:t>
            </w:r>
          </w:p>
        </w:tc>
        <w:tc>
          <w:tcPr>
            <w:tcW w:w="30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Търговска номенклатура</w:t>
            </w:r>
          </w:p>
        </w:tc>
        <w:tc>
          <w:tcPr>
            <w:tcW w:w="9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БРОЙ ОБЩО</w:t>
            </w:r>
          </w:p>
        </w:tc>
        <w:tc>
          <w:tcPr>
            <w:tcW w:w="54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ДОСТАВКА НА АДРЕС</w:t>
            </w:r>
          </w:p>
        </w:tc>
      </w:tr>
      <w:tr w:rsidR="00FC33EF" w:rsidRPr="00FC33EF" w:rsidTr="00857807">
        <w:trPr>
          <w:trHeight w:val="1108"/>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1</w:t>
            </w:r>
          </w:p>
        </w:tc>
        <w:tc>
          <w:tcPr>
            <w:tcW w:w="3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Телевизори</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35</w:t>
            </w:r>
          </w:p>
        </w:tc>
        <w:tc>
          <w:tcPr>
            <w:tcW w:w="54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 </w:t>
            </w:r>
          </w:p>
          <w:p w:rsidR="00FC33EF" w:rsidRPr="00FC33EF" w:rsidRDefault="00FC33EF" w:rsidP="00FC33EF">
            <w:pPr>
              <w:spacing w:after="0" w:line="240" w:lineRule="auto"/>
              <w:jc w:val="center"/>
              <w:rPr>
                <w:rFonts w:ascii="Times New Roman" w:hAnsi="Times New Roman"/>
                <w:color w:val="000000"/>
                <w:sz w:val="24"/>
                <w:szCs w:val="24"/>
                <w:lang w:eastAsia="bg-BG"/>
              </w:rPr>
            </w:pPr>
          </w:p>
        </w:tc>
      </w:tr>
    </w:tbl>
    <w:p w:rsidR="00FC33EF" w:rsidRPr="00FC33EF" w:rsidRDefault="00FC33EF" w:rsidP="00FC33EF">
      <w:pPr>
        <w:spacing w:after="0" w:line="240" w:lineRule="auto"/>
        <w:ind w:firstLine="567"/>
        <w:jc w:val="both"/>
        <w:rPr>
          <w:rFonts w:ascii="Times New Roman" w:hAnsi="Times New Roman"/>
          <w:sz w:val="24"/>
          <w:szCs w:val="24"/>
          <w:u w:val="single"/>
        </w:rPr>
      </w:pPr>
    </w:p>
    <w:p w:rsidR="00FC33EF" w:rsidRPr="00FC33EF" w:rsidRDefault="00FC33EF" w:rsidP="00FC33EF">
      <w:pPr>
        <w:spacing w:after="0" w:line="240" w:lineRule="auto"/>
        <w:ind w:firstLine="567"/>
        <w:jc w:val="both"/>
        <w:rPr>
          <w:rFonts w:ascii="Times New Roman" w:hAnsi="Times New Roman"/>
          <w:sz w:val="24"/>
          <w:szCs w:val="24"/>
          <w:u w:val="single"/>
        </w:rPr>
      </w:pPr>
    </w:p>
    <w:p w:rsidR="00FC33EF" w:rsidRPr="00FC33EF" w:rsidRDefault="00FC33EF" w:rsidP="00FC33EF">
      <w:pPr>
        <w:spacing w:after="0" w:line="240" w:lineRule="auto"/>
        <w:ind w:firstLine="567"/>
        <w:jc w:val="both"/>
        <w:rPr>
          <w:rFonts w:ascii="Times New Roman" w:hAnsi="Times New Roman"/>
          <w:sz w:val="24"/>
          <w:szCs w:val="24"/>
          <w:u w:val="single"/>
          <w:lang w:val="en-US"/>
        </w:rPr>
      </w:pPr>
    </w:p>
    <w:p w:rsidR="00FC33EF" w:rsidRPr="00FC33EF" w:rsidRDefault="00FC33EF" w:rsidP="00FC33EF">
      <w:pPr>
        <w:spacing w:after="0" w:line="240" w:lineRule="auto"/>
        <w:ind w:firstLine="567"/>
        <w:jc w:val="both"/>
        <w:rPr>
          <w:rFonts w:ascii="Times New Roman" w:hAnsi="Times New Roman"/>
          <w:sz w:val="24"/>
          <w:szCs w:val="24"/>
          <w:u w:val="single"/>
          <w:lang w:val="en-US"/>
        </w:rPr>
      </w:pPr>
    </w:p>
    <w:p w:rsidR="00FC33EF" w:rsidRPr="00FC33EF" w:rsidRDefault="00FC33EF" w:rsidP="00FC33EF">
      <w:pPr>
        <w:spacing w:after="0" w:line="240" w:lineRule="auto"/>
        <w:ind w:firstLine="567"/>
        <w:jc w:val="both"/>
        <w:rPr>
          <w:rFonts w:ascii="Times New Roman" w:hAnsi="Times New Roman"/>
          <w:sz w:val="24"/>
          <w:szCs w:val="24"/>
          <w:u w:val="single"/>
          <w:lang w:val="en-US"/>
        </w:rPr>
      </w:pPr>
    </w:p>
    <w:p w:rsidR="00FC33EF" w:rsidRPr="00FC33EF" w:rsidRDefault="00FC33EF" w:rsidP="00FC33EF">
      <w:pPr>
        <w:spacing w:after="0" w:line="240" w:lineRule="auto"/>
        <w:ind w:firstLine="567"/>
        <w:jc w:val="both"/>
        <w:rPr>
          <w:rFonts w:ascii="Times New Roman" w:hAnsi="Times New Roman"/>
          <w:sz w:val="24"/>
          <w:szCs w:val="24"/>
        </w:rPr>
      </w:pPr>
      <w:r w:rsidRPr="00FC33EF">
        <w:rPr>
          <w:rFonts w:ascii="Times New Roman" w:hAnsi="Times New Roman"/>
          <w:b/>
          <w:sz w:val="24"/>
          <w:szCs w:val="24"/>
          <w:u w:val="single"/>
        </w:rPr>
        <w:t>Обособена позиция № 2</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783"/>
        <w:gridCol w:w="867"/>
        <w:gridCol w:w="5528"/>
      </w:tblGrid>
      <w:tr w:rsidR="00FC33EF" w:rsidRPr="00FC33EF" w:rsidTr="00857807">
        <w:trPr>
          <w:trHeight w:val="502"/>
        </w:trPr>
        <w:tc>
          <w:tcPr>
            <w:tcW w:w="760" w:type="dxa"/>
            <w:shd w:val="clear" w:color="auto" w:fill="auto"/>
            <w:vAlign w:val="center"/>
            <w:hideMark/>
          </w:tcPr>
          <w:p w:rsidR="00FC33EF" w:rsidRPr="00FC33EF" w:rsidRDefault="00FC33EF" w:rsidP="00FC33EF">
            <w:pPr>
              <w:spacing w:after="0" w:line="240" w:lineRule="auto"/>
              <w:jc w:val="center"/>
              <w:rPr>
                <w:rFonts w:ascii="Times New Roman" w:eastAsia="Times New Roman" w:hAnsi="Times New Roman"/>
                <w:b/>
                <w:bCs/>
                <w:color w:val="000000"/>
                <w:sz w:val="24"/>
                <w:szCs w:val="24"/>
                <w:lang w:eastAsia="bg-BG"/>
              </w:rPr>
            </w:pPr>
            <w:r w:rsidRPr="00FC33EF">
              <w:rPr>
                <w:rFonts w:ascii="Times New Roman" w:eastAsia="Times New Roman" w:hAnsi="Times New Roman"/>
                <w:b/>
                <w:bCs/>
                <w:color w:val="000000"/>
                <w:sz w:val="24"/>
                <w:szCs w:val="24"/>
                <w:lang w:eastAsia="bg-BG"/>
              </w:rPr>
              <w:t>№ по ред</w:t>
            </w:r>
          </w:p>
        </w:tc>
        <w:tc>
          <w:tcPr>
            <w:tcW w:w="2783" w:type="dxa"/>
            <w:shd w:val="clear" w:color="auto" w:fill="auto"/>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Търговска номенклатура</w:t>
            </w:r>
          </w:p>
        </w:tc>
        <w:tc>
          <w:tcPr>
            <w:tcW w:w="867" w:type="dxa"/>
            <w:shd w:val="clear" w:color="auto" w:fill="auto"/>
            <w:vAlign w:val="center"/>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БРОЙ ОБЩО</w:t>
            </w:r>
          </w:p>
        </w:tc>
        <w:tc>
          <w:tcPr>
            <w:tcW w:w="5528" w:type="dxa"/>
            <w:shd w:val="clear" w:color="auto" w:fill="auto"/>
            <w:vAlign w:val="center"/>
            <w:hideMark/>
          </w:tcPr>
          <w:p w:rsidR="00FC33EF" w:rsidRPr="00FC33EF" w:rsidRDefault="00FC33EF" w:rsidP="00FC33EF">
            <w:pPr>
              <w:spacing w:after="0" w:line="240" w:lineRule="auto"/>
              <w:jc w:val="center"/>
              <w:rPr>
                <w:rFonts w:ascii="Times New Roman" w:eastAsia="Times New Roman" w:hAnsi="Times New Roman"/>
                <w:bCs/>
                <w:color w:val="000000"/>
                <w:sz w:val="24"/>
                <w:szCs w:val="24"/>
                <w:lang w:eastAsia="bg-BG"/>
              </w:rPr>
            </w:pPr>
            <w:r w:rsidRPr="00FC33EF">
              <w:rPr>
                <w:rFonts w:ascii="Times New Roman" w:eastAsia="Times New Roman" w:hAnsi="Times New Roman"/>
                <w:bCs/>
                <w:color w:val="000000"/>
                <w:sz w:val="24"/>
                <w:szCs w:val="24"/>
                <w:lang w:eastAsia="bg-BG"/>
              </w:rPr>
              <w:t>ДОСТАВКА НА АДРЕС</w:t>
            </w:r>
          </w:p>
        </w:tc>
      </w:tr>
      <w:tr w:rsidR="00FC33EF" w:rsidRPr="00FC33EF" w:rsidTr="00857807">
        <w:trPr>
          <w:trHeight w:val="726"/>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1</w:t>
            </w:r>
          </w:p>
        </w:tc>
        <w:tc>
          <w:tcPr>
            <w:tcW w:w="2783" w:type="dxa"/>
            <w:shd w:val="clear" w:color="auto" w:fill="auto"/>
            <w:hideMark/>
          </w:tcPr>
          <w:p w:rsidR="00FC33EF" w:rsidRPr="00FC33EF" w:rsidRDefault="00FC33EF" w:rsidP="00FC33EF">
            <w:pPr>
              <w:rPr>
                <w:rFonts w:ascii="Times New Roman" w:hAnsi="Times New Roman"/>
              </w:rPr>
            </w:pPr>
            <w:proofErr w:type="spellStart"/>
            <w:r w:rsidRPr="00FC33EF">
              <w:rPr>
                <w:rFonts w:ascii="Times New Roman" w:hAnsi="Times New Roman"/>
              </w:rPr>
              <w:t>Конвектор</w:t>
            </w:r>
            <w:proofErr w:type="spellEnd"/>
            <w:r w:rsidRPr="00FC33EF">
              <w:rPr>
                <w:rFonts w:ascii="Times New Roman" w:hAnsi="Times New Roman"/>
              </w:rPr>
              <w:t xml:space="preserve"> стенен</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10</w:t>
            </w:r>
          </w:p>
        </w:tc>
        <w:tc>
          <w:tcPr>
            <w:tcW w:w="5528" w:type="dxa"/>
            <w:shd w:val="clear" w:color="auto" w:fill="auto"/>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623"/>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2</w:t>
            </w:r>
          </w:p>
        </w:tc>
        <w:tc>
          <w:tcPr>
            <w:tcW w:w="2783" w:type="dxa"/>
            <w:shd w:val="clear" w:color="auto" w:fill="auto"/>
            <w:hideMark/>
          </w:tcPr>
          <w:p w:rsidR="00FC33EF" w:rsidRPr="00FC33EF" w:rsidRDefault="00FC33EF" w:rsidP="00FC33EF">
            <w:pPr>
              <w:rPr>
                <w:rFonts w:ascii="Times New Roman" w:hAnsi="Times New Roman"/>
              </w:rPr>
            </w:pPr>
            <w:r w:rsidRPr="00FC33EF">
              <w:rPr>
                <w:rFonts w:ascii="Times New Roman" w:hAnsi="Times New Roman"/>
              </w:rPr>
              <w:t xml:space="preserve">Цитрус преса </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2</w:t>
            </w:r>
          </w:p>
        </w:tc>
        <w:tc>
          <w:tcPr>
            <w:tcW w:w="5528" w:type="dxa"/>
            <w:shd w:val="clear" w:color="auto" w:fill="auto"/>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632"/>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3</w:t>
            </w:r>
          </w:p>
        </w:tc>
        <w:tc>
          <w:tcPr>
            <w:tcW w:w="2783" w:type="dxa"/>
            <w:shd w:val="clear" w:color="auto" w:fill="auto"/>
            <w:hideMark/>
          </w:tcPr>
          <w:p w:rsidR="00FC33EF" w:rsidRPr="00FC33EF" w:rsidRDefault="00FC33EF" w:rsidP="00FC33EF">
            <w:pPr>
              <w:rPr>
                <w:rFonts w:ascii="Times New Roman" w:hAnsi="Times New Roman"/>
              </w:rPr>
            </w:pPr>
            <w:r w:rsidRPr="00FC33EF">
              <w:rPr>
                <w:rFonts w:ascii="Times New Roman" w:hAnsi="Times New Roman"/>
              </w:rPr>
              <w:t>Вентилаторни печки</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10</w:t>
            </w:r>
          </w:p>
        </w:tc>
        <w:tc>
          <w:tcPr>
            <w:tcW w:w="5528" w:type="dxa"/>
            <w:shd w:val="clear" w:color="auto" w:fill="auto"/>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556"/>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4</w:t>
            </w:r>
          </w:p>
        </w:tc>
        <w:tc>
          <w:tcPr>
            <w:tcW w:w="2783" w:type="dxa"/>
            <w:shd w:val="clear" w:color="auto" w:fill="auto"/>
            <w:hideMark/>
          </w:tcPr>
          <w:p w:rsidR="00FC33EF" w:rsidRPr="00FC33EF" w:rsidRDefault="00FC33EF" w:rsidP="00FC33EF">
            <w:pPr>
              <w:rPr>
                <w:rFonts w:ascii="Times New Roman" w:hAnsi="Times New Roman"/>
              </w:rPr>
            </w:pPr>
            <w:r w:rsidRPr="00FC33EF">
              <w:rPr>
                <w:rFonts w:ascii="Times New Roman" w:hAnsi="Times New Roman"/>
              </w:rPr>
              <w:t xml:space="preserve">Сешоари </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10</w:t>
            </w:r>
          </w:p>
        </w:tc>
        <w:tc>
          <w:tcPr>
            <w:tcW w:w="5528" w:type="dxa"/>
            <w:shd w:val="clear" w:color="auto" w:fill="auto"/>
            <w:noWrap/>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534"/>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5</w:t>
            </w:r>
          </w:p>
        </w:tc>
        <w:tc>
          <w:tcPr>
            <w:tcW w:w="2783" w:type="dxa"/>
            <w:shd w:val="clear" w:color="auto" w:fill="auto"/>
            <w:hideMark/>
          </w:tcPr>
          <w:p w:rsidR="00FC33EF" w:rsidRPr="00FC33EF" w:rsidRDefault="00FC33EF" w:rsidP="00FC33EF">
            <w:pPr>
              <w:rPr>
                <w:rFonts w:ascii="Times New Roman" w:hAnsi="Times New Roman"/>
              </w:rPr>
            </w:pPr>
            <w:r w:rsidRPr="00FC33EF">
              <w:rPr>
                <w:rFonts w:ascii="Times New Roman" w:hAnsi="Times New Roman"/>
              </w:rPr>
              <w:t>Прахосмукачка с контейнер</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4</w:t>
            </w:r>
          </w:p>
        </w:tc>
        <w:tc>
          <w:tcPr>
            <w:tcW w:w="5528" w:type="dxa"/>
            <w:shd w:val="clear" w:color="auto" w:fill="auto"/>
            <w:noWrap/>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399"/>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6</w:t>
            </w:r>
          </w:p>
        </w:tc>
        <w:tc>
          <w:tcPr>
            <w:tcW w:w="2783" w:type="dxa"/>
            <w:shd w:val="clear" w:color="auto" w:fill="auto"/>
            <w:hideMark/>
          </w:tcPr>
          <w:p w:rsidR="00FC33EF" w:rsidRPr="00FC33EF" w:rsidRDefault="00FC33EF" w:rsidP="00FC33EF">
            <w:pPr>
              <w:rPr>
                <w:rFonts w:ascii="Times New Roman" w:hAnsi="Times New Roman"/>
              </w:rPr>
            </w:pPr>
            <w:r w:rsidRPr="00FC33EF">
              <w:rPr>
                <w:rFonts w:ascii="Times New Roman" w:hAnsi="Times New Roman"/>
              </w:rPr>
              <w:t>Хладилник мини бар</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5</w:t>
            </w:r>
          </w:p>
        </w:tc>
        <w:tc>
          <w:tcPr>
            <w:tcW w:w="5528" w:type="dxa"/>
            <w:shd w:val="clear" w:color="auto" w:fill="auto"/>
            <w:noWrap/>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652"/>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7</w:t>
            </w:r>
          </w:p>
        </w:tc>
        <w:tc>
          <w:tcPr>
            <w:tcW w:w="2783" w:type="dxa"/>
            <w:shd w:val="clear" w:color="auto" w:fill="auto"/>
            <w:hideMark/>
          </w:tcPr>
          <w:p w:rsidR="00FC33EF" w:rsidRPr="00FC33EF" w:rsidRDefault="00FC33EF" w:rsidP="00FC33EF">
            <w:pPr>
              <w:rPr>
                <w:rFonts w:ascii="Times New Roman" w:hAnsi="Times New Roman"/>
              </w:rPr>
            </w:pPr>
            <w:r w:rsidRPr="00FC33EF">
              <w:rPr>
                <w:rFonts w:ascii="Times New Roman" w:hAnsi="Times New Roman"/>
              </w:rPr>
              <w:t>Хладилник с вътрешна камера</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5</w:t>
            </w:r>
          </w:p>
        </w:tc>
        <w:tc>
          <w:tcPr>
            <w:tcW w:w="5528" w:type="dxa"/>
            <w:shd w:val="clear" w:color="auto" w:fill="auto"/>
            <w:noWrap/>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862"/>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8</w:t>
            </w:r>
          </w:p>
        </w:tc>
        <w:tc>
          <w:tcPr>
            <w:tcW w:w="2783" w:type="dxa"/>
            <w:shd w:val="clear" w:color="auto" w:fill="auto"/>
            <w:hideMark/>
          </w:tcPr>
          <w:p w:rsidR="00FC33EF" w:rsidRPr="00FC33EF" w:rsidRDefault="00FC33EF" w:rsidP="00FC33EF">
            <w:pPr>
              <w:rPr>
                <w:rFonts w:ascii="Times New Roman" w:hAnsi="Times New Roman"/>
              </w:rPr>
            </w:pPr>
            <w:r w:rsidRPr="00FC33EF">
              <w:rPr>
                <w:rFonts w:ascii="Times New Roman" w:hAnsi="Times New Roman"/>
              </w:rPr>
              <w:t xml:space="preserve">Хладилен шкаф с една врата над 300 л. </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3</w:t>
            </w:r>
          </w:p>
        </w:tc>
        <w:tc>
          <w:tcPr>
            <w:tcW w:w="5528" w:type="dxa"/>
            <w:shd w:val="clear" w:color="auto" w:fill="auto"/>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 – 1 бр.                           </w:t>
            </w:r>
            <w:r w:rsidRPr="00FC33EF">
              <w:rPr>
                <w:rFonts w:ascii="Times New Roman" w:eastAsia="Times New Roman" w:hAnsi="Times New Roman"/>
                <w:sz w:val="24"/>
                <w:szCs w:val="24"/>
                <w:lang w:eastAsia="bg-BG"/>
              </w:rPr>
              <w:t>гр. Бяла, ПД „Изгрев“ – 2 бр.</w:t>
            </w:r>
          </w:p>
        </w:tc>
      </w:tr>
      <w:tr w:rsidR="00FC33EF" w:rsidRPr="00FC33EF" w:rsidTr="00857807">
        <w:trPr>
          <w:trHeight w:val="344"/>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9</w:t>
            </w:r>
          </w:p>
        </w:tc>
        <w:tc>
          <w:tcPr>
            <w:tcW w:w="2783" w:type="dxa"/>
            <w:shd w:val="clear" w:color="auto" w:fill="auto"/>
            <w:hideMark/>
          </w:tcPr>
          <w:p w:rsidR="00FC33EF" w:rsidRPr="00FC33EF" w:rsidRDefault="00FC33EF" w:rsidP="00FC33EF">
            <w:pPr>
              <w:rPr>
                <w:rFonts w:ascii="Times New Roman" w:hAnsi="Times New Roman"/>
              </w:rPr>
            </w:pPr>
            <w:proofErr w:type="spellStart"/>
            <w:r w:rsidRPr="00FC33EF">
              <w:rPr>
                <w:rFonts w:ascii="Times New Roman" w:hAnsi="Times New Roman"/>
              </w:rPr>
              <w:t>Фризер</w:t>
            </w:r>
            <w:proofErr w:type="spellEnd"/>
            <w:r w:rsidRPr="00FC33EF">
              <w:rPr>
                <w:rFonts w:ascii="Times New Roman" w:hAnsi="Times New Roman"/>
              </w:rPr>
              <w:t xml:space="preserve"> ракла </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2</w:t>
            </w:r>
          </w:p>
        </w:tc>
        <w:tc>
          <w:tcPr>
            <w:tcW w:w="5528" w:type="dxa"/>
            <w:shd w:val="clear" w:color="auto" w:fill="auto"/>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611"/>
        </w:trPr>
        <w:tc>
          <w:tcPr>
            <w:tcW w:w="760" w:type="dxa"/>
            <w:shd w:val="clear" w:color="auto" w:fill="auto"/>
            <w:noWrap/>
            <w:hideMark/>
          </w:tcPr>
          <w:p w:rsidR="00FC33EF" w:rsidRPr="00FC33EF" w:rsidRDefault="00FC33EF" w:rsidP="00FC33EF">
            <w:pPr>
              <w:rPr>
                <w:rFonts w:ascii="Times New Roman" w:hAnsi="Times New Roman"/>
              </w:rPr>
            </w:pPr>
            <w:r w:rsidRPr="00FC33EF">
              <w:rPr>
                <w:rFonts w:ascii="Times New Roman" w:hAnsi="Times New Roman"/>
              </w:rPr>
              <w:t>10</w:t>
            </w:r>
          </w:p>
        </w:tc>
        <w:tc>
          <w:tcPr>
            <w:tcW w:w="2783" w:type="dxa"/>
            <w:shd w:val="clear" w:color="auto" w:fill="auto"/>
            <w:hideMark/>
          </w:tcPr>
          <w:p w:rsidR="00FC33EF" w:rsidRPr="00FC33EF" w:rsidRDefault="00FC33EF" w:rsidP="00FC33EF">
            <w:pPr>
              <w:rPr>
                <w:rFonts w:ascii="Times New Roman" w:hAnsi="Times New Roman"/>
              </w:rPr>
            </w:pPr>
            <w:r w:rsidRPr="00FC33EF">
              <w:rPr>
                <w:rFonts w:ascii="Times New Roman" w:hAnsi="Times New Roman"/>
              </w:rPr>
              <w:t xml:space="preserve">Хладилник с долен </w:t>
            </w:r>
            <w:proofErr w:type="spellStart"/>
            <w:r w:rsidRPr="00FC33EF">
              <w:rPr>
                <w:rFonts w:ascii="Times New Roman" w:hAnsi="Times New Roman"/>
              </w:rPr>
              <w:t>фризер</w:t>
            </w:r>
            <w:proofErr w:type="spellEnd"/>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1</w:t>
            </w:r>
          </w:p>
        </w:tc>
        <w:tc>
          <w:tcPr>
            <w:tcW w:w="5528" w:type="dxa"/>
            <w:shd w:val="clear" w:color="auto" w:fill="auto"/>
            <w:vAlign w:val="center"/>
            <w:hideMark/>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 xml:space="preserve">гр. </w:t>
            </w:r>
            <w:proofErr w:type="spellStart"/>
            <w:r w:rsidRPr="00FC33EF">
              <w:rPr>
                <w:rFonts w:ascii="Times New Roman" w:hAnsi="Times New Roman"/>
                <w:sz w:val="24"/>
                <w:szCs w:val="24"/>
                <w:lang w:eastAsia="bg-BG"/>
              </w:rPr>
              <w:t>Самоков</w:t>
            </w:r>
            <w:proofErr w:type="spellEnd"/>
            <w:r w:rsidRPr="00FC33EF">
              <w:rPr>
                <w:rFonts w:ascii="Times New Roman" w:hAnsi="Times New Roman"/>
                <w:sz w:val="24"/>
                <w:szCs w:val="24"/>
                <w:lang w:eastAsia="bg-BG"/>
              </w:rPr>
              <w:t>, к.</w:t>
            </w:r>
            <w:proofErr w:type="spellStart"/>
            <w:r w:rsidRPr="00FC33EF">
              <w:rPr>
                <w:rFonts w:ascii="Times New Roman" w:hAnsi="Times New Roman"/>
                <w:sz w:val="24"/>
                <w:szCs w:val="24"/>
                <w:lang w:eastAsia="bg-BG"/>
              </w:rPr>
              <w:t>к</w:t>
            </w:r>
            <w:proofErr w:type="spellEnd"/>
            <w:r w:rsidRPr="00FC33EF">
              <w:rPr>
                <w:rFonts w:ascii="Times New Roman" w:hAnsi="Times New Roman"/>
                <w:sz w:val="24"/>
                <w:szCs w:val="24"/>
                <w:lang w:eastAsia="bg-BG"/>
              </w:rPr>
              <w:t>. „Боровец“, УБ „Боровец“</w:t>
            </w:r>
          </w:p>
        </w:tc>
      </w:tr>
      <w:tr w:rsidR="00FC33EF" w:rsidRPr="00FC33EF" w:rsidTr="00857807">
        <w:trPr>
          <w:trHeight w:val="345"/>
        </w:trPr>
        <w:tc>
          <w:tcPr>
            <w:tcW w:w="760" w:type="dxa"/>
            <w:shd w:val="clear" w:color="auto" w:fill="auto"/>
            <w:noWrap/>
          </w:tcPr>
          <w:p w:rsidR="00FC33EF" w:rsidRPr="00FC33EF" w:rsidRDefault="00FC33EF" w:rsidP="00FC33EF">
            <w:pPr>
              <w:rPr>
                <w:rFonts w:ascii="Times New Roman" w:hAnsi="Times New Roman"/>
              </w:rPr>
            </w:pPr>
            <w:r w:rsidRPr="00FC33EF">
              <w:rPr>
                <w:rFonts w:ascii="Times New Roman" w:hAnsi="Times New Roman"/>
              </w:rPr>
              <w:t>11</w:t>
            </w:r>
          </w:p>
        </w:tc>
        <w:tc>
          <w:tcPr>
            <w:tcW w:w="2783" w:type="dxa"/>
            <w:shd w:val="clear" w:color="auto" w:fill="auto"/>
          </w:tcPr>
          <w:p w:rsidR="00FC33EF" w:rsidRPr="00FC33EF" w:rsidRDefault="00FC33EF" w:rsidP="00FC33EF">
            <w:pPr>
              <w:rPr>
                <w:rFonts w:ascii="Times New Roman" w:hAnsi="Times New Roman"/>
              </w:rPr>
            </w:pPr>
            <w:proofErr w:type="spellStart"/>
            <w:r w:rsidRPr="00FC33EF">
              <w:rPr>
                <w:rFonts w:ascii="Times New Roman" w:hAnsi="Times New Roman"/>
              </w:rPr>
              <w:t>Фризер</w:t>
            </w:r>
            <w:proofErr w:type="spellEnd"/>
            <w:r w:rsidRPr="00FC33EF">
              <w:rPr>
                <w:rFonts w:ascii="Times New Roman" w:hAnsi="Times New Roman"/>
              </w:rPr>
              <w:t xml:space="preserve"> вертикален </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1</w:t>
            </w:r>
          </w:p>
        </w:tc>
        <w:tc>
          <w:tcPr>
            <w:tcW w:w="5528" w:type="dxa"/>
            <w:shd w:val="clear" w:color="auto" w:fill="auto"/>
            <w:vAlign w:val="center"/>
          </w:tcPr>
          <w:p w:rsidR="00FC33EF" w:rsidRPr="00FC33EF" w:rsidRDefault="00FC33EF" w:rsidP="00FC33EF">
            <w:pPr>
              <w:spacing w:after="0" w:line="240" w:lineRule="auto"/>
              <w:jc w:val="center"/>
              <w:rPr>
                <w:rFonts w:ascii="Times New Roman" w:eastAsia="Times New Roman" w:hAnsi="Times New Roman"/>
                <w:color w:val="000000"/>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w:t>
            </w:r>
          </w:p>
        </w:tc>
      </w:tr>
      <w:tr w:rsidR="00FC33EF" w:rsidRPr="00FC33EF" w:rsidTr="00857807">
        <w:trPr>
          <w:trHeight w:val="551"/>
        </w:trPr>
        <w:tc>
          <w:tcPr>
            <w:tcW w:w="760" w:type="dxa"/>
            <w:shd w:val="clear" w:color="auto" w:fill="auto"/>
            <w:noWrap/>
          </w:tcPr>
          <w:p w:rsidR="00FC33EF" w:rsidRPr="00FC33EF" w:rsidRDefault="00FC33EF" w:rsidP="00FC33EF">
            <w:pPr>
              <w:rPr>
                <w:rFonts w:ascii="Times New Roman" w:hAnsi="Times New Roman"/>
              </w:rPr>
            </w:pPr>
            <w:r w:rsidRPr="00FC33EF">
              <w:rPr>
                <w:rFonts w:ascii="Times New Roman" w:hAnsi="Times New Roman"/>
              </w:rPr>
              <w:t>12</w:t>
            </w:r>
          </w:p>
        </w:tc>
        <w:tc>
          <w:tcPr>
            <w:tcW w:w="2783" w:type="dxa"/>
            <w:shd w:val="clear" w:color="auto" w:fill="auto"/>
          </w:tcPr>
          <w:p w:rsidR="00FC33EF" w:rsidRPr="00FC33EF" w:rsidRDefault="00FC33EF" w:rsidP="00FC33EF">
            <w:pPr>
              <w:rPr>
                <w:rFonts w:ascii="Times New Roman" w:hAnsi="Times New Roman"/>
              </w:rPr>
            </w:pPr>
            <w:r w:rsidRPr="00FC33EF">
              <w:rPr>
                <w:rFonts w:ascii="Times New Roman" w:hAnsi="Times New Roman"/>
              </w:rPr>
              <w:t>Ютия</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27</w:t>
            </w:r>
          </w:p>
        </w:tc>
        <w:tc>
          <w:tcPr>
            <w:tcW w:w="5528" w:type="dxa"/>
            <w:shd w:val="clear" w:color="auto" w:fill="auto"/>
            <w:vAlign w:val="center"/>
          </w:tcPr>
          <w:p w:rsidR="00FC33EF" w:rsidRPr="00FC33EF" w:rsidRDefault="00FC33EF" w:rsidP="00FC33EF">
            <w:pPr>
              <w:spacing w:after="0" w:line="240" w:lineRule="auto"/>
              <w:jc w:val="center"/>
              <w:rPr>
                <w:rFonts w:ascii="Times New Roman" w:hAnsi="Times New Roman"/>
                <w:sz w:val="24"/>
                <w:szCs w:val="24"/>
                <w:lang w:eastAsia="bg-BG"/>
              </w:rPr>
            </w:pPr>
            <w:r w:rsidRPr="00FC33EF">
              <w:rPr>
                <w:rFonts w:ascii="Times New Roman" w:hAnsi="Times New Roman"/>
                <w:sz w:val="24"/>
                <w:szCs w:val="24"/>
                <w:lang w:eastAsia="bg-BG"/>
              </w:rPr>
              <w:t>гр. Батак, УБ „</w:t>
            </w:r>
            <w:proofErr w:type="spellStart"/>
            <w:r w:rsidRPr="00FC33EF">
              <w:rPr>
                <w:rFonts w:ascii="Times New Roman" w:hAnsi="Times New Roman"/>
                <w:sz w:val="24"/>
                <w:szCs w:val="24"/>
                <w:lang w:eastAsia="bg-BG"/>
              </w:rPr>
              <w:t>Цигов</w:t>
            </w:r>
            <w:proofErr w:type="spellEnd"/>
            <w:r w:rsidRPr="00FC33EF">
              <w:rPr>
                <w:rFonts w:ascii="Times New Roman" w:hAnsi="Times New Roman"/>
                <w:sz w:val="24"/>
                <w:szCs w:val="24"/>
                <w:lang w:eastAsia="bg-BG"/>
              </w:rPr>
              <w:t xml:space="preserve"> чарк“ – 25 бр.;</w:t>
            </w:r>
          </w:p>
          <w:p w:rsidR="00FC33EF" w:rsidRPr="00FC33EF" w:rsidRDefault="00FC33EF" w:rsidP="00FC33EF">
            <w:pPr>
              <w:spacing w:after="0" w:line="240" w:lineRule="auto"/>
              <w:jc w:val="center"/>
              <w:rPr>
                <w:rFonts w:ascii="Times New Roman" w:hAnsi="Times New Roman"/>
                <w:sz w:val="24"/>
                <w:szCs w:val="24"/>
                <w:lang w:eastAsia="bg-BG"/>
              </w:rPr>
            </w:pPr>
            <w:r w:rsidRPr="00FC33EF">
              <w:rPr>
                <w:rFonts w:ascii="Times New Roman" w:hAnsi="Times New Roman"/>
                <w:sz w:val="24"/>
                <w:szCs w:val="24"/>
                <w:lang w:eastAsia="bg-BG"/>
              </w:rPr>
              <w:t>гр. София, п.</w:t>
            </w:r>
            <w:proofErr w:type="spellStart"/>
            <w:r w:rsidRPr="00FC33EF">
              <w:rPr>
                <w:rFonts w:ascii="Times New Roman" w:hAnsi="Times New Roman"/>
                <w:sz w:val="24"/>
                <w:szCs w:val="24"/>
                <w:lang w:eastAsia="bg-BG"/>
              </w:rPr>
              <w:t>п</w:t>
            </w:r>
            <w:proofErr w:type="spellEnd"/>
            <w:r w:rsidRPr="00FC33EF">
              <w:rPr>
                <w:rFonts w:ascii="Times New Roman" w:hAnsi="Times New Roman"/>
                <w:sz w:val="24"/>
                <w:szCs w:val="24"/>
                <w:lang w:eastAsia="bg-BG"/>
              </w:rPr>
              <w:t>. „Витоша“, УЦ „Трендафила – 2 бр.</w:t>
            </w:r>
          </w:p>
        </w:tc>
      </w:tr>
      <w:tr w:rsidR="00FC33EF" w:rsidRPr="00FC33EF" w:rsidTr="00857807">
        <w:trPr>
          <w:trHeight w:val="700"/>
        </w:trPr>
        <w:tc>
          <w:tcPr>
            <w:tcW w:w="760" w:type="dxa"/>
            <w:shd w:val="clear" w:color="auto" w:fill="auto"/>
            <w:noWrap/>
          </w:tcPr>
          <w:p w:rsidR="00FC33EF" w:rsidRPr="00FC33EF" w:rsidRDefault="00FC33EF" w:rsidP="00FC33EF">
            <w:pPr>
              <w:rPr>
                <w:rFonts w:ascii="Times New Roman" w:hAnsi="Times New Roman"/>
              </w:rPr>
            </w:pPr>
            <w:r w:rsidRPr="00FC33EF">
              <w:rPr>
                <w:rFonts w:ascii="Times New Roman" w:hAnsi="Times New Roman"/>
              </w:rPr>
              <w:t>13</w:t>
            </w:r>
          </w:p>
        </w:tc>
        <w:tc>
          <w:tcPr>
            <w:tcW w:w="2783" w:type="dxa"/>
            <w:shd w:val="clear" w:color="auto" w:fill="auto"/>
          </w:tcPr>
          <w:p w:rsidR="00FC33EF" w:rsidRPr="00FC33EF" w:rsidRDefault="00FC33EF" w:rsidP="00FC33EF">
            <w:pPr>
              <w:rPr>
                <w:rFonts w:ascii="Times New Roman" w:hAnsi="Times New Roman"/>
              </w:rPr>
            </w:pPr>
            <w:r w:rsidRPr="00FC33EF">
              <w:rPr>
                <w:rFonts w:ascii="Times New Roman" w:hAnsi="Times New Roman"/>
              </w:rPr>
              <w:t>Електрическа  кана</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2</w:t>
            </w:r>
          </w:p>
        </w:tc>
        <w:tc>
          <w:tcPr>
            <w:tcW w:w="5528" w:type="dxa"/>
            <w:shd w:val="clear" w:color="auto" w:fill="auto"/>
            <w:vAlign w:val="center"/>
          </w:tcPr>
          <w:p w:rsidR="00FC33EF" w:rsidRPr="00FC33EF" w:rsidRDefault="00FC33EF" w:rsidP="00FC33EF">
            <w:pPr>
              <w:spacing w:after="0" w:line="240" w:lineRule="auto"/>
              <w:jc w:val="center"/>
              <w:rPr>
                <w:rFonts w:ascii="Times New Roman" w:hAnsi="Times New Roman"/>
                <w:sz w:val="24"/>
                <w:szCs w:val="24"/>
                <w:lang w:eastAsia="bg-BG"/>
              </w:rPr>
            </w:pPr>
            <w:r w:rsidRPr="00FC33EF">
              <w:rPr>
                <w:rFonts w:ascii="Times New Roman" w:hAnsi="Times New Roman"/>
                <w:sz w:val="24"/>
                <w:szCs w:val="24"/>
                <w:lang w:eastAsia="bg-BG"/>
              </w:rPr>
              <w:t>гр. София, п.</w:t>
            </w:r>
            <w:proofErr w:type="spellStart"/>
            <w:r w:rsidRPr="00FC33EF">
              <w:rPr>
                <w:rFonts w:ascii="Times New Roman" w:hAnsi="Times New Roman"/>
                <w:sz w:val="24"/>
                <w:szCs w:val="24"/>
                <w:lang w:eastAsia="bg-BG"/>
              </w:rPr>
              <w:t>п</w:t>
            </w:r>
            <w:proofErr w:type="spellEnd"/>
            <w:r w:rsidRPr="00FC33EF">
              <w:rPr>
                <w:rFonts w:ascii="Times New Roman" w:hAnsi="Times New Roman"/>
                <w:sz w:val="24"/>
                <w:szCs w:val="24"/>
                <w:lang w:eastAsia="bg-BG"/>
              </w:rPr>
              <w:t>. „Витоша“, УЦ „Трендафила</w:t>
            </w:r>
          </w:p>
        </w:tc>
      </w:tr>
      <w:tr w:rsidR="00FC33EF" w:rsidRPr="00FC33EF" w:rsidTr="00857807">
        <w:trPr>
          <w:trHeight w:val="540"/>
        </w:trPr>
        <w:tc>
          <w:tcPr>
            <w:tcW w:w="760" w:type="dxa"/>
            <w:shd w:val="clear" w:color="auto" w:fill="auto"/>
            <w:noWrap/>
          </w:tcPr>
          <w:p w:rsidR="00FC33EF" w:rsidRPr="00FC33EF" w:rsidRDefault="00FC33EF" w:rsidP="00FC33EF">
            <w:pPr>
              <w:rPr>
                <w:rFonts w:ascii="Times New Roman" w:hAnsi="Times New Roman"/>
              </w:rPr>
            </w:pPr>
            <w:r w:rsidRPr="00FC33EF">
              <w:rPr>
                <w:rFonts w:ascii="Times New Roman" w:hAnsi="Times New Roman"/>
              </w:rPr>
              <w:t>14</w:t>
            </w:r>
          </w:p>
        </w:tc>
        <w:tc>
          <w:tcPr>
            <w:tcW w:w="2783" w:type="dxa"/>
            <w:shd w:val="clear" w:color="auto" w:fill="auto"/>
          </w:tcPr>
          <w:p w:rsidR="00FC33EF" w:rsidRPr="00FC33EF" w:rsidRDefault="00FC33EF" w:rsidP="00FC33EF">
            <w:pPr>
              <w:rPr>
                <w:rFonts w:ascii="Times New Roman" w:hAnsi="Times New Roman"/>
              </w:rPr>
            </w:pPr>
            <w:r w:rsidRPr="00FC33EF">
              <w:rPr>
                <w:rFonts w:ascii="Times New Roman" w:hAnsi="Times New Roman"/>
              </w:rPr>
              <w:t xml:space="preserve">Ролков </w:t>
            </w:r>
            <w:proofErr w:type="spellStart"/>
            <w:r w:rsidRPr="00FC33EF">
              <w:rPr>
                <w:rFonts w:ascii="Times New Roman" w:hAnsi="Times New Roman"/>
              </w:rPr>
              <w:t>тостер</w:t>
            </w:r>
            <w:proofErr w:type="spellEnd"/>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2</w:t>
            </w:r>
          </w:p>
        </w:tc>
        <w:tc>
          <w:tcPr>
            <w:tcW w:w="5528" w:type="dxa"/>
            <w:shd w:val="clear" w:color="auto" w:fill="auto"/>
            <w:vAlign w:val="center"/>
          </w:tcPr>
          <w:p w:rsidR="00FC33EF" w:rsidRPr="00FC33EF" w:rsidRDefault="00FC33EF" w:rsidP="00FC33EF">
            <w:pPr>
              <w:spacing w:after="0" w:line="240" w:lineRule="auto"/>
              <w:jc w:val="center"/>
              <w:rPr>
                <w:rFonts w:ascii="Times New Roman" w:hAnsi="Times New Roman"/>
                <w:sz w:val="24"/>
                <w:szCs w:val="24"/>
                <w:lang w:eastAsia="bg-BG"/>
              </w:rPr>
            </w:pPr>
            <w:r w:rsidRPr="00FC33EF">
              <w:rPr>
                <w:rFonts w:ascii="Times New Roman" w:hAnsi="Times New Roman"/>
                <w:sz w:val="24"/>
                <w:szCs w:val="24"/>
                <w:lang w:eastAsia="bg-BG"/>
              </w:rPr>
              <w:t>гр. София, п.</w:t>
            </w:r>
            <w:proofErr w:type="spellStart"/>
            <w:r w:rsidRPr="00FC33EF">
              <w:rPr>
                <w:rFonts w:ascii="Times New Roman" w:hAnsi="Times New Roman"/>
                <w:sz w:val="24"/>
                <w:szCs w:val="24"/>
                <w:lang w:eastAsia="bg-BG"/>
              </w:rPr>
              <w:t>п</w:t>
            </w:r>
            <w:proofErr w:type="spellEnd"/>
            <w:r w:rsidRPr="00FC33EF">
              <w:rPr>
                <w:rFonts w:ascii="Times New Roman" w:hAnsi="Times New Roman"/>
                <w:sz w:val="24"/>
                <w:szCs w:val="24"/>
                <w:lang w:eastAsia="bg-BG"/>
              </w:rPr>
              <w:t>. „Витоша“, УЦ „Трендафила</w:t>
            </w:r>
          </w:p>
        </w:tc>
      </w:tr>
      <w:tr w:rsidR="00FC33EF" w:rsidRPr="00FC33EF" w:rsidTr="00857807">
        <w:trPr>
          <w:trHeight w:val="700"/>
        </w:trPr>
        <w:tc>
          <w:tcPr>
            <w:tcW w:w="760" w:type="dxa"/>
            <w:shd w:val="clear" w:color="auto" w:fill="auto"/>
            <w:noWrap/>
          </w:tcPr>
          <w:p w:rsidR="00FC33EF" w:rsidRPr="00FC33EF" w:rsidRDefault="00FC33EF" w:rsidP="00FC33EF">
            <w:pPr>
              <w:rPr>
                <w:rFonts w:ascii="Times New Roman" w:hAnsi="Times New Roman"/>
              </w:rPr>
            </w:pPr>
            <w:r w:rsidRPr="00FC33EF">
              <w:rPr>
                <w:rFonts w:ascii="Times New Roman" w:hAnsi="Times New Roman"/>
              </w:rPr>
              <w:t>15</w:t>
            </w:r>
          </w:p>
        </w:tc>
        <w:tc>
          <w:tcPr>
            <w:tcW w:w="2783" w:type="dxa"/>
            <w:shd w:val="clear" w:color="auto" w:fill="auto"/>
          </w:tcPr>
          <w:p w:rsidR="00FC33EF" w:rsidRPr="00FC33EF" w:rsidRDefault="00FC33EF" w:rsidP="00FC33EF">
            <w:pPr>
              <w:rPr>
                <w:rFonts w:ascii="Times New Roman" w:hAnsi="Times New Roman"/>
              </w:rPr>
            </w:pPr>
            <w:proofErr w:type="spellStart"/>
            <w:r w:rsidRPr="00FC33EF">
              <w:rPr>
                <w:rFonts w:ascii="Times New Roman" w:hAnsi="Times New Roman"/>
                <w:color w:val="000000"/>
                <w:szCs w:val="20"/>
              </w:rPr>
              <w:t>Фритюрник</w:t>
            </w:r>
            <w:proofErr w:type="spellEnd"/>
            <w:r w:rsidRPr="00FC33EF">
              <w:rPr>
                <w:rFonts w:ascii="Times New Roman" w:hAnsi="Times New Roman"/>
                <w:color w:val="000000"/>
                <w:szCs w:val="20"/>
              </w:rPr>
              <w:t xml:space="preserve"> с 2 вани</w:t>
            </w:r>
          </w:p>
        </w:tc>
        <w:tc>
          <w:tcPr>
            <w:tcW w:w="867" w:type="dxa"/>
            <w:vAlign w:val="center"/>
          </w:tcPr>
          <w:p w:rsidR="00FC33EF" w:rsidRPr="00FC33EF" w:rsidRDefault="00FC33EF" w:rsidP="00FC33EF">
            <w:pPr>
              <w:jc w:val="center"/>
              <w:rPr>
                <w:rFonts w:ascii="Times New Roman" w:hAnsi="Times New Roman"/>
              </w:rPr>
            </w:pPr>
            <w:r w:rsidRPr="00FC33EF">
              <w:rPr>
                <w:rFonts w:ascii="Times New Roman" w:hAnsi="Times New Roman"/>
              </w:rPr>
              <w:t>1</w:t>
            </w:r>
          </w:p>
        </w:tc>
        <w:tc>
          <w:tcPr>
            <w:tcW w:w="5528" w:type="dxa"/>
            <w:shd w:val="clear" w:color="auto" w:fill="auto"/>
            <w:vAlign w:val="center"/>
          </w:tcPr>
          <w:p w:rsidR="00FC33EF" w:rsidRPr="00FC33EF" w:rsidRDefault="00FC33EF" w:rsidP="00FC33EF">
            <w:pPr>
              <w:spacing w:after="0" w:line="240" w:lineRule="auto"/>
              <w:jc w:val="center"/>
              <w:rPr>
                <w:rFonts w:ascii="Times New Roman" w:hAnsi="Times New Roman"/>
                <w:sz w:val="24"/>
                <w:szCs w:val="24"/>
                <w:lang w:eastAsia="bg-BG"/>
              </w:rPr>
            </w:pPr>
            <w:r w:rsidRPr="00FC33EF">
              <w:rPr>
                <w:rFonts w:ascii="Times New Roman" w:hAnsi="Times New Roman"/>
                <w:sz w:val="24"/>
                <w:szCs w:val="24"/>
                <w:lang w:eastAsia="bg-BG"/>
              </w:rPr>
              <w:t>гр. София, п.</w:t>
            </w:r>
            <w:proofErr w:type="spellStart"/>
            <w:r w:rsidRPr="00FC33EF">
              <w:rPr>
                <w:rFonts w:ascii="Times New Roman" w:hAnsi="Times New Roman"/>
                <w:sz w:val="24"/>
                <w:szCs w:val="24"/>
                <w:lang w:eastAsia="bg-BG"/>
              </w:rPr>
              <w:t>п</w:t>
            </w:r>
            <w:proofErr w:type="spellEnd"/>
            <w:r w:rsidRPr="00FC33EF">
              <w:rPr>
                <w:rFonts w:ascii="Times New Roman" w:hAnsi="Times New Roman"/>
                <w:sz w:val="24"/>
                <w:szCs w:val="24"/>
                <w:lang w:eastAsia="bg-BG"/>
              </w:rPr>
              <w:t>. „Витоша“, УЦ „Трендафила</w:t>
            </w:r>
          </w:p>
        </w:tc>
      </w:tr>
      <w:tr w:rsidR="0040743A" w:rsidTr="0040743A">
        <w:trPr>
          <w:trHeight w:val="700"/>
        </w:trPr>
        <w:tc>
          <w:tcPr>
            <w:tcW w:w="760" w:type="dxa"/>
            <w:tcBorders>
              <w:top w:val="single" w:sz="4" w:space="0" w:color="auto"/>
              <w:left w:val="single" w:sz="4" w:space="0" w:color="auto"/>
              <w:bottom w:val="single" w:sz="4" w:space="0" w:color="auto"/>
              <w:right w:val="single" w:sz="4" w:space="0" w:color="auto"/>
            </w:tcBorders>
            <w:noWrap/>
            <w:vAlign w:val="center"/>
            <w:hideMark/>
          </w:tcPr>
          <w:p w:rsidR="0040743A" w:rsidRDefault="0040743A">
            <w:pPr>
              <w:spacing w:after="0" w:line="240" w:lineRule="auto"/>
              <w:jc w:val="center"/>
              <w:rPr>
                <w:rFonts w:eastAsia="Times New Roman" w:cs="Calibri"/>
                <w:color w:val="000000"/>
                <w:lang w:val="en-US" w:eastAsia="bg-BG"/>
              </w:rPr>
            </w:pPr>
            <w:r>
              <w:rPr>
                <w:rFonts w:eastAsia="Times New Roman" w:cs="Calibri"/>
                <w:color w:val="000000"/>
                <w:lang w:val="en-US" w:eastAsia="bg-BG"/>
              </w:rPr>
              <w:lastRenderedPageBreak/>
              <w:t>16</w:t>
            </w:r>
          </w:p>
        </w:tc>
        <w:tc>
          <w:tcPr>
            <w:tcW w:w="2783" w:type="dxa"/>
            <w:tcBorders>
              <w:top w:val="single" w:sz="4" w:space="0" w:color="auto"/>
              <w:left w:val="single" w:sz="4" w:space="0" w:color="auto"/>
              <w:bottom w:val="single" w:sz="4" w:space="0" w:color="auto"/>
              <w:right w:val="single" w:sz="4" w:space="0" w:color="auto"/>
            </w:tcBorders>
            <w:vAlign w:val="center"/>
            <w:hideMark/>
          </w:tcPr>
          <w:p w:rsidR="0040743A" w:rsidRDefault="0040743A">
            <w:pPr>
              <w:spacing w:after="0" w:line="240" w:lineRule="auto"/>
              <w:rPr>
                <w:rFonts w:ascii="Times New Roman" w:hAnsi="Times New Roman"/>
                <w:color w:val="000000"/>
                <w:sz w:val="24"/>
                <w:szCs w:val="24"/>
              </w:rPr>
            </w:pPr>
            <w:r>
              <w:rPr>
                <w:rFonts w:ascii="Times New Roman" w:hAnsi="Times New Roman"/>
                <w:color w:val="000000"/>
                <w:sz w:val="24"/>
                <w:szCs w:val="24"/>
              </w:rPr>
              <w:t>Компресорен мобилен хладилник</w:t>
            </w:r>
          </w:p>
        </w:tc>
        <w:tc>
          <w:tcPr>
            <w:tcW w:w="867" w:type="dxa"/>
            <w:tcBorders>
              <w:top w:val="single" w:sz="4" w:space="0" w:color="auto"/>
              <w:left w:val="single" w:sz="4" w:space="0" w:color="auto"/>
              <w:bottom w:val="single" w:sz="4" w:space="0" w:color="auto"/>
              <w:right w:val="single" w:sz="4" w:space="0" w:color="auto"/>
            </w:tcBorders>
            <w:vAlign w:val="center"/>
            <w:hideMark/>
          </w:tcPr>
          <w:p w:rsidR="0040743A" w:rsidRDefault="0040743A">
            <w:pPr>
              <w:jc w:val="center"/>
              <w:rPr>
                <w:rFonts w:ascii="Times New Roman" w:hAnsi="Times New Roman"/>
              </w:rPr>
            </w:pPr>
            <w:r>
              <w:rPr>
                <w:rFonts w:ascii="Times New Roman" w:hAnsi="Times New Roman"/>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0743A" w:rsidRDefault="0040743A">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гр. София, п.</w:t>
            </w:r>
            <w:proofErr w:type="spellStart"/>
            <w:r>
              <w:rPr>
                <w:rFonts w:ascii="Times New Roman" w:hAnsi="Times New Roman"/>
                <w:sz w:val="24"/>
                <w:szCs w:val="24"/>
                <w:lang w:eastAsia="bg-BG"/>
              </w:rPr>
              <w:t>п</w:t>
            </w:r>
            <w:proofErr w:type="spellEnd"/>
            <w:r>
              <w:rPr>
                <w:rFonts w:ascii="Times New Roman" w:hAnsi="Times New Roman"/>
                <w:sz w:val="24"/>
                <w:szCs w:val="24"/>
                <w:lang w:eastAsia="bg-BG"/>
              </w:rPr>
              <w:t>. „Витоша“, УЦ „Трендафила</w:t>
            </w:r>
          </w:p>
        </w:tc>
      </w:tr>
    </w:tbl>
    <w:p w:rsidR="00FC33EF" w:rsidRPr="00FC33EF" w:rsidRDefault="00FC33EF" w:rsidP="00FC33EF">
      <w:pPr>
        <w:spacing w:after="0" w:line="240" w:lineRule="auto"/>
        <w:ind w:firstLine="567"/>
        <w:jc w:val="both"/>
        <w:rPr>
          <w:rFonts w:ascii="Times New Roman" w:hAnsi="Times New Roman"/>
          <w:sz w:val="24"/>
          <w:szCs w:val="24"/>
          <w:u w:val="single"/>
        </w:rPr>
      </w:pPr>
    </w:p>
    <w:p w:rsidR="00FC33EF" w:rsidRPr="00FC33EF" w:rsidRDefault="00FC33EF" w:rsidP="00FC33EF">
      <w:pPr>
        <w:suppressAutoHyphens/>
        <w:spacing w:after="0" w:line="240" w:lineRule="auto"/>
        <w:ind w:firstLine="567"/>
        <w:jc w:val="both"/>
        <w:rPr>
          <w:rFonts w:ascii="Times New Roman" w:eastAsia="Times New Roman" w:hAnsi="Times New Roman"/>
          <w:sz w:val="24"/>
          <w:szCs w:val="24"/>
          <w:lang w:eastAsia="ar-SA"/>
        </w:rPr>
      </w:pPr>
      <w:r w:rsidRPr="00FC33EF">
        <w:rPr>
          <w:rFonts w:ascii="Times New Roman" w:hAnsi="Times New Roman"/>
          <w:b/>
          <w:sz w:val="24"/>
          <w:szCs w:val="24"/>
          <w:u w:val="single"/>
        </w:rPr>
        <w:t>Обособена позиция № 3</w:t>
      </w:r>
    </w:p>
    <w:tbl>
      <w:tblPr>
        <w:tblW w:w="0" w:type="auto"/>
        <w:tblInd w:w="70" w:type="dxa"/>
        <w:tblLayout w:type="fixed"/>
        <w:tblCellMar>
          <w:left w:w="0" w:type="dxa"/>
          <w:right w:w="0" w:type="dxa"/>
        </w:tblCellMar>
        <w:tblLook w:val="04A0" w:firstRow="1" w:lastRow="0" w:firstColumn="1" w:lastColumn="0" w:noHBand="0" w:noVBand="1"/>
      </w:tblPr>
      <w:tblGrid>
        <w:gridCol w:w="639"/>
        <w:gridCol w:w="2905"/>
        <w:gridCol w:w="6379"/>
      </w:tblGrid>
      <w:tr w:rsidR="00FC33EF" w:rsidRPr="00FC33EF" w:rsidTr="00857807">
        <w:trPr>
          <w:trHeight w:val="900"/>
        </w:trPr>
        <w:tc>
          <w:tcPr>
            <w:tcW w:w="6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 по ред</w:t>
            </w:r>
          </w:p>
        </w:tc>
        <w:tc>
          <w:tcPr>
            <w:tcW w:w="29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Търговска номенклатура</w:t>
            </w:r>
          </w:p>
        </w:tc>
        <w:tc>
          <w:tcPr>
            <w:tcW w:w="6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ДОСТАВКА НА АДРЕС</w:t>
            </w:r>
          </w:p>
        </w:tc>
      </w:tr>
      <w:tr w:rsidR="00FC33EF" w:rsidRPr="00FC33EF" w:rsidTr="00857807">
        <w:trPr>
          <w:trHeight w:val="1392"/>
        </w:trPr>
        <w:tc>
          <w:tcPr>
            <w:tcW w:w="6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1</w:t>
            </w:r>
          </w:p>
        </w:tc>
        <w:tc>
          <w:tcPr>
            <w:tcW w:w="2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color w:val="000000"/>
                <w:sz w:val="24"/>
                <w:szCs w:val="24"/>
                <w:lang w:eastAsia="bg-BG"/>
              </w:rPr>
            </w:pPr>
            <w:r w:rsidRPr="00FC33EF">
              <w:rPr>
                <w:rFonts w:ascii="Times New Roman" w:hAnsi="Times New Roman"/>
                <w:color w:val="000000"/>
                <w:sz w:val="24"/>
                <w:szCs w:val="24"/>
                <w:lang w:eastAsia="bg-BG"/>
              </w:rPr>
              <w:t>Озвучителна техника</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C33EF" w:rsidRPr="00FC33EF" w:rsidRDefault="00FC33EF" w:rsidP="00FC33EF">
            <w:pPr>
              <w:spacing w:after="0" w:line="240" w:lineRule="auto"/>
              <w:jc w:val="center"/>
              <w:rPr>
                <w:rFonts w:ascii="Times New Roman" w:hAnsi="Times New Roman"/>
                <w:sz w:val="24"/>
                <w:szCs w:val="24"/>
                <w:lang w:eastAsia="bg-BG"/>
              </w:rPr>
            </w:pPr>
            <w:r w:rsidRPr="00FC33EF">
              <w:rPr>
                <w:rFonts w:ascii="Times New Roman" w:hAnsi="Times New Roman"/>
                <w:sz w:val="24"/>
                <w:szCs w:val="24"/>
                <w:lang w:eastAsia="bg-BG"/>
              </w:rPr>
              <w:t>гр. София, бул. „Г.М. Димитров“ № 42, Национална следствена служба</w:t>
            </w:r>
          </w:p>
          <w:p w:rsidR="00FC33EF" w:rsidRPr="00FC33EF" w:rsidRDefault="00FC33EF" w:rsidP="00FC33EF">
            <w:pPr>
              <w:spacing w:after="0" w:line="240" w:lineRule="auto"/>
              <w:jc w:val="center"/>
              <w:rPr>
                <w:rFonts w:ascii="Times New Roman" w:hAnsi="Times New Roman"/>
                <w:color w:val="000000"/>
                <w:sz w:val="24"/>
                <w:szCs w:val="24"/>
                <w:lang w:eastAsia="bg-BG"/>
              </w:rPr>
            </w:pPr>
          </w:p>
        </w:tc>
      </w:tr>
    </w:tbl>
    <w:p w:rsidR="00FC33EF" w:rsidRPr="00FC33EF" w:rsidRDefault="00FC33EF" w:rsidP="00FC33EF">
      <w:pPr>
        <w:tabs>
          <w:tab w:val="left" w:pos="6296"/>
        </w:tabs>
        <w:spacing w:after="0" w:line="240" w:lineRule="auto"/>
        <w:rPr>
          <w:rFonts w:ascii="Times New Roman CYR" w:eastAsia="Times New Roman" w:hAnsi="Times New Roman CYR" w:cs="Times New Roman CYR"/>
          <w:b/>
          <w:bCs/>
          <w:sz w:val="24"/>
          <w:szCs w:val="24"/>
          <w:lang w:eastAsia="bg-BG"/>
        </w:rPr>
      </w:pPr>
    </w:p>
    <w:p w:rsidR="005B5088" w:rsidRDefault="005B5088" w:rsidP="005B5088">
      <w:pPr>
        <w:suppressAutoHyphens/>
        <w:spacing w:after="0" w:line="240" w:lineRule="auto"/>
        <w:ind w:left="567"/>
        <w:rPr>
          <w:rFonts w:ascii="Times New Roman" w:eastAsia="Times New Roman" w:hAnsi="Times New Roman"/>
          <w:sz w:val="20"/>
          <w:szCs w:val="20"/>
          <w:u w:val="single"/>
          <w:lang w:eastAsia="ko-KR"/>
        </w:rPr>
      </w:pPr>
    </w:p>
    <w:p w:rsidR="005B5088" w:rsidRDefault="005B5088" w:rsidP="005B5088">
      <w:pPr>
        <w:suppressAutoHyphens/>
        <w:spacing w:after="0" w:line="240" w:lineRule="auto"/>
        <w:ind w:left="567"/>
        <w:rPr>
          <w:rFonts w:ascii="Times New Roman" w:eastAsia="Times New Roman" w:hAnsi="Times New Roman"/>
          <w:sz w:val="20"/>
          <w:szCs w:val="20"/>
          <w:u w:val="single"/>
          <w:lang w:eastAsia="ko-KR"/>
        </w:rPr>
      </w:pPr>
    </w:p>
    <w:p w:rsidR="005B5088" w:rsidRDefault="005B5088" w:rsidP="005B5088">
      <w:pPr>
        <w:suppressAutoHyphens/>
        <w:spacing w:after="0" w:line="240" w:lineRule="auto"/>
        <w:ind w:left="567"/>
        <w:rPr>
          <w:rFonts w:ascii="Times New Roman" w:eastAsia="Times New Roman" w:hAnsi="Times New Roman"/>
          <w:sz w:val="20"/>
          <w:szCs w:val="20"/>
          <w:u w:val="single"/>
          <w:lang w:eastAsia="ko-KR"/>
        </w:rPr>
      </w:pPr>
      <w:bookmarkStart w:id="2" w:name="_GoBack"/>
      <w:bookmarkEnd w:id="2"/>
    </w:p>
    <w:sectPr w:rsidR="005B5088" w:rsidSect="005A6770">
      <w:footerReference w:type="default" r:id="rId51"/>
      <w:pgSz w:w="11906" w:h="16838"/>
      <w:pgMar w:top="851" w:right="566" w:bottom="709"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F5" w:rsidRDefault="00FE38F5" w:rsidP="0093706E">
      <w:pPr>
        <w:spacing w:after="0" w:line="240" w:lineRule="auto"/>
      </w:pPr>
      <w:r>
        <w:separator/>
      </w:r>
    </w:p>
  </w:endnote>
  <w:endnote w:type="continuationSeparator" w:id="0">
    <w:p w:rsidR="00FE38F5" w:rsidRDefault="00FE38F5"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variable"/>
    <w:sig w:usb0="A00002AF"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Calib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6220"/>
      <w:docPartObj>
        <w:docPartGallery w:val="Page Numbers (Bottom of Page)"/>
        <w:docPartUnique/>
      </w:docPartObj>
    </w:sdtPr>
    <w:sdtEndPr/>
    <w:sdtContent>
      <w:p w:rsidR="00B448D8" w:rsidRDefault="00B448D8">
        <w:pPr>
          <w:pStyle w:val="a6"/>
          <w:jc w:val="right"/>
        </w:pPr>
        <w:r>
          <w:fldChar w:fldCharType="begin"/>
        </w:r>
        <w:r>
          <w:instrText>PAGE   \* MERGEFORMAT</w:instrText>
        </w:r>
        <w:r>
          <w:fldChar w:fldCharType="separate"/>
        </w:r>
        <w:r w:rsidR="00AF7E2E">
          <w:rPr>
            <w:noProof/>
          </w:rPr>
          <w:t>86</w:t>
        </w:r>
        <w:r>
          <w:fldChar w:fldCharType="end"/>
        </w:r>
      </w:p>
    </w:sdtContent>
  </w:sdt>
  <w:p w:rsidR="00B448D8" w:rsidRDefault="00B448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F5" w:rsidRDefault="00FE38F5" w:rsidP="0093706E">
      <w:pPr>
        <w:spacing w:after="0" w:line="240" w:lineRule="auto"/>
      </w:pPr>
      <w:r>
        <w:separator/>
      </w:r>
    </w:p>
  </w:footnote>
  <w:footnote w:type="continuationSeparator" w:id="0">
    <w:p w:rsidR="00FE38F5" w:rsidRDefault="00FE38F5" w:rsidP="0093706E">
      <w:pPr>
        <w:spacing w:after="0" w:line="240" w:lineRule="auto"/>
      </w:pPr>
      <w:r>
        <w:continuationSeparator/>
      </w:r>
    </w:p>
  </w:footnote>
  <w:footnote w:id="1">
    <w:p w:rsidR="00B448D8" w:rsidRPr="008330E2" w:rsidRDefault="00B448D8" w:rsidP="005B771A">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B448D8" w:rsidRDefault="00B448D8" w:rsidP="005B771A"/>
  </w:footnote>
  <w:footnote w:id="2">
    <w:p w:rsidR="00B448D8" w:rsidRDefault="00B448D8" w:rsidP="005D539E">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B448D8" w:rsidRPr="003B3591" w:rsidRDefault="00B448D8" w:rsidP="005D539E">
      <w:pPr>
        <w:pStyle w:val="a9"/>
        <w:jc w:val="both"/>
        <w:rPr>
          <w:rFonts w:ascii="Times New Roman" w:eastAsia="Times New Roman" w:hAnsi="Times New Roman"/>
          <w:lang w:val="en-US" w:eastAsia="zh-CN"/>
        </w:rPr>
      </w:pPr>
      <w:r>
        <w:rPr>
          <w:rStyle w:val="ab"/>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B448D8" w:rsidRDefault="00B448D8" w:rsidP="005D539E">
      <w:pPr>
        <w:pStyle w:val="a9"/>
      </w:pPr>
    </w:p>
  </w:footnote>
  <w:footnote w:id="4">
    <w:p w:rsidR="00B448D8" w:rsidRDefault="00B448D8" w:rsidP="00B407B4">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5">
    <w:p w:rsidR="00B448D8" w:rsidRPr="003B3591" w:rsidRDefault="00B448D8" w:rsidP="00B407B4">
      <w:pPr>
        <w:pStyle w:val="a9"/>
        <w:jc w:val="both"/>
        <w:rPr>
          <w:rFonts w:ascii="Times New Roman" w:eastAsia="Times New Roman" w:hAnsi="Times New Roman"/>
          <w:lang w:val="en-US" w:eastAsia="zh-CN"/>
        </w:rPr>
      </w:pPr>
      <w:r>
        <w:rPr>
          <w:rStyle w:val="ab"/>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B448D8" w:rsidRDefault="00B448D8" w:rsidP="00B407B4">
      <w:pPr>
        <w:pStyle w:val="a9"/>
      </w:pPr>
    </w:p>
  </w:footnote>
  <w:footnote w:id="6">
    <w:p w:rsidR="00B448D8" w:rsidRDefault="00B448D8" w:rsidP="00B407B4">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7">
    <w:p w:rsidR="00B448D8" w:rsidRPr="003B3591" w:rsidRDefault="00B448D8" w:rsidP="00B407B4">
      <w:pPr>
        <w:pStyle w:val="a9"/>
        <w:jc w:val="both"/>
        <w:rPr>
          <w:rFonts w:ascii="Times New Roman" w:eastAsia="Times New Roman" w:hAnsi="Times New Roman"/>
          <w:lang w:val="en-US" w:eastAsia="zh-CN"/>
        </w:rPr>
      </w:pPr>
      <w:r>
        <w:rPr>
          <w:rStyle w:val="ab"/>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B448D8" w:rsidRDefault="00B448D8" w:rsidP="00B407B4">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6">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7">
    <w:nsid w:val="17002331"/>
    <w:multiLevelType w:val="multilevel"/>
    <w:tmpl w:val="A0E4F6B0"/>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8">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7627A"/>
    <w:multiLevelType w:val="hybridMultilevel"/>
    <w:tmpl w:val="F7C617BE"/>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1">
    <w:nsid w:val="610000D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2">
    <w:nsid w:val="64F41F55"/>
    <w:multiLevelType w:val="hybridMultilevel"/>
    <w:tmpl w:val="58EEF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690824D5"/>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5">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6DEF318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7">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E3F15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6"/>
  </w:num>
  <w:num w:numId="2">
    <w:abstractNumId w:val="11"/>
  </w:num>
  <w:num w:numId="3">
    <w:abstractNumId w:val="28"/>
  </w:num>
  <w:num w:numId="4">
    <w:abstractNumId w:val="17"/>
  </w:num>
  <w:num w:numId="5">
    <w:abstractNumId w:val="20"/>
  </w:num>
  <w:num w:numId="6">
    <w:abstractNumId w:val="19"/>
    <w:lvlOverride w:ilvl="0">
      <w:startOverride w:val="1"/>
    </w:lvlOverride>
  </w:num>
  <w:num w:numId="7">
    <w:abstractNumId w:val="15"/>
    <w:lvlOverride w:ilvl="0">
      <w:startOverride w:val="1"/>
    </w:lvlOverride>
  </w:num>
  <w:num w:numId="8">
    <w:abstractNumId w:val="10"/>
  </w:num>
  <w:num w:numId="9">
    <w:abstractNumId w:val="4"/>
  </w:num>
  <w:num w:numId="10">
    <w:abstractNumId w:val="23"/>
  </w:num>
  <w:num w:numId="11">
    <w:abstractNumId w:val="5"/>
  </w:num>
  <w:num w:numId="12">
    <w:abstractNumId w:val="6"/>
  </w:num>
  <w:num w:numId="13">
    <w:abstractNumId w:val="2"/>
  </w:num>
  <w:num w:numId="14">
    <w:abstractNumId w:val="1"/>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num>
  <w:num w:numId="19">
    <w:abstractNumId w:val="25"/>
  </w:num>
  <w:num w:numId="20">
    <w:abstractNumId w:val="22"/>
  </w:num>
  <w:num w:numId="21">
    <w:abstractNumId w:val="13"/>
  </w:num>
  <w:num w:numId="22">
    <w:abstractNumId w:val="3"/>
  </w:num>
  <w:num w:numId="23">
    <w:abstractNumId w:val="9"/>
  </w:num>
  <w:num w:numId="24">
    <w:abstractNumId w:val="8"/>
  </w:num>
  <w:num w:numId="25">
    <w:abstractNumId w:val="29"/>
  </w:num>
  <w:num w:numId="26">
    <w:abstractNumId w:val="18"/>
  </w:num>
  <w:num w:numId="27">
    <w:abstractNumId w:val="14"/>
  </w:num>
  <w:num w:numId="28">
    <w:abstractNumId w:val="27"/>
  </w:num>
  <w:num w:numId="29">
    <w:abstractNumId w:val="26"/>
  </w:num>
  <w:num w:numId="30">
    <w:abstractNumId w:val="24"/>
  </w:num>
  <w:num w:numId="3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10A4"/>
    <w:rsid w:val="00001639"/>
    <w:rsid w:val="000020EF"/>
    <w:rsid w:val="00002109"/>
    <w:rsid w:val="00002779"/>
    <w:rsid w:val="00002D91"/>
    <w:rsid w:val="0000301A"/>
    <w:rsid w:val="000035D1"/>
    <w:rsid w:val="000039C8"/>
    <w:rsid w:val="00003C5A"/>
    <w:rsid w:val="00004116"/>
    <w:rsid w:val="0000509D"/>
    <w:rsid w:val="0000657B"/>
    <w:rsid w:val="00006BDC"/>
    <w:rsid w:val="0000728F"/>
    <w:rsid w:val="00007785"/>
    <w:rsid w:val="000104BA"/>
    <w:rsid w:val="00010811"/>
    <w:rsid w:val="00010E56"/>
    <w:rsid w:val="000119DF"/>
    <w:rsid w:val="000119F5"/>
    <w:rsid w:val="0001261E"/>
    <w:rsid w:val="000126C2"/>
    <w:rsid w:val="000128E6"/>
    <w:rsid w:val="00012ED6"/>
    <w:rsid w:val="00013AD0"/>
    <w:rsid w:val="00014651"/>
    <w:rsid w:val="00014824"/>
    <w:rsid w:val="00014D85"/>
    <w:rsid w:val="00014F88"/>
    <w:rsid w:val="00016118"/>
    <w:rsid w:val="000162F8"/>
    <w:rsid w:val="000171F5"/>
    <w:rsid w:val="00017A71"/>
    <w:rsid w:val="00020530"/>
    <w:rsid w:val="0002086F"/>
    <w:rsid w:val="00020B04"/>
    <w:rsid w:val="00020D35"/>
    <w:rsid w:val="00021B1B"/>
    <w:rsid w:val="00023499"/>
    <w:rsid w:val="0002399F"/>
    <w:rsid w:val="00023F9A"/>
    <w:rsid w:val="00024113"/>
    <w:rsid w:val="000246F6"/>
    <w:rsid w:val="00024826"/>
    <w:rsid w:val="0002491E"/>
    <w:rsid w:val="000249CA"/>
    <w:rsid w:val="000251FB"/>
    <w:rsid w:val="0002574F"/>
    <w:rsid w:val="00025C36"/>
    <w:rsid w:val="00025D92"/>
    <w:rsid w:val="0002612A"/>
    <w:rsid w:val="000268D5"/>
    <w:rsid w:val="00026C43"/>
    <w:rsid w:val="00027406"/>
    <w:rsid w:val="00027457"/>
    <w:rsid w:val="00027682"/>
    <w:rsid w:val="000277F2"/>
    <w:rsid w:val="00030058"/>
    <w:rsid w:val="00031225"/>
    <w:rsid w:val="00031484"/>
    <w:rsid w:val="00031B9B"/>
    <w:rsid w:val="00032601"/>
    <w:rsid w:val="00032DF0"/>
    <w:rsid w:val="0003415A"/>
    <w:rsid w:val="0003463D"/>
    <w:rsid w:val="000349AF"/>
    <w:rsid w:val="000351C0"/>
    <w:rsid w:val="00035489"/>
    <w:rsid w:val="0003551A"/>
    <w:rsid w:val="0003585B"/>
    <w:rsid w:val="0003764C"/>
    <w:rsid w:val="0003797C"/>
    <w:rsid w:val="0004005F"/>
    <w:rsid w:val="00040166"/>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3AB1"/>
    <w:rsid w:val="00044137"/>
    <w:rsid w:val="0004442C"/>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4CBB"/>
    <w:rsid w:val="00055B04"/>
    <w:rsid w:val="00056D14"/>
    <w:rsid w:val="00057DFD"/>
    <w:rsid w:val="00060EEF"/>
    <w:rsid w:val="0006118C"/>
    <w:rsid w:val="0006138D"/>
    <w:rsid w:val="0006200B"/>
    <w:rsid w:val="00063714"/>
    <w:rsid w:val="000638A3"/>
    <w:rsid w:val="00063D56"/>
    <w:rsid w:val="00064E51"/>
    <w:rsid w:val="00065277"/>
    <w:rsid w:val="00065AC9"/>
    <w:rsid w:val="000660C5"/>
    <w:rsid w:val="0006661D"/>
    <w:rsid w:val="00066C62"/>
    <w:rsid w:val="00070037"/>
    <w:rsid w:val="00070F80"/>
    <w:rsid w:val="000711DE"/>
    <w:rsid w:val="000712E1"/>
    <w:rsid w:val="0007162B"/>
    <w:rsid w:val="000716B3"/>
    <w:rsid w:val="00072689"/>
    <w:rsid w:val="00072B80"/>
    <w:rsid w:val="00073114"/>
    <w:rsid w:val="000735FE"/>
    <w:rsid w:val="0007431B"/>
    <w:rsid w:val="000747B3"/>
    <w:rsid w:val="000754D4"/>
    <w:rsid w:val="000759FC"/>
    <w:rsid w:val="00076645"/>
    <w:rsid w:val="00080196"/>
    <w:rsid w:val="000804CD"/>
    <w:rsid w:val="00080755"/>
    <w:rsid w:val="00080DBD"/>
    <w:rsid w:val="00081245"/>
    <w:rsid w:val="0008154E"/>
    <w:rsid w:val="00081645"/>
    <w:rsid w:val="000832F8"/>
    <w:rsid w:val="0008365A"/>
    <w:rsid w:val="00083C63"/>
    <w:rsid w:val="00083D7A"/>
    <w:rsid w:val="000845F0"/>
    <w:rsid w:val="00084DAD"/>
    <w:rsid w:val="000858CA"/>
    <w:rsid w:val="00085CF5"/>
    <w:rsid w:val="00086A50"/>
    <w:rsid w:val="00087C7D"/>
    <w:rsid w:val="00087E93"/>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6083"/>
    <w:rsid w:val="00097D3D"/>
    <w:rsid w:val="000A048C"/>
    <w:rsid w:val="000A0777"/>
    <w:rsid w:val="000A081A"/>
    <w:rsid w:val="000A0A5E"/>
    <w:rsid w:val="000A0B45"/>
    <w:rsid w:val="000A1732"/>
    <w:rsid w:val="000A21A1"/>
    <w:rsid w:val="000A2899"/>
    <w:rsid w:val="000A3697"/>
    <w:rsid w:val="000A4345"/>
    <w:rsid w:val="000A4867"/>
    <w:rsid w:val="000A4CE1"/>
    <w:rsid w:val="000A58BF"/>
    <w:rsid w:val="000A5DEA"/>
    <w:rsid w:val="000A6547"/>
    <w:rsid w:val="000A6C42"/>
    <w:rsid w:val="000A705B"/>
    <w:rsid w:val="000A7550"/>
    <w:rsid w:val="000B01F0"/>
    <w:rsid w:val="000B077F"/>
    <w:rsid w:val="000B0796"/>
    <w:rsid w:val="000B0C37"/>
    <w:rsid w:val="000B33A1"/>
    <w:rsid w:val="000B3417"/>
    <w:rsid w:val="000B35E9"/>
    <w:rsid w:val="000B36E5"/>
    <w:rsid w:val="000B449A"/>
    <w:rsid w:val="000B4A4B"/>
    <w:rsid w:val="000B4EE6"/>
    <w:rsid w:val="000B4FB9"/>
    <w:rsid w:val="000B5D50"/>
    <w:rsid w:val="000B632F"/>
    <w:rsid w:val="000C00CF"/>
    <w:rsid w:val="000C3171"/>
    <w:rsid w:val="000C401D"/>
    <w:rsid w:val="000C4220"/>
    <w:rsid w:val="000C42FB"/>
    <w:rsid w:val="000C4387"/>
    <w:rsid w:val="000C48CF"/>
    <w:rsid w:val="000C4B41"/>
    <w:rsid w:val="000C4F87"/>
    <w:rsid w:val="000C5F06"/>
    <w:rsid w:val="000C6216"/>
    <w:rsid w:val="000D01F9"/>
    <w:rsid w:val="000D17CD"/>
    <w:rsid w:val="000D35EC"/>
    <w:rsid w:val="000D379B"/>
    <w:rsid w:val="000D3E2E"/>
    <w:rsid w:val="000D43FC"/>
    <w:rsid w:val="000D53C3"/>
    <w:rsid w:val="000D54AE"/>
    <w:rsid w:val="000D55B1"/>
    <w:rsid w:val="000D660A"/>
    <w:rsid w:val="000D74B3"/>
    <w:rsid w:val="000D7703"/>
    <w:rsid w:val="000D7E60"/>
    <w:rsid w:val="000E0E91"/>
    <w:rsid w:val="000E10ED"/>
    <w:rsid w:val="000E1115"/>
    <w:rsid w:val="000E1200"/>
    <w:rsid w:val="000E256C"/>
    <w:rsid w:val="000E27EE"/>
    <w:rsid w:val="000E28CA"/>
    <w:rsid w:val="000E346F"/>
    <w:rsid w:val="000E3623"/>
    <w:rsid w:val="000E46FD"/>
    <w:rsid w:val="000E563A"/>
    <w:rsid w:val="000E56A2"/>
    <w:rsid w:val="000E68CE"/>
    <w:rsid w:val="000E6A3A"/>
    <w:rsid w:val="000E718F"/>
    <w:rsid w:val="000E747E"/>
    <w:rsid w:val="000E75E1"/>
    <w:rsid w:val="000E7604"/>
    <w:rsid w:val="000F0638"/>
    <w:rsid w:val="000F0E9A"/>
    <w:rsid w:val="000F30DB"/>
    <w:rsid w:val="000F3B30"/>
    <w:rsid w:val="000F4426"/>
    <w:rsid w:val="000F468F"/>
    <w:rsid w:val="000F478E"/>
    <w:rsid w:val="000F4CB5"/>
    <w:rsid w:val="000F4FC2"/>
    <w:rsid w:val="000F559D"/>
    <w:rsid w:val="000F58A5"/>
    <w:rsid w:val="000F5D75"/>
    <w:rsid w:val="000F704B"/>
    <w:rsid w:val="000F7FD9"/>
    <w:rsid w:val="00100991"/>
    <w:rsid w:val="00100DCF"/>
    <w:rsid w:val="00100F1C"/>
    <w:rsid w:val="00101174"/>
    <w:rsid w:val="0010131A"/>
    <w:rsid w:val="0010181A"/>
    <w:rsid w:val="00102251"/>
    <w:rsid w:val="00103DAA"/>
    <w:rsid w:val="00104826"/>
    <w:rsid w:val="00105530"/>
    <w:rsid w:val="00106787"/>
    <w:rsid w:val="00106E69"/>
    <w:rsid w:val="001078FA"/>
    <w:rsid w:val="00107C95"/>
    <w:rsid w:val="00107D70"/>
    <w:rsid w:val="001103FF"/>
    <w:rsid w:val="00111A09"/>
    <w:rsid w:val="00111C2E"/>
    <w:rsid w:val="00111E93"/>
    <w:rsid w:val="00112F14"/>
    <w:rsid w:val="00112F6E"/>
    <w:rsid w:val="001142E1"/>
    <w:rsid w:val="00115529"/>
    <w:rsid w:val="001175C2"/>
    <w:rsid w:val="00117796"/>
    <w:rsid w:val="00120B01"/>
    <w:rsid w:val="00120FB9"/>
    <w:rsid w:val="0012185F"/>
    <w:rsid w:val="00121C15"/>
    <w:rsid w:val="00121CA9"/>
    <w:rsid w:val="00122A77"/>
    <w:rsid w:val="00122B68"/>
    <w:rsid w:val="00123597"/>
    <w:rsid w:val="0012570F"/>
    <w:rsid w:val="00125946"/>
    <w:rsid w:val="00126326"/>
    <w:rsid w:val="00127462"/>
    <w:rsid w:val="00127857"/>
    <w:rsid w:val="0012789B"/>
    <w:rsid w:val="00127D58"/>
    <w:rsid w:val="0013002D"/>
    <w:rsid w:val="00130299"/>
    <w:rsid w:val="0013042B"/>
    <w:rsid w:val="001315ED"/>
    <w:rsid w:val="00131C03"/>
    <w:rsid w:val="00131F48"/>
    <w:rsid w:val="00132975"/>
    <w:rsid w:val="00132E07"/>
    <w:rsid w:val="00134174"/>
    <w:rsid w:val="001346B1"/>
    <w:rsid w:val="001349DB"/>
    <w:rsid w:val="00137030"/>
    <w:rsid w:val="0013764B"/>
    <w:rsid w:val="00140C02"/>
    <w:rsid w:val="00140D38"/>
    <w:rsid w:val="001443C9"/>
    <w:rsid w:val="001455DE"/>
    <w:rsid w:val="00146123"/>
    <w:rsid w:val="00150925"/>
    <w:rsid w:val="001509C9"/>
    <w:rsid w:val="00150CC7"/>
    <w:rsid w:val="00150DBF"/>
    <w:rsid w:val="00150F9A"/>
    <w:rsid w:val="001515FB"/>
    <w:rsid w:val="00151657"/>
    <w:rsid w:val="00151703"/>
    <w:rsid w:val="00151AEB"/>
    <w:rsid w:val="00152348"/>
    <w:rsid w:val="00152E59"/>
    <w:rsid w:val="00153208"/>
    <w:rsid w:val="001538F2"/>
    <w:rsid w:val="00154253"/>
    <w:rsid w:val="00154883"/>
    <w:rsid w:val="00154DDF"/>
    <w:rsid w:val="0015501F"/>
    <w:rsid w:val="001554B5"/>
    <w:rsid w:val="00155B9E"/>
    <w:rsid w:val="00155EFC"/>
    <w:rsid w:val="00156782"/>
    <w:rsid w:val="00156CC5"/>
    <w:rsid w:val="0015721D"/>
    <w:rsid w:val="0015770C"/>
    <w:rsid w:val="00157742"/>
    <w:rsid w:val="00157AEF"/>
    <w:rsid w:val="001608DC"/>
    <w:rsid w:val="00161745"/>
    <w:rsid w:val="00161FF5"/>
    <w:rsid w:val="00162322"/>
    <w:rsid w:val="00162A5B"/>
    <w:rsid w:val="00163D31"/>
    <w:rsid w:val="0016492F"/>
    <w:rsid w:val="00164B1D"/>
    <w:rsid w:val="001651AA"/>
    <w:rsid w:val="001654F7"/>
    <w:rsid w:val="00165B92"/>
    <w:rsid w:val="001673F3"/>
    <w:rsid w:val="00167CD7"/>
    <w:rsid w:val="00170780"/>
    <w:rsid w:val="0017223C"/>
    <w:rsid w:val="00172EE6"/>
    <w:rsid w:val="001731A6"/>
    <w:rsid w:val="00173AFE"/>
    <w:rsid w:val="00174F76"/>
    <w:rsid w:val="00175996"/>
    <w:rsid w:val="0017686C"/>
    <w:rsid w:val="00176ED0"/>
    <w:rsid w:val="00177290"/>
    <w:rsid w:val="001802BA"/>
    <w:rsid w:val="0018056C"/>
    <w:rsid w:val="00180DD9"/>
    <w:rsid w:val="00181624"/>
    <w:rsid w:val="001825BF"/>
    <w:rsid w:val="00182676"/>
    <w:rsid w:val="00182B59"/>
    <w:rsid w:val="00184640"/>
    <w:rsid w:val="00186942"/>
    <w:rsid w:val="00186EF3"/>
    <w:rsid w:val="00187051"/>
    <w:rsid w:val="00187834"/>
    <w:rsid w:val="00190883"/>
    <w:rsid w:val="00190B35"/>
    <w:rsid w:val="00190EF8"/>
    <w:rsid w:val="00190F7F"/>
    <w:rsid w:val="0019257C"/>
    <w:rsid w:val="00192E81"/>
    <w:rsid w:val="00192EFA"/>
    <w:rsid w:val="00193C92"/>
    <w:rsid w:val="0019416D"/>
    <w:rsid w:val="001946EA"/>
    <w:rsid w:val="00194A9B"/>
    <w:rsid w:val="001954A9"/>
    <w:rsid w:val="00195BA2"/>
    <w:rsid w:val="001965C1"/>
    <w:rsid w:val="00196F3D"/>
    <w:rsid w:val="001975D6"/>
    <w:rsid w:val="0019774A"/>
    <w:rsid w:val="001A0BF9"/>
    <w:rsid w:val="001A1A88"/>
    <w:rsid w:val="001A229E"/>
    <w:rsid w:val="001A2EFD"/>
    <w:rsid w:val="001A43CD"/>
    <w:rsid w:val="001A5EAF"/>
    <w:rsid w:val="001A6A54"/>
    <w:rsid w:val="001A6B81"/>
    <w:rsid w:val="001A75A4"/>
    <w:rsid w:val="001A7D84"/>
    <w:rsid w:val="001B1A83"/>
    <w:rsid w:val="001B2265"/>
    <w:rsid w:val="001B243A"/>
    <w:rsid w:val="001B4B2B"/>
    <w:rsid w:val="001B4DF5"/>
    <w:rsid w:val="001B4EEE"/>
    <w:rsid w:val="001B5051"/>
    <w:rsid w:val="001B58B0"/>
    <w:rsid w:val="001B73FA"/>
    <w:rsid w:val="001B78D6"/>
    <w:rsid w:val="001B7B3D"/>
    <w:rsid w:val="001C068A"/>
    <w:rsid w:val="001C09D7"/>
    <w:rsid w:val="001C0BAE"/>
    <w:rsid w:val="001C102A"/>
    <w:rsid w:val="001C2727"/>
    <w:rsid w:val="001C3073"/>
    <w:rsid w:val="001C3881"/>
    <w:rsid w:val="001C3F26"/>
    <w:rsid w:val="001C4257"/>
    <w:rsid w:val="001C52B2"/>
    <w:rsid w:val="001C5CAB"/>
    <w:rsid w:val="001C5EAC"/>
    <w:rsid w:val="001C6330"/>
    <w:rsid w:val="001C7CEA"/>
    <w:rsid w:val="001D09AE"/>
    <w:rsid w:val="001D09D0"/>
    <w:rsid w:val="001D0B9C"/>
    <w:rsid w:val="001D3163"/>
    <w:rsid w:val="001D34CE"/>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8EA"/>
    <w:rsid w:val="001E1D7F"/>
    <w:rsid w:val="001E2004"/>
    <w:rsid w:val="001E2085"/>
    <w:rsid w:val="001E230D"/>
    <w:rsid w:val="001E31F3"/>
    <w:rsid w:val="001E3FAC"/>
    <w:rsid w:val="001E4127"/>
    <w:rsid w:val="001E4598"/>
    <w:rsid w:val="001E51D3"/>
    <w:rsid w:val="001E5EF9"/>
    <w:rsid w:val="001E65D0"/>
    <w:rsid w:val="001E7597"/>
    <w:rsid w:val="001F024D"/>
    <w:rsid w:val="001F0783"/>
    <w:rsid w:val="001F1EE3"/>
    <w:rsid w:val="001F42AA"/>
    <w:rsid w:val="001F5C04"/>
    <w:rsid w:val="001F6719"/>
    <w:rsid w:val="001F7EF5"/>
    <w:rsid w:val="001F7F5B"/>
    <w:rsid w:val="00200357"/>
    <w:rsid w:val="0020038E"/>
    <w:rsid w:val="0020210C"/>
    <w:rsid w:val="00202E71"/>
    <w:rsid w:val="002061AF"/>
    <w:rsid w:val="002061ED"/>
    <w:rsid w:val="002065ED"/>
    <w:rsid w:val="002066AF"/>
    <w:rsid w:val="00207289"/>
    <w:rsid w:val="002104F8"/>
    <w:rsid w:val="00210A98"/>
    <w:rsid w:val="002118E4"/>
    <w:rsid w:val="00211FF7"/>
    <w:rsid w:val="002122EF"/>
    <w:rsid w:val="0021276E"/>
    <w:rsid w:val="002127DF"/>
    <w:rsid w:val="00213703"/>
    <w:rsid w:val="00213CB6"/>
    <w:rsid w:val="00214194"/>
    <w:rsid w:val="00215608"/>
    <w:rsid w:val="00217361"/>
    <w:rsid w:val="00220DAB"/>
    <w:rsid w:val="00220FBC"/>
    <w:rsid w:val="00221001"/>
    <w:rsid w:val="002213CD"/>
    <w:rsid w:val="00221E98"/>
    <w:rsid w:val="00223100"/>
    <w:rsid w:val="00223197"/>
    <w:rsid w:val="0022374B"/>
    <w:rsid w:val="00223F10"/>
    <w:rsid w:val="00224A35"/>
    <w:rsid w:val="00224AB8"/>
    <w:rsid w:val="00224E63"/>
    <w:rsid w:val="00225553"/>
    <w:rsid w:val="002267FD"/>
    <w:rsid w:val="00226EBF"/>
    <w:rsid w:val="0022719F"/>
    <w:rsid w:val="00230C03"/>
    <w:rsid w:val="002315C6"/>
    <w:rsid w:val="00231603"/>
    <w:rsid w:val="00231AE1"/>
    <w:rsid w:val="00231D2A"/>
    <w:rsid w:val="0023339D"/>
    <w:rsid w:val="00233AD2"/>
    <w:rsid w:val="00233C14"/>
    <w:rsid w:val="00233C3B"/>
    <w:rsid w:val="0023434F"/>
    <w:rsid w:val="00234DBD"/>
    <w:rsid w:val="00236492"/>
    <w:rsid w:val="00237178"/>
    <w:rsid w:val="00240080"/>
    <w:rsid w:val="002402DE"/>
    <w:rsid w:val="00241274"/>
    <w:rsid w:val="00241727"/>
    <w:rsid w:val="00243A24"/>
    <w:rsid w:val="00244735"/>
    <w:rsid w:val="00244A08"/>
    <w:rsid w:val="00244B03"/>
    <w:rsid w:val="00245C94"/>
    <w:rsid w:val="00245EA3"/>
    <w:rsid w:val="0024695E"/>
    <w:rsid w:val="00246D2C"/>
    <w:rsid w:val="00247C9C"/>
    <w:rsid w:val="00250B8F"/>
    <w:rsid w:val="00250C29"/>
    <w:rsid w:val="002512BA"/>
    <w:rsid w:val="002517FB"/>
    <w:rsid w:val="002522F8"/>
    <w:rsid w:val="002524A5"/>
    <w:rsid w:val="00252A96"/>
    <w:rsid w:val="00252BA8"/>
    <w:rsid w:val="002534E2"/>
    <w:rsid w:val="002542AD"/>
    <w:rsid w:val="0025435A"/>
    <w:rsid w:val="0025469D"/>
    <w:rsid w:val="002548B6"/>
    <w:rsid w:val="00255AA6"/>
    <w:rsid w:val="0025612D"/>
    <w:rsid w:val="00256671"/>
    <w:rsid w:val="00256AB8"/>
    <w:rsid w:val="00257034"/>
    <w:rsid w:val="00257842"/>
    <w:rsid w:val="0026056C"/>
    <w:rsid w:val="00260D60"/>
    <w:rsid w:val="002611AF"/>
    <w:rsid w:val="002617E0"/>
    <w:rsid w:val="00261EF4"/>
    <w:rsid w:val="0026234C"/>
    <w:rsid w:val="00262EE9"/>
    <w:rsid w:val="0026320F"/>
    <w:rsid w:val="002647FE"/>
    <w:rsid w:val="002658DB"/>
    <w:rsid w:val="00267411"/>
    <w:rsid w:val="00270193"/>
    <w:rsid w:val="002708B8"/>
    <w:rsid w:val="00270D25"/>
    <w:rsid w:val="00270E17"/>
    <w:rsid w:val="00271CD5"/>
    <w:rsid w:val="0027236B"/>
    <w:rsid w:val="0027241D"/>
    <w:rsid w:val="0027275C"/>
    <w:rsid w:val="002729C1"/>
    <w:rsid w:val="0027326A"/>
    <w:rsid w:val="0027343F"/>
    <w:rsid w:val="002743DB"/>
    <w:rsid w:val="002749FE"/>
    <w:rsid w:val="002753DA"/>
    <w:rsid w:val="00275724"/>
    <w:rsid w:val="0027590C"/>
    <w:rsid w:val="00275A3D"/>
    <w:rsid w:val="0027628C"/>
    <w:rsid w:val="00277643"/>
    <w:rsid w:val="0028014D"/>
    <w:rsid w:val="002813A7"/>
    <w:rsid w:val="0028165C"/>
    <w:rsid w:val="00281B5A"/>
    <w:rsid w:val="00281C52"/>
    <w:rsid w:val="00282791"/>
    <w:rsid w:val="002828B1"/>
    <w:rsid w:val="00283743"/>
    <w:rsid w:val="00283DCB"/>
    <w:rsid w:val="0028442A"/>
    <w:rsid w:val="00285207"/>
    <w:rsid w:val="00286A7C"/>
    <w:rsid w:val="002878E0"/>
    <w:rsid w:val="00290BF6"/>
    <w:rsid w:val="002911F4"/>
    <w:rsid w:val="00291281"/>
    <w:rsid w:val="00291576"/>
    <w:rsid w:val="00291670"/>
    <w:rsid w:val="00292119"/>
    <w:rsid w:val="002930E5"/>
    <w:rsid w:val="0029341C"/>
    <w:rsid w:val="002937C7"/>
    <w:rsid w:val="00294175"/>
    <w:rsid w:val="0029499C"/>
    <w:rsid w:val="00295497"/>
    <w:rsid w:val="002A006A"/>
    <w:rsid w:val="002A00E8"/>
    <w:rsid w:val="002A0CA2"/>
    <w:rsid w:val="002A0E3D"/>
    <w:rsid w:val="002A116D"/>
    <w:rsid w:val="002A1296"/>
    <w:rsid w:val="002A13D2"/>
    <w:rsid w:val="002A23D9"/>
    <w:rsid w:val="002A2DA1"/>
    <w:rsid w:val="002A4964"/>
    <w:rsid w:val="002A5975"/>
    <w:rsid w:val="002A660E"/>
    <w:rsid w:val="002A70F0"/>
    <w:rsid w:val="002A7258"/>
    <w:rsid w:val="002A7997"/>
    <w:rsid w:val="002A7A0A"/>
    <w:rsid w:val="002A7AC8"/>
    <w:rsid w:val="002A7ADE"/>
    <w:rsid w:val="002B04AE"/>
    <w:rsid w:val="002B0BF2"/>
    <w:rsid w:val="002B1451"/>
    <w:rsid w:val="002B1746"/>
    <w:rsid w:val="002B18DB"/>
    <w:rsid w:val="002B294E"/>
    <w:rsid w:val="002B3257"/>
    <w:rsid w:val="002B3892"/>
    <w:rsid w:val="002B395B"/>
    <w:rsid w:val="002B4563"/>
    <w:rsid w:val="002B4597"/>
    <w:rsid w:val="002B5854"/>
    <w:rsid w:val="002B62EB"/>
    <w:rsid w:val="002C0C25"/>
    <w:rsid w:val="002C11D1"/>
    <w:rsid w:val="002C15A9"/>
    <w:rsid w:val="002C1E0B"/>
    <w:rsid w:val="002C2211"/>
    <w:rsid w:val="002C47D2"/>
    <w:rsid w:val="002C4C89"/>
    <w:rsid w:val="002C4CDC"/>
    <w:rsid w:val="002C52E3"/>
    <w:rsid w:val="002C5D0D"/>
    <w:rsid w:val="002D0E7D"/>
    <w:rsid w:val="002D1D00"/>
    <w:rsid w:val="002D20B3"/>
    <w:rsid w:val="002D23DF"/>
    <w:rsid w:val="002D24C9"/>
    <w:rsid w:val="002D28A9"/>
    <w:rsid w:val="002D2DF5"/>
    <w:rsid w:val="002D33BC"/>
    <w:rsid w:val="002D37C6"/>
    <w:rsid w:val="002D40C3"/>
    <w:rsid w:val="002D40F2"/>
    <w:rsid w:val="002D436E"/>
    <w:rsid w:val="002D4561"/>
    <w:rsid w:val="002D5971"/>
    <w:rsid w:val="002D5BCA"/>
    <w:rsid w:val="002D6186"/>
    <w:rsid w:val="002D622C"/>
    <w:rsid w:val="002D68FF"/>
    <w:rsid w:val="002D775E"/>
    <w:rsid w:val="002E12A2"/>
    <w:rsid w:val="002E1950"/>
    <w:rsid w:val="002E22D8"/>
    <w:rsid w:val="002E2400"/>
    <w:rsid w:val="002E2BBC"/>
    <w:rsid w:val="002E3AA8"/>
    <w:rsid w:val="002E433D"/>
    <w:rsid w:val="002E4516"/>
    <w:rsid w:val="002E4E72"/>
    <w:rsid w:val="002E4F89"/>
    <w:rsid w:val="002E5F1B"/>
    <w:rsid w:val="002E603F"/>
    <w:rsid w:val="002E6586"/>
    <w:rsid w:val="002E7701"/>
    <w:rsid w:val="002F0A54"/>
    <w:rsid w:val="002F0FEC"/>
    <w:rsid w:val="002F105C"/>
    <w:rsid w:val="002F110D"/>
    <w:rsid w:val="002F14D6"/>
    <w:rsid w:val="002F2295"/>
    <w:rsid w:val="002F2407"/>
    <w:rsid w:val="002F321A"/>
    <w:rsid w:val="002F484A"/>
    <w:rsid w:val="002F4CC7"/>
    <w:rsid w:val="002F55AF"/>
    <w:rsid w:val="002F5D7A"/>
    <w:rsid w:val="002F7D5B"/>
    <w:rsid w:val="002F7F18"/>
    <w:rsid w:val="00300221"/>
    <w:rsid w:val="00301368"/>
    <w:rsid w:val="00301767"/>
    <w:rsid w:val="00302C7E"/>
    <w:rsid w:val="0030319C"/>
    <w:rsid w:val="00303D0D"/>
    <w:rsid w:val="00310355"/>
    <w:rsid w:val="003103B9"/>
    <w:rsid w:val="0031109A"/>
    <w:rsid w:val="0031191B"/>
    <w:rsid w:val="00311E90"/>
    <w:rsid w:val="003136AE"/>
    <w:rsid w:val="003143B1"/>
    <w:rsid w:val="0031480B"/>
    <w:rsid w:val="00315226"/>
    <w:rsid w:val="00317A44"/>
    <w:rsid w:val="00317BBF"/>
    <w:rsid w:val="00317C8B"/>
    <w:rsid w:val="0032045D"/>
    <w:rsid w:val="00320BAA"/>
    <w:rsid w:val="00320F2A"/>
    <w:rsid w:val="0032209C"/>
    <w:rsid w:val="0032253E"/>
    <w:rsid w:val="003225AB"/>
    <w:rsid w:val="003237ED"/>
    <w:rsid w:val="00325825"/>
    <w:rsid w:val="00325E9C"/>
    <w:rsid w:val="003276CA"/>
    <w:rsid w:val="003303D9"/>
    <w:rsid w:val="00330E77"/>
    <w:rsid w:val="00331978"/>
    <w:rsid w:val="00333CBE"/>
    <w:rsid w:val="00334255"/>
    <w:rsid w:val="003344B3"/>
    <w:rsid w:val="0033482E"/>
    <w:rsid w:val="00335065"/>
    <w:rsid w:val="00335D73"/>
    <w:rsid w:val="00336548"/>
    <w:rsid w:val="00336958"/>
    <w:rsid w:val="00336E13"/>
    <w:rsid w:val="00337152"/>
    <w:rsid w:val="00337B5D"/>
    <w:rsid w:val="00337D55"/>
    <w:rsid w:val="00337E2E"/>
    <w:rsid w:val="00341201"/>
    <w:rsid w:val="003412FD"/>
    <w:rsid w:val="003424CD"/>
    <w:rsid w:val="00342B1C"/>
    <w:rsid w:val="00343508"/>
    <w:rsid w:val="00343A6B"/>
    <w:rsid w:val="003450BC"/>
    <w:rsid w:val="0034646D"/>
    <w:rsid w:val="00347B61"/>
    <w:rsid w:val="00350B20"/>
    <w:rsid w:val="0035135D"/>
    <w:rsid w:val="00351853"/>
    <w:rsid w:val="00351B38"/>
    <w:rsid w:val="003530B8"/>
    <w:rsid w:val="00354649"/>
    <w:rsid w:val="00354C4F"/>
    <w:rsid w:val="00354CAE"/>
    <w:rsid w:val="00354D66"/>
    <w:rsid w:val="00355480"/>
    <w:rsid w:val="00355DD4"/>
    <w:rsid w:val="003575FB"/>
    <w:rsid w:val="0036008B"/>
    <w:rsid w:val="00360F08"/>
    <w:rsid w:val="00360F39"/>
    <w:rsid w:val="0036138C"/>
    <w:rsid w:val="003618FF"/>
    <w:rsid w:val="00361E2C"/>
    <w:rsid w:val="003620A8"/>
    <w:rsid w:val="003628D7"/>
    <w:rsid w:val="00363222"/>
    <w:rsid w:val="003638A7"/>
    <w:rsid w:val="00363C06"/>
    <w:rsid w:val="00364A41"/>
    <w:rsid w:val="00365C45"/>
    <w:rsid w:val="00366FCE"/>
    <w:rsid w:val="003676D1"/>
    <w:rsid w:val="00370050"/>
    <w:rsid w:val="00370D39"/>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224"/>
    <w:rsid w:val="003833E9"/>
    <w:rsid w:val="0038371F"/>
    <w:rsid w:val="00383BA8"/>
    <w:rsid w:val="00383BE6"/>
    <w:rsid w:val="003851F6"/>
    <w:rsid w:val="003860C8"/>
    <w:rsid w:val="003862DB"/>
    <w:rsid w:val="00386C8A"/>
    <w:rsid w:val="00386EB4"/>
    <w:rsid w:val="003875A4"/>
    <w:rsid w:val="00387C15"/>
    <w:rsid w:val="003902CD"/>
    <w:rsid w:val="0039045A"/>
    <w:rsid w:val="0039069D"/>
    <w:rsid w:val="00391956"/>
    <w:rsid w:val="00391F6F"/>
    <w:rsid w:val="0039256D"/>
    <w:rsid w:val="00392B14"/>
    <w:rsid w:val="003938BC"/>
    <w:rsid w:val="00394004"/>
    <w:rsid w:val="00394265"/>
    <w:rsid w:val="00395280"/>
    <w:rsid w:val="00396D32"/>
    <w:rsid w:val="00397120"/>
    <w:rsid w:val="003A2A73"/>
    <w:rsid w:val="003A2C5B"/>
    <w:rsid w:val="003A3AA7"/>
    <w:rsid w:val="003A4818"/>
    <w:rsid w:val="003A4A2A"/>
    <w:rsid w:val="003A50DD"/>
    <w:rsid w:val="003A57F8"/>
    <w:rsid w:val="003A5D00"/>
    <w:rsid w:val="003A6FBC"/>
    <w:rsid w:val="003B08CF"/>
    <w:rsid w:val="003B1150"/>
    <w:rsid w:val="003B177D"/>
    <w:rsid w:val="003B396B"/>
    <w:rsid w:val="003B3B36"/>
    <w:rsid w:val="003B3CD6"/>
    <w:rsid w:val="003B3F4A"/>
    <w:rsid w:val="003B4CC5"/>
    <w:rsid w:val="003B53AA"/>
    <w:rsid w:val="003B5548"/>
    <w:rsid w:val="003B7477"/>
    <w:rsid w:val="003B771E"/>
    <w:rsid w:val="003C0A99"/>
    <w:rsid w:val="003C1AC9"/>
    <w:rsid w:val="003C2612"/>
    <w:rsid w:val="003C305E"/>
    <w:rsid w:val="003C3D2B"/>
    <w:rsid w:val="003C5DAF"/>
    <w:rsid w:val="003C6340"/>
    <w:rsid w:val="003C67E3"/>
    <w:rsid w:val="003D0B66"/>
    <w:rsid w:val="003D1008"/>
    <w:rsid w:val="003D1161"/>
    <w:rsid w:val="003D11AD"/>
    <w:rsid w:val="003D1B21"/>
    <w:rsid w:val="003D1E17"/>
    <w:rsid w:val="003D25E0"/>
    <w:rsid w:val="003D2889"/>
    <w:rsid w:val="003D3812"/>
    <w:rsid w:val="003D4255"/>
    <w:rsid w:val="003D43D4"/>
    <w:rsid w:val="003D4F34"/>
    <w:rsid w:val="003D51A6"/>
    <w:rsid w:val="003D6820"/>
    <w:rsid w:val="003D6960"/>
    <w:rsid w:val="003E0F6C"/>
    <w:rsid w:val="003E1ABD"/>
    <w:rsid w:val="003E356E"/>
    <w:rsid w:val="003E386C"/>
    <w:rsid w:val="003E3A1B"/>
    <w:rsid w:val="003E478D"/>
    <w:rsid w:val="003E4A13"/>
    <w:rsid w:val="003E5206"/>
    <w:rsid w:val="003E53F1"/>
    <w:rsid w:val="003E62BC"/>
    <w:rsid w:val="003E6318"/>
    <w:rsid w:val="003E780C"/>
    <w:rsid w:val="003F000F"/>
    <w:rsid w:val="003F07EA"/>
    <w:rsid w:val="003F0874"/>
    <w:rsid w:val="003F0B3C"/>
    <w:rsid w:val="003F0FDE"/>
    <w:rsid w:val="003F1784"/>
    <w:rsid w:val="003F256D"/>
    <w:rsid w:val="003F2706"/>
    <w:rsid w:val="003F2BED"/>
    <w:rsid w:val="003F2E8B"/>
    <w:rsid w:val="003F4017"/>
    <w:rsid w:val="003F581E"/>
    <w:rsid w:val="003F6712"/>
    <w:rsid w:val="003F76F6"/>
    <w:rsid w:val="00400020"/>
    <w:rsid w:val="00400BF3"/>
    <w:rsid w:val="0040112A"/>
    <w:rsid w:val="00401ABC"/>
    <w:rsid w:val="00401D5D"/>
    <w:rsid w:val="00401FE4"/>
    <w:rsid w:val="00402B42"/>
    <w:rsid w:val="00403696"/>
    <w:rsid w:val="00403F2A"/>
    <w:rsid w:val="0040476D"/>
    <w:rsid w:val="004047E6"/>
    <w:rsid w:val="004049BD"/>
    <w:rsid w:val="00404DAE"/>
    <w:rsid w:val="00405919"/>
    <w:rsid w:val="004059AC"/>
    <w:rsid w:val="00406ECD"/>
    <w:rsid w:val="0040743A"/>
    <w:rsid w:val="00407711"/>
    <w:rsid w:val="00407864"/>
    <w:rsid w:val="00407988"/>
    <w:rsid w:val="004101D9"/>
    <w:rsid w:val="0041032E"/>
    <w:rsid w:val="004105C6"/>
    <w:rsid w:val="00410790"/>
    <w:rsid w:val="00411D45"/>
    <w:rsid w:val="00412336"/>
    <w:rsid w:val="00413227"/>
    <w:rsid w:val="00413964"/>
    <w:rsid w:val="00414227"/>
    <w:rsid w:val="00414537"/>
    <w:rsid w:val="00414583"/>
    <w:rsid w:val="0041592E"/>
    <w:rsid w:val="00415CCE"/>
    <w:rsid w:val="004163B6"/>
    <w:rsid w:val="00416FFF"/>
    <w:rsid w:val="00417B05"/>
    <w:rsid w:val="00417C0D"/>
    <w:rsid w:val="00417F1F"/>
    <w:rsid w:val="00420862"/>
    <w:rsid w:val="00420B81"/>
    <w:rsid w:val="00420C1C"/>
    <w:rsid w:val="00421A53"/>
    <w:rsid w:val="00421F20"/>
    <w:rsid w:val="004220D5"/>
    <w:rsid w:val="00422696"/>
    <w:rsid w:val="00422981"/>
    <w:rsid w:val="0042314F"/>
    <w:rsid w:val="00423D96"/>
    <w:rsid w:val="00424008"/>
    <w:rsid w:val="004252C7"/>
    <w:rsid w:val="004260EA"/>
    <w:rsid w:val="00427E9C"/>
    <w:rsid w:val="004304FF"/>
    <w:rsid w:val="00431BD1"/>
    <w:rsid w:val="00432A36"/>
    <w:rsid w:val="00432BFB"/>
    <w:rsid w:val="004336F8"/>
    <w:rsid w:val="004349AB"/>
    <w:rsid w:val="00434B56"/>
    <w:rsid w:val="00435022"/>
    <w:rsid w:val="0043515A"/>
    <w:rsid w:val="00435E37"/>
    <w:rsid w:val="00436637"/>
    <w:rsid w:val="00437178"/>
    <w:rsid w:val="00437259"/>
    <w:rsid w:val="004374C5"/>
    <w:rsid w:val="0043753E"/>
    <w:rsid w:val="00437B59"/>
    <w:rsid w:val="0044039B"/>
    <w:rsid w:val="004411DD"/>
    <w:rsid w:val="0044144D"/>
    <w:rsid w:val="004416A1"/>
    <w:rsid w:val="00441758"/>
    <w:rsid w:val="00441835"/>
    <w:rsid w:val="00442F2A"/>
    <w:rsid w:val="0044315A"/>
    <w:rsid w:val="0044400D"/>
    <w:rsid w:val="004440BB"/>
    <w:rsid w:val="004443BF"/>
    <w:rsid w:val="004449D9"/>
    <w:rsid w:val="00444A1A"/>
    <w:rsid w:val="00444AEE"/>
    <w:rsid w:val="00445AE1"/>
    <w:rsid w:val="00445C5F"/>
    <w:rsid w:val="00445E71"/>
    <w:rsid w:val="00446191"/>
    <w:rsid w:val="004471C2"/>
    <w:rsid w:val="00447583"/>
    <w:rsid w:val="004476AD"/>
    <w:rsid w:val="00447F57"/>
    <w:rsid w:val="0045050E"/>
    <w:rsid w:val="004530CB"/>
    <w:rsid w:val="00453136"/>
    <w:rsid w:val="004538DA"/>
    <w:rsid w:val="00453A48"/>
    <w:rsid w:val="00453DED"/>
    <w:rsid w:val="004547BD"/>
    <w:rsid w:val="00454DCA"/>
    <w:rsid w:val="00455161"/>
    <w:rsid w:val="004553B4"/>
    <w:rsid w:val="004571DB"/>
    <w:rsid w:val="004573D9"/>
    <w:rsid w:val="0046070E"/>
    <w:rsid w:val="00460C41"/>
    <w:rsid w:val="00461248"/>
    <w:rsid w:val="00461531"/>
    <w:rsid w:val="0046183B"/>
    <w:rsid w:val="004620BA"/>
    <w:rsid w:val="00462B04"/>
    <w:rsid w:val="00462E2A"/>
    <w:rsid w:val="00462EDF"/>
    <w:rsid w:val="00463698"/>
    <w:rsid w:val="00463F21"/>
    <w:rsid w:val="004647A1"/>
    <w:rsid w:val="00464ADE"/>
    <w:rsid w:val="004665B9"/>
    <w:rsid w:val="00466CE2"/>
    <w:rsid w:val="004675A3"/>
    <w:rsid w:val="004675BE"/>
    <w:rsid w:val="00467BB6"/>
    <w:rsid w:val="004707CA"/>
    <w:rsid w:val="00471778"/>
    <w:rsid w:val="004717AC"/>
    <w:rsid w:val="00472BCD"/>
    <w:rsid w:val="00472C7B"/>
    <w:rsid w:val="00472E44"/>
    <w:rsid w:val="00473017"/>
    <w:rsid w:val="004747E7"/>
    <w:rsid w:val="0047540A"/>
    <w:rsid w:val="004755D0"/>
    <w:rsid w:val="00475D5B"/>
    <w:rsid w:val="004760E0"/>
    <w:rsid w:val="0047770E"/>
    <w:rsid w:val="00477A53"/>
    <w:rsid w:val="00477DF3"/>
    <w:rsid w:val="00481CC8"/>
    <w:rsid w:val="0048224C"/>
    <w:rsid w:val="0048229E"/>
    <w:rsid w:val="00482EAA"/>
    <w:rsid w:val="00483A4F"/>
    <w:rsid w:val="00483AAC"/>
    <w:rsid w:val="004842A2"/>
    <w:rsid w:val="00484713"/>
    <w:rsid w:val="00484BC6"/>
    <w:rsid w:val="00484C44"/>
    <w:rsid w:val="004854F1"/>
    <w:rsid w:val="00485622"/>
    <w:rsid w:val="004861FC"/>
    <w:rsid w:val="00486E4A"/>
    <w:rsid w:val="0048785A"/>
    <w:rsid w:val="00490976"/>
    <w:rsid w:val="00491327"/>
    <w:rsid w:val="004913BB"/>
    <w:rsid w:val="00491BB2"/>
    <w:rsid w:val="00491D5A"/>
    <w:rsid w:val="00492955"/>
    <w:rsid w:val="00493DA9"/>
    <w:rsid w:val="0049407A"/>
    <w:rsid w:val="00494507"/>
    <w:rsid w:val="00494AE1"/>
    <w:rsid w:val="00495B89"/>
    <w:rsid w:val="0049645F"/>
    <w:rsid w:val="0049779B"/>
    <w:rsid w:val="004977F6"/>
    <w:rsid w:val="004978CA"/>
    <w:rsid w:val="004A032D"/>
    <w:rsid w:val="004A114A"/>
    <w:rsid w:val="004A1412"/>
    <w:rsid w:val="004A2733"/>
    <w:rsid w:val="004A28DA"/>
    <w:rsid w:val="004A396D"/>
    <w:rsid w:val="004A3A95"/>
    <w:rsid w:val="004A4AC2"/>
    <w:rsid w:val="004A51E3"/>
    <w:rsid w:val="004A6401"/>
    <w:rsid w:val="004A6F92"/>
    <w:rsid w:val="004A7ED4"/>
    <w:rsid w:val="004B027A"/>
    <w:rsid w:val="004B0771"/>
    <w:rsid w:val="004B1A76"/>
    <w:rsid w:val="004B1BD9"/>
    <w:rsid w:val="004B1D18"/>
    <w:rsid w:val="004B1F53"/>
    <w:rsid w:val="004B3722"/>
    <w:rsid w:val="004B3BB2"/>
    <w:rsid w:val="004B4741"/>
    <w:rsid w:val="004B4887"/>
    <w:rsid w:val="004B50BB"/>
    <w:rsid w:val="004B5732"/>
    <w:rsid w:val="004B5B61"/>
    <w:rsid w:val="004B5E92"/>
    <w:rsid w:val="004B5EFE"/>
    <w:rsid w:val="004B61D1"/>
    <w:rsid w:val="004B7F04"/>
    <w:rsid w:val="004C26E0"/>
    <w:rsid w:val="004C2A78"/>
    <w:rsid w:val="004C4480"/>
    <w:rsid w:val="004C44C9"/>
    <w:rsid w:val="004C4B27"/>
    <w:rsid w:val="004C5210"/>
    <w:rsid w:val="004C664A"/>
    <w:rsid w:val="004C67EF"/>
    <w:rsid w:val="004C6E03"/>
    <w:rsid w:val="004C6F95"/>
    <w:rsid w:val="004C7238"/>
    <w:rsid w:val="004C7271"/>
    <w:rsid w:val="004C75CB"/>
    <w:rsid w:val="004C7963"/>
    <w:rsid w:val="004C7A77"/>
    <w:rsid w:val="004C7F88"/>
    <w:rsid w:val="004D072F"/>
    <w:rsid w:val="004D1CD2"/>
    <w:rsid w:val="004D2275"/>
    <w:rsid w:val="004D2883"/>
    <w:rsid w:val="004D3103"/>
    <w:rsid w:val="004D4360"/>
    <w:rsid w:val="004D4568"/>
    <w:rsid w:val="004D553E"/>
    <w:rsid w:val="004D5569"/>
    <w:rsid w:val="004D5B80"/>
    <w:rsid w:val="004D695F"/>
    <w:rsid w:val="004D7455"/>
    <w:rsid w:val="004D7670"/>
    <w:rsid w:val="004E00B4"/>
    <w:rsid w:val="004E0170"/>
    <w:rsid w:val="004E04CA"/>
    <w:rsid w:val="004E0C84"/>
    <w:rsid w:val="004E1871"/>
    <w:rsid w:val="004E19BE"/>
    <w:rsid w:val="004E1EF7"/>
    <w:rsid w:val="004E3BCA"/>
    <w:rsid w:val="004E3DB3"/>
    <w:rsid w:val="004E3FC5"/>
    <w:rsid w:val="004E438F"/>
    <w:rsid w:val="004E43A2"/>
    <w:rsid w:val="004E46E7"/>
    <w:rsid w:val="004E54BB"/>
    <w:rsid w:val="004F0378"/>
    <w:rsid w:val="004F0F95"/>
    <w:rsid w:val="004F1121"/>
    <w:rsid w:val="004F1172"/>
    <w:rsid w:val="004F1D8C"/>
    <w:rsid w:val="004F27A9"/>
    <w:rsid w:val="004F2CD8"/>
    <w:rsid w:val="004F342D"/>
    <w:rsid w:val="004F40F3"/>
    <w:rsid w:val="004F49BF"/>
    <w:rsid w:val="004F61D4"/>
    <w:rsid w:val="004F6A82"/>
    <w:rsid w:val="004F6F62"/>
    <w:rsid w:val="004F7356"/>
    <w:rsid w:val="004F758A"/>
    <w:rsid w:val="004F7DE5"/>
    <w:rsid w:val="00501776"/>
    <w:rsid w:val="00501947"/>
    <w:rsid w:val="00501973"/>
    <w:rsid w:val="00501C79"/>
    <w:rsid w:val="00502AAB"/>
    <w:rsid w:val="00502C32"/>
    <w:rsid w:val="00502CA4"/>
    <w:rsid w:val="005034D9"/>
    <w:rsid w:val="00503CBD"/>
    <w:rsid w:val="005040D1"/>
    <w:rsid w:val="005048B8"/>
    <w:rsid w:val="00504BC4"/>
    <w:rsid w:val="00504E78"/>
    <w:rsid w:val="00505211"/>
    <w:rsid w:val="005054FF"/>
    <w:rsid w:val="0050589A"/>
    <w:rsid w:val="00505FC8"/>
    <w:rsid w:val="0050609F"/>
    <w:rsid w:val="0050796A"/>
    <w:rsid w:val="00507BBC"/>
    <w:rsid w:val="00512197"/>
    <w:rsid w:val="00514A79"/>
    <w:rsid w:val="00515180"/>
    <w:rsid w:val="00516A2C"/>
    <w:rsid w:val="00517202"/>
    <w:rsid w:val="00517268"/>
    <w:rsid w:val="00517A04"/>
    <w:rsid w:val="00517E18"/>
    <w:rsid w:val="00520C34"/>
    <w:rsid w:val="00521322"/>
    <w:rsid w:val="00521F68"/>
    <w:rsid w:val="00521FCD"/>
    <w:rsid w:val="005232BD"/>
    <w:rsid w:val="005242EA"/>
    <w:rsid w:val="00525E4D"/>
    <w:rsid w:val="00526790"/>
    <w:rsid w:val="00527843"/>
    <w:rsid w:val="00527BCD"/>
    <w:rsid w:val="00531132"/>
    <w:rsid w:val="005315E3"/>
    <w:rsid w:val="00531864"/>
    <w:rsid w:val="005328CE"/>
    <w:rsid w:val="00532975"/>
    <w:rsid w:val="005333B8"/>
    <w:rsid w:val="0053453E"/>
    <w:rsid w:val="00535610"/>
    <w:rsid w:val="005363BA"/>
    <w:rsid w:val="005371B5"/>
    <w:rsid w:val="0053722A"/>
    <w:rsid w:val="0053776D"/>
    <w:rsid w:val="00537AD9"/>
    <w:rsid w:val="00537B82"/>
    <w:rsid w:val="00540B1D"/>
    <w:rsid w:val="00540D39"/>
    <w:rsid w:val="005410CB"/>
    <w:rsid w:val="005428F8"/>
    <w:rsid w:val="00542AE1"/>
    <w:rsid w:val="00542E96"/>
    <w:rsid w:val="00542F88"/>
    <w:rsid w:val="00542FD9"/>
    <w:rsid w:val="00543CE1"/>
    <w:rsid w:val="005441D6"/>
    <w:rsid w:val="00544C3B"/>
    <w:rsid w:val="00545ADC"/>
    <w:rsid w:val="00546717"/>
    <w:rsid w:val="005476E9"/>
    <w:rsid w:val="00547825"/>
    <w:rsid w:val="00550CB4"/>
    <w:rsid w:val="005516FA"/>
    <w:rsid w:val="00551A30"/>
    <w:rsid w:val="00551A3B"/>
    <w:rsid w:val="00553197"/>
    <w:rsid w:val="0055432A"/>
    <w:rsid w:val="005544FF"/>
    <w:rsid w:val="00554618"/>
    <w:rsid w:val="00554A74"/>
    <w:rsid w:val="00555D52"/>
    <w:rsid w:val="0055712B"/>
    <w:rsid w:val="00557327"/>
    <w:rsid w:val="005574AA"/>
    <w:rsid w:val="00561A4B"/>
    <w:rsid w:val="00562540"/>
    <w:rsid w:val="00562D7C"/>
    <w:rsid w:val="00563A3F"/>
    <w:rsid w:val="00563CEA"/>
    <w:rsid w:val="00565597"/>
    <w:rsid w:val="005669A1"/>
    <w:rsid w:val="005672F8"/>
    <w:rsid w:val="0057048C"/>
    <w:rsid w:val="00570716"/>
    <w:rsid w:val="00570E6A"/>
    <w:rsid w:val="00571B94"/>
    <w:rsid w:val="00572395"/>
    <w:rsid w:val="00572C76"/>
    <w:rsid w:val="00572CAF"/>
    <w:rsid w:val="00572FEF"/>
    <w:rsid w:val="00573496"/>
    <w:rsid w:val="00573C2C"/>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531D"/>
    <w:rsid w:val="0058572B"/>
    <w:rsid w:val="00585BF9"/>
    <w:rsid w:val="00586403"/>
    <w:rsid w:val="005865C1"/>
    <w:rsid w:val="0058757D"/>
    <w:rsid w:val="00587A30"/>
    <w:rsid w:val="0059178D"/>
    <w:rsid w:val="00591E1D"/>
    <w:rsid w:val="005921CC"/>
    <w:rsid w:val="005939ED"/>
    <w:rsid w:val="0059532F"/>
    <w:rsid w:val="0059605D"/>
    <w:rsid w:val="00596097"/>
    <w:rsid w:val="00596834"/>
    <w:rsid w:val="0059731C"/>
    <w:rsid w:val="005A0334"/>
    <w:rsid w:val="005A168A"/>
    <w:rsid w:val="005A208E"/>
    <w:rsid w:val="005A286C"/>
    <w:rsid w:val="005A28AF"/>
    <w:rsid w:val="005A34C8"/>
    <w:rsid w:val="005A3AD8"/>
    <w:rsid w:val="005A482E"/>
    <w:rsid w:val="005A4891"/>
    <w:rsid w:val="005A5E65"/>
    <w:rsid w:val="005A60C9"/>
    <w:rsid w:val="005A6770"/>
    <w:rsid w:val="005A6D25"/>
    <w:rsid w:val="005A6EDC"/>
    <w:rsid w:val="005A78FC"/>
    <w:rsid w:val="005B05B1"/>
    <w:rsid w:val="005B141B"/>
    <w:rsid w:val="005B1650"/>
    <w:rsid w:val="005B1705"/>
    <w:rsid w:val="005B175F"/>
    <w:rsid w:val="005B23D0"/>
    <w:rsid w:val="005B26D6"/>
    <w:rsid w:val="005B31A2"/>
    <w:rsid w:val="005B38AA"/>
    <w:rsid w:val="005B4691"/>
    <w:rsid w:val="005B4836"/>
    <w:rsid w:val="005B5088"/>
    <w:rsid w:val="005B58AE"/>
    <w:rsid w:val="005B6983"/>
    <w:rsid w:val="005B749B"/>
    <w:rsid w:val="005B771A"/>
    <w:rsid w:val="005B7AFB"/>
    <w:rsid w:val="005C0380"/>
    <w:rsid w:val="005C1ADD"/>
    <w:rsid w:val="005C49D7"/>
    <w:rsid w:val="005C4BDD"/>
    <w:rsid w:val="005C4C1B"/>
    <w:rsid w:val="005C52F9"/>
    <w:rsid w:val="005C556F"/>
    <w:rsid w:val="005C73A8"/>
    <w:rsid w:val="005D248D"/>
    <w:rsid w:val="005D32FB"/>
    <w:rsid w:val="005D3354"/>
    <w:rsid w:val="005D4112"/>
    <w:rsid w:val="005D4E1E"/>
    <w:rsid w:val="005D539E"/>
    <w:rsid w:val="005D5896"/>
    <w:rsid w:val="005D67C6"/>
    <w:rsid w:val="005D692D"/>
    <w:rsid w:val="005D6CAB"/>
    <w:rsid w:val="005D6EBC"/>
    <w:rsid w:val="005D78AE"/>
    <w:rsid w:val="005D7BE1"/>
    <w:rsid w:val="005E02C9"/>
    <w:rsid w:val="005E0703"/>
    <w:rsid w:val="005E0CD3"/>
    <w:rsid w:val="005E0D39"/>
    <w:rsid w:val="005E1143"/>
    <w:rsid w:val="005E22A5"/>
    <w:rsid w:val="005E33B8"/>
    <w:rsid w:val="005E35D5"/>
    <w:rsid w:val="005E4644"/>
    <w:rsid w:val="005E5285"/>
    <w:rsid w:val="005E592A"/>
    <w:rsid w:val="005E763A"/>
    <w:rsid w:val="005E770F"/>
    <w:rsid w:val="005E7DDB"/>
    <w:rsid w:val="005F1702"/>
    <w:rsid w:val="005F1EC1"/>
    <w:rsid w:val="005F2043"/>
    <w:rsid w:val="005F30D2"/>
    <w:rsid w:val="005F463A"/>
    <w:rsid w:val="005F5B31"/>
    <w:rsid w:val="005F5EBD"/>
    <w:rsid w:val="005F611A"/>
    <w:rsid w:val="005F7351"/>
    <w:rsid w:val="005F76DA"/>
    <w:rsid w:val="00601536"/>
    <w:rsid w:val="006031AD"/>
    <w:rsid w:val="00603CD7"/>
    <w:rsid w:val="006043EB"/>
    <w:rsid w:val="00604895"/>
    <w:rsid w:val="00604B69"/>
    <w:rsid w:val="00605200"/>
    <w:rsid w:val="00605AFA"/>
    <w:rsid w:val="006076AC"/>
    <w:rsid w:val="00610433"/>
    <w:rsid w:val="00610BDE"/>
    <w:rsid w:val="00610D82"/>
    <w:rsid w:val="00611DC9"/>
    <w:rsid w:val="0061227C"/>
    <w:rsid w:val="00612815"/>
    <w:rsid w:val="00612CDE"/>
    <w:rsid w:val="0061317A"/>
    <w:rsid w:val="0061431D"/>
    <w:rsid w:val="0061470B"/>
    <w:rsid w:val="00614B49"/>
    <w:rsid w:val="00614F22"/>
    <w:rsid w:val="00616843"/>
    <w:rsid w:val="00616C84"/>
    <w:rsid w:val="00617AAC"/>
    <w:rsid w:val="00617CC3"/>
    <w:rsid w:val="00620180"/>
    <w:rsid w:val="0062079E"/>
    <w:rsid w:val="006213E4"/>
    <w:rsid w:val="0062186B"/>
    <w:rsid w:val="006218AD"/>
    <w:rsid w:val="00621949"/>
    <w:rsid w:val="0062221F"/>
    <w:rsid w:val="00622386"/>
    <w:rsid w:val="0062249A"/>
    <w:rsid w:val="006225EF"/>
    <w:rsid w:val="006231B1"/>
    <w:rsid w:val="00623382"/>
    <w:rsid w:val="00623C0A"/>
    <w:rsid w:val="006274B8"/>
    <w:rsid w:val="0062772A"/>
    <w:rsid w:val="00627B8D"/>
    <w:rsid w:val="00631BF9"/>
    <w:rsid w:val="006326EC"/>
    <w:rsid w:val="00632948"/>
    <w:rsid w:val="00632DFD"/>
    <w:rsid w:val="006332EB"/>
    <w:rsid w:val="0063367C"/>
    <w:rsid w:val="00633AD6"/>
    <w:rsid w:val="00633B0B"/>
    <w:rsid w:val="00634651"/>
    <w:rsid w:val="006352BA"/>
    <w:rsid w:val="0063572A"/>
    <w:rsid w:val="006360B5"/>
    <w:rsid w:val="00636A6C"/>
    <w:rsid w:val="006372C4"/>
    <w:rsid w:val="006379CC"/>
    <w:rsid w:val="0064012D"/>
    <w:rsid w:val="00640B2D"/>
    <w:rsid w:val="00641053"/>
    <w:rsid w:val="0064128C"/>
    <w:rsid w:val="00643409"/>
    <w:rsid w:val="0064582D"/>
    <w:rsid w:val="00645888"/>
    <w:rsid w:val="006461BC"/>
    <w:rsid w:val="006469CA"/>
    <w:rsid w:val="00647655"/>
    <w:rsid w:val="006478D4"/>
    <w:rsid w:val="0064790C"/>
    <w:rsid w:val="00647AF1"/>
    <w:rsid w:val="00647C27"/>
    <w:rsid w:val="006503EB"/>
    <w:rsid w:val="0065051D"/>
    <w:rsid w:val="00650C21"/>
    <w:rsid w:val="00650D47"/>
    <w:rsid w:val="006510DF"/>
    <w:rsid w:val="0065199C"/>
    <w:rsid w:val="00651C3C"/>
    <w:rsid w:val="006522E5"/>
    <w:rsid w:val="00652696"/>
    <w:rsid w:val="006526DA"/>
    <w:rsid w:val="006526FE"/>
    <w:rsid w:val="00652EBD"/>
    <w:rsid w:val="00653396"/>
    <w:rsid w:val="00653485"/>
    <w:rsid w:val="00653537"/>
    <w:rsid w:val="00653549"/>
    <w:rsid w:val="006535C0"/>
    <w:rsid w:val="00654682"/>
    <w:rsid w:val="006551A7"/>
    <w:rsid w:val="006563C6"/>
    <w:rsid w:val="00657F4C"/>
    <w:rsid w:val="00661108"/>
    <w:rsid w:val="00661706"/>
    <w:rsid w:val="00661810"/>
    <w:rsid w:val="00661876"/>
    <w:rsid w:val="006620CE"/>
    <w:rsid w:val="00662282"/>
    <w:rsid w:val="0066381D"/>
    <w:rsid w:val="00663946"/>
    <w:rsid w:val="006641B3"/>
    <w:rsid w:val="00664EC8"/>
    <w:rsid w:val="00664F9F"/>
    <w:rsid w:val="00665B69"/>
    <w:rsid w:val="00666DF5"/>
    <w:rsid w:val="00667167"/>
    <w:rsid w:val="006673DA"/>
    <w:rsid w:val="006676A9"/>
    <w:rsid w:val="00670266"/>
    <w:rsid w:val="00671A85"/>
    <w:rsid w:val="00671F51"/>
    <w:rsid w:val="006724BC"/>
    <w:rsid w:val="00672CEB"/>
    <w:rsid w:val="006738C0"/>
    <w:rsid w:val="00673C94"/>
    <w:rsid w:val="00673DE9"/>
    <w:rsid w:val="00674F96"/>
    <w:rsid w:val="0067625B"/>
    <w:rsid w:val="0067671A"/>
    <w:rsid w:val="006774BE"/>
    <w:rsid w:val="006775FB"/>
    <w:rsid w:val="00677D49"/>
    <w:rsid w:val="00677F2D"/>
    <w:rsid w:val="00680029"/>
    <w:rsid w:val="00680726"/>
    <w:rsid w:val="006807A3"/>
    <w:rsid w:val="00680876"/>
    <w:rsid w:val="00680CAD"/>
    <w:rsid w:val="0068163A"/>
    <w:rsid w:val="00682380"/>
    <w:rsid w:val="00682446"/>
    <w:rsid w:val="00682528"/>
    <w:rsid w:val="00682572"/>
    <w:rsid w:val="0068271E"/>
    <w:rsid w:val="00683453"/>
    <w:rsid w:val="00683BB1"/>
    <w:rsid w:val="00683E9A"/>
    <w:rsid w:val="0068452A"/>
    <w:rsid w:val="006857F2"/>
    <w:rsid w:val="00685B77"/>
    <w:rsid w:val="00685B85"/>
    <w:rsid w:val="00685D6A"/>
    <w:rsid w:val="006862D3"/>
    <w:rsid w:val="00686332"/>
    <w:rsid w:val="00686F71"/>
    <w:rsid w:val="006901F6"/>
    <w:rsid w:val="00690B4D"/>
    <w:rsid w:val="00691478"/>
    <w:rsid w:val="00692288"/>
    <w:rsid w:val="00692D46"/>
    <w:rsid w:val="006934DE"/>
    <w:rsid w:val="00693935"/>
    <w:rsid w:val="00693936"/>
    <w:rsid w:val="0069447D"/>
    <w:rsid w:val="00694648"/>
    <w:rsid w:val="00694B25"/>
    <w:rsid w:val="00694BA1"/>
    <w:rsid w:val="00694E77"/>
    <w:rsid w:val="00696932"/>
    <w:rsid w:val="00697016"/>
    <w:rsid w:val="0069794A"/>
    <w:rsid w:val="006A08CF"/>
    <w:rsid w:val="006A1FE9"/>
    <w:rsid w:val="006A2001"/>
    <w:rsid w:val="006A2003"/>
    <w:rsid w:val="006A2E92"/>
    <w:rsid w:val="006A4457"/>
    <w:rsid w:val="006A4B09"/>
    <w:rsid w:val="006A4C6E"/>
    <w:rsid w:val="006A503E"/>
    <w:rsid w:val="006A5B3F"/>
    <w:rsid w:val="006A5DCF"/>
    <w:rsid w:val="006A67D4"/>
    <w:rsid w:val="006B0542"/>
    <w:rsid w:val="006B1DE1"/>
    <w:rsid w:val="006B2312"/>
    <w:rsid w:val="006B2576"/>
    <w:rsid w:val="006B32A2"/>
    <w:rsid w:val="006B3A1E"/>
    <w:rsid w:val="006B40CC"/>
    <w:rsid w:val="006B517E"/>
    <w:rsid w:val="006B58B2"/>
    <w:rsid w:val="006B6BE5"/>
    <w:rsid w:val="006B7AC2"/>
    <w:rsid w:val="006C0232"/>
    <w:rsid w:val="006C153F"/>
    <w:rsid w:val="006C1F6D"/>
    <w:rsid w:val="006C1F71"/>
    <w:rsid w:val="006C20C8"/>
    <w:rsid w:val="006C2168"/>
    <w:rsid w:val="006C338D"/>
    <w:rsid w:val="006C3A89"/>
    <w:rsid w:val="006C40C4"/>
    <w:rsid w:val="006C4179"/>
    <w:rsid w:val="006C49A3"/>
    <w:rsid w:val="006C4A75"/>
    <w:rsid w:val="006C51D1"/>
    <w:rsid w:val="006C584A"/>
    <w:rsid w:val="006C5C44"/>
    <w:rsid w:val="006C5E30"/>
    <w:rsid w:val="006C63BD"/>
    <w:rsid w:val="006C666F"/>
    <w:rsid w:val="006C6873"/>
    <w:rsid w:val="006D0DD9"/>
    <w:rsid w:val="006D11DA"/>
    <w:rsid w:val="006D14BF"/>
    <w:rsid w:val="006D22CD"/>
    <w:rsid w:val="006D2386"/>
    <w:rsid w:val="006D2E8C"/>
    <w:rsid w:val="006D3A71"/>
    <w:rsid w:val="006D4979"/>
    <w:rsid w:val="006D4EE9"/>
    <w:rsid w:val="006D69D2"/>
    <w:rsid w:val="006D6C63"/>
    <w:rsid w:val="006D6D19"/>
    <w:rsid w:val="006D75A7"/>
    <w:rsid w:val="006D7A42"/>
    <w:rsid w:val="006D7A65"/>
    <w:rsid w:val="006D7C24"/>
    <w:rsid w:val="006E09B2"/>
    <w:rsid w:val="006E12DB"/>
    <w:rsid w:val="006E13A7"/>
    <w:rsid w:val="006E37E2"/>
    <w:rsid w:val="006E3B7D"/>
    <w:rsid w:val="006E4238"/>
    <w:rsid w:val="006E55EF"/>
    <w:rsid w:val="006E5C63"/>
    <w:rsid w:val="006E6466"/>
    <w:rsid w:val="006E68F7"/>
    <w:rsid w:val="006E6939"/>
    <w:rsid w:val="006F006F"/>
    <w:rsid w:val="006F0574"/>
    <w:rsid w:val="006F05A2"/>
    <w:rsid w:val="006F0A94"/>
    <w:rsid w:val="006F0DAE"/>
    <w:rsid w:val="006F0F60"/>
    <w:rsid w:val="006F1784"/>
    <w:rsid w:val="006F1937"/>
    <w:rsid w:val="006F2094"/>
    <w:rsid w:val="006F20EC"/>
    <w:rsid w:val="006F23B3"/>
    <w:rsid w:val="006F302E"/>
    <w:rsid w:val="006F45D0"/>
    <w:rsid w:val="006F5F28"/>
    <w:rsid w:val="006F6414"/>
    <w:rsid w:val="006F6825"/>
    <w:rsid w:val="006F6D05"/>
    <w:rsid w:val="006F7472"/>
    <w:rsid w:val="00700723"/>
    <w:rsid w:val="00700A88"/>
    <w:rsid w:val="00700AF0"/>
    <w:rsid w:val="00701463"/>
    <w:rsid w:val="00701AED"/>
    <w:rsid w:val="00701F4D"/>
    <w:rsid w:val="00702073"/>
    <w:rsid w:val="00702290"/>
    <w:rsid w:val="0070253E"/>
    <w:rsid w:val="00703EFF"/>
    <w:rsid w:val="00704D70"/>
    <w:rsid w:val="00705828"/>
    <w:rsid w:val="00705E23"/>
    <w:rsid w:val="007061BB"/>
    <w:rsid w:val="00706464"/>
    <w:rsid w:val="00706C33"/>
    <w:rsid w:val="00707213"/>
    <w:rsid w:val="00707475"/>
    <w:rsid w:val="00707A7D"/>
    <w:rsid w:val="00707DEC"/>
    <w:rsid w:val="0071010F"/>
    <w:rsid w:val="0071063F"/>
    <w:rsid w:val="0071066F"/>
    <w:rsid w:val="00711D32"/>
    <w:rsid w:val="00711FE5"/>
    <w:rsid w:val="007125DB"/>
    <w:rsid w:val="00712AA0"/>
    <w:rsid w:val="00712C1A"/>
    <w:rsid w:val="00712CDF"/>
    <w:rsid w:val="00712EFA"/>
    <w:rsid w:val="00713DE2"/>
    <w:rsid w:val="00713E0A"/>
    <w:rsid w:val="00714301"/>
    <w:rsid w:val="00714E24"/>
    <w:rsid w:val="00715947"/>
    <w:rsid w:val="00715D2C"/>
    <w:rsid w:val="00716859"/>
    <w:rsid w:val="0071797D"/>
    <w:rsid w:val="00720919"/>
    <w:rsid w:val="00721FF7"/>
    <w:rsid w:val="00722044"/>
    <w:rsid w:val="0072251A"/>
    <w:rsid w:val="00722C69"/>
    <w:rsid w:val="00724A73"/>
    <w:rsid w:val="00724CB9"/>
    <w:rsid w:val="0072507B"/>
    <w:rsid w:val="00725B85"/>
    <w:rsid w:val="00730284"/>
    <w:rsid w:val="00730FD3"/>
    <w:rsid w:val="007317BE"/>
    <w:rsid w:val="00731850"/>
    <w:rsid w:val="00731CB9"/>
    <w:rsid w:val="007338C0"/>
    <w:rsid w:val="00733ACE"/>
    <w:rsid w:val="0073427A"/>
    <w:rsid w:val="00734C05"/>
    <w:rsid w:val="00735C4E"/>
    <w:rsid w:val="00736DC2"/>
    <w:rsid w:val="00737284"/>
    <w:rsid w:val="00737692"/>
    <w:rsid w:val="007378B3"/>
    <w:rsid w:val="007378FD"/>
    <w:rsid w:val="00737ABD"/>
    <w:rsid w:val="00737BCE"/>
    <w:rsid w:val="00740593"/>
    <w:rsid w:val="00740B5A"/>
    <w:rsid w:val="007424AF"/>
    <w:rsid w:val="007426BB"/>
    <w:rsid w:val="00742867"/>
    <w:rsid w:val="0074419F"/>
    <w:rsid w:val="0074677C"/>
    <w:rsid w:val="00747868"/>
    <w:rsid w:val="007478F3"/>
    <w:rsid w:val="00747913"/>
    <w:rsid w:val="00750C6B"/>
    <w:rsid w:val="00750E68"/>
    <w:rsid w:val="00751587"/>
    <w:rsid w:val="0075158F"/>
    <w:rsid w:val="00752681"/>
    <w:rsid w:val="00752833"/>
    <w:rsid w:val="00752AB0"/>
    <w:rsid w:val="007536A3"/>
    <w:rsid w:val="00753B04"/>
    <w:rsid w:val="007551A6"/>
    <w:rsid w:val="007553B1"/>
    <w:rsid w:val="00755CF1"/>
    <w:rsid w:val="00755E1C"/>
    <w:rsid w:val="00756C64"/>
    <w:rsid w:val="00757924"/>
    <w:rsid w:val="00760F21"/>
    <w:rsid w:val="00761460"/>
    <w:rsid w:val="00761DF6"/>
    <w:rsid w:val="00762FDC"/>
    <w:rsid w:val="00763772"/>
    <w:rsid w:val="00763B88"/>
    <w:rsid w:val="0076437A"/>
    <w:rsid w:val="00764429"/>
    <w:rsid w:val="0076494C"/>
    <w:rsid w:val="007652C4"/>
    <w:rsid w:val="007659D8"/>
    <w:rsid w:val="00765C12"/>
    <w:rsid w:val="007662C0"/>
    <w:rsid w:val="00767F9A"/>
    <w:rsid w:val="0077055D"/>
    <w:rsid w:val="007706D7"/>
    <w:rsid w:val="00770777"/>
    <w:rsid w:val="007714B3"/>
    <w:rsid w:val="00771F52"/>
    <w:rsid w:val="00772691"/>
    <w:rsid w:val="00772903"/>
    <w:rsid w:val="00772AF3"/>
    <w:rsid w:val="00772FFB"/>
    <w:rsid w:val="007740C4"/>
    <w:rsid w:val="00775243"/>
    <w:rsid w:val="007753CE"/>
    <w:rsid w:val="007754E0"/>
    <w:rsid w:val="007762D8"/>
    <w:rsid w:val="00777CC3"/>
    <w:rsid w:val="0078073B"/>
    <w:rsid w:val="00780DE9"/>
    <w:rsid w:val="0078121A"/>
    <w:rsid w:val="00783020"/>
    <w:rsid w:val="007834D7"/>
    <w:rsid w:val="00784A32"/>
    <w:rsid w:val="0078510F"/>
    <w:rsid w:val="0078524A"/>
    <w:rsid w:val="00786355"/>
    <w:rsid w:val="00786C39"/>
    <w:rsid w:val="00786DE0"/>
    <w:rsid w:val="00787710"/>
    <w:rsid w:val="00790D15"/>
    <w:rsid w:val="00792095"/>
    <w:rsid w:val="00793D1E"/>
    <w:rsid w:val="00794BF9"/>
    <w:rsid w:val="00795008"/>
    <w:rsid w:val="00795522"/>
    <w:rsid w:val="00795874"/>
    <w:rsid w:val="00795E64"/>
    <w:rsid w:val="00796037"/>
    <w:rsid w:val="00796267"/>
    <w:rsid w:val="00796397"/>
    <w:rsid w:val="00796532"/>
    <w:rsid w:val="007965F0"/>
    <w:rsid w:val="00797017"/>
    <w:rsid w:val="007A05CA"/>
    <w:rsid w:val="007A05E1"/>
    <w:rsid w:val="007A066D"/>
    <w:rsid w:val="007A0959"/>
    <w:rsid w:val="007A0BED"/>
    <w:rsid w:val="007A1801"/>
    <w:rsid w:val="007A1FEC"/>
    <w:rsid w:val="007A23BB"/>
    <w:rsid w:val="007A28CF"/>
    <w:rsid w:val="007A3B93"/>
    <w:rsid w:val="007A4D6C"/>
    <w:rsid w:val="007A5102"/>
    <w:rsid w:val="007A5665"/>
    <w:rsid w:val="007A57B4"/>
    <w:rsid w:val="007A5B32"/>
    <w:rsid w:val="007A5D7B"/>
    <w:rsid w:val="007A784C"/>
    <w:rsid w:val="007A786C"/>
    <w:rsid w:val="007A7E99"/>
    <w:rsid w:val="007B1CF4"/>
    <w:rsid w:val="007B22C2"/>
    <w:rsid w:val="007B2A26"/>
    <w:rsid w:val="007B33C4"/>
    <w:rsid w:val="007B3C8B"/>
    <w:rsid w:val="007B4BFD"/>
    <w:rsid w:val="007B5169"/>
    <w:rsid w:val="007B5933"/>
    <w:rsid w:val="007B700D"/>
    <w:rsid w:val="007B7432"/>
    <w:rsid w:val="007B7E14"/>
    <w:rsid w:val="007C0068"/>
    <w:rsid w:val="007C0476"/>
    <w:rsid w:val="007C047F"/>
    <w:rsid w:val="007C179D"/>
    <w:rsid w:val="007C1CA3"/>
    <w:rsid w:val="007C350B"/>
    <w:rsid w:val="007C4546"/>
    <w:rsid w:val="007C4633"/>
    <w:rsid w:val="007C4D1C"/>
    <w:rsid w:val="007C4F03"/>
    <w:rsid w:val="007C5AD6"/>
    <w:rsid w:val="007C686E"/>
    <w:rsid w:val="007C7003"/>
    <w:rsid w:val="007C7024"/>
    <w:rsid w:val="007C73F6"/>
    <w:rsid w:val="007C776B"/>
    <w:rsid w:val="007C7887"/>
    <w:rsid w:val="007C7C3B"/>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E0C12"/>
    <w:rsid w:val="007E26E0"/>
    <w:rsid w:val="007E280C"/>
    <w:rsid w:val="007E3B3C"/>
    <w:rsid w:val="007E4C93"/>
    <w:rsid w:val="007E4F2C"/>
    <w:rsid w:val="007E5918"/>
    <w:rsid w:val="007E5BD0"/>
    <w:rsid w:val="007E7299"/>
    <w:rsid w:val="007F06B7"/>
    <w:rsid w:val="007F0950"/>
    <w:rsid w:val="007F0973"/>
    <w:rsid w:val="007F099F"/>
    <w:rsid w:val="007F1367"/>
    <w:rsid w:val="007F170A"/>
    <w:rsid w:val="007F1847"/>
    <w:rsid w:val="007F2DE3"/>
    <w:rsid w:val="007F3795"/>
    <w:rsid w:val="007F3F99"/>
    <w:rsid w:val="007F44DA"/>
    <w:rsid w:val="007F5AB7"/>
    <w:rsid w:val="007F5FEC"/>
    <w:rsid w:val="007F6147"/>
    <w:rsid w:val="007F6C8D"/>
    <w:rsid w:val="007F6D56"/>
    <w:rsid w:val="007F6FD7"/>
    <w:rsid w:val="00800649"/>
    <w:rsid w:val="008009F3"/>
    <w:rsid w:val="008014FB"/>
    <w:rsid w:val="00801784"/>
    <w:rsid w:val="00801AAD"/>
    <w:rsid w:val="008025ED"/>
    <w:rsid w:val="00802EA7"/>
    <w:rsid w:val="0080314B"/>
    <w:rsid w:val="00803FAC"/>
    <w:rsid w:val="00804398"/>
    <w:rsid w:val="00804907"/>
    <w:rsid w:val="008053A1"/>
    <w:rsid w:val="00805762"/>
    <w:rsid w:val="00805A70"/>
    <w:rsid w:val="00805A94"/>
    <w:rsid w:val="008062EB"/>
    <w:rsid w:val="008066CD"/>
    <w:rsid w:val="00806A07"/>
    <w:rsid w:val="00806D32"/>
    <w:rsid w:val="00806F2D"/>
    <w:rsid w:val="00807347"/>
    <w:rsid w:val="008077DB"/>
    <w:rsid w:val="00807B4A"/>
    <w:rsid w:val="00807C0D"/>
    <w:rsid w:val="008104BB"/>
    <w:rsid w:val="0081079E"/>
    <w:rsid w:val="00810E1F"/>
    <w:rsid w:val="00810EC6"/>
    <w:rsid w:val="00811EDC"/>
    <w:rsid w:val="008136FA"/>
    <w:rsid w:val="00813758"/>
    <w:rsid w:val="00814753"/>
    <w:rsid w:val="008151FF"/>
    <w:rsid w:val="00815A72"/>
    <w:rsid w:val="00815AF5"/>
    <w:rsid w:val="00815E9C"/>
    <w:rsid w:val="008166B2"/>
    <w:rsid w:val="0081690D"/>
    <w:rsid w:val="00816915"/>
    <w:rsid w:val="00816C91"/>
    <w:rsid w:val="0081706F"/>
    <w:rsid w:val="008177B3"/>
    <w:rsid w:val="00817A8F"/>
    <w:rsid w:val="00820103"/>
    <w:rsid w:val="00820697"/>
    <w:rsid w:val="0082095C"/>
    <w:rsid w:val="008224ED"/>
    <w:rsid w:val="00822BAE"/>
    <w:rsid w:val="00822BFE"/>
    <w:rsid w:val="00822D4D"/>
    <w:rsid w:val="00822F5C"/>
    <w:rsid w:val="0082306F"/>
    <w:rsid w:val="00823C7C"/>
    <w:rsid w:val="00823E06"/>
    <w:rsid w:val="00824D3D"/>
    <w:rsid w:val="00825047"/>
    <w:rsid w:val="00825BB6"/>
    <w:rsid w:val="0082634F"/>
    <w:rsid w:val="00826641"/>
    <w:rsid w:val="00827057"/>
    <w:rsid w:val="008277CB"/>
    <w:rsid w:val="00830059"/>
    <w:rsid w:val="0083046F"/>
    <w:rsid w:val="00831511"/>
    <w:rsid w:val="008319AA"/>
    <w:rsid w:val="00831B1F"/>
    <w:rsid w:val="00831E09"/>
    <w:rsid w:val="00832E4C"/>
    <w:rsid w:val="008330E2"/>
    <w:rsid w:val="00833A22"/>
    <w:rsid w:val="008341AF"/>
    <w:rsid w:val="008346D5"/>
    <w:rsid w:val="00835843"/>
    <w:rsid w:val="00836A1E"/>
    <w:rsid w:val="0084052C"/>
    <w:rsid w:val="00841258"/>
    <w:rsid w:val="00841C0E"/>
    <w:rsid w:val="00843040"/>
    <w:rsid w:val="00843097"/>
    <w:rsid w:val="008430A4"/>
    <w:rsid w:val="0084318A"/>
    <w:rsid w:val="008431CD"/>
    <w:rsid w:val="00844AF2"/>
    <w:rsid w:val="00844DFC"/>
    <w:rsid w:val="008457E8"/>
    <w:rsid w:val="00845E31"/>
    <w:rsid w:val="00846119"/>
    <w:rsid w:val="00846151"/>
    <w:rsid w:val="00846CAD"/>
    <w:rsid w:val="00846E49"/>
    <w:rsid w:val="0084782E"/>
    <w:rsid w:val="00847B07"/>
    <w:rsid w:val="008503F7"/>
    <w:rsid w:val="00850D55"/>
    <w:rsid w:val="00851787"/>
    <w:rsid w:val="008520BD"/>
    <w:rsid w:val="00852982"/>
    <w:rsid w:val="00853A0C"/>
    <w:rsid w:val="00853F85"/>
    <w:rsid w:val="008545EA"/>
    <w:rsid w:val="00854748"/>
    <w:rsid w:val="00854AB2"/>
    <w:rsid w:val="00854FFA"/>
    <w:rsid w:val="008564EB"/>
    <w:rsid w:val="0085681C"/>
    <w:rsid w:val="00856B33"/>
    <w:rsid w:val="00857807"/>
    <w:rsid w:val="0085786D"/>
    <w:rsid w:val="00860295"/>
    <w:rsid w:val="0086168B"/>
    <w:rsid w:val="00861AB5"/>
    <w:rsid w:val="00861CAF"/>
    <w:rsid w:val="008639F8"/>
    <w:rsid w:val="00863A0F"/>
    <w:rsid w:val="00864B19"/>
    <w:rsid w:val="00864E46"/>
    <w:rsid w:val="00865C2E"/>
    <w:rsid w:val="008662A5"/>
    <w:rsid w:val="00866B66"/>
    <w:rsid w:val="00866DC1"/>
    <w:rsid w:val="00866E7B"/>
    <w:rsid w:val="00867A97"/>
    <w:rsid w:val="00867ECE"/>
    <w:rsid w:val="00870644"/>
    <w:rsid w:val="008709BE"/>
    <w:rsid w:val="00872809"/>
    <w:rsid w:val="00872AB9"/>
    <w:rsid w:val="00872C39"/>
    <w:rsid w:val="00872F38"/>
    <w:rsid w:val="008736A6"/>
    <w:rsid w:val="00873ADC"/>
    <w:rsid w:val="00873D10"/>
    <w:rsid w:val="00874317"/>
    <w:rsid w:val="00874396"/>
    <w:rsid w:val="00874993"/>
    <w:rsid w:val="00874D37"/>
    <w:rsid w:val="00875B6F"/>
    <w:rsid w:val="00875BFC"/>
    <w:rsid w:val="00875F4E"/>
    <w:rsid w:val="008769BD"/>
    <w:rsid w:val="00877044"/>
    <w:rsid w:val="00877317"/>
    <w:rsid w:val="0087732A"/>
    <w:rsid w:val="008773C9"/>
    <w:rsid w:val="00880010"/>
    <w:rsid w:val="0088111A"/>
    <w:rsid w:val="00881E58"/>
    <w:rsid w:val="00883400"/>
    <w:rsid w:val="00883565"/>
    <w:rsid w:val="00883B1B"/>
    <w:rsid w:val="008861A5"/>
    <w:rsid w:val="008864DE"/>
    <w:rsid w:val="00887606"/>
    <w:rsid w:val="0088767A"/>
    <w:rsid w:val="00887E29"/>
    <w:rsid w:val="00891920"/>
    <w:rsid w:val="00891EC3"/>
    <w:rsid w:val="008938AE"/>
    <w:rsid w:val="008946FB"/>
    <w:rsid w:val="00894D67"/>
    <w:rsid w:val="0089519F"/>
    <w:rsid w:val="00895475"/>
    <w:rsid w:val="0089626B"/>
    <w:rsid w:val="008973B3"/>
    <w:rsid w:val="0089794A"/>
    <w:rsid w:val="008A1009"/>
    <w:rsid w:val="008A16E8"/>
    <w:rsid w:val="008A21BA"/>
    <w:rsid w:val="008A28A1"/>
    <w:rsid w:val="008A3A78"/>
    <w:rsid w:val="008A4668"/>
    <w:rsid w:val="008A4F2E"/>
    <w:rsid w:val="008A5A74"/>
    <w:rsid w:val="008A7495"/>
    <w:rsid w:val="008A7CB4"/>
    <w:rsid w:val="008A7F6D"/>
    <w:rsid w:val="008B070A"/>
    <w:rsid w:val="008B0DCC"/>
    <w:rsid w:val="008B2306"/>
    <w:rsid w:val="008B34C8"/>
    <w:rsid w:val="008B4AE7"/>
    <w:rsid w:val="008B528F"/>
    <w:rsid w:val="008B5E4A"/>
    <w:rsid w:val="008B60FA"/>
    <w:rsid w:val="008B6BFC"/>
    <w:rsid w:val="008B75E1"/>
    <w:rsid w:val="008B7E51"/>
    <w:rsid w:val="008C0852"/>
    <w:rsid w:val="008C3542"/>
    <w:rsid w:val="008C3B15"/>
    <w:rsid w:val="008C3B31"/>
    <w:rsid w:val="008C4AC9"/>
    <w:rsid w:val="008C4B8E"/>
    <w:rsid w:val="008C5BCC"/>
    <w:rsid w:val="008C718A"/>
    <w:rsid w:val="008C74F7"/>
    <w:rsid w:val="008C7573"/>
    <w:rsid w:val="008C7588"/>
    <w:rsid w:val="008D00D7"/>
    <w:rsid w:val="008D0AE9"/>
    <w:rsid w:val="008D0D9E"/>
    <w:rsid w:val="008D1955"/>
    <w:rsid w:val="008D198D"/>
    <w:rsid w:val="008D205F"/>
    <w:rsid w:val="008D2432"/>
    <w:rsid w:val="008D2560"/>
    <w:rsid w:val="008D26F2"/>
    <w:rsid w:val="008D2FED"/>
    <w:rsid w:val="008D3131"/>
    <w:rsid w:val="008D3A89"/>
    <w:rsid w:val="008D5314"/>
    <w:rsid w:val="008D5583"/>
    <w:rsid w:val="008D5841"/>
    <w:rsid w:val="008D58C1"/>
    <w:rsid w:val="008D67F8"/>
    <w:rsid w:val="008D7405"/>
    <w:rsid w:val="008D76C1"/>
    <w:rsid w:val="008E014E"/>
    <w:rsid w:val="008E0856"/>
    <w:rsid w:val="008E0C1C"/>
    <w:rsid w:val="008E0E4C"/>
    <w:rsid w:val="008E14A0"/>
    <w:rsid w:val="008E18B2"/>
    <w:rsid w:val="008E1C40"/>
    <w:rsid w:val="008E244C"/>
    <w:rsid w:val="008E372A"/>
    <w:rsid w:val="008E4568"/>
    <w:rsid w:val="008E4795"/>
    <w:rsid w:val="008E4806"/>
    <w:rsid w:val="008E4E04"/>
    <w:rsid w:val="008E4E2A"/>
    <w:rsid w:val="008E5046"/>
    <w:rsid w:val="008E54F9"/>
    <w:rsid w:val="008E596C"/>
    <w:rsid w:val="008E5AAF"/>
    <w:rsid w:val="008E6469"/>
    <w:rsid w:val="008E75C2"/>
    <w:rsid w:val="008E7B04"/>
    <w:rsid w:val="008F0643"/>
    <w:rsid w:val="008F1316"/>
    <w:rsid w:val="008F1633"/>
    <w:rsid w:val="008F170C"/>
    <w:rsid w:val="008F294D"/>
    <w:rsid w:val="008F2AC5"/>
    <w:rsid w:val="008F367E"/>
    <w:rsid w:val="008F37D6"/>
    <w:rsid w:val="008F3987"/>
    <w:rsid w:val="008F3A95"/>
    <w:rsid w:val="008F3EA4"/>
    <w:rsid w:val="008F45D5"/>
    <w:rsid w:val="008F48B4"/>
    <w:rsid w:val="008F5392"/>
    <w:rsid w:val="008F7289"/>
    <w:rsid w:val="008F7EA1"/>
    <w:rsid w:val="00900CB3"/>
    <w:rsid w:val="0090128A"/>
    <w:rsid w:val="009012E5"/>
    <w:rsid w:val="00901920"/>
    <w:rsid w:val="00901CB0"/>
    <w:rsid w:val="00902912"/>
    <w:rsid w:val="009035E6"/>
    <w:rsid w:val="00904309"/>
    <w:rsid w:val="00904B84"/>
    <w:rsid w:val="00904E53"/>
    <w:rsid w:val="009059AD"/>
    <w:rsid w:val="00905AA8"/>
    <w:rsid w:val="00906646"/>
    <w:rsid w:val="00907316"/>
    <w:rsid w:val="00907533"/>
    <w:rsid w:val="009101DB"/>
    <w:rsid w:val="0091128A"/>
    <w:rsid w:val="009115A9"/>
    <w:rsid w:val="0091174E"/>
    <w:rsid w:val="00911B72"/>
    <w:rsid w:val="00912094"/>
    <w:rsid w:val="00912BF4"/>
    <w:rsid w:val="00913100"/>
    <w:rsid w:val="00914216"/>
    <w:rsid w:val="00914450"/>
    <w:rsid w:val="009152A0"/>
    <w:rsid w:val="009159C7"/>
    <w:rsid w:val="00915F2E"/>
    <w:rsid w:val="00917F0B"/>
    <w:rsid w:val="00921E41"/>
    <w:rsid w:val="00922181"/>
    <w:rsid w:val="009247CE"/>
    <w:rsid w:val="00924D5C"/>
    <w:rsid w:val="00926CEF"/>
    <w:rsid w:val="00927B65"/>
    <w:rsid w:val="00927C42"/>
    <w:rsid w:val="00927F09"/>
    <w:rsid w:val="0093018C"/>
    <w:rsid w:val="009304B2"/>
    <w:rsid w:val="00930B30"/>
    <w:rsid w:val="009326B1"/>
    <w:rsid w:val="009326D0"/>
    <w:rsid w:val="0093706E"/>
    <w:rsid w:val="0093751C"/>
    <w:rsid w:val="00937DF4"/>
    <w:rsid w:val="00940B69"/>
    <w:rsid w:val="009419FC"/>
    <w:rsid w:val="00941DED"/>
    <w:rsid w:val="00942203"/>
    <w:rsid w:val="009425FA"/>
    <w:rsid w:val="00942808"/>
    <w:rsid w:val="00943AFD"/>
    <w:rsid w:val="00944025"/>
    <w:rsid w:val="00944831"/>
    <w:rsid w:val="009449CE"/>
    <w:rsid w:val="009456FB"/>
    <w:rsid w:val="00946D60"/>
    <w:rsid w:val="00946D7A"/>
    <w:rsid w:val="00950982"/>
    <w:rsid w:val="009523C2"/>
    <w:rsid w:val="009535D1"/>
    <w:rsid w:val="00953C32"/>
    <w:rsid w:val="00953C66"/>
    <w:rsid w:val="00954A0E"/>
    <w:rsid w:val="00954FF3"/>
    <w:rsid w:val="00955082"/>
    <w:rsid w:val="00955260"/>
    <w:rsid w:val="00955331"/>
    <w:rsid w:val="00955479"/>
    <w:rsid w:val="0095569B"/>
    <w:rsid w:val="009558D3"/>
    <w:rsid w:val="009560FA"/>
    <w:rsid w:val="00956140"/>
    <w:rsid w:val="00957785"/>
    <w:rsid w:val="00957BF6"/>
    <w:rsid w:val="009617EE"/>
    <w:rsid w:val="009618E4"/>
    <w:rsid w:val="00961DD6"/>
    <w:rsid w:val="009626FD"/>
    <w:rsid w:val="00962C09"/>
    <w:rsid w:val="009633DB"/>
    <w:rsid w:val="00963E06"/>
    <w:rsid w:val="00963E97"/>
    <w:rsid w:val="00964B4C"/>
    <w:rsid w:val="00965490"/>
    <w:rsid w:val="00966AAD"/>
    <w:rsid w:val="00966FFB"/>
    <w:rsid w:val="009670B2"/>
    <w:rsid w:val="00967813"/>
    <w:rsid w:val="00970926"/>
    <w:rsid w:val="009709B1"/>
    <w:rsid w:val="00970F6B"/>
    <w:rsid w:val="00972144"/>
    <w:rsid w:val="00972850"/>
    <w:rsid w:val="00972865"/>
    <w:rsid w:val="00972AB6"/>
    <w:rsid w:val="00974D9C"/>
    <w:rsid w:val="0097504D"/>
    <w:rsid w:val="00975D1A"/>
    <w:rsid w:val="00975EC1"/>
    <w:rsid w:val="0097629E"/>
    <w:rsid w:val="00976A1E"/>
    <w:rsid w:val="009776CD"/>
    <w:rsid w:val="00980033"/>
    <w:rsid w:val="0098043F"/>
    <w:rsid w:val="009806A9"/>
    <w:rsid w:val="009811ED"/>
    <w:rsid w:val="00981353"/>
    <w:rsid w:val="00981521"/>
    <w:rsid w:val="00981658"/>
    <w:rsid w:val="00982768"/>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34FC"/>
    <w:rsid w:val="0099373B"/>
    <w:rsid w:val="00993FB2"/>
    <w:rsid w:val="009942FB"/>
    <w:rsid w:val="009949A9"/>
    <w:rsid w:val="00995289"/>
    <w:rsid w:val="009956BE"/>
    <w:rsid w:val="00996252"/>
    <w:rsid w:val="009962F1"/>
    <w:rsid w:val="0099645F"/>
    <w:rsid w:val="00996923"/>
    <w:rsid w:val="00997E19"/>
    <w:rsid w:val="009A0BAC"/>
    <w:rsid w:val="009A1537"/>
    <w:rsid w:val="009A185A"/>
    <w:rsid w:val="009A2D0C"/>
    <w:rsid w:val="009A3165"/>
    <w:rsid w:val="009A394E"/>
    <w:rsid w:val="009A3D74"/>
    <w:rsid w:val="009A4EAD"/>
    <w:rsid w:val="009A5A7F"/>
    <w:rsid w:val="009A661D"/>
    <w:rsid w:val="009A68CB"/>
    <w:rsid w:val="009A704D"/>
    <w:rsid w:val="009B0143"/>
    <w:rsid w:val="009B060C"/>
    <w:rsid w:val="009B0ED0"/>
    <w:rsid w:val="009B1EF8"/>
    <w:rsid w:val="009B2667"/>
    <w:rsid w:val="009B2687"/>
    <w:rsid w:val="009B32AE"/>
    <w:rsid w:val="009B479D"/>
    <w:rsid w:val="009B4F1B"/>
    <w:rsid w:val="009B4F72"/>
    <w:rsid w:val="009B4F87"/>
    <w:rsid w:val="009B521F"/>
    <w:rsid w:val="009B5DBF"/>
    <w:rsid w:val="009B6D16"/>
    <w:rsid w:val="009B7C28"/>
    <w:rsid w:val="009C0186"/>
    <w:rsid w:val="009C08D1"/>
    <w:rsid w:val="009C0C16"/>
    <w:rsid w:val="009C17BD"/>
    <w:rsid w:val="009C19F8"/>
    <w:rsid w:val="009C2BB1"/>
    <w:rsid w:val="009C2EF4"/>
    <w:rsid w:val="009C435B"/>
    <w:rsid w:val="009C490A"/>
    <w:rsid w:val="009C5B55"/>
    <w:rsid w:val="009C6B02"/>
    <w:rsid w:val="009C7822"/>
    <w:rsid w:val="009D0B63"/>
    <w:rsid w:val="009D0EFB"/>
    <w:rsid w:val="009D15AF"/>
    <w:rsid w:val="009D22FA"/>
    <w:rsid w:val="009D2794"/>
    <w:rsid w:val="009D2A3E"/>
    <w:rsid w:val="009D2AF4"/>
    <w:rsid w:val="009D3D86"/>
    <w:rsid w:val="009D428D"/>
    <w:rsid w:val="009D451B"/>
    <w:rsid w:val="009D52A9"/>
    <w:rsid w:val="009D5804"/>
    <w:rsid w:val="009D632E"/>
    <w:rsid w:val="009D681F"/>
    <w:rsid w:val="009D7771"/>
    <w:rsid w:val="009D7AEA"/>
    <w:rsid w:val="009E1670"/>
    <w:rsid w:val="009E19FB"/>
    <w:rsid w:val="009E2557"/>
    <w:rsid w:val="009E453F"/>
    <w:rsid w:val="009E4CC6"/>
    <w:rsid w:val="009E5C2A"/>
    <w:rsid w:val="009E5E18"/>
    <w:rsid w:val="009E5EEC"/>
    <w:rsid w:val="009E6199"/>
    <w:rsid w:val="009E6DAF"/>
    <w:rsid w:val="009E6F0B"/>
    <w:rsid w:val="009F0947"/>
    <w:rsid w:val="009F0E95"/>
    <w:rsid w:val="009F1AC1"/>
    <w:rsid w:val="009F1B77"/>
    <w:rsid w:val="009F1EF3"/>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896"/>
    <w:rsid w:val="00A0632E"/>
    <w:rsid w:val="00A066D8"/>
    <w:rsid w:val="00A0746B"/>
    <w:rsid w:val="00A10238"/>
    <w:rsid w:val="00A107EE"/>
    <w:rsid w:val="00A109BC"/>
    <w:rsid w:val="00A116CC"/>
    <w:rsid w:val="00A12B9E"/>
    <w:rsid w:val="00A131E4"/>
    <w:rsid w:val="00A13B92"/>
    <w:rsid w:val="00A13EFA"/>
    <w:rsid w:val="00A140C3"/>
    <w:rsid w:val="00A141E8"/>
    <w:rsid w:val="00A1428F"/>
    <w:rsid w:val="00A14AAC"/>
    <w:rsid w:val="00A14DF1"/>
    <w:rsid w:val="00A14E6C"/>
    <w:rsid w:val="00A1634C"/>
    <w:rsid w:val="00A167D6"/>
    <w:rsid w:val="00A175DB"/>
    <w:rsid w:val="00A17942"/>
    <w:rsid w:val="00A17C5E"/>
    <w:rsid w:val="00A20471"/>
    <w:rsid w:val="00A213F7"/>
    <w:rsid w:val="00A216AE"/>
    <w:rsid w:val="00A22899"/>
    <w:rsid w:val="00A22F57"/>
    <w:rsid w:val="00A23B47"/>
    <w:rsid w:val="00A23C3E"/>
    <w:rsid w:val="00A24B8A"/>
    <w:rsid w:val="00A24F82"/>
    <w:rsid w:val="00A25055"/>
    <w:rsid w:val="00A263A4"/>
    <w:rsid w:val="00A26B37"/>
    <w:rsid w:val="00A26B7A"/>
    <w:rsid w:val="00A26EE3"/>
    <w:rsid w:val="00A270B1"/>
    <w:rsid w:val="00A30186"/>
    <w:rsid w:val="00A30297"/>
    <w:rsid w:val="00A3062B"/>
    <w:rsid w:val="00A3070E"/>
    <w:rsid w:val="00A3099F"/>
    <w:rsid w:val="00A30DAC"/>
    <w:rsid w:val="00A31511"/>
    <w:rsid w:val="00A31932"/>
    <w:rsid w:val="00A32312"/>
    <w:rsid w:val="00A32339"/>
    <w:rsid w:val="00A32E4D"/>
    <w:rsid w:val="00A3391F"/>
    <w:rsid w:val="00A3502B"/>
    <w:rsid w:val="00A3584C"/>
    <w:rsid w:val="00A3622C"/>
    <w:rsid w:val="00A3639C"/>
    <w:rsid w:val="00A36E41"/>
    <w:rsid w:val="00A37F19"/>
    <w:rsid w:val="00A40782"/>
    <w:rsid w:val="00A411EB"/>
    <w:rsid w:val="00A41A75"/>
    <w:rsid w:val="00A41B25"/>
    <w:rsid w:val="00A4205B"/>
    <w:rsid w:val="00A43378"/>
    <w:rsid w:val="00A43EA4"/>
    <w:rsid w:val="00A43F86"/>
    <w:rsid w:val="00A44676"/>
    <w:rsid w:val="00A45174"/>
    <w:rsid w:val="00A459E4"/>
    <w:rsid w:val="00A4630A"/>
    <w:rsid w:val="00A47A95"/>
    <w:rsid w:val="00A51114"/>
    <w:rsid w:val="00A51365"/>
    <w:rsid w:val="00A513BF"/>
    <w:rsid w:val="00A515BF"/>
    <w:rsid w:val="00A5161E"/>
    <w:rsid w:val="00A51928"/>
    <w:rsid w:val="00A525E0"/>
    <w:rsid w:val="00A53CDF"/>
    <w:rsid w:val="00A53FBA"/>
    <w:rsid w:val="00A5419A"/>
    <w:rsid w:val="00A546F7"/>
    <w:rsid w:val="00A54E15"/>
    <w:rsid w:val="00A55337"/>
    <w:rsid w:val="00A55BB0"/>
    <w:rsid w:val="00A55F9F"/>
    <w:rsid w:val="00A561B4"/>
    <w:rsid w:val="00A569BA"/>
    <w:rsid w:val="00A56A6D"/>
    <w:rsid w:val="00A56C01"/>
    <w:rsid w:val="00A57B81"/>
    <w:rsid w:val="00A57C4A"/>
    <w:rsid w:val="00A606EB"/>
    <w:rsid w:val="00A60932"/>
    <w:rsid w:val="00A60BE6"/>
    <w:rsid w:val="00A6206A"/>
    <w:rsid w:val="00A625D9"/>
    <w:rsid w:val="00A63215"/>
    <w:rsid w:val="00A63F21"/>
    <w:rsid w:val="00A642EB"/>
    <w:rsid w:val="00A64690"/>
    <w:rsid w:val="00A66295"/>
    <w:rsid w:val="00A6645F"/>
    <w:rsid w:val="00A66608"/>
    <w:rsid w:val="00A666A9"/>
    <w:rsid w:val="00A66B1B"/>
    <w:rsid w:val="00A70AFB"/>
    <w:rsid w:val="00A716ED"/>
    <w:rsid w:val="00A719C6"/>
    <w:rsid w:val="00A71E91"/>
    <w:rsid w:val="00A74130"/>
    <w:rsid w:val="00A74441"/>
    <w:rsid w:val="00A74A16"/>
    <w:rsid w:val="00A751B7"/>
    <w:rsid w:val="00A75867"/>
    <w:rsid w:val="00A75A92"/>
    <w:rsid w:val="00A76CE2"/>
    <w:rsid w:val="00A77A26"/>
    <w:rsid w:val="00A804D2"/>
    <w:rsid w:val="00A8072E"/>
    <w:rsid w:val="00A8328B"/>
    <w:rsid w:val="00A83D54"/>
    <w:rsid w:val="00A83EB3"/>
    <w:rsid w:val="00A8441B"/>
    <w:rsid w:val="00A86570"/>
    <w:rsid w:val="00A866F9"/>
    <w:rsid w:val="00A903B5"/>
    <w:rsid w:val="00A903BA"/>
    <w:rsid w:val="00A906A7"/>
    <w:rsid w:val="00A90EB5"/>
    <w:rsid w:val="00A91240"/>
    <w:rsid w:val="00A935F9"/>
    <w:rsid w:val="00A9365A"/>
    <w:rsid w:val="00A939B3"/>
    <w:rsid w:val="00A93C66"/>
    <w:rsid w:val="00A966F3"/>
    <w:rsid w:val="00AA029D"/>
    <w:rsid w:val="00AA089C"/>
    <w:rsid w:val="00AA0DBC"/>
    <w:rsid w:val="00AA129D"/>
    <w:rsid w:val="00AA183B"/>
    <w:rsid w:val="00AA1D24"/>
    <w:rsid w:val="00AA2797"/>
    <w:rsid w:val="00AA27ED"/>
    <w:rsid w:val="00AA3F71"/>
    <w:rsid w:val="00AA48C7"/>
    <w:rsid w:val="00AA4BD3"/>
    <w:rsid w:val="00AA54F4"/>
    <w:rsid w:val="00AA565A"/>
    <w:rsid w:val="00AA5729"/>
    <w:rsid w:val="00AA5B6F"/>
    <w:rsid w:val="00AA5FFB"/>
    <w:rsid w:val="00AA61DF"/>
    <w:rsid w:val="00AA6E16"/>
    <w:rsid w:val="00AA72FA"/>
    <w:rsid w:val="00AB05D1"/>
    <w:rsid w:val="00AB06C0"/>
    <w:rsid w:val="00AB0956"/>
    <w:rsid w:val="00AB11CB"/>
    <w:rsid w:val="00AB1C6D"/>
    <w:rsid w:val="00AB1CE8"/>
    <w:rsid w:val="00AB1ED0"/>
    <w:rsid w:val="00AB1F93"/>
    <w:rsid w:val="00AB2313"/>
    <w:rsid w:val="00AB2524"/>
    <w:rsid w:val="00AB25A6"/>
    <w:rsid w:val="00AB2994"/>
    <w:rsid w:val="00AB3A5E"/>
    <w:rsid w:val="00AB3B8A"/>
    <w:rsid w:val="00AB632F"/>
    <w:rsid w:val="00AB6B63"/>
    <w:rsid w:val="00AB6E0B"/>
    <w:rsid w:val="00AB7288"/>
    <w:rsid w:val="00AB7BCD"/>
    <w:rsid w:val="00AC0D19"/>
    <w:rsid w:val="00AC1BF5"/>
    <w:rsid w:val="00AC1E7E"/>
    <w:rsid w:val="00AC2074"/>
    <w:rsid w:val="00AC2417"/>
    <w:rsid w:val="00AC2E5D"/>
    <w:rsid w:val="00AC4561"/>
    <w:rsid w:val="00AC4DD4"/>
    <w:rsid w:val="00AC529E"/>
    <w:rsid w:val="00AC5664"/>
    <w:rsid w:val="00AC57D3"/>
    <w:rsid w:val="00AC5845"/>
    <w:rsid w:val="00AC6982"/>
    <w:rsid w:val="00AC6C6A"/>
    <w:rsid w:val="00AC712C"/>
    <w:rsid w:val="00AC7AA8"/>
    <w:rsid w:val="00AC7BE4"/>
    <w:rsid w:val="00AC7D96"/>
    <w:rsid w:val="00AC7FF7"/>
    <w:rsid w:val="00AD2302"/>
    <w:rsid w:val="00AD2933"/>
    <w:rsid w:val="00AD3748"/>
    <w:rsid w:val="00AD3BBD"/>
    <w:rsid w:val="00AD3C8E"/>
    <w:rsid w:val="00AD6279"/>
    <w:rsid w:val="00AD706E"/>
    <w:rsid w:val="00AD7089"/>
    <w:rsid w:val="00AD7798"/>
    <w:rsid w:val="00AD7B80"/>
    <w:rsid w:val="00AD7D42"/>
    <w:rsid w:val="00AD7F02"/>
    <w:rsid w:val="00AE04B4"/>
    <w:rsid w:val="00AE0E6F"/>
    <w:rsid w:val="00AE12AB"/>
    <w:rsid w:val="00AE1B09"/>
    <w:rsid w:val="00AE202A"/>
    <w:rsid w:val="00AE3CA1"/>
    <w:rsid w:val="00AE4125"/>
    <w:rsid w:val="00AE4A70"/>
    <w:rsid w:val="00AE54C8"/>
    <w:rsid w:val="00AE6156"/>
    <w:rsid w:val="00AE6444"/>
    <w:rsid w:val="00AE6947"/>
    <w:rsid w:val="00AE7206"/>
    <w:rsid w:val="00AF00AF"/>
    <w:rsid w:val="00AF09B4"/>
    <w:rsid w:val="00AF1803"/>
    <w:rsid w:val="00AF3269"/>
    <w:rsid w:val="00AF36F9"/>
    <w:rsid w:val="00AF3830"/>
    <w:rsid w:val="00AF3C9E"/>
    <w:rsid w:val="00AF62CD"/>
    <w:rsid w:val="00AF6DA4"/>
    <w:rsid w:val="00AF72CD"/>
    <w:rsid w:val="00AF772F"/>
    <w:rsid w:val="00AF7B7B"/>
    <w:rsid w:val="00AF7E2E"/>
    <w:rsid w:val="00AF7FC9"/>
    <w:rsid w:val="00B00840"/>
    <w:rsid w:val="00B0153E"/>
    <w:rsid w:val="00B01897"/>
    <w:rsid w:val="00B019D7"/>
    <w:rsid w:val="00B023D7"/>
    <w:rsid w:val="00B027D0"/>
    <w:rsid w:val="00B037D3"/>
    <w:rsid w:val="00B043EC"/>
    <w:rsid w:val="00B053DE"/>
    <w:rsid w:val="00B055B4"/>
    <w:rsid w:val="00B05B11"/>
    <w:rsid w:val="00B06E86"/>
    <w:rsid w:val="00B07DE5"/>
    <w:rsid w:val="00B10771"/>
    <w:rsid w:val="00B1184C"/>
    <w:rsid w:val="00B1228E"/>
    <w:rsid w:val="00B1291F"/>
    <w:rsid w:val="00B129AC"/>
    <w:rsid w:val="00B12FFA"/>
    <w:rsid w:val="00B131C4"/>
    <w:rsid w:val="00B1391A"/>
    <w:rsid w:val="00B13EBA"/>
    <w:rsid w:val="00B15070"/>
    <w:rsid w:val="00B154BB"/>
    <w:rsid w:val="00B15A6A"/>
    <w:rsid w:val="00B15B85"/>
    <w:rsid w:val="00B15E53"/>
    <w:rsid w:val="00B165EE"/>
    <w:rsid w:val="00B16BA3"/>
    <w:rsid w:val="00B17501"/>
    <w:rsid w:val="00B207F7"/>
    <w:rsid w:val="00B21990"/>
    <w:rsid w:val="00B2242E"/>
    <w:rsid w:val="00B22693"/>
    <w:rsid w:val="00B240CE"/>
    <w:rsid w:val="00B24873"/>
    <w:rsid w:val="00B25628"/>
    <w:rsid w:val="00B26083"/>
    <w:rsid w:val="00B269A1"/>
    <w:rsid w:val="00B26B5D"/>
    <w:rsid w:val="00B26C2B"/>
    <w:rsid w:val="00B26D31"/>
    <w:rsid w:val="00B27711"/>
    <w:rsid w:val="00B30A0F"/>
    <w:rsid w:val="00B3235D"/>
    <w:rsid w:val="00B344BF"/>
    <w:rsid w:val="00B347A5"/>
    <w:rsid w:val="00B354D0"/>
    <w:rsid w:val="00B35C51"/>
    <w:rsid w:val="00B3723A"/>
    <w:rsid w:val="00B373FC"/>
    <w:rsid w:val="00B379C8"/>
    <w:rsid w:val="00B37BCA"/>
    <w:rsid w:val="00B407B4"/>
    <w:rsid w:val="00B41260"/>
    <w:rsid w:val="00B42C75"/>
    <w:rsid w:val="00B431F7"/>
    <w:rsid w:val="00B43C21"/>
    <w:rsid w:val="00B4401C"/>
    <w:rsid w:val="00B44867"/>
    <w:rsid w:val="00B448D8"/>
    <w:rsid w:val="00B45215"/>
    <w:rsid w:val="00B454AE"/>
    <w:rsid w:val="00B459C8"/>
    <w:rsid w:val="00B460DB"/>
    <w:rsid w:val="00B508D5"/>
    <w:rsid w:val="00B517BA"/>
    <w:rsid w:val="00B52BC4"/>
    <w:rsid w:val="00B52E4C"/>
    <w:rsid w:val="00B5361A"/>
    <w:rsid w:val="00B53634"/>
    <w:rsid w:val="00B53BC0"/>
    <w:rsid w:val="00B54289"/>
    <w:rsid w:val="00B5626B"/>
    <w:rsid w:val="00B5634D"/>
    <w:rsid w:val="00B6038A"/>
    <w:rsid w:val="00B610E6"/>
    <w:rsid w:val="00B61472"/>
    <w:rsid w:val="00B61C5F"/>
    <w:rsid w:val="00B61C66"/>
    <w:rsid w:val="00B61EDC"/>
    <w:rsid w:val="00B627C1"/>
    <w:rsid w:val="00B62904"/>
    <w:rsid w:val="00B62985"/>
    <w:rsid w:val="00B62D8F"/>
    <w:rsid w:val="00B637D4"/>
    <w:rsid w:val="00B642EE"/>
    <w:rsid w:val="00B649B5"/>
    <w:rsid w:val="00B64EBA"/>
    <w:rsid w:val="00B65234"/>
    <w:rsid w:val="00B65319"/>
    <w:rsid w:val="00B660EA"/>
    <w:rsid w:val="00B66870"/>
    <w:rsid w:val="00B672AE"/>
    <w:rsid w:val="00B673B6"/>
    <w:rsid w:val="00B677D1"/>
    <w:rsid w:val="00B73477"/>
    <w:rsid w:val="00B74CB5"/>
    <w:rsid w:val="00B75985"/>
    <w:rsid w:val="00B75D3A"/>
    <w:rsid w:val="00B762E4"/>
    <w:rsid w:val="00B763FB"/>
    <w:rsid w:val="00B773BF"/>
    <w:rsid w:val="00B778E7"/>
    <w:rsid w:val="00B80AA4"/>
    <w:rsid w:val="00B81297"/>
    <w:rsid w:val="00B81DB1"/>
    <w:rsid w:val="00B82DC7"/>
    <w:rsid w:val="00B8399C"/>
    <w:rsid w:val="00B862FB"/>
    <w:rsid w:val="00B86428"/>
    <w:rsid w:val="00B86E7C"/>
    <w:rsid w:val="00B87674"/>
    <w:rsid w:val="00B877A8"/>
    <w:rsid w:val="00B87897"/>
    <w:rsid w:val="00B87C58"/>
    <w:rsid w:val="00B87FC1"/>
    <w:rsid w:val="00B90985"/>
    <w:rsid w:val="00B90D2B"/>
    <w:rsid w:val="00B93874"/>
    <w:rsid w:val="00B938F5"/>
    <w:rsid w:val="00B93E1B"/>
    <w:rsid w:val="00B93EEB"/>
    <w:rsid w:val="00B93FA0"/>
    <w:rsid w:val="00B94C25"/>
    <w:rsid w:val="00B96B37"/>
    <w:rsid w:val="00B96CFC"/>
    <w:rsid w:val="00B97D9F"/>
    <w:rsid w:val="00BA12A9"/>
    <w:rsid w:val="00BA13F7"/>
    <w:rsid w:val="00BA16B1"/>
    <w:rsid w:val="00BA2118"/>
    <w:rsid w:val="00BA267E"/>
    <w:rsid w:val="00BA33AC"/>
    <w:rsid w:val="00BA3620"/>
    <w:rsid w:val="00BA38CC"/>
    <w:rsid w:val="00BA38E7"/>
    <w:rsid w:val="00BA3BA4"/>
    <w:rsid w:val="00BA3DD8"/>
    <w:rsid w:val="00BA42E2"/>
    <w:rsid w:val="00BA5041"/>
    <w:rsid w:val="00BA5D19"/>
    <w:rsid w:val="00BA6993"/>
    <w:rsid w:val="00BA7213"/>
    <w:rsid w:val="00BA7882"/>
    <w:rsid w:val="00BB0451"/>
    <w:rsid w:val="00BB0B95"/>
    <w:rsid w:val="00BB0EE2"/>
    <w:rsid w:val="00BB10B8"/>
    <w:rsid w:val="00BB123A"/>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C0B1C"/>
    <w:rsid w:val="00BC1617"/>
    <w:rsid w:val="00BC29F2"/>
    <w:rsid w:val="00BC2DBB"/>
    <w:rsid w:val="00BC2DE9"/>
    <w:rsid w:val="00BC2E87"/>
    <w:rsid w:val="00BC36C2"/>
    <w:rsid w:val="00BC3A9A"/>
    <w:rsid w:val="00BC4265"/>
    <w:rsid w:val="00BC4C58"/>
    <w:rsid w:val="00BC54E7"/>
    <w:rsid w:val="00BC54F2"/>
    <w:rsid w:val="00BC58AE"/>
    <w:rsid w:val="00BC6125"/>
    <w:rsid w:val="00BC6B43"/>
    <w:rsid w:val="00BC77D1"/>
    <w:rsid w:val="00BD0102"/>
    <w:rsid w:val="00BD0962"/>
    <w:rsid w:val="00BD1002"/>
    <w:rsid w:val="00BD1F1A"/>
    <w:rsid w:val="00BD28EC"/>
    <w:rsid w:val="00BD29AA"/>
    <w:rsid w:val="00BD2B7C"/>
    <w:rsid w:val="00BD43EC"/>
    <w:rsid w:val="00BD4F08"/>
    <w:rsid w:val="00BD50E2"/>
    <w:rsid w:val="00BD5669"/>
    <w:rsid w:val="00BD60F7"/>
    <w:rsid w:val="00BD6868"/>
    <w:rsid w:val="00BD6A04"/>
    <w:rsid w:val="00BD6A5C"/>
    <w:rsid w:val="00BD763D"/>
    <w:rsid w:val="00BE219E"/>
    <w:rsid w:val="00BE247A"/>
    <w:rsid w:val="00BE2607"/>
    <w:rsid w:val="00BE3B8A"/>
    <w:rsid w:val="00BE4DE4"/>
    <w:rsid w:val="00BE55CB"/>
    <w:rsid w:val="00BE590A"/>
    <w:rsid w:val="00BE5DED"/>
    <w:rsid w:val="00BE67F4"/>
    <w:rsid w:val="00BE77EF"/>
    <w:rsid w:val="00BE7DB4"/>
    <w:rsid w:val="00BE7E7A"/>
    <w:rsid w:val="00BF2037"/>
    <w:rsid w:val="00BF253B"/>
    <w:rsid w:val="00BF2C24"/>
    <w:rsid w:val="00BF2D9F"/>
    <w:rsid w:val="00BF3459"/>
    <w:rsid w:val="00BF3C7D"/>
    <w:rsid w:val="00BF4AA4"/>
    <w:rsid w:val="00BF53C9"/>
    <w:rsid w:val="00BF5EB8"/>
    <w:rsid w:val="00BF62D4"/>
    <w:rsid w:val="00BF6B7C"/>
    <w:rsid w:val="00BF70B4"/>
    <w:rsid w:val="00BF7CD4"/>
    <w:rsid w:val="00C0061B"/>
    <w:rsid w:val="00C027BA"/>
    <w:rsid w:val="00C037D1"/>
    <w:rsid w:val="00C03D5D"/>
    <w:rsid w:val="00C03E9E"/>
    <w:rsid w:val="00C04847"/>
    <w:rsid w:val="00C04D40"/>
    <w:rsid w:val="00C05A8F"/>
    <w:rsid w:val="00C067DB"/>
    <w:rsid w:val="00C069E1"/>
    <w:rsid w:val="00C06F3B"/>
    <w:rsid w:val="00C0779B"/>
    <w:rsid w:val="00C07A4D"/>
    <w:rsid w:val="00C101B5"/>
    <w:rsid w:val="00C10B6C"/>
    <w:rsid w:val="00C1166B"/>
    <w:rsid w:val="00C13310"/>
    <w:rsid w:val="00C13431"/>
    <w:rsid w:val="00C139D6"/>
    <w:rsid w:val="00C15802"/>
    <w:rsid w:val="00C15EA0"/>
    <w:rsid w:val="00C163E7"/>
    <w:rsid w:val="00C177E3"/>
    <w:rsid w:val="00C2013B"/>
    <w:rsid w:val="00C2135F"/>
    <w:rsid w:val="00C22250"/>
    <w:rsid w:val="00C222F4"/>
    <w:rsid w:val="00C22D11"/>
    <w:rsid w:val="00C22E5F"/>
    <w:rsid w:val="00C23876"/>
    <w:rsid w:val="00C246EF"/>
    <w:rsid w:val="00C254C1"/>
    <w:rsid w:val="00C25A02"/>
    <w:rsid w:val="00C2606B"/>
    <w:rsid w:val="00C265CB"/>
    <w:rsid w:val="00C26E12"/>
    <w:rsid w:val="00C30CE3"/>
    <w:rsid w:val="00C33489"/>
    <w:rsid w:val="00C3370A"/>
    <w:rsid w:val="00C34645"/>
    <w:rsid w:val="00C34DA5"/>
    <w:rsid w:val="00C35906"/>
    <w:rsid w:val="00C35FBC"/>
    <w:rsid w:val="00C4003D"/>
    <w:rsid w:val="00C4034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5C9"/>
    <w:rsid w:val="00C55841"/>
    <w:rsid w:val="00C564F7"/>
    <w:rsid w:val="00C57286"/>
    <w:rsid w:val="00C572C8"/>
    <w:rsid w:val="00C57817"/>
    <w:rsid w:val="00C578B5"/>
    <w:rsid w:val="00C60034"/>
    <w:rsid w:val="00C61254"/>
    <w:rsid w:val="00C6137B"/>
    <w:rsid w:val="00C61918"/>
    <w:rsid w:val="00C62D67"/>
    <w:rsid w:val="00C63878"/>
    <w:rsid w:val="00C63FEA"/>
    <w:rsid w:val="00C6412A"/>
    <w:rsid w:val="00C64357"/>
    <w:rsid w:val="00C645A9"/>
    <w:rsid w:val="00C64B32"/>
    <w:rsid w:val="00C64D96"/>
    <w:rsid w:val="00C64E84"/>
    <w:rsid w:val="00C651D6"/>
    <w:rsid w:val="00C65DD7"/>
    <w:rsid w:val="00C66016"/>
    <w:rsid w:val="00C6612D"/>
    <w:rsid w:val="00C663BE"/>
    <w:rsid w:val="00C6654D"/>
    <w:rsid w:val="00C673AD"/>
    <w:rsid w:val="00C67A10"/>
    <w:rsid w:val="00C70A8D"/>
    <w:rsid w:val="00C70D98"/>
    <w:rsid w:val="00C70DC0"/>
    <w:rsid w:val="00C71102"/>
    <w:rsid w:val="00C71C7B"/>
    <w:rsid w:val="00C73752"/>
    <w:rsid w:val="00C74227"/>
    <w:rsid w:val="00C74874"/>
    <w:rsid w:val="00C75300"/>
    <w:rsid w:val="00C77DEF"/>
    <w:rsid w:val="00C8013F"/>
    <w:rsid w:val="00C8031D"/>
    <w:rsid w:val="00C80656"/>
    <w:rsid w:val="00C82C4F"/>
    <w:rsid w:val="00C8390C"/>
    <w:rsid w:val="00C84334"/>
    <w:rsid w:val="00C847BD"/>
    <w:rsid w:val="00C84E90"/>
    <w:rsid w:val="00C8628C"/>
    <w:rsid w:val="00C86672"/>
    <w:rsid w:val="00C87928"/>
    <w:rsid w:val="00C905C6"/>
    <w:rsid w:val="00C90CA1"/>
    <w:rsid w:val="00C90EE4"/>
    <w:rsid w:val="00C91483"/>
    <w:rsid w:val="00C922AB"/>
    <w:rsid w:val="00C92DC3"/>
    <w:rsid w:val="00C92DDE"/>
    <w:rsid w:val="00C932B7"/>
    <w:rsid w:val="00C94536"/>
    <w:rsid w:val="00C95118"/>
    <w:rsid w:val="00C95F9D"/>
    <w:rsid w:val="00CA0ADC"/>
    <w:rsid w:val="00CA0ECF"/>
    <w:rsid w:val="00CA113C"/>
    <w:rsid w:val="00CA14A3"/>
    <w:rsid w:val="00CA1D6B"/>
    <w:rsid w:val="00CA2095"/>
    <w:rsid w:val="00CA41CB"/>
    <w:rsid w:val="00CA4A91"/>
    <w:rsid w:val="00CA4B08"/>
    <w:rsid w:val="00CA6A6E"/>
    <w:rsid w:val="00CA6DC3"/>
    <w:rsid w:val="00CA7346"/>
    <w:rsid w:val="00CA7478"/>
    <w:rsid w:val="00CB04C0"/>
    <w:rsid w:val="00CB08D6"/>
    <w:rsid w:val="00CB0E21"/>
    <w:rsid w:val="00CB1376"/>
    <w:rsid w:val="00CB1656"/>
    <w:rsid w:val="00CB1A52"/>
    <w:rsid w:val="00CB1F5A"/>
    <w:rsid w:val="00CB232F"/>
    <w:rsid w:val="00CB27E4"/>
    <w:rsid w:val="00CB2DB4"/>
    <w:rsid w:val="00CB322C"/>
    <w:rsid w:val="00CB343A"/>
    <w:rsid w:val="00CB4C23"/>
    <w:rsid w:val="00CB57FD"/>
    <w:rsid w:val="00CB5873"/>
    <w:rsid w:val="00CB5D89"/>
    <w:rsid w:val="00CB6003"/>
    <w:rsid w:val="00CB6274"/>
    <w:rsid w:val="00CB66F0"/>
    <w:rsid w:val="00CB6960"/>
    <w:rsid w:val="00CB6E17"/>
    <w:rsid w:val="00CB7B7E"/>
    <w:rsid w:val="00CC1C75"/>
    <w:rsid w:val="00CC2369"/>
    <w:rsid w:val="00CC2693"/>
    <w:rsid w:val="00CC34B9"/>
    <w:rsid w:val="00CC35B2"/>
    <w:rsid w:val="00CC35BA"/>
    <w:rsid w:val="00CC413D"/>
    <w:rsid w:val="00CC4D9B"/>
    <w:rsid w:val="00CC57A7"/>
    <w:rsid w:val="00CC5CC5"/>
    <w:rsid w:val="00CC5E5E"/>
    <w:rsid w:val="00CC6AF3"/>
    <w:rsid w:val="00CC7917"/>
    <w:rsid w:val="00CD0555"/>
    <w:rsid w:val="00CD089A"/>
    <w:rsid w:val="00CD5108"/>
    <w:rsid w:val="00CD6252"/>
    <w:rsid w:val="00CD7C22"/>
    <w:rsid w:val="00CE0B7A"/>
    <w:rsid w:val="00CE0C70"/>
    <w:rsid w:val="00CE1908"/>
    <w:rsid w:val="00CE29B9"/>
    <w:rsid w:val="00CE2A91"/>
    <w:rsid w:val="00CE31E9"/>
    <w:rsid w:val="00CE36F6"/>
    <w:rsid w:val="00CE4A60"/>
    <w:rsid w:val="00CE51F6"/>
    <w:rsid w:val="00CE547E"/>
    <w:rsid w:val="00CF043F"/>
    <w:rsid w:val="00CF0878"/>
    <w:rsid w:val="00CF0A28"/>
    <w:rsid w:val="00CF0AB4"/>
    <w:rsid w:val="00CF0BD4"/>
    <w:rsid w:val="00CF1652"/>
    <w:rsid w:val="00CF178B"/>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1298"/>
    <w:rsid w:val="00D01D36"/>
    <w:rsid w:val="00D02528"/>
    <w:rsid w:val="00D02BA5"/>
    <w:rsid w:val="00D02E8D"/>
    <w:rsid w:val="00D02F84"/>
    <w:rsid w:val="00D03411"/>
    <w:rsid w:val="00D04CFC"/>
    <w:rsid w:val="00D05EEF"/>
    <w:rsid w:val="00D06555"/>
    <w:rsid w:val="00D07B4B"/>
    <w:rsid w:val="00D07E53"/>
    <w:rsid w:val="00D12F37"/>
    <w:rsid w:val="00D13220"/>
    <w:rsid w:val="00D13C23"/>
    <w:rsid w:val="00D142DC"/>
    <w:rsid w:val="00D14C8C"/>
    <w:rsid w:val="00D14E03"/>
    <w:rsid w:val="00D169B7"/>
    <w:rsid w:val="00D16AE8"/>
    <w:rsid w:val="00D177AB"/>
    <w:rsid w:val="00D20C9D"/>
    <w:rsid w:val="00D20F99"/>
    <w:rsid w:val="00D213EE"/>
    <w:rsid w:val="00D2180C"/>
    <w:rsid w:val="00D21A90"/>
    <w:rsid w:val="00D2248B"/>
    <w:rsid w:val="00D2253C"/>
    <w:rsid w:val="00D2271B"/>
    <w:rsid w:val="00D22F50"/>
    <w:rsid w:val="00D236A9"/>
    <w:rsid w:val="00D2690F"/>
    <w:rsid w:val="00D27764"/>
    <w:rsid w:val="00D27827"/>
    <w:rsid w:val="00D27934"/>
    <w:rsid w:val="00D30DA3"/>
    <w:rsid w:val="00D319C1"/>
    <w:rsid w:val="00D31FA1"/>
    <w:rsid w:val="00D34294"/>
    <w:rsid w:val="00D3435A"/>
    <w:rsid w:val="00D34CCB"/>
    <w:rsid w:val="00D36A6E"/>
    <w:rsid w:val="00D36B9A"/>
    <w:rsid w:val="00D36E13"/>
    <w:rsid w:val="00D36EC7"/>
    <w:rsid w:val="00D37F44"/>
    <w:rsid w:val="00D40099"/>
    <w:rsid w:val="00D4013D"/>
    <w:rsid w:val="00D41F4C"/>
    <w:rsid w:val="00D43792"/>
    <w:rsid w:val="00D4419D"/>
    <w:rsid w:val="00D445A1"/>
    <w:rsid w:val="00D45408"/>
    <w:rsid w:val="00D501D0"/>
    <w:rsid w:val="00D50A3B"/>
    <w:rsid w:val="00D50C05"/>
    <w:rsid w:val="00D51102"/>
    <w:rsid w:val="00D52A70"/>
    <w:rsid w:val="00D53A92"/>
    <w:rsid w:val="00D53E66"/>
    <w:rsid w:val="00D546D1"/>
    <w:rsid w:val="00D5506A"/>
    <w:rsid w:val="00D55352"/>
    <w:rsid w:val="00D55DC6"/>
    <w:rsid w:val="00D561C3"/>
    <w:rsid w:val="00D5726C"/>
    <w:rsid w:val="00D573A1"/>
    <w:rsid w:val="00D57FF5"/>
    <w:rsid w:val="00D60277"/>
    <w:rsid w:val="00D60AA6"/>
    <w:rsid w:val="00D60B4D"/>
    <w:rsid w:val="00D60F4F"/>
    <w:rsid w:val="00D611A9"/>
    <w:rsid w:val="00D61277"/>
    <w:rsid w:val="00D615A5"/>
    <w:rsid w:val="00D62435"/>
    <w:rsid w:val="00D62514"/>
    <w:rsid w:val="00D62FC7"/>
    <w:rsid w:val="00D632F2"/>
    <w:rsid w:val="00D63880"/>
    <w:rsid w:val="00D64D50"/>
    <w:rsid w:val="00D65043"/>
    <w:rsid w:val="00D65444"/>
    <w:rsid w:val="00D66606"/>
    <w:rsid w:val="00D674A9"/>
    <w:rsid w:val="00D67BE9"/>
    <w:rsid w:val="00D67EFE"/>
    <w:rsid w:val="00D70716"/>
    <w:rsid w:val="00D70A0F"/>
    <w:rsid w:val="00D70A94"/>
    <w:rsid w:val="00D70BA9"/>
    <w:rsid w:val="00D7106B"/>
    <w:rsid w:val="00D71525"/>
    <w:rsid w:val="00D72E99"/>
    <w:rsid w:val="00D72FB8"/>
    <w:rsid w:val="00D72FD9"/>
    <w:rsid w:val="00D732B7"/>
    <w:rsid w:val="00D732FB"/>
    <w:rsid w:val="00D736CA"/>
    <w:rsid w:val="00D73EFA"/>
    <w:rsid w:val="00D747BB"/>
    <w:rsid w:val="00D75973"/>
    <w:rsid w:val="00D75EEB"/>
    <w:rsid w:val="00D76174"/>
    <w:rsid w:val="00D76D8D"/>
    <w:rsid w:val="00D77367"/>
    <w:rsid w:val="00D776A3"/>
    <w:rsid w:val="00D77F6D"/>
    <w:rsid w:val="00D80087"/>
    <w:rsid w:val="00D81588"/>
    <w:rsid w:val="00D8190C"/>
    <w:rsid w:val="00D81BC7"/>
    <w:rsid w:val="00D81C4B"/>
    <w:rsid w:val="00D8398B"/>
    <w:rsid w:val="00D85E32"/>
    <w:rsid w:val="00D907FD"/>
    <w:rsid w:val="00D912CE"/>
    <w:rsid w:val="00D920D1"/>
    <w:rsid w:val="00D924E2"/>
    <w:rsid w:val="00D926F5"/>
    <w:rsid w:val="00D92F35"/>
    <w:rsid w:val="00D935E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C61"/>
    <w:rsid w:val="00DA4F03"/>
    <w:rsid w:val="00DA5482"/>
    <w:rsid w:val="00DA5841"/>
    <w:rsid w:val="00DA7029"/>
    <w:rsid w:val="00DA71A4"/>
    <w:rsid w:val="00DB0783"/>
    <w:rsid w:val="00DB07ED"/>
    <w:rsid w:val="00DB37FB"/>
    <w:rsid w:val="00DB3BFE"/>
    <w:rsid w:val="00DB3DF3"/>
    <w:rsid w:val="00DB4F8D"/>
    <w:rsid w:val="00DB53D5"/>
    <w:rsid w:val="00DB568B"/>
    <w:rsid w:val="00DB60AB"/>
    <w:rsid w:val="00DB6350"/>
    <w:rsid w:val="00DB6962"/>
    <w:rsid w:val="00DB6D52"/>
    <w:rsid w:val="00DB7171"/>
    <w:rsid w:val="00DC028A"/>
    <w:rsid w:val="00DC0D07"/>
    <w:rsid w:val="00DC1B76"/>
    <w:rsid w:val="00DC408F"/>
    <w:rsid w:val="00DC5191"/>
    <w:rsid w:val="00DC5330"/>
    <w:rsid w:val="00DC5DD8"/>
    <w:rsid w:val="00DC61C4"/>
    <w:rsid w:val="00DC645C"/>
    <w:rsid w:val="00DC64F5"/>
    <w:rsid w:val="00DC6819"/>
    <w:rsid w:val="00DC6D4F"/>
    <w:rsid w:val="00DC7351"/>
    <w:rsid w:val="00DC736D"/>
    <w:rsid w:val="00DC7F4F"/>
    <w:rsid w:val="00DD0061"/>
    <w:rsid w:val="00DD044C"/>
    <w:rsid w:val="00DD06F4"/>
    <w:rsid w:val="00DD177F"/>
    <w:rsid w:val="00DD1F3A"/>
    <w:rsid w:val="00DD21A5"/>
    <w:rsid w:val="00DD369E"/>
    <w:rsid w:val="00DD371B"/>
    <w:rsid w:val="00DD431D"/>
    <w:rsid w:val="00DD4922"/>
    <w:rsid w:val="00DD5CAA"/>
    <w:rsid w:val="00DD7506"/>
    <w:rsid w:val="00DD7BE1"/>
    <w:rsid w:val="00DD7FB3"/>
    <w:rsid w:val="00DE09A0"/>
    <w:rsid w:val="00DE1285"/>
    <w:rsid w:val="00DE175A"/>
    <w:rsid w:val="00DE3143"/>
    <w:rsid w:val="00DE329D"/>
    <w:rsid w:val="00DE3891"/>
    <w:rsid w:val="00DE3D4E"/>
    <w:rsid w:val="00DE4025"/>
    <w:rsid w:val="00DE46B4"/>
    <w:rsid w:val="00DE57D8"/>
    <w:rsid w:val="00DE5909"/>
    <w:rsid w:val="00DE5D96"/>
    <w:rsid w:val="00DE7D65"/>
    <w:rsid w:val="00DF074C"/>
    <w:rsid w:val="00DF085D"/>
    <w:rsid w:val="00DF0B7F"/>
    <w:rsid w:val="00DF0DED"/>
    <w:rsid w:val="00DF129B"/>
    <w:rsid w:val="00DF15B5"/>
    <w:rsid w:val="00DF2000"/>
    <w:rsid w:val="00DF2C4B"/>
    <w:rsid w:val="00DF37E7"/>
    <w:rsid w:val="00DF3C93"/>
    <w:rsid w:val="00DF46F1"/>
    <w:rsid w:val="00DF4D16"/>
    <w:rsid w:val="00DF595E"/>
    <w:rsid w:val="00DF5C6C"/>
    <w:rsid w:val="00DF6A10"/>
    <w:rsid w:val="00DF6BF2"/>
    <w:rsid w:val="00DF785A"/>
    <w:rsid w:val="00E00B9B"/>
    <w:rsid w:val="00E01860"/>
    <w:rsid w:val="00E020B6"/>
    <w:rsid w:val="00E0234F"/>
    <w:rsid w:val="00E02BC0"/>
    <w:rsid w:val="00E03598"/>
    <w:rsid w:val="00E04246"/>
    <w:rsid w:val="00E04BF3"/>
    <w:rsid w:val="00E05337"/>
    <w:rsid w:val="00E06E24"/>
    <w:rsid w:val="00E078DD"/>
    <w:rsid w:val="00E106F1"/>
    <w:rsid w:val="00E10F54"/>
    <w:rsid w:val="00E11238"/>
    <w:rsid w:val="00E11E11"/>
    <w:rsid w:val="00E12578"/>
    <w:rsid w:val="00E125AD"/>
    <w:rsid w:val="00E12E7F"/>
    <w:rsid w:val="00E13C26"/>
    <w:rsid w:val="00E149B2"/>
    <w:rsid w:val="00E16185"/>
    <w:rsid w:val="00E16F4C"/>
    <w:rsid w:val="00E20302"/>
    <w:rsid w:val="00E2097B"/>
    <w:rsid w:val="00E20A91"/>
    <w:rsid w:val="00E20EBD"/>
    <w:rsid w:val="00E21395"/>
    <w:rsid w:val="00E21C3A"/>
    <w:rsid w:val="00E21EA8"/>
    <w:rsid w:val="00E22071"/>
    <w:rsid w:val="00E22550"/>
    <w:rsid w:val="00E227A9"/>
    <w:rsid w:val="00E22DEC"/>
    <w:rsid w:val="00E2332A"/>
    <w:rsid w:val="00E23340"/>
    <w:rsid w:val="00E23688"/>
    <w:rsid w:val="00E23755"/>
    <w:rsid w:val="00E23C11"/>
    <w:rsid w:val="00E2494E"/>
    <w:rsid w:val="00E24B7E"/>
    <w:rsid w:val="00E261BB"/>
    <w:rsid w:val="00E26425"/>
    <w:rsid w:val="00E264AA"/>
    <w:rsid w:val="00E26B71"/>
    <w:rsid w:val="00E26F79"/>
    <w:rsid w:val="00E27C0F"/>
    <w:rsid w:val="00E27D92"/>
    <w:rsid w:val="00E300E0"/>
    <w:rsid w:val="00E304D1"/>
    <w:rsid w:val="00E30BC8"/>
    <w:rsid w:val="00E31435"/>
    <w:rsid w:val="00E324CD"/>
    <w:rsid w:val="00E3279C"/>
    <w:rsid w:val="00E327A3"/>
    <w:rsid w:val="00E32E4C"/>
    <w:rsid w:val="00E33057"/>
    <w:rsid w:val="00E336E4"/>
    <w:rsid w:val="00E33AA7"/>
    <w:rsid w:val="00E34E7F"/>
    <w:rsid w:val="00E3501E"/>
    <w:rsid w:val="00E35C17"/>
    <w:rsid w:val="00E3601C"/>
    <w:rsid w:val="00E3754B"/>
    <w:rsid w:val="00E37E36"/>
    <w:rsid w:val="00E4071F"/>
    <w:rsid w:val="00E40B75"/>
    <w:rsid w:val="00E40EEA"/>
    <w:rsid w:val="00E4122D"/>
    <w:rsid w:val="00E41257"/>
    <w:rsid w:val="00E41DF0"/>
    <w:rsid w:val="00E423A9"/>
    <w:rsid w:val="00E4275A"/>
    <w:rsid w:val="00E42D81"/>
    <w:rsid w:val="00E43BEE"/>
    <w:rsid w:val="00E43D58"/>
    <w:rsid w:val="00E442D0"/>
    <w:rsid w:val="00E44C40"/>
    <w:rsid w:val="00E46372"/>
    <w:rsid w:val="00E4664B"/>
    <w:rsid w:val="00E468ED"/>
    <w:rsid w:val="00E50C44"/>
    <w:rsid w:val="00E51C16"/>
    <w:rsid w:val="00E528E7"/>
    <w:rsid w:val="00E52EA4"/>
    <w:rsid w:val="00E536D4"/>
    <w:rsid w:val="00E539F8"/>
    <w:rsid w:val="00E542B5"/>
    <w:rsid w:val="00E543F2"/>
    <w:rsid w:val="00E55252"/>
    <w:rsid w:val="00E55D6E"/>
    <w:rsid w:val="00E5617C"/>
    <w:rsid w:val="00E564CB"/>
    <w:rsid w:val="00E568B2"/>
    <w:rsid w:val="00E56D06"/>
    <w:rsid w:val="00E57FD6"/>
    <w:rsid w:val="00E60766"/>
    <w:rsid w:val="00E607C2"/>
    <w:rsid w:val="00E61C1D"/>
    <w:rsid w:val="00E6211B"/>
    <w:rsid w:val="00E62FC7"/>
    <w:rsid w:val="00E634E7"/>
    <w:rsid w:val="00E63B0A"/>
    <w:rsid w:val="00E6508E"/>
    <w:rsid w:val="00E654C8"/>
    <w:rsid w:val="00E657AF"/>
    <w:rsid w:val="00E65851"/>
    <w:rsid w:val="00E65F80"/>
    <w:rsid w:val="00E7020A"/>
    <w:rsid w:val="00E70B0F"/>
    <w:rsid w:val="00E71FE8"/>
    <w:rsid w:val="00E72591"/>
    <w:rsid w:val="00E7295E"/>
    <w:rsid w:val="00E73943"/>
    <w:rsid w:val="00E73AEB"/>
    <w:rsid w:val="00E73B54"/>
    <w:rsid w:val="00E7416A"/>
    <w:rsid w:val="00E74336"/>
    <w:rsid w:val="00E74952"/>
    <w:rsid w:val="00E751EE"/>
    <w:rsid w:val="00E75725"/>
    <w:rsid w:val="00E76B63"/>
    <w:rsid w:val="00E80BB9"/>
    <w:rsid w:val="00E81CF3"/>
    <w:rsid w:val="00E81EC3"/>
    <w:rsid w:val="00E82A5A"/>
    <w:rsid w:val="00E82EC7"/>
    <w:rsid w:val="00E83F3C"/>
    <w:rsid w:val="00E84BB8"/>
    <w:rsid w:val="00E84DFC"/>
    <w:rsid w:val="00E8544D"/>
    <w:rsid w:val="00E85C9B"/>
    <w:rsid w:val="00E85E93"/>
    <w:rsid w:val="00E861A4"/>
    <w:rsid w:val="00E872BD"/>
    <w:rsid w:val="00E87F52"/>
    <w:rsid w:val="00E90D69"/>
    <w:rsid w:val="00E91983"/>
    <w:rsid w:val="00E91F54"/>
    <w:rsid w:val="00E928D0"/>
    <w:rsid w:val="00E92DD2"/>
    <w:rsid w:val="00E934AF"/>
    <w:rsid w:val="00E93BE0"/>
    <w:rsid w:val="00E9406D"/>
    <w:rsid w:val="00E94F94"/>
    <w:rsid w:val="00E95674"/>
    <w:rsid w:val="00E96313"/>
    <w:rsid w:val="00E969AF"/>
    <w:rsid w:val="00E97DF5"/>
    <w:rsid w:val="00EA0050"/>
    <w:rsid w:val="00EA01C9"/>
    <w:rsid w:val="00EA0549"/>
    <w:rsid w:val="00EA1A2F"/>
    <w:rsid w:val="00EA1D9F"/>
    <w:rsid w:val="00EA250B"/>
    <w:rsid w:val="00EA2BBD"/>
    <w:rsid w:val="00EA4C08"/>
    <w:rsid w:val="00EA4D36"/>
    <w:rsid w:val="00EA52CD"/>
    <w:rsid w:val="00EA5A49"/>
    <w:rsid w:val="00EA5D66"/>
    <w:rsid w:val="00EA6997"/>
    <w:rsid w:val="00EA74E5"/>
    <w:rsid w:val="00EA775E"/>
    <w:rsid w:val="00EB1C42"/>
    <w:rsid w:val="00EB26D2"/>
    <w:rsid w:val="00EB27C1"/>
    <w:rsid w:val="00EB2ED6"/>
    <w:rsid w:val="00EB6B18"/>
    <w:rsid w:val="00EB79E3"/>
    <w:rsid w:val="00EB7F52"/>
    <w:rsid w:val="00EC0785"/>
    <w:rsid w:val="00EC12FA"/>
    <w:rsid w:val="00EC22B0"/>
    <w:rsid w:val="00EC25F8"/>
    <w:rsid w:val="00EC32E9"/>
    <w:rsid w:val="00EC4B6E"/>
    <w:rsid w:val="00EC53F3"/>
    <w:rsid w:val="00EC58A8"/>
    <w:rsid w:val="00EC62CD"/>
    <w:rsid w:val="00EC6B86"/>
    <w:rsid w:val="00EC6C53"/>
    <w:rsid w:val="00EC76E8"/>
    <w:rsid w:val="00ED0618"/>
    <w:rsid w:val="00ED09D6"/>
    <w:rsid w:val="00ED0A5C"/>
    <w:rsid w:val="00ED0DCD"/>
    <w:rsid w:val="00ED1AC8"/>
    <w:rsid w:val="00ED2986"/>
    <w:rsid w:val="00ED2C8F"/>
    <w:rsid w:val="00ED3660"/>
    <w:rsid w:val="00ED4FF7"/>
    <w:rsid w:val="00ED51D0"/>
    <w:rsid w:val="00ED533C"/>
    <w:rsid w:val="00ED5BCE"/>
    <w:rsid w:val="00ED6519"/>
    <w:rsid w:val="00ED6D0D"/>
    <w:rsid w:val="00ED7ADA"/>
    <w:rsid w:val="00EE00BD"/>
    <w:rsid w:val="00EE0309"/>
    <w:rsid w:val="00EE0710"/>
    <w:rsid w:val="00EE0A63"/>
    <w:rsid w:val="00EE22F8"/>
    <w:rsid w:val="00EE39A8"/>
    <w:rsid w:val="00EE3C72"/>
    <w:rsid w:val="00EE46C1"/>
    <w:rsid w:val="00EE49F6"/>
    <w:rsid w:val="00EE6500"/>
    <w:rsid w:val="00EE6A2F"/>
    <w:rsid w:val="00EE6B27"/>
    <w:rsid w:val="00EE7B70"/>
    <w:rsid w:val="00EF008F"/>
    <w:rsid w:val="00EF07CF"/>
    <w:rsid w:val="00EF0FF0"/>
    <w:rsid w:val="00EF2F02"/>
    <w:rsid w:val="00EF32C9"/>
    <w:rsid w:val="00EF343D"/>
    <w:rsid w:val="00EF4052"/>
    <w:rsid w:val="00EF5DD2"/>
    <w:rsid w:val="00F00023"/>
    <w:rsid w:val="00F003C3"/>
    <w:rsid w:val="00F00EF9"/>
    <w:rsid w:val="00F01C4A"/>
    <w:rsid w:val="00F028EF"/>
    <w:rsid w:val="00F02C3D"/>
    <w:rsid w:val="00F04572"/>
    <w:rsid w:val="00F05011"/>
    <w:rsid w:val="00F05998"/>
    <w:rsid w:val="00F06328"/>
    <w:rsid w:val="00F064E4"/>
    <w:rsid w:val="00F06B93"/>
    <w:rsid w:val="00F0767F"/>
    <w:rsid w:val="00F077A9"/>
    <w:rsid w:val="00F0786E"/>
    <w:rsid w:val="00F10875"/>
    <w:rsid w:val="00F108D8"/>
    <w:rsid w:val="00F10F63"/>
    <w:rsid w:val="00F113E6"/>
    <w:rsid w:val="00F11707"/>
    <w:rsid w:val="00F11724"/>
    <w:rsid w:val="00F126D4"/>
    <w:rsid w:val="00F13F6A"/>
    <w:rsid w:val="00F14808"/>
    <w:rsid w:val="00F148B0"/>
    <w:rsid w:val="00F14F00"/>
    <w:rsid w:val="00F15B75"/>
    <w:rsid w:val="00F20009"/>
    <w:rsid w:val="00F207F1"/>
    <w:rsid w:val="00F20A01"/>
    <w:rsid w:val="00F21CD4"/>
    <w:rsid w:val="00F22418"/>
    <w:rsid w:val="00F22589"/>
    <w:rsid w:val="00F22632"/>
    <w:rsid w:val="00F22AC7"/>
    <w:rsid w:val="00F2356D"/>
    <w:rsid w:val="00F2439D"/>
    <w:rsid w:val="00F244D1"/>
    <w:rsid w:val="00F2512F"/>
    <w:rsid w:val="00F25762"/>
    <w:rsid w:val="00F265AB"/>
    <w:rsid w:val="00F26BB9"/>
    <w:rsid w:val="00F27346"/>
    <w:rsid w:val="00F306D0"/>
    <w:rsid w:val="00F30725"/>
    <w:rsid w:val="00F3078A"/>
    <w:rsid w:val="00F30B34"/>
    <w:rsid w:val="00F317DE"/>
    <w:rsid w:val="00F31DF9"/>
    <w:rsid w:val="00F325E4"/>
    <w:rsid w:val="00F356BC"/>
    <w:rsid w:val="00F3752F"/>
    <w:rsid w:val="00F412E8"/>
    <w:rsid w:val="00F41A43"/>
    <w:rsid w:val="00F423F7"/>
    <w:rsid w:val="00F42919"/>
    <w:rsid w:val="00F4331B"/>
    <w:rsid w:val="00F436EE"/>
    <w:rsid w:val="00F43878"/>
    <w:rsid w:val="00F45884"/>
    <w:rsid w:val="00F459A8"/>
    <w:rsid w:val="00F477D0"/>
    <w:rsid w:val="00F50039"/>
    <w:rsid w:val="00F500BB"/>
    <w:rsid w:val="00F50145"/>
    <w:rsid w:val="00F5111B"/>
    <w:rsid w:val="00F51F82"/>
    <w:rsid w:val="00F527DF"/>
    <w:rsid w:val="00F52A3C"/>
    <w:rsid w:val="00F52C4C"/>
    <w:rsid w:val="00F530CC"/>
    <w:rsid w:val="00F538E2"/>
    <w:rsid w:val="00F544B3"/>
    <w:rsid w:val="00F54692"/>
    <w:rsid w:val="00F560F8"/>
    <w:rsid w:val="00F57053"/>
    <w:rsid w:val="00F579F0"/>
    <w:rsid w:val="00F57B4B"/>
    <w:rsid w:val="00F602B6"/>
    <w:rsid w:val="00F60C18"/>
    <w:rsid w:val="00F612B9"/>
    <w:rsid w:val="00F61C3D"/>
    <w:rsid w:val="00F63C50"/>
    <w:rsid w:val="00F6493E"/>
    <w:rsid w:val="00F64E33"/>
    <w:rsid w:val="00F650F5"/>
    <w:rsid w:val="00F65581"/>
    <w:rsid w:val="00F658AD"/>
    <w:rsid w:val="00F66B3C"/>
    <w:rsid w:val="00F66B69"/>
    <w:rsid w:val="00F66BC5"/>
    <w:rsid w:val="00F66EDF"/>
    <w:rsid w:val="00F70789"/>
    <w:rsid w:val="00F709B6"/>
    <w:rsid w:val="00F70CA4"/>
    <w:rsid w:val="00F72617"/>
    <w:rsid w:val="00F72E31"/>
    <w:rsid w:val="00F73A89"/>
    <w:rsid w:val="00F749D8"/>
    <w:rsid w:val="00F74DE9"/>
    <w:rsid w:val="00F7503D"/>
    <w:rsid w:val="00F75219"/>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524"/>
    <w:rsid w:val="00F83601"/>
    <w:rsid w:val="00F8437C"/>
    <w:rsid w:val="00F843E5"/>
    <w:rsid w:val="00F8487D"/>
    <w:rsid w:val="00F85901"/>
    <w:rsid w:val="00F8610A"/>
    <w:rsid w:val="00F8628B"/>
    <w:rsid w:val="00F86A9F"/>
    <w:rsid w:val="00F87229"/>
    <w:rsid w:val="00F876F1"/>
    <w:rsid w:val="00F8777E"/>
    <w:rsid w:val="00F87B08"/>
    <w:rsid w:val="00F91D73"/>
    <w:rsid w:val="00F92603"/>
    <w:rsid w:val="00F92DA1"/>
    <w:rsid w:val="00F93783"/>
    <w:rsid w:val="00F93D81"/>
    <w:rsid w:val="00F947C1"/>
    <w:rsid w:val="00F958F0"/>
    <w:rsid w:val="00F960C5"/>
    <w:rsid w:val="00F9687E"/>
    <w:rsid w:val="00F96FBD"/>
    <w:rsid w:val="00F976FC"/>
    <w:rsid w:val="00F97F4D"/>
    <w:rsid w:val="00FA0FA6"/>
    <w:rsid w:val="00FA230D"/>
    <w:rsid w:val="00FA262F"/>
    <w:rsid w:val="00FA4262"/>
    <w:rsid w:val="00FA5F13"/>
    <w:rsid w:val="00FA5F27"/>
    <w:rsid w:val="00FA6BA7"/>
    <w:rsid w:val="00FA70A6"/>
    <w:rsid w:val="00FA7522"/>
    <w:rsid w:val="00FB1886"/>
    <w:rsid w:val="00FB250D"/>
    <w:rsid w:val="00FB3828"/>
    <w:rsid w:val="00FB3AFF"/>
    <w:rsid w:val="00FB3E5A"/>
    <w:rsid w:val="00FB4132"/>
    <w:rsid w:val="00FB434E"/>
    <w:rsid w:val="00FB48BF"/>
    <w:rsid w:val="00FB4C2A"/>
    <w:rsid w:val="00FB4E69"/>
    <w:rsid w:val="00FB5445"/>
    <w:rsid w:val="00FB5646"/>
    <w:rsid w:val="00FB56FF"/>
    <w:rsid w:val="00FB6662"/>
    <w:rsid w:val="00FB66B0"/>
    <w:rsid w:val="00FB6AFC"/>
    <w:rsid w:val="00FB6DEE"/>
    <w:rsid w:val="00FB6EB1"/>
    <w:rsid w:val="00FB710D"/>
    <w:rsid w:val="00FB726B"/>
    <w:rsid w:val="00FB761D"/>
    <w:rsid w:val="00FB768E"/>
    <w:rsid w:val="00FB7888"/>
    <w:rsid w:val="00FB799B"/>
    <w:rsid w:val="00FB7A47"/>
    <w:rsid w:val="00FB7A5B"/>
    <w:rsid w:val="00FC02E4"/>
    <w:rsid w:val="00FC10BE"/>
    <w:rsid w:val="00FC2BE1"/>
    <w:rsid w:val="00FC31E6"/>
    <w:rsid w:val="00FC33EF"/>
    <w:rsid w:val="00FC3427"/>
    <w:rsid w:val="00FC351C"/>
    <w:rsid w:val="00FC480C"/>
    <w:rsid w:val="00FC48B9"/>
    <w:rsid w:val="00FC4B5D"/>
    <w:rsid w:val="00FC5690"/>
    <w:rsid w:val="00FC60C8"/>
    <w:rsid w:val="00FC62FA"/>
    <w:rsid w:val="00FC6480"/>
    <w:rsid w:val="00FC6594"/>
    <w:rsid w:val="00FC686B"/>
    <w:rsid w:val="00FC68E6"/>
    <w:rsid w:val="00FC7D67"/>
    <w:rsid w:val="00FD0583"/>
    <w:rsid w:val="00FD0723"/>
    <w:rsid w:val="00FD09D6"/>
    <w:rsid w:val="00FD0B1A"/>
    <w:rsid w:val="00FD1EEE"/>
    <w:rsid w:val="00FD2806"/>
    <w:rsid w:val="00FD2E60"/>
    <w:rsid w:val="00FD31EE"/>
    <w:rsid w:val="00FD3EC3"/>
    <w:rsid w:val="00FD4B93"/>
    <w:rsid w:val="00FD5886"/>
    <w:rsid w:val="00FD60DA"/>
    <w:rsid w:val="00FD621E"/>
    <w:rsid w:val="00FD69AA"/>
    <w:rsid w:val="00FD69D8"/>
    <w:rsid w:val="00FD6E1D"/>
    <w:rsid w:val="00FD75BE"/>
    <w:rsid w:val="00FE0E8A"/>
    <w:rsid w:val="00FE1675"/>
    <w:rsid w:val="00FE1886"/>
    <w:rsid w:val="00FE2023"/>
    <w:rsid w:val="00FE2948"/>
    <w:rsid w:val="00FE2BD1"/>
    <w:rsid w:val="00FE3772"/>
    <w:rsid w:val="00FE37C6"/>
    <w:rsid w:val="00FE38F5"/>
    <w:rsid w:val="00FE3EA3"/>
    <w:rsid w:val="00FE3FE3"/>
    <w:rsid w:val="00FE45EB"/>
    <w:rsid w:val="00FE5E87"/>
    <w:rsid w:val="00FE6737"/>
    <w:rsid w:val="00FE6F2F"/>
    <w:rsid w:val="00FE6FA5"/>
    <w:rsid w:val="00FE7389"/>
    <w:rsid w:val="00FF03A3"/>
    <w:rsid w:val="00FF0C6E"/>
    <w:rsid w:val="00FF1BD4"/>
    <w:rsid w:val="00FF2DAF"/>
    <w:rsid w:val="00FF36FC"/>
    <w:rsid w:val="00FF3C1B"/>
    <w:rsid w:val="00FF3DAE"/>
    <w:rsid w:val="00FF3ED7"/>
    <w:rsid w:val="00FF47BF"/>
    <w:rsid w:val="00FF509C"/>
    <w:rsid w:val="00FF573F"/>
    <w:rsid w:val="00FF6600"/>
    <w:rsid w:val="00FF6619"/>
    <w:rsid w:val="00FF68F3"/>
    <w:rsid w:val="00FF6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3B"/>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aliases w:val="ПАРАГРАФ"/>
    <w:basedOn w:val="a"/>
    <w:link w:val="af7"/>
    <w:uiPriority w:val="34"/>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6"/>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8"/>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8"/>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8"/>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8"/>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3"/>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4"/>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5"/>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6"/>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6"/>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6"/>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6"/>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6"/>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7"/>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character" w:customStyle="1" w:styleId="af7">
    <w:name w:val="Списък на абзаци Знак"/>
    <w:aliases w:val="ПАРАГРАФ Знак"/>
    <w:link w:val="ae"/>
    <w:uiPriority w:val="34"/>
    <w:locked/>
    <w:rsid w:val="00AD29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3B"/>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aliases w:val="ПАРАГРАФ"/>
    <w:basedOn w:val="a"/>
    <w:link w:val="af7"/>
    <w:uiPriority w:val="34"/>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6"/>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8"/>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8"/>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8"/>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8"/>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3"/>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4"/>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5"/>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6"/>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6"/>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6"/>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6"/>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6"/>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7"/>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character" w:customStyle="1" w:styleId="af7">
    <w:name w:val="Списък на абзаци Знак"/>
    <w:aliases w:val="ПАРАГРАФ Знак"/>
    <w:link w:val="ae"/>
    <w:uiPriority w:val="34"/>
    <w:locked/>
    <w:rsid w:val="00AD29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19484072">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489762">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29128282">
      <w:bodyDiv w:val="1"/>
      <w:marLeft w:val="0"/>
      <w:marRight w:val="0"/>
      <w:marTop w:val="0"/>
      <w:marBottom w:val="0"/>
      <w:divBdr>
        <w:top w:val="none" w:sz="0" w:space="0" w:color="auto"/>
        <w:left w:val="none" w:sz="0" w:space="0" w:color="auto"/>
        <w:bottom w:val="none" w:sz="0" w:space="0" w:color="auto"/>
        <w:right w:val="none" w:sz="0" w:space="0" w:color="auto"/>
      </w:divBdr>
      <w:divsChild>
        <w:div w:id="13476330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76792246">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12334733">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41060652">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23&amp;ToPar=Art162_Al2_Pt1&amp;Type=201/" TargetMode="External"/><Relationship Id="rId18" Type="http://schemas.openxmlformats.org/officeDocument/2006/relationships/hyperlink" Target="http://web.apis.bg/p.php?i=2752471" TargetMode="External"/><Relationship Id="rId26" Type="http://schemas.openxmlformats.org/officeDocument/2006/relationships/hyperlink" Target="mailto:plpetrov@prb.bg" TargetMode="External"/><Relationship Id="rId39" Type="http://schemas.openxmlformats.org/officeDocument/2006/relationships/hyperlink" Target="https://web6.ciela.net/Document/LinkToDocumentReference?fromDocumentId=2137189981&amp;dbId=0&amp;refId=27220963" TargetMode="External"/><Relationship Id="rId21" Type="http://schemas.openxmlformats.org/officeDocument/2006/relationships/hyperlink" Target="mailto:plpetrov@prb.bg" TargetMode="External"/><Relationship Id="rId34" Type="http://schemas.openxmlformats.org/officeDocument/2006/relationships/hyperlink" Target="mailto:plpetrov@prb.bg" TargetMode="External"/><Relationship Id="rId42" Type="http://schemas.openxmlformats.org/officeDocument/2006/relationships/hyperlink" Target="https://web6.ciela.net/Document/LinkToDocumentReference?fromDocumentId=2137189981&amp;dbId=0&amp;refId=27220966" TargetMode="External"/><Relationship Id="rId47" Type="http://schemas.openxmlformats.org/officeDocument/2006/relationships/hyperlink" Target="https://web6.ciela.net/Document/LinkToDocumentReference?fromDocumentId=2137189981&amp;dbId=0&amp;refId=27220971" TargetMode="External"/><Relationship Id="rId50" Type="http://schemas.openxmlformats.org/officeDocument/2006/relationships/hyperlink" Target="https://web6.ciela.net/Document/LinkToDocumentReference?fromDocumentId=2137189981&amp;dbId=0&amp;refId=2722097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c.europa.eu/tools/espd/filter?lang=bg" TargetMode="External"/><Relationship Id="rId29" Type="http://schemas.openxmlformats.org/officeDocument/2006/relationships/hyperlink" Target="mailto:plpetrov@prb.bg" TargetMode="External"/><Relationship Id="rId11" Type="http://schemas.openxmlformats.org/officeDocument/2006/relationships/image" Target="cid:image001.jpg@01D4070C.C8A1B5B0" TargetMode="External"/><Relationship Id="rId24" Type="http://schemas.openxmlformats.org/officeDocument/2006/relationships/hyperlink" Target="http://web.apis.bg/p.php?i=2752471" TargetMode="External"/><Relationship Id="rId32" Type="http://schemas.openxmlformats.org/officeDocument/2006/relationships/hyperlink" Target="mailto:plpetrov@prb.bg" TargetMode="External"/><Relationship Id="rId37" Type="http://schemas.openxmlformats.org/officeDocument/2006/relationships/hyperlink" Target="https://web6.ciela.net/Document/LinkToDocumentReference?fromDocumentId=2137189981&amp;dbId=0&amp;refId=27220961" TargetMode="External"/><Relationship Id="rId40" Type="http://schemas.openxmlformats.org/officeDocument/2006/relationships/hyperlink" Target="https://web6.ciela.net/Document/LinkToDocumentReference?fromDocumentId=2137189981&amp;dbId=0&amp;refId=27220964" TargetMode="External"/><Relationship Id="rId45" Type="http://schemas.openxmlformats.org/officeDocument/2006/relationships/hyperlink" Target="https://web6.ciela.net/Document/LinkToDocumentReference?fromDocumentId=2137189981&amp;dbId=0&amp;refId=27220969"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yperlink" Target="http://web.apis.bg/p.php?i=2752471" TargetMode="External"/><Relationship Id="rId31" Type="http://schemas.openxmlformats.org/officeDocument/2006/relationships/hyperlink" Target="http://web.apis.bg/p.php?i=2752471" TargetMode="External"/><Relationship Id="rId44" Type="http://schemas.openxmlformats.org/officeDocument/2006/relationships/hyperlink" Target="https://web6.ciela.net/Document/LinkToDocumentReference?fromDocumentId=2137189981&amp;dbId=0&amp;refId=27220968"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rb.bg/bg/obshestveni-porchki/elektronni-prepiski" TargetMode="External"/><Relationship Id="rId22" Type="http://schemas.openxmlformats.org/officeDocument/2006/relationships/hyperlink" Target="mailto:plpetrov@prb.bg" TargetMode="External"/><Relationship Id="rId27" Type="http://schemas.openxmlformats.org/officeDocument/2006/relationships/hyperlink" Target="mailto:plpetrov@prb.bg" TargetMode="External"/><Relationship Id="rId30" Type="http://schemas.openxmlformats.org/officeDocument/2006/relationships/hyperlink" Target="http://web.apis.bg/p.php?i=2752471" TargetMode="External"/><Relationship Id="rId35" Type="http://schemas.openxmlformats.org/officeDocument/2006/relationships/hyperlink" Target="mailto:plpetrov@prb.bg" TargetMode="External"/><Relationship Id="rId43" Type="http://schemas.openxmlformats.org/officeDocument/2006/relationships/hyperlink" Target="https://web6.ciela.net/Document/LinkToDocumentReference?fromDocumentId=2137189981&amp;dbId=0&amp;refId=27220967" TargetMode="External"/><Relationship Id="rId48" Type="http://schemas.openxmlformats.org/officeDocument/2006/relationships/hyperlink" Target="https://web6.ciela.net/Document/LinkToDocumentReference?fromDocumentId=2137189981&amp;dbId=0&amp;refId=27220972"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op.bg/fckedit2/user/File/bg/practika/Energiina_efektivnost.pdf" TargetMode="External"/><Relationship Id="rId17" Type="http://schemas.openxmlformats.org/officeDocument/2006/relationships/hyperlink" Target="http://www.aop.bg/fckedit2/user/File/bg/practika/MU4_2018.pdf" TargetMode="External"/><Relationship Id="rId25" Type="http://schemas.openxmlformats.org/officeDocument/2006/relationships/hyperlink" Target="http://web.apis.bg/p.php?i=2752471" TargetMode="External"/><Relationship Id="rId33" Type="http://schemas.openxmlformats.org/officeDocument/2006/relationships/hyperlink" Target="mailto:plpetrov@prb.bg" TargetMode="External"/><Relationship Id="rId38" Type="http://schemas.openxmlformats.org/officeDocument/2006/relationships/hyperlink" Target="https://web6.ciela.net/Document/LinkToDocumentReference?fromDocumentId=2137189981&amp;dbId=0&amp;refId=27220962" TargetMode="External"/><Relationship Id="rId46" Type="http://schemas.openxmlformats.org/officeDocument/2006/relationships/hyperlink" Target="https://web6.ciela.net/Document/LinkToDocumentReference?fromDocumentId=2137189981&amp;dbId=0&amp;refId=27220970" TargetMode="External"/><Relationship Id="rId20" Type="http://schemas.openxmlformats.org/officeDocument/2006/relationships/hyperlink" Target="mailto:plpetrov@prb.bg" TargetMode="External"/><Relationship Id="rId41" Type="http://schemas.openxmlformats.org/officeDocument/2006/relationships/hyperlink" Target="https://web6.ciela.net/Document/LinkToDocumentReference?fromDocumentId=2137189981&amp;dbId=0&amp;refId=2722096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c.europa.eu/tools/espd" TargetMode="External"/><Relationship Id="rId23" Type="http://schemas.openxmlformats.org/officeDocument/2006/relationships/hyperlink" Target="mailto:plpetrov@prb.bg" TargetMode="External"/><Relationship Id="rId28" Type="http://schemas.openxmlformats.org/officeDocument/2006/relationships/hyperlink" Target="mailto:plpetrov@prb.bg" TargetMode="External"/><Relationship Id="rId36" Type="http://schemas.openxmlformats.org/officeDocument/2006/relationships/hyperlink" Target="https://web6.ciela.net/Document/LinkToDocumentReference?fromDocumentId=2137189981&amp;dbId=0&amp;refId=27220965" TargetMode="External"/><Relationship Id="rId49"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A6E8-3C90-451D-9AC9-EBCF318B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87</Pages>
  <Words>36529</Words>
  <Characters>208219</Characters>
  <Application>Microsoft Office Word</Application>
  <DocSecurity>0</DocSecurity>
  <Lines>1735</Lines>
  <Paragraphs>488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244260</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Ненко Милев</cp:lastModifiedBy>
  <cp:revision>49</cp:revision>
  <cp:lastPrinted>2019-07-04T11:09:00Z</cp:lastPrinted>
  <dcterms:created xsi:type="dcterms:W3CDTF">2019-07-02T11:09:00Z</dcterms:created>
  <dcterms:modified xsi:type="dcterms:W3CDTF">2019-07-04T12:55:00Z</dcterms:modified>
</cp:coreProperties>
</file>