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15B" w:rsidRPr="00ED0F4A" w:rsidRDefault="004D715B" w:rsidP="004D715B">
      <w:pPr>
        <w:spacing w:after="0"/>
        <w:jc w:val="center"/>
        <w:outlineLvl w:val="0"/>
        <w:rPr>
          <w:rFonts w:ascii="Times New Roman" w:hAnsi="Times New Roman"/>
          <w:b/>
          <w:sz w:val="32"/>
          <w:szCs w:val="32"/>
          <w:u w:val="single"/>
        </w:rPr>
      </w:pPr>
      <w:r w:rsidRPr="00ED0F4A">
        <w:rPr>
          <w:rFonts w:ascii="Times New Roman" w:hAnsi="Times New Roman"/>
          <w:b/>
          <w:sz w:val="32"/>
          <w:szCs w:val="32"/>
          <w:u w:val="single"/>
        </w:rPr>
        <w:t xml:space="preserve">ПРИЛОЖЕНИЕ КЪМ ОБЯВА </w:t>
      </w:r>
    </w:p>
    <w:p w:rsidR="002419C6" w:rsidRPr="00ED0F4A" w:rsidRDefault="004D715B" w:rsidP="0005009D">
      <w:pPr>
        <w:spacing w:after="0" w:line="240" w:lineRule="auto"/>
        <w:ind w:firstLine="567"/>
        <w:jc w:val="center"/>
        <w:rPr>
          <w:rFonts w:ascii="Times New Roman" w:eastAsia="MS Mincho" w:hAnsi="Times New Roman" w:cs="Times New Roman"/>
          <w:b/>
          <w:bCs/>
          <w:sz w:val="24"/>
          <w:szCs w:val="24"/>
        </w:rPr>
      </w:pPr>
      <w:r w:rsidRPr="00ED0F4A">
        <w:rPr>
          <w:rFonts w:ascii="Times New Roman" w:eastAsia="Times New Roman" w:hAnsi="Times New Roman" w:cs="Times New Roman"/>
          <w:b/>
          <w:sz w:val="24"/>
          <w:szCs w:val="24"/>
          <w:lang w:eastAsia="bg-BG"/>
        </w:rPr>
        <w:t>ЗА ВЪЗЛАГАНЕ НА ОБЩЕСТВЕНА ПОРЪЧКА НА СТОЙНОСТ ПО ЧЛ. 20, АЛ. 3, Т. 2 ОТ З</w:t>
      </w:r>
      <w:r w:rsidR="008D4B9A" w:rsidRPr="00ED0F4A">
        <w:rPr>
          <w:rFonts w:ascii="Times New Roman" w:eastAsia="Times New Roman" w:hAnsi="Times New Roman" w:cs="Times New Roman"/>
          <w:b/>
          <w:sz w:val="24"/>
          <w:szCs w:val="24"/>
          <w:lang w:eastAsia="bg-BG"/>
        </w:rPr>
        <w:t>АКОНА ЗА ОБЩЕСТВЕНИТЕ ПОРЪЧКИ</w:t>
      </w:r>
      <w:r w:rsidRPr="00ED0F4A">
        <w:rPr>
          <w:rFonts w:ascii="Times New Roman" w:eastAsia="Times New Roman" w:hAnsi="Times New Roman" w:cs="Times New Roman"/>
          <w:b/>
          <w:sz w:val="24"/>
          <w:szCs w:val="24"/>
          <w:lang w:eastAsia="bg-BG"/>
        </w:rPr>
        <w:t>, ЧРЕЗ СЪБИРАНЕ НА ОФЕРТИ С ОБЯВА, С ПРЕДМЕТ:</w:t>
      </w:r>
      <w:r w:rsidR="0005009D" w:rsidRPr="00ED0F4A">
        <w:rPr>
          <w:rFonts w:ascii="Times New Roman" w:eastAsia="Times New Roman" w:hAnsi="Times New Roman" w:cs="Times New Roman"/>
          <w:b/>
          <w:sz w:val="24"/>
          <w:szCs w:val="24"/>
          <w:lang w:eastAsia="bg-BG"/>
        </w:rPr>
        <w:t xml:space="preserve"> </w:t>
      </w:r>
      <w:r w:rsidR="0005009D" w:rsidRPr="00ED0F4A">
        <w:rPr>
          <w:rFonts w:ascii="Times New Roman" w:eastAsia="MS Mincho" w:hAnsi="Times New Roman" w:cs="Times New Roman"/>
          <w:b/>
          <w:bCs/>
          <w:sz w:val="24"/>
          <w:szCs w:val="24"/>
        </w:rPr>
        <w:t xml:space="preserve">„ИЗГРАЖДАНЕ И ПУСКАНЕ В ЕКСПЛОАТАЦИЯ НА СИСТЕМА ЗА ВИДЕОНАБЛЮДЕНИЕ В </w:t>
      </w:r>
      <w:r w:rsidR="0005009D" w:rsidRPr="00ED0F4A">
        <w:rPr>
          <w:rFonts w:ascii="Times New Roman" w:eastAsia="MS Mincho" w:hAnsi="Times New Roman" w:cs="Times New Roman"/>
          <w:b/>
          <w:bCs/>
          <w:iCs/>
          <w:sz w:val="24"/>
          <w:szCs w:val="24"/>
        </w:rPr>
        <w:t xml:space="preserve"> </w:t>
      </w:r>
      <w:r w:rsidR="0005009D" w:rsidRPr="00ED0F4A">
        <w:rPr>
          <w:rFonts w:ascii="Times New Roman" w:eastAsia="MS Mincho" w:hAnsi="Times New Roman" w:cs="Times New Roman"/>
          <w:b/>
          <w:bCs/>
          <w:sz w:val="24"/>
          <w:szCs w:val="24"/>
        </w:rPr>
        <w:t xml:space="preserve">АДМИНИСТРАТИВНА СГРАДА, НАХОДЯЩА СЕ В </w:t>
      </w:r>
      <w:r w:rsidR="00ED0F4A">
        <w:rPr>
          <w:rFonts w:ascii="Times New Roman" w:eastAsia="MS Mincho" w:hAnsi="Times New Roman" w:cs="Times New Roman"/>
          <w:b/>
          <w:bCs/>
          <w:sz w:val="24"/>
          <w:szCs w:val="24"/>
        </w:rPr>
        <w:t>ГР. СТ</w:t>
      </w:r>
      <w:r w:rsidR="0005009D" w:rsidRPr="00ED0F4A">
        <w:rPr>
          <w:rFonts w:ascii="Times New Roman" w:eastAsia="MS Mincho" w:hAnsi="Times New Roman" w:cs="Times New Roman"/>
          <w:b/>
          <w:bCs/>
          <w:sz w:val="24"/>
          <w:szCs w:val="24"/>
        </w:rPr>
        <w:t xml:space="preserve">АРА ЗАГОРА НА АДРЕС </w:t>
      </w:r>
      <w:r w:rsidR="00ED0F4A">
        <w:rPr>
          <w:rFonts w:ascii="Times New Roman" w:eastAsia="MS Mincho" w:hAnsi="Times New Roman" w:cs="Times New Roman"/>
          <w:b/>
          <w:bCs/>
          <w:sz w:val="24"/>
          <w:szCs w:val="24"/>
        </w:rPr>
        <w:t>УЛ. „</w:t>
      </w:r>
      <w:r w:rsidR="0005009D" w:rsidRPr="00ED0F4A">
        <w:rPr>
          <w:rFonts w:ascii="Times New Roman" w:eastAsia="MS Mincho" w:hAnsi="Times New Roman" w:cs="Times New Roman"/>
          <w:b/>
          <w:bCs/>
          <w:sz w:val="24"/>
          <w:szCs w:val="24"/>
        </w:rPr>
        <w:t>СВ. КНЯЗ БОРИС I” №77, КАТО ПОДСИСТЕМА НА НАЦИОНАЛНАТА ИНТЕГРИРАНА СИСТЕМА ЗА ЕЛЕКТРОННА СИГУРНОСТ НА СЪДЕБНИТЕ СГРАДИ /НИСЕССС/ НА ТЕРИТОРИЯТА НА АПЕЛАТИВЕН РАЙОН ПЛОВДИВ“</w:t>
      </w:r>
    </w:p>
    <w:p w:rsidR="00AB41E6" w:rsidRPr="00ED0F4A" w:rsidRDefault="00AB41E6" w:rsidP="00AB41E6">
      <w:pPr>
        <w:spacing w:after="0"/>
        <w:ind w:firstLine="567"/>
        <w:jc w:val="both"/>
        <w:rPr>
          <w:rFonts w:ascii="Times New Roman" w:eastAsia="MS Mincho" w:hAnsi="Times New Roman" w:cs="Times New Roman"/>
          <w:b/>
          <w:sz w:val="24"/>
          <w:szCs w:val="24"/>
        </w:rPr>
      </w:pPr>
    </w:p>
    <w:p w:rsidR="00357F85" w:rsidRPr="00ED0F4A" w:rsidRDefault="00513AFA" w:rsidP="00135F46">
      <w:pPr>
        <w:pStyle w:val="ListParagraph"/>
        <w:numPr>
          <w:ilvl w:val="0"/>
          <w:numId w:val="7"/>
        </w:numPr>
        <w:spacing w:before="240" w:after="0" w:line="240" w:lineRule="auto"/>
        <w:ind w:left="0" w:firstLine="284"/>
        <w:jc w:val="center"/>
        <w:rPr>
          <w:rFonts w:ascii="Times New Roman" w:eastAsia="MS Mincho" w:hAnsi="Times New Roman" w:cs="Times New Roman"/>
          <w:b/>
          <w:sz w:val="24"/>
          <w:szCs w:val="24"/>
          <w:u w:val="single"/>
        </w:rPr>
      </w:pPr>
      <w:r w:rsidRPr="00ED0F4A">
        <w:rPr>
          <w:rFonts w:ascii="Times New Roman" w:eastAsia="MS Mincho" w:hAnsi="Times New Roman" w:cs="Times New Roman"/>
          <w:b/>
          <w:sz w:val="24"/>
          <w:szCs w:val="24"/>
          <w:u w:val="single"/>
        </w:rPr>
        <w:t>ОПИСАНИЕ НА</w:t>
      </w:r>
      <w:r w:rsidR="00522C4C" w:rsidRPr="00ED0F4A">
        <w:rPr>
          <w:rFonts w:ascii="Times New Roman" w:eastAsia="MS Mincho" w:hAnsi="Times New Roman" w:cs="Times New Roman"/>
          <w:b/>
          <w:sz w:val="24"/>
          <w:szCs w:val="24"/>
          <w:u w:val="single"/>
        </w:rPr>
        <w:t xml:space="preserve"> ОБЕКТА И</w:t>
      </w:r>
      <w:r w:rsidRPr="00ED0F4A">
        <w:rPr>
          <w:rFonts w:ascii="Times New Roman" w:eastAsia="MS Mincho" w:hAnsi="Times New Roman" w:cs="Times New Roman"/>
          <w:b/>
          <w:sz w:val="24"/>
          <w:szCs w:val="24"/>
          <w:u w:val="single"/>
        </w:rPr>
        <w:t xml:space="preserve"> ПРЕДМЕТА НА </w:t>
      </w:r>
      <w:r w:rsidR="00426D95" w:rsidRPr="00ED0F4A">
        <w:rPr>
          <w:rFonts w:ascii="Times New Roman" w:eastAsia="MS Mincho" w:hAnsi="Times New Roman" w:cs="Times New Roman"/>
          <w:b/>
          <w:sz w:val="24"/>
          <w:szCs w:val="24"/>
          <w:u w:val="single"/>
        </w:rPr>
        <w:t>ОБЩЕСТВЕНАТА ПОРЪЧКА</w:t>
      </w:r>
    </w:p>
    <w:p w:rsidR="00357F85" w:rsidRPr="00ED0F4A" w:rsidRDefault="00357F85" w:rsidP="00357F85">
      <w:pPr>
        <w:pStyle w:val="ListParagraph"/>
        <w:spacing w:before="240" w:after="0" w:line="240" w:lineRule="auto"/>
        <w:ind w:left="567"/>
        <w:rPr>
          <w:rFonts w:ascii="Times New Roman" w:eastAsia="MS Mincho" w:hAnsi="Times New Roman" w:cs="Times New Roman"/>
          <w:b/>
          <w:sz w:val="24"/>
          <w:szCs w:val="24"/>
          <w:u w:val="single"/>
        </w:rPr>
      </w:pPr>
    </w:p>
    <w:p w:rsidR="00DE2FE2" w:rsidRPr="00ED0F4A" w:rsidRDefault="004D715B" w:rsidP="00426D95">
      <w:pPr>
        <w:spacing w:after="0"/>
        <w:ind w:firstLine="426"/>
        <w:jc w:val="both"/>
        <w:rPr>
          <w:rFonts w:ascii="Times New Roman" w:eastAsia="Calibri" w:hAnsi="Times New Roman" w:cs="Times New Roman"/>
          <w:sz w:val="24"/>
          <w:szCs w:val="24"/>
        </w:rPr>
      </w:pPr>
      <w:r w:rsidRPr="00ED0F4A">
        <w:rPr>
          <w:rFonts w:ascii="Times New Roman" w:eastAsia="Calibri" w:hAnsi="Times New Roman" w:cs="Times New Roman"/>
          <w:b/>
          <w:sz w:val="24"/>
          <w:szCs w:val="24"/>
        </w:rPr>
        <w:t xml:space="preserve">1. </w:t>
      </w:r>
      <w:r w:rsidR="00522C4C" w:rsidRPr="00ED0F4A">
        <w:rPr>
          <w:rFonts w:ascii="Times New Roman" w:eastAsia="Calibri" w:hAnsi="Times New Roman" w:cs="Times New Roman"/>
          <w:b/>
          <w:sz w:val="24"/>
          <w:szCs w:val="24"/>
        </w:rPr>
        <w:t>Обект на поръчката:</w:t>
      </w:r>
      <w:r w:rsidR="00522C4C" w:rsidRPr="00ED0F4A">
        <w:rPr>
          <w:rFonts w:ascii="Times New Roman" w:eastAsia="Calibri" w:hAnsi="Times New Roman" w:cs="Times New Roman"/>
          <w:sz w:val="24"/>
          <w:szCs w:val="24"/>
        </w:rPr>
        <w:t xml:space="preserve"> </w:t>
      </w:r>
    </w:p>
    <w:p w:rsidR="00522C4C" w:rsidRPr="00ED0F4A" w:rsidRDefault="00DE2FE2" w:rsidP="00426D95">
      <w:pPr>
        <w:spacing w:after="0"/>
        <w:ind w:firstLine="426"/>
        <w:jc w:val="both"/>
        <w:rPr>
          <w:rFonts w:ascii="Times New Roman" w:eastAsia="Calibri" w:hAnsi="Times New Roman" w:cs="Times New Roman"/>
          <w:sz w:val="24"/>
          <w:szCs w:val="24"/>
        </w:rPr>
      </w:pPr>
      <w:r w:rsidRPr="00ED0F4A">
        <w:rPr>
          <w:rFonts w:ascii="Times New Roman" w:eastAsia="Calibri" w:hAnsi="Times New Roman" w:cs="Times New Roman"/>
          <w:sz w:val="24"/>
          <w:szCs w:val="24"/>
        </w:rPr>
        <w:t>Д</w:t>
      </w:r>
      <w:r w:rsidR="00213BB4" w:rsidRPr="00ED0F4A">
        <w:rPr>
          <w:rFonts w:ascii="Times New Roman" w:eastAsia="Calibri" w:hAnsi="Times New Roman" w:cs="Times New Roman"/>
          <w:sz w:val="24"/>
          <w:szCs w:val="24"/>
        </w:rPr>
        <w:t>оставка</w:t>
      </w:r>
      <w:r w:rsidR="00522C4C" w:rsidRPr="00ED0F4A">
        <w:rPr>
          <w:rFonts w:ascii="Times New Roman" w:eastAsia="Calibri" w:hAnsi="Times New Roman" w:cs="Times New Roman"/>
          <w:sz w:val="24"/>
          <w:szCs w:val="24"/>
        </w:rPr>
        <w:t xml:space="preserve">, по смисъла на чл. 3, ал. 1, т. </w:t>
      </w:r>
      <w:r w:rsidR="00213BB4" w:rsidRPr="00ED0F4A">
        <w:rPr>
          <w:rFonts w:ascii="Times New Roman" w:eastAsia="Calibri" w:hAnsi="Times New Roman" w:cs="Times New Roman"/>
          <w:sz w:val="24"/>
          <w:szCs w:val="24"/>
        </w:rPr>
        <w:t>2</w:t>
      </w:r>
      <w:r w:rsidR="00522C4C" w:rsidRPr="00ED0F4A">
        <w:rPr>
          <w:rFonts w:ascii="Times New Roman" w:eastAsia="Calibri" w:hAnsi="Times New Roman" w:cs="Times New Roman"/>
          <w:sz w:val="24"/>
          <w:szCs w:val="24"/>
        </w:rPr>
        <w:t xml:space="preserve"> </w:t>
      </w:r>
      <w:r w:rsidR="00213BB4" w:rsidRPr="00ED0F4A">
        <w:rPr>
          <w:rFonts w:ascii="Times New Roman" w:eastAsia="Calibri" w:hAnsi="Times New Roman" w:cs="Times New Roman"/>
          <w:sz w:val="24"/>
          <w:szCs w:val="24"/>
        </w:rPr>
        <w:t>от Закона за обществените поръчки (ЗОП)</w:t>
      </w:r>
      <w:r w:rsidR="00522C4C" w:rsidRPr="00ED0F4A">
        <w:rPr>
          <w:rFonts w:ascii="Times New Roman" w:eastAsia="Calibri" w:hAnsi="Times New Roman" w:cs="Times New Roman"/>
          <w:sz w:val="24"/>
          <w:szCs w:val="24"/>
        </w:rPr>
        <w:t>.</w:t>
      </w:r>
      <w:r w:rsidR="00213BB4" w:rsidRPr="00ED0F4A">
        <w:rPr>
          <w:rFonts w:ascii="Times New Roman" w:eastAsia="Calibri" w:hAnsi="Times New Roman" w:cs="Times New Roman"/>
          <w:sz w:val="24"/>
          <w:szCs w:val="24"/>
        </w:rPr>
        <w:t xml:space="preserve"> </w:t>
      </w:r>
    </w:p>
    <w:p w:rsidR="00C64442" w:rsidRPr="00ED0F4A" w:rsidRDefault="00C64442" w:rsidP="00357F85">
      <w:pPr>
        <w:spacing w:after="0"/>
        <w:ind w:firstLine="567"/>
        <w:jc w:val="both"/>
        <w:rPr>
          <w:rFonts w:ascii="Times New Roman" w:eastAsia="MS Mincho" w:hAnsi="Times New Roman" w:cs="Times New Roman"/>
          <w:b/>
          <w:sz w:val="24"/>
          <w:szCs w:val="24"/>
        </w:rPr>
      </w:pPr>
    </w:p>
    <w:p w:rsidR="00513AFA" w:rsidRPr="00ED0F4A" w:rsidRDefault="00C64442" w:rsidP="00426D95">
      <w:pPr>
        <w:spacing w:after="0"/>
        <w:ind w:firstLine="426"/>
        <w:jc w:val="both"/>
        <w:rPr>
          <w:rFonts w:ascii="Times New Roman" w:eastAsia="Calibri" w:hAnsi="Times New Roman" w:cs="Times New Roman"/>
          <w:b/>
          <w:sz w:val="24"/>
          <w:szCs w:val="24"/>
        </w:rPr>
      </w:pPr>
      <w:r w:rsidRPr="00ED0F4A">
        <w:rPr>
          <w:rFonts w:ascii="Times New Roman" w:eastAsia="MS Mincho" w:hAnsi="Times New Roman" w:cs="Times New Roman"/>
          <w:b/>
          <w:sz w:val="24"/>
          <w:szCs w:val="24"/>
        </w:rPr>
        <w:t>2</w:t>
      </w:r>
      <w:r w:rsidR="004D715B" w:rsidRPr="00ED0F4A">
        <w:rPr>
          <w:rFonts w:ascii="Times New Roman" w:eastAsia="MS Mincho" w:hAnsi="Times New Roman" w:cs="Times New Roman"/>
          <w:b/>
          <w:sz w:val="24"/>
          <w:szCs w:val="24"/>
        </w:rPr>
        <w:t xml:space="preserve">. </w:t>
      </w:r>
      <w:r w:rsidR="00426D95" w:rsidRPr="00ED0F4A">
        <w:rPr>
          <w:rFonts w:ascii="Times New Roman" w:eastAsia="MS Mincho" w:hAnsi="Times New Roman" w:cs="Times New Roman"/>
          <w:b/>
          <w:sz w:val="24"/>
          <w:szCs w:val="24"/>
        </w:rPr>
        <w:t>Предмет</w:t>
      </w:r>
      <w:r w:rsidR="00513AFA" w:rsidRPr="00ED0F4A">
        <w:rPr>
          <w:rFonts w:ascii="Times New Roman" w:eastAsia="MS Mincho" w:hAnsi="Times New Roman" w:cs="Times New Roman"/>
          <w:b/>
          <w:sz w:val="24"/>
          <w:szCs w:val="24"/>
        </w:rPr>
        <w:t xml:space="preserve"> на поръчка</w:t>
      </w:r>
      <w:r w:rsidR="00426D95" w:rsidRPr="00ED0F4A">
        <w:rPr>
          <w:rFonts w:ascii="Times New Roman" w:eastAsia="MS Mincho" w:hAnsi="Times New Roman" w:cs="Times New Roman"/>
          <w:b/>
          <w:sz w:val="24"/>
          <w:szCs w:val="24"/>
        </w:rPr>
        <w:t>та</w:t>
      </w:r>
      <w:r w:rsidR="00513AFA" w:rsidRPr="00ED0F4A">
        <w:rPr>
          <w:rFonts w:ascii="Times New Roman" w:eastAsia="Calibri" w:hAnsi="Times New Roman" w:cs="Times New Roman"/>
          <w:b/>
          <w:sz w:val="24"/>
          <w:szCs w:val="24"/>
        </w:rPr>
        <w:t xml:space="preserve"> </w:t>
      </w:r>
    </w:p>
    <w:p w:rsidR="00045FBC" w:rsidRPr="00ED0F4A" w:rsidRDefault="00213BB4" w:rsidP="001E3A89">
      <w:pPr>
        <w:spacing w:after="0" w:line="240" w:lineRule="auto"/>
        <w:ind w:firstLine="426"/>
        <w:jc w:val="both"/>
        <w:rPr>
          <w:rFonts w:ascii="Times New Roman" w:eastAsia="MS Mincho" w:hAnsi="Times New Roman" w:cs="Times New Roman"/>
          <w:sz w:val="24"/>
          <w:szCs w:val="24"/>
        </w:rPr>
      </w:pPr>
      <w:r w:rsidRPr="00ED0F4A">
        <w:rPr>
          <w:rFonts w:ascii="Times New Roman" w:eastAsia="MS Mincho" w:hAnsi="Times New Roman" w:cs="Times New Roman"/>
          <w:sz w:val="24"/>
          <w:szCs w:val="24"/>
        </w:rPr>
        <w:t>„</w:t>
      </w:r>
      <w:r w:rsidR="00045FBC" w:rsidRPr="00ED0F4A">
        <w:rPr>
          <w:rFonts w:ascii="Times New Roman" w:eastAsia="MS Mincho" w:hAnsi="Times New Roman" w:cs="Times New Roman"/>
          <w:sz w:val="24"/>
          <w:szCs w:val="24"/>
        </w:rPr>
        <w:t xml:space="preserve">Изграждане и пускане в експлоатация на система за видеонаблюдение в </w:t>
      </w:r>
      <w:r w:rsidR="00045FBC" w:rsidRPr="00ED0F4A">
        <w:rPr>
          <w:rFonts w:ascii="Times New Roman" w:eastAsia="MS Mincho" w:hAnsi="Times New Roman" w:cs="Times New Roman"/>
          <w:iCs/>
          <w:sz w:val="24"/>
          <w:szCs w:val="24"/>
        </w:rPr>
        <w:t xml:space="preserve"> </w:t>
      </w:r>
      <w:r w:rsidR="00045FBC" w:rsidRPr="00ED0F4A">
        <w:rPr>
          <w:rFonts w:ascii="Times New Roman" w:eastAsia="MS Mincho" w:hAnsi="Times New Roman" w:cs="Times New Roman"/>
          <w:sz w:val="24"/>
          <w:szCs w:val="24"/>
        </w:rPr>
        <w:t>административна сграда, находяща се в гр.</w:t>
      </w:r>
      <w:r w:rsidR="00ED0F4A" w:rsidRPr="00ED0F4A">
        <w:rPr>
          <w:rFonts w:ascii="Times New Roman" w:eastAsia="MS Mincho" w:hAnsi="Times New Roman" w:cs="Times New Roman"/>
          <w:sz w:val="24"/>
          <w:szCs w:val="24"/>
        </w:rPr>
        <w:t xml:space="preserve"> </w:t>
      </w:r>
      <w:r w:rsidR="00045FBC" w:rsidRPr="00ED0F4A">
        <w:rPr>
          <w:rFonts w:ascii="Times New Roman" w:eastAsia="MS Mincho" w:hAnsi="Times New Roman" w:cs="Times New Roman"/>
          <w:sz w:val="24"/>
          <w:szCs w:val="24"/>
        </w:rPr>
        <w:t xml:space="preserve">Стара Загора на адрес </w:t>
      </w:r>
      <w:r w:rsidR="00ED0F4A" w:rsidRPr="00ED0F4A">
        <w:rPr>
          <w:rFonts w:ascii="Times New Roman" w:eastAsia="MS Mincho" w:hAnsi="Times New Roman" w:cs="Times New Roman"/>
          <w:sz w:val="24"/>
          <w:szCs w:val="24"/>
        </w:rPr>
        <w:t xml:space="preserve">ул. </w:t>
      </w:r>
      <w:r w:rsidR="00045FBC" w:rsidRPr="00ED0F4A">
        <w:rPr>
          <w:rFonts w:ascii="Times New Roman" w:eastAsia="MS Mincho" w:hAnsi="Times New Roman" w:cs="Times New Roman"/>
          <w:sz w:val="24"/>
          <w:szCs w:val="24"/>
        </w:rPr>
        <w:t>„Св. Княз Борис I” №77, като подсистема на Националната интегрирана система за електронна сигурност на съдебните сгради /НИСЕССС/ на територията на Апелативен район Пловдив</w:t>
      </w:r>
      <w:r w:rsidRPr="00ED0F4A">
        <w:rPr>
          <w:rFonts w:ascii="Times New Roman" w:eastAsia="MS Mincho" w:hAnsi="Times New Roman" w:cs="Times New Roman"/>
          <w:sz w:val="24"/>
          <w:szCs w:val="24"/>
        </w:rPr>
        <w:t>“</w:t>
      </w:r>
      <w:r w:rsidR="00F202B2" w:rsidRPr="00ED0F4A">
        <w:rPr>
          <w:rFonts w:ascii="Times New Roman" w:eastAsia="MS Mincho" w:hAnsi="Times New Roman" w:cs="Times New Roman"/>
          <w:sz w:val="24"/>
          <w:szCs w:val="24"/>
        </w:rPr>
        <w:t>.</w:t>
      </w:r>
      <w:r w:rsidR="00966FB4" w:rsidRPr="00ED0F4A">
        <w:rPr>
          <w:rFonts w:ascii="Times New Roman" w:eastAsia="MS Mincho" w:hAnsi="Times New Roman" w:cs="Times New Roman"/>
          <w:sz w:val="24"/>
          <w:szCs w:val="24"/>
        </w:rPr>
        <w:t xml:space="preserve"> </w:t>
      </w:r>
    </w:p>
    <w:p w:rsidR="00045FBC" w:rsidRPr="00ED0F4A" w:rsidRDefault="00045FBC" w:rsidP="001E3A89">
      <w:pPr>
        <w:spacing w:after="0" w:line="240" w:lineRule="auto"/>
        <w:ind w:firstLine="426"/>
        <w:jc w:val="both"/>
        <w:rPr>
          <w:rFonts w:ascii="Times New Roman" w:eastAsia="MS Mincho" w:hAnsi="Times New Roman" w:cs="Times New Roman"/>
          <w:sz w:val="24"/>
          <w:szCs w:val="24"/>
        </w:rPr>
      </w:pPr>
    </w:p>
    <w:p w:rsidR="00C64442" w:rsidRPr="00ED0F4A" w:rsidRDefault="00C64442" w:rsidP="00426D95">
      <w:pPr>
        <w:spacing w:after="0" w:line="240" w:lineRule="atLeast"/>
        <w:ind w:firstLine="426"/>
        <w:jc w:val="both"/>
        <w:rPr>
          <w:rFonts w:ascii="Times New Roman" w:eastAsia="MS Mincho" w:hAnsi="Times New Roman" w:cs="Times New Roman"/>
          <w:sz w:val="24"/>
          <w:szCs w:val="24"/>
        </w:rPr>
      </w:pPr>
      <w:r w:rsidRPr="00ED0F4A">
        <w:rPr>
          <w:rFonts w:ascii="Times New Roman" w:eastAsia="MS Mincho" w:hAnsi="Times New Roman" w:cs="Times New Roman"/>
          <w:b/>
          <w:sz w:val="24"/>
          <w:szCs w:val="24"/>
        </w:rPr>
        <w:t>3. Обособени позиции</w:t>
      </w:r>
      <w:r w:rsidR="00BB4D5C" w:rsidRPr="00ED0F4A">
        <w:rPr>
          <w:rFonts w:ascii="Times New Roman" w:eastAsia="MS Mincho" w:hAnsi="Times New Roman" w:cs="Times New Roman"/>
          <w:b/>
          <w:sz w:val="24"/>
          <w:szCs w:val="24"/>
        </w:rPr>
        <w:t xml:space="preserve"> - </w:t>
      </w:r>
      <w:r w:rsidR="00BB4D5C" w:rsidRPr="00ED0F4A">
        <w:rPr>
          <w:rFonts w:ascii="Times New Roman" w:eastAsia="MS Mincho" w:hAnsi="Times New Roman" w:cs="Times New Roman"/>
          <w:sz w:val="24"/>
          <w:szCs w:val="24"/>
        </w:rPr>
        <w:t>поръчката не се разделя на обособени позиции.</w:t>
      </w:r>
    </w:p>
    <w:p w:rsidR="00C64442" w:rsidRPr="00ED0F4A" w:rsidRDefault="00C64442" w:rsidP="00426D95">
      <w:pPr>
        <w:spacing w:after="0" w:line="240" w:lineRule="atLeast"/>
        <w:ind w:firstLine="426"/>
        <w:jc w:val="both"/>
        <w:rPr>
          <w:rFonts w:ascii="Times New Roman" w:eastAsia="MS Mincho" w:hAnsi="Times New Roman" w:cs="Times New Roman"/>
          <w:sz w:val="24"/>
          <w:szCs w:val="24"/>
        </w:rPr>
      </w:pPr>
      <w:r w:rsidRPr="00ED0F4A">
        <w:rPr>
          <w:rFonts w:ascii="Times New Roman" w:eastAsia="MS Mincho" w:hAnsi="Times New Roman" w:cs="Times New Roman"/>
          <w:sz w:val="24"/>
          <w:szCs w:val="24"/>
        </w:rPr>
        <w:t xml:space="preserve"> </w:t>
      </w:r>
      <w:r w:rsidR="00966FB4" w:rsidRPr="00ED0F4A">
        <w:rPr>
          <w:rFonts w:ascii="Times New Roman" w:eastAsia="MS Mincho" w:hAnsi="Times New Roman" w:cs="Times New Roman"/>
          <w:sz w:val="24"/>
          <w:szCs w:val="24"/>
        </w:rPr>
        <w:t>Доставка, монтаж и пускане в експлоатация на система за видеонаблюдение</w:t>
      </w:r>
      <w:r w:rsidRPr="00ED0F4A">
        <w:rPr>
          <w:rFonts w:ascii="Times New Roman" w:eastAsia="MS Mincho" w:hAnsi="Times New Roman" w:cs="Times New Roman"/>
          <w:sz w:val="24"/>
          <w:szCs w:val="24"/>
        </w:rPr>
        <w:t xml:space="preserve"> предполага изпълнението на </w:t>
      </w:r>
      <w:r w:rsidR="00966FB4" w:rsidRPr="00ED0F4A">
        <w:rPr>
          <w:rFonts w:ascii="Times New Roman" w:eastAsia="MS Mincho" w:hAnsi="Times New Roman" w:cs="Times New Roman"/>
          <w:sz w:val="24"/>
          <w:szCs w:val="24"/>
        </w:rPr>
        <w:t>различни</w:t>
      </w:r>
      <w:r w:rsidRPr="00ED0F4A">
        <w:rPr>
          <w:rFonts w:ascii="Times New Roman" w:eastAsia="MS Mincho" w:hAnsi="Times New Roman" w:cs="Times New Roman"/>
          <w:sz w:val="24"/>
          <w:szCs w:val="24"/>
        </w:rPr>
        <w:t xml:space="preserve"> видове дейности, технологично свързани помежду си</w:t>
      </w:r>
      <w:r w:rsidR="008C69E9" w:rsidRPr="00ED0F4A">
        <w:rPr>
          <w:rFonts w:ascii="Times New Roman" w:eastAsia="MS Mincho" w:hAnsi="Times New Roman" w:cs="Times New Roman"/>
          <w:sz w:val="24"/>
          <w:szCs w:val="24"/>
        </w:rPr>
        <w:t xml:space="preserve">, чиято крайна цел е изграждане на цялостна система за видеонаблюдение, </w:t>
      </w:r>
      <w:r w:rsidRPr="00ED0F4A">
        <w:rPr>
          <w:rFonts w:ascii="Times New Roman" w:eastAsia="MS Mincho" w:hAnsi="Times New Roman" w:cs="Times New Roman"/>
          <w:sz w:val="24"/>
          <w:szCs w:val="24"/>
        </w:rPr>
        <w:t>и в този смисъл е целесъобразно обществената поръчка да се изпълни от един изпълнител</w:t>
      </w:r>
      <w:r w:rsidR="00966FB4" w:rsidRPr="00ED0F4A">
        <w:rPr>
          <w:rFonts w:ascii="Times New Roman" w:eastAsia="MS Mincho" w:hAnsi="Times New Roman" w:cs="Times New Roman"/>
          <w:sz w:val="24"/>
          <w:szCs w:val="24"/>
        </w:rPr>
        <w:t xml:space="preserve"> и </w:t>
      </w:r>
      <w:r w:rsidRPr="00ED0F4A">
        <w:rPr>
          <w:rFonts w:ascii="Times New Roman" w:eastAsia="MS Mincho" w:hAnsi="Times New Roman" w:cs="Times New Roman"/>
          <w:sz w:val="24"/>
          <w:szCs w:val="24"/>
        </w:rPr>
        <w:t>не е необходимо разделяне на поръчката на обособени позиции.</w:t>
      </w:r>
    </w:p>
    <w:p w:rsidR="00C64442" w:rsidRPr="00ED0F4A" w:rsidRDefault="00C64442" w:rsidP="00426D95">
      <w:pPr>
        <w:spacing w:after="0" w:line="240" w:lineRule="atLeast"/>
        <w:ind w:firstLine="426"/>
        <w:jc w:val="both"/>
        <w:rPr>
          <w:rFonts w:ascii="Times New Roman" w:eastAsia="MS Mincho" w:hAnsi="Times New Roman" w:cs="Times New Roman"/>
          <w:sz w:val="24"/>
          <w:szCs w:val="24"/>
        </w:rPr>
      </w:pPr>
    </w:p>
    <w:p w:rsidR="00045FBC" w:rsidRPr="00ED0F4A" w:rsidRDefault="001E3A89" w:rsidP="00045FBC">
      <w:pPr>
        <w:spacing w:after="0"/>
        <w:ind w:firstLine="567"/>
        <w:jc w:val="both"/>
        <w:rPr>
          <w:rFonts w:ascii="Times New Roman" w:eastAsia="Times New Roman" w:hAnsi="Times New Roman" w:cs="Times New Roman"/>
          <w:sz w:val="24"/>
          <w:szCs w:val="24"/>
        </w:rPr>
      </w:pPr>
      <w:r w:rsidRPr="00ED0F4A">
        <w:rPr>
          <w:rFonts w:ascii="Times New Roman" w:eastAsia="MS Mincho" w:hAnsi="Times New Roman" w:cs="Times New Roman"/>
          <w:b/>
          <w:sz w:val="24"/>
          <w:szCs w:val="24"/>
        </w:rPr>
        <w:t xml:space="preserve">4. Описание на предмета на поръчката </w:t>
      </w:r>
    </w:p>
    <w:p w:rsidR="00DE2FE2" w:rsidRPr="00ED0F4A" w:rsidRDefault="00DE2FE2" w:rsidP="00DE2FE2">
      <w:pPr>
        <w:spacing w:after="0"/>
        <w:ind w:firstLine="567"/>
        <w:jc w:val="both"/>
        <w:rPr>
          <w:rFonts w:ascii="Times New Roman" w:eastAsia="Times New Roman" w:hAnsi="Times New Roman" w:cs="Times New Roman"/>
          <w:bCs/>
          <w:sz w:val="24"/>
          <w:szCs w:val="24"/>
        </w:rPr>
      </w:pPr>
      <w:r w:rsidRPr="00ED0F4A">
        <w:rPr>
          <w:rFonts w:ascii="Times New Roman" w:eastAsia="MS Mincho" w:hAnsi="Times New Roman" w:cs="Times New Roman"/>
          <w:bCs/>
          <w:sz w:val="24"/>
          <w:szCs w:val="24"/>
        </w:rPr>
        <w:t xml:space="preserve">Съгласно общия терминологичен речник (CPV) описанието на предмета на поръчката е </w:t>
      </w:r>
      <w:r w:rsidR="006B7A97" w:rsidRPr="00ED0F4A">
        <w:rPr>
          <w:rFonts w:ascii="Times New Roman" w:eastAsia="MS Mincho" w:hAnsi="Times New Roman" w:cs="Times New Roman"/>
          <w:bCs/>
          <w:sz w:val="24"/>
          <w:szCs w:val="24"/>
        </w:rPr>
        <w:t>с</w:t>
      </w:r>
      <w:r w:rsidRPr="00ED0F4A">
        <w:rPr>
          <w:rFonts w:ascii="Times New Roman" w:eastAsia="MS Mincho" w:hAnsi="Times New Roman" w:cs="Times New Roman"/>
          <w:bCs/>
          <w:sz w:val="24"/>
          <w:szCs w:val="24"/>
        </w:rPr>
        <w:t xml:space="preserve"> </w:t>
      </w:r>
      <w:r w:rsidR="006B7A97" w:rsidRPr="00ED0F4A">
        <w:rPr>
          <w:rFonts w:ascii="Times New Roman" w:eastAsia="MS Mincho" w:hAnsi="Times New Roman" w:cs="Times New Roman"/>
          <w:bCs/>
          <w:sz w:val="24"/>
          <w:szCs w:val="24"/>
        </w:rPr>
        <w:t>к</w:t>
      </w:r>
      <w:r w:rsidRPr="00ED0F4A">
        <w:rPr>
          <w:rFonts w:ascii="Times New Roman" w:eastAsia="Times New Roman" w:hAnsi="Times New Roman" w:cs="Times New Roman"/>
          <w:bCs/>
          <w:sz w:val="24"/>
          <w:szCs w:val="24"/>
        </w:rPr>
        <w:t xml:space="preserve">од по CPV: </w:t>
      </w:r>
      <w:r w:rsidRPr="00ED0F4A">
        <w:rPr>
          <w:rFonts w:ascii="Times New Roman" w:eastAsia="Times New Roman" w:hAnsi="Times New Roman" w:cs="Times New Roman"/>
          <w:b/>
          <w:sz w:val="24"/>
          <w:szCs w:val="24"/>
          <w:u w:val="single"/>
        </w:rPr>
        <w:t>32323500-8</w:t>
      </w:r>
      <w:r w:rsidRPr="00ED0F4A">
        <w:rPr>
          <w:rFonts w:ascii="Times New Roman" w:eastAsia="Times New Roman" w:hAnsi="Times New Roman" w:cs="Times New Roman"/>
          <w:b/>
          <w:sz w:val="24"/>
          <w:szCs w:val="24"/>
        </w:rPr>
        <w:t xml:space="preserve"> –„Система за видеонаблюдение“</w:t>
      </w:r>
    </w:p>
    <w:p w:rsidR="00DE2FE2" w:rsidRPr="00ED0F4A" w:rsidRDefault="00DE2FE2" w:rsidP="00AA0BEC">
      <w:pPr>
        <w:spacing w:after="0" w:line="240" w:lineRule="auto"/>
        <w:ind w:firstLine="426"/>
        <w:jc w:val="both"/>
        <w:rPr>
          <w:rFonts w:ascii="Times New Roman" w:eastAsia="MS Mincho" w:hAnsi="Times New Roman" w:cs="Times New Roman"/>
          <w:sz w:val="24"/>
          <w:szCs w:val="24"/>
          <w:lang w:bidi="bg-BG"/>
        </w:rPr>
      </w:pPr>
      <w:r w:rsidRPr="00ED0F4A">
        <w:rPr>
          <w:rFonts w:ascii="Times New Roman" w:eastAsia="MS Mincho" w:hAnsi="Times New Roman" w:cs="Times New Roman"/>
          <w:sz w:val="24"/>
          <w:szCs w:val="24"/>
        </w:rPr>
        <w:t xml:space="preserve">Поръчката е изграждане и пускане в експлоатация на система за видеонаблюдение в </w:t>
      </w:r>
      <w:r w:rsidRPr="00ED0F4A">
        <w:rPr>
          <w:rFonts w:ascii="Times New Roman" w:eastAsia="MS Mincho" w:hAnsi="Times New Roman" w:cs="Times New Roman"/>
          <w:iCs/>
          <w:sz w:val="24"/>
          <w:szCs w:val="24"/>
        </w:rPr>
        <w:t xml:space="preserve"> </w:t>
      </w:r>
      <w:r w:rsidRPr="00ED0F4A">
        <w:rPr>
          <w:rFonts w:ascii="Times New Roman" w:eastAsia="MS Mincho" w:hAnsi="Times New Roman" w:cs="Times New Roman"/>
          <w:sz w:val="24"/>
          <w:szCs w:val="24"/>
        </w:rPr>
        <w:t>административна сграда, находяща се в гр.</w:t>
      </w:r>
      <w:r w:rsidR="00ED0F4A">
        <w:rPr>
          <w:rFonts w:ascii="Times New Roman" w:eastAsia="MS Mincho" w:hAnsi="Times New Roman" w:cs="Times New Roman"/>
          <w:sz w:val="24"/>
          <w:szCs w:val="24"/>
        </w:rPr>
        <w:t xml:space="preserve"> </w:t>
      </w:r>
      <w:r w:rsidRPr="00ED0F4A">
        <w:rPr>
          <w:rFonts w:ascii="Times New Roman" w:eastAsia="MS Mincho" w:hAnsi="Times New Roman" w:cs="Times New Roman"/>
          <w:sz w:val="24"/>
          <w:szCs w:val="24"/>
        </w:rPr>
        <w:t>Стара Загора на адрес ул.</w:t>
      </w:r>
      <w:r w:rsidR="00ED0F4A">
        <w:rPr>
          <w:rFonts w:ascii="Times New Roman" w:eastAsia="MS Mincho" w:hAnsi="Times New Roman" w:cs="Times New Roman"/>
          <w:sz w:val="24"/>
          <w:szCs w:val="24"/>
        </w:rPr>
        <w:t xml:space="preserve"> </w:t>
      </w:r>
      <w:r w:rsidRPr="00ED0F4A">
        <w:rPr>
          <w:rFonts w:ascii="Times New Roman" w:eastAsia="MS Mincho" w:hAnsi="Times New Roman" w:cs="Times New Roman"/>
          <w:sz w:val="24"/>
          <w:szCs w:val="24"/>
        </w:rPr>
        <w:t>„Св. Княз Борис I” №77, като подсистема на НИСЕССС на територията на Апелативен район Пловдив</w:t>
      </w:r>
      <w:r w:rsidR="006B7A97" w:rsidRPr="00ED0F4A">
        <w:rPr>
          <w:rFonts w:ascii="Times New Roman" w:eastAsia="MS Mincho" w:hAnsi="Times New Roman" w:cs="Times New Roman"/>
          <w:sz w:val="24"/>
          <w:szCs w:val="24"/>
        </w:rPr>
        <w:t xml:space="preserve">. </w:t>
      </w:r>
      <w:r w:rsidR="006B7A97" w:rsidRPr="00ED0F4A">
        <w:rPr>
          <w:rFonts w:ascii="Times New Roman" w:eastAsia="MS Mincho" w:hAnsi="Times New Roman" w:cs="Times New Roman"/>
          <w:bCs/>
          <w:sz w:val="24"/>
          <w:szCs w:val="24"/>
        </w:rPr>
        <w:t>Сградата е в управление на Пленума на Висш съдебен съвет и</w:t>
      </w:r>
      <w:r w:rsidR="006B7A97" w:rsidRPr="00ED0F4A">
        <w:rPr>
          <w:rFonts w:ascii="Times New Roman" w:eastAsia="MS Mincho" w:hAnsi="Times New Roman" w:cs="Times New Roman"/>
          <w:bCs/>
          <w:iCs/>
          <w:sz w:val="24"/>
          <w:szCs w:val="24"/>
        </w:rPr>
        <w:t xml:space="preserve"> дейностите по стопанисването ѝ са възложени на административния ръководител на ОП-Стара Загора, като същата се </w:t>
      </w:r>
      <w:r w:rsidR="006B7A97" w:rsidRPr="00ED0F4A">
        <w:rPr>
          <w:rFonts w:ascii="Times New Roman" w:eastAsia="MS Mincho" w:hAnsi="Times New Roman" w:cs="Times New Roman"/>
          <w:sz w:val="24"/>
          <w:szCs w:val="24"/>
        </w:rPr>
        <w:t xml:space="preserve">категоризира като съдебна сграда от IV-та категория по </w:t>
      </w:r>
      <w:r w:rsidR="006B7A97" w:rsidRPr="00ED0F4A">
        <w:rPr>
          <w:rFonts w:ascii="Times New Roman" w:eastAsia="MS Mincho" w:hAnsi="Times New Roman" w:cs="Times New Roman"/>
          <w:bCs/>
          <w:sz w:val="24"/>
          <w:szCs w:val="24"/>
        </w:rPr>
        <w:t>„Наредба” № 4 от 10.01.2008г. за правилата и нормите за безопасност и охрана при проектиране, строителство, реконструкция, модернизация и експлоатация на обектите на съдебната власт”. Изграждането и пускането в експлоатация на системата за видеонаблюдение следва да се извърши</w:t>
      </w:r>
      <w:r w:rsidRPr="00ED0F4A">
        <w:rPr>
          <w:rFonts w:ascii="Times New Roman" w:eastAsia="MS Mincho" w:hAnsi="Times New Roman" w:cs="Times New Roman"/>
          <w:sz w:val="24"/>
          <w:szCs w:val="24"/>
        </w:rPr>
        <w:t xml:space="preserve"> чрез доставка и въвеждане в експлоатация на </w:t>
      </w:r>
      <w:r w:rsidR="006B7A97" w:rsidRPr="00ED0F4A">
        <w:rPr>
          <w:rFonts w:ascii="Times New Roman" w:eastAsia="MS Mincho" w:hAnsi="Times New Roman" w:cs="Times New Roman"/>
          <w:sz w:val="24"/>
          <w:szCs w:val="24"/>
        </w:rPr>
        <w:t xml:space="preserve">кабелна мрежа, централни съоръжения и </w:t>
      </w:r>
      <w:r w:rsidRPr="00ED0F4A">
        <w:rPr>
          <w:rFonts w:ascii="Times New Roman" w:eastAsia="MS Mincho" w:hAnsi="Times New Roman" w:cs="Times New Roman"/>
          <w:sz w:val="24"/>
          <w:szCs w:val="24"/>
        </w:rPr>
        <w:t>крайни компоненти</w:t>
      </w:r>
      <w:r w:rsidRPr="00ED0F4A">
        <w:rPr>
          <w:rFonts w:ascii="Times New Roman" w:eastAsia="MS Mincho" w:hAnsi="Times New Roman" w:cs="Times New Roman"/>
          <w:bCs/>
          <w:sz w:val="24"/>
          <w:szCs w:val="24"/>
        </w:rPr>
        <w:t xml:space="preserve"> </w:t>
      </w:r>
      <w:r w:rsidRPr="00ED0F4A">
        <w:rPr>
          <w:rFonts w:ascii="Times New Roman" w:eastAsia="MS Mincho" w:hAnsi="Times New Roman" w:cs="Times New Roman"/>
          <w:sz w:val="24"/>
          <w:szCs w:val="24"/>
        </w:rPr>
        <w:t>описани в Техническата спецификация, на местата посочени в работен проект изготвен от Възложителя</w:t>
      </w:r>
      <w:r w:rsidR="006B7A97" w:rsidRPr="00ED0F4A">
        <w:rPr>
          <w:rFonts w:ascii="Times New Roman" w:eastAsia="MS Mincho" w:hAnsi="Times New Roman" w:cs="Times New Roman"/>
          <w:sz w:val="24"/>
          <w:szCs w:val="24"/>
        </w:rPr>
        <w:t xml:space="preserve"> и </w:t>
      </w:r>
      <w:r w:rsidRPr="00ED0F4A">
        <w:rPr>
          <w:rFonts w:ascii="Times New Roman" w:eastAsia="MS Mincho" w:hAnsi="Times New Roman" w:cs="Times New Roman"/>
          <w:sz w:val="24"/>
          <w:szCs w:val="24"/>
        </w:rPr>
        <w:t xml:space="preserve">включва </w:t>
      </w:r>
      <w:r w:rsidRPr="00ED0F4A">
        <w:rPr>
          <w:rFonts w:ascii="Times New Roman" w:eastAsia="MS Mincho" w:hAnsi="Times New Roman" w:cs="Times New Roman"/>
          <w:sz w:val="24"/>
          <w:szCs w:val="24"/>
          <w:lang w:bidi="bg-BG"/>
        </w:rPr>
        <w:t>изпълнението на следните дейности:</w:t>
      </w:r>
    </w:p>
    <w:p w:rsidR="006B7A97" w:rsidRPr="00ED0F4A" w:rsidRDefault="006B7A97" w:rsidP="00AA0BEC">
      <w:pPr>
        <w:numPr>
          <w:ilvl w:val="0"/>
          <w:numId w:val="34"/>
        </w:numPr>
        <w:spacing w:after="0" w:line="240" w:lineRule="auto"/>
        <w:jc w:val="both"/>
        <w:rPr>
          <w:rFonts w:ascii="Times New Roman" w:eastAsia="MS Mincho" w:hAnsi="Times New Roman" w:cs="Times New Roman"/>
          <w:sz w:val="24"/>
          <w:szCs w:val="24"/>
          <w:lang w:bidi="bg-BG"/>
        </w:rPr>
      </w:pPr>
      <w:r w:rsidRPr="00ED0F4A">
        <w:rPr>
          <w:rFonts w:ascii="Times New Roman" w:eastAsia="MS Mincho" w:hAnsi="Times New Roman" w:cs="Times New Roman"/>
          <w:sz w:val="24"/>
          <w:szCs w:val="24"/>
          <w:lang w:bidi="bg-BG"/>
        </w:rPr>
        <w:t xml:space="preserve">изграждане на необходима кабелна </w:t>
      </w:r>
      <w:r w:rsidR="00DE2FE2" w:rsidRPr="00ED0F4A">
        <w:rPr>
          <w:rFonts w:ascii="Times New Roman" w:eastAsia="MS Mincho" w:hAnsi="Times New Roman" w:cs="Times New Roman"/>
          <w:sz w:val="24"/>
          <w:szCs w:val="24"/>
          <w:lang w:bidi="bg-BG"/>
        </w:rPr>
        <w:t xml:space="preserve">мрежа </w:t>
      </w:r>
      <w:r w:rsidRPr="00ED0F4A">
        <w:rPr>
          <w:rFonts w:ascii="Times New Roman" w:eastAsia="MS Mincho" w:hAnsi="Times New Roman" w:cs="Times New Roman"/>
          <w:sz w:val="24"/>
          <w:szCs w:val="24"/>
          <w:lang w:bidi="bg-BG"/>
        </w:rPr>
        <w:t xml:space="preserve">; </w:t>
      </w:r>
    </w:p>
    <w:p w:rsidR="00DE2FE2" w:rsidRPr="00ED0F4A" w:rsidRDefault="006B7A97" w:rsidP="00AA0BEC">
      <w:pPr>
        <w:numPr>
          <w:ilvl w:val="0"/>
          <w:numId w:val="34"/>
        </w:numPr>
        <w:spacing w:after="0" w:line="240" w:lineRule="auto"/>
        <w:jc w:val="both"/>
        <w:rPr>
          <w:rFonts w:ascii="Times New Roman" w:eastAsia="MS Mincho" w:hAnsi="Times New Roman" w:cs="Times New Roman"/>
          <w:sz w:val="24"/>
          <w:szCs w:val="24"/>
          <w:lang w:bidi="bg-BG"/>
        </w:rPr>
      </w:pPr>
      <w:r w:rsidRPr="00ED0F4A">
        <w:rPr>
          <w:rFonts w:ascii="Times New Roman" w:eastAsia="MS Mincho" w:hAnsi="Times New Roman" w:cs="Times New Roman"/>
          <w:sz w:val="24"/>
          <w:szCs w:val="24"/>
          <w:lang w:bidi="bg-BG"/>
        </w:rPr>
        <w:t xml:space="preserve">доставка, монтаж и пускане в експлоатация на </w:t>
      </w:r>
      <w:r w:rsidR="00DE2FE2" w:rsidRPr="00ED0F4A">
        <w:rPr>
          <w:rFonts w:ascii="Times New Roman" w:eastAsia="MS Mincho" w:hAnsi="Times New Roman" w:cs="Times New Roman"/>
          <w:sz w:val="24"/>
          <w:szCs w:val="24"/>
          <w:lang w:bidi="bg-BG"/>
        </w:rPr>
        <w:t>централни съоръжения;</w:t>
      </w:r>
    </w:p>
    <w:p w:rsidR="00DE2FE2" w:rsidRPr="00ED0F4A" w:rsidRDefault="006B7A97" w:rsidP="00AA0BEC">
      <w:pPr>
        <w:numPr>
          <w:ilvl w:val="0"/>
          <w:numId w:val="34"/>
        </w:numPr>
        <w:spacing w:after="0" w:line="240" w:lineRule="auto"/>
        <w:jc w:val="both"/>
        <w:rPr>
          <w:rFonts w:ascii="Times New Roman" w:eastAsia="MS Mincho" w:hAnsi="Times New Roman" w:cs="Times New Roman"/>
          <w:sz w:val="24"/>
          <w:szCs w:val="24"/>
          <w:lang w:bidi="bg-BG"/>
        </w:rPr>
      </w:pPr>
      <w:r w:rsidRPr="00ED0F4A">
        <w:rPr>
          <w:rFonts w:ascii="Times New Roman" w:eastAsia="MS Mincho" w:hAnsi="Times New Roman" w:cs="Times New Roman"/>
          <w:sz w:val="24"/>
          <w:szCs w:val="24"/>
          <w:lang w:bidi="bg-BG"/>
        </w:rPr>
        <w:t xml:space="preserve">доставка, монтаж, свързване към централните съоръжения и пускане в експлоатация на </w:t>
      </w:r>
      <w:r w:rsidR="00DE2FE2" w:rsidRPr="00ED0F4A">
        <w:rPr>
          <w:rFonts w:ascii="Times New Roman" w:eastAsia="MS Mincho" w:hAnsi="Times New Roman" w:cs="Times New Roman"/>
          <w:sz w:val="24"/>
          <w:szCs w:val="24"/>
          <w:lang w:bidi="bg-BG"/>
        </w:rPr>
        <w:t>крайни компоненти;</w:t>
      </w:r>
    </w:p>
    <w:p w:rsidR="00DE2FE2" w:rsidRPr="00ED0F4A" w:rsidRDefault="00DE2FE2" w:rsidP="00AA0BEC">
      <w:pPr>
        <w:numPr>
          <w:ilvl w:val="0"/>
          <w:numId w:val="34"/>
        </w:numPr>
        <w:spacing w:after="0" w:line="240" w:lineRule="auto"/>
        <w:jc w:val="both"/>
        <w:rPr>
          <w:rFonts w:ascii="Times New Roman" w:eastAsia="MS Mincho" w:hAnsi="Times New Roman" w:cs="Times New Roman"/>
          <w:sz w:val="24"/>
          <w:szCs w:val="24"/>
          <w:lang w:bidi="bg-BG"/>
        </w:rPr>
      </w:pPr>
      <w:r w:rsidRPr="00ED0F4A">
        <w:rPr>
          <w:rFonts w:ascii="Times New Roman" w:eastAsia="MS Mincho" w:hAnsi="Times New Roman" w:cs="Times New Roman"/>
          <w:sz w:val="24"/>
          <w:szCs w:val="24"/>
          <w:lang w:bidi="bg-BG"/>
        </w:rPr>
        <w:t>приемане на дейностите, чрез провеждане на функционални изпитания в експлоатационни условия;</w:t>
      </w:r>
    </w:p>
    <w:p w:rsidR="00AA0BEC" w:rsidRPr="00ED0F4A" w:rsidRDefault="00AA0BEC" w:rsidP="00AA0BEC">
      <w:pPr>
        <w:numPr>
          <w:ilvl w:val="0"/>
          <w:numId w:val="34"/>
        </w:numPr>
        <w:spacing w:after="0" w:line="240" w:lineRule="auto"/>
        <w:jc w:val="both"/>
        <w:rPr>
          <w:rFonts w:ascii="Times New Roman" w:eastAsia="MS Mincho" w:hAnsi="Times New Roman" w:cs="Times New Roman"/>
          <w:sz w:val="24"/>
          <w:szCs w:val="24"/>
          <w:lang w:bidi="bg-BG"/>
        </w:rPr>
      </w:pPr>
      <w:r w:rsidRPr="00ED0F4A">
        <w:rPr>
          <w:rFonts w:ascii="Times New Roman" w:eastAsia="MS Mincho" w:hAnsi="Times New Roman" w:cs="Times New Roman"/>
          <w:sz w:val="24"/>
          <w:szCs w:val="24"/>
          <w:lang w:bidi="bg-BG"/>
        </w:rPr>
        <w:t>обучение на администратори и потребители на системата ;</w:t>
      </w:r>
    </w:p>
    <w:p w:rsidR="006B7A97" w:rsidRPr="00ED0F4A" w:rsidRDefault="006B7A97" w:rsidP="00AA0BEC">
      <w:pPr>
        <w:numPr>
          <w:ilvl w:val="0"/>
          <w:numId w:val="34"/>
        </w:numPr>
        <w:spacing w:after="0" w:line="240" w:lineRule="auto"/>
        <w:jc w:val="both"/>
        <w:rPr>
          <w:rFonts w:ascii="Times New Roman" w:eastAsia="MS Mincho" w:hAnsi="Times New Roman" w:cs="Times New Roman"/>
          <w:sz w:val="24"/>
          <w:szCs w:val="24"/>
          <w:lang w:bidi="bg-BG"/>
        </w:rPr>
      </w:pPr>
      <w:r w:rsidRPr="00ED0F4A">
        <w:rPr>
          <w:rFonts w:ascii="Times New Roman" w:eastAsia="MS Mincho" w:hAnsi="Times New Roman" w:cs="Times New Roman"/>
          <w:sz w:val="24"/>
          <w:szCs w:val="24"/>
          <w:lang w:bidi="bg-BG"/>
        </w:rPr>
        <w:t>осигуряване на гаранционна поддръжка на системата ;</w:t>
      </w:r>
    </w:p>
    <w:p w:rsidR="006B7A97" w:rsidRPr="00ED0F4A" w:rsidRDefault="00AA0BEC" w:rsidP="00AA0BEC">
      <w:pPr>
        <w:spacing w:after="0" w:line="240" w:lineRule="auto"/>
        <w:ind w:left="75" w:firstLine="351"/>
        <w:jc w:val="both"/>
        <w:rPr>
          <w:rFonts w:ascii="Times New Roman" w:hAnsi="Times New Roman" w:cs="Times New Roman"/>
          <w:sz w:val="24"/>
          <w:szCs w:val="24"/>
        </w:rPr>
      </w:pPr>
      <w:r w:rsidRPr="00ED0F4A">
        <w:rPr>
          <w:rFonts w:ascii="Times New Roman" w:eastAsia="MS Mincho" w:hAnsi="Times New Roman" w:cs="Times New Roman"/>
          <w:bCs/>
          <w:iCs/>
          <w:sz w:val="24"/>
          <w:szCs w:val="24"/>
        </w:rPr>
        <w:lastRenderedPageBreak/>
        <w:t xml:space="preserve">Съгласно чл.24, ал.1 от цитираната наредба, осъществяването на видеонаблюдение в обектите на съдебната власт се извършва от </w:t>
      </w:r>
      <w:r w:rsidRPr="00ED0F4A">
        <w:rPr>
          <w:rFonts w:ascii="Times New Roman" w:eastAsia="MS Mincho" w:hAnsi="Times New Roman" w:cs="Times New Roman"/>
          <w:sz w:val="24"/>
          <w:szCs w:val="24"/>
        </w:rPr>
        <w:t>Главна дирекция „Охрана” към Министерство на правосъдието, поради което системата за видеонаблюдение се изгражда като подсистема на НИСЕССС.</w:t>
      </w:r>
      <w:r w:rsidRPr="00ED0F4A">
        <w:rPr>
          <w:rFonts w:ascii="Times New Roman" w:eastAsia="MS Mincho" w:hAnsi="Times New Roman" w:cs="Times New Roman"/>
          <w:sz w:val="24"/>
          <w:szCs w:val="24"/>
          <w:lang w:bidi="bg-BG"/>
        </w:rPr>
        <w:t xml:space="preserve"> </w:t>
      </w:r>
      <w:r w:rsidR="006B7A97" w:rsidRPr="00ED0F4A">
        <w:rPr>
          <w:rFonts w:ascii="Times New Roman" w:eastAsia="MS Mincho" w:hAnsi="Times New Roman" w:cs="Times New Roman"/>
          <w:sz w:val="24"/>
          <w:szCs w:val="24"/>
          <w:lang w:bidi="bg-BG"/>
        </w:rPr>
        <w:t xml:space="preserve">Свързаността на системата към </w:t>
      </w:r>
      <w:r w:rsidR="006B7A97" w:rsidRPr="00ED0F4A">
        <w:rPr>
          <w:rFonts w:ascii="Times New Roman" w:eastAsia="MS Mincho" w:hAnsi="Times New Roman" w:cs="Times New Roman"/>
          <w:sz w:val="24"/>
          <w:szCs w:val="24"/>
        </w:rPr>
        <w:t xml:space="preserve">НИСЕССС ще се извърши посредством </w:t>
      </w:r>
      <w:r w:rsidRPr="00ED0F4A">
        <w:rPr>
          <w:rFonts w:ascii="Times New Roman" w:eastAsia="MS Mincho" w:hAnsi="Times New Roman" w:cs="Times New Roman"/>
          <w:sz w:val="24"/>
          <w:szCs w:val="24"/>
        </w:rPr>
        <w:t>налични въведени в експлоатация в сградата модул и лиценз при предходно извършено и</w:t>
      </w:r>
      <w:r w:rsidRPr="00ED0F4A">
        <w:rPr>
          <w:rFonts w:ascii="Times New Roman" w:hAnsi="Times New Roman" w:cs="Times New Roman"/>
          <w:sz w:val="24"/>
          <w:szCs w:val="24"/>
        </w:rPr>
        <w:t xml:space="preserve">зграждане и пускане в експлоатация на други подсистеми - система за контрол на достъпа и  система за сигнално-охранителна техника. </w:t>
      </w:r>
    </w:p>
    <w:p w:rsidR="002419C6" w:rsidRPr="00ED0F4A" w:rsidRDefault="002419C6" w:rsidP="00426D95">
      <w:pPr>
        <w:spacing w:after="0"/>
        <w:ind w:firstLine="426"/>
        <w:jc w:val="both"/>
        <w:rPr>
          <w:rFonts w:ascii="Times New Roman" w:eastAsia="Calibri" w:hAnsi="Times New Roman" w:cs="Times New Roman"/>
          <w:b/>
          <w:sz w:val="24"/>
          <w:szCs w:val="24"/>
        </w:rPr>
      </w:pPr>
    </w:p>
    <w:p w:rsidR="00C64442" w:rsidRPr="00ED0F4A" w:rsidRDefault="00C64442" w:rsidP="00426D95">
      <w:pPr>
        <w:spacing w:after="0"/>
        <w:ind w:firstLine="426"/>
        <w:jc w:val="both"/>
        <w:rPr>
          <w:rFonts w:ascii="Times New Roman" w:eastAsia="MS Mincho" w:hAnsi="Times New Roman" w:cs="Times New Roman"/>
          <w:sz w:val="24"/>
          <w:szCs w:val="24"/>
        </w:rPr>
      </w:pPr>
      <w:r w:rsidRPr="00ED0F4A">
        <w:rPr>
          <w:rFonts w:ascii="Times New Roman" w:eastAsia="Calibri" w:hAnsi="Times New Roman" w:cs="Times New Roman"/>
          <w:b/>
          <w:sz w:val="24"/>
          <w:szCs w:val="24"/>
        </w:rPr>
        <w:t>5. Вид на обществената поръчка:</w:t>
      </w:r>
      <w:r w:rsidRPr="00ED0F4A">
        <w:rPr>
          <w:rFonts w:ascii="Times New Roman" w:eastAsia="MS Mincho" w:hAnsi="Times New Roman" w:cs="Times New Roman"/>
          <w:sz w:val="24"/>
          <w:szCs w:val="24"/>
        </w:rPr>
        <w:t xml:space="preserve"> Събиране на оферти с обява по реда на чл. 186 и сл. З</w:t>
      </w:r>
      <w:r w:rsidR="00966FB4" w:rsidRPr="00ED0F4A">
        <w:rPr>
          <w:rFonts w:ascii="Times New Roman" w:eastAsia="MS Mincho" w:hAnsi="Times New Roman" w:cs="Times New Roman"/>
          <w:sz w:val="24"/>
          <w:szCs w:val="24"/>
        </w:rPr>
        <w:t>акона за обществените поръчки.</w:t>
      </w:r>
    </w:p>
    <w:p w:rsidR="00C64442" w:rsidRPr="00ED0F4A" w:rsidRDefault="00C64442" w:rsidP="002419C6">
      <w:pPr>
        <w:autoSpaceDE w:val="0"/>
        <w:autoSpaceDN w:val="0"/>
        <w:adjustRightInd w:val="0"/>
        <w:spacing w:after="0" w:line="240" w:lineRule="auto"/>
        <w:ind w:firstLine="426"/>
        <w:jc w:val="both"/>
        <w:rPr>
          <w:rFonts w:ascii="Times New Roman" w:eastAsia="MS Mincho" w:hAnsi="Times New Roman" w:cs="Times New Roman"/>
          <w:sz w:val="24"/>
          <w:szCs w:val="24"/>
        </w:rPr>
      </w:pPr>
      <w:r w:rsidRPr="00ED0F4A">
        <w:rPr>
          <w:rFonts w:ascii="Times New Roman" w:eastAsia="MS Mincho" w:hAnsi="Times New Roman" w:cs="Times New Roman"/>
          <w:b/>
          <w:sz w:val="24"/>
          <w:szCs w:val="24"/>
        </w:rPr>
        <w:t>Мотиви за избор на процедурата:</w:t>
      </w:r>
      <w:r w:rsidRPr="00ED0F4A">
        <w:rPr>
          <w:rFonts w:ascii="Times New Roman" w:eastAsia="MS Mincho" w:hAnsi="Times New Roman" w:cs="Times New Roman"/>
          <w:sz w:val="24"/>
          <w:szCs w:val="24"/>
        </w:rPr>
        <w:t xml:space="preserve"> </w:t>
      </w:r>
      <w:r w:rsidR="001E3A89" w:rsidRPr="00ED0F4A">
        <w:rPr>
          <w:rFonts w:ascii="Times New Roman" w:eastAsia="MS Mincho" w:hAnsi="Times New Roman" w:cs="Times New Roman"/>
          <w:sz w:val="24"/>
          <w:szCs w:val="24"/>
        </w:rPr>
        <w:t xml:space="preserve">Настоящата обществена поръчка включва дейности с повече от един обект по чл. 3 от ЗОП, поради което съгласно разпоредбата на чл. 11 от ЗОП обществената поръчка се възлага по реда, приложим за обекта, който характеризира дейностите – основен предмет на поръчката, а именно </w:t>
      </w:r>
      <w:r w:rsidR="006B7A97" w:rsidRPr="00ED0F4A">
        <w:rPr>
          <w:rFonts w:ascii="Times New Roman" w:eastAsia="MS Mincho" w:hAnsi="Times New Roman" w:cs="Times New Roman"/>
          <w:sz w:val="24"/>
          <w:szCs w:val="24"/>
        </w:rPr>
        <w:t xml:space="preserve">– „доставка на </w:t>
      </w:r>
      <w:r w:rsidR="001E3A89" w:rsidRPr="00ED0F4A">
        <w:rPr>
          <w:rFonts w:ascii="Times New Roman" w:eastAsia="MS Mincho" w:hAnsi="Times New Roman" w:cs="Times New Roman"/>
          <w:sz w:val="24"/>
          <w:szCs w:val="24"/>
        </w:rPr>
        <w:t>система за видеонаблюдение</w:t>
      </w:r>
      <w:r w:rsidR="006B7A97" w:rsidRPr="00ED0F4A">
        <w:rPr>
          <w:rFonts w:ascii="Times New Roman" w:eastAsia="MS Mincho" w:hAnsi="Times New Roman" w:cs="Times New Roman"/>
          <w:sz w:val="24"/>
          <w:szCs w:val="24"/>
        </w:rPr>
        <w:t>“</w:t>
      </w:r>
      <w:r w:rsidR="001E3A89" w:rsidRPr="00ED0F4A">
        <w:rPr>
          <w:rFonts w:ascii="Times New Roman" w:eastAsia="MS Mincho" w:hAnsi="Times New Roman" w:cs="Times New Roman"/>
          <w:sz w:val="24"/>
          <w:szCs w:val="24"/>
        </w:rPr>
        <w:t xml:space="preserve">. </w:t>
      </w:r>
      <w:r w:rsidR="008C69E9" w:rsidRPr="00ED0F4A">
        <w:rPr>
          <w:rFonts w:ascii="Times New Roman" w:eastAsia="MS Mincho" w:hAnsi="Times New Roman" w:cs="Times New Roman"/>
          <w:sz w:val="24"/>
          <w:szCs w:val="24"/>
        </w:rPr>
        <w:t xml:space="preserve">Стойността на поръчката е по-ниска от минималният праг по чл. 20, ал. 3, т. 2 от ЗОП, но </w:t>
      </w:r>
      <w:r w:rsidR="00EB18FC" w:rsidRPr="00ED0F4A">
        <w:rPr>
          <w:rFonts w:ascii="Times New Roman" w:eastAsia="MS Mincho" w:hAnsi="Times New Roman" w:cs="Times New Roman"/>
          <w:sz w:val="24"/>
          <w:szCs w:val="24"/>
        </w:rPr>
        <w:t>е</w:t>
      </w:r>
      <w:r w:rsidR="008C69E9" w:rsidRPr="00ED0F4A">
        <w:rPr>
          <w:rFonts w:ascii="Times New Roman" w:eastAsia="MS Mincho" w:hAnsi="Times New Roman" w:cs="Times New Roman"/>
          <w:sz w:val="24"/>
          <w:szCs w:val="24"/>
        </w:rPr>
        <w:t xml:space="preserve"> </w:t>
      </w:r>
      <w:r w:rsidR="00F62F5F" w:rsidRPr="00ED0F4A">
        <w:rPr>
          <w:rFonts w:ascii="Times New Roman" w:hAnsi="Times New Roman" w:cs="Times New Roman"/>
          <w:sz w:val="24"/>
          <w:szCs w:val="24"/>
        </w:rPr>
        <w:t>налице договор и</w:t>
      </w:r>
      <w:r w:rsidR="00EB18FC" w:rsidRPr="00ED0F4A">
        <w:rPr>
          <w:rFonts w:ascii="Times New Roman" w:hAnsi="Times New Roman" w:cs="Times New Roman"/>
          <w:sz w:val="24"/>
          <w:szCs w:val="24"/>
        </w:rPr>
        <w:t xml:space="preserve"> </w:t>
      </w:r>
      <w:r w:rsidR="00F62F5F" w:rsidRPr="00ED0F4A">
        <w:rPr>
          <w:rFonts w:ascii="Times New Roman" w:hAnsi="Times New Roman" w:cs="Times New Roman"/>
          <w:sz w:val="24"/>
          <w:szCs w:val="24"/>
        </w:rPr>
        <w:t>разход за идентични и</w:t>
      </w:r>
      <w:r w:rsidR="008C69E9" w:rsidRPr="00ED0F4A">
        <w:rPr>
          <w:rFonts w:ascii="Times New Roman" w:hAnsi="Times New Roman" w:cs="Times New Roman"/>
          <w:sz w:val="24"/>
          <w:szCs w:val="24"/>
        </w:rPr>
        <w:t xml:space="preserve"> </w:t>
      </w:r>
      <w:r w:rsidR="00F62F5F" w:rsidRPr="00ED0F4A">
        <w:rPr>
          <w:rFonts w:ascii="Times New Roman" w:hAnsi="Times New Roman" w:cs="Times New Roman"/>
          <w:sz w:val="24"/>
          <w:szCs w:val="24"/>
        </w:rPr>
        <w:t xml:space="preserve">сходни дейности </w:t>
      </w:r>
      <w:r w:rsidR="008C69E9" w:rsidRPr="00ED0F4A">
        <w:rPr>
          <w:rFonts w:ascii="Times New Roman" w:hAnsi="Times New Roman" w:cs="Times New Roman"/>
          <w:sz w:val="24"/>
          <w:szCs w:val="24"/>
        </w:rPr>
        <w:t xml:space="preserve"> („Изграждане</w:t>
      </w:r>
      <w:r w:rsidR="006B7A97" w:rsidRPr="00ED0F4A">
        <w:rPr>
          <w:rFonts w:ascii="Times New Roman" w:hAnsi="Times New Roman" w:cs="Times New Roman"/>
          <w:sz w:val="24"/>
          <w:szCs w:val="24"/>
        </w:rPr>
        <w:t xml:space="preserve"> </w:t>
      </w:r>
      <w:r w:rsidR="008C69E9" w:rsidRPr="00ED0F4A">
        <w:rPr>
          <w:rFonts w:ascii="Times New Roman" w:hAnsi="Times New Roman" w:cs="Times New Roman"/>
          <w:sz w:val="24"/>
          <w:szCs w:val="24"/>
        </w:rPr>
        <w:t>и пускане в експлоатация на система за контрол на достъпа и на система за сигнално-охранителна техника“)</w:t>
      </w:r>
      <w:r w:rsidR="00EB18FC" w:rsidRPr="00ED0F4A">
        <w:rPr>
          <w:rFonts w:ascii="Times New Roman" w:hAnsi="Times New Roman" w:cs="Times New Roman"/>
          <w:sz w:val="24"/>
          <w:szCs w:val="24"/>
        </w:rPr>
        <w:t xml:space="preserve"> </w:t>
      </w:r>
      <w:r w:rsidR="00F62F5F" w:rsidRPr="00ED0F4A">
        <w:rPr>
          <w:rFonts w:ascii="Times New Roman" w:hAnsi="Times New Roman" w:cs="Times New Roman"/>
          <w:sz w:val="24"/>
          <w:szCs w:val="24"/>
        </w:rPr>
        <w:t>в рамките</w:t>
      </w:r>
      <w:r w:rsidR="008C69E9" w:rsidRPr="00ED0F4A">
        <w:rPr>
          <w:rFonts w:ascii="Times New Roman" w:hAnsi="Times New Roman" w:cs="Times New Roman"/>
          <w:sz w:val="24"/>
          <w:szCs w:val="24"/>
        </w:rPr>
        <w:t xml:space="preserve"> </w:t>
      </w:r>
      <w:r w:rsidR="00F62F5F" w:rsidRPr="00ED0F4A">
        <w:rPr>
          <w:rFonts w:ascii="Times New Roman" w:hAnsi="Times New Roman" w:cs="Times New Roman"/>
          <w:sz w:val="24"/>
          <w:szCs w:val="24"/>
        </w:rPr>
        <w:t>на една календарна година</w:t>
      </w:r>
      <w:r w:rsidR="008C69E9" w:rsidRPr="00ED0F4A">
        <w:rPr>
          <w:rFonts w:ascii="Times New Roman" w:hAnsi="Times New Roman" w:cs="Times New Roman"/>
          <w:sz w:val="24"/>
          <w:szCs w:val="24"/>
        </w:rPr>
        <w:t xml:space="preserve"> от датата на обявяване на </w:t>
      </w:r>
      <w:r w:rsidR="00EB18FC" w:rsidRPr="00ED0F4A">
        <w:rPr>
          <w:rFonts w:ascii="Times New Roman" w:hAnsi="Times New Roman" w:cs="Times New Roman"/>
          <w:sz w:val="24"/>
          <w:szCs w:val="24"/>
        </w:rPr>
        <w:t xml:space="preserve">настоящата </w:t>
      </w:r>
      <w:r w:rsidR="008C69E9" w:rsidRPr="00ED0F4A">
        <w:rPr>
          <w:rFonts w:ascii="Times New Roman" w:hAnsi="Times New Roman" w:cs="Times New Roman"/>
          <w:sz w:val="24"/>
          <w:szCs w:val="24"/>
        </w:rPr>
        <w:t>обществена поръчка</w:t>
      </w:r>
      <w:r w:rsidR="00EB18FC" w:rsidRPr="00ED0F4A">
        <w:rPr>
          <w:rFonts w:ascii="Times New Roman" w:hAnsi="Times New Roman" w:cs="Times New Roman"/>
          <w:sz w:val="24"/>
          <w:szCs w:val="24"/>
        </w:rPr>
        <w:t xml:space="preserve">. Общата стойност на разхода по този договор и прогнозната стойност на </w:t>
      </w:r>
      <w:r w:rsidR="001E3A89" w:rsidRPr="00ED0F4A">
        <w:rPr>
          <w:rFonts w:ascii="Times New Roman" w:hAnsi="Times New Roman" w:cs="Times New Roman"/>
          <w:sz w:val="24"/>
          <w:szCs w:val="24"/>
        </w:rPr>
        <w:t xml:space="preserve">настоящата обществена поръчка е 53 044,06 лв. </w:t>
      </w:r>
      <w:r w:rsidR="001E3A89" w:rsidRPr="00ED0F4A">
        <w:rPr>
          <w:rFonts w:ascii="Times New Roman" w:eastAsia="MS Mincho" w:hAnsi="Times New Roman" w:cs="Times New Roman"/>
          <w:sz w:val="24"/>
          <w:szCs w:val="24"/>
        </w:rPr>
        <w:t>без вкл. ДДС</w:t>
      </w:r>
      <w:r w:rsidR="00F62F5F" w:rsidRPr="00ED0F4A">
        <w:rPr>
          <w:rFonts w:ascii="Times New Roman" w:hAnsi="Times New Roman" w:cs="Times New Roman"/>
          <w:sz w:val="24"/>
          <w:szCs w:val="24"/>
        </w:rPr>
        <w:t xml:space="preserve">, </w:t>
      </w:r>
      <w:r w:rsidR="001E3A89" w:rsidRPr="00ED0F4A">
        <w:rPr>
          <w:rFonts w:ascii="Times New Roman" w:hAnsi="Times New Roman" w:cs="Times New Roman"/>
          <w:sz w:val="24"/>
          <w:szCs w:val="24"/>
        </w:rPr>
        <w:t>като та</w:t>
      </w:r>
      <w:r w:rsidR="00BE2A7D">
        <w:rPr>
          <w:rFonts w:ascii="Times New Roman" w:hAnsi="Times New Roman" w:cs="Times New Roman"/>
          <w:sz w:val="24"/>
          <w:szCs w:val="24"/>
        </w:rPr>
        <w:t>з</w:t>
      </w:r>
      <w:r w:rsidR="001E3A89" w:rsidRPr="00ED0F4A">
        <w:rPr>
          <w:rFonts w:ascii="Times New Roman" w:hAnsi="Times New Roman" w:cs="Times New Roman"/>
          <w:sz w:val="24"/>
          <w:szCs w:val="24"/>
        </w:rPr>
        <w:t xml:space="preserve">и </w:t>
      </w:r>
      <w:r w:rsidR="00F62F5F" w:rsidRPr="00ED0F4A">
        <w:rPr>
          <w:rFonts w:ascii="Times New Roman" w:hAnsi="Times New Roman" w:cs="Times New Roman"/>
          <w:sz w:val="24"/>
          <w:szCs w:val="24"/>
        </w:rPr>
        <w:t xml:space="preserve">обща стойност </w:t>
      </w:r>
      <w:r w:rsidRPr="00ED0F4A">
        <w:rPr>
          <w:rFonts w:ascii="Times New Roman" w:eastAsia="MS Mincho" w:hAnsi="Times New Roman" w:cs="Times New Roman"/>
          <w:sz w:val="24"/>
          <w:szCs w:val="24"/>
        </w:rPr>
        <w:t xml:space="preserve">съответства </w:t>
      </w:r>
      <w:r w:rsidR="001E3A89" w:rsidRPr="00ED0F4A">
        <w:rPr>
          <w:rFonts w:ascii="Times New Roman" w:eastAsia="MS Mincho" w:hAnsi="Times New Roman" w:cs="Times New Roman"/>
          <w:sz w:val="24"/>
          <w:szCs w:val="24"/>
        </w:rPr>
        <w:t xml:space="preserve">напълно </w:t>
      </w:r>
      <w:r w:rsidRPr="00ED0F4A">
        <w:rPr>
          <w:rFonts w:ascii="Times New Roman" w:eastAsia="MS Mincho" w:hAnsi="Times New Roman" w:cs="Times New Roman"/>
          <w:sz w:val="24"/>
          <w:szCs w:val="24"/>
        </w:rPr>
        <w:t>на изискванията на чл. 20, ал. 3, т. 2 от ЗОП.</w:t>
      </w:r>
    </w:p>
    <w:p w:rsidR="00357F85" w:rsidRPr="00ED0F4A" w:rsidRDefault="00357F85" w:rsidP="00426D95">
      <w:pPr>
        <w:spacing w:after="0" w:line="240" w:lineRule="atLeast"/>
        <w:ind w:firstLine="426"/>
        <w:jc w:val="both"/>
        <w:rPr>
          <w:rFonts w:ascii="Times New Roman" w:eastAsia="MS Mincho" w:hAnsi="Times New Roman" w:cs="Times New Roman"/>
          <w:sz w:val="24"/>
          <w:szCs w:val="24"/>
        </w:rPr>
      </w:pPr>
    </w:p>
    <w:p w:rsidR="00357F85" w:rsidRPr="00ED0F4A" w:rsidRDefault="00C64442" w:rsidP="00426D95">
      <w:pPr>
        <w:spacing w:after="0" w:line="240" w:lineRule="atLeast"/>
        <w:ind w:firstLine="426"/>
        <w:jc w:val="both"/>
        <w:rPr>
          <w:rFonts w:ascii="Times New Roman" w:eastAsia="MS Mincho" w:hAnsi="Times New Roman" w:cs="Times New Roman"/>
          <w:b/>
          <w:sz w:val="24"/>
          <w:szCs w:val="24"/>
        </w:rPr>
      </w:pPr>
      <w:r w:rsidRPr="00ED0F4A">
        <w:rPr>
          <w:rFonts w:ascii="Times New Roman" w:eastAsia="MS Mincho" w:hAnsi="Times New Roman" w:cs="Times New Roman"/>
          <w:b/>
          <w:sz w:val="24"/>
          <w:szCs w:val="24"/>
        </w:rPr>
        <w:t>6</w:t>
      </w:r>
      <w:r w:rsidR="00357F85" w:rsidRPr="00ED0F4A">
        <w:rPr>
          <w:rFonts w:ascii="Times New Roman" w:eastAsia="MS Mincho" w:hAnsi="Times New Roman" w:cs="Times New Roman"/>
          <w:b/>
          <w:sz w:val="24"/>
          <w:szCs w:val="24"/>
        </w:rPr>
        <w:t xml:space="preserve">. Прогнозна стойност </w:t>
      </w:r>
    </w:p>
    <w:p w:rsidR="00C64442" w:rsidRPr="00ED0F4A" w:rsidRDefault="00357F85" w:rsidP="00426D95">
      <w:pPr>
        <w:spacing w:after="0" w:line="240" w:lineRule="auto"/>
        <w:ind w:firstLine="426"/>
        <w:jc w:val="both"/>
        <w:rPr>
          <w:rFonts w:ascii="Times New Roman" w:eastAsia="MS Mincho" w:hAnsi="Times New Roman" w:cs="Times New Roman"/>
          <w:sz w:val="24"/>
          <w:szCs w:val="24"/>
        </w:rPr>
      </w:pPr>
      <w:r w:rsidRPr="00ED0F4A">
        <w:rPr>
          <w:rFonts w:ascii="Times New Roman" w:eastAsia="MS Mincho" w:hAnsi="Times New Roman" w:cs="Times New Roman"/>
          <w:sz w:val="24"/>
          <w:szCs w:val="24"/>
        </w:rPr>
        <w:t xml:space="preserve">Прогнозната стойност на обществената поръчка е в размер </w:t>
      </w:r>
      <w:r w:rsidR="00C64442" w:rsidRPr="00ED0F4A">
        <w:rPr>
          <w:rFonts w:ascii="Times New Roman" w:eastAsia="MS Mincho" w:hAnsi="Times New Roman" w:cs="Times New Roman"/>
          <w:sz w:val="24"/>
          <w:szCs w:val="24"/>
        </w:rPr>
        <w:t xml:space="preserve">на </w:t>
      </w:r>
      <w:r w:rsidR="00553AB5" w:rsidRPr="00ED0F4A">
        <w:rPr>
          <w:rFonts w:ascii="Times New Roman" w:eastAsia="MS Mincho" w:hAnsi="Times New Roman" w:cs="Times New Roman"/>
          <w:sz w:val="24"/>
          <w:szCs w:val="24"/>
        </w:rPr>
        <w:t>26</w:t>
      </w:r>
      <w:r w:rsidR="00C64442" w:rsidRPr="00ED0F4A">
        <w:rPr>
          <w:rFonts w:ascii="Times New Roman" w:eastAsia="MS Mincho" w:hAnsi="Times New Roman" w:cs="Times New Roman"/>
          <w:sz w:val="24"/>
          <w:szCs w:val="24"/>
        </w:rPr>
        <w:t xml:space="preserve"> </w:t>
      </w:r>
      <w:r w:rsidR="00553AB5" w:rsidRPr="00ED0F4A">
        <w:rPr>
          <w:rFonts w:ascii="Times New Roman" w:eastAsia="MS Mincho" w:hAnsi="Times New Roman" w:cs="Times New Roman"/>
          <w:sz w:val="24"/>
          <w:szCs w:val="24"/>
        </w:rPr>
        <w:t>933</w:t>
      </w:r>
      <w:r w:rsidR="00C64442" w:rsidRPr="00ED0F4A">
        <w:rPr>
          <w:rFonts w:ascii="Times New Roman" w:eastAsia="MS Mincho" w:hAnsi="Times New Roman" w:cs="Times New Roman"/>
          <w:sz w:val="24"/>
          <w:szCs w:val="24"/>
        </w:rPr>
        <w:t xml:space="preserve"> лв. (</w:t>
      </w:r>
      <w:r w:rsidR="008D2AB7" w:rsidRPr="00ED0F4A">
        <w:rPr>
          <w:rFonts w:ascii="Times New Roman" w:eastAsia="MS Mincho" w:hAnsi="Times New Roman" w:cs="Times New Roman"/>
          <w:sz w:val="24"/>
          <w:szCs w:val="24"/>
        </w:rPr>
        <w:t>двадесет и шест хи</w:t>
      </w:r>
      <w:r w:rsidR="00C64442" w:rsidRPr="00ED0F4A">
        <w:rPr>
          <w:rFonts w:ascii="Times New Roman" w:eastAsia="MS Mincho" w:hAnsi="Times New Roman" w:cs="Times New Roman"/>
          <w:sz w:val="24"/>
          <w:szCs w:val="24"/>
        </w:rPr>
        <w:t xml:space="preserve">ляди </w:t>
      </w:r>
      <w:r w:rsidR="008D2AB7" w:rsidRPr="00ED0F4A">
        <w:rPr>
          <w:rFonts w:ascii="Times New Roman" w:eastAsia="MS Mincho" w:hAnsi="Times New Roman" w:cs="Times New Roman"/>
          <w:sz w:val="24"/>
          <w:szCs w:val="24"/>
        </w:rPr>
        <w:t xml:space="preserve">деветстотин тридесет и три </w:t>
      </w:r>
      <w:r w:rsidR="00C64442" w:rsidRPr="00ED0F4A">
        <w:rPr>
          <w:rFonts w:ascii="Times New Roman" w:eastAsia="MS Mincho" w:hAnsi="Times New Roman" w:cs="Times New Roman"/>
          <w:sz w:val="24"/>
          <w:szCs w:val="24"/>
        </w:rPr>
        <w:t>лева) без вкл. ДДС.</w:t>
      </w:r>
    </w:p>
    <w:p w:rsidR="00357F85" w:rsidRPr="00ED0F4A" w:rsidRDefault="00357F85" w:rsidP="00426D95">
      <w:pPr>
        <w:spacing w:after="0" w:line="240" w:lineRule="auto"/>
        <w:ind w:firstLine="426"/>
        <w:jc w:val="both"/>
        <w:rPr>
          <w:rFonts w:ascii="Times New Roman" w:eastAsia="Times New Roman" w:hAnsi="Times New Roman"/>
          <w:bCs/>
          <w:sz w:val="24"/>
          <w:szCs w:val="24"/>
        </w:rPr>
      </w:pPr>
      <w:r w:rsidRPr="00ED0F4A">
        <w:rPr>
          <w:rFonts w:ascii="Times New Roman" w:eastAsia="Times New Roman" w:hAnsi="Times New Roman"/>
          <w:bCs/>
          <w:sz w:val="24"/>
          <w:szCs w:val="24"/>
        </w:rPr>
        <w:t xml:space="preserve">Предложения, които надвишават прогнозната стойност </w:t>
      </w:r>
      <w:r w:rsidR="00C64442" w:rsidRPr="00ED0F4A">
        <w:rPr>
          <w:rFonts w:ascii="Times New Roman" w:eastAsia="Times New Roman" w:hAnsi="Times New Roman"/>
          <w:bCs/>
          <w:sz w:val="24"/>
          <w:szCs w:val="24"/>
        </w:rPr>
        <w:t>на поръчката</w:t>
      </w:r>
      <w:r w:rsidRPr="00ED0F4A">
        <w:rPr>
          <w:rFonts w:ascii="Times New Roman" w:eastAsia="Times New Roman" w:hAnsi="Times New Roman"/>
          <w:bCs/>
          <w:sz w:val="24"/>
          <w:szCs w:val="24"/>
        </w:rPr>
        <w:t xml:space="preserve">, няма да бъдат разглеждани и участниците ще бъдат отстранени от участие в </w:t>
      </w:r>
      <w:r w:rsidR="00C64442" w:rsidRPr="00ED0F4A">
        <w:rPr>
          <w:rFonts w:ascii="Times New Roman" w:eastAsia="Times New Roman" w:hAnsi="Times New Roman"/>
          <w:bCs/>
          <w:sz w:val="24"/>
          <w:szCs w:val="24"/>
        </w:rPr>
        <w:t>процедурата</w:t>
      </w:r>
      <w:r w:rsidRPr="00ED0F4A">
        <w:rPr>
          <w:rFonts w:ascii="Times New Roman" w:eastAsia="Times New Roman" w:hAnsi="Times New Roman"/>
          <w:bCs/>
          <w:sz w:val="24"/>
          <w:szCs w:val="24"/>
        </w:rPr>
        <w:t>, поради представяне на оферта, неотговаряща на предварително обявените от Възложителя условия.</w:t>
      </w:r>
    </w:p>
    <w:p w:rsidR="002F6778" w:rsidRPr="00ED0F4A" w:rsidRDefault="002F6778" w:rsidP="005A34BE">
      <w:pPr>
        <w:spacing w:after="0" w:line="240" w:lineRule="atLeast"/>
        <w:ind w:firstLine="426"/>
        <w:jc w:val="both"/>
        <w:rPr>
          <w:rFonts w:ascii="Times New Roman" w:eastAsia="MS Mincho" w:hAnsi="Times New Roman" w:cs="Times New Roman"/>
          <w:b/>
          <w:sz w:val="24"/>
          <w:szCs w:val="24"/>
        </w:rPr>
      </w:pPr>
    </w:p>
    <w:p w:rsidR="00357F85" w:rsidRPr="00ED0F4A" w:rsidRDefault="002F6778" w:rsidP="002F6778">
      <w:pPr>
        <w:spacing w:after="0" w:line="240" w:lineRule="atLeast"/>
        <w:ind w:firstLine="426"/>
        <w:jc w:val="both"/>
        <w:rPr>
          <w:rFonts w:ascii="Times New Roman" w:eastAsia="MS Mincho" w:hAnsi="Times New Roman" w:cs="Times New Roman"/>
          <w:b/>
          <w:sz w:val="24"/>
          <w:szCs w:val="24"/>
        </w:rPr>
      </w:pPr>
      <w:r w:rsidRPr="00ED0F4A">
        <w:rPr>
          <w:rFonts w:ascii="Times New Roman" w:eastAsia="MS Mincho" w:hAnsi="Times New Roman" w:cs="Times New Roman"/>
          <w:b/>
          <w:sz w:val="24"/>
          <w:szCs w:val="24"/>
        </w:rPr>
        <w:t>7</w:t>
      </w:r>
      <w:r w:rsidR="005A34BE" w:rsidRPr="00ED0F4A">
        <w:rPr>
          <w:rFonts w:ascii="Times New Roman" w:eastAsia="MS Mincho" w:hAnsi="Times New Roman" w:cs="Times New Roman"/>
          <w:b/>
          <w:sz w:val="24"/>
          <w:szCs w:val="24"/>
        </w:rPr>
        <w:t>. Срок за и</w:t>
      </w:r>
      <w:r w:rsidRPr="00ED0F4A">
        <w:rPr>
          <w:rFonts w:ascii="Times New Roman" w:eastAsia="MS Mincho" w:hAnsi="Times New Roman" w:cs="Times New Roman"/>
          <w:b/>
          <w:sz w:val="24"/>
          <w:szCs w:val="24"/>
        </w:rPr>
        <w:t xml:space="preserve">зпълнение на поръчката – </w:t>
      </w:r>
      <w:r w:rsidR="005A34BE" w:rsidRPr="00ED0F4A">
        <w:rPr>
          <w:rFonts w:ascii="Times New Roman" w:eastAsia="MS Mincho" w:hAnsi="Times New Roman" w:cs="Times New Roman"/>
          <w:b/>
          <w:sz w:val="24"/>
          <w:szCs w:val="24"/>
        </w:rPr>
        <w:t>до</w:t>
      </w:r>
      <w:r w:rsidR="005A34BE" w:rsidRPr="00ED0F4A">
        <w:rPr>
          <w:rFonts w:ascii="Times New Roman" w:eastAsia="MS Mincho" w:hAnsi="Times New Roman" w:cs="Times New Roman"/>
          <w:sz w:val="24"/>
          <w:szCs w:val="24"/>
        </w:rPr>
        <w:t xml:space="preserve"> </w:t>
      </w:r>
      <w:r w:rsidR="008D4B9A" w:rsidRPr="00ED0F4A">
        <w:rPr>
          <w:rFonts w:ascii="Times New Roman" w:eastAsia="MS Mincho" w:hAnsi="Times New Roman" w:cs="Times New Roman"/>
          <w:b/>
          <w:sz w:val="24"/>
          <w:szCs w:val="24"/>
        </w:rPr>
        <w:t>3</w:t>
      </w:r>
      <w:r w:rsidR="00553AB5" w:rsidRPr="00ED0F4A">
        <w:rPr>
          <w:rFonts w:ascii="Times New Roman" w:eastAsia="MS Mincho" w:hAnsi="Times New Roman" w:cs="Times New Roman"/>
          <w:b/>
          <w:sz w:val="24"/>
          <w:szCs w:val="24"/>
        </w:rPr>
        <w:t>0</w:t>
      </w:r>
      <w:r w:rsidR="005A34BE" w:rsidRPr="00ED0F4A">
        <w:rPr>
          <w:rFonts w:ascii="Times New Roman" w:eastAsia="MS Mincho" w:hAnsi="Times New Roman" w:cs="Times New Roman"/>
          <w:b/>
          <w:sz w:val="24"/>
          <w:szCs w:val="24"/>
        </w:rPr>
        <w:t xml:space="preserve"> (</w:t>
      </w:r>
      <w:r w:rsidR="008D4B9A" w:rsidRPr="00ED0F4A">
        <w:rPr>
          <w:rFonts w:ascii="Times New Roman" w:eastAsia="MS Mincho" w:hAnsi="Times New Roman" w:cs="Times New Roman"/>
          <w:b/>
          <w:sz w:val="24"/>
          <w:szCs w:val="24"/>
        </w:rPr>
        <w:t>тридесет</w:t>
      </w:r>
      <w:r w:rsidR="005A34BE" w:rsidRPr="00ED0F4A">
        <w:rPr>
          <w:rFonts w:ascii="Times New Roman" w:eastAsia="MS Mincho" w:hAnsi="Times New Roman" w:cs="Times New Roman"/>
          <w:b/>
          <w:sz w:val="24"/>
          <w:szCs w:val="24"/>
        </w:rPr>
        <w:t>) календарни дни</w:t>
      </w:r>
      <w:r w:rsidR="005A34BE" w:rsidRPr="00ED0F4A">
        <w:rPr>
          <w:rFonts w:ascii="Times New Roman" w:eastAsia="MS Mincho" w:hAnsi="Times New Roman" w:cs="Times New Roman"/>
          <w:sz w:val="24"/>
          <w:szCs w:val="24"/>
        </w:rPr>
        <w:t>, считано от датата на</w:t>
      </w:r>
      <w:r w:rsidR="00553AB5" w:rsidRPr="00ED0F4A">
        <w:rPr>
          <w:rFonts w:ascii="Times New Roman" w:eastAsia="MS Mincho" w:hAnsi="Times New Roman" w:cs="Times New Roman"/>
          <w:sz w:val="24"/>
          <w:szCs w:val="24"/>
        </w:rPr>
        <w:t xml:space="preserve"> </w:t>
      </w:r>
      <w:r w:rsidR="008D4B9A" w:rsidRPr="00ED0F4A">
        <w:rPr>
          <w:rFonts w:ascii="Times New Roman" w:eastAsia="MS Mincho" w:hAnsi="Times New Roman" w:cs="Times New Roman"/>
          <w:sz w:val="24"/>
          <w:szCs w:val="24"/>
        </w:rPr>
        <w:t>сключване</w:t>
      </w:r>
      <w:r w:rsidR="00553AB5" w:rsidRPr="00ED0F4A">
        <w:rPr>
          <w:rFonts w:ascii="Times New Roman" w:eastAsia="MS Mincho" w:hAnsi="Times New Roman" w:cs="Times New Roman"/>
          <w:sz w:val="24"/>
          <w:szCs w:val="24"/>
        </w:rPr>
        <w:t xml:space="preserve"> на договора за възлагане изпълнението на обществената поръчка</w:t>
      </w:r>
      <w:r w:rsidR="005A34BE" w:rsidRPr="00ED0F4A">
        <w:rPr>
          <w:rFonts w:ascii="Times New Roman" w:eastAsia="MS Mincho" w:hAnsi="Times New Roman" w:cs="Times New Roman"/>
          <w:sz w:val="24"/>
          <w:szCs w:val="24"/>
        </w:rPr>
        <w:t>.</w:t>
      </w:r>
    </w:p>
    <w:p w:rsidR="002F6778" w:rsidRPr="00ED0F4A" w:rsidRDefault="002F6778" w:rsidP="005A34BE">
      <w:pPr>
        <w:spacing w:after="0"/>
        <w:ind w:right="40" w:firstLine="426"/>
        <w:jc w:val="both"/>
        <w:rPr>
          <w:rFonts w:ascii="Times New Roman" w:eastAsia="Times New Roman" w:hAnsi="Times New Roman" w:cs="Times New Roman"/>
          <w:b/>
          <w:sz w:val="24"/>
          <w:szCs w:val="24"/>
          <w:lang w:eastAsia="bg-BG"/>
        </w:rPr>
      </w:pPr>
    </w:p>
    <w:p w:rsidR="005A34BE" w:rsidRPr="00ED0F4A" w:rsidRDefault="002F6778" w:rsidP="005A34BE">
      <w:pPr>
        <w:spacing w:after="0"/>
        <w:ind w:right="40" w:firstLine="426"/>
        <w:jc w:val="both"/>
        <w:rPr>
          <w:rFonts w:ascii="Times New Roman" w:eastAsia="Times New Roman" w:hAnsi="Times New Roman" w:cs="Times New Roman"/>
          <w:sz w:val="24"/>
          <w:szCs w:val="24"/>
          <w:lang w:eastAsia="bg-BG"/>
        </w:rPr>
      </w:pPr>
      <w:r w:rsidRPr="00ED0F4A">
        <w:rPr>
          <w:rFonts w:ascii="Times New Roman" w:eastAsia="Times New Roman" w:hAnsi="Times New Roman" w:cs="Times New Roman"/>
          <w:b/>
          <w:sz w:val="24"/>
          <w:szCs w:val="24"/>
          <w:lang w:eastAsia="bg-BG"/>
        </w:rPr>
        <w:t>8</w:t>
      </w:r>
      <w:r w:rsidR="005A34BE" w:rsidRPr="00ED0F4A">
        <w:rPr>
          <w:rFonts w:ascii="Times New Roman" w:eastAsia="Times New Roman" w:hAnsi="Times New Roman" w:cs="Times New Roman"/>
          <w:b/>
          <w:sz w:val="24"/>
          <w:szCs w:val="24"/>
          <w:lang w:eastAsia="bg-BG"/>
        </w:rPr>
        <w:t>. Опция за допълнителни доставки:</w:t>
      </w:r>
      <w:r w:rsidR="005A34BE" w:rsidRPr="00ED0F4A">
        <w:rPr>
          <w:rFonts w:ascii="Times New Roman" w:eastAsia="Times New Roman" w:hAnsi="Times New Roman" w:cs="Times New Roman"/>
          <w:sz w:val="24"/>
          <w:szCs w:val="24"/>
          <w:lang w:eastAsia="bg-BG"/>
        </w:rPr>
        <w:t xml:space="preserve"> не се предвижда.</w:t>
      </w:r>
    </w:p>
    <w:p w:rsidR="006B0316" w:rsidRPr="00ED0F4A" w:rsidRDefault="006B0316" w:rsidP="005A34BE">
      <w:pPr>
        <w:spacing w:after="0"/>
        <w:ind w:right="40" w:firstLine="426"/>
        <w:jc w:val="both"/>
        <w:rPr>
          <w:rFonts w:ascii="Times New Roman" w:eastAsia="MS Mincho" w:hAnsi="Times New Roman" w:cs="Times New Roman"/>
          <w:b/>
          <w:sz w:val="24"/>
          <w:szCs w:val="24"/>
        </w:rPr>
      </w:pPr>
    </w:p>
    <w:p w:rsidR="005A34BE" w:rsidRPr="00ED0F4A" w:rsidRDefault="002F6778" w:rsidP="005A34BE">
      <w:pPr>
        <w:spacing w:after="0"/>
        <w:ind w:right="40" w:firstLine="426"/>
        <w:jc w:val="both"/>
        <w:rPr>
          <w:rFonts w:ascii="Times New Roman" w:eastAsia="Times New Roman" w:hAnsi="Times New Roman" w:cs="Times New Roman"/>
          <w:sz w:val="24"/>
          <w:szCs w:val="24"/>
          <w:lang w:eastAsia="bg-BG"/>
        </w:rPr>
      </w:pPr>
      <w:r w:rsidRPr="00ED0F4A">
        <w:rPr>
          <w:rFonts w:ascii="Times New Roman" w:eastAsia="MS Mincho" w:hAnsi="Times New Roman" w:cs="Times New Roman"/>
          <w:b/>
          <w:sz w:val="24"/>
          <w:szCs w:val="24"/>
        </w:rPr>
        <w:t>9</w:t>
      </w:r>
      <w:r w:rsidR="005A34BE" w:rsidRPr="00ED0F4A">
        <w:rPr>
          <w:rFonts w:ascii="Times New Roman" w:eastAsia="MS Mincho" w:hAnsi="Times New Roman" w:cs="Times New Roman"/>
          <w:b/>
          <w:sz w:val="24"/>
          <w:szCs w:val="24"/>
        </w:rPr>
        <w:t>. Място на изпълнение на поръчката:</w:t>
      </w:r>
      <w:r w:rsidR="005A34BE" w:rsidRPr="00ED0F4A">
        <w:rPr>
          <w:rFonts w:ascii="Times New Roman" w:eastAsia="Times New Roman" w:hAnsi="Times New Roman" w:cs="Times New Roman"/>
          <w:sz w:val="24"/>
          <w:szCs w:val="24"/>
          <w:lang w:eastAsia="bg-BG"/>
        </w:rPr>
        <w:t xml:space="preserve"> </w:t>
      </w:r>
      <w:r w:rsidR="005A34BE" w:rsidRPr="00ED0F4A">
        <w:rPr>
          <w:rFonts w:ascii="Times New Roman" w:eastAsia="MS Mincho" w:hAnsi="Times New Roman" w:cs="Times New Roman"/>
          <w:sz w:val="24"/>
          <w:szCs w:val="24"/>
        </w:rPr>
        <w:t xml:space="preserve">в недвижим имот, намиращ се </w:t>
      </w:r>
      <w:r w:rsidR="00553AB5" w:rsidRPr="00ED0F4A">
        <w:rPr>
          <w:rFonts w:ascii="Times New Roman" w:eastAsia="MS Mincho" w:hAnsi="Times New Roman" w:cs="Times New Roman"/>
          <w:bCs/>
          <w:sz w:val="24"/>
          <w:szCs w:val="24"/>
        </w:rPr>
        <w:t xml:space="preserve">в </w:t>
      </w:r>
      <w:r w:rsidR="00ED0F4A">
        <w:rPr>
          <w:rFonts w:ascii="Times New Roman" w:eastAsia="MS Mincho" w:hAnsi="Times New Roman" w:cs="Times New Roman"/>
          <w:bCs/>
          <w:sz w:val="24"/>
          <w:szCs w:val="24"/>
        </w:rPr>
        <w:t>гр. Ст</w:t>
      </w:r>
      <w:r w:rsidR="00553AB5" w:rsidRPr="00ED0F4A">
        <w:rPr>
          <w:rFonts w:ascii="Times New Roman" w:eastAsia="MS Mincho" w:hAnsi="Times New Roman" w:cs="Times New Roman"/>
          <w:bCs/>
          <w:sz w:val="24"/>
          <w:szCs w:val="24"/>
        </w:rPr>
        <w:t xml:space="preserve">ара Загора на адрес </w:t>
      </w:r>
      <w:r w:rsidR="00ED0F4A">
        <w:rPr>
          <w:rFonts w:ascii="Times New Roman" w:eastAsia="MS Mincho" w:hAnsi="Times New Roman" w:cs="Times New Roman"/>
          <w:bCs/>
          <w:sz w:val="24"/>
          <w:szCs w:val="24"/>
        </w:rPr>
        <w:t>ул. „</w:t>
      </w:r>
      <w:r w:rsidR="00553AB5" w:rsidRPr="00ED0F4A">
        <w:rPr>
          <w:rFonts w:ascii="Times New Roman" w:eastAsia="MS Mincho" w:hAnsi="Times New Roman" w:cs="Times New Roman"/>
          <w:bCs/>
          <w:sz w:val="24"/>
          <w:szCs w:val="24"/>
        </w:rPr>
        <w:t>Св. Княз Борис I” № 77</w:t>
      </w:r>
      <w:r w:rsidR="00553AB5" w:rsidRPr="00ED0F4A">
        <w:rPr>
          <w:rFonts w:ascii="Times New Roman" w:eastAsia="MS Mincho" w:hAnsi="Times New Roman" w:cs="Times New Roman"/>
          <w:sz w:val="24"/>
          <w:szCs w:val="24"/>
        </w:rPr>
        <w:t>“</w:t>
      </w:r>
      <w:r w:rsidR="005A34BE" w:rsidRPr="00ED0F4A">
        <w:rPr>
          <w:rFonts w:ascii="Times New Roman" w:eastAsia="MS Mincho" w:hAnsi="Times New Roman" w:cs="Times New Roman"/>
          <w:sz w:val="24"/>
          <w:szCs w:val="24"/>
        </w:rPr>
        <w:t>.</w:t>
      </w:r>
    </w:p>
    <w:p w:rsidR="005A34BE" w:rsidRPr="00ED0F4A" w:rsidRDefault="005A34BE" w:rsidP="00426D95">
      <w:pPr>
        <w:spacing w:after="0" w:line="240" w:lineRule="atLeast"/>
        <w:ind w:firstLine="426"/>
        <w:jc w:val="both"/>
        <w:rPr>
          <w:rFonts w:ascii="Times New Roman" w:eastAsia="MS Mincho" w:hAnsi="Times New Roman" w:cs="Times New Roman"/>
          <w:b/>
          <w:sz w:val="24"/>
          <w:szCs w:val="24"/>
        </w:rPr>
      </w:pPr>
    </w:p>
    <w:p w:rsidR="002F6778" w:rsidRPr="00ED0F4A" w:rsidRDefault="005A34BE" w:rsidP="002F6778">
      <w:pPr>
        <w:spacing w:after="0" w:line="240" w:lineRule="auto"/>
        <w:ind w:firstLine="426"/>
        <w:jc w:val="both"/>
        <w:rPr>
          <w:rFonts w:ascii="Times New Roman" w:eastAsia="Times New Roman" w:hAnsi="Times New Roman"/>
          <w:b/>
          <w:bCs/>
          <w:sz w:val="24"/>
          <w:szCs w:val="24"/>
        </w:rPr>
      </w:pPr>
      <w:r w:rsidRPr="00ED0F4A">
        <w:rPr>
          <w:rFonts w:ascii="Times New Roman" w:eastAsia="MS Mincho" w:hAnsi="Times New Roman" w:cs="Times New Roman"/>
          <w:b/>
          <w:sz w:val="24"/>
          <w:szCs w:val="24"/>
        </w:rPr>
        <w:t>10</w:t>
      </w:r>
      <w:r w:rsidR="00357F85" w:rsidRPr="00ED0F4A">
        <w:rPr>
          <w:rFonts w:ascii="Times New Roman" w:eastAsia="MS Mincho" w:hAnsi="Times New Roman" w:cs="Times New Roman"/>
          <w:b/>
          <w:sz w:val="24"/>
          <w:szCs w:val="24"/>
        </w:rPr>
        <w:t xml:space="preserve">. </w:t>
      </w:r>
      <w:r w:rsidR="002F6778" w:rsidRPr="00ED0F4A">
        <w:rPr>
          <w:rFonts w:ascii="Times New Roman" w:eastAsia="Times New Roman" w:hAnsi="Times New Roman"/>
          <w:b/>
          <w:bCs/>
          <w:sz w:val="24"/>
          <w:szCs w:val="24"/>
        </w:rPr>
        <w:t>Предлагана цена.</w:t>
      </w:r>
    </w:p>
    <w:p w:rsidR="008F5185" w:rsidRPr="00ED0F4A" w:rsidRDefault="0005009D" w:rsidP="002F6778">
      <w:pPr>
        <w:spacing w:after="0" w:line="240" w:lineRule="auto"/>
        <w:ind w:firstLine="426"/>
        <w:jc w:val="both"/>
        <w:rPr>
          <w:rFonts w:ascii="Times New Roman" w:eastAsia="Times New Roman" w:hAnsi="Times New Roman"/>
          <w:b/>
          <w:bCs/>
          <w:sz w:val="24"/>
          <w:szCs w:val="24"/>
        </w:rPr>
      </w:pPr>
      <w:r w:rsidRPr="00ED0F4A">
        <w:rPr>
          <w:rFonts w:ascii="Times New Roman" w:eastAsia="MS Mincho" w:hAnsi="Times New Roman" w:cs="Times New Roman"/>
          <w:sz w:val="24"/>
          <w:szCs w:val="24"/>
        </w:rPr>
        <w:t>Общата цена, предложена от участника, е крайна и в нея следва да бъдат включени всички разходи и възнаграждения на изпълнителя, необходими за изпълнение на предмета на договора за обществена поръчка и включва :</w:t>
      </w:r>
      <w:r w:rsidR="008F5185" w:rsidRPr="00ED0F4A">
        <w:rPr>
          <w:rFonts w:ascii="Times New Roman" w:eastAsia="MS Mincho" w:hAnsi="Times New Roman" w:cs="Times New Roman"/>
          <w:sz w:val="24"/>
          <w:szCs w:val="24"/>
        </w:rPr>
        <w:t xml:space="preserve"> </w:t>
      </w:r>
    </w:p>
    <w:p w:rsidR="008F5185" w:rsidRPr="00ED0F4A" w:rsidRDefault="008F5185" w:rsidP="0005009D">
      <w:pPr>
        <w:pStyle w:val="ListParagraph"/>
        <w:numPr>
          <w:ilvl w:val="0"/>
          <w:numId w:val="34"/>
        </w:numPr>
        <w:tabs>
          <w:tab w:val="left" w:pos="993"/>
        </w:tabs>
        <w:spacing w:after="0" w:line="240" w:lineRule="atLeast"/>
        <w:ind w:left="567" w:firstLine="274"/>
        <w:jc w:val="both"/>
        <w:rPr>
          <w:rFonts w:ascii="Times New Roman" w:eastAsia="MS Mincho" w:hAnsi="Times New Roman" w:cs="Times New Roman"/>
          <w:b/>
          <w:sz w:val="24"/>
          <w:szCs w:val="24"/>
        </w:rPr>
      </w:pPr>
      <w:r w:rsidRPr="00ED0F4A">
        <w:rPr>
          <w:rFonts w:ascii="Times New Roman" w:eastAsia="MS Mincho" w:hAnsi="Times New Roman" w:cs="Times New Roman"/>
          <w:sz w:val="24"/>
          <w:szCs w:val="24"/>
        </w:rPr>
        <w:t xml:space="preserve">Цена за </w:t>
      </w:r>
      <w:r w:rsidR="00553AB5" w:rsidRPr="00ED0F4A">
        <w:rPr>
          <w:rFonts w:ascii="Times New Roman" w:eastAsia="MS Mincho" w:hAnsi="Times New Roman" w:cs="Times New Roman"/>
          <w:sz w:val="24"/>
          <w:szCs w:val="24"/>
        </w:rPr>
        <w:t xml:space="preserve">доставка и монтаж на всички описани в техническата спецификация компоненти на системата за видеонаблюдение </w:t>
      </w:r>
      <w:r w:rsidRPr="00ED0F4A">
        <w:rPr>
          <w:rFonts w:ascii="Times New Roman" w:eastAsia="MS Mincho" w:hAnsi="Times New Roman" w:cs="Times New Roman"/>
          <w:sz w:val="24"/>
          <w:szCs w:val="24"/>
        </w:rPr>
        <w:t>;</w:t>
      </w:r>
    </w:p>
    <w:p w:rsidR="00AA0BEC" w:rsidRPr="00ED0F4A" w:rsidRDefault="00AA0BEC" w:rsidP="0005009D">
      <w:pPr>
        <w:numPr>
          <w:ilvl w:val="0"/>
          <w:numId w:val="34"/>
        </w:numPr>
        <w:tabs>
          <w:tab w:val="left" w:pos="993"/>
        </w:tabs>
        <w:spacing w:after="0" w:line="240" w:lineRule="auto"/>
        <w:ind w:left="567" w:firstLine="274"/>
        <w:jc w:val="both"/>
        <w:rPr>
          <w:rFonts w:ascii="Times New Roman" w:eastAsia="MS Mincho" w:hAnsi="Times New Roman" w:cs="Times New Roman"/>
          <w:sz w:val="24"/>
          <w:szCs w:val="24"/>
          <w:lang w:bidi="bg-BG"/>
        </w:rPr>
      </w:pPr>
      <w:r w:rsidRPr="00ED0F4A">
        <w:rPr>
          <w:rFonts w:ascii="Times New Roman" w:eastAsia="MS Mincho" w:hAnsi="Times New Roman" w:cs="Times New Roman"/>
          <w:sz w:val="24"/>
          <w:szCs w:val="24"/>
          <w:lang w:bidi="bg-BG"/>
        </w:rPr>
        <w:t xml:space="preserve">Цена за изграждане на необходима кабелна мрежа ; </w:t>
      </w:r>
    </w:p>
    <w:p w:rsidR="00AA0BEC" w:rsidRPr="00ED0F4A" w:rsidRDefault="00AA0BEC" w:rsidP="0005009D">
      <w:pPr>
        <w:numPr>
          <w:ilvl w:val="0"/>
          <w:numId w:val="34"/>
        </w:numPr>
        <w:tabs>
          <w:tab w:val="left" w:pos="993"/>
        </w:tabs>
        <w:spacing w:after="0" w:line="240" w:lineRule="auto"/>
        <w:ind w:left="567" w:firstLine="274"/>
        <w:jc w:val="both"/>
        <w:rPr>
          <w:rFonts w:ascii="Times New Roman" w:eastAsia="MS Mincho" w:hAnsi="Times New Roman" w:cs="Times New Roman"/>
          <w:sz w:val="24"/>
          <w:szCs w:val="24"/>
          <w:lang w:bidi="bg-BG"/>
        </w:rPr>
      </w:pPr>
      <w:r w:rsidRPr="00ED0F4A">
        <w:rPr>
          <w:rFonts w:ascii="Times New Roman" w:eastAsia="MS Mincho" w:hAnsi="Times New Roman" w:cs="Times New Roman"/>
          <w:sz w:val="24"/>
          <w:szCs w:val="24"/>
          <w:lang w:bidi="bg-BG"/>
        </w:rPr>
        <w:t xml:space="preserve">Цена за доставка, монтаж и пускане в експлоатация на </w:t>
      </w:r>
      <w:r w:rsidRPr="00ED0F4A">
        <w:rPr>
          <w:rFonts w:ascii="Times New Roman" w:eastAsia="MS Mincho" w:hAnsi="Times New Roman" w:cs="Times New Roman"/>
          <w:sz w:val="24"/>
          <w:szCs w:val="24"/>
        </w:rPr>
        <w:t>всички описани в техническата спецификация</w:t>
      </w:r>
      <w:r w:rsidRPr="00ED0F4A">
        <w:rPr>
          <w:rFonts w:ascii="Times New Roman" w:eastAsia="MS Mincho" w:hAnsi="Times New Roman" w:cs="Times New Roman"/>
          <w:sz w:val="24"/>
          <w:szCs w:val="24"/>
          <w:lang w:bidi="bg-BG"/>
        </w:rPr>
        <w:t xml:space="preserve"> централни съоръжения;</w:t>
      </w:r>
    </w:p>
    <w:p w:rsidR="00AA0BEC" w:rsidRPr="00ED0F4A" w:rsidRDefault="00AA0BEC" w:rsidP="0005009D">
      <w:pPr>
        <w:numPr>
          <w:ilvl w:val="0"/>
          <w:numId w:val="34"/>
        </w:numPr>
        <w:tabs>
          <w:tab w:val="left" w:pos="993"/>
        </w:tabs>
        <w:spacing w:after="0" w:line="240" w:lineRule="auto"/>
        <w:ind w:left="567" w:firstLine="274"/>
        <w:jc w:val="both"/>
        <w:rPr>
          <w:rFonts w:ascii="Times New Roman" w:eastAsia="MS Mincho" w:hAnsi="Times New Roman" w:cs="Times New Roman"/>
          <w:sz w:val="24"/>
          <w:szCs w:val="24"/>
          <w:lang w:bidi="bg-BG"/>
        </w:rPr>
      </w:pPr>
      <w:r w:rsidRPr="00ED0F4A">
        <w:rPr>
          <w:rFonts w:ascii="Times New Roman" w:eastAsia="MS Mincho" w:hAnsi="Times New Roman" w:cs="Times New Roman"/>
          <w:sz w:val="24"/>
          <w:szCs w:val="24"/>
          <w:lang w:bidi="bg-BG"/>
        </w:rPr>
        <w:t xml:space="preserve">Цена за доставка, монтаж, свързване към централните съоръжения и пускане в експлоатация на </w:t>
      </w:r>
      <w:r w:rsidRPr="00ED0F4A">
        <w:rPr>
          <w:rFonts w:ascii="Times New Roman" w:eastAsia="MS Mincho" w:hAnsi="Times New Roman" w:cs="Times New Roman"/>
          <w:sz w:val="24"/>
          <w:szCs w:val="24"/>
        </w:rPr>
        <w:t xml:space="preserve">всички описани в техническата спецификация </w:t>
      </w:r>
      <w:r w:rsidRPr="00ED0F4A">
        <w:rPr>
          <w:rFonts w:ascii="Times New Roman" w:eastAsia="MS Mincho" w:hAnsi="Times New Roman" w:cs="Times New Roman"/>
          <w:sz w:val="24"/>
          <w:szCs w:val="24"/>
          <w:lang w:bidi="bg-BG"/>
        </w:rPr>
        <w:t>крайни компоненти на системата;</w:t>
      </w:r>
    </w:p>
    <w:p w:rsidR="00AA0BEC" w:rsidRPr="00ED0F4A" w:rsidRDefault="00AA0BEC" w:rsidP="0005009D">
      <w:pPr>
        <w:pStyle w:val="ListParagraph"/>
        <w:numPr>
          <w:ilvl w:val="0"/>
          <w:numId w:val="34"/>
        </w:numPr>
        <w:tabs>
          <w:tab w:val="left" w:pos="993"/>
        </w:tabs>
        <w:spacing w:after="0" w:line="240" w:lineRule="atLeast"/>
        <w:ind w:left="567" w:firstLine="274"/>
        <w:jc w:val="both"/>
        <w:rPr>
          <w:rFonts w:ascii="Times New Roman" w:eastAsia="MS Mincho" w:hAnsi="Times New Roman" w:cs="Times New Roman"/>
          <w:sz w:val="24"/>
          <w:szCs w:val="24"/>
        </w:rPr>
      </w:pPr>
      <w:r w:rsidRPr="00ED0F4A">
        <w:rPr>
          <w:rFonts w:ascii="Times New Roman" w:eastAsia="MS Mincho" w:hAnsi="Times New Roman" w:cs="Times New Roman"/>
          <w:sz w:val="24"/>
          <w:szCs w:val="24"/>
        </w:rPr>
        <w:t>- Цена за всички видове строителни и монтажни работи по монтажа на компонентите на системата ;</w:t>
      </w:r>
    </w:p>
    <w:p w:rsidR="00AA0BEC" w:rsidRPr="00ED0F4A" w:rsidRDefault="00AA0BEC" w:rsidP="0005009D">
      <w:pPr>
        <w:pStyle w:val="ListParagraph"/>
        <w:numPr>
          <w:ilvl w:val="0"/>
          <w:numId w:val="34"/>
        </w:numPr>
        <w:tabs>
          <w:tab w:val="left" w:pos="993"/>
        </w:tabs>
        <w:spacing w:after="0" w:line="240" w:lineRule="atLeast"/>
        <w:ind w:left="567" w:firstLine="274"/>
        <w:jc w:val="both"/>
        <w:rPr>
          <w:rFonts w:ascii="Times New Roman" w:eastAsia="MS Mincho" w:hAnsi="Times New Roman" w:cs="Times New Roman"/>
          <w:sz w:val="24"/>
          <w:szCs w:val="24"/>
        </w:rPr>
      </w:pPr>
      <w:r w:rsidRPr="00ED0F4A">
        <w:rPr>
          <w:rFonts w:ascii="Times New Roman" w:eastAsia="MS Mincho" w:hAnsi="Times New Roman" w:cs="Times New Roman"/>
          <w:sz w:val="24"/>
          <w:szCs w:val="24"/>
        </w:rPr>
        <w:t xml:space="preserve">- Цена за извършване на необходимите конфигуриране, програмиране на компоненти, извършване на </w:t>
      </w:r>
      <w:r w:rsidR="0005009D" w:rsidRPr="00ED0F4A">
        <w:rPr>
          <w:rFonts w:ascii="Times New Roman" w:eastAsia="MS Mincho" w:hAnsi="Times New Roman" w:cs="Times New Roman"/>
          <w:sz w:val="24"/>
          <w:szCs w:val="24"/>
        </w:rPr>
        <w:t xml:space="preserve">функционални изпитания и </w:t>
      </w:r>
      <w:r w:rsidRPr="00ED0F4A">
        <w:rPr>
          <w:rFonts w:ascii="Times New Roman" w:eastAsia="MS Mincho" w:hAnsi="Times New Roman" w:cs="Times New Roman"/>
          <w:sz w:val="24"/>
          <w:szCs w:val="24"/>
        </w:rPr>
        <w:t xml:space="preserve">пускане в експлоатация </w:t>
      </w:r>
      <w:r w:rsidR="0005009D" w:rsidRPr="00ED0F4A">
        <w:rPr>
          <w:rFonts w:ascii="Times New Roman" w:eastAsia="MS Mincho" w:hAnsi="Times New Roman" w:cs="Times New Roman"/>
          <w:sz w:val="24"/>
          <w:szCs w:val="24"/>
        </w:rPr>
        <w:t xml:space="preserve">на цялата система </w:t>
      </w:r>
      <w:r w:rsidRPr="00ED0F4A">
        <w:rPr>
          <w:rFonts w:ascii="Times New Roman" w:eastAsia="MS Mincho" w:hAnsi="Times New Roman" w:cs="Times New Roman"/>
          <w:sz w:val="24"/>
          <w:szCs w:val="24"/>
        </w:rPr>
        <w:t>;</w:t>
      </w:r>
    </w:p>
    <w:p w:rsidR="00AA0BEC" w:rsidRPr="00ED0F4A" w:rsidRDefault="0005009D" w:rsidP="0005009D">
      <w:pPr>
        <w:numPr>
          <w:ilvl w:val="0"/>
          <w:numId w:val="34"/>
        </w:numPr>
        <w:tabs>
          <w:tab w:val="left" w:pos="993"/>
        </w:tabs>
        <w:spacing w:after="0" w:line="240" w:lineRule="auto"/>
        <w:ind w:left="567" w:firstLine="274"/>
        <w:jc w:val="both"/>
        <w:rPr>
          <w:rFonts w:ascii="Times New Roman" w:eastAsia="MS Mincho" w:hAnsi="Times New Roman" w:cs="Times New Roman"/>
          <w:sz w:val="24"/>
          <w:szCs w:val="24"/>
          <w:lang w:bidi="bg-BG"/>
        </w:rPr>
      </w:pPr>
      <w:r w:rsidRPr="00ED0F4A">
        <w:rPr>
          <w:rFonts w:ascii="Times New Roman" w:eastAsia="MS Mincho" w:hAnsi="Times New Roman" w:cs="Times New Roman"/>
          <w:sz w:val="24"/>
          <w:szCs w:val="24"/>
          <w:lang w:bidi="bg-BG"/>
        </w:rPr>
        <w:lastRenderedPageBreak/>
        <w:t xml:space="preserve">Цена за провеждане на </w:t>
      </w:r>
      <w:r w:rsidR="00AA0BEC" w:rsidRPr="00ED0F4A">
        <w:rPr>
          <w:rFonts w:ascii="Times New Roman" w:eastAsia="MS Mincho" w:hAnsi="Times New Roman" w:cs="Times New Roman"/>
          <w:sz w:val="24"/>
          <w:szCs w:val="24"/>
          <w:lang w:bidi="bg-BG"/>
        </w:rPr>
        <w:t>обучение на администратори и потребители на системата ;</w:t>
      </w:r>
    </w:p>
    <w:p w:rsidR="00AA0BEC" w:rsidRPr="00ED0F4A" w:rsidRDefault="0005009D" w:rsidP="0005009D">
      <w:pPr>
        <w:numPr>
          <w:ilvl w:val="0"/>
          <w:numId w:val="34"/>
        </w:numPr>
        <w:tabs>
          <w:tab w:val="left" w:pos="993"/>
        </w:tabs>
        <w:spacing w:after="0" w:line="240" w:lineRule="auto"/>
        <w:ind w:left="567" w:firstLine="274"/>
        <w:jc w:val="both"/>
        <w:rPr>
          <w:rFonts w:ascii="Times New Roman" w:eastAsia="MS Mincho" w:hAnsi="Times New Roman" w:cs="Times New Roman"/>
          <w:sz w:val="24"/>
          <w:szCs w:val="24"/>
          <w:lang w:bidi="bg-BG"/>
        </w:rPr>
      </w:pPr>
      <w:r w:rsidRPr="00ED0F4A">
        <w:rPr>
          <w:rFonts w:ascii="Times New Roman" w:eastAsia="MS Mincho" w:hAnsi="Times New Roman" w:cs="Times New Roman"/>
          <w:sz w:val="24"/>
          <w:szCs w:val="24"/>
          <w:lang w:bidi="bg-BG"/>
        </w:rPr>
        <w:t xml:space="preserve">Цена за </w:t>
      </w:r>
      <w:r w:rsidR="00AA0BEC" w:rsidRPr="00ED0F4A">
        <w:rPr>
          <w:rFonts w:ascii="Times New Roman" w:eastAsia="MS Mincho" w:hAnsi="Times New Roman" w:cs="Times New Roman"/>
          <w:sz w:val="24"/>
          <w:szCs w:val="24"/>
          <w:lang w:bidi="bg-BG"/>
        </w:rPr>
        <w:t>осигуряване на гаранционна поддръжка на системата</w:t>
      </w:r>
      <w:r w:rsidRPr="00ED0F4A">
        <w:rPr>
          <w:rFonts w:ascii="Times New Roman" w:eastAsia="MS Mincho" w:hAnsi="Times New Roman" w:cs="Times New Roman"/>
          <w:sz w:val="24"/>
          <w:szCs w:val="24"/>
          <w:lang w:bidi="bg-BG"/>
        </w:rPr>
        <w:t xml:space="preserve">, включваща </w:t>
      </w:r>
      <w:r w:rsidRPr="00ED0F4A">
        <w:rPr>
          <w:rFonts w:ascii="Times New Roman" w:eastAsia="MS Mincho" w:hAnsi="Times New Roman" w:cs="Times New Roman"/>
          <w:sz w:val="24"/>
          <w:szCs w:val="24"/>
        </w:rPr>
        <w:t>разходи за извършване на гаранционното обслужване и поддръжка в срока на гаранцията (за труд, резервни части, транспортни разходи, ремонти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r w:rsidR="00AA0BEC" w:rsidRPr="00ED0F4A">
        <w:rPr>
          <w:rFonts w:ascii="Times New Roman" w:eastAsia="MS Mincho" w:hAnsi="Times New Roman" w:cs="Times New Roman"/>
          <w:sz w:val="24"/>
          <w:szCs w:val="24"/>
          <w:lang w:bidi="bg-BG"/>
        </w:rPr>
        <w:t>;</w:t>
      </w:r>
    </w:p>
    <w:p w:rsidR="008F5185" w:rsidRPr="00ED0F4A" w:rsidRDefault="008F5185" w:rsidP="00426D95">
      <w:pPr>
        <w:spacing w:after="0" w:line="240" w:lineRule="auto"/>
        <w:ind w:firstLine="426"/>
        <w:jc w:val="both"/>
        <w:rPr>
          <w:rFonts w:ascii="Times New Roman" w:eastAsia="MS Mincho" w:hAnsi="Times New Roman" w:cs="Times New Roman"/>
          <w:sz w:val="24"/>
          <w:szCs w:val="24"/>
        </w:rPr>
      </w:pPr>
    </w:p>
    <w:p w:rsidR="00D126D0" w:rsidRPr="00ED0F4A" w:rsidRDefault="002F6778" w:rsidP="00426D95">
      <w:pPr>
        <w:spacing w:after="0" w:line="240" w:lineRule="auto"/>
        <w:ind w:firstLine="426"/>
        <w:jc w:val="both"/>
        <w:rPr>
          <w:rFonts w:ascii="Times New Roman" w:eastAsia="MS Mincho" w:hAnsi="Times New Roman" w:cs="Times New Roman"/>
          <w:sz w:val="24"/>
          <w:szCs w:val="24"/>
        </w:rPr>
      </w:pPr>
      <w:r w:rsidRPr="00ED0F4A">
        <w:rPr>
          <w:rFonts w:ascii="Times New Roman" w:eastAsia="MS Mincho" w:hAnsi="Times New Roman" w:cs="Times New Roman"/>
          <w:b/>
          <w:sz w:val="24"/>
          <w:szCs w:val="24"/>
        </w:rPr>
        <w:t xml:space="preserve">11. </w:t>
      </w:r>
      <w:r w:rsidR="00D126D0" w:rsidRPr="00ED0F4A">
        <w:rPr>
          <w:rFonts w:ascii="Times New Roman" w:eastAsia="MS Mincho" w:hAnsi="Times New Roman" w:cs="Times New Roman"/>
          <w:b/>
          <w:sz w:val="24"/>
          <w:szCs w:val="24"/>
        </w:rPr>
        <w:t>Условия</w:t>
      </w:r>
      <w:r w:rsidR="008D4B9A" w:rsidRPr="00ED0F4A">
        <w:rPr>
          <w:rFonts w:ascii="Times New Roman" w:eastAsia="MS Mincho" w:hAnsi="Times New Roman" w:cs="Times New Roman"/>
          <w:b/>
          <w:sz w:val="24"/>
          <w:szCs w:val="24"/>
        </w:rPr>
        <w:t>, начин и срок</w:t>
      </w:r>
      <w:r w:rsidR="00D126D0" w:rsidRPr="00ED0F4A">
        <w:rPr>
          <w:rFonts w:ascii="Times New Roman" w:eastAsia="MS Mincho" w:hAnsi="Times New Roman" w:cs="Times New Roman"/>
          <w:b/>
          <w:sz w:val="24"/>
          <w:szCs w:val="24"/>
        </w:rPr>
        <w:t xml:space="preserve"> за плащане</w:t>
      </w:r>
      <w:r w:rsidR="00357F85" w:rsidRPr="00ED0F4A">
        <w:rPr>
          <w:rFonts w:ascii="Times New Roman" w:eastAsia="MS Mincho" w:hAnsi="Times New Roman" w:cs="Times New Roman"/>
          <w:sz w:val="24"/>
          <w:szCs w:val="24"/>
        </w:rPr>
        <w:t xml:space="preserve"> </w:t>
      </w:r>
    </w:p>
    <w:p w:rsidR="008D4B9A" w:rsidRPr="00ED0F4A" w:rsidRDefault="008D4B9A" w:rsidP="00BC6FA1">
      <w:pPr>
        <w:spacing w:after="0" w:line="240" w:lineRule="auto"/>
        <w:ind w:firstLine="426"/>
        <w:jc w:val="both"/>
        <w:rPr>
          <w:rFonts w:ascii="Times New Roman" w:eastAsia="Times New Roman" w:hAnsi="Times New Roman"/>
          <w:bCs/>
          <w:sz w:val="24"/>
          <w:szCs w:val="24"/>
        </w:rPr>
      </w:pPr>
      <w:r w:rsidRPr="00ED0F4A">
        <w:rPr>
          <w:rFonts w:ascii="Times New Roman" w:eastAsia="Times New Roman" w:hAnsi="Times New Roman"/>
          <w:bCs/>
          <w:sz w:val="24"/>
          <w:szCs w:val="24"/>
        </w:rPr>
        <w:t xml:space="preserve">Възложителят заплаща авансово цялата стойност по договора за обществена поръчка, в срок до </w:t>
      </w:r>
      <w:r w:rsidR="002419C6" w:rsidRPr="00ED0F4A">
        <w:rPr>
          <w:rFonts w:ascii="Times New Roman" w:eastAsia="Times New Roman" w:hAnsi="Times New Roman"/>
          <w:bCs/>
          <w:sz w:val="24"/>
          <w:szCs w:val="24"/>
        </w:rPr>
        <w:t>5</w:t>
      </w:r>
      <w:r w:rsidRPr="00ED0F4A">
        <w:rPr>
          <w:rFonts w:ascii="Times New Roman" w:eastAsia="Times New Roman" w:hAnsi="Times New Roman"/>
          <w:bCs/>
          <w:sz w:val="24"/>
          <w:szCs w:val="24"/>
        </w:rPr>
        <w:t xml:space="preserve"> (</w:t>
      </w:r>
      <w:r w:rsidR="002419C6" w:rsidRPr="00ED0F4A">
        <w:rPr>
          <w:rFonts w:ascii="Times New Roman" w:eastAsia="Times New Roman" w:hAnsi="Times New Roman"/>
          <w:bCs/>
          <w:sz w:val="24"/>
          <w:szCs w:val="24"/>
        </w:rPr>
        <w:t>пет</w:t>
      </w:r>
      <w:r w:rsidRPr="00ED0F4A">
        <w:rPr>
          <w:rFonts w:ascii="Times New Roman" w:eastAsia="Times New Roman" w:hAnsi="Times New Roman"/>
          <w:bCs/>
          <w:sz w:val="24"/>
          <w:szCs w:val="24"/>
        </w:rPr>
        <w:t xml:space="preserve">) работни дни, считано от датата на сключване на договора </w:t>
      </w:r>
      <w:r w:rsidR="00BC6FA1" w:rsidRPr="00ED0F4A">
        <w:rPr>
          <w:rFonts w:ascii="Times New Roman" w:eastAsia="Times New Roman" w:hAnsi="Times New Roman"/>
          <w:bCs/>
          <w:sz w:val="24"/>
          <w:szCs w:val="24"/>
        </w:rPr>
        <w:t xml:space="preserve">за възлагане на обществената поръчка </w:t>
      </w:r>
      <w:r w:rsidRPr="00ED0F4A">
        <w:rPr>
          <w:rFonts w:ascii="Times New Roman" w:eastAsia="Times New Roman" w:hAnsi="Times New Roman"/>
          <w:bCs/>
          <w:sz w:val="24"/>
          <w:szCs w:val="24"/>
        </w:rPr>
        <w:t>и след представяне от страна на Изпълнителя на фактура</w:t>
      </w:r>
      <w:r w:rsidR="00A80619" w:rsidRPr="00ED0F4A">
        <w:rPr>
          <w:rFonts w:ascii="Times New Roman" w:eastAsia="Times New Roman" w:hAnsi="Times New Roman"/>
          <w:bCs/>
          <w:sz w:val="24"/>
          <w:szCs w:val="24"/>
        </w:rPr>
        <w:t xml:space="preserve"> и гаранция за авансово плащане</w:t>
      </w:r>
      <w:r w:rsidRPr="00ED0F4A">
        <w:rPr>
          <w:rFonts w:ascii="Times New Roman" w:eastAsia="Times New Roman" w:hAnsi="Times New Roman"/>
          <w:bCs/>
          <w:sz w:val="24"/>
          <w:szCs w:val="24"/>
        </w:rPr>
        <w:t>.</w:t>
      </w:r>
    </w:p>
    <w:p w:rsidR="00A80619" w:rsidRPr="00ED0F4A" w:rsidRDefault="00A80619" w:rsidP="00BC6FA1">
      <w:pPr>
        <w:spacing w:after="0" w:line="240" w:lineRule="auto"/>
        <w:ind w:firstLine="426"/>
        <w:jc w:val="both"/>
        <w:rPr>
          <w:rFonts w:ascii="Times New Roman" w:eastAsia="Times New Roman" w:hAnsi="Times New Roman"/>
          <w:bCs/>
          <w:sz w:val="24"/>
          <w:szCs w:val="24"/>
        </w:rPr>
      </w:pPr>
    </w:p>
    <w:p w:rsidR="00D126D0" w:rsidRPr="00ED0F4A" w:rsidRDefault="002F6778" w:rsidP="00426D95">
      <w:pPr>
        <w:spacing w:after="0" w:line="240" w:lineRule="auto"/>
        <w:ind w:firstLine="426"/>
        <w:jc w:val="both"/>
        <w:rPr>
          <w:rFonts w:ascii="Times New Roman" w:eastAsia="MS Mincho" w:hAnsi="Times New Roman" w:cs="Times New Roman"/>
          <w:sz w:val="24"/>
          <w:szCs w:val="24"/>
        </w:rPr>
      </w:pPr>
      <w:r w:rsidRPr="00ED0F4A">
        <w:rPr>
          <w:rFonts w:ascii="Times New Roman" w:eastAsia="MS Mincho" w:hAnsi="Times New Roman" w:cs="Times New Roman"/>
          <w:b/>
          <w:sz w:val="24"/>
          <w:szCs w:val="24"/>
        </w:rPr>
        <w:t>12</w:t>
      </w:r>
      <w:r w:rsidR="00D126D0" w:rsidRPr="00ED0F4A">
        <w:rPr>
          <w:rFonts w:ascii="Times New Roman" w:eastAsia="MS Mincho" w:hAnsi="Times New Roman" w:cs="Times New Roman"/>
          <w:b/>
          <w:sz w:val="24"/>
          <w:szCs w:val="24"/>
        </w:rPr>
        <w:t>. Източник на финансиране</w:t>
      </w:r>
      <w:r w:rsidR="00357F85" w:rsidRPr="00ED0F4A">
        <w:rPr>
          <w:rFonts w:ascii="Times New Roman" w:eastAsia="MS Mincho" w:hAnsi="Times New Roman" w:cs="Times New Roman"/>
          <w:sz w:val="24"/>
          <w:szCs w:val="24"/>
        </w:rPr>
        <w:t xml:space="preserve"> </w:t>
      </w:r>
    </w:p>
    <w:p w:rsidR="00357F85" w:rsidRPr="00ED0F4A" w:rsidRDefault="00357F85" w:rsidP="00426D95">
      <w:pPr>
        <w:spacing w:after="0" w:line="240" w:lineRule="auto"/>
        <w:ind w:firstLine="426"/>
        <w:jc w:val="both"/>
        <w:rPr>
          <w:rFonts w:ascii="Times New Roman" w:eastAsia="MS Mincho" w:hAnsi="Times New Roman" w:cs="Times New Roman"/>
          <w:sz w:val="24"/>
          <w:szCs w:val="24"/>
        </w:rPr>
      </w:pPr>
      <w:r w:rsidRPr="00ED0F4A">
        <w:rPr>
          <w:rFonts w:ascii="Times New Roman" w:eastAsia="MS Mincho" w:hAnsi="Times New Roman" w:cs="Times New Roman"/>
          <w:sz w:val="24"/>
          <w:szCs w:val="24"/>
        </w:rPr>
        <w:t>Бюджетни средства от предвидения за 2019 г</w:t>
      </w:r>
      <w:r w:rsidR="00A80619" w:rsidRPr="00ED0F4A">
        <w:rPr>
          <w:rFonts w:ascii="Times New Roman" w:eastAsia="MS Mincho" w:hAnsi="Times New Roman" w:cs="Times New Roman"/>
          <w:sz w:val="24"/>
          <w:szCs w:val="24"/>
        </w:rPr>
        <w:t>одина</w:t>
      </w:r>
      <w:r w:rsidRPr="00ED0F4A">
        <w:rPr>
          <w:rFonts w:ascii="Times New Roman" w:eastAsia="MS Mincho" w:hAnsi="Times New Roman" w:cs="Times New Roman"/>
          <w:sz w:val="24"/>
          <w:szCs w:val="24"/>
        </w:rPr>
        <w:t xml:space="preserve"> бюджет на </w:t>
      </w:r>
      <w:r w:rsidR="008D4B9A" w:rsidRPr="00ED0F4A">
        <w:rPr>
          <w:rFonts w:ascii="Times New Roman" w:eastAsia="MS Mincho" w:hAnsi="Times New Roman" w:cs="Times New Roman"/>
          <w:sz w:val="24"/>
          <w:szCs w:val="24"/>
        </w:rPr>
        <w:t>Окръжна прокуратура-Стара Загора</w:t>
      </w:r>
      <w:r w:rsidR="00A80619" w:rsidRPr="00ED0F4A">
        <w:rPr>
          <w:rFonts w:ascii="Times New Roman" w:eastAsia="MS Mincho" w:hAnsi="Times New Roman" w:cs="Times New Roman"/>
          <w:sz w:val="24"/>
          <w:szCs w:val="24"/>
        </w:rPr>
        <w:t xml:space="preserve"> като третостепенен разпоредител бюджет в Прокуратура на Република България – Главен прокурор.</w:t>
      </w:r>
    </w:p>
    <w:p w:rsidR="00D126D0" w:rsidRPr="00ED0F4A" w:rsidRDefault="00D126D0" w:rsidP="00426D95">
      <w:pPr>
        <w:spacing w:after="0" w:line="240" w:lineRule="auto"/>
        <w:ind w:firstLine="426"/>
        <w:jc w:val="both"/>
        <w:rPr>
          <w:rFonts w:ascii="Times New Roman" w:eastAsia="MS Mincho" w:hAnsi="Times New Roman" w:cs="Times New Roman"/>
          <w:b/>
          <w:sz w:val="24"/>
          <w:szCs w:val="24"/>
        </w:rPr>
      </w:pPr>
    </w:p>
    <w:p w:rsidR="00D126D0" w:rsidRPr="00ED0F4A" w:rsidRDefault="002F6778" w:rsidP="00426D95">
      <w:pPr>
        <w:spacing w:after="0" w:line="240" w:lineRule="auto"/>
        <w:ind w:firstLine="426"/>
        <w:jc w:val="both"/>
        <w:rPr>
          <w:rFonts w:ascii="Times New Roman" w:eastAsia="MS Mincho" w:hAnsi="Times New Roman" w:cs="Times New Roman"/>
          <w:b/>
          <w:sz w:val="24"/>
          <w:szCs w:val="24"/>
        </w:rPr>
      </w:pPr>
      <w:r w:rsidRPr="00ED0F4A">
        <w:rPr>
          <w:rFonts w:ascii="Times New Roman" w:eastAsia="MS Mincho" w:hAnsi="Times New Roman" w:cs="Times New Roman"/>
          <w:b/>
          <w:sz w:val="24"/>
          <w:szCs w:val="24"/>
        </w:rPr>
        <w:t>13</w:t>
      </w:r>
      <w:r w:rsidR="00357F85" w:rsidRPr="00ED0F4A">
        <w:rPr>
          <w:rFonts w:ascii="Times New Roman" w:eastAsia="MS Mincho" w:hAnsi="Times New Roman" w:cs="Times New Roman"/>
          <w:b/>
          <w:sz w:val="24"/>
          <w:szCs w:val="24"/>
        </w:rPr>
        <w:t>. Възможност за представяне на варианти</w:t>
      </w:r>
    </w:p>
    <w:p w:rsidR="00357F85" w:rsidRPr="00ED0F4A" w:rsidRDefault="00D126D0" w:rsidP="00426D95">
      <w:pPr>
        <w:spacing w:after="0" w:line="240" w:lineRule="auto"/>
        <w:ind w:firstLine="426"/>
        <w:jc w:val="both"/>
        <w:rPr>
          <w:rFonts w:ascii="Times New Roman" w:eastAsia="MS Mincho" w:hAnsi="Times New Roman" w:cs="Times New Roman"/>
          <w:sz w:val="24"/>
          <w:szCs w:val="24"/>
        </w:rPr>
      </w:pPr>
      <w:r w:rsidRPr="00ED0F4A">
        <w:rPr>
          <w:rFonts w:ascii="Times New Roman" w:eastAsia="MS Mincho" w:hAnsi="Times New Roman" w:cs="Times New Roman"/>
          <w:sz w:val="24"/>
          <w:szCs w:val="24"/>
        </w:rPr>
        <w:t>Н</w:t>
      </w:r>
      <w:r w:rsidR="00357F85" w:rsidRPr="00ED0F4A">
        <w:rPr>
          <w:rFonts w:ascii="Times New Roman" w:eastAsia="MS Mincho" w:hAnsi="Times New Roman" w:cs="Times New Roman"/>
          <w:sz w:val="24"/>
          <w:szCs w:val="24"/>
        </w:rPr>
        <w:t xml:space="preserve">е се предвижда възможност за представяне на варианти в офертите. </w:t>
      </w:r>
    </w:p>
    <w:p w:rsidR="0057078F" w:rsidRPr="00ED0F4A" w:rsidRDefault="0057078F" w:rsidP="0057078F">
      <w:pPr>
        <w:spacing w:after="0" w:line="240" w:lineRule="atLeast"/>
        <w:ind w:firstLine="425"/>
        <w:jc w:val="both"/>
        <w:rPr>
          <w:rFonts w:ascii="Times New Roman" w:eastAsia="MS Mincho" w:hAnsi="Times New Roman" w:cs="Times New Roman"/>
          <w:b/>
          <w:sz w:val="24"/>
          <w:szCs w:val="24"/>
        </w:rPr>
      </w:pPr>
    </w:p>
    <w:p w:rsidR="002F6778" w:rsidRPr="00ED0F4A" w:rsidRDefault="002F6778" w:rsidP="0057078F">
      <w:pPr>
        <w:spacing w:after="0" w:line="240" w:lineRule="atLeast"/>
        <w:ind w:firstLine="425"/>
        <w:jc w:val="both"/>
        <w:rPr>
          <w:rFonts w:ascii="Times New Roman" w:eastAsia="MS Mincho" w:hAnsi="Times New Roman" w:cs="Times New Roman"/>
          <w:b/>
          <w:sz w:val="24"/>
          <w:szCs w:val="24"/>
        </w:rPr>
      </w:pPr>
      <w:r w:rsidRPr="00ED0F4A">
        <w:rPr>
          <w:rFonts w:ascii="Times New Roman" w:eastAsia="MS Mincho" w:hAnsi="Times New Roman" w:cs="Times New Roman"/>
          <w:b/>
          <w:sz w:val="24"/>
          <w:szCs w:val="24"/>
        </w:rPr>
        <w:t xml:space="preserve">14. Срок на валидност на офертите – </w:t>
      </w:r>
      <w:r w:rsidRPr="00ED0F4A">
        <w:rPr>
          <w:rFonts w:ascii="Times New Roman" w:eastAsia="MS Mincho" w:hAnsi="Times New Roman" w:cs="Times New Roman"/>
          <w:sz w:val="24"/>
          <w:szCs w:val="24"/>
        </w:rPr>
        <w:t>до 3</w:t>
      </w:r>
      <w:r w:rsidR="006A000D" w:rsidRPr="00ED0F4A">
        <w:rPr>
          <w:rFonts w:ascii="Times New Roman" w:eastAsia="MS Mincho" w:hAnsi="Times New Roman" w:cs="Times New Roman"/>
          <w:sz w:val="24"/>
          <w:szCs w:val="24"/>
        </w:rPr>
        <w:t>0</w:t>
      </w:r>
      <w:r w:rsidRPr="00ED0F4A">
        <w:rPr>
          <w:rFonts w:ascii="Times New Roman" w:eastAsia="MS Mincho" w:hAnsi="Times New Roman" w:cs="Times New Roman"/>
          <w:sz w:val="24"/>
          <w:szCs w:val="24"/>
        </w:rPr>
        <w:t>.</w:t>
      </w:r>
      <w:r w:rsidR="006A000D" w:rsidRPr="00ED0F4A">
        <w:rPr>
          <w:rFonts w:ascii="Times New Roman" w:eastAsia="MS Mincho" w:hAnsi="Times New Roman" w:cs="Times New Roman"/>
          <w:sz w:val="24"/>
          <w:szCs w:val="24"/>
        </w:rPr>
        <w:t>01</w:t>
      </w:r>
      <w:r w:rsidRPr="00ED0F4A">
        <w:rPr>
          <w:rFonts w:ascii="Times New Roman" w:eastAsia="MS Mincho" w:hAnsi="Times New Roman" w:cs="Times New Roman"/>
          <w:sz w:val="24"/>
          <w:szCs w:val="24"/>
        </w:rPr>
        <w:t>.20</w:t>
      </w:r>
      <w:r w:rsidR="006A000D" w:rsidRPr="00ED0F4A">
        <w:rPr>
          <w:rFonts w:ascii="Times New Roman" w:eastAsia="MS Mincho" w:hAnsi="Times New Roman" w:cs="Times New Roman"/>
          <w:sz w:val="24"/>
          <w:szCs w:val="24"/>
        </w:rPr>
        <w:t>20</w:t>
      </w:r>
      <w:r w:rsidRPr="00ED0F4A">
        <w:rPr>
          <w:rFonts w:ascii="Times New Roman" w:eastAsia="MS Mincho" w:hAnsi="Times New Roman" w:cs="Times New Roman"/>
          <w:sz w:val="24"/>
          <w:szCs w:val="24"/>
        </w:rPr>
        <w:t xml:space="preserve"> г. включително.</w:t>
      </w:r>
    </w:p>
    <w:p w:rsidR="0057078F" w:rsidRPr="00ED0F4A" w:rsidRDefault="0057078F" w:rsidP="00055E28">
      <w:pPr>
        <w:spacing w:after="0" w:line="240" w:lineRule="atLeast"/>
        <w:ind w:firstLine="426"/>
        <w:jc w:val="both"/>
        <w:rPr>
          <w:rFonts w:ascii="Times New Roman" w:eastAsia="MS Mincho" w:hAnsi="Times New Roman" w:cs="Times New Roman"/>
          <w:b/>
          <w:sz w:val="24"/>
          <w:szCs w:val="24"/>
        </w:rPr>
      </w:pPr>
    </w:p>
    <w:p w:rsidR="00055E28" w:rsidRPr="00ED0F4A" w:rsidRDefault="00055E28" w:rsidP="00055E28">
      <w:pPr>
        <w:spacing w:after="0" w:line="240" w:lineRule="atLeast"/>
        <w:ind w:firstLine="426"/>
        <w:jc w:val="both"/>
        <w:rPr>
          <w:rFonts w:ascii="Times New Roman" w:eastAsia="MS Mincho" w:hAnsi="Times New Roman" w:cs="Times New Roman"/>
          <w:sz w:val="24"/>
          <w:szCs w:val="24"/>
        </w:rPr>
      </w:pPr>
      <w:r w:rsidRPr="00ED0F4A">
        <w:rPr>
          <w:rFonts w:ascii="Times New Roman" w:eastAsia="MS Mincho" w:hAnsi="Times New Roman" w:cs="Times New Roman"/>
          <w:b/>
          <w:sz w:val="24"/>
          <w:szCs w:val="24"/>
        </w:rPr>
        <w:t>15.</w:t>
      </w:r>
      <w:r w:rsidRPr="00ED0F4A">
        <w:rPr>
          <w:rFonts w:ascii="Times New Roman" w:eastAsia="MS Mincho" w:hAnsi="Times New Roman" w:cs="Times New Roman"/>
          <w:sz w:val="24"/>
          <w:szCs w:val="24"/>
        </w:rPr>
        <w:t xml:space="preserve"> </w:t>
      </w:r>
      <w:r w:rsidRPr="00ED0F4A">
        <w:rPr>
          <w:rFonts w:ascii="Times New Roman" w:eastAsia="Times New Roman" w:hAnsi="Times New Roman" w:cs="Times New Roman"/>
          <w:b/>
          <w:sz w:val="24"/>
          <w:szCs w:val="24"/>
          <w:lang w:eastAsia="bg-BG"/>
        </w:rPr>
        <w:t>Гаранции</w:t>
      </w:r>
    </w:p>
    <w:p w:rsidR="0080661E" w:rsidRPr="00ED0F4A" w:rsidRDefault="00055E28" w:rsidP="0080661E">
      <w:pPr>
        <w:spacing w:after="0" w:line="240" w:lineRule="atLeast"/>
        <w:ind w:firstLine="426"/>
        <w:jc w:val="both"/>
        <w:rPr>
          <w:rFonts w:ascii="Times New Roman" w:eastAsia="MS Mincho" w:hAnsi="Times New Roman" w:cs="Times New Roman"/>
          <w:sz w:val="24"/>
          <w:szCs w:val="24"/>
        </w:rPr>
      </w:pPr>
      <w:r w:rsidRPr="00ED0F4A">
        <w:rPr>
          <w:rFonts w:ascii="Times New Roman" w:eastAsia="MS Mincho" w:hAnsi="Times New Roman" w:cs="Times New Roman"/>
          <w:b/>
          <w:sz w:val="24"/>
          <w:szCs w:val="24"/>
        </w:rPr>
        <w:t>15.1.</w:t>
      </w:r>
      <w:r w:rsidRPr="00ED0F4A">
        <w:rPr>
          <w:rFonts w:ascii="Times New Roman" w:eastAsia="MS Mincho" w:hAnsi="Times New Roman" w:cs="Times New Roman"/>
          <w:sz w:val="24"/>
          <w:szCs w:val="24"/>
        </w:rPr>
        <w:t xml:space="preserve"> </w:t>
      </w:r>
      <w:r w:rsidRPr="00ED0F4A">
        <w:rPr>
          <w:rFonts w:ascii="Times New Roman" w:eastAsia="Times New Roman" w:hAnsi="Times New Roman" w:cs="Times New Roman"/>
          <w:b/>
          <w:sz w:val="24"/>
          <w:szCs w:val="24"/>
          <w:lang w:eastAsia="bg-BG"/>
        </w:rPr>
        <w:t>Гаранция за авансово плащане</w:t>
      </w:r>
    </w:p>
    <w:p w:rsidR="00A80619" w:rsidRPr="00ED0F4A" w:rsidRDefault="00A80619" w:rsidP="00A80619">
      <w:pPr>
        <w:spacing w:after="0" w:line="240" w:lineRule="auto"/>
        <w:ind w:firstLine="567"/>
        <w:jc w:val="both"/>
        <w:rPr>
          <w:rFonts w:ascii="Times New Roman" w:eastAsia="Times New Roman" w:hAnsi="Times New Roman"/>
          <w:bCs/>
          <w:sz w:val="24"/>
          <w:szCs w:val="24"/>
          <w:lang w:eastAsia="bg-BG"/>
        </w:rPr>
      </w:pPr>
      <w:r w:rsidRPr="00ED0F4A">
        <w:rPr>
          <w:rFonts w:ascii="Times New Roman" w:eastAsia="Times New Roman" w:hAnsi="Times New Roman"/>
          <w:bCs/>
          <w:sz w:val="24"/>
          <w:szCs w:val="24"/>
        </w:rPr>
        <w:t xml:space="preserve">За гарантиране на авансово изплатената сума от Възложителя по договора, участникът избран за Изпълнител, представя на Възложителя гаранция за авансово плащане, при сключването на договора. </w:t>
      </w:r>
      <w:r w:rsidRPr="00ED0F4A">
        <w:rPr>
          <w:rFonts w:ascii="Times New Roman" w:eastAsia="Times New Roman" w:hAnsi="Times New Roman"/>
          <w:bCs/>
          <w:sz w:val="24"/>
          <w:szCs w:val="24"/>
          <w:lang w:eastAsia="bg-BG"/>
        </w:rPr>
        <w:t>Гаранцията за авансово плащане е в размер на 50% (петдесет процента) от размера на цената на договора с включен ДДС. Гаранция за авансово плащане следва да бъде представена в една от следните форми:</w:t>
      </w:r>
    </w:p>
    <w:p w:rsidR="00382331" w:rsidRPr="00ED0F4A" w:rsidRDefault="00A80619" w:rsidP="0038233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ED0F4A">
        <w:rPr>
          <w:rFonts w:ascii="Times New Roman" w:eastAsia="Times New Roman" w:hAnsi="Times New Roman"/>
          <w:bCs/>
          <w:sz w:val="24"/>
          <w:szCs w:val="24"/>
          <w:lang w:eastAsia="bg-BG"/>
        </w:rPr>
        <w:t xml:space="preserve">а) Под формата на  парична сума, внесена по сметка на </w:t>
      </w:r>
      <w:r w:rsidR="00382331" w:rsidRPr="00ED0F4A">
        <w:rPr>
          <w:rFonts w:ascii="Times New Roman" w:eastAsia="Times New Roman" w:hAnsi="Times New Roman"/>
          <w:b/>
          <w:bCs/>
          <w:sz w:val="24"/>
          <w:szCs w:val="24"/>
          <w:lang w:eastAsia="bg-BG"/>
        </w:rPr>
        <w:t>Окръжна прокуратура-Стара Загора</w:t>
      </w:r>
      <w:r w:rsidR="00382331" w:rsidRPr="00ED0F4A">
        <w:rPr>
          <w:rFonts w:ascii="Times New Roman" w:eastAsia="Times New Roman" w:hAnsi="Times New Roman"/>
          <w:sz w:val="24"/>
          <w:szCs w:val="24"/>
          <w:lang w:eastAsia="bg-BG"/>
        </w:rPr>
        <w:t>:</w:t>
      </w:r>
    </w:p>
    <w:p w:rsidR="00382331" w:rsidRPr="00ED0F4A" w:rsidRDefault="00382331" w:rsidP="00382331">
      <w:pPr>
        <w:pStyle w:val="NormalWeb"/>
        <w:spacing w:before="0" w:beforeAutospacing="0" w:after="0" w:afterAutospacing="0"/>
        <w:ind w:firstLine="1134"/>
      </w:pPr>
      <w:r w:rsidRPr="00ED0F4A">
        <w:t xml:space="preserve">Банка : </w:t>
      </w:r>
      <w:r w:rsidRPr="00ED0F4A">
        <w:rPr>
          <w:rStyle w:val="Strong"/>
        </w:rPr>
        <w:t xml:space="preserve">УниКредит Булбанк–клон Стара Загора </w:t>
      </w:r>
    </w:p>
    <w:p w:rsidR="00382331" w:rsidRPr="00ED0F4A" w:rsidRDefault="00382331" w:rsidP="00382331">
      <w:pPr>
        <w:pStyle w:val="NormalWeb"/>
        <w:spacing w:before="0" w:beforeAutospacing="0" w:after="0" w:afterAutospacing="0"/>
        <w:ind w:firstLine="1134"/>
      </w:pPr>
      <w:r w:rsidRPr="00ED0F4A">
        <w:t>Банков код (BIC):</w:t>
      </w:r>
      <w:r w:rsidRPr="00ED0F4A">
        <w:rPr>
          <w:rStyle w:val="Strong"/>
        </w:rPr>
        <w:t xml:space="preserve"> UNCRBGSF</w:t>
      </w:r>
    </w:p>
    <w:p w:rsidR="00382331" w:rsidRPr="00ED0F4A" w:rsidRDefault="00382331" w:rsidP="00382331">
      <w:pPr>
        <w:pStyle w:val="NormalWeb"/>
        <w:spacing w:before="0" w:beforeAutospacing="0" w:after="0" w:afterAutospacing="0"/>
        <w:ind w:firstLine="1134"/>
      </w:pPr>
      <w:r w:rsidRPr="00ED0F4A">
        <w:t>Номер на банкова сметка (IBAN):</w:t>
      </w:r>
      <w:r w:rsidRPr="00ED0F4A">
        <w:rPr>
          <w:rStyle w:val="Strong"/>
        </w:rPr>
        <w:t xml:space="preserve"> BG55 UNCR 7630 3300 0007 48</w:t>
      </w:r>
    </w:p>
    <w:p w:rsidR="00A80619" w:rsidRPr="00ED0F4A" w:rsidRDefault="00A80619" w:rsidP="00382331">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ED0F4A">
        <w:rPr>
          <w:rFonts w:ascii="Times New Roman" w:eastAsia="Times New Roman" w:hAnsi="Times New Roman"/>
          <w:bCs/>
          <w:sz w:val="24"/>
          <w:szCs w:val="24"/>
          <w:lang w:eastAsia="bg-BG"/>
        </w:rPr>
        <w:t xml:space="preserve">б) Безусловна и неотменяема банкова гаранция за авансовото плащане в оригинал, издадена от банка в полза на Възложителя, валидна от датата на издаването ѝ, до най-малко </w:t>
      </w:r>
      <w:r w:rsidR="002419C6" w:rsidRPr="00ED0F4A">
        <w:rPr>
          <w:rFonts w:ascii="Times New Roman" w:eastAsia="Times New Roman" w:hAnsi="Times New Roman"/>
          <w:bCs/>
          <w:sz w:val="24"/>
          <w:szCs w:val="24"/>
          <w:lang w:eastAsia="bg-BG"/>
        </w:rPr>
        <w:t xml:space="preserve">30 (тридесет) </w:t>
      </w:r>
      <w:r w:rsidRPr="00ED0F4A">
        <w:rPr>
          <w:rFonts w:ascii="Times New Roman" w:eastAsia="Times New Roman" w:hAnsi="Times New Roman"/>
          <w:bCs/>
          <w:sz w:val="24"/>
          <w:szCs w:val="24"/>
          <w:lang w:eastAsia="bg-BG"/>
        </w:rPr>
        <w:t>календарни дни след изтичане на срока за изпълнение на доставката и пускане в експлоатация на системата за видеонаблюдение, предмет на договора.</w:t>
      </w:r>
    </w:p>
    <w:p w:rsidR="006F09F3" w:rsidRPr="00ED0F4A" w:rsidRDefault="00A80619" w:rsidP="00F73BB8">
      <w:pPr>
        <w:autoSpaceDE w:val="0"/>
        <w:autoSpaceDN w:val="0"/>
        <w:adjustRightInd w:val="0"/>
        <w:spacing w:after="0" w:line="240" w:lineRule="auto"/>
        <w:ind w:firstLine="567"/>
        <w:jc w:val="both"/>
        <w:rPr>
          <w:rFonts w:ascii="Times New Roman" w:hAnsi="Times New Roman"/>
          <w:sz w:val="24"/>
          <w:szCs w:val="24"/>
          <w:lang w:eastAsia="bg-BG"/>
        </w:rPr>
      </w:pPr>
      <w:r w:rsidRPr="00ED0F4A">
        <w:rPr>
          <w:rFonts w:ascii="Times New Roman" w:eastAsia="Times New Roman" w:hAnsi="Times New Roman"/>
          <w:bCs/>
          <w:sz w:val="24"/>
          <w:szCs w:val="24"/>
          <w:lang w:eastAsia="bg-BG"/>
        </w:rPr>
        <w:t xml:space="preserve">в) Застраховка (застрахователна полица), която обезпечава авансовото плащане чрез покритие на отговорността на изпълнителя, валидна от датата на издаването ѝ, до най-малко </w:t>
      </w:r>
      <w:r w:rsidR="002419C6" w:rsidRPr="00ED0F4A">
        <w:rPr>
          <w:rFonts w:ascii="Times New Roman" w:eastAsia="Times New Roman" w:hAnsi="Times New Roman"/>
          <w:bCs/>
          <w:sz w:val="24"/>
          <w:szCs w:val="24"/>
          <w:lang w:eastAsia="bg-BG"/>
        </w:rPr>
        <w:t xml:space="preserve">30 (тридесет) </w:t>
      </w:r>
      <w:r w:rsidRPr="00ED0F4A">
        <w:rPr>
          <w:rFonts w:ascii="Times New Roman" w:eastAsia="Times New Roman" w:hAnsi="Times New Roman"/>
          <w:bCs/>
          <w:sz w:val="24"/>
          <w:szCs w:val="24"/>
          <w:lang w:eastAsia="bg-BG"/>
        </w:rPr>
        <w:t>календарни дни след изтичане на срока за изпълнение на доставката и пускане в експлоатация на системата за видеонаблюдение, предмет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r w:rsidR="00F73BB8" w:rsidRPr="00ED0F4A">
        <w:rPr>
          <w:rFonts w:ascii="Times New Roman" w:eastAsia="Times New Roman" w:hAnsi="Times New Roman"/>
          <w:bCs/>
          <w:sz w:val="24"/>
          <w:szCs w:val="24"/>
          <w:lang w:eastAsia="bg-BG"/>
        </w:rPr>
        <w:t xml:space="preserve"> </w:t>
      </w:r>
      <w:r w:rsidR="00130613" w:rsidRPr="00ED0F4A">
        <w:rPr>
          <w:rFonts w:ascii="Times New Roman" w:eastAsia="Times New Roman" w:hAnsi="Times New Roman"/>
          <w:sz w:val="24"/>
          <w:szCs w:val="24"/>
          <w:lang w:eastAsia="bg-BG"/>
        </w:rPr>
        <w:t xml:space="preserve"> </w:t>
      </w:r>
      <w:r w:rsidR="006F09F3" w:rsidRPr="00ED0F4A">
        <w:rPr>
          <w:rFonts w:ascii="Times New Roman" w:eastAsia="Times New Roman" w:hAnsi="Times New Roman"/>
          <w:sz w:val="24"/>
          <w:szCs w:val="24"/>
          <w:lang w:eastAsia="bg-BG"/>
        </w:rPr>
        <w:t xml:space="preserve">В случай, че участникът избран за изпълнител, представи Гаранция за обезпечаване на авансово предоставените средства под формата на застраховка, </w:t>
      </w:r>
      <w:r w:rsidR="006F09F3" w:rsidRPr="00ED0F4A">
        <w:rPr>
          <w:rFonts w:ascii="Times New Roman" w:hAnsi="Times New Roman"/>
          <w:sz w:val="24"/>
          <w:szCs w:val="24"/>
          <w:lang w:eastAsia="bg-BG"/>
        </w:rPr>
        <w:t>той представя на възложителя и доказателства, че дължимата по застраховката премия е изцяло платена.</w:t>
      </w:r>
    </w:p>
    <w:p w:rsidR="00130613" w:rsidRPr="00ED0F4A" w:rsidRDefault="00130613" w:rsidP="00130613">
      <w:pPr>
        <w:spacing w:after="0" w:line="240" w:lineRule="auto"/>
        <w:ind w:firstLine="426"/>
        <w:jc w:val="both"/>
        <w:rPr>
          <w:rFonts w:ascii="Times New Roman" w:eastAsia="Times New Roman" w:hAnsi="Times New Roman"/>
          <w:color w:val="000000"/>
          <w:sz w:val="24"/>
          <w:szCs w:val="24"/>
          <w:lang w:eastAsia="bg-BG"/>
        </w:rPr>
      </w:pPr>
      <w:r w:rsidRPr="00ED0F4A">
        <w:rPr>
          <w:rFonts w:ascii="Times New Roman" w:eastAsia="Times New Roman" w:hAnsi="Times New Roman"/>
          <w:color w:val="000000"/>
          <w:sz w:val="24"/>
          <w:szCs w:val="24"/>
          <w:lang w:eastAsia="bg-BG"/>
        </w:rPr>
        <w:t xml:space="preserve">Когато гаранцията за авансовото плащане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задължението си по договора да възстанови авансово предоставените средства, съгласно договора, се задължава </w:t>
      </w:r>
      <w:r w:rsidRPr="00ED0F4A">
        <w:rPr>
          <w:rFonts w:ascii="Times New Roman" w:eastAsia="Times New Roman" w:hAnsi="Times New Roman"/>
          <w:color w:val="000000"/>
          <w:sz w:val="24"/>
          <w:szCs w:val="24"/>
          <w:lang w:eastAsia="bg-BG"/>
        </w:rPr>
        <w:lastRenderedPageBreak/>
        <w:t>да изплати на възложителя в срок до 3 (три) работни дни, от датата на получаване на искането претендираната от възложителя сума. Застрахователната полица следва да съдържа клауза, че ползващото се лице не е обвързано с Общите условия на Застраховката.</w:t>
      </w:r>
    </w:p>
    <w:p w:rsidR="00130613" w:rsidRPr="00ED0F4A" w:rsidRDefault="00130613" w:rsidP="00130613">
      <w:pPr>
        <w:spacing w:after="0" w:line="240" w:lineRule="atLeast"/>
        <w:ind w:firstLine="426"/>
        <w:jc w:val="both"/>
        <w:rPr>
          <w:rFonts w:ascii="Times New Roman" w:eastAsia="MS Mincho" w:hAnsi="Times New Roman" w:cs="Times New Roman"/>
          <w:b/>
          <w:sz w:val="24"/>
          <w:szCs w:val="24"/>
        </w:rPr>
      </w:pPr>
      <w:r w:rsidRPr="00ED0F4A">
        <w:rPr>
          <w:rFonts w:ascii="Times New Roman" w:eastAsia="Times New Roman" w:hAnsi="Times New Roman"/>
          <w:color w:val="000000"/>
          <w:sz w:val="24"/>
          <w:szCs w:val="24"/>
          <w:lang w:eastAsia="bg-BG"/>
        </w:rPr>
        <w:t>Гаранция за авансово плащане се задържа и освобождава от възложителя в съответствие с условията на договора.</w:t>
      </w:r>
    </w:p>
    <w:p w:rsidR="006F09F3" w:rsidRPr="00ED0F4A" w:rsidRDefault="006F09F3" w:rsidP="00426D95">
      <w:pPr>
        <w:spacing w:after="0" w:line="240" w:lineRule="atLeast"/>
        <w:ind w:firstLine="426"/>
        <w:jc w:val="both"/>
        <w:rPr>
          <w:rFonts w:ascii="Times New Roman" w:eastAsia="MS Mincho" w:hAnsi="Times New Roman" w:cs="Times New Roman"/>
          <w:b/>
          <w:sz w:val="24"/>
          <w:szCs w:val="24"/>
        </w:rPr>
      </w:pPr>
    </w:p>
    <w:p w:rsidR="003C6298" w:rsidRPr="00ED0F4A" w:rsidRDefault="005A34BE" w:rsidP="00426D95">
      <w:pPr>
        <w:spacing w:after="0" w:line="240" w:lineRule="atLeast"/>
        <w:ind w:firstLine="426"/>
        <w:jc w:val="both"/>
        <w:rPr>
          <w:rFonts w:ascii="Times New Roman" w:eastAsia="MS Mincho" w:hAnsi="Times New Roman" w:cs="Times New Roman"/>
          <w:sz w:val="24"/>
          <w:szCs w:val="24"/>
        </w:rPr>
      </w:pPr>
      <w:r w:rsidRPr="00ED0F4A">
        <w:rPr>
          <w:rFonts w:ascii="Times New Roman" w:eastAsia="MS Mincho" w:hAnsi="Times New Roman" w:cs="Times New Roman"/>
          <w:b/>
          <w:sz w:val="24"/>
          <w:szCs w:val="24"/>
        </w:rPr>
        <w:t>1</w:t>
      </w:r>
      <w:r w:rsidR="002F6778" w:rsidRPr="00ED0F4A">
        <w:rPr>
          <w:rFonts w:ascii="Times New Roman" w:eastAsia="MS Mincho" w:hAnsi="Times New Roman" w:cs="Times New Roman"/>
          <w:b/>
          <w:sz w:val="24"/>
          <w:szCs w:val="24"/>
        </w:rPr>
        <w:t>5</w:t>
      </w:r>
      <w:r w:rsidR="00357F85" w:rsidRPr="00ED0F4A">
        <w:rPr>
          <w:rFonts w:ascii="Times New Roman" w:eastAsia="MS Mincho" w:hAnsi="Times New Roman" w:cs="Times New Roman"/>
          <w:b/>
          <w:sz w:val="24"/>
          <w:szCs w:val="24"/>
        </w:rPr>
        <w:t>.</w:t>
      </w:r>
      <w:r w:rsidR="00055E28" w:rsidRPr="00ED0F4A">
        <w:rPr>
          <w:rFonts w:ascii="Times New Roman" w:eastAsia="MS Mincho" w:hAnsi="Times New Roman" w:cs="Times New Roman"/>
          <w:b/>
          <w:sz w:val="24"/>
          <w:szCs w:val="24"/>
        </w:rPr>
        <w:t>2.</w:t>
      </w:r>
      <w:r w:rsidR="00055E28" w:rsidRPr="00ED0F4A">
        <w:rPr>
          <w:rFonts w:ascii="Times New Roman" w:eastAsia="Times New Roman" w:hAnsi="Times New Roman" w:cs="Times New Roman"/>
          <w:b/>
          <w:sz w:val="24"/>
          <w:szCs w:val="24"/>
          <w:lang w:eastAsia="bg-BG"/>
        </w:rPr>
        <w:t xml:space="preserve"> </w:t>
      </w:r>
      <w:r w:rsidR="00357F85" w:rsidRPr="00ED0F4A">
        <w:rPr>
          <w:rFonts w:ascii="Times New Roman" w:eastAsia="Times New Roman" w:hAnsi="Times New Roman" w:cs="Times New Roman"/>
          <w:b/>
          <w:sz w:val="24"/>
          <w:szCs w:val="24"/>
          <w:lang w:eastAsia="bg-BG"/>
        </w:rPr>
        <w:t>Гаран</w:t>
      </w:r>
      <w:r w:rsidR="002C123B" w:rsidRPr="00ED0F4A">
        <w:rPr>
          <w:rFonts w:ascii="Times New Roman" w:eastAsia="Times New Roman" w:hAnsi="Times New Roman" w:cs="Times New Roman"/>
          <w:b/>
          <w:sz w:val="24"/>
          <w:szCs w:val="24"/>
          <w:lang w:eastAsia="bg-BG"/>
        </w:rPr>
        <w:t>ция за изпълнение на договора</w:t>
      </w:r>
    </w:p>
    <w:p w:rsidR="00F73BB8" w:rsidRPr="00ED0F4A" w:rsidRDefault="00F73BB8" w:rsidP="00F73BB8">
      <w:pPr>
        <w:autoSpaceDE w:val="0"/>
        <w:autoSpaceDN w:val="0"/>
        <w:spacing w:after="0" w:line="240" w:lineRule="auto"/>
        <w:ind w:firstLine="426"/>
        <w:jc w:val="both"/>
        <w:rPr>
          <w:rFonts w:ascii="Times New Roman" w:hAnsi="Times New Roman"/>
          <w:sz w:val="24"/>
          <w:szCs w:val="24"/>
          <w:lang w:eastAsia="bg-BG"/>
        </w:rPr>
      </w:pPr>
      <w:r w:rsidRPr="00ED0F4A">
        <w:rPr>
          <w:rFonts w:ascii="Times New Roman" w:hAnsi="Times New Roman"/>
          <w:bCs/>
          <w:sz w:val="24"/>
          <w:szCs w:val="24"/>
          <w:lang w:eastAsia="bg-BG"/>
        </w:rPr>
        <w:t>Възложителят изисква гаранция за изпълнение на договора</w:t>
      </w:r>
      <w:r w:rsidRPr="00ED0F4A">
        <w:rPr>
          <w:rFonts w:ascii="Times New Roman" w:hAnsi="Times New Roman"/>
          <w:b/>
          <w:bCs/>
          <w:sz w:val="24"/>
          <w:szCs w:val="24"/>
          <w:lang w:eastAsia="bg-BG"/>
        </w:rPr>
        <w:t xml:space="preserve"> </w:t>
      </w:r>
      <w:r w:rsidRPr="00ED0F4A">
        <w:rPr>
          <w:rFonts w:ascii="Times New Roman" w:hAnsi="Times New Roman"/>
          <w:sz w:val="24"/>
          <w:szCs w:val="24"/>
          <w:lang w:eastAsia="bg-BG"/>
        </w:rPr>
        <w:t>в размер на 5 % (</w:t>
      </w:r>
      <w:r w:rsidRPr="00ED0F4A">
        <w:rPr>
          <w:rFonts w:ascii="Times New Roman" w:hAnsi="Times New Roman"/>
          <w:i/>
          <w:iCs/>
          <w:sz w:val="24"/>
          <w:szCs w:val="24"/>
          <w:lang w:eastAsia="bg-BG"/>
        </w:rPr>
        <w:t>пет процента</w:t>
      </w:r>
      <w:r w:rsidRPr="00ED0F4A">
        <w:rPr>
          <w:rFonts w:ascii="Times New Roman" w:hAnsi="Times New Roman"/>
          <w:sz w:val="24"/>
          <w:szCs w:val="24"/>
          <w:lang w:eastAsia="bg-BG"/>
        </w:rPr>
        <w:t>) от стойността на договора без включен ДДС,</w:t>
      </w:r>
      <w:r w:rsidRPr="00ED0F4A">
        <w:rPr>
          <w:rFonts w:ascii="Times New Roman" w:eastAsia="Times New Roman" w:hAnsi="Times New Roman"/>
          <w:sz w:val="24"/>
          <w:szCs w:val="24"/>
        </w:rPr>
        <w:t xml:space="preserve"> от които 80% от размера на гаранцията са предназначени да обезпечат изпълнението на доставката, монтажа на съоръжението и останалите 2</w:t>
      </w:r>
      <w:r w:rsidR="002419C6" w:rsidRPr="00ED0F4A">
        <w:rPr>
          <w:rFonts w:ascii="Times New Roman" w:eastAsia="Times New Roman" w:hAnsi="Times New Roman"/>
          <w:sz w:val="24"/>
          <w:szCs w:val="24"/>
        </w:rPr>
        <w:t>0</w:t>
      </w:r>
      <w:r w:rsidRPr="00ED0F4A">
        <w:rPr>
          <w:rFonts w:ascii="Times New Roman" w:eastAsia="Times New Roman" w:hAnsi="Times New Roman"/>
          <w:sz w:val="24"/>
          <w:szCs w:val="24"/>
        </w:rPr>
        <w:t xml:space="preserve"> % от размера на гаранцията са предназначени за обезпечаване на задължения</w:t>
      </w:r>
      <w:r w:rsidR="002419C6" w:rsidRPr="00ED0F4A">
        <w:rPr>
          <w:rFonts w:ascii="Times New Roman" w:eastAsia="Times New Roman" w:hAnsi="Times New Roman"/>
          <w:sz w:val="24"/>
          <w:szCs w:val="24"/>
        </w:rPr>
        <w:t>та</w:t>
      </w:r>
      <w:r w:rsidRPr="00ED0F4A">
        <w:rPr>
          <w:rFonts w:ascii="Times New Roman" w:eastAsia="Times New Roman" w:hAnsi="Times New Roman"/>
          <w:sz w:val="24"/>
          <w:szCs w:val="24"/>
        </w:rPr>
        <w:t xml:space="preserve"> на Изпълнителя</w:t>
      </w:r>
      <w:r w:rsidR="002419C6" w:rsidRPr="00ED0F4A">
        <w:rPr>
          <w:rFonts w:ascii="Times New Roman" w:eastAsia="Times New Roman" w:hAnsi="Times New Roman"/>
          <w:sz w:val="24"/>
          <w:szCs w:val="24"/>
        </w:rPr>
        <w:t xml:space="preserve"> по осигуряване на гаранционно обслужване на системата</w:t>
      </w:r>
      <w:r w:rsidRPr="00ED0F4A">
        <w:rPr>
          <w:rFonts w:ascii="Times New Roman" w:eastAsia="Times New Roman" w:hAnsi="Times New Roman"/>
          <w:sz w:val="24"/>
          <w:szCs w:val="24"/>
        </w:rPr>
        <w:t>.</w:t>
      </w:r>
    </w:p>
    <w:p w:rsidR="00F73BB8" w:rsidRPr="00ED0F4A" w:rsidRDefault="00F73BB8" w:rsidP="00F73BB8">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ED0F4A">
        <w:rPr>
          <w:rFonts w:ascii="Times New Roman" w:eastAsia="Times New Roman" w:hAnsi="Times New Roman"/>
          <w:sz w:val="24"/>
          <w:szCs w:val="24"/>
          <w:lang w:eastAsia="bg-BG"/>
        </w:rPr>
        <w:t>Гаранцията може да бъде представена в една от следните форми:</w:t>
      </w:r>
    </w:p>
    <w:p w:rsidR="00F73BB8" w:rsidRPr="00ED0F4A" w:rsidRDefault="00F73BB8" w:rsidP="00F73BB8">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ED0F4A">
        <w:rPr>
          <w:rFonts w:ascii="Times New Roman" w:eastAsia="Times New Roman" w:hAnsi="Times New Roman"/>
          <w:b/>
          <w:bCs/>
          <w:sz w:val="24"/>
          <w:szCs w:val="24"/>
          <w:lang w:eastAsia="bg-BG"/>
        </w:rPr>
        <w:t>а)</w:t>
      </w:r>
      <w:r w:rsidRPr="00ED0F4A">
        <w:rPr>
          <w:rFonts w:ascii="Times New Roman" w:eastAsia="Times New Roman" w:hAnsi="Times New Roman"/>
          <w:sz w:val="24"/>
          <w:szCs w:val="24"/>
          <w:lang w:eastAsia="bg-BG"/>
        </w:rPr>
        <w:t xml:space="preserve"> парична сума, платима по следната банкова сметка на </w:t>
      </w:r>
      <w:r w:rsidR="0005009D" w:rsidRPr="00ED0F4A">
        <w:rPr>
          <w:rFonts w:ascii="Times New Roman" w:eastAsia="Times New Roman" w:hAnsi="Times New Roman"/>
          <w:b/>
          <w:bCs/>
          <w:sz w:val="24"/>
          <w:szCs w:val="24"/>
          <w:lang w:eastAsia="bg-BG"/>
        </w:rPr>
        <w:t>Окръжна п</w:t>
      </w:r>
      <w:r w:rsidRPr="00ED0F4A">
        <w:rPr>
          <w:rFonts w:ascii="Times New Roman" w:eastAsia="Times New Roman" w:hAnsi="Times New Roman"/>
          <w:b/>
          <w:bCs/>
          <w:sz w:val="24"/>
          <w:szCs w:val="24"/>
          <w:lang w:eastAsia="bg-BG"/>
        </w:rPr>
        <w:t>рокуратура</w:t>
      </w:r>
      <w:r w:rsidR="0005009D" w:rsidRPr="00ED0F4A">
        <w:rPr>
          <w:rFonts w:ascii="Times New Roman" w:eastAsia="Times New Roman" w:hAnsi="Times New Roman"/>
          <w:b/>
          <w:bCs/>
          <w:sz w:val="24"/>
          <w:szCs w:val="24"/>
          <w:lang w:eastAsia="bg-BG"/>
        </w:rPr>
        <w:t>-Стара Загора</w:t>
      </w:r>
      <w:r w:rsidRPr="00ED0F4A">
        <w:rPr>
          <w:rFonts w:ascii="Times New Roman" w:eastAsia="Times New Roman" w:hAnsi="Times New Roman"/>
          <w:sz w:val="24"/>
          <w:szCs w:val="24"/>
          <w:lang w:eastAsia="bg-BG"/>
        </w:rPr>
        <w:t>:</w:t>
      </w:r>
    </w:p>
    <w:p w:rsidR="0005009D" w:rsidRPr="00ED0F4A" w:rsidRDefault="0005009D" w:rsidP="00382331">
      <w:pPr>
        <w:pStyle w:val="NormalWeb"/>
        <w:spacing w:before="0" w:beforeAutospacing="0" w:after="0" w:afterAutospacing="0"/>
        <w:ind w:firstLine="1134"/>
      </w:pPr>
      <w:r w:rsidRPr="00ED0F4A">
        <w:t xml:space="preserve">Банка : </w:t>
      </w:r>
      <w:r w:rsidRPr="00ED0F4A">
        <w:rPr>
          <w:rStyle w:val="Strong"/>
        </w:rPr>
        <w:t xml:space="preserve">УниКредит Булбанк–клон Стара Загора </w:t>
      </w:r>
    </w:p>
    <w:p w:rsidR="0005009D" w:rsidRPr="00ED0F4A" w:rsidRDefault="0005009D" w:rsidP="00382331">
      <w:pPr>
        <w:pStyle w:val="NormalWeb"/>
        <w:spacing w:before="0" w:beforeAutospacing="0" w:after="0" w:afterAutospacing="0"/>
        <w:ind w:firstLine="1134"/>
      </w:pPr>
      <w:r w:rsidRPr="00ED0F4A">
        <w:t>Банков код (BIC):</w:t>
      </w:r>
      <w:r w:rsidRPr="00ED0F4A">
        <w:rPr>
          <w:rStyle w:val="Strong"/>
        </w:rPr>
        <w:t xml:space="preserve"> UNCRBGSF</w:t>
      </w:r>
    </w:p>
    <w:p w:rsidR="0005009D" w:rsidRPr="00ED0F4A" w:rsidRDefault="0005009D" w:rsidP="00382331">
      <w:pPr>
        <w:pStyle w:val="NormalWeb"/>
        <w:spacing w:before="0" w:beforeAutospacing="0" w:after="0" w:afterAutospacing="0"/>
        <w:ind w:firstLine="1134"/>
      </w:pPr>
      <w:r w:rsidRPr="00ED0F4A">
        <w:t>Номер на банкова сметка (IBAN):</w:t>
      </w:r>
      <w:r w:rsidRPr="00ED0F4A">
        <w:rPr>
          <w:rStyle w:val="Strong"/>
        </w:rPr>
        <w:t xml:space="preserve"> BG55 UNCR 7630 3300 0007 48</w:t>
      </w:r>
    </w:p>
    <w:p w:rsidR="00F73BB8" w:rsidRPr="00ED0F4A" w:rsidRDefault="00F73BB8" w:rsidP="00F73BB8">
      <w:pPr>
        <w:spacing w:after="0" w:line="240" w:lineRule="auto"/>
        <w:ind w:firstLine="567"/>
        <w:jc w:val="both"/>
        <w:rPr>
          <w:rFonts w:ascii="Times New Roman" w:eastAsia="Times New Roman" w:hAnsi="Times New Roman"/>
          <w:sz w:val="24"/>
          <w:szCs w:val="24"/>
          <w:lang w:eastAsia="bg-BG"/>
        </w:rPr>
      </w:pPr>
      <w:r w:rsidRPr="00ED0F4A">
        <w:rPr>
          <w:rFonts w:ascii="Times New Roman" w:eastAsia="Times New Roman" w:hAnsi="Times New Roman"/>
          <w:b/>
          <w:bCs/>
          <w:sz w:val="24"/>
          <w:szCs w:val="24"/>
          <w:lang w:eastAsia="bg-BG"/>
        </w:rPr>
        <w:t>б)</w:t>
      </w:r>
      <w:r w:rsidRPr="00ED0F4A">
        <w:rPr>
          <w:rFonts w:ascii="Times New Roman" w:eastAsia="Times New Roman" w:hAnsi="Times New Roman"/>
          <w:sz w:val="24"/>
          <w:szCs w:val="24"/>
          <w:lang w:eastAsia="bg-BG"/>
        </w:rPr>
        <w:t xml:space="preserve"> оригинал на безусловна и неотменима</w:t>
      </w:r>
      <w:r w:rsidRPr="00ED0F4A">
        <w:rPr>
          <w:rFonts w:ascii="Times New Roman" w:eastAsia="Times New Roman" w:hAnsi="Times New Roman"/>
          <w:color w:val="FF0000"/>
          <w:sz w:val="24"/>
          <w:szCs w:val="24"/>
          <w:lang w:eastAsia="bg-BG"/>
        </w:rPr>
        <w:t xml:space="preserve"> </w:t>
      </w:r>
      <w:r w:rsidRPr="00ED0F4A">
        <w:rPr>
          <w:rFonts w:ascii="Times New Roman" w:eastAsia="Times New Roman" w:hAnsi="Times New Roman"/>
          <w:sz w:val="24"/>
          <w:szCs w:val="24"/>
          <w:lang w:eastAsia="bg-BG"/>
        </w:rPr>
        <w:t xml:space="preserve">банкова гаранция за изпълнение на договор, издадена в полза на Възложителя, със срок на валидност най-малко 30 (тридесет) дни след </w:t>
      </w:r>
      <w:r w:rsidRPr="00ED0F4A">
        <w:rPr>
          <w:rFonts w:ascii="Times New Roman" w:eastAsia="Times New Roman" w:hAnsi="Times New Roman"/>
          <w:sz w:val="24"/>
          <w:szCs w:val="24"/>
        </w:rPr>
        <w:t>изтичане на гаранционния срок</w:t>
      </w:r>
      <w:r w:rsidR="002A4F55" w:rsidRPr="00ED0F4A">
        <w:rPr>
          <w:rFonts w:ascii="Times New Roman" w:eastAsia="Times New Roman" w:hAnsi="Times New Roman"/>
          <w:sz w:val="24"/>
          <w:szCs w:val="24"/>
        </w:rPr>
        <w:t xml:space="preserve"> за системата за видеонаблюдение</w:t>
      </w:r>
      <w:r w:rsidRPr="00ED0F4A">
        <w:rPr>
          <w:rFonts w:ascii="Times New Roman" w:eastAsia="Times New Roman" w:hAnsi="Times New Roman"/>
          <w:sz w:val="24"/>
          <w:szCs w:val="24"/>
        </w:rPr>
        <w:t xml:space="preserve">, </w:t>
      </w:r>
      <w:r w:rsidRPr="00ED0F4A">
        <w:rPr>
          <w:rFonts w:ascii="Times New Roman" w:eastAsia="Times New Roman" w:hAnsi="Times New Roman"/>
          <w:color w:val="000000"/>
          <w:sz w:val="24"/>
          <w:szCs w:val="24"/>
        </w:rPr>
        <w:t>като при необходимост срокът на валидност на банковата гаранция се удължава или се издава нова.</w:t>
      </w:r>
    </w:p>
    <w:p w:rsidR="00F73BB8" w:rsidRPr="00ED0F4A" w:rsidRDefault="00F73BB8" w:rsidP="002A4F55">
      <w:pPr>
        <w:spacing w:after="0" w:line="240" w:lineRule="auto"/>
        <w:ind w:firstLine="567"/>
        <w:jc w:val="both"/>
        <w:rPr>
          <w:rFonts w:ascii="Times New Roman" w:eastAsia="Times New Roman" w:hAnsi="Times New Roman"/>
          <w:b/>
          <w:sz w:val="24"/>
          <w:szCs w:val="24"/>
          <w:lang w:eastAsia="bg-BG"/>
        </w:rPr>
      </w:pPr>
      <w:r w:rsidRPr="00ED0F4A">
        <w:rPr>
          <w:rFonts w:ascii="Times New Roman" w:eastAsia="Times New Roman" w:hAnsi="Times New Roman"/>
          <w:sz w:val="24"/>
          <w:szCs w:val="24"/>
        </w:rPr>
        <w:t xml:space="preserve">В случай, че след подписването на </w:t>
      </w:r>
      <w:r w:rsidRPr="00ED0F4A">
        <w:rPr>
          <w:rFonts w:ascii="Times New Roman" w:eastAsiaTheme="minorEastAsia" w:hAnsi="Times New Roman" w:cs="Times New Roman"/>
          <w:sz w:val="24"/>
          <w:szCs w:val="24"/>
          <w:lang w:eastAsia="bg-BG"/>
        </w:rPr>
        <w:t>приемателно–предавателен протокол „без забележки“</w:t>
      </w:r>
      <w:r w:rsidRPr="00ED0F4A">
        <w:rPr>
          <w:rFonts w:ascii="Times New Roman" w:eastAsia="Times New Roman" w:hAnsi="Times New Roman"/>
          <w:sz w:val="24"/>
          <w:szCs w:val="24"/>
        </w:rPr>
        <w:t xml:space="preserve">, за окончателното приемане на извършената работа по договора, валидността на банковата гаранция изтича по-рано от 30 (тридесет) дни след изтичане на гаранционния срок, в срок до 30 дни след подписването </w:t>
      </w:r>
      <w:r w:rsidRPr="00ED0F4A">
        <w:rPr>
          <w:rFonts w:ascii="Times New Roman" w:eastAsiaTheme="minorEastAsia" w:hAnsi="Times New Roman" w:cs="Times New Roman"/>
          <w:sz w:val="24"/>
          <w:szCs w:val="24"/>
          <w:lang w:eastAsia="bg-BG"/>
        </w:rPr>
        <w:t>приемателно–предавателен протокол „без забележки“</w:t>
      </w:r>
      <w:r w:rsidRPr="00ED0F4A">
        <w:rPr>
          <w:rFonts w:ascii="Times New Roman" w:eastAsia="Times New Roman" w:hAnsi="Times New Roman"/>
          <w:sz w:val="24"/>
          <w:szCs w:val="24"/>
        </w:rPr>
        <w:t>, изпълнителят е длъжен да удължи срока на валидност на банковата гаранция за изпълнение най-малко до 30 (тридесет) дни след изтичане на гаранционния срок</w:t>
      </w:r>
      <w:r w:rsidR="002A4F55" w:rsidRPr="00ED0F4A">
        <w:rPr>
          <w:rFonts w:ascii="Times New Roman" w:eastAsia="Times New Roman" w:hAnsi="Times New Roman"/>
          <w:sz w:val="24"/>
          <w:szCs w:val="24"/>
        </w:rPr>
        <w:t>. Б</w:t>
      </w:r>
      <w:r w:rsidRPr="00ED0F4A">
        <w:rPr>
          <w:rFonts w:ascii="Times New Roman" w:eastAsia="Times New Roman" w:hAnsi="Times New Roman"/>
          <w:sz w:val="24"/>
          <w:szCs w:val="24"/>
          <w:lang w:eastAsia="bg-BG"/>
        </w:rPr>
        <w:t>анковата гаранция следва да е валидна при сключване на договора.</w:t>
      </w:r>
    </w:p>
    <w:p w:rsidR="00F73BB8" w:rsidRPr="00ED0F4A" w:rsidRDefault="00F73BB8" w:rsidP="002A4F55">
      <w:pPr>
        <w:spacing w:after="0" w:line="240" w:lineRule="auto"/>
        <w:ind w:firstLine="567"/>
        <w:jc w:val="both"/>
        <w:rPr>
          <w:rFonts w:ascii="Times New Roman" w:eastAsia="Times New Roman" w:hAnsi="Times New Roman"/>
          <w:sz w:val="24"/>
          <w:szCs w:val="24"/>
          <w:lang w:eastAsia="bg-BG"/>
        </w:rPr>
      </w:pPr>
      <w:r w:rsidRPr="00ED0F4A">
        <w:rPr>
          <w:rFonts w:ascii="Times New Roman" w:eastAsia="Times New Roman" w:hAnsi="Times New Roman"/>
          <w:b/>
          <w:sz w:val="24"/>
          <w:szCs w:val="24"/>
          <w:lang w:eastAsia="bg-BG"/>
        </w:rPr>
        <w:t>в)</w:t>
      </w:r>
      <w:r w:rsidRPr="00ED0F4A">
        <w:rPr>
          <w:rFonts w:ascii="Times New Roman" w:eastAsia="Times New Roman" w:hAnsi="Times New Roman"/>
          <w:sz w:val="24"/>
          <w:szCs w:val="24"/>
          <w:lang w:eastAsia="bg-BG"/>
        </w:rPr>
        <w:t xml:space="preserve"> застраховка (застрахователна полица в оригинал), която обезпечава изпълнението чрез покритие на отговорността на изпълнителя, със срок на валидност най-малко 30 (тридесет) дни след </w:t>
      </w:r>
      <w:r w:rsidRPr="00ED0F4A">
        <w:rPr>
          <w:rFonts w:ascii="Times New Roman" w:eastAsia="Times New Roman" w:hAnsi="Times New Roman"/>
          <w:sz w:val="24"/>
          <w:szCs w:val="24"/>
        </w:rPr>
        <w:t xml:space="preserve">изтичане на гаранционния срок, </w:t>
      </w:r>
      <w:r w:rsidRPr="00ED0F4A">
        <w:rPr>
          <w:rFonts w:ascii="Times New Roman" w:eastAsia="Times New Roman" w:hAnsi="Times New Roman"/>
          <w:color w:val="000000"/>
          <w:sz w:val="24"/>
          <w:szCs w:val="24"/>
        </w:rPr>
        <w:t xml:space="preserve">като при необходимост срокът на валидност на </w:t>
      </w:r>
      <w:r w:rsidRPr="00ED0F4A">
        <w:rPr>
          <w:rFonts w:ascii="Times New Roman" w:eastAsia="Times New Roman" w:hAnsi="Times New Roman"/>
          <w:sz w:val="24"/>
          <w:szCs w:val="24"/>
          <w:lang w:eastAsia="bg-BG"/>
        </w:rPr>
        <w:t>застраховка (застрахователна полица)</w:t>
      </w:r>
      <w:r w:rsidRPr="00ED0F4A">
        <w:rPr>
          <w:rFonts w:ascii="Times New Roman" w:eastAsia="Times New Roman" w:hAnsi="Times New Roman"/>
          <w:color w:val="000000"/>
          <w:sz w:val="24"/>
          <w:szCs w:val="24"/>
        </w:rPr>
        <w:t xml:space="preserve"> се удължава или се издава нова.</w:t>
      </w:r>
      <w:r w:rsidR="002A4F55" w:rsidRPr="00ED0F4A">
        <w:rPr>
          <w:rFonts w:ascii="Times New Roman" w:eastAsia="Times New Roman" w:hAnsi="Times New Roman"/>
          <w:color w:val="000000"/>
          <w:sz w:val="24"/>
          <w:szCs w:val="24"/>
        </w:rPr>
        <w:t xml:space="preserve"> </w:t>
      </w:r>
      <w:r w:rsidRPr="00ED0F4A">
        <w:rPr>
          <w:rFonts w:ascii="Times New Roman" w:eastAsia="Times New Roman" w:hAnsi="Times New Roman"/>
          <w:sz w:val="24"/>
          <w:szCs w:val="24"/>
        </w:rPr>
        <w:t xml:space="preserve"> В случай, че след подписването на </w:t>
      </w:r>
      <w:r w:rsidRPr="00ED0F4A">
        <w:rPr>
          <w:rFonts w:ascii="Times New Roman" w:eastAsiaTheme="minorEastAsia" w:hAnsi="Times New Roman" w:cs="Times New Roman"/>
          <w:sz w:val="24"/>
          <w:szCs w:val="24"/>
          <w:lang w:eastAsia="bg-BG"/>
        </w:rPr>
        <w:t>приемателно–предавателен протокол „без забележки“</w:t>
      </w:r>
      <w:r w:rsidRPr="00ED0F4A">
        <w:rPr>
          <w:rFonts w:ascii="Times New Roman" w:eastAsia="Times New Roman" w:hAnsi="Times New Roman"/>
          <w:sz w:val="24"/>
          <w:szCs w:val="24"/>
        </w:rPr>
        <w:t xml:space="preserve">, за окончателното приемане на извършената работа по договора, валидността на </w:t>
      </w:r>
      <w:r w:rsidRPr="00ED0F4A">
        <w:rPr>
          <w:rFonts w:ascii="Times New Roman" w:eastAsia="Times New Roman" w:hAnsi="Times New Roman"/>
          <w:sz w:val="24"/>
          <w:szCs w:val="24"/>
          <w:lang w:eastAsia="bg-BG"/>
        </w:rPr>
        <w:t xml:space="preserve">застрахователната полица </w:t>
      </w:r>
      <w:r w:rsidRPr="00ED0F4A">
        <w:rPr>
          <w:rFonts w:ascii="Times New Roman" w:eastAsia="Times New Roman" w:hAnsi="Times New Roman"/>
          <w:sz w:val="24"/>
          <w:szCs w:val="24"/>
        </w:rPr>
        <w:t xml:space="preserve">изтича по-рано от 30 (тридесет) дни след изтичане на гаранционния срок, в срок до 30 дни след подписването </w:t>
      </w:r>
      <w:r w:rsidRPr="00ED0F4A">
        <w:rPr>
          <w:rFonts w:ascii="Times New Roman" w:eastAsiaTheme="minorEastAsia" w:hAnsi="Times New Roman" w:cs="Times New Roman"/>
          <w:sz w:val="24"/>
          <w:szCs w:val="24"/>
          <w:lang w:eastAsia="bg-BG"/>
        </w:rPr>
        <w:t>приемателно–предавателен протокол „без забележки“</w:t>
      </w:r>
      <w:r w:rsidRPr="00ED0F4A">
        <w:rPr>
          <w:rFonts w:ascii="Times New Roman" w:eastAsia="Times New Roman" w:hAnsi="Times New Roman"/>
          <w:sz w:val="24"/>
          <w:szCs w:val="24"/>
        </w:rPr>
        <w:t xml:space="preserve">, изпълнителят е длъжен да удължи срока на валидност на </w:t>
      </w:r>
      <w:r w:rsidRPr="00ED0F4A">
        <w:rPr>
          <w:rFonts w:ascii="Times New Roman" w:eastAsia="Times New Roman" w:hAnsi="Times New Roman"/>
          <w:sz w:val="24"/>
          <w:szCs w:val="24"/>
          <w:lang w:eastAsia="bg-BG"/>
        </w:rPr>
        <w:t xml:space="preserve">застрахователната полица </w:t>
      </w:r>
      <w:r w:rsidRPr="00ED0F4A">
        <w:rPr>
          <w:rFonts w:ascii="Times New Roman" w:eastAsia="Times New Roman" w:hAnsi="Times New Roman"/>
          <w:sz w:val="24"/>
          <w:szCs w:val="24"/>
        </w:rPr>
        <w:t>най-малко до 30 (тридесет) дни след изтичане на гаранционния срок</w:t>
      </w:r>
      <w:r w:rsidR="002A4F55" w:rsidRPr="00ED0F4A">
        <w:rPr>
          <w:rFonts w:ascii="Times New Roman" w:eastAsia="Times New Roman" w:hAnsi="Times New Roman"/>
          <w:sz w:val="24"/>
          <w:szCs w:val="24"/>
        </w:rPr>
        <w:t>.</w:t>
      </w:r>
      <w:r w:rsidRPr="00ED0F4A">
        <w:rPr>
          <w:rFonts w:ascii="Times New Roman" w:eastAsia="Times New Roman" w:hAnsi="Times New Roman"/>
          <w:sz w:val="24"/>
          <w:szCs w:val="24"/>
        </w:rPr>
        <w:t xml:space="preserve"> Застраховката, следва да покрива риска от неизпълнение на задълженията по договора от страна на Изпълнителя.</w:t>
      </w:r>
    </w:p>
    <w:p w:rsidR="00F73BB8" w:rsidRPr="00ED0F4A" w:rsidRDefault="00F73BB8" w:rsidP="00F73BB8">
      <w:pPr>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ED0F4A">
        <w:rPr>
          <w:rFonts w:ascii="Times New Roman" w:eastAsia="Times New Roman" w:hAnsi="Times New Roman"/>
          <w:sz w:val="24"/>
          <w:szCs w:val="24"/>
          <w:lang w:eastAsia="bg-BG"/>
        </w:rPr>
        <w:t>Застраховката следва да е валидна при сключване на договора.</w:t>
      </w:r>
      <w:r w:rsidRPr="00ED0F4A">
        <w:rPr>
          <w:rFonts w:ascii="Times New Roman" w:eastAsia="Times New Roman" w:hAnsi="Times New Roman"/>
          <w:sz w:val="24"/>
          <w:szCs w:val="24"/>
        </w:rPr>
        <w:t xml:space="preserve"> </w:t>
      </w:r>
      <w:r w:rsidRPr="00ED0F4A">
        <w:rPr>
          <w:rFonts w:ascii="Times New Roman" w:eastAsia="Times New Roman" w:hAnsi="Times New Roman"/>
          <w:sz w:val="24"/>
          <w:szCs w:val="24"/>
          <w:lang w:eastAsia="bg-BG"/>
        </w:rPr>
        <w:t>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rsidR="00F73BB8" w:rsidRPr="00ED0F4A" w:rsidRDefault="00F73BB8" w:rsidP="00F73BB8">
      <w:pPr>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ED0F4A">
        <w:rPr>
          <w:rFonts w:ascii="Times New Roman" w:hAnsi="Times New Roman"/>
          <w:sz w:val="24"/>
          <w:szCs w:val="24"/>
          <w:lang w:eastAsia="bg-BG"/>
        </w:rPr>
        <w:t>Застрахователната полица следва да съдържа клауза, че ползващото се лице не е обвързано с Общите условия на Застраховката.</w:t>
      </w:r>
    </w:p>
    <w:p w:rsidR="00F73BB8" w:rsidRPr="00ED0F4A" w:rsidRDefault="00F73BB8" w:rsidP="00F73BB8">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ED0F4A">
        <w:rPr>
          <w:rFonts w:ascii="Times New Roman" w:eastAsia="Times New Roman" w:hAnsi="Times New Roman"/>
          <w:b/>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F73BB8" w:rsidRPr="00ED0F4A" w:rsidRDefault="00F73BB8" w:rsidP="00F73BB8">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ED0F4A">
        <w:rPr>
          <w:rFonts w:ascii="Times New Roman" w:eastAsia="Times New Roman" w:hAnsi="Times New Roman"/>
          <w:sz w:val="24"/>
          <w:szCs w:val="24"/>
          <w:lang w:eastAsia="bg-BG"/>
        </w:rPr>
        <w:t>Паричната сума или банковата гаранция могат да се предоставят от името на изпълнителя за сметка на трето лице – гарант.</w:t>
      </w:r>
    </w:p>
    <w:p w:rsidR="00F73BB8" w:rsidRPr="00ED0F4A" w:rsidRDefault="00F73BB8" w:rsidP="00F73BB8">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ED0F4A">
        <w:rPr>
          <w:rFonts w:ascii="Times New Roman" w:eastAsia="Times New Roman" w:hAnsi="Times New Roman"/>
          <w:sz w:val="24"/>
          <w:szCs w:val="24"/>
          <w:lang w:eastAsia="bg-BG"/>
        </w:rPr>
        <w:t xml:space="preserve">Участникът, определен за изпълнител, избира сам формата на гаранцията за изпълнение. </w:t>
      </w:r>
    </w:p>
    <w:p w:rsidR="00F73BB8" w:rsidRPr="00ED0F4A" w:rsidRDefault="00F73BB8" w:rsidP="00F73BB8">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ED0F4A">
        <w:rPr>
          <w:rFonts w:ascii="Times New Roman" w:eastAsia="Times New Roman" w:hAnsi="Times New Roman"/>
          <w:sz w:val="24"/>
          <w:szCs w:val="24"/>
          <w:lang w:eastAsia="bg-BG"/>
        </w:rPr>
        <w:t xml:space="preserve">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w:t>
      </w:r>
      <w:r w:rsidRPr="00ED0F4A">
        <w:rPr>
          <w:rFonts w:ascii="Times New Roman" w:eastAsia="Times New Roman" w:hAnsi="Times New Roman"/>
          <w:sz w:val="24"/>
          <w:szCs w:val="24"/>
          <w:lang w:eastAsia="bg-BG"/>
        </w:rPr>
        <w:lastRenderedPageBreak/>
        <w:t>искане (претенция) от Възложителя, съдържащо неговата декларация, че Изпълнителят не е изпълнил някое от договорните си задължения или e налице друго основание за задържане на гаранцията за изпълнение, се задължава да изплати на Възложителя в срок до 3 (три) работни дни, от датата на получаване на искането претендираната от Възложителя сума.</w:t>
      </w:r>
    </w:p>
    <w:p w:rsidR="00F73BB8" w:rsidRPr="00ED0F4A" w:rsidRDefault="00F73BB8" w:rsidP="00F73BB8">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ED0F4A">
        <w:rPr>
          <w:rFonts w:ascii="Times New Roman" w:eastAsia="Times New Roman" w:hAnsi="Times New Roman"/>
          <w:sz w:val="24"/>
          <w:szCs w:val="24"/>
          <w:lang w:eastAsia="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F73BB8" w:rsidRPr="00ED0F4A" w:rsidRDefault="00F73BB8" w:rsidP="00F73BB8">
      <w:pPr>
        <w:spacing w:after="0" w:line="240" w:lineRule="auto"/>
        <w:ind w:firstLine="567"/>
        <w:jc w:val="both"/>
        <w:rPr>
          <w:rFonts w:ascii="Times New Roman" w:eastAsia="Times New Roman" w:hAnsi="Times New Roman"/>
          <w:color w:val="000000"/>
          <w:sz w:val="24"/>
          <w:szCs w:val="24"/>
          <w:lang w:eastAsia="bg-BG"/>
        </w:rPr>
      </w:pPr>
      <w:r w:rsidRPr="00ED0F4A">
        <w:rPr>
          <w:rFonts w:ascii="Times New Roman" w:eastAsia="Times New Roman" w:hAnsi="Times New Roman"/>
          <w:color w:val="000000"/>
          <w:sz w:val="24"/>
          <w:szCs w:val="24"/>
          <w:lang w:eastAsia="bg-BG"/>
        </w:rPr>
        <w:t>Участникът, определен за изпълнител</w:t>
      </w:r>
      <w:r w:rsidRPr="00ED0F4A">
        <w:rPr>
          <w:rFonts w:ascii="Times New Roman" w:eastAsia="Times New Roman" w:hAnsi="Times New Roman"/>
          <w:bCs/>
          <w:color w:val="000000"/>
          <w:sz w:val="24"/>
          <w:szCs w:val="24"/>
          <w:lang w:eastAsia="bg-BG"/>
        </w:rPr>
        <w:t xml:space="preserve"> следва да поддържа актуална валидността на гаранцията за изпълнение на договора при удължаване на срока за изпълнение на поръчката.</w:t>
      </w:r>
    </w:p>
    <w:p w:rsidR="00F73BB8" w:rsidRPr="00ED0F4A" w:rsidRDefault="00F73BB8" w:rsidP="00F73BB8">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ED0F4A">
        <w:rPr>
          <w:rFonts w:ascii="Times New Roman" w:eastAsia="Times New Roman" w:hAnsi="Times New Roman"/>
          <w:sz w:val="24"/>
          <w:szCs w:val="24"/>
          <w:lang w:eastAsia="bg-BG"/>
        </w:rPr>
        <w:t>Документът за гаранцията за изпълнение се представя към момента на сключване на договора.</w:t>
      </w:r>
    </w:p>
    <w:p w:rsidR="00F73BB8" w:rsidRPr="00ED0F4A" w:rsidRDefault="00F73BB8" w:rsidP="00F73BB8">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ED0F4A">
        <w:rPr>
          <w:rFonts w:ascii="Times New Roman" w:eastAsia="Times New Roman" w:hAnsi="Times New Roman"/>
          <w:sz w:val="24"/>
          <w:szCs w:val="24"/>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2419C6" w:rsidRPr="00ED0F4A" w:rsidRDefault="002419C6" w:rsidP="000D24D2">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13AFA" w:rsidRPr="00ED0F4A" w:rsidRDefault="00513AFA" w:rsidP="0057078F">
      <w:pPr>
        <w:pStyle w:val="ListParagraph"/>
        <w:numPr>
          <w:ilvl w:val="0"/>
          <w:numId w:val="7"/>
        </w:numPr>
        <w:spacing w:after="0" w:line="240" w:lineRule="auto"/>
        <w:ind w:left="0" w:firstLine="284"/>
        <w:jc w:val="center"/>
        <w:rPr>
          <w:rFonts w:ascii="Times New Roman" w:eastAsia="MS Mincho" w:hAnsi="Times New Roman" w:cs="Times New Roman"/>
          <w:b/>
          <w:sz w:val="24"/>
          <w:szCs w:val="24"/>
          <w:u w:val="single"/>
        </w:rPr>
      </w:pPr>
      <w:r w:rsidRPr="00ED0F4A">
        <w:rPr>
          <w:rFonts w:ascii="Times New Roman" w:eastAsia="MS Mincho" w:hAnsi="Times New Roman" w:cs="Times New Roman"/>
          <w:b/>
          <w:sz w:val="24"/>
          <w:szCs w:val="24"/>
          <w:u w:val="single"/>
        </w:rPr>
        <w:t>ТЕХНИЧЕСКА СПЕЦИФИКАЦИ</w:t>
      </w:r>
      <w:r w:rsidR="00A64101" w:rsidRPr="00ED0F4A">
        <w:rPr>
          <w:rFonts w:ascii="Times New Roman" w:eastAsia="MS Mincho" w:hAnsi="Times New Roman" w:cs="Times New Roman"/>
          <w:b/>
          <w:sz w:val="24"/>
          <w:szCs w:val="24"/>
          <w:u w:val="single"/>
        </w:rPr>
        <w:t>Я.  ИЗИСКВАНИЯ КЪМ ИЗПЪЛНЕНИЕТО</w:t>
      </w:r>
    </w:p>
    <w:p w:rsidR="00513AFA" w:rsidRPr="00ED0F4A" w:rsidRDefault="00513AFA" w:rsidP="00513AFA">
      <w:pPr>
        <w:spacing w:after="0" w:line="240" w:lineRule="auto"/>
        <w:jc w:val="both"/>
        <w:rPr>
          <w:rFonts w:ascii="Times New Roman" w:eastAsia="Times New Roman" w:hAnsi="Times New Roman" w:cs="Times New Roman"/>
          <w:b/>
          <w:sz w:val="24"/>
          <w:szCs w:val="24"/>
          <w:lang w:eastAsia="bg-BG"/>
        </w:rPr>
      </w:pPr>
    </w:p>
    <w:p w:rsidR="00D943FE" w:rsidRPr="00ED0F4A" w:rsidRDefault="00D943FE" w:rsidP="006A000D">
      <w:pPr>
        <w:spacing w:after="0" w:line="240" w:lineRule="atLeast"/>
        <w:ind w:firstLine="709"/>
        <w:jc w:val="both"/>
        <w:rPr>
          <w:rFonts w:ascii="Times New Roman" w:eastAsia="MS Mincho" w:hAnsi="Times New Roman" w:cs="Times New Roman"/>
          <w:b/>
          <w:bCs/>
          <w:sz w:val="24"/>
          <w:szCs w:val="24"/>
          <w:u w:val="single"/>
        </w:rPr>
      </w:pPr>
      <w:r w:rsidRPr="00ED0F4A">
        <w:rPr>
          <w:rFonts w:ascii="Times New Roman" w:eastAsia="MS Mincho" w:hAnsi="Times New Roman" w:cs="Times New Roman"/>
          <w:b/>
          <w:bCs/>
          <w:sz w:val="24"/>
          <w:szCs w:val="24"/>
          <w:u w:val="single"/>
        </w:rPr>
        <w:t>1. Техническо описание на системата</w:t>
      </w:r>
    </w:p>
    <w:p w:rsidR="006A000D" w:rsidRPr="00ED0F4A" w:rsidRDefault="006A000D" w:rsidP="006A000D">
      <w:pPr>
        <w:spacing w:after="0" w:line="240" w:lineRule="atLeast"/>
        <w:ind w:firstLine="709"/>
        <w:jc w:val="both"/>
        <w:rPr>
          <w:rFonts w:ascii="Times New Roman" w:eastAsia="MS Mincho" w:hAnsi="Times New Roman" w:cs="Times New Roman"/>
          <w:sz w:val="24"/>
          <w:szCs w:val="24"/>
        </w:rPr>
      </w:pPr>
      <w:r w:rsidRPr="00ED0F4A">
        <w:rPr>
          <w:rFonts w:ascii="Times New Roman" w:eastAsia="MS Mincho" w:hAnsi="Times New Roman" w:cs="Times New Roman"/>
          <w:sz w:val="24"/>
          <w:szCs w:val="24"/>
        </w:rPr>
        <w:t xml:space="preserve">Проектираната система за видеонаблюдение обхваща цялата административна сграда, находяща се в </w:t>
      </w:r>
      <w:r w:rsidR="00ED0F4A">
        <w:rPr>
          <w:rFonts w:ascii="Times New Roman" w:eastAsia="MS Mincho" w:hAnsi="Times New Roman" w:cs="Times New Roman"/>
          <w:sz w:val="24"/>
          <w:szCs w:val="24"/>
        </w:rPr>
        <w:t>гр. Ст</w:t>
      </w:r>
      <w:r w:rsidRPr="00ED0F4A">
        <w:rPr>
          <w:rFonts w:ascii="Times New Roman" w:eastAsia="MS Mincho" w:hAnsi="Times New Roman" w:cs="Times New Roman"/>
          <w:sz w:val="24"/>
          <w:szCs w:val="24"/>
        </w:rPr>
        <w:t xml:space="preserve">ара Загора на адрес </w:t>
      </w:r>
      <w:r w:rsidR="00ED0F4A">
        <w:rPr>
          <w:rFonts w:ascii="Times New Roman" w:eastAsia="MS Mincho" w:hAnsi="Times New Roman" w:cs="Times New Roman"/>
          <w:sz w:val="24"/>
          <w:szCs w:val="24"/>
        </w:rPr>
        <w:t>ул. „</w:t>
      </w:r>
      <w:r w:rsidRPr="00ED0F4A">
        <w:rPr>
          <w:rFonts w:ascii="Times New Roman" w:eastAsia="MS Mincho" w:hAnsi="Times New Roman" w:cs="Times New Roman"/>
          <w:sz w:val="24"/>
          <w:szCs w:val="24"/>
        </w:rPr>
        <w:t xml:space="preserve">Св. Княз Борис I” №77, като подсистема на НИСЕССС на територията на Апелативен район Пловдив. </w:t>
      </w:r>
      <w:r w:rsidRPr="00ED0F4A">
        <w:rPr>
          <w:rFonts w:ascii="Times New Roman" w:eastAsia="MS Mincho" w:hAnsi="Times New Roman" w:cs="Times New Roman"/>
          <w:bCs/>
          <w:sz w:val="24"/>
          <w:szCs w:val="24"/>
        </w:rPr>
        <w:t>Сградата е в управление на Пленума на Висш съдебен съвет и</w:t>
      </w:r>
      <w:r w:rsidRPr="00ED0F4A">
        <w:rPr>
          <w:rFonts w:ascii="Times New Roman" w:eastAsia="MS Mincho" w:hAnsi="Times New Roman" w:cs="Times New Roman"/>
          <w:bCs/>
          <w:iCs/>
          <w:sz w:val="24"/>
          <w:szCs w:val="24"/>
        </w:rPr>
        <w:t xml:space="preserve"> дейностите по стопанисването ѝ са възложени на административния ръководител на ОП-Стара Загора, като същата се </w:t>
      </w:r>
      <w:r w:rsidRPr="00ED0F4A">
        <w:rPr>
          <w:rFonts w:ascii="Times New Roman" w:eastAsia="MS Mincho" w:hAnsi="Times New Roman" w:cs="Times New Roman"/>
          <w:sz w:val="24"/>
          <w:szCs w:val="24"/>
        </w:rPr>
        <w:t xml:space="preserve">категоризира като съдебна сграда от IV-та категория по </w:t>
      </w:r>
      <w:r w:rsidRPr="00ED0F4A">
        <w:rPr>
          <w:rFonts w:ascii="Times New Roman" w:eastAsia="MS Mincho" w:hAnsi="Times New Roman" w:cs="Times New Roman"/>
          <w:bCs/>
          <w:sz w:val="24"/>
          <w:szCs w:val="24"/>
        </w:rPr>
        <w:t>„Наредба” № 4 от 10.01.2008г. за правилата и нормите за безопасност и охрана при проектиране, строителство, реконструкция, модернизация и експлоатация на обектите на съдебната власт”. Изграждането и пускането в експлоатация на системата за видеонаблюдение следва да се извърши</w:t>
      </w:r>
      <w:r w:rsidRPr="00ED0F4A">
        <w:rPr>
          <w:rFonts w:ascii="Times New Roman" w:eastAsia="MS Mincho" w:hAnsi="Times New Roman" w:cs="Times New Roman"/>
          <w:sz w:val="24"/>
          <w:szCs w:val="24"/>
        </w:rPr>
        <w:t xml:space="preserve"> чрез доставка и въвеждане в експлоатация на кабелна мрежа, централни съоръжения и крайни компоненти</w:t>
      </w:r>
      <w:r w:rsidRPr="00ED0F4A">
        <w:rPr>
          <w:rFonts w:ascii="Times New Roman" w:eastAsia="MS Mincho" w:hAnsi="Times New Roman" w:cs="Times New Roman"/>
          <w:bCs/>
          <w:sz w:val="24"/>
          <w:szCs w:val="24"/>
        </w:rPr>
        <w:t xml:space="preserve"> </w:t>
      </w:r>
      <w:r w:rsidRPr="00ED0F4A">
        <w:rPr>
          <w:rFonts w:ascii="Times New Roman" w:eastAsia="MS Mincho" w:hAnsi="Times New Roman" w:cs="Times New Roman"/>
          <w:sz w:val="24"/>
          <w:szCs w:val="24"/>
        </w:rPr>
        <w:t xml:space="preserve">описани в Техническата спецификация, на местата посочени в работния проект изготвен от Възложителя. </w:t>
      </w:r>
      <w:r w:rsidRPr="00ED0F4A">
        <w:rPr>
          <w:rFonts w:ascii="Times New Roman" w:eastAsia="MS Mincho" w:hAnsi="Times New Roman" w:cs="Times New Roman"/>
          <w:bCs/>
          <w:iCs/>
          <w:sz w:val="24"/>
          <w:szCs w:val="24"/>
        </w:rPr>
        <w:t xml:space="preserve">Съгласно чл.24, ал.1 от цитираната наредба, осъществяването на видеонаблюдение в обектите на съдебната власт се извършва от </w:t>
      </w:r>
      <w:r w:rsidRPr="00ED0F4A">
        <w:rPr>
          <w:rFonts w:ascii="Times New Roman" w:eastAsia="MS Mincho" w:hAnsi="Times New Roman" w:cs="Times New Roman"/>
          <w:sz w:val="24"/>
          <w:szCs w:val="24"/>
        </w:rPr>
        <w:t>Главна дирекция „Охрана” към Министерство на правосъдието, поради което системата за видеонаблюдение се изгражда като подсистема на НИСЕССС.</w:t>
      </w:r>
      <w:r w:rsidRPr="00ED0F4A">
        <w:rPr>
          <w:rFonts w:ascii="Times New Roman" w:eastAsia="MS Mincho" w:hAnsi="Times New Roman" w:cs="Times New Roman"/>
          <w:sz w:val="24"/>
          <w:szCs w:val="24"/>
          <w:lang w:bidi="bg-BG"/>
        </w:rPr>
        <w:t xml:space="preserve"> Свързаността на системата към </w:t>
      </w:r>
      <w:r w:rsidRPr="00ED0F4A">
        <w:rPr>
          <w:rFonts w:ascii="Times New Roman" w:eastAsia="MS Mincho" w:hAnsi="Times New Roman" w:cs="Times New Roman"/>
          <w:sz w:val="24"/>
          <w:szCs w:val="24"/>
        </w:rPr>
        <w:t>НИСЕССС ще се извърши посредством налични въведени в експлоатация в сградата модул и лиценз при предходно извършено и</w:t>
      </w:r>
      <w:r w:rsidRPr="00ED0F4A">
        <w:rPr>
          <w:rFonts w:ascii="Times New Roman" w:hAnsi="Times New Roman" w:cs="Times New Roman"/>
          <w:sz w:val="24"/>
          <w:szCs w:val="24"/>
        </w:rPr>
        <w:t>зграждане и пускане в експлоатация на други подсистеми - система за контрол на достъпа и  система за сигнално-охранителна техника.</w:t>
      </w:r>
    </w:p>
    <w:p w:rsidR="006A000D" w:rsidRPr="00ED0F4A" w:rsidRDefault="006A000D" w:rsidP="006A000D">
      <w:pPr>
        <w:spacing w:after="0" w:line="240" w:lineRule="atLeast"/>
        <w:ind w:firstLine="709"/>
        <w:jc w:val="both"/>
        <w:rPr>
          <w:rFonts w:ascii="Times New Roman" w:eastAsia="MS Mincho" w:hAnsi="Times New Roman" w:cs="Times New Roman"/>
          <w:sz w:val="24"/>
          <w:szCs w:val="24"/>
        </w:rPr>
      </w:pPr>
      <w:r w:rsidRPr="00ED0F4A">
        <w:rPr>
          <w:rFonts w:ascii="Times New Roman" w:eastAsia="MS Mincho" w:hAnsi="Times New Roman" w:cs="Times New Roman"/>
          <w:sz w:val="24"/>
          <w:szCs w:val="24"/>
        </w:rPr>
        <w:t>Структура на системата</w:t>
      </w:r>
    </w:p>
    <w:p w:rsidR="006A000D" w:rsidRPr="00ED0F4A" w:rsidRDefault="006A000D" w:rsidP="006A000D">
      <w:pPr>
        <w:spacing w:after="0" w:line="240" w:lineRule="atLeast"/>
        <w:ind w:firstLine="709"/>
        <w:jc w:val="both"/>
        <w:rPr>
          <w:rFonts w:ascii="Times New Roman" w:eastAsia="MS Mincho" w:hAnsi="Times New Roman" w:cs="Times New Roman"/>
          <w:sz w:val="24"/>
          <w:szCs w:val="24"/>
        </w:rPr>
      </w:pPr>
      <w:r w:rsidRPr="00ED0F4A">
        <w:rPr>
          <w:rFonts w:ascii="Times New Roman" w:eastAsia="MS Mincho" w:hAnsi="Times New Roman" w:cs="Times New Roman"/>
          <w:sz w:val="24"/>
          <w:szCs w:val="24"/>
        </w:rPr>
        <w:t>Системата за видеонаблюдение е изцяло IP</w:t>
      </w:r>
      <w:r w:rsidR="002B6CBE" w:rsidRPr="00ED0F4A">
        <w:rPr>
          <w:rFonts w:ascii="Times New Roman" w:eastAsia="MS Mincho" w:hAnsi="Times New Roman" w:cs="Times New Roman"/>
          <w:sz w:val="24"/>
          <w:szCs w:val="24"/>
        </w:rPr>
        <w:t xml:space="preserve"> </w:t>
      </w:r>
      <w:r w:rsidRPr="00ED0F4A">
        <w:rPr>
          <w:rFonts w:ascii="Times New Roman" w:eastAsia="MS Mincho" w:hAnsi="Times New Roman" w:cs="Times New Roman"/>
          <w:sz w:val="24"/>
          <w:szCs w:val="24"/>
        </w:rPr>
        <w:t>-</w:t>
      </w:r>
      <w:r w:rsidR="002B6CBE" w:rsidRPr="00ED0F4A">
        <w:rPr>
          <w:rFonts w:ascii="Times New Roman" w:eastAsia="MS Mincho" w:hAnsi="Times New Roman" w:cs="Times New Roman"/>
          <w:sz w:val="24"/>
          <w:szCs w:val="24"/>
        </w:rPr>
        <w:t xml:space="preserve"> мрежово </w:t>
      </w:r>
      <w:r w:rsidRPr="00ED0F4A">
        <w:rPr>
          <w:rFonts w:ascii="Times New Roman" w:eastAsia="MS Mincho" w:hAnsi="Times New Roman" w:cs="Times New Roman"/>
          <w:sz w:val="24"/>
          <w:szCs w:val="24"/>
        </w:rPr>
        <w:t xml:space="preserve">базирана като камерите се свързват и захранват </w:t>
      </w:r>
      <w:r w:rsidR="002B6CBE" w:rsidRPr="00ED0F4A">
        <w:rPr>
          <w:rFonts w:ascii="Times New Roman" w:eastAsia="MS Mincho" w:hAnsi="Times New Roman" w:cs="Times New Roman"/>
          <w:sz w:val="24"/>
          <w:szCs w:val="24"/>
        </w:rPr>
        <w:t xml:space="preserve">по етернет мрежа </w:t>
      </w:r>
      <w:r w:rsidRPr="00ED0F4A">
        <w:rPr>
          <w:rFonts w:ascii="Times New Roman" w:eastAsia="MS Mincho" w:hAnsi="Times New Roman" w:cs="Times New Roman"/>
          <w:sz w:val="24"/>
          <w:szCs w:val="24"/>
        </w:rPr>
        <w:t xml:space="preserve">от </w:t>
      </w:r>
      <w:proofErr w:type="spellStart"/>
      <w:r w:rsidRPr="00ED0F4A">
        <w:rPr>
          <w:rFonts w:ascii="Times New Roman" w:eastAsia="MS Mincho" w:hAnsi="Times New Roman" w:cs="Times New Roman"/>
          <w:sz w:val="24"/>
          <w:szCs w:val="24"/>
        </w:rPr>
        <w:t>РоЕ</w:t>
      </w:r>
      <w:proofErr w:type="spellEnd"/>
      <w:r w:rsidRPr="00ED0F4A">
        <w:rPr>
          <w:rFonts w:ascii="Times New Roman" w:eastAsia="MS Mincho" w:hAnsi="Times New Roman" w:cs="Times New Roman"/>
          <w:sz w:val="24"/>
          <w:szCs w:val="24"/>
        </w:rPr>
        <w:t xml:space="preserve"> </w:t>
      </w:r>
      <w:r w:rsidR="002B6CBE" w:rsidRPr="00ED0F4A">
        <w:rPr>
          <w:rFonts w:ascii="Times New Roman" w:eastAsia="MS Mincho" w:hAnsi="Times New Roman" w:cs="Times New Roman"/>
          <w:sz w:val="24"/>
          <w:szCs w:val="24"/>
        </w:rPr>
        <w:t>к</w:t>
      </w:r>
      <w:r w:rsidRPr="00ED0F4A">
        <w:rPr>
          <w:rFonts w:ascii="Times New Roman" w:eastAsia="MS Mincho" w:hAnsi="Times New Roman" w:cs="Times New Roman"/>
          <w:sz w:val="24"/>
          <w:szCs w:val="24"/>
        </w:rPr>
        <w:t>омутатор. При проектирането на системите са взети предвид ограниченията от 90 метра на комуникационните кабели cat.5e. Предвидени са за използвани са два вида  камери:</w:t>
      </w:r>
    </w:p>
    <w:p w:rsidR="00C14483" w:rsidRPr="00ED0F4A" w:rsidRDefault="00C14483" w:rsidP="00C50754">
      <w:pPr>
        <w:pStyle w:val="ListParagraph"/>
        <w:numPr>
          <w:ilvl w:val="0"/>
          <w:numId w:val="35"/>
        </w:numPr>
        <w:spacing w:after="0" w:line="240" w:lineRule="auto"/>
        <w:ind w:left="0" w:firstLine="720"/>
        <w:jc w:val="both"/>
        <w:rPr>
          <w:rFonts w:ascii="Times New Roman" w:eastAsia="MS Mincho" w:hAnsi="Times New Roman" w:cs="Times New Roman"/>
          <w:sz w:val="24"/>
          <w:szCs w:val="24"/>
        </w:rPr>
      </w:pPr>
      <w:r w:rsidRPr="00ED0F4A">
        <w:rPr>
          <w:rFonts w:ascii="Times New Roman" w:eastAsia="MS Mincho" w:hAnsi="Times New Roman" w:cs="Times New Roman"/>
          <w:sz w:val="24"/>
          <w:szCs w:val="24"/>
        </w:rPr>
        <w:t xml:space="preserve">Мрежова IP куполна камера с резолюция 6 мегапиксела, с аналитични функции и моторизиран варифокален обектив с автоматичен фокус (хоризонтален ъгъл на видимост 88-27°), висока светлочувствителност и обхват на вграденото </w:t>
      </w:r>
      <w:r w:rsidR="002467BE" w:rsidRPr="00ED0F4A">
        <w:rPr>
          <w:rFonts w:ascii="Times New Roman" w:eastAsia="MS Mincho" w:hAnsi="Times New Roman" w:cs="Times New Roman"/>
          <w:sz w:val="24"/>
          <w:szCs w:val="24"/>
        </w:rPr>
        <w:t>инфрачервено о</w:t>
      </w:r>
      <w:r w:rsidRPr="00ED0F4A">
        <w:rPr>
          <w:rFonts w:ascii="Times New Roman" w:eastAsia="MS Mincho" w:hAnsi="Times New Roman" w:cs="Times New Roman"/>
          <w:sz w:val="24"/>
          <w:szCs w:val="24"/>
        </w:rPr>
        <w:t xml:space="preserve">светление до 30 метра. Камерата е </w:t>
      </w:r>
      <w:proofErr w:type="spellStart"/>
      <w:r w:rsidRPr="00ED0F4A">
        <w:rPr>
          <w:rFonts w:ascii="Times New Roman" w:eastAsia="MS Mincho" w:hAnsi="Times New Roman" w:cs="Times New Roman"/>
          <w:sz w:val="24"/>
          <w:szCs w:val="24"/>
        </w:rPr>
        <w:t>вандалоустойчива</w:t>
      </w:r>
      <w:proofErr w:type="spellEnd"/>
      <w:r w:rsidRPr="00ED0F4A">
        <w:rPr>
          <w:rFonts w:ascii="Times New Roman" w:eastAsia="MS Mincho" w:hAnsi="Times New Roman" w:cs="Times New Roman"/>
          <w:sz w:val="24"/>
          <w:szCs w:val="24"/>
        </w:rPr>
        <w:t xml:space="preserve"> (IK 10) с метален корпус за външен монтаж и степен на водоустойчивост IP66</w:t>
      </w:r>
      <w:r w:rsidR="002467BE" w:rsidRPr="00ED0F4A">
        <w:rPr>
          <w:rFonts w:ascii="Times New Roman" w:eastAsia="MS Mincho" w:hAnsi="Times New Roman" w:cs="Times New Roman"/>
          <w:sz w:val="24"/>
          <w:szCs w:val="24"/>
        </w:rPr>
        <w:t>, с б</w:t>
      </w:r>
      <w:r w:rsidRPr="00ED0F4A">
        <w:rPr>
          <w:rFonts w:ascii="Times New Roman" w:eastAsia="MS Mincho" w:hAnsi="Times New Roman" w:cs="Times New Roman"/>
          <w:sz w:val="24"/>
          <w:szCs w:val="24"/>
        </w:rPr>
        <w:t>езплатен софтуер за Windows</w:t>
      </w:r>
      <w:r w:rsidR="00C50754" w:rsidRPr="00ED0F4A">
        <w:rPr>
          <w:rFonts w:ascii="Times New Roman" w:eastAsia="MS Mincho" w:hAnsi="Times New Roman" w:cs="Times New Roman"/>
          <w:sz w:val="24"/>
          <w:szCs w:val="24"/>
        </w:rPr>
        <w:t xml:space="preserve"> и </w:t>
      </w:r>
      <w:proofErr w:type="spellStart"/>
      <w:r w:rsidRPr="00ED0F4A">
        <w:rPr>
          <w:rFonts w:ascii="Times New Roman" w:eastAsia="MS Mincho" w:hAnsi="Times New Roman" w:cs="Times New Roman"/>
          <w:sz w:val="24"/>
          <w:szCs w:val="24"/>
        </w:rPr>
        <w:t>Android</w:t>
      </w:r>
      <w:proofErr w:type="spellEnd"/>
      <w:r w:rsidR="00C50754" w:rsidRPr="00ED0F4A">
        <w:rPr>
          <w:rFonts w:ascii="Times New Roman" w:eastAsia="MS Mincho" w:hAnsi="Times New Roman" w:cs="Times New Roman"/>
          <w:sz w:val="24"/>
          <w:szCs w:val="24"/>
        </w:rPr>
        <w:t>, с  и</w:t>
      </w:r>
      <w:r w:rsidRPr="00ED0F4A">
        <w:rPr>
          <w:rFonts w:ascii="Times New Roman" w:eastAsia="MS Mincho" w:hAnsi="Times New Roman" w:cs="Times New Roman"/>
          <w:sz w:val="24"/>
          <w:szCs w:val="24"/>
        </w:rPr>
        <w:t>нтелигентни аналитични функции: пресичане на линия, влизане в/излизане от зона, детекция на лица.</w:t>
      </w:r>
    </w:p>
    <w:p w:rsidR="00C50754" w:rsidRPr="00ED0F4A" w:rsidRDefault="00C50754" w:rsidP="00C50754">
      <w:pPr>
        <w:pStyle w:val="ListParagraph"/>
        <w:numPr>
          <w:ilvl w:val="0"/>
          <w:numId w:val="35"/>
        </w:numPr>
        <w:spacing w:after="0" w:line="240" w:lineRule="auto"/>
        <w:ind w:left="0" w:firstLine="720"/>
        <w:jc w:val="both"/>
        <w:rPr>
          <w:rFonts w:ascii="Times New Roman" w:eastAsia="MS Mincho" w:hAnsi="Times New Roman" w:cs="Times New Roman"/>
          <w:sz w:val="24"/>
          <w:szCs w:val="24"/>
        </w:rPr>
      </w:pPr>
      <w:r w:rsidRPr="00ED0F4A">
        <w:rPr>
          <w:rFonts w:ascii="Times New Roman" w:eastAsia="MS Mincho" w:hAnsi="Times New Roman" w:cs="Times New Roman"/>
          <w:sz w:val="24"/>
          <w:szCs w:val="24"/>
        </w:rPr>
        <w:t xml:space="preserve">Мрежова IP камера с резолюция 6 мегапиксела, с аналитични функции и моторизиран варифокален обектив с автоматичен фокус (хоризонтален ъгъл на видимост 88-27°), висока светлочувствителност и обхват на вграденото инфрачервено осветление до 50 метра. Камерата е </w:t>
      </w:r>
      <w:proofErr w:type="spellStart"/>
      <w:r w:rsidRPr="00ED0F4A">
        <w:rPr>
          <w:rFonts w:ascii="Times New Roman" w:eastAsia="MS Mincho" w:hAnsi="Times New Roman" w:cs="Times New Roman"/>
          <w:sz w:val="24"/>
          <w:szCs w:val="24"/>
        </w:rPr>
        <w:t>вандалоустойчива</w:t>
      </w:r>
      <w:proofErr w:type="spellEnd"/>
      <w:r w:rsidRPr="00ED0F4A">
        <w:rPr>
          <w:rFonts w:ascii="Times New Roman" w:eastAsia="MS Mincho" w:hAnsi="Times New Roman" w:cs="Times New Roman"/>
          <w:sz w:val="24"/>
          <w:szCs w:val="24"/>
        </w:rPr>
        <w:t xml:space="preserve"> (IK 10) с метален корпус за външен монтаж и степен на водоустойчивост IP6</w:t>
      </w:r>
      <w:r w:rsidR="00AF4324" w:rsidRPr="00ED0F4A">
        <w:rPr>
          <w:rFonts w:ascii="Times New Roman" w:eastAsia="MS Mincho" w:hAnsi="Times New Roman" w:cs="Times New Roman"/>
          <w:sz w:val="24"/>
          <w:szCs w:val="24"/>
        </w:rPr>
        <w:t>7</w:t>
      </w:r>
      <w:r w:rsidRPr="00ED0F4A">
        <w:rPr>
          <w:rFonts w:ascii="Times New Roman" w:eastAsia="MS Mincho" w:hAnsi="Times New Roman" w:cs="Times New Roman"/>
          <w:sz w:val="24"/>
          <w:szCs w:val="24"/>
        </w:rPr>
        <w:t xml:space="preserve">, с безплатен софтуер за Windows и </w:t>
      </w:r>
      <w:proofErr w:type="spellStart"/>
      <w:r w:rsidRPr="00ED0F4A">
        <w:rPr>
          <w:rFonts w:ascii="Times New Roman" w:eastAsia="MS Mincho" w:hAnsi="Times New Roman" w:cs="Times New Roman"/>
          <w:sz w:val="24"/>
          <w:szCs w:val="24"/>
        </w:rPr>
        <w:t>Android</w:t>
      </w:r>
      <w:proofErr w:type="spellEnd"/>
      <w:r w:rsidR="00AF4324" w:rsidRPr="00ED0F4A">
        <w:rPr>
          <w:rFonts w:ascii="Times New Roman" w:eastAsia="MS Mincho" w:hAnsi="Times New Roman" w:cs="Times New Roman"/>
          <w:sz w:val="24"/>
          <w:szCs w:val="24"/>
        </w:rPr>
        <w:t>, с</w:t>
      </w:r>
      <w:r w:rsidRPr="00ED0F4A">
        <w:rPr>
          <w:rFonts w:ascii="Times New Roman" w:eastAsia="MS Mincho" w:hAnsi="Times New Roman" w:cs="Times New Roman"/>
          <w:sz w:val="24"/>
          <w:szCs w:val="24"/>
        </w:rPr>
        <w:t xml:space="preserve"> интелигентни аналитични функции: пресичане на линия, влизане в/излизане от зона, детекция на лица.</w:t>
      </w:r>
    </w:p>
    <w:p w:rsidR="000C10D2" w:rsidRPr="00ED0F4A" w:rsidRDefault="00AF4324" w:rsidP="006A000D">
      <w:pPr>
        <w:spacing w:after="0" w:line="240" w:lineRule="atLeast"/>
        <w:ind w:firstLine="709"/>
        <w:jc w:val="both"/>
        <w:rPr>
          <w:rStyle w:val="Strong"/>
          <w:rFonts w:ascii="Times New Roman" w:hAnsi="Times New Roman" w:cs="Times New Roman"/>
        </w:rPr>
      </w:pPr>
      <w:r w:rsidRPr="00ED0F4A">
        <w:rPr>
          <w:rFonts w:ascii="Times New Roman" w:eastAsia="MS Mincho" w:hAnsi="Times New Roman" w:cs="Times New Roman"/>
          <w:sz w:val="24"/>
          <w:szCs w:val="24"/>
        </w:rPr>
        <w:t>Всички камери са з</w:t>
      </w:r>
      <w:r w:rsidR="006A000D" w:rsidRPr="00ED0F4A">
        <w:rPr>
          <w:rFonts w:ascii="Times New Roman" w:eastAsia="MS Mincho" w:hAnsi="Times New Roman" w:cs="Times New Roman"/>
          <w:sz w:val="24"/>
          <w:szCs w:val="24"/>
        </w:rPr>
        <w:t xml:space="preserve">ахранените и комутирани от </w:t>
      </w:r>
      <w:r w:rsidRPr="00ED0F4A">
        <w:rPr>
          <w:rFonts w:ascii="Times New Roman" w:eastAsia="MS Mincho" w:hAnsi="Times New Roman" w:cs="Times New Roman"/>
          <w:sz w:val="24"/>
          <w:szCs w:val="24"/>
        </w:rPr>
        <w:t>единствен 2</w:t>
      </w:r>
      <w:r w:rsidR="000C10D2" w:rsidRPr="00ED0F4A">
        <w:rPr>
          <w:rFonts w:ascii="Times New Roman" w:eastAsia="MS Mincho" w:hAnsi="Times New Roman" w:cs="Times New Roman"/>
          <w:sz w:val="24"/>
          <w:szCs w:val="24"/>
        </w:rPr>
        <w:t>6</w:t>
      </w:r>
      <w:r w:rsidRPr="00ED0F4A">
        <w:rPr>
          <w:rFonts w:ascii="Times New Roman" w:eastAsia="MS Mincho" w:hAnsi="Times New Roman" w:cs="Times New Roman"/>
          <w:sz w:val="24"/>
          <w:szCs w:val="24"/>
        </w:rPr>
        <w:t xml:space="preserve">-портов </w:t>
      </w:r>
      <w:r w:rsidR="000C10D2" w:rsidRPr="00ED0F4A">
        <w:rPr>
          <w:rFonts w:ascii="Times New Roman" w:eastAsia="MS Mincho" w:hAnsi="Times New Roman" w:cs="Times New Roman"/>
          <w:sz w:val="24"/>
          <w:szCs w:val="24"/>
        </w:rPr>
        <w:t xml:space="preserve">управляем </w:t>
      </w:r>
      <w:r w:rsidRPr="00ED0F4A">
        <w:rPr>
          <w:rFonts w:ascii="Times New Roman" w:eastAsia="MS Mincho" w:hAnsi="Times New Roman" w:cs="Times New Roman"/>
          <w:sz w:val="24"/>
          <w:szCs w:val="24"/>
        </w:rPr>
        <w:t xml:space="preserve">комутатор, чрез който се </w:t>
      </w:r>
      <w:r w:rsidR="006A000D" w:rsidRPr="00ED0F4A">
        <w:rPr>
          <w:rFonts w:ascii="Times New Roman" w:eastAsia="MS Mincho" w:hAnsi="Times New Roman" w:cs="Times New Roman"/>
          <w:sz w:val="24"/>
          <w:szCs w:val="24"/>
        </w:rPr>
        <w:t>обединяват в обща мрежа.</w:t>
      </w:r>
      <w:r w:rsidR="000C10D2" w:rsidRPr="00ED0F4A">
        <w:rPr>
          <w:rFonts w:ascii="Times New Roman" w:eastAsia="MS Mincho" w:hAnsi="Times New Roman" w:cs="Times New Roman"/>
          <w:sz w:val="24"/>
          <w:szCs w:val="24"/>
        </w:rPr>
        <w:t xml:space="preserve"> Управляемият комутатор се предвижда да има 24 бр. </w:t>
      </w:r>
      <w:r w:rsidR="000C10D2" w:rsidRPr="00ED0F4A">
        <w:rPr>
          <w:rStyle w:val="Strong"/>
          <w:rFonts w:ascii="Times New Roman" w:hAnsi="Times New Roman" w:cs="Times New Roman"/>
          <w:b w:val="0"/>
          <w:bCs w:val="0"/>
        </w:rPr>
        <w:t xml:space="preserve">10/100 </w:t>
      </w:r>
      <w:proofErr w:type="spellStart"/>
      <w:r w:rsidR="000C10D2" w:rsidRPr="00ED0F4A">
        <w:rPr>
          <w:rStyle w:val="Strong"/>
          <w:rFonts w:ascii="Times New Roman" w:hAnsi="Times New Roman" w:cs="Times New Roman"/>
          <w:b w:val="0"/>
          <w:bCs w:val="0"/>
        </w:rPr>
        <w:t>Mbps</w:t>
      </w:r>
      <w:proofErr w:type="spellEnd"/>
      <w:r w:rsidR="000C10D2" w:rsidRPr="00ED0F4A">
        <w:rPr>
          <w:rStyle w:val="Strong"/>
          <w:rFonts w:ascii="Times New Roman" w:hAnsi="Times New Roman" w:cs="Times New Roman"/>
          <w:b w:val="0"/>
          <w:bCs w:val="0"/>
        </w:rPr>
        <w:t xml:space="preserve"> </w:t>
      </w:r>
      <w:proofErr w:type="spellStart"/>
      <w:r w:rsidR="000C10D2" w:rsidRPr="00ED0F4A">
        <w:rPr>
          <w:rStyle w:val="Strong"/>
          <w:rFonts w:ascii="Times New Roman" w:hAnsi="Times New Roman" w:cs="Times New Roman"/>
          <w:b w:val="0"/>
          <w:bCs w:val="0"/>
        </w:rPr>
        <w:t>PoE</w:t>
      </w:r>
      <w:proofErr w:type="spellEnd"/>
      <w:r w:rsidR="000C10D2" w:rsidRPr="00ED0F4A">
        <w:rPr>
          <w:rStyle w:val="Strong"/>
          <w:rFonts w:ascii="Times New Roman" w:hAnsi="Times New Roman" w:cs="Times New Roman"/>
          <w:b w:val="0"/>
          <w:bCs w:val="0"/>
        </w:rPr>
        <w:t xml:space="preserve"> порта (с възможност за захранване до 30 W на порт</w:t>
      </w:r>
      <w:r w:rsidR="005652E8" w:rsidRPr="00ED0F4A">
        <w:rPr>
          <w:rStyle w:val="Strong"/>
          <w:rFonts w:ascii="Times New Roman" w:hAnsi="Times New Roman" w:cs="Times New Roman"/>
          <w:b w:val="0"/>
          <w:bCs w:val="0"/>
        </w:rPr>
        <w:t xml:space="preserve"> и п</w:t>
      </w:r>
      <w:r w:rsidR="002B6CBE" w:rsidRPr="00ED0F4A">
        <w:rPr>
          <w:rStyle w:val="Strong"/>
          <w:rFonts w:ascii="Times New Roman" w:hAnsi="Times New Roman" w:cs="Times New Roman"/>
          <w:b w:val="0"/>
          <w:bCs w:val="0"/>
        </w:rPr>
        <w:t>ренос</w:t>
      </w:r>
      <w:r w:rsidR="005652E8" w:rsidRPr="00ED0F4A">
        <w:rPr>
          <w:rFonts w:ascii="Times New Roman" w:hAnsi="Times New Roman" w:cs="Times New Roman"/>
        </w:rPr>
        <w:t xml:space="preserve"> на </w:t>
      </w:r>
      <w:proofErr w:type="spellStart"/>
      <w:r w:rsidR="005652E8" w:rsidRPr="00ED0F4A">
        <w:rPr>
          <w:rFonts w:ascii="Times New Roman" w:hAnsi="Times New Roman" w:cs="Times New Roman"/>
        </w:rPr>
        <w:t>Ethernet</w:t>
      </w:r>
      <w:proofErr w:type="spellEnd"/>
      <w:r w:rsidR="005652E8" w:rsidRPr="00ED0F4A">
        <w:rPr>
          <w:rFonts w:ascii="Times New Roman" w:hAnsi="Times New Roman" w:cs="Times New Roman"/>
        </w:rPr>
        <w:t xml:space="preserve"> сигнал и захранване с кабел Cat5e до 250 метра</w:t>
      </w:r>
      <w:r w:rsidR="000C10D2" w:rsidRPr="00ED0F4A">
        <w:rPr>
          <w:rStyle w:val="Strong"/>
          <w:rFonts w:ascii="Times New Roman" w:hAnsi="Times New Roman" w:cs="Times New Roman"/>
        </w:rPr>
        <w:t xml:space="preserve">) </w:t>
      </w:r>
      <w:r w:rsidR="000C10D2" w:rsidRPr="00ED0F4A">
        <w:rPr>
          <w:rStyle w:val="Strong"/>
          <w:rFonts w:ascii="Times New Roman" w:hAnsi="Times New Roman" w:cs="Times New Roman"/>
          <w:b w:val="0"/>
          <w:bCs w:val="0"/>
        </w:rPr>
        <w:t xml:space="preserve">и 2 бр. </w:t>
      </w:r>
      <w:r w:rsidR="005652E8" w:rsidRPr="00ED0F4A">
        <w:rPr>
          <w:rStyle w:val="Strong"/>
          <w:rFonts w:ascii="Times New Roman" w:hAnsi="Times New Roman" w:cs="Times New Roman"/>
          <w:b w:val="0"/>
          <w:bCs w:val="0"/>
        </w:rPr>
        <w:t>1</w:t>
      </w:r>
      <w:r w:rsidR="000C10D2" w:rsidRPr="00ED0F4A">
        <w:rPr>
          <w:rStyle w:val="Strong"/>
          <w:rFonts w:ascii="Times New Roman" w:hAnsi="Times New Roman" w:cs="Times New Roman"/>
          <w:b w:val="0"/>
          <w:bCs w:val="0"/>
        </w:rPr>
        <w:t xml:space="preserve">Gbps </w:t>
      </w:r>
      <w:proofErr w:type="spellStart"/>
      <w:r w:rsidR="000C10D2" w:rsidRPr="00ED0F4A">
        <w:rPr>
          <w:rStyle w:val="Strong"/>
          <w:rFonts w:ascii="Times New Roman" w:hAnsi="Times New Roman" w:cs="Times New Roman"/>
          <w:b w:val="0"/>
          <w:bCs w:val="0"/>
        </w:rPr>
        <w:t>uplink</w:t>
      </w:r>
      <w:proofErr w:type="spellEnd"/>
      <w:r w:rsidR="000C10D2" w:rsidRPr="00ED0F4A">
        <w:rPr>
          <w:rStyle w:val="Strong"/>
          <w:rFonts w:ascii="Times New Roman" w:hAnsi="Times New Roman" w:cs="Times New Roman"/>
          <w:b w:val="0"/>
          <w:bCs w:val="0"/>
        </w:rPr>
        <w:t xml:space="preserve"> порта, с общ </w:t>
      </w:r>
      <w:proofErr w:type="spellStart"/>
      <w:r w:rsidR="000C10D2" w:rsidRPr="00ED0F4A">
        <w:rPr>
          <w:rStyle w:val="Strong"/>
          <w:rFonts w:ascii="Times New Roman" w:hAnsi="Times New Roman" w:cs="Times New Roman"/>
          <w:b w:val="0"/>
          <w:bCs w:val="0"/>
        </w:rPr>
        <w:t>PoE</w:t>
      </w:r>
      <w:proofErr w:type="spellEnd"/>
      <w:r w:rsidR="000C10D2" w:rsidRPr="00ED0F4A">
        <w:rPr>
          <w:rStyle w:val="Strong"/>
          <w:rFonts w:ascii="Times New Roman" w:hAnsi="Times New Roman" w:cs="Times New Roman"/>
          <w:b w:val="0"/>
          <w:bCs w:val="0"/>
        </w:rPr>
        <w:t xml:space="preserve"> капацитет за захранване минимум 360 W.</w:t>
      </w:r>
    </w:p>
    <w:p w:rsidR="005652E8" w:rsidRPr="00ED0F4A" w:rsidRDefault="005652E8" w:rsidP="005652E8">
      <w:pPr>
        <w:spacing w:after="0" w:line="240" w:lineRule="atLeast"/>
        <w:ind w:firstLine="709"/>
        <w:jc w:val="both"/>
        <w:rPr>
          <w:rFonts w:ascii="Times New Roman" w:eastAsia="MS Mincho" w:hAnsi="Times New Roman" w:cs="Times New Roman"/>
        </w:rPr>
      </w:pPr>
      <w:r w:rsidRPr="00ED0F4A">
        <w:rPr>
          <w:rFonts w:ascii="Times New Roman" w:eastAsia="MS Mincho" w:hAnsi="Times New Roman" w:cs="Times New Roman"/>
          <w:sz w:val="24"/>
          <w:szCs w:val="24"/>
        </w:rPr>
        <w:lastRenderedPageBreak/>
        <w:t xml:space="preserve">През комутатора </w:t>
      </w:r>
      <w:r w:rsidR="006A000D" w:rsidRPr="00ED0F4A">
        <w:rPr>
          <w:rFonts w:ascii="Times New Roman" w:eastAsia="MS Mincho" w:hAnsi="Times New Roman" w:cs="Times New Roman"/>
          <w:sz w:val="24"/>
          <w:szCs w:val="24"/>
        </w:rPr>
        <w:t xml:space="preserve">потоците видеоинформация и метаданни </w:t>
      </w:r>
      <w:r w:rsidRPr="00ED0F4A">
        <w:rPr>
          <w:rFonts w:ascii="Times New Roman" w:eastAsia="MS Mincho" w:hAnsi="Times New Roman" w:cs="Times New Roman"/>
          <w:sz w:val="24"/>
          <w:szCs w:val="24"/>
        </w:rPr>
        <w:t xml:space="preserve">от камерите </w:t>
      </w:r>
      <w:r w:rsidR="006A000D" w:rsidRPr="00ED0F4A">
        <w:rPr>
          <w:rFonts w:ascii="Times New Roman" w:eastAsia="MS Mincho" w:hAnsi="Times New Roman" w:cs="Times New Roman"/>
          <w:sz w:val="24"/>
          <w:szCs w:val="24"/>
        </w:rPr>
        <w:t xml:space="preserve">се записват от  32-канално </w:t>
      </w:r>
      <w:r w:rsidRPr="00ED0F4A">
        <w:rPr>
          <w:rFonts w:ascii="Times New Roman" w:eastAsia="MS Mincho" w:hAnsi="Times New Roman" w:cs="Times New Roman"/>
          <w:sz w:val="24"/>
          <w:szCs w:val="24"/>
        </w:rPr>
        <w:t xml:space="preserve">професионално 4К </w:t>
      </w:r>
      <w:r w:rsidR="006A000D" w:rsidRPr="00ED0F4A">
        <w:rPr>
          <w:rFonts w:ascii="Times New Roman" w:eastAsia="MS Mincho" w:hAnsi="Times New Roman" w:cs="Times New Roman"/>
          <w:sz w:val="24"/>
          <w:szCs w:val="24"/>
        </w:rPr>
        <w:t xml:space="preserve">мрежово </w:t>
      </w:r>
      <w:r w:rsidRPr="00ED0F4A">
        <w:rPr>
          <w:rFonts w:ascii="Times New Roman" w:eastAsia="MS Mincho" w:hAnsi="Times New Roman" w:cs="Times New Roman"/>
          <w:sz w:val="24"/>
          <w:szCs w:val="24"/>
        </w:rPr>
        <w:t>видео</w:t>
      </w:r>
      <w:r w:rsidR="006A000D" w:rsidRPr="00ED0F4A">
        <w:rPr>
          <w:rFonts w:ascii="Times New Roman" w:eastAsia="MS Mincho" w:hAnsi="Times New Roman" w:cs="Times New Roman"/>
          <w:sz w:val="24"/>
          <w:szCs w:val="24"/>
        </w:rPr>
        <w:t>записващ</w:t>
      </w:r>
      <w:r w:rsidR="00AF4324" w:rsidRPr="00ED0F4A">
        <w:rPr>
          <w:rFonts w:ascii="Times New Roman" w:eastAsia="MS Mincho" w:hAnsi="Times New Roman" w:cs="Times New Roman"/>
          <w:sz w:val="24"/>
          <w:szCs w:val="24"/>
        </w:rPr>
        <w:t>о</w:t>
      </w:r>
      <w:r w:rsidR="006A000D" w:rsidRPr="00ED0F4A">
        <w:rPr>
          <w:rFonts w:ascii="Times New Roman" w:eastAsia="MS Mincho" w:hAnsi="Times New Roman" w:cs="Times New Roman"/>
          <w:sz w:val="24"/>
          <w:szCs w:val="24"/>
        </w:rPr>
        <w:t xml:space="preserve"> устройств</w:t>
      </w:r>
      <w:r w:rsidR="00AF4324" w:rsidRPr="00ED0F4A">
        <w:rPr>
          <w:rFonts w:ascii="Times New Roman" w:eastAsia="MS Mincho" w:hAnsi="Times New Roman" w:cs="Times New Roman"/>
          <w:sz w:val="24"/>
          <w:szCs w:val="24"/>
        </w:rPr>
        <w:t>о</w:t>
      </w:r>
      <w:r w:rsidR="006A000D" w:rsidRPr="00ED0F4A">
        <w:rPr>
          <w:rFonts w:ascii="Times New Roman" w:eastAsia="MS Mincho" w:hAnsi="Times New Roman" w:cs="Times New Roman"/>
          <w:sz w:val="24"/>
          <w:szCs w:val="24"/>
        </w:rPr>
        <w:t xml:space="preserve"> </w:t>
      </w:r>
      <w:r w:rsidRPr="00ED0F4A">
        <w:rPr>
          <w:rFonts w:ascii="Times New Roman" w:eastAsia="MS Mincho" w:hAnsi="Times New Roman" w:cs="Times New Roman"/>
          <w:sz w:val="24"/>
          <w:szCs w:val="24"/>
        </w:rPr>
        <w:t>(</w:t>
      </w:r>
      <w:r w:rsidR="006A000D" w:rsidRPr="00ED0F4A">
        <w:rPr>
          <w:rFonts w:ascii="Times New Roman" w:eastAsia="MS Mincho" w:hAnsi="Times New Roman" w:cs="Times New Roman"/>
          <w:sz w:val="24"/>
          <w:szCs w:val="24"/>
        </w:rPr>
        <w:t>NVR</w:t>
      </w:r>
      <w:r w:rsidRPr="00ED0F4A">
        <w:rPr>
          <w:rFonts w:ascii="Times New Roman" w:eastAsia="MS Mincho" w:hAnsi="Times New Roman" w:cs="Times New Roman"/>
          <w:sz w:val="24"/>
          <w:szCs w:val="24"/>
        </w:rPr>
        <w:t>)</w:t>
      </w:r>
      <w:r w:rsidR="006A000D" w:rsidRPr="00ED0F4A">
        <w:rPr>
          <w:rFonts w:ascii="Times New Roman" w:eastAsia="MS Mincho" w:hAnsi="Times New Roman" w:cs="Times New Roman"/>
          <w:sz w:val="24"/>
          <w:szCs w:val="24"/>
        </w:rPr>
        <w:t xml:space="preserve"> оборудван</w:t>
      </w:r>
      <w:r w:rsidR="00AF4324" w:rsidRPr="00ED0F4A">
        <w:rPr>
          <w:rFonts w:ascii="Times New Roman" w:eastAsia="MS Mincho" w:hAnsi="Times New Roman" w:cs="Times New Roman"/>
          <w:sz w:val="24"/>
          <w:szCs w:val="24"/>
        </w:rPr>
        <w:t>о</w:t>
      </w:r>
      <w:r w:rsidR="006A000D" w:rsidRPr="00ED0F4A">
        <w:rPr>
          <w:rFonts w:ascii="Times New Roman" w:eastAsia="MS Mincho" w:hAnsi="Times New Roman" w:cs="Times New Roman"/>
          <w:sz w:val="24"/>
          <w:szCs w:val="24"/>
        </w:rPr>
        <w:t xml:space="preserve"> с RAID</w:t>
      </w:r>
      <w:r w:rsidR="00AF4324" w:rsidRPr="00ED0F4A">
        <w:rPr>
          <w:rFonts w:ascii="Times New Roman" w:eastAsia="MS Mincho" w:hAnsi="Times New Roman" w:cs="Times New Roman"/>
          <w:sz w:val="24"/>
          <w:szCs w:val="24"/>
        </w:rPr>
        <w:t>5</w:t>
      </w:r>
      <w:r w:rsidR="006A000D" w:rsidRPr="00ED0F4A">
        <w:rPr>
          <w:rFonts w:ascii="Times New Roman" w:eastAsia="MS Mincho" w:hAnsi="Times New Roman" w:cs="Times New Roman"/>
          <w:sz w:val="24"/>
          <w:szCs w:val="24"/>
        </w:rPr>
        <w:t xml:space="preserve"> </w:t>
      </w:r>
      <w:r w:rsidR="000C10D2" w:rsidRPr="00ED0F4A">
        <w:rPr>
          <w:rFonts w:ascii="Times New Roman" w:eastAsia="MS Mincho" w:hAnsi="Times New Roman" w:cs="Times New Roman"/>
          <w:sz w:val="24"/>
          <w:szCs w:val="24"/>
        </w:rPr>
        <w:t>масив</w:t>
      </w:r>
      <w:r w:rsidR="006A000D" w:rsidRPr="00ED0F4A">
        <w:rPr>
          <w:rFonts w:ascii="Times New Roman" w:eastAsia="MS Mincho" w:hAnsi="Times New Roman" w:cs="Times New Roman"/>
          <w:sz w:val="24"/>
          <w:szCs w:val="24"/>
        </w:rPr>
        <w:t xml:space="preserve"> от </w:t>
      </w:r>
      <w:r w:rsidR="00AF4324" w:rsidRPr="00ED0F4A">
        <w:rPr>
          <w:rFonts w:ascii="Times New Roman" w:eastAsia="MS Mincho" w:hAnsi="Times New Roman" w:cs="Times New Roman"/>
          <w:sz w:val="24"/>
          <w:szCs w:val="24"/>
        </w:rPr>
        <w:t xml:space="preserve">4 бр. твърди </w:t>
      </w:r>
      <w:r w:rsidR="006A000D" w:rsidRPr="00ED0F4A">
        <w:rPr>
          <w:rFonts w:ascii="Times New Roman" w:eastAsia="MS Mincho" w:hAnsi="Times New Roman" w:cs="Times New Roman"/>
          <w:sz w:val="24"/>
          <w:szCs w:val="24"/>
        </w:rPr>
        <w:t>дисков</w:t>
      </w:r>
      <w:r w:rsidR="00AF4324" w:rsidRPr="00ED0F4A">
        <w:rPr>
          <w:rFonts w:ascii="Times New Roman" w:eastAsia="MS Mincho" w:hAnsi="Times New Roman" w:cs="Times New Roman"/>
          <w:sz w:val="24"/>
          <w:szCs w:val="24"/>
        </w:rPr>
        <w:t>е</w:t>
      </w:r>
      <w:r w:rsidR="000C10D2" w:rsidRPr="00ED0F4A">
        <w:rPr>
          <w:rFonts w:ascii="Times New Roman" w:eastAsia="MS Mincho" w:hAnsi="Times New Roman" w:cs="Times New Roman"/>
          <w:sz w:val="24"/>
          <w:szCs w:val="24"/>
        </w:rPr>
        <w:t xml:space="preserve"> с капацитет 10 терабайта всеки</w:t>
      </w:r>
      <w:r w:rsidRPr="00ED0F4A">
        <w:rPr>
          <w:rFonts w:ascii="Times New Roman" w:eastAsia="MS Mincho" w:hAnsi="Times New Roman" w:cs="Times New Roman"/>
          <w:sz w:val="24"/>
          <w:szCs w:val="24"/>
        </w:rPr>
        <w:t xml:space="preserve">, с възможност за запис от 32 бр. мрежови камери с резолюция до 12 мегапиксела, с поддържани компресии H.265+/H.265/H.264+/H.264/MPEG4, с поне 1 </w:t>
      </w:r>
      <w:proofErr w:type="spellStart"/>
      <w:r w:rsidRPr="00ED0F4A">
        <w:rPr>
          <w:rFonts w:ascii="Times New Roman" w:eastAsia="MS Mincho" w:hAnsi="Times New Roman" w:cs="Times New Roman"/>
          <w:sz w:val="24"/>
          <w:szCs w:val="24"/>
        </w:rPr>
        <w:t>бр</w:t>
      </w:r>
      <w:proofErr w:type="spellEnd"/>
      <w:r w:rsidRPr="00ED0F4A">
        <w:rPr>
          <w:rFonts w:ascii="Times New Roman" w:eastAsia="MS Mincho" w:hAnsi="Times New Roman" w:cs="Times New Roman"/>
          <w:sz w:val="24"/>
          <w:szCs w:val="24"/>
        </w:rPr>
        <w:t xml:space="preserve"> </w:t>
      </w:r>
      <w:r w:rsidRPr="00ED0F4A">
        <w:rPr>
          <w:rStyle w:val="Strong"/>
          <w:rFonts w:ascii="Times New Roman" w:hAnsi="Times New Roman" w:cs="Times New Roman"/>
          <w:b w:val="0"/>
          <w:bCs w:val="0"/>
        </w:rPr>
        <w:t>1</w:t>
      </w:r>
      <w:r w:rsidR="002B6CBE" w:rsidRPr="00ED0F4A">
        <w:rPr>
          <w:rStyle w:val="Strong"/>
          <w:rFonts w:ascii="Times New Roman" w:hAnsi="Times New Roman" w:cs="Times New Roman"/>
          <w:b w:val="0"/>
          <w:bCs w:val="0"/>
        </w:rPr>
        <w:t>-гигабитов (</w:t>
      </w:r>
      <w:proofErr w:type="spellStart"/>
      <w:r w:rsidRPr="00ED0F4A">
        <w:rPr>
          <w:rStyle w:val="Strong"/>
          <w:rFonts w:ascii="Times New Roman" w:hAnsi="Times New Roman" w:cs="Times New Roman"/>
          <w:b w:val="0"/>
          <w:bCs w:val="0"/>
        </w:rPr>
        <w:t>Gbps</w:t>
      </w:r>
      <w:proofErr w:type="spellEnd"/>
      <w:r w:rsidR="002B6CBE" w:rsidRPr="00ED0F4A">
        <w:rPr>
          <w:rStyle w:val="Strong"/>
          <w:rFonts w:ascii="Times New Roman" w:hAnsi="Times New Roman" w:cs="Times New Roman"/>
          <w:b w:val="0"/>
          <w:bCs w:val="0"/>
        </w:rPr>
        <w:t>)</w:t>
      </w:r>
      <w:r w:rsidRPr="00ED0F4A">
        <w:rPr>
          <w:rFonts w:ascii="Times New Roman" w:eastAsia="MS Mincho" w:hAnsi="Times New Roman" w:cs="Times New Roman"/>
          <w:sz w:val="24"/>
          <w:szCs w:val="24"/>
        </w:rPr>
        <w:t xml:space="preserve"> порт, с възможност за в</w:t>
      </w:r>
      <w:r w:rsidRPr="00ED0F4A">
        <w:rPr>
          <w:rFonts w:ascii="Times New Roman" w:eastAsia="MS Mincho" w:hAnsi="Times New Roman" w:cs="Times New Roman"/>
        </w:rPr>
        <w:t xml:space="preserve">изуализация в реално време през главен </w:t>
      </w:r>
      <w:proofErr w:type="spellStart"/>
      <w:r w:rsidRPr="00ED0F4A">
        <w:rPr>
          <w:rFonts w:ascii="Times New Roman" w:eastAsia="MS Mincho" w:hAnsi="Times New Roman" w:cs="Times New Roman"/>
        </w:rPr>
        <w:t>стрийм</w:t>
      </w:r>
      <w:proofErr w:type="spellEnd"/>
      <w:r w:rsidRPr="00ED0F4A">
        <w:rPr>
          <w:rFonts w:ascii="Times New Roman" w:eastAsia="MS Mincho" w:hAnsi="Times New Roman" w:cs="Times New Roman"/>
        </w:rPr>
        <w:t xml:space="preserve"> на 8 бр. по 4 мегапиксела или 16 бр. по 2 мегапиксела, с графично меню на Български език и с възможност за наблюдение и управление през Интернет с безплатен софтуер за Windows и </w:t>
      </w:r>
      <w:proofErr w:type="spellStart"/>
      <w:r w:rsidRPr="00ED0F4A">
        <w:rPr>
          <w:rFonts w:ascii="Times New Roman" w:eastAsia="MS Mincho" w:hAnsi="Times New Roman" w:cs="Times New Roman"/>
        </w:rPr>
        <w:t>Android</w:t>
      </w:r>
      <w:proofErr w:type="spellEnd"/>
      <w:r w:rsidRPr="00ED0F4A">
        <w:rPr>
          <w:rFonts w:ascii="Times New Roman" w:eastAsia="MS Mincho" w:hAnsi="Times New Roman" w:cs="Times New Roman"/>
        </w:rPr>
        <w:t>.</w:t>
      </w:r>
    </w:p>
    <w:p w:rsidR="002B6CBE" w:rsidRPr="00ED0F4A" w:rsidRDefault="005652E8" w:rsidP="002B73EF">
      <w:pPr>
        <w:spacing w:after="0" w:line="240" w:lineRule="atLeast"/>
        <w:ind w:firstLine="709"/>
        <w:jc w:val="both"/>
        <w:rPr>
          <w:rFonts w:ascii="Times New Roman" w:eastAsia="MS Mincho" w:hAnsi="Times New Roman" w:cs="Times New Roman"/>
          <w:sz w:val="24"/>
          <w:szCs w:val="24"/>
        </w:rPr>
      </w:pPr>
      <w:r w:rsidRPr="00ED0F4A">
        <w:rPr>
          <w:rFonts w:ascii="Times New Roman" w:eastAsia="MS Mincho" w:hAnsi="Times New Roman" w:cs="Times New Roman"/>
          <w:sz w:val="24"/>
          <w:szCs w:val="24"/>
        </w:rPr>
        <w:t>Комутатора и видеозаписващо устройство се захранват от отделно непрекъсваемо захранване (UPS)</w:t>
      </w:r>
      <w:r w:rsidR="002B6CBE" w:rsidRPr="00ED0F4A">
        <w:rPr>
          <w:rFonts w:ascii="Times New Roman" w:eastAsia="MS Mincho" w:hAnsi="Times New Roman" w:cs="Times New Roman"/>
          <w:sz w:val="24"/>
          <w:szCs w:val="24"/>
        </w:rPr>
        <w:t xml:space="preserve"> с</w:t>
      </w:r>
      <w:r w:rsidR="002B73EF" w:rsidRPr="00ED0F4A">
        <w:rPr>
          <w:rFonts w:ascii="Times New Roman" w:eastAsia="MS Mincho" w:hAnsi="Times New Roman" w:cs="Times New Roman"/>
          <w:sz w:val="24"/>
          <w:szCs w:val="24"/>
        </w:rPr>
        <w:t>ъс смарт функции и с</w:t>
      </w:r>
      <w:r w:rsidR="002B6CBE" w:rsidRPr="00ED0F4A">
        <w:rPr>
          <w:rFonts w:ascii="Times New Roman" w:eastAsia="MS Mincho" w:hAnsi="Times New Roman" w:cs="Times New Roman"/>
          <w:sz w:val="24"/>
          <w:szCs w:val="24"/>
        </w:rPr>
        <w:t xml:space="preserve"> капацитет не по-малък от 3000 VA</w:t>
      </w:r>
      <w:r w:rsidRPr="00ED0F4A">
        <w:rPr>
          <w:rFonts w:ascii="Times New Roman" w:eastAsia="MS Mincho" w:hAnsi="Times New Roman" w:cs="Times New Roman"/>
          <w:sz w:val="24"/>
          <w:szCs w:val="24"/>
        </w:rPr>
        <w:t xml:space="preserve">, като и трите устройства се предвижда бъдат за монтаж в </w:t>
      </w:r>
      <w:r w:rsidR="00461DA8">
        <w:rPr>
          <w:rFonts w:ascii="Times New Roman" w:eastAsia="MS Mincho" w:hAnsi="Times New Roman" w:cs="Times New Roman"/>
          <w:sz w:val="24"/>
          <w:szCs w:val="24"/>
        </w:rPr>
        <w:t xml:space="preserve">метален </w:t>
      </w:r>
      <w:r w:rsidR="00ED0F4A" w:rsidRPr="00ED0F4A">
        <w:rPr>
          <w:rFonts w:ascii="Times New Roman" w:eastAsia="MS Mincho" w:hAnsi="Times New Roman" w:cs="Times New Roman"/>
          <w:sz w:val="24"/>
          <w:szCs w:val="24"/>
        </w:rPr>
        <w:t>комуникационен</w:t>
      </w:r>
      <w:r w:rsidRPr="00ED0F4A">
        <w:rPr>
          <w:rFonts w:ascii="Times New Roman" w:eastAsia="MS Mincho" w:hAnsi="Times New Roman" w:cs="Times New Roman"/>
          <w:sz w:val="24"/>
          <w:szCs w:val="24"/>
        </w:rPr>
        <w:t xml:space="preserve"> шкаф и съответно ще бъдат монтирани </w:t>
      </w:r>
      <w:r w:rsidR="002B6CBE" w:rsidRPr="00ED0F4A">
        <w:rPr>
          <w:rFonts w:ascii="Times New Roman" w:eastAsia="MS Mincho" w:hAnsi="Times New Roman" w:cs="Times New Roman"/>
          <w:sz w:val="24"/>
          <w:szCs w:val="24"/>
        </w:rPr>
        <w:t xml:space="preserve">в обособено сървърно помещение в сградата </w:t>
      </w:r>
      <w:r w:rsidRPr="00ED0F4A">
        <w:rPr>
          <w:rFonts w:ascii="Times New Roman" w:eastAsia="MS Mincho" w:hAnsi="Times New Roman" w:cs="Times New Roman"/>
          <w:sz w:val="24"/>
          <w:szCs w:val="24"/>
        </w:rPr>
        <w:t xml:space="preserve">в </w:t>
      </w:r>
      <w:r w:rsidR="002B6CBE" w:rsidRPr="00ED0F4A">
        <w:rPr>
          <w:rFonts w:ascii="Times New Roman" w:eastAsia="MS Mincho" w:hAnsi="Times New Roman" w:cs="Times New Roman"/>
          <w:sz w:val="24"/>
          <w:szCs w:val="24"/>
        </w:rPr>
        <w:t xml:space="preserve">19-инчов </w:t>
      </w:r>
      <w:r w:rsidR="00461DA8">
        <w:rPr>
          <w:rFonts w:ascii="Times New Roman" w:eastAsia="MS Mincho" w:hAnsi="Times New Roman" w:cs="Times New Roman"/>
          <w:sz w:val="24"/>
          <w:szCs w:val="24"/>
        </w:rPr>
        <w:t xml:space="preserve">метален </w:t>
      </w:r>
      <w:r w:rsidR="002B6CBE" w:rsidRPr="00ED0F4A">
        <w:rPr>
          <w:rFonts w:ascii="Times New Roman" w:eastAsia="MS Mincho" w:hAnsi="Times New Roman" w:cs="Times New Roman"/>
          <w:sz w:val="24"/>
          <w:szCs w:val="24"/>
        </w:rPr>
        <w:t xml:space="preserve">стенен комуникационен шкаф </w:t>
      </w:r>
      <w:r w:rsidRPr="00ED0F4A">
        <w:rPr>
          <w:rFonts w:ascii="Times New Roman" w:eastAsia="MS Mincho" w:hAnsi="Times New Roman" w:cs="Times New Roman"/>
          <w:sz w:val="24"/>
          <w:szCs w:val="24"/>
        </w:rPr>
        <w:t>с капацитет за 12 единици (12U)</w:t>
      </w:r>
      <w:r w:rsidR="002B6CBE" w:rsidRPr="00ED0F4A">
        <w:rPr>
          <w:rFonts w:ascii="Times New Roman" w:eastAsia="MS Mincho" w:hAnsi="Times New Roman" w:cs="Times New Roman"/>
          <w:sz w:val="24"/>
          <w:szCs w:val="24"/>
        </w:rPr>
        <w:t xml:space="preserve">, с вентилаторна група и термостат, с разклонител с 6 гнезда и с  24 портов </w:t>
      </w:r>
      <w:proofErr w:type="spellStart"/>
      <w:r w:rsidR="002B6CBE" w:rsidRPr="00ED0F4A">
        <w:rPr>
          <w:rFonts w:ascii="Times New Roman" w:eastAsia="MS Mincho" w:hAnsi="Times New Roman" w:cs="Times New Roman"/>
          <w:sz w:val="24"/>
          <w:szCs w:val="24"/>
        </w:rPr>
        <w:t>пач</w:t>
      </w:r>
      <w:proofErr w:type="spellEnd"/>
      <w:r w:rsidR="002B6CBE" w:rsidRPr="00ED0F4A">
        <w:rPr>
          <w:rFonts w:ascii="Times New Roman" w:eastAsia="MS Mincho" w:hAnsi="Times New Roman" w:cs="Times New Roman"/>
          <w:sz w:val="24"/>
          <w:szCs w:val="24"/>
        </w:rPr>
        <w:t xml:space="preserve"> панел cat.5e.</w:t>
      </w:r>
    </w:p>
    <w:p w:rsidR="006A000D" w:rsidRPr="00ED0F4A" w:rsidRDefault="002B6CBE" w:rsidP="002B73EF">
      <w:pPr>
        <w:spacing w:after="0" w:line="240" w:lineRule="atLeast"/>
        <w:ind w:firstLine="708"/>
        <w:jc w:val="both"/>
        <w:rPr>
          <w:rFonts w:ascii="Times New Roman" w:eastAsia="MS Mincho" w:hAnsi="Times New Roman" w:cs="Times New Roman"/>
          <w:sz w:val="24"/>
          <w:szCs w:val="24"/>
        </w:rPr>
      </w:pPr>
      <w:r w:rsidRPr="00ED0F4A">
        <w:rPr>
          <w:rFonts w:ascii="Times New Roman" w:eastAsia="MS Mincho" w:hAnsi="Times New Roman" w:cs="Times New Roman"/>
          <w:sz w:val="24"/>
          <w:szCs w:val="24"/>
        </w:rPr>
        <w:t>Предвижда се видеонаблюдението в реално време да се извършва от помещение в пропускателната част на входа на сградата от едно</w:t>
      </w:r>
      <w:r w:rsidR="006A000D" w:rsidRPr="00ED0F4A">
        <w:rPr>
          <w:rFonts w:ascii="Times New Roman" w:eastAsia="MS Mincho" w:hAnsi="Times New Roman" w:cs="Times New Roman"/>
          <w:sz w:val="24"/>
          <w:szCs w:val="24"/>
        </w:rPr>
        <w:t xml:space="preserve"> работн</w:t>
      </w:r>
      <w:r w:rsidRPr="00ED0F4A">
        <w:rPr>
          <w:rFonts w:ascii="Times New Roman" w:eastAsia="MS Mincho" w:hAnsi="Times New Roman" w:cs="Times New Roman"/>
          <w:sz w:val="24"/>
          <w:szCs w:val="24"/>
        </w:rPr>
        <w:t>о</w:t>
      </w:r>
      <w:r w:rsidR="006A000D" w:rsidRPr="00ED0F4A">
        <w:rPr>
          <w:rFonts w:ascii="Times New Roman" w:eastAsia="MS Mincho" w:hAnsi="Times New Roman" w:cs="Times New Roman"/>
          <w:sz w:val="24"/>
          <w:szCs w:val="24"/>
        </w:rPr>
        <w:t xml:space="preserve"> м</w:t>
      </w:r>
      <w:r w:rsidRPr="00ED0F4A">
        <w:rPr>
          <w:rFonts w:ascii="Times New Roman" w:eastAsia="MS Mincho" w:hAnsi="Times New Roman" w:cs="Times New Roman"/>
          <w:sz w:val="24"/>
          <w:szCs w:val="24"/>
        </w:rPr>
        <w:t>я</w:t>
      </w:r>
      <w:r w:rsidR="006A000D" w:rsidRPr="00ED0F4A">
        <w:rPr>
          <w:rFonts w:ascii="Times New Roman" w:eastAsia="MS Mincho" w:hAnsi="Times New Roman" w:cs="Times New Roman"/>
          <w:sz w:val="24"/>
          <w:szCs w:val="24"/>
        </w:rPr>
        <w:t>ст</w:t>
      </w:r>
      <w:r w:rsidRPr="00ED0F4A">
        <w:rPr>
          <w:rFonts w:ascii="Times New Roman" w:eastAsia="MS Mincho" w:hAnsi="Times New Roman" w:cs="Times New Roman"/>
          <w:sz w:val="24"/>
          <w:szCs w:val="24"/>
        </w:rPr>
        <w:t>о</w:t>
      </w:r>
      <w:r w:rsidR="006A000D" w:rsidRPr="00ED0F4A">
        <w:rPr>
          <w:rFonts w:ascii="Times New Roman" w:eastAsia="MS Mincho" w:hAnsi="Times New Roman" w:cs="Times New Roman"/>
          <w:sz w:val="24"/>
          <w:szCs w:val="24"/>
        </w:rPr>
        <w:t>, оборудван</w:t>
      </w:r>
      <w:r w:rsidRPr="00ED0F4A">
        <w:rPr>
          <w:rFonts w:ascii="Times New Roman" w:eastAsia="MS Mincho" w:hAnsi="Times New Roman" w:cs="Times New Roman"/>
          <w:sz w:val="24"/>
          <w:szCs w:val="24"/>
        </w:rPr>
        <w:t>о</w:t>
      </w:r>
      <w:r w:rsidR="006A000D" w:rsidRPr="00ED0F4A">
        <w:rPr>
          <w:rFonts w:ascii="Times New Roman" w:eastAsia="MS Mincho" w:hAnsi="Times New Roman" w:cs="Times New Roman"/>
          <w:sz w:val="24"/>
          <w:szCs w:val="24"/>
        </w:rPr>
        <w:t xml:space="preserve"> с </w:t>
      </w:r>
      <w:r w:rsidRPr="00ED0F4A">
        <w:rPr>
          <w:rFonts w:ascii="Times New Roman" w:eastAsia="MS Mincho" w:hAnsi="Times New Roman" w:cs="Times New Roman"/>
          <w:sz w:val="24"/>
          <w:szCs w:val="24"/>
        </w:rPr>
        <w:t xml:space="preserve">компютърна работна станция </w:t>
      </w:r>
      <w:r w:rsidR="00A31E0D" w:rsidRPr="00ED0F4A">
        <w:rPr>
          <w:rFonts w:ascii="Times New Roman" w:eastAsia="MS Mincho" w:hAnsi="Times New Roman" w:cs="Times New Roman"/>
          <w:sz w:val="24"/>
          <w:szCs w:val="24"/>
        </w:rPr>
        <w:t xml:space="preserve">от висок клас </w:t>
      </w:r>
      <w:r w:rsidRPr="00ED0F4A">
        <w:rPr>
          <w:rFonts w:ascii="Times New Roman" w:eastAsia="MS Mincho" w:hAnsi="Times New Roman" w:cs="Times New Roman"/>
          <w:sz w:val="24"/>
          <w:szCs w:val="24"/>
        </w:rPr>
        <w:t>с 24</w:t>
      </w:r>
      <w:r w:rsidR="006A000D" w:rsidRPr="00ED0F4A">
        <w:rPr>
          <w:rFonts w:ascii="Times New Roman" w:eastAsia="MS Mincho" w:hAnsi="Times New Roman" w:cs="Times New Roman"/>
          <w:sz w:val="24"/>
          <w:szCs w:val="24"/>
        </w:rPr>
        <w:t>" работен екран</w:t>
      </w:r>
      <w:r w:rsidR="00A31E0D" w:rsidRPr="00ED0F4A">
        <w:rPr>
          <w:rFonts w:ascii="Times New Roman" w:eastAsia="MS Mincho" w:hAnsi="Times New Roman" w:cs="Times New Roman"/>
          <w:sz w:val="24"/>
          <w:szCs w:val="24"/>
        </w:rPr>
        <w:t xml:space="preserve">, на която ще бъде инсталиран и безплатния </w:t>
      </w:r>
      <w:r w:rsidR="006A000D" w:rsidRPr="00ED0F4A">
        <w:rPr>
          <w:rFonts w:ascii="Times New Roman" w:eastAsia="MS Mincho" w:hAnsi="Times New Roman" w:cs="Times New Roman"/>
          <w:sz w:val="24"/>
          <w:szCs w:val="24"/>
        </w:rPr>
        <w:t xml:space="preserve">софтуер за управление на системата за видеонаблюдение. Допълнително </w:t>
      </w:r>
      <w:r w:rsidR="00A31E0D" w:rsidRPr="00ED0F4A">
        <w:rPr>
          <w:rFonts w:ascii="Times New Roman" w:eastAsia="MS Mincho" w:hAnsi="Times New Roman" w:cs="Times New Roman"/>
          <w:sz w:val="24"/>
          <w:szCs w:val="24"/>
        </w:rPr>
        <w:t xml:space="preserve">се предвижда </w:t>
      </w:r>
      <w:r w:rsidR="006A000D" w:rsidRPr="00ED0F4A">
        <w:rPr>
          <w:rFonts w:ascii="Times New Roman" w:eastAsia="MS Mincho" w:hAnsi="Times New Roman" w:cs="Times New Roman"/>
          <w:sz w:val="24"/>
          <w:szCs w:val="24"/>
        </w:rPr>
        <w:t xml:space="preserve">работна станция </w:t>
      </w:r>
      <w:r w:rsidR="00A31E0D" w:rsidRPr="00ED0F4A">
        <w:rPr>
          <w:rFonts w:ascii="Times New Roman" w:eastAsia="MS Mincho" w:hAnsi="Times New Roman" w:cs="Times New Roman"/>
          <w:sz w:val="24"/>
          <w:szCs w:val="24"/>
        </w:rPr>
        <w:t xml:space="preserve">да </w:t>
      </w:r>
      <w:r w:rsidR="006A000D" w:rsidRPr="00ED0F4A">
        <w:rPr>
          <w:rFonts w:ascii="Times New Roman" w:eastAsia="MS Mincho" w:hAnsi="Times New Roman" w:cs="Times New Roman"/>
          <w:sz w:val="24"/>
          <w:szCs w:val="24"/>
        </w:rPr>
        <w:t>има записващо оптично устройство за сваляне на записи от камерите</w:t>
      </w:r>
      <w:r w:rsidR="00A31E0D" w:rsidRPr="00ED0F4A">
        <w:rPr>
          <w:rFonts w:ascii="Times New Roman" w:eastAsia="MS Mincho" w:hAnsi="Times New Roman" w:cs="Times New Roman"/>
          <w:sz w:val="24"/>
          <w:szCs w:val="24"/>
        </w:rPr>
        <w:t xml:space="preserve"> при необходимост</w:t>
      </w:r>
      <w:r w:rsidR="006A000D" w:rsidRPr="00ED0F4A">
        <w:rPr>
          <w:rFonts w:ascii="Times New Roman" w:eastAsia="MS Mincho" w:hAnsi="Times New Roman" w:cs="Times New Roman"/>
          <w:sz w:val="24"/>
          <w:szCs w:val="24"/>
        </w:rPr>
        <w:t>.</w:t>
      </w:r>
    </w:p>
    <w:p w:rsidR="006A000D" w:rsidRPr="00ED0F4A" w:rsidRDefault="006A000D" w:rsidP="006A000D">
      <w:pPr>
        <w:spacing w:after="0" w:line="240" w:lineRule="atLeast"/>
        <w:ind w:firstLine="709"/>
        <w:jc w:val="both"/>
        <w:rPr>
          <w:rFonts w:ascii="Times New Roman" w:eastAsia="MS Mincho" w:hAnsi="Times New Roman" w:cs="Times New Roman"/>
          <w:sz w:val="24"/>
          <w:szCs w:val="24"/>
        </w:rPr>
      </w:pPr>
      <w:r w:rsidRPr="00ED0F4A">
        <w:rPr>
          <w:rFonts w:ascii="Times New Roman" w:eastAsia="MS Mincho" w:hAnsi="Times New Roman" w:cs="Times New Roman"/>
          <w:sz w:val="24"/>
          <w:szCs w:val="24"/>
        </w:rPr>
        <w:t xml:space="preserve">Окабеляването </w:t>
      </w:r>
      <w:r w:rsidR="002B73EF" w:rsidRPr="00ED0F4A">
        <w:rPr>
          <w:rFonts w:ascii="Times New Roman" w:eastAsia="MS Mincho" w:hAnsi="Times New Roman" w:cs="Times New Roman"/>
          <w:sz w:val="24"/>
          <w:szCs w:val="24"/>
        </w:rPr>
        <w:t xml:space="preserve">от </w:t>
      </w:r>
      <w:r w:rsidRPr="00ED0F4A">
        <w:rPr>
          <w:rFonts w:ascii="Times New Roman" w:eastAsia="MS Mincho" w:hAnsi="Times New Roman" w:cs="Times New Roman"/>
          <w:sz w:val="24"/>
          <w:szCs w:val="24"/>
        </w:rPr>
        <w:t xml:space="preserve">камерите </w:t>
      </w:r>
      <w:r w:rsidR="002B73EF" w:rsidRPr="00ED0F4A">
        <w:rPr>
          <w:rFonts w:ascii="Times New Roman" w:eastAsia="MS Mincho" w:hAnsi="Times New Roman" w:cs="Times New Roman"/>
          <w:sz w:val="24"/>
          <w:szCs w:val="24"/>
        </w:rPr>
        <w:t xml:space="preserve">до комуникационния шкаф и от шкафа до работната станция </w:t>
      </w:r>
      <w:r w:rsidRPr="00ED0F4A">
        <w:rPr>
          <w:rFonts w:ascii="Times New Roman" w:eastAsia="MS Mincho" w:hAnsi="Times New Roman" w:cs="Times New Roman"/>
          <w:sz w:val="24"/>
          <w:szCs w:val="24"/>
        </w:rPr>
        <w:t xml:space="preserve">се извършва с FTP кабел </w:t>
      </w:r>
      <w:proofErr w:type="spellStart"/>
      <w:r w:rsidRPr="00ED0F4A">
        <w:rPr>
          <w:rFonts w:ascii="Times New Roman" w:eastAsia="MS Mincho" w:hAnsi="Times New Roman" w:cs="Times New Roman"/>
          <w:sz w:val="24"/>
          <w:szCs w:val="24"/>
        </w:rPr>
        <w:t>cat</w:t>
      </w:r>
      <w:proofErr w:type="spellEnd"/>
      <w:r w:rsidRPr="00ED0F4A">
        <w:rPr>
          <w:rFonts w:ascii="Times New Roman" w:eastAsia="MS Mincho" w:hAnsi="Times New Roman" w:cs="Times New Roman"/>
          <w:sz w:val="24"/>
          <w:szCs w:val="24"/>
        </w:rPr>
        <w:t>. 5е</w:t>
      </w:r>
      <w:r w:rsidR="002B73EF" w:rsidRPr="00ED0F4A">
        <w:rPr>
          <w:rFonts w:ascii="Times New Roman" w:eastAsia="MS Mincho" w:hAnsi="Times New Roman" w:cs="Times New Roman"/>
          <w:sz w:val="24"/>
          <w:szCs w:val="24"/>
        </w:rPr>
        <w:t xml:space="preserve"> с медни жила, като същото е съобразено </w:t>
      </w:r>
      <w:r w:rsidRPr="00ED0F4A">
        <w:rPr>
          <w:rFonts w:ascii="Times New Roman" w:eastAsia="MS Mincho" w:hAnsi="Times New Roman" w:cs="Times New Roman"/>
          <w:sz w:val="24"/>
          <w:szCs w:val="24"/>
        </w:rPr>
        <w:t xml:space="preserve">с наличието в сградата на комуникационни </w:t>
      </w:r>
      <w:r w:rsidR="002B73EF" w:rsidRPr="00ED0F4A">
        <w:rPr>
          <w:rFonts w:ascii="Times New Roman" w:eastAsia="MS Mincho" w:hAnsi="Times New Roman" w:cs="Times New Roman"/>
          <w:sz w:val="24"/>
          <w:szCs w:val="24"/>
        </w:rPr>
        <w:t xml:space="preserve">канали по </w:t>
      </w:r>
      <w:r w:rsidRPr="00ED0F4A">
        <w:rPr>
          <w:rFonts w:ascii="Times New Roman" w:eastAsia="MS Mincho" w:hAnsi="Times New Roman" w:cs="Times New Roman"/>
          <w:sz w:val="24"/>
          <w:szCs w:val="24"/>
        </w:rPr>
        <w:t>вертикал</w:t>
      </w:r>
      <w:r w:rsidR="002B73EF" w:rsidRPr="00ED0F4A">
        <w:rPr>
          <w:rFonts w:ascii="Times New Roman" w:eastAsia="MS Mincho" w:hAnsi="Times New Roman" w:cs="Times New Roman"/>
          <w:sz w:val="24"/>
          <w:szCs w:val="24"/>
        </w:rPr>
        <w:t xml:space="preserve"> и по хоризонтал</w:t>
      </w:r>
      <w:r w:rsidRPr="00ED0F4A">
        <w:rPr>
          <w:rFonts w:ascii="Times New Roman" w:eastAsia="MS Mincho" w:hAnsi="Times New Roman" w:cs="Times New Roman"/>
          <w:sz w:val="24"/>
          <w:szCs w:val="24"/>
        </w:rPr>
        <w:t xml:space="preserve">. Камерите по етажите са </w:t>
      </w:r>
      <w:r w:rsidR="00D943FE" w:rsidRPr="00ED0F4A">
        <w:rPr>
          <w:rFonts w:ascii="Times New Roman" w:eastAsia="MS Mincho" w:hAnsi="Times New Roman" w:cs="Times New Roman"/>
          <w:sz w:val="24"/>
          <w:szCs w:val="24"/>
        </w:rPr>
        <w:t xml:space="preserve">в близост до </w:t>
      </w:r>
      <w:r w:rsidRPr="00ED0F4A">
        <w:rPr>
          <w:rFonts w:ascii="Times New Roman" w:eastAsia="MS Mincho" w:hAnsi="Times New Roman" w:cs="Times New Roman"/>
          <w:sz w:val="24"/>
          <w:szCs w:val="24"/>
        </w:rPr>
        <w:t xml:space="preserve"> тези комуникационни </w:t>
      </w:r>
      <w:r w:rsidR="00D943FE" w:rsidRPr="00ED0F4A">
        <w:rPr>
          <w:rFonts w:ascii="Times New Roman" w:eastAsia="MS Mincho" w:hAnsi="Times New Roman" w:cs="Times New Roman"/>
          <w:sz w:val="24"/>
          <w:szCs w:val="24"/>
        </w:rPr>
        <w:t>канали, поради което е предвиден монтаж на малко количество кабелен канал</w:t>
      </w:r>
      <w:r w:rsidRPr="00ED0F4A">
        <w:rPr>
          <w:rFonts w:ascii="Times New Roman" w:eastAsia="MS Mincho" w:hAnsi="Times New Roman" w:cs="Times New Roman"/>
          <w:sz w:val="24"/>
          <w:szCs w:val="24"/>
        </w:rPr>
        <w:t>.</w:t>
      </w:r>
      <w:r w:rsidR="00D943FE" w:rsidRPr="00ED0F4A">
        <w:rPr>
          <w:rFonts w:ascii="Times New Roman" w:eastAsia="MS Mincho" w:hAnsi="Times New Roman" w:cs="Times New Roman"/>
          <w:sz w:val="24"/>
          <w:szCs w:val="24"/>
        </w:rPr>
        <w:t xml:space="preserve"> </w:t>
      </w:r>
      <w:r w:rsidRPr="00ED0F4A">
        <w:rPr>
          <w:rFonts w:ascii="Times New Roman" w:eastAsia="MS Mincho" w:hAnsi="Times New Roman" w:cs="Times New Roman"/>
          <w:sz w:val="24"/>
          <w:szCs w:val="24"/>
        </w:rPr>
        <w:t xml:space="preserve">Окабеляването се извършва в </w:t>
      </w:r>
      <w:r w:rsidR="00D943FE" w:rsidRPr="00ED0F4A">
        <w:rPr>
          <w:rFonts w:ascii="Times New Roman" w:eastAsia="MS Mincho" w:hAnsi="Times New Roman" w:cs="Times New Roman"/>
          <w:sz w:val="24"/>
          <w:szCs w:val="24"/>
        </w:rPr>
        <w:t xml:space="preserve">наличните </w:t>
      </w:r>
      <w:r w:rsidRPr="00ED0F4A">
        <w:rPr>
          <w:rFonts w:ascii="Times New Roman" w:eastAsia="MS Mincho" w:hAnsi="Times New Roman" w:cs="Times New Roman"/>
          <w:sz w:val="24"/>
          <w:szCs w:val="24"/>
        </w:rPr>
        <w:t xml:space="preserve">кабелни канали </w:t>
      </w:r>
      <w:r w:rsidR="00D943FE" w:rsidRPr="00ED0F4A">
        <w:rPr>
          <w:rFonts w:ascii="Times New Roman" w:eastAsia="MS Mincho" w:hAnsi="Times New Roman" w:cs="Times New Roman"/>
          <w:sz w:val="24"/>
          <w:szCs w:val="24"/>
        </w:rPr>
        <w:t>и в предвидените такива за допълнителен монтаж</w:t>
      </w:r>
      <w:r w:rsidRPr="00ED0F4A">
        <w:rPr>
          <w:rFonts w:ascii="Times New Roman" w:eastAsia="MS Mincho" w:hAnsi="Times New Roman" w:cs="Times New Roman"/>
          <w:sz w:val="24"/>
          <w:szCs w:val="24"/>
        </w:rPr>
        <w:t>.</w:t>
      </w:r>
    </w:p>
    <w:p w:rsidR="006A000D" w:rsidRPr="00ED0F4A" w:rsidRDefault="006A000D" w:rsidP="006A000D">
      <w:pPr>
        <w:spacing w:after="0" w:line="240" w:lineRule="atLeast"/>
        <w:ind w:firstLine="709"/>
        <w:jc w:val="both"/>
        <w:rPr>
          <w:rFonts w:ascii="Times New Roman" w:eastAsia="MS Mincho" w:hAnsi="Times New Roman" w:cs="Times New Roman"/>
          <w:sz w:val="24"/>
          <w:szCs w:val="24"/>
        </w:rPr>
      </w:pPr>
      <w:r w:rsidRPr="00ED0F4A">
        <w:rPr>
          <w:rFonts w:ascii="Times New Roman" w:eastAsia="MS Mincho" w:hAnsi="Times New Roman" w:cs="Times New Roman"/>
          <w:sz w:val="24"/>
          <w:szCs w:val="24"/>
        </w:rPr>
        <w:t xml:space="preserve">Интеграция на системата за видеонаблюдение със </w:t>
      </w:r>
      <w:r w:rsidR="00D943FE" w:rsidRPr="00ED0F4A">
        <w:rPr>
          <w:rFonts w:ascii="Times New Roman" w:eastAsia="MS Mincho" w:hAnsi="Times New Roman" w:cs="Times New Roman"/>
          <w:sz w:val="24"/>
          <w:szCs w:val="24"/>
        </w:rPr>
        <w:t>НИСЕССС ще се извърши посредством налични въведени в експлоатация в сградата модул и лиценз при предходно извършено и</w:t>
      </w:r>
      <w:r w:rsidR="00D943FE" w:rsidRPr="00ED0F4A">
        <w:rPr>
          <w:rFonts w:ascii="Times New Roman" w:hAnsi="Times New Roman" w:cs="Times New Roman"/>
          <w:sz w:val="24"/>
          <w:szCs w:val="24"/>
        </w:rPr>
        <w:t>зграждане и пускане в експлоатация на други подсистеми - система за контрол на достъпа и  система за сигнално-охранителна техника</w:t>
      </w:r>
      <w:r w:rsidRPr="00ED0F4A">
        <w:rPr>
          <w:rFonts w:ascii="Times New Roman" w:eastAsia="MS Mincho" w:hAnsi="Times New Roman" w:cs="Times New Roman"/>
          <w:sz w:val="24"/>
          <w:szCs w:val="24"/>
        </w:rPr>
        <w:t>.</w:t>
      </w:r>
    </w:p>
    <w:p w:rsidR="00D943FE" w:rsidRPr="00ED0F4A" w:rsidRDefault="00D943FE" w:rsidP="006A000D">
      <w:pPr>
        <w:spacing w:after="0" w:line="240" w:lineRule="atLeast"/>
        <w:ind w:firstLine="709"/>
        <w:jc w:val="both"/>
        <w:rPr>
          <w:rFonts w:ascii="Times New Roman" w:eastAsia="MS Mincho" w:hAnsi="Times New Roman" w:cs="Times New Roman"/>
          <w:sz w:val="24"/>
          <w:szCs w:val="24"/>
        </w:rPr>
      </w:pPr>
    </w:p>
    <w:p w:rsidR="00D943FE" w:rsidRPr="00ED0F4A" w:rsidRDefault="00D943FE" w:rsidP="00D943FE">
      <w:pPr>
        <w:spacing w:after="0" w:line="240" w:lineRule="atLeast"/>
        <w:ind w:firstLine="709"/>
        <w:jc w:val="both"/>
        <w:rPr>
          <w:rFonts w:ascii="Times New Roman" w:eastAsia="MS Mincho" w:hAnsi="Times New Roman" w:cs="Times New Roman"/>
          <w:b/>
          <w:bCs/>
          <w:sz w:val="24"/>
          <w:szCs w:val="24"/>
          <w:u w:val="single"/>
        </w:rPr>
      </w:pPr>
      <w:r w:rsidRPr="00ED0F4A">
        <w:rPr>
          <w:rFonts w:ascii="Times New Roman" w:eastAsia="MS Mincho" w:hAnsi="Times New Roman" w:cs="Times New Roman"/>
          <w:b/>
          <w:bCs/>
          <w:sz w:val="24"/>
          <w:szCs w:val="24"/>
          <w:u w:val="single"/>
        </w:rPr>
        <w:t xml:space="preserve">2. Техническа спецификация на всички компоненти </w:t>
      </w:r>
      <w:r w:rsidR="00362787" w:rsidRPr="00ED0F4A">
        <w:rPr>
          <w:rFonts w:ascii="Times New Roman" w:eastAsia="MS Mincho" w:hAnsi="Times New Roman" w:cs="Times New Roman"/>
          <w:b/>
          <w:bCs/>
          <w:sz w:val="24"/>
          <w:szCs w:val="24"/>
          <w:u w:val="single"/>
        </w:rPr>
        <w:t xml:space="preserve">и услуги необходими за изграждане на </w:t>
      </w:r>
      <w:r w:rsidRPr="00ED0F4A">
        <w:rPr>
          <w:rFonts w:ascii="Times New Roman" w:eastAsia="MS Mincho" w:hAnsi="Times New Roman" w:cs="Times New Roman"/>
          <w:b/>
          <w:bCs/>
          <w:sz w:val="24"/>
          <w:szCs w:val="24"/>
          <w:u w:val="single"/>
        </w:rPr>
        <w:t>системата</w:t>
      </w:r>
      <w:r w:rsidR="00362787" w:rsidRPr="00ED0F4A">
        <w:rPr>
          <w:rFonts w:ascii="Times New Roman" w:eastAsia="MS Mincho" w:hAnsi="Times New Roman" w:cs="Times New Roman"/>
          <w:b/>
          <w:bCs/>
          <w:sz w:val="24"/>
          <w:szCs w:val="24"/>
          <w:u w:val="single"/>
        </w:rPr>
        <w:t xml:space="preserve"> за видеонаблюдение по проекта на Възложителя :</w:t>
      </w:r>
      <w:r w:rsidRPr="00ED0F4A">
        <w:rPr>
          <w:rFonts w:ascii="Times New Roman" w:eastAsia="MS Mincho" w:hAnsi="Times New Roman" w:cs="Times New Roman"/>
          <w:b/>
          <w:bCs/>
          <w:sz w:val="24"/>
          <w:szCs w:val="24"/>
          <w:u w:val="single"/>
        </w:rPr>
        <w:t xml:space="preserve"> </w:t>
      </w:r>
    </w:p>
    <w:p w:rsidR="00D943FE" w:rsidRPr="00ED0F4A" w:rsidRDefault="00D943FE" w:rsidP="006A000D">
      <w:pPr>
        <w:spacing w:after="0" w:line="240" w:lineRule="atLeast"/>
        <w:ind w:firstLine="709"/>
        <w:jc w:val="both"/>
        <w:rPr>
          <w:rFonts w:ascii="Times New Roman" w:eastAsia="MS Mincho" w:hAnsi="Times New Roman" w:cs="Times New Roman"/>
          <w:sz w:val="24"/>
          <w:szCs w:val="24"/>
        </w:rPr>
      </w:pPr>
    </w:p>
    <w:tbl>
      <w:tblPr>
        <w:tblStyle w:val="TableGrid"/>
        <w:tblW w:w="10204" w:type="dxa"/>
        <w:tblLayout w:type="fixed"/>
        <w:tblCellMar>
          <w:left w:w="28" w:type="dxa"/>
          <w:right w:w="28" w:type="dxa"/>
        </w:tblCellMar>
        <w:tblLook w:val="04A0" w:firstRow="1" w:lastRow="0" w:firstColumn="1" w:lastColumn="0" w:noHBand="0" w:noVBand="1"/>
      </w:tblPr>
      <w:tblGrid>
        <w:gridCol w:w="460"/>
        <w:gridCol w:w="3254"/>
        <w:gridCol w:w="4961"/>
        <w:gridCol w:w="709"/>
        <w:gridCol w:w="820"/>
      </w:tblGrid>
      <w:tr w:rsidR="00F41C4B" w:rsidRPr="00ED0F4A" w:rsidTr="00D46360">
        <w:trPr>
          <w:cantSplit/>
          <w:trHeight w:val="419"/>
          <w:tblHeader/>
        </w:trPr>
        <w:tc>
          <w:tcPr>
            <w:tcW w:w="460" w:type="dxa"/>
            <w:shd w:val="clear" w:color="auto" w:fill="F2F2F2" w:themeFill="background1" w:themeFillShade="F2"/>
            <w:noWrap/>
            <w:vAlign w:val="center"/>
          </w:tcPr>
          <w:p w:rsidR="00F41C4B" w:rsidRPr="00ED0F4A" w:rsidRDefault="00F41C4B" w:rsidP="00D46360">
            <w:pPr>
              <w:spacing w:line="240" w:lineRule="atLeast"/>
              <w:jc w:val="center"/>
              <w:rPr>
                <w:rFonts w:ascii="Arial Narrow" w:eastAsia="MS Mincho" w:hAnsi="Arial Narrow" w:cs="Times New Roman"/>
                <w:i/>
                <w:iCs/>
                <w:sz w:val="18"/>
                <w:szCs w:val="18"/>
              </w:rPr>
            </w:pPr>
            <w:r w:rsidRPr="00ED0F4A">
              <w:rPr>
                <w:rFonts w:ascii="Arial Narrow" w:eastAsia="MS Mincho" w:hAnsi="Arial Narrow" w:cs="Times New Roman"/>
                <w:i/>
                <w:iCs/>
                <w:sz w:val="18"/>
                <w:szCs w:val="18"/>
              </w:rPr>
              <w:t>№ по ред</w:t>
            </w:r>
          </w:p>
        </w:tc>
        <w:tc>
          <w:tcPr>
            <w:tcW w:w="3254" w:type="dxa"/>
            <w:shd w:val="clear" w:color="auto" w:fill="F2F2F2" w:themeFill="background1" w:themeFillShade="F2"/>
            <w:vAlign w:val="center"/>
          </w:tcPr>
          <w:p w:rsidR="00F41C4B" w:rsidRPr="00ED0F4A" w:rsidRDefault="00F41C4B" w:rsidP="00D46360">
            <w:pPr>
              <w:spacing w:line="240" w:lineRule="atLeast"/>
              <w:jc w:val="center"/>
              <w:rPr>
                <w:rFonts w:ascii="Arial Narrow" w:eastAsia="MS Mincho" w:hAnsi="Arial Narrow" w:cs="Times New Roman"/>
                <w:i/>
                <w:iCs/>
                <w:sz w:val="18"/>
                <w:szCs w:val="18"/>
              </w:rPr>
            </w:pPr>
            <w:r w:rsidRPr="00ED0F4A">
              <w:rPr>
                <w:rFonts w:ascii="Arial Narrow" w:eastAsia="MS Mincho" w:hAnsi="Arial Narrow" w:cs="Times New Roman"/>
                <w:i/>
                <w:iCs/>
                <w:sz w:val="18"/>
                <w:szCs w:val="18"/>
              </w:rPr>
              <w:t>Вид / описание</w:t>
            </w:r>
          </w:p>
        </w:tc>
        <w:tc>
          <w:tcPr>
            <w:tcW w:w="4961" w:type="dxa"/>
            <w:shd w:val="clear" w:color="auto" w:fill="F2F2F2" w:themeFill="background1" w:themeFillShade="F2"/>
            <w:vAlign w:val="center"/>
          </w:tcPr>
          <w:p w:rsidR="00F41C4B" w:rsidRPr="00ED0F4A" w:rsidRDefault="00F41C4B" w:rsidP="00D46360">
            <w:pPr>
              <w:spacing w:line="240" w:lineRule="atLeast"/>
              <w:jc w:val="center"/>
              <w:rPr>
                <w:rFonts w:ascii="Arial Narrow" w:eastAsia="MS Mincho" w:hAnsi="Arial Narrow" w:cs="Times New Roman"/>
                <w:i/>
                <w:iCs/>
                <w:sz w:val="18"/>
                <w:szCs w:val="18"/>
              </w:rPr>
            </w:pPr>
            <w:r w:rsidRPr="00ED0F4A">
              <w:rPr>
                <w:rFonts w:ascii="Arial Narrow" w:eastAsia="MS Mincho" w:hAnsi="Arial Narrow" w:cs="Times New Roman"/>
                <w:i/>
                <w:iCs/>
                <w:sz w:val="18"/>
                <w:szCs w:val="18"/>
              </w:rPr>
              <w:t>Минимални технически характеристики</w:t>
            </w:r>
          </w:p>
        </w:tc>
        <w:tc>
          <w:tcPr>
            <w:tcW w:w="709" w:type="dxa"/>
            <w:shd w:val="clear" w:color="auto" w:fill="F2F2F2" w:themeFill="background1" w:themeFillShade="F2"/>
            <w:vAlign w:val="center"/>
          </w:tcPr>
          <w:p w:rsidR="00F41C4B" w:rsidRPr="00ED0F4A" w:rsidRDefault="00F41C4B" w:rsidP="00D46360">
            <w:pPr>
              <w:spacing w:line="240" w:lineRule="atLeast"/>
              <w:jc w:val="center"/>
              <w:rPr>
                <w:rFonts w:ascii="Arial Narrow" w:eastAsia="MS Mincho" w:hAnsi="Arial Narrow" w:cs="Times New Roman"/>
                <w:i/>
                <w:iCs/>
                <w:sz w:val="18"/>
                <w:szCs w:val="18"/>
              </w:rPr>
            </w:pPr>
            <w:r w:rsidRPr="00ED0F4A">
              <w:rPr>
                <w:rFonts w:ascii="Arial Narrow" w:eastAsia="MS Mincho" w:hAnsi="Arial Narrow" w:cs="Times New Roman"/>
                <w:i/>
                <w:iCs/>
                <w:sz w:val="18"/>
                <w:szCs w:val="18"/>
              </w:rPr>
              <w:t>Мерни единици</w:t>
            </w:r>
          </w:p>
        </w:tc>
        <w:tc>
          <w:tcPr>
            <w:tcW w:w="820" w:type="dxa"/>
            <w:shd w:val="clear" w:color="auto" w:fill="F2F2F2" w:themeFill="background1" w:themeFillShade="F2"/>
            <w:vAlign w:val="center"/>
          </w:tcPr>
          <w:p w:rsidR="00F41C4B" w:rsidRPr="00ED0F4A" w:rsidRDefault="00F41C4B" w:rsidP="00D46360">
            <w:pPr>
              <w:spacing w:line="240" w:lineRule="atLeast"/>
              <w:jc w:val="center"/>
              <w:rPr>
                <w:rFonts w:ascii="Arial Narrow" w:eastAsia="MS Mincho" w:hAnsi="Arial Narrow" w:cs="Times New Roman"/>
                <w:i/>
                <w:iCs/>
                <w:sz w:val="18"/>
                <w:szCs w:val="18"/>
              </w:rPr>
            </w:pPr>
            <w:r w:rsidRPr="00ED0F4A">
              <w:rPr>
                <w:rFonts w:ascii="Arial Narrow" w:eastAsia="MS Mincho" w:hAnsi="Arial Narrow" w:cs="Times New Roman"/>
                <w:i/>
                <w:iCs/>
                <w:sz w:val="18"/>
                <w:szCs w:val="18"/>
              </w:rPr>
              <w:t>Коли-</w:t>
            </w:r>
            <w:proofErr w:type="spellStart"/>
            <w:r w:rsidRPr="00ED0F4A">
              <w:rPr>
                <w:rFonts w:ascii="Arial Narrow" w:eastAsia="MS Mincho" w:hAnsi="Arial Narrow" w:cs="Times New Roman"/>
                <w:i/>
                <w:iCs/>
                <w:sz w:val="18"/>
                <w:szCs w:val="18"/>
              </w:rPr>
              <w:t>чество</w:t>
            </w:r>
            <w:proofErr w:type="spellEnd"/>
          </w:p>
        </w:tc>
      </w:tr>
      <w:tr w:rsidR="00F41C4B" w:rsidRPr="00ED0F4A" w:rsidTr="00DE3BBD">
        <w:trPr>
          <w:trHeight w:val="1275"/>
        </w:trPr>
        <w:tc>
          <w:tcPr>
            <w:tcW w:w="460" w:type="dxa"/>
            <w:noWrap/>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w:t>
            </w:r>
            <w:r w:rsidR="0057078F" w:rsidRPr="00ED0F4A">
              <w:rPr>
                <w:rFonts w:ascii="Arial Narrow" w:eastAsia="MS Mincho" w:hAnsi="Arial Narrow" w:cs="Times New Roman"/>
                <w:sz w:val="20"/>
                <w:szCs w:val="20"/>
              </w:rPr>
              <w:t>.</w:t>
            </w:r>
          </w:p>
        </w:tc>
        <w:tc>
          <w:tcPr>
            <w:tcW w:w="3254" w:type="dxa"/>
            <w:hideMark/>
          </w:tcPr>
          <w:p w:rsidR="00F41C4B" w:rsidRPr="00ED0F4A" w:rsidRDefault="0057078F"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Мрежова камера с метален корпус за външен открит монтаж с </w:t>
            </w:r>
            <w:r w:rsidRPr="00ED0F4A">
              <w:rPr>
                <w:rFonts w:ascii="Arial Narrow" w:eastAsia="MS Mincho" w:hAnsi="Arial Narrow" w:cs="Times New Roman"/>
                <w:b/>
                <w:bCs/>
                <w:sz w:val="20"/>
                <w:szCs w:val="20"/>
              </w:rPr>
              <w:t>моторизиран варифокален обектив, окомплектована с метална монтажна основа (* в случай че камерата не е с интегрирана монтажна основа)</w:t>
            </w:r>
          </w:p>
        </w:tc>
        <w:tc>
          <w:tcPr>
            <w:tcW w:w="4961" w:type="dxa"/>
          </w:tcPr>
          <w:p w:rsidR="00F41C4B" w:rsidRPr="00ED0F4A" w:rsidRDefault="00285C28"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 </w:t>
            </w:r>
            <w:r w:rsidR="0057078F" w:rsidRPr="00ED0F4A">
              <w:rPr>
                <w:rFonts w:ascii="Arial Narrow" w:eastAsia="MS Mincho" w:hAnsi="Arial Narrow" w:cs="Times New Roman"/>
                <w:sz w:val="20"/>
                <w:szCs w:val="20"/>
              </w:rPr>
              <w:t xml:space="preserve">1/2.9" </w:t>
            </w:r>
            <w:proofErr w:type="spellStart"/>
            <w:r w:rsidR="0057078F" w:rsidRPr="00ED0F4A">
              <w:rPr>
                <w:rFonts w:ascii="Arial Narrow" w:eastAsia="MS Mincho" w:hAnsi="Arial Narrow" w:cs="Times New Roman"/>
                <w:sz w:val="20"/>
                <w:szCs w:val="20"/>
              </w:rPr>
              <w:t>progressive</w:t>
            </w:r>
            <w:proofErr w:type="spellEnd"/>
            <w:r w:rsidR="0057078F" w:rsidRPr="00ED0F4A">
              <w:rPr>
                <w:rFonts w:ascii="Arial Narrow" w:eastAsia="MS Mincho" w:hAnsi="Arial Narrow" w:cs="Times New Roman"/>
                <w:sz w:val="20"/>
                <w:szCs w:val="20"/>
              </w:rPr>
              <w:t xml:space="preserve"> </w:t>
            </w:r>
            <w:proofErr w:type="spellStart"/>
            <w:r w:rsidR="0057078F" w:rsidRPr="00ED0F4A">
              <w:rPr>
                <w:rFonts w:ascii="Arial Narrow" w:eastAsia="MS Mincho" w:hAnsi="Arial Narrow" w:cs="Times New Roman"/>
                <w:sz w:val="20"/>
                <w:szCs w:val="20"/>
              </w:rPr>
              <w:t>scan</w:t>
            </w:r>
            <w:proofErr w:type="spellEnd"/>
            <w:r w:rsidR="0057078F" w:rsidRPr="00ED0F4A">
              <w:rPr>
                <w:rFonts w:ascii="Arial Narrow" w:eastAsia="MS Mincho" w:hAnsi="Arial Narrow" w:cs="Times New Roman"/>
                <w:sz w:val="20"/>
                <w:szCs w:val="20"/>
              </w:rPr>
              <w:t xml:space="preserve"> CMOS сензор, резолюция 6 мегапиксела, кадри в секунда: 20 </w:t>
            </w:r>
            <w:proofErr w:type="spellStart"/>
            <w:r w:rsidR="0057078F" w:rsidRPr="00ED0F4A">
              <w:rPr>
                <w:rFonts w:ascii="Arial Narrow" w:eastAsia="MS Mincho" w:hAnsi="Arial Narrow" w:cs="Times New Roman"/>
                <w:sz w:val="20"/>
                <w:szCs w:val="20"/>
              </w:rPr>
              <w:t>fps</w:t>
            </w:r>
            <w:proofErr w:type="spellEnd"/>
            <w:r w:rsidR="0057078F" w:rsidRPr="00ED0F4A">
              <w:rPr>
                <w:rFonts w:ascii="Arial Narrow" w:eastAsia="MS Mincho" w:hAnsi="Arial Narrow" w:cs="Times New Roman"/>
                <w:sz w:val="20"/>
                <w:szCs w:val="20"/>
              </w:rPr>
              <w:t xml:space="preserve"> при 3072x2048, 3072x1728, 2944x1656, 25 </w:t>
            </w:r>
            <w:proofErr w:type="spellStart"/>
            <w:r w:rsidR="0057078F" w:rsidRPr="00ED0F4A">
              <w:rPr>
                <w:rFonts w:ascii="Arial Narrow" w:eastAsia="MS Mincho" w:hAnsi="Arial Narrow" w:cs="Times New Roman"/>
                <w:sz w:val="20"/>
                <w:szCs w:val="20"/>
              </w:rPr>
              <w:t>fps</w:t>
            </w:r>
            <w:proofErr w:type="spellEnd"/>
            <w:r w:rsidR="0057078F" w:rsidRPr="00ED0F4A">
              <w:rPr>
                <w:rFonts w:ascii="Arial Narrow" w:eastAsia="MS Mincho" w:hAnsi="Arial Narrow" w:cs="Times New Roman"/>
                <w:sz w:val="20"/>
                <w:szCs w:val="20"/>
              </w:rPr>
              <w:t xml:space="preserve"> при 2560×1440, 1920x1080, 1280x720 </w:t>
            </w:r>
            <w:proofErr w:type="spellStart"/>
            <w:r w:rsidR="0057078F" w:rsidRPr="00ED0F4A">
              <w:rPr>
                <w:rFonts w:ascii="Arial Narrow" w:eastAsia="MS Mincho" w:hAnsi="Arial Narrow" w:cs="Times New Roman"/>
                <w:sz w:val="20"/>
                <w:szCs w:val="20"/>
              </w:rPr>
              <w:t>px</w:t>
            </w:r>
            <w:proofErr w:type="spellEnd"/>
            <w:r w:rsidR="0057078F" w:rsidRPr="00ED0F4A">
              <w:rPr>
                <w:rFonts w:ascii="Arial Narrow" w:eastAsia="MS Mincho" w:hAnsi="Arial Narrow" w:cs="Times New Roman"/>
                <w:sz w:val="20"/>
                <w:szCs w:val="20"/>
              </w:rPr>
              <w:t xml:space="preserve">, 3D-DNR шумов филтър, </w:t>
            </w:r>
            <w:r w:rsidR="0057078F" w:rsidRPr="00ED0F4A">
              <w:rPr>
                <w:rFonts w:ascii="Arial Narrow" w:eastAsia="MS Mincho" w:hAnsi="Arial Narrow" w:cs="Times New Roman"/>
                <w:b/>
                <w:bCs/>
                <w:sz w:val="20"/>
                <w:szCs w:val="20"/>
              </w:rPr>
              <w:t xml:space="preserve">WDR 120 </w:t>
            </w:r>
            <w:proofErr w:type="spellStart"/>
            <w:r w:rsidR="0057078F" w:rsidRPr="00ED0F4A">
              <w:rPr>
                <w:rFonts w:ascii="Arial Narrow" w:eastAsia="MS Mincho" w:hAnsi="Arial Narrow" w:cs="Times New Roman"/>
                <w:b/>
                <w:bCs/>
                <w:sz w:val="20"/>
                <w:szCs w:val="20"/>
              </w:rPr>
              <w:t>dB</w:t>
            </w:r>
            <w:proofErr w:type="spellEnd"/>
            <w:r w:rsidR="0057078F" w:rsidRPr="00ED0F4A">
              <w:rPr>
                <w:rFonts w:ascii="Arial Narrow" w:eastAsia="MS Mincho" w:hAnsi="Arial Narrow" w:cs="Times New Roman"/>
                <w:sz w:val="20"/>
                <w:szCs w:val="20"/>
              </w:rPr>
              <w:t xml:space="preserve">, </w:t>
            </w:r>
            <w:proofErr w:type="spellStart"/>
            <w:r w:rsidR="0057078F" w:rsidRPr="00ED0F4A">
              <w:rPr>
                <w:rFonts w:ascii="Arial Narrow" w:eastAsia="MS Mincho" w:hAnsi="Arial Narrow" w:cs="Times New Roman"/>
                <w:sz w:val="20"/>
                <w:szCs w:val="20"/>
              </w:rPr>
              <w:t>Auto</w:t>
            </w:r>
            <w:proofErr w:type="spellEnd"/>
            <w:r w:rsidR="0057078F" w:rsidRPr="00ED0F4A">
              <w:rPr>
                <w:rFonts w:ascii="Arial Narrow" w:eastAsia="MS Mincho" w:hAnsi="Arial Narrow" w:cs="Times New Roman"/>
                <w:sz w:val="20"/>
                <w:szCs w:val="20"/>
              </w:rPr>
              <w:t xml:space="preserve"> </w:t>
            </w:r>
            <w:proofErr w:type="spellStart"/>
            <w:r w:rsidR="0057078F" w:rsidRPr="00ED0F4A">
              <w:rPr>
                <w:rFonts w:ascii="Arial Narrow" w:eastAsia="MS Mincho" w:hAnsi="Arial Narrow" w:cs="Times New Roman"/>
                <w:sz w:val="20"/>
                <w:szCs w:val="20"/>
              </w:rPr>
              <w:t>White</w:t>
            </w:r>
            <w:proofErr w:type="spellEnd"/>
            <w:r w:rsidR="0057078F" w:rsidRPr="00ED0F4A">
              <w:rPr>
                <w:rFonts w:ascii="Arial Narrow" w:eastAsia="MS Mincho" w:hAnsi="Arial Narrow" w:cs="Times New Roman"/>
                <w:sz w:val="20"/>
                <w:szCs w:val="20"/>
              </w:rPr>
              <w:t xml:space="preserve"> Balance, </w:t>
            </w:r>
            <w:proofErr w:type="spellStart"/>
            <w:r w:rsidR="0057078F" w:rsidRPr="00ED0F4A">
              <w:rPr>
                <w:rFonts w:ascii="Arial Narrow" w:eastAsia="MS Mincho" w:hAnsi="Arial Narrow" w:cs="Times New Roman"/>
                <w:sz w:val="20"/>
                <w:szCs w:val="20"/>
              </w:rPr>
              <w:t>BackLight</w:t>
            </w:r>
            <w:proofErr w:type="spellEnd"/>
            <w:r w:rsidR="0057078F" w:rsidRPr="00ED0F4A">
              <w:rPr>
                <w:rFonts w:ascii="Arial Narrow" w:eastAsia="MS Mincho" w:hAnsi="Arial Narrow" w:cs="Times New Roman"/>
                <w:sz w:val="20"/>
                <w:szCs w:val="20"/>
              </w:rPr>
              <w:t xml:space="preserve"> </w:t>
            </w:r>
            <w:proofErr w:type="spellStart"/>
            <w:r w:rsidR="0057078F" w:rsidRPr="00ED0F4A">
              <w:rPr>
                <w:rFonts w:ascii="Arial Narrow" w:eastAsia="MS Mincho" w:hAnsi="Arial Narrow" w:cs="Times New Roman"/>
                <w:sz w:val="20"/>
                <w:szCs w:val="20"/>
              </w:rPr>
              <w:t>Compensation</w:t>
            </w:r>
            <w:proofErr w:type="spellEnd"/>
            <w:r w:rsidR="0057078F" w:rsidRPr="00ED0F4A">
              <w:rPr>
                <w:rFonts w:ascii="Arial Narrow" w:eastAsia="MS Mincho" w:hAnsi="Arial Narrow" w:cs="Times New Roman"/>
                <w:sz w:val="20"/>
                <w:szCs w:val="20"/>
              </w:rPr>
              <w:t xml:space="preserve">, </w:t>
            </w:r>
            <w:proofErr w:type="spellStart"/>
            <w:r w:rsidR="0057078F" w:rsidRPr="00ED0F4A">
              <w:rPr>
                <w:rFonts w:ascii="Arial Narrow" w:eastAsia="MS Mincho" w:hAnsi="Arial Narrow" w:cs="Times New Roman"/>
                <w:sz w:val="20"/>
                <w:szCs w:val="20"/>
              </w:rPr>
              <w:t>Auto</w:t>
            </w:r>
            <w:proofErr w:type="spellEnd"/>
            <w:r w:rsidR="0057078F" w:rsidRPr="00ED0F4A">
              <w:rPr>
                <w:rFonts w:ascii="Arial Narrow" w:eastAsia="MS Mincho" w:hAnsi="Arial Narrow" w:cs="Times New Roman"/>
                <w:sz w:val="20"/>
                <w:szCs w:val="20"/>
              </w:rPr>
              <w:t xml:space="preserve"> </w:t>
            </w:r>
            <w:proofErr w:type="spellStart"/>
            <w:r w:rsidR="0057078F" w:rsidRPr="00ED0F4A">
              <w:rPr>
                <w:rFonts w:ascii="Arial Narrow" w:eastAsia="MS Mincho" w:hAnsi="Arial Narrow" w:cs="Times New Roman"/>
                <w:sz w:val="20"/>
                <w:szCs w:val="20"/>
              </w:rPr>
              <w:t>Gain</w:t>
            </w:r>
            <w:proofErr w:type="spellEnd"/>
            <w:r w:rsidR="0057078F" w:rsidRPr="00ED0F4A">
              <w:rPr>
                <w:rFonts w:ascii="Arial Narrow" w:eastAsia="MS Mincho" w:hAnsi="Arial Narrow" w:cs="Times New Roman"/>
                <w:sz w:val="20"/>
                <w:szCs w:val="20"/>
              </w:rPr>
              <w:t xml:space="preserve"> </w:t>
            </w:r>
            <w:proofErr w:type="spellStart"/>
            <w:r w:rsidR="0057078F" w:rsidRPr="00ED0F4A">
              <w:rPr>
                <w:rFonts w:ascii="Arial Narrow" w:eastAsia="MS Mincho" w:hAnsi="Arial Narrow" w:cs="Times New Roman"/>
                <w:sz w:val="20"/>
                <w:szCs w:val="20"/>
              </w:rPr>
              <w:t>Control</w:t>
            </w:r>
            <w:proofErr w:type="spellEnd"/>
            <w:r w:rsidR="0057078F" w:rsidRPr="00ED0F4A">
              <w:rPr>
                <w:rFonts w:ascii="Arial Narrow" w:eastAsia="MS Mincho" w:hAnsi="Arial Narrow" w:cs="Times New Roman"/>
                <w:sz w:val="20"/>
                <w:szCs w:val="20"/>
              </w:rPr>
              <w:t xml:space="preserve">, </w:t>
            </w:r>
            <w:proofErr w:type="spellStart"/>
            <w:r w:rsidR="0057078F" w:rsidRPr="00ED0F4A">
              <w:rPr>
                <w:rFonts w:ascii="Arial Narrow" w:eastAsia="MS Mincho" w:hAnsi="Arial Narrow" w:cs="Times New Roman"/>
                <w:sz w:val="20"/>
                <w:szCs w:val="20"/>
              </w:rPr>
              <w:t>HighLight</w:t>
            </w:r>
            <w:proofErr w:type="spellEnd"/>
            <w:r w:rsidR="0057078F" w:rsidRPr="00ED0F4A">
              <w:rPr>
                <w:rFonts w:ascii="Arial Narrow" w:eastAsia="MS Mincho" w:hAnsi="Arial Narrow" w:cs="Times New Roman"/>
                <w:sz w:val="20"/>
                <w:szCs w:val="20"/>
              </w:rPr>
              <w:t xml:space="preserve"> </w:t>
            </w:r>
            <w:proofErr w:type="spellStart"/>
            <w:r w:rsidR="0057078F" w:rsidRPr="00ED0F4A">
              <w:rPr>
                <w:rFonts w:ascii="Arial Narrow" w:eastAsia="MS Mincho" w:hAnsi="Arial Narrow" w:cs="Times New Roman"/>
                <w:sz w:val="20"/>
                <w:szCs w:val="20"/>
              </w:rPr>
              <w:t>Compensation</w:t>
            </w:r>
            <w:proofErr w:type="spellEnd"/>
            <w:r w:rsidR="0057078F" w:rsidRPr="00ED0F4A">
              <w:rPr>
                <w:rFonts w:ascii="Arial Narrow" w:eastAsia="MS Mincho" w:hAnsi="Arial Narrow" w:cs="Times New Roman"/>
                <w:sz w:val="20"/>
                <w:szCs w:val="20"/>
              </w:rPr>
              <w:t xml:space="preserve">,  механичен инфрачервен филтър. </w:t>
            </w:r>
            <w:r w:rsidR="0057078F" w:rsidRPr="00ED0F4A">
              <w:rPr>
                <w:rFonts w:ascii="Arial Narrow" w:eastAsia="MS Mincho" w:hAnsi="Arial Narrow" w:cs="Times New Roman"/>
                <w:b/>
                <w:bCs/>
                <w:sz w:val="20"/>
                <w:szCs w:val="20"/>
              </w:rPr>
              <w:t>Видео компресия:</w:t>
            </w:r>
            <w:r w:rsidR="0057078F" w:rsidRPr="00ED0F4A">
              <w:rPr>
                <w:rFonts w:ascii="Arial Narrow" w:eastAsia="MS Mincho" w:hAnsi="Arial Narrow" w:cs="Times New Roman"/>
                <w:sz w:val="20"/>
                <w:szCs w:val="20"/>
              </w:rPr>
              <w:t xml:space="preserve"> </w:t>
            </w:r>
            <w:r w:rsidR="0057078F" w:rsidRPr="00ED0F4A">
              <w:rPr>
                <w:rFonts w:ascii="Arial Narrow" w:eastAsia="MS Mincho" w:hAnsi="Arial Narrow" w:cs="Times New Roman"/>
                <w:b/>
                <w:bCs/>
                <w:sz w:val="20"/>
                <w:szCs w:val="20"/>
              </w:rPr>
              <w:t>H.265+/H.265</w:t>
            </w:r>
            <w:r w:rsidR="0057078F" w:rsidRPr="00ED0F4A">
              <w:rPr>
                <w:rFonts w:ascii="Arial Narrow" w:eastAsia="MS Mincho" w:hAnsi="Arial Narrow" w:cs="Times New Roman"/>
                <w:sz w:val="20"/>
                <w:szCs w:val="20"/>
              </w:rPr>
              <w:t xml:space="preserve">/H.264+/H.264/ MJPEG, </w:t>
            </w:r>
            <w:proofErr w:type="spellStart"/>
            <w:r w:rsidR="0057078F" w:rsidRPr="00ED0F4A">
              <w:rPr>
                <w:rFonts w:ascii="Arial Narrow" w:eastAsia="MS Mincho" w:hAnsi="Arial Narrow" w:cs="Times New Roman"/>
                <w:sz w:val="20"/>
                <w:szCs w:val="20"/>
              </w:rPr>
              <w:t>битрейт</w:t>
            </w:r>
            <w:proofErr w:type="spellEnd"/>
            <w:r w:rsidR="0057078F" w:rsidRPr="00ED0F4A">
              <w:rPr>
                <w:rFonts w:ascii="Arial Narrow" w:eastAsia="MS Mincho" w:hAnsi="Arial Narrow" w:cs="Times New Roman"/>
                <w:sz w:val="20"/>
                <w:szCs w:val="20"/>
              </w:rPr>
              <w:t xml:space="preserve"> 32 </w:t>
            </w:r>
            <w:proofErr w:type="spellStart"/>
            <w:r w:rsidR="0057078F" w:rsidRPr="00ED0F4A">
              <w:rPr>
                <w:rFonts w:ascii="Arial Narrow" w:eastAsia="MS Mincho" w:hAnsi="Arial Narrow" w:cs="Times New Roman"/>
                <w:sz w:val="20"/>
                <w:szCs w:val="20"/>
              </w:rPr>
              <w:t>Kbps</w:t>
            </w:r>
            <w:proofErr w:type="spellEnd"/>
            <w:r w:rsidR="0057078F" w:rsidRPr="00ED0F4A">
              <w:rPr>
                <w:rFonts w:ascii="Arial Narrow" w:eastAsia="MS Mincho" w:hAnsi="Arial Narrow" w:cs="Times New Roman"/>
                <w:sz w:val="20"/>
                <w:szCs w:val="20"/>
              </w:rPr>
              <w:t xml:space="preserve"> ~ 16 </w:t>
            </w:r>
            <w:proofErr w:type="spellStart"/>
            <w:r w:rsidR="0057078F" w:rsidRPr="00ED0F4A">
              <w:rPr>
                <w:rFonts w:ascii="Arial Narrow" w:eastAsia="MS Mincho" w:hAnsi="Arial Narrow" w:cs="Times New Roman"/>
                <w:sz w:val="20"/>
                <w:szCs w:val="20"/>
              </w:rPr>
              <w:t>Mbps</w:t>
            </w:r>
            <w:proofErr w:type="spellEnd"/>
            <w:r w:rsidR="0057078F" w:rsidRPr="00ED0F4A">
              <w:rPr>
                <w:rFonts w:ascii="Arial Narrow" w:eastAsia="MS Mincho" w:hAnsi="Arial Narrow" w:cs="Times New Roman"/>
                <w:sz w:val="20"/>
                <w:szCs w:val="20"/>
              </w:rPr>
              <w:t xml:space="preserve">, три видео </w:t>
            </w:r>
            <w:proofErr w:type="spellStart"/>
            <w:r w:rsidR="0057078F" w:rsidRPr="00ED0F4A">
              <w:rPr>
                <w:rFonts w:ascii="Arial Narrow" w:eastAsia="MS Mincho" w:hAnsi="Arial Narrow" w:cs="Times New Roman"/>
                <w:sz w:val="20"/>
                <w:szCs w:val="20"/>
              </w:rPr>
              <w:t>стрийма</w:t>
            </w:r>
            <w:proofErr w:type="spellEnd"/>
            <w:r w:rsidR="0057078F" w:rsidRPr="00ED0F4A">
              <w:rPr>
                <w:rFonts w:ascii="Arial Narrow" w:eastAsia="MS Mincho" w:hAnsi="Arial Narrow" w:cs="Times New Roman"/>
                <w:sz w:val="20"/>
                <w:szCs w:val="20"/>
              </w:rPr>
              <w:t xml:space="preserve">. </w:t>
            </w:r>
            <w:r w:rsidR="0057078F" w:rsidRPr="00ED0F4A">
              <w:rPr>
                <w:rFonts w:ascii="Arial Narrow" w:eastAsia="MS Mincho" w:hAnsi="Arial Narrow" w:cs="Times New Roman"/>
                <w:b/>
                <w:bCs/>
                <w:sz w:val="20"/>
                <w:szCs w:val="20"/>
              </w:rPr>
              <w:t>Минимално осветление:</w:t>
            </w:r>
            <w:r w:rsidR="0057078F" w:rsidRPr="00ED0F4A">
              <w:rPr>
                <w:rFonts w:ascii="Arial Narrow" w:eastAsia="MS Mincho" w:hAnsi="Arial Narrow" w:cs="Times New Roman"/>
                <w:sz w:val="20"/>
                <w:szCs w:val="20"/>
              </w:rPr>
              <w:t xml:space="preserve"> в цветен режим 0.018 lux@F1.6, в инфрачервен режим 0 </w:t>
            </w:r>
            <w:proofErr w:type="spellStart"/>
            <w:r w:rsidR="0057078F" w:rsidRPr="00ED0F4A">
              <w:rPr>
                <w:rFonts w:ascii="Arial Narrow" w:eastAsia="MS Mincho" w:hAnsi="Arial Narrow" w:cs="Times New Roman"/>
                <w:sz w:val="20"/>
                <w:szCs w:val="20"/>
              </w:rPr>
              <w:t>lux</w:t>
            </w:r>
            <w:proofErr w:type="spellEnd"/>
            <w:r w:rsidR="0057078F" w:rsidRPr="00ED0F4A">
              <w:rPr>
                <w:rFonts w:ascii="Arial Narrow" w:eastAsia="MS Mincho" w:hAnsi="Arial Narrow" w:cs="Times New Roman"/>
                <w:sz w:val="20"/>
                <w:szCs w:val="20"/>
              </w:rPr>
              <w:t xml:space="preserve">. </w:t>
            </w:r>
            <w:r w:rsidR="0057078F" w:rsidRPr="00ED0F4A">
              <w:rPr>
                <w:rFonts w:ascii="Arial Narrow" w:eastAsia="MS Mincho" w:hAnsi="Arial Narrow" w:cs="Times New Roman"/>
                <w:b/>
                <w:bCs/>
                <w:sz w:val="20"/>
                <w:szCs w:val="20"/>
              </w:rPr>
              <w:t>Обектив:</w:t>
            </w:r>
            <w:r w:rsidR="0057078F" w:rsidRPr="00ED0F4A">
              <w:rPr>
                <w:rFonts w:ascii="Arial Narrow" w:eastAsia="MS Mincho" w:hAnsi="Arial Narrow" w:cs="Times New Roman"/>
                <w:sz w:val="20"/>
                <w:szCs w:val="20"/>
              </w:rPr>
              <w:t xml:space="preserve"> </w:t>
            </w:r>
            <w:r w:rsidR="0057078F" w:rsidRPr="00ED0F4A">
              <w:rPr>
                <w:rFonts w:ascii="Arial Narrow" w:eastAsia="MS Mincho" w:hAnsi="Arial Narrow" w:cs="Times New Roman"/>
                <w:b/>
                <w:bCs/>
                <w:sz w:val="20"/>
                <w:szCs w:val="20"/>
              </w:rPr>
              <w:t>моторизиран варифокален с автоматичен фокус</w:t>
            </w:r>
            <w:r w:rsidR="0057078F" w:rsidRPr="00ED0F4A">
              <w:rPr>
                <w:rFonts w:ascii="Arial Narrow" w:eastAsia="MS Mincho" w:hAnsi="Arial Narrow" w:cs="Times New Roman"/>
                <w:sz w:val="20"/>
                <w:szCs w:val="20"/>
              </w:rPr>
              <w:t xml:space="preserve">,  Ъгъл на видимост: 88-27°, </w:t>
            </w:r>
            <w:r w:rsidR="0057078F" w:rsidRPr="00ED0F4A">
              <w:rPr>
                <w:rFonts w:ascii="Arial Narrow" w:eastAsia="MS Mincho" w:hAnsi="Arial Narrow" w:cs="Times New Roman"/>
                <w:b/>
                <w:bCs/>
                <w:sz w:val="20"/>
                <w:szCs w:val="20"/>
              </w:rPr>
              <w:t>Инфрачервено осветление:</w:t>
            </w:r>
            <w:r w:rsidR="0057078F" w:rsidRPr="00ED0F4A">
              <w:rPr>
                <w:rFonts w:ascii="Arial Narrow" w:eastAsia="MS Mincho" w:hAnsi="Arial Narrow" w:cs="Times New Roman"/>
                <w:sz w:val="20"/>
                <w:szCs w:val="20"/>
              </w:rPr>
              <w:t xml:space="preserve"> </w:t>
            </w:r>
            <w:r w:rsidRPr="00ED0F4A">
              <w:rPr>
                <w:rFonts w:ascii="Arial Narrow" w:eastAsia="MS Mincho" w:hAnsi="Arial Narrow" w:cs="Times New Roman"/>
                <w:sz w:val="20"/>
                <w:szCs w:val="20"/>
              </w:rPr>
              <w:t xml:space="preserve">минимум </w:t>
            </w:r>
            <w:r w:rsidR="0057078F" w:rsidRPr="00ED0F4A">
              <w:rPr>
                <w:rFonts w:ascii="Arial Narrow" w:eastAsia="MS Mincho" w:hAnsi="Arial Narrow" w:cs="Times New Roman"/>
                <w:sz w:val="20"/>
                <w:szCs w:val="20"/>
              </w:rPr>
              <w:t xml:space="preserve">до </w:t>
            </w:r>
            <w:r w:rsidRPr="00ED0F4A">
              <w:rPr>
                <w:rFonts w:ascii="Arial Narrow" w:eastAsia="MS Mincho" w:hAnsi="Arial Narrow" w:cs="Times New Roman"/>
                <w:sz w:val="20"/>
                <w:szCs w:val="20"/>
              </w:rPr>
              <w:t>5</w:t>
            </w:r>
            <w:r w:rsidR="0057078F" w:rsidRPr="00ED0F4A">
              <w:rPr>
                <w:rFonts w:ascii="Arial Narrow" w:eastAsia="MS Mincho" w:hAnsi="Arial Narrow" w:cs="Times New Roman"/>
                <w:sz w:val="20"/>
                <w:szCs w:val="20"/>
              </w:rPr>
              <w:t xml:space="preserve">0 метра </w:t>
            </w:r>
            <w:r w:rsidR="0057078F" w:rsidRPr="00ED0F4A">
              <w:rPr>
                <w:rFonts w:ascii="Arial Narrow" w:eastAsia="MS Mincho" w:hAnsi="Arial Narrow" w:cs="Times New Roman"/>
                <w:b/>
                <w:bCs/>
                <w:sz w:val="20"/>
                <w:szCs w:val="20"/>
              </w:rPr>
              <w:t>EXIR</w:t>
            </w:r>
            <w:r w:rsidR="0057078F" w:rsidRPr="00ED0F4A">
              <w:rPr>
                <w:rFonts w:ascii="Arial Narrow" w:eastAsia="MS Mincho" w:hAnsi="Arial Narrow" w:cs="Times New Roman"/>
                <w:sz w:val="20"/>
                <w:szCs w:val="20"/>
              </w:rPr>
              <w:t xml:space="preserve">, с автоматично регулиране. </w:t>
            </w:r>
            <w:r w:rsidR="0057078F" w:rsidRPr="00ED0F4A">
              <w:rPr>
                <w:rFonts w:ascii="Arial Narrow" w:eastAsia="MS Mincho" w:hAnsi="Arial Narrow" w:cs="Times New Roman"/>
                <w:b/>
                <w:bCs/>
                <w:sz w:val="20"/>
                <w:szCs w:val="20"/>
              </w:rPr>
              <w:t>Захранване:</w:t>
            </w:r>
            <w:r w:rsidR="0057078F" w:rsidRPr="00ED0F4A">
              <w:rPr>
                <w:rFonts w:ascii="Arial Narrow" w:eastAsia="MS Mincho" w:hAnsi="Arial Narrow" w:cs="Times New Roman"/>
                <w:sz w:val="20"/>
                <w:szCs w:val="20"/>
              </w:rPr>
              <w:t xml:space="preserve"> </w:t>
            </w:r>
            <w:proofErr w:type="spellStart"/>
            <w:r w:rsidR="0057078F" w:rsidRPr="00ED0F4A">
              <w:rPr>
                <w:rFonts w:ascii="Arial Narrow" w:eastAsia="MS Mincho" w:hAnsi="Arial Narrow" w:cs="Times New Roman"/>
                <w:b/>
                <w:bCs/>
                <w:sz w:val="20"/>
                <w:szCs w:val="20"/>
              </w:rPr>
              <w:t>PoE</w:t>
            </w:r>
            <w:proofErr w:type="spellEnd"/>
            <w:r w:rsidR="0057078F" w:rsidRPr="00ED0F4A">
              <w:rPr>
                <w:rFonts w:ascii="Arial Narrow" w:eastAsia="MS Mincho" w:hAnsi="Arial Narrow" w:cs="Times New Roman"/>
                <w:b/>
                <w:bCs/>
                <w:sz w:val="20"/>
                <w:szCs w:val="20"/>
              </w:rPr>
              <w:t>+</w:t>
            </w:r>
            <w:r w:rsidR="0057078F" w:rsidRPr="00ED0F4A">
              <w:rPr>
                <w:rFonts w:ascii="Arial Narrow" w:eastAsia="MS Mincho" w:hAnsi="Arial Narrow" w:cs="Times New Roman"/>
                <w:sz w:val="20"/>
                <w:szCs w:val="20"/>
              </w:rPr>
              <w:t xml:space="preserve"> с консумация до 1</w:t>
            </w:r>
            <w:r w:rsidRPr="00ED0F4A">
              <w:rPr>
                <w:rFonts w:ascii="Arial Narrow" w:eastAsia="MS Mincho" w:hAnsi="Arial Narrow" w:cs="Times New Roman"/>
                <w:sz w:val="20"/>
                <w:szCs w:val="20"/>
              </w:rPr>
              <w:t xml:space="preserve">5 </w:t>
            </w:r>
            <w:r w:rsidR="0057078F" w:rsidRPr="00ED0F4A">
              <w:rPr>
                <w:rFonts w:ascii="Arial Narrow" w:eastAsia="MS Mincho" w:hAnsi="Arial Narrow" w:cs="Times New Roman"/>
                <w:sz w:val="20"/>
                <w:szCs w:val="20"/>
              </w:rPr>
              <w:t xml:space="preserve">W. </w:t>
            </w:r>
            <w:r w:rsidR="0057078F" w:rsidRPr="00ED0F4A">
              <w:rPr>
                <w:rFonts w:ascii="Arial Narrow" w:eastAsia="MS Mincho" w:hAnsi="Arial Narrow" w:cs="Times New Roman"/>
                <w:b/>
                <w:bCs/>
                <w:sz w:val="20"/>
                <w:szCs w:val="20"/>
              </w:rPr>
              <w:t>Свързаност:</w:t>
            </w:r>
            <w:r w:rsidR="0057078F" w:rsidRPr="00ED0F4A">
              <w:rPr>
                <w:rFonts w:ascii="Arial Narrow" w:eastAsia="MS Mincho" w:hAnsi="Arial Narrow" w:cs="Times New Roman"/>
                <w:sz w:val="20"/>
                <w:szCs w:val="20"/>
              </w:rPr>
              <w:t xml:space="preserve">100 </w:t>
            </w:r>
            <w:proofErr w:type="spellStart"/>
            <w:r w:rsidR="0057078F" w:rsidRPr="00ED0F4A">
              <w:rPr>
                <w:rFonts w:ascii="Arial Narrow" w:eastAsia="MS Mincho" w:hAnsi="Arial Narrow" w:cs="Times New Roman"/>
                <w:sz w:val="20"/>
                <w:szCs w:val="20"/>
              </w:rPr>
              <w:t>Mbps</w:t>
            </w:r>
            <w:proofErr w:type="spellEnd"/>
            <w:r w:rsidR="0057078F" w:rsidRPr="00ED0F4A">
              <w:rPr>
                <w:rFonts w:ascii="Arial Narrow" w:eastAsia="MS Mincho" w:hAnsi="Arial Narrow" w:cs="Times New Roman"/>
                <w:sz w:val="20"/>
                <w:szCs w:val="20"/>
              </w:rPr>
              <w:t xml:space="preserve"> LAN. ONVIF съвместимост, 1 алармен вход и 1 изход. Работна температура: -30~+60</w:t>
            </w:r>
            <w:r w:rsidR="0057078F" w:rsidRPr="00ED0F4A">
              <w:rPr>
                <w:rFonts w:ascii="Arial Narrow" w:eastAsia="MS Mincho" w:hAnsi="Arial Narrow" w:cs="Times New Roman"/>
                <w:sz w:val="20"/>
                <w:szCs w:val="20"/>
                <w:vertAlign w:val="superscript"/>
              </w:rPr>
              <w:t>о</w:t>
            </w:r>
            <w:r w:rsidR="0057078F" w:rsidRPr="00ED0F4A">
              <w:rPr>
                <w:rFonts w:ascii="Arial Narrow" w:eastAsia="MS Mincho" w:hAnsi="Arial Narrow" w:cs="Times New Roman"/>
                <w:sz w:val="20"/>
                <w:szCs w:val="20"/>
              </w:rPr>
              <w:t xml:space="preserve">C., </w:t>
            </w:r>
            <w:r w:rsidR="0057078F" w:rsidRPr="00ED0F4A">
              <w:rPr>
                <w:rFonts w:ascii="Arial Narrow" w:eastAsia="MS Mincho" w:hAnsi="Arial Narrow" w:cs="Times New Roman"/>
                <w:b/>
                <w:bCs/>
                <w:sz w:val="20"/>
                <w:szCs w:val="20"/>
              </w:rPr>
              <w:t>Степен на водоустойчивост:</w:t>
            </w:r>
            <w:r w:rsidR="0057078F" w:rsidRPr="00ED0F4A">
              <w:rPr>
                <w:rFonts w:ascii="Arial Narrow" w:eastAsia="MS Mincho" w:hAnsi="Arial Narrow" w:cs="Times New Roman"/>
                <w:sz w:val="20"/>
                <w:szCs w:val="20"/>
              </w:rPr>
              <w:t xml:space="preserve"> IP67 – водоустойчива, </w:t>
            </w:r>
            <w:proofErr w:type="spellStart"/>
            <w:r w:rsidR="0057078F" w:rsidRPr="00ED0F4A">
              <w:rPr>
                <w:rFonts w:ascii="Arial Narrow" w:eastAsia="MS Mincho" w:hAnsi="Arial Narrow" w:cs="Times New Roman"/>
                <w:b/>
                <w:bCs/>
                <w:sz w:val="20"/>
                <w:szCs w:val="20"/>
              </w:rPr>
              <w:t>Вандалоустойчивост</w:t>
            </w:r>
            <w:proofErr w:type="spellEnd"/>
            <w:r w:rsidR="0057078F" w:rsidRPr="00ED0F4A">
              <w:rPr>
                <w:rFonts w:ascii="Arial Narrow" w:eastAsia="MS Mincho" w:hAnsi="Arial Narrow" w:cs="Times New Roman"/>
                <w:b/>
                <w:bCs/>
                <w:sz w:val="20"/>
                <w:szCs w:val="20"/>
              </w:rPr>
              <w:t xml:space="preserve">: </w:t>
            </w:r>
            <w:r w:rsidR="0057078F" w:rsidRPr="00ED0F4A">
              <w:rPr>
                <w:rFonts w:ascii="Arial Narrow" w:eastAsia="MS Mincho" w:hAnsi="Arial Narrow" w:cs="Times New Roman"/>
                <w:sz w:val="20"/>
                <w:szCs w:val="20"/>
              </w:rPr>
              <w:t xml:space="preserve">IK10, </w:t>
            </w:r>
            <w:r w:rsidR="0057078F" w:rsidRPr="00ED0F4A">
              <w:rPr>
                <w:rFonts w:ascii="Arial Narrow" w:eastAsia="MS Mincho" w:hAnsi="Arial Narrow" w:cs="Times New Roman"/>
                <w:b/>
                <w:bCs/>
                <w:sz w:val="20"/>
                <w:szCs w:val="20"/>
              </w:rPr>
              <w:t xml:space="preserve">Безплатен софтуер: </w:t>
            </w:r>
            <w:r w:rsidR="0057078F" w:rsidRPr="00ED0F4A">
              <w:rPr>
                <w:rFonts w:ascii="Arial Narrow" w:eastAsia="MS Mincho" w:hAnsi="Arial Narrow" w:cs="Times New Roman"/>
                <w:sz w:val="20"/>
                <w:szCs w:val="20"/>
              </w:rPr>
              <w:t xml:space="preserve">за Windows и </w:t>
            </w:r>
            <w:proofErr w:type="spellStart"/>
            <w:r w:rsidR="0057078F" w:rsidRPr="00ED0F4A">
              <w:rPr>
                <w:rFonts w:ascii="Arial Narrow" w:eastAsia="MS Mincho" w:hAnsi="Arial Narrow" w:cs="Times New Roman"/>
                <w:sz w:val="20"/>
                <w:szCs w:val="20"/>
              </w:rPr>
              <w:t>Android</w:t>
            </w:r>
            <w:proofErr w:type="spellEnd"/>
            <w:r w:rsidR="0057078F" w:rsidRPr="00ED0F4A">
              <w:rPr>
                <w:rFonts w:ascii="Arial Narrow" w:eastAsia="MS Mincho" w:hAnsi="Arial Narrow" w:cs="Times New Roman"/>
                <w:sz w:val="20"/>
                <w:szCs w:val="20"/>
              </w:rPr>
              <w:t xml:space="preserve">. </w:t>
            </w:r>
            <w:r w:rsidR="0057078F" w:rsidRPr="00ED0F4A">
              <w:rPr>
                <w:rFonts w:ascii="Arial Narrow" w:eastAsia="MS Mincho" w:hAnsi="Arial Narrow" w:cs="Times New Roman"/>
                <w:b/>
                <w:bCs/>
                <w:sz w:val="20"/>
                <w:szCs w:val="20"/>
              </w:rPr>
              <w:t>Интелигентни аналитични функции:</w:t>
            </w:r>
            <w:r w:rsidR="0057078F" w:rsidRPr="00ED0F4A">
              <w:rPr>
                <w:rFonts w:ascii="Arial Narrow" w:eastAsia="MS Mincho" w:hAnsi="Arial Narrow" w:cs="Times New Roman"/>
                <w:sz w:val="20"/>
                <w:szCs w:val="20"/>
              </w:rPr>
              <w:t xml:space="preserve"> пресичане на линия, влизане в/излизане от зона, детекция на лица</w:t>
            </w:r>
          </w:p>
        </w:tc>
        <w:tc>
          <w:tcPr>
            <w:tcW w:w="709" w:type="dxa"/>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w:t>
            </w:r>
            <w:r w:rsidR="00285C28" w:rsidRPr="00ED0F4A">
              <w:rPr>
                <w:rFonts w:ascii="Arial Narrow" w:eastAsia="MS Mincho" w:hAnsi="Arial Narrow" w:cs="Times New Roman"/>
                <w:sz w:val="20"/>
                <w:szCs w:val="20"/>
              </w:rPr>
              <w:t>ой</w:t>
            </w:r>
          </w:p>
        </w:tc>
        <w:tc>
          <w:tcPr>
            <w:tcW w:w="820" w:type="dxa"/>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17</w:t>
            </w:r>
          </w:p>
        </w:tc>
      </w:tr>
      <w:tr w:rsidR="00F41C4B" w:rsidRPr="00ED0F4A" w:rsidTr="00DE3BBD">
        <w:trPr>
          <w:trHeight w:val="1305"/>
        </w:trPr>
        <w:tc>
          <w:tcPr>
            <w:tcW w:w="460" w:type="dxa"/>
            <w:noWrap/>
            <w:hideMark/>
          </w:tcPr>
          <w:p w:rsidR="00F41C4B" w:rsidRPr="00ED0F4A" w:rsidRDefault="0057078F"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lastRenderedPageBreak/>
              <w:t>2.</w:t>
            </w:r>
          </w:p>
        </w:tc>
        <w:tc>
          <w:tcPr>
            <w:tcW w:w="3254" w:type="dxa"/>
            <w:hideMark/>
          </w:tcPr>
          <w:p w:rsidR="00F41C4B" w:rsidRPr="00ED0F4A" w:rsidRDefault="0057078F"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Мрежова </w:t>
            </w:r>
            <w:r w:rsidR="00285C28" w:rsidRPr="00ED0F4A">
              <w:rPr>
                <w:rFonts w:ascii="Arial Narrow" w:eastAsia="MS Mincho" w:hAnsi="Arial Narrow" w:cs="Times New Roman"/>
                <w:sz w:val="20"/>
                <w:szCs w:val="20"/>
              </w:rPr>
              <w:t xml:space="preserve">куполна </w:t>
            </w:r>
            <w:r w:rsidRPr="00ED0F4A">
              <w:rPr>
                <w:rFonts w:ascii="Arial Narrow" w:eastAsia="MS Mincho" w:hAnsi="Arial Narrow" w:cs="Times New Roman"/>
                <w:sz w:val="20"/>
                <w:szCs w:val="20"/>
              </w:rPr>
              <w:t xml:space="preserve">камера с метален корпус за външен открит монтаж с </w:t>
            </w:r>
            <w:r w:rsidRPr="00ED0F4A">
              <w:rPr>
                <w:rFonts w:ascii="Arial Narrow" w:eastAsia="MS Mincho" w:hAnsi="Arial Narrow" w:cs="Times New Roman"/>
                <w:b/>
                <w:bCs/>
                <w:sz w:val="20"/>
                <w:szCs w:val="20"/>
              </w:rPr>
              <w:t>моторизиран варифокален обектив, окомплектована с метална монтажна основа (* в случай че камерата не е с интегрирана монтажна основа)</w:t>
            </w:r>
          </w:p>
        </w:tc>
        <w:tc>
          <w:tcPr>
            <w:tcW w:w="4961" w:type="dxa"/>
          </w:tcPr>
          <w:p w:rsidR="00F41C4B" w:rsidRPr="00ED0F4A" w:rsidRDefault="0057078F" w:rsidP="0057078F">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1/2.9" </w:t>
            </w:r>
            <w:proofErr w:type="spellStart"/>
            <w:r w:rsidRPr="00ED0F4A">
              <w:rPr>
                <w:rFonts w:ascii="Arial Narrow" w:eastAsia="MS Mincho" w:hAnsi="Arial Narrow" w:cs="Times New Roman"/>
                <w:sz w:val="20"/>
                <w:szCs w:val="20"/>
              </w:rPr>
              <w:t>progressive</w:t>
            </w:r>
            <w:proofErr w:type="spellEnd"/>
            <w:r w:rsidRPr="00ED0F4A">
              <w:rPr>
                <w:rFonts w:ascii="Arial Narrow" w:eastAsia="MS Mincho" w:hAnsi="Arial Narrow" w:cs="Times New Roman"/>
                <w:sz w:val="20"/>
                <w:szCs w:val="20"/>
              </w:rPr>
              <w:t xml:space="preserve"> </w:t>
            </w:r>
            <w:proofErr w:type="spellStart"/>
            <w:r w:rsidRPr="00ED0F4A">
              <w:rPr>
                <w:rFonts w:ascii="Arial Narrow" w:eastAsia="MS Mincho" w:hAnsi="Arial Narrow" w:cs="Times New Roman"/>
                <w:sz w:val="20"/>
                <w:szCs w:val="20"/>
              </w:rPr>
              <w:t>scan</w:t>
            </w:r>
            <w:proofErr w:type="spellEnd"/>
            <w:r w:rsidRPr="00ED0F4A">
              <w:rPr>
                <w:rFonts w:ascii="Arial Narrow" w:eastAsia="MS Mincho" w:hAnsi="Arial Narrow" w:cs="Times New Roman"/>
                <w:sz w:val="20"/>
                <w:szCs w:val="20"/>
              </w:rPr>
              <w:t xml:space="preserve"> CMOS сензор, резолюция 6 мегапиксела, кадри в секунда: 20 </w:t>
            </w:r>
            <w:proofErr w:type="spellStart"/>
            <w:r w:rsidRPr="00ED0F4A">
              <w:rPr>
                <w:rFonts w:ascii="Arial Narrow" w:eastAsia="MS Mincho" w:hAnsi="Arial Narrow" w:cs="Times New Roman"/>
                <w:sz w:val="20"/>
                <w:szCs w:val="20"/>
              </w:rPr>
              <w:t>fps</w:t>
            </w:r>
            <w:proofErr w:type="spellEnd"/>
            <w:r w:rsidRPr="00ED0F4A">
              <w:rPr>
                <w:rFonts w:ascii="Arial Narrow" w:eastAsia="MS Mincho" w:hAnsi="Arial Narrow" w:cs="Times New Roman"/>
                <w:sz w:val="20"/>
                <w:szCs w:val="20"/>
              </w:rPr>
              <w:t xml:space="preserve"> при 3072x2048, 3072x1728, 2944x1656, 25 </w:t>
            </w:r>
            <w:proofErr w:type="spellStart"/>
            <w:r w:rsidRPr="00ED0F4A">
              <w:rPr>
                <w:rFonts w:ascii="Arial Narrow" w:eastAsia="MS Mincho" w:hAnsi="Arial Narrow" w:cs="Times New Roman"/>
                <w:sz w:val="20"/>
                <w:szCs w:val="20"/>
              </w:rPr>
              <w:t>fps</w:t>
            </w:r>
            <w:proofErr w:type="spellEnd"/>
            <w:r w:rsidRPr="00ED0F4A">
              <w:rPr>
                <w:rFonts w:ascii="Arial Narrow" w:eastAsia="MS Mincho" w:hAnsi="Arial Narrow" w:cs="Times New Roman"/>
                <w:sz w:val="20"/>
                <w:szCs w:val="20"/>
              </w:rPr>
              <w:t xml:space="preserve"> при 2560×1440, 1920x1080, 1280x720 </w:t>
            </w:r>
            <w:proofErr w:type="spellStart"/>
            <w:r w:rsidRPr="00ED0F4A">
              <w:rPr>
                <w:rFonts w:ascii="Arial Narrow" w:eastAsia="MS Mincho" w:hAnsi="Arial Narrow" w:cs="Times New Roman"/>
                <w:sz w:val="20"/>
                <w:szCs w:val="20"/>
              </w:rPr>
              <w:t>px</w:t>
            </w:r>
            <w:proofErr w:type="spellEnd"/>
            <w:r w:rsidRPr="00ED0F4A">
              <w:rPr>
                <w:rFonts w:ascii="Arial Narrow" w:eastAsia="MS Mincho" w:hAnsi="Arial Narrow" w:cs="Times New Roman"/>
                <w:sz w:val="20"/>
                <w:szCs w:val="20"/>
              </w:rPr>
              <w:t xml:space="preserve">, 3D-DNR шумов филтър, </w:t>
            </w:r>
            <w:r w:rsidRPr="00ED0F4A">
              <w:rPr>
                <w:rFonts w:ascii="Arial Narrow" w:eastAsia="MS Mincho" w:hAnsi="Arial Narrow" w:cs="Times New Roman"/>
                <w:b/>
                <w:bCs/>
                <w:sz w:val="20"/>
                <w:szCs w:val="20"/>
              </w:rPr>
              <w:t xml:space="preserve">WDR 120 </w:t>
            </w:r>
            <w:proofErr w:type="spellStart"/>
            <w:r w:rsidRPr="00ED0F4A">
              <w:rPr>
                <w:rFonts w:ascii="Arial Narrow" w:eastAsia="MS Mincho" w:hAnsi="Arial Narrow" w:cs="Times New Roman"/>
                <w:b/>
                <w:bCs/>
                <w:sz w:val="20"/>
                <w:szCs w:val="20"/>
              </w:rPr>
              <w:t>dB</w:t>
            </w:r>
            <w:proofErr w:type="spellEnd"/>
            <w:r w:rsidRPr="00ED0F4A">
              <w:rPr>
                <w:rFonts w:ascii="Arial Narrow" w:eastAsia="MS Mincho" w:hAnsi="Arial Narrow" w:cs="Times New Roman"/>
                <w:sz w:val="20"/>
                <w:szCs w:val="20"/>
              </w:rPr>
              <w:t xml:space="preserve">, </w:t>
            </w:r>
            <w:proofErr w:type="spellStart"/>
            <w:r w:rsidRPr="00ED0F4A">
              <w:rPr>
                <w:rFonts w:ascii="Arial Narrow" w:eastAsia="MS Mincho" w:hAnsi="Arial Narrow" w:cs="Times New Roman"/>
                <w:sz w:val="20"/>
                <w:szCs w:val="20"/>
              </w:rPr>
              <w:t>Auto</w:t>
            </w:r>
            <w:proofErr w:type="spellEnd"/>
            <w:r w:rsidRPr="00ED0F4A">
              <w:rPr>
                <w:rFonts w:ascii="Arial Narrow" w:eastAsia="MS Mincho" w:hAnsi="Arial Narrow" w:cs="Times New Roman"/>
                <w:sz w:val="20"/>
                <w:szCs w:val="20"/>
              </w:rPr>
              <w:t xml:space="preserve"> </w:t>
            </w:r>
            <w:proofErr w:type="spellStart"/>
            <w:r w:rsidRPr="00ED0F4A">
              <w:rPr>
                <w:rFonts w:ascii="Arial Narrow" w:eastAsia="MS Mincho" w:hAnsi="Arial Narrow" w:cs="Times New Roman"/>
                <w:sz w:val="20"/>
                <w:szCs w:val="20"/>
              </w:rPr>
              <w:t>White</w:t>
            </w:r>
            <w:proofErr w:type="spellEnd"/>
            <w:r w:rsidRPr="00ED0F4A">
              <w:rPr>
                <w:rFonts w:ascii="Arial Narrow" w:eastAsia="MS Mincho" w:hAnsi="Arial Narrow" w:cs="Times New Roman"/>
                <w:sz w:val="20"/>
                <w:szCs w:val="20"/>
              </w:rPr>
              <w:t xml:space="preserve"> Balance, </w:t>
            </w:r>
            <w:proofErr w:type="spellStart"/>
            <w:r w:rsidRPr="00ED0F4A">
              <w:rPr>
                <w:rFonts w:ascii="Arial Narrow" w:eastAsia="MS Mincho" w:hAnsi="Arial Narrow" w:cs="Times New Roman"/>
                <w:sz w:val="20"/>
                <w:szCs w:val="20"/>
              </w:rPr>
              <w:t>BackLight</w:t>
            </w:r>
            <w:proofErr w:type="spellEnd"/>
            <w:r w:rsidRPr="00ED0F4A">
              <w:rPr>
                <w:rFonts w:ascii="Arial Narrow" w:eastAsia="MS Mincho" w:hAnsi="Arial Narrow" w:cs="Times New Roman"/>
                <w:sz w:val="20"/>
                <w:szCs w:val="20"/>
              </w:rPr>
              <w:t xml:space="preserve"> </w:t>
            </w:r>
            <w:proofErr w:type="spellStart"/>
            <w:r w:rsidRPr="00ED0F4A">
              <w:rPr>
                <w:rFonts w:ascii="Arial Narrow" w:eastAsia="MS Mincho" w:hAnsi="Arial Narrow" w:cs="Times New Roman"/>
                <w:sz w:val="20"/>
                <w:szCs w:val="20"/>
              </w:rPr>
              <w:t>Compensation</w:t>
            </w:r>
            <w:proofErr w:type="spellEnd"/>
            <w:r w:rsidRPr="00ED0F4A">
              <w:rPr>
                <w:rFonts w:ascii="Arial Narrow" w:eastAsia="MS Mincho" w:hAnsi="Arial Narrow" w:cs="Times New Roman"/>
                <w:sz w:val="20"/>
                <w:szCs w:val="20"/>
              </w:rPr>
              <w:t xml:space="preserve">, </w:t>
            </w:r>
            <w:proofErr w:type="spellStart"/>
            <w:r w:rsidRPr="00ED0F4A">
              <w:rPr>
                <w:rFonts w:ascii="Arial Narrow" w:eastAsia="MS Mincho" w:hAnsi="Arial Narrow" w:cs="Times New Roman"/>
                <w:sz w:val="20"/>
                <w:szCs w:val="20"/>
              </w:rPr>
              <w:t>Auto</w:t>
            </w:r>
            <w:proofErr w:type="spellEnd"/>
            <w:r w:rsidRPr="00ED0F4A">
              <w:rPr>
                <w:rFonts w:ascii="Arial Narrow" w:eastAsia="MS Mincho" w:hAnsi="Arial Narrow" w:cs="Times New Roman"/>
                <w:sz w:val="20"/>
                <w:szCs w:val="20"/>
              </w:rPr>
              <w:t xml:space="preserve"> </w:t>
            </w:r>
            <w:proofErr w:type="spellStart"/>
            <w:r w:rsidRPr="00ED0F4A">
              <w:rPr>
                <w:rFonts w:ascii="Arial Narrow" w:eastAsia="MS Mincho" w:hAnsi="Arial Narrow" w:cs="Times New Roman"/>
                <w:sz w:val="20"/>
                <w:szCs w:val="20"/>
              </w:rPr>
              <w:t>Gain</w:t>
            </w:r>
            <w:proofErr w:type="spellEnd"/>
            <w:r w:rsidRPr="00ED0F4A">
              <w:rPr>
                <w:rFonts w:ascii="Arial Narrow" w:eastAsia="MS Mincho" w:hAnsi="Arial Narrow" w:cs="Times New Roman"/>
                <w:sz w:val="20"/>
                <w:szCs w:val="20"/>
              </w:rPr>
              <w:t xml:space="preserve"> </w:t>
            </w:r>
            <w:proofErr w:type="spellStart"/>
            <w:r w:rsidRPr="00ED0F4A">
              <w:rPr>
                <w:rFonts w:ascii="Arial Narrow" w:eastAsia="MS Mincho" w:hAnsi="Arial Narrow" w:cs="Times New Roman"/>
                <w:sz w:val="20"/>
                <w:szCs w:val="20"/>
              </w:rPr>
              <w:t>Control</w:t>
            </w:r>
            <w:proofErr w:type="spellEnd"/>
            <w:r w:rsidRPr="00ED0F4A">
              <w:rPr>
                <w:rFonts w:ascii="Arial Narrow" w:eastAsia="MS Mincho" w:hAnsi="Arial Narrow" w:cs="Times New Roman"/>
                <w:sz w:val="20"/>
                <w:szCs w:val="20"/>
              </w:rPr>
              <w:t xml:space="preserve">, </w:t>
            </w:r>
            <w:proofErr w:type="spellStart"/>
            <w:r w:rsidRPr="00ED0F4A">
              <w:rPr>
                <w:rFonts w:ascii="Arial Narrow" w:eastAsia="MS Mincho" w:hAnsi="Arial Narrow" w:cs="Times New Roman"/>
                <w:sz w:val="20"/>
                <w:szCs w:val="20"/>
              </w:rPr>
              <w:t>HighLight</w:t>
            </w:r>
            <w:proofErr w:type="spellEnd"/>
            <w:r w:rsidRPr="00ED0F4A">
              <w:rPr>
                <w:rFonts w:ascii="Arial Narrow" w:eastAsia="MS Mincho" w:hAnsi="Arial Narrow" w:cs="Times New Roman"/>
                <w:sz w:val="20"/>
                <w:szCs w:val="20"/>
              </w:rPr>
              <w:t xml:space="preserve"> </w:t>
            </w:r>
            <w:proofErr w:type="spellStart"/>
            <w:r w:rsidRPr="00ED0F4A">
              <w:rPr>
                <w:rFonts w:ascii="Arial Narrow" w:eastAsia="MS Mincho" w:hAnsi="Arial Narrow" w:cs="Times New Roman"/>
                <w:sz w:val="20"/>
                <w:szCs w:val="20"/>
              </w:rPr>
              <w:t>Compensation</w:t>
            </w:r>
            <w:proofErr w:type="spellEnd"/>
            <w:r w:rsidRPr="00ED0F4A">
              <w:rPr>
                <w:rFonts w:ascii="Arial Narrow" w:eastAsia="MS Mincho" w:hAnsi="Arial Narrow" w:cs="Times New Roman"/>
                <w:sz w:val="20"/>
                <w:szCs w:val="20"/>
              </w:rPr>
              <w:t xml:space="preserve">,  механичен инфрачервен филтър. </w:t>
            </w:r>
            <w:r w:rsidRPr="00ED0F4A">
              <w:rPr>
                <w:rFonts w:ascii="Arial Narrow" w:eastAsia="MS Mincho" w:hAnsi="Arial Narrow" w:cs="Times New Roman"/>
                <w:b/>
                <w:bCs/>
                <w:sz w:val="20"/>
                <w:szCs w:val="20"/>
              </w:rPr>
              <w:t>Видео компресия:</w:t>
            </w:r>
            <w:r w:rsidRPr="00ED0F4A">
              <w:rPr>
                <w:rFonts w:ascii="Arial Narrow" w:eastAsia="MS Mincho" w:hAnsi="Arial Narrow" w:cs="Times New Roman"/>
                <w:sz w:val="20"/>
                <w:szCs w:val="20"/>
              </w:rPr>
              <w:t xml:space="preserve"> </w:t>
            </w:r>
            <w:r w:rsidRPr="00ED0F4A">
              <w:rPr>
                <w:rFonts w:ascii="Arial Narrow" w:eastAsia="MS Mincho" w:hAnsi="Arial Narrow" w:cs="Times New Roman"/>
                <w:b/>
                <w:bCs/>
                <w:sz w:val="20"/>
                <w:szCs w:val="20"/>
              </w:rPr>
              <w:t>H.265+/H.265</w:t>
            </w:r>
            <w:r w:rsidRPr="00ED0F4A">
              <w:rPr>
                <w:rFonts w:ascii="Arial Narrow" w:eastAsia="MS Mincho" w:hAnsi="Arial Narrow" w:cs="Times New Roman"/>
                <w:sz w:val="20"/>
                <w:szCs w:val="20"/>
              </w:rPr>
              <w:t xml:space="preserve">/H.264+/H.264/ MJPEG, </w:t>
            </w:r>
            <w:proofErr w:type="spellStart"/>
            <w:r w:rsidRPr="00ED0F4A">
              <w:rPr>
                <w:rFonts w:ascii="Arial Narrow" w:eastAsia="MS Mincho" w:hAnsi="Arial Narrow" w:cs="Times New Roman"/>
                <w:sz w:val="20"/>
                <w:szCs w:val="20"/>
              </w:rPr>
              <w:t>битрейт</w:t>
            </w:r>
            <w:proofErr w:type="spellEnd"/>
            <w:r w:rsidRPr="00ED0F4A">
              <w:rPr>
                <w:rFonts w:ascii="Arial Narrow" w:eastAsia="MS Mincho" w:hAnsi="Arial Narrow" w:cs="Times New Roman"/>
                <w:sz w:val="20"/>
                <w:szCs w:val="20"/>
              </w:rPr>
              <w:t xml:space="preserve"> 32 </w:t>
            </w:r>
            <w:proofErr w:type="spellStart"/>
            <w:r w:rsidRPr="00ED0F4A">
              <w:rPr>
                <w:rFonts w:ascii="Arial Narrow" w:eastAsia="MS Mincho" w:hAnsi="Arial Narrow" w:cs="Times New Roman"/>
                <w:sz w:val="20"/>
                <w:szCs w:val="20"/>
              </w:rPr>
              <w:t>Kbps</w:t>
            </w:r>
            <w:proofErr w:type="spellEnd"/>
            <w:r w:rsidRPr="00ED0F4A">
              <w:rPr>
                <w:rFonts w:ascii="Arial Narrow" w:eastAsia="MS Mincho" w:hAnsi="Arial Narrow" w:cs="Times New Roman"/>
                <w:sz w:val="20"/>
                <w:szCs w:val="20"/>
              </w:rPr>
              <w:t xml:space="preserve"> ~ 16 </w:t>
            </w:r>
            <w:proofErr w:type="spellStart"/>
            <w:r w:rsidRPr="00ED0F4A">
              <w:rPr>
                <w:rFonts w:ascii="Arial Narrow" w:eastAsia="MS Mincho" w:hAnsi="Arial Narrow" w:cs="Times New Roman"/>
                <w:sz w:val="20"/>
                <w:szCs w:val="20"/>
              </w:rPr>
              <w:t>Mbps</w:t>
            </w:r>
            <w:proofErr w:type="spellEnd"/>
            <w:r w:rsidRPr="00ED0F4A">
              <w:rPr>
                <w:rFonts w:ascii="Arial Narrow" w:eastAsia="MS Mincho" w:hAnsi="Arial Narrow" w:cs="Times New Roman"/>
                <w:sz w:val="20"/>
                <w:szCs w:val="20"/>
              </w:rPr>
              <w:t xml:space="preserve">, три видео </w:t>
            </w:r>
            <w:proofErr w:type="spellStart"/>
            <w:r w:rsidRPr="00ED0F4A">
              <w:rPr>
                <w:rFonts w:ascii="Arial Narrow" w:eastAsia="MS Mincho" w:hAnsi="Arial Narrow" w:cs="Times New Roman"/>
                <w:sz w:val="20"/>
                <w:szCs w:val="20"/>
              </w:rPr>
              <w:t>стрийма</w:t>
            </w:r>
            <w:proofErr w:type="spellEnd"/>
            <w:r w:rsidRPr="00ED0F4A">
              <w:rPr>
                <w:rFonts w:ascii="Arial Narrow" w:eastAsia="MS Mincho" w:hAnsi="Arial Narrow" w:cs="Times New Roman"/>
                <w:sz w:val="20"/>
                <w:szCs w:val="20"/>
              </w:rPr>
              <w:t xml:space="preserve">. </w:t>
            </w:r>
            <w:r w:rsidRPr="00ED0F4A">
              <w:rPr>
                <w:rFonts w:ascii="Arial Narrow" w:eastAsia="MS Mincho" w:hAnsi="Arial Narrow" w:cs="Times New Roman"/>
                <w:b/>
                <w:bCs/>
                <w:sz w:val="20"/>
                <w:szCs w:val="20"/>
              </w:rPr>
              <w:t>Минимално осветление:</w:t>
            </w:r>
            <w:r w:rsidRPr="00ED0F4A">
              <w:rPr>
                <w:rFonts w:ascii="Arial Narrow" w:eastAsia="MS Mincho" w:hAnsi="Arial Narrow" w:cs="Times New Roman"/>
                <w:sz w:val="20"/>
                <w:szCs w:val="20"/>
              </w:rPr>
              <w:t xml:space="preserve"> в цветен режим 0.018 lux@F1.6, в инфрачервен режим 0 </w:t>
            </w:r>
            <w:proofErr w:type="spellStart"/>
            <w:r w:rsidRPr="00ED0F4A">
              <w:rPr>
                <w:rFonts w:ascii="Arial Narrow" w:eastAsia="MS Mincho" w:hAnsi="Arial Narrow" w:cs="Times New Roman"/>
                <w:sz w:val="20"/>
                <w:szCs w:val="20"/>
              </w:rPr>
              <w:t>lux</w:t>
            </w:r>
            <w:proofErr w:type="spellEnd"/>
            <w:r w:rsidRPr="00ED0F4A">
              <w:rPr>
                <w:rFonts w:ascii="Arial Narrow" w:eastAsia="MS Mincho" w:hAnsi="Arial Narrow" w:cs="Times New Roman"/>
                <w:sz w:val="20"/>
                <w:szCs w:val="20"/>
              </w:rPr>
              <w:t xml:space="preserve">. </w:t>
            </w:r>
            <w:r w:rsidRPr="00ED0F4A">
              <w:rPr>
                <w:rFonts w:ascii="Arial Narrow" w:eastAsia="MS Mincho" w:hAnsi="Arial Narrow" w:cs="Times New Roman"/>
                <w:b/>
                <w:bCs/>
                <w:sz w:val="20"/>
                <w:szCs w:val="20"/>
              </w:rPr>
              <w:t>Обектив:</w:t>
            </w:r>
            <w:r w:rsidRPr="00ED0F4A">
              <w:rPr>
                <w:rFonts w:ascii="Arial Narrow" w:eastAsia="MS Mincho" w:hAnsi="Arial Narrow" w:cs="Times New Roman"/>
                <w:sz w:val="20"/>
                <w:szCs w:val="20"/>
              </w:rPr>
              <w:t xml:space="preserve"> </w:t>
            </w:r>
            <w:r w:rsidRPr="00ED0F4A">
              <w:rPr>
                <w:rFonts w:ascii="Arial Narrow" w:eastAsia="MS Mincho" w:hAnsi="Arial Narrow" w:cs="Times New Roman"/>
                <w:b/>
                <w:bCs/>
                <w:sz w:val="20"/>
                <w:szCs w:val="20"/>
              </w:rPr>
              <w:t>моторизиран варифокален с автоматичен фокус</w:t>
            </w:r>
            <w:r w:rsidRPr="00ED0F4A">
              <w:rPr>
                <w:rFonts w:ascii="Arial Narrow" w:eastAsia="MS Mincho" w:hAnsi="Arial Narrow" w:cs="Times New Roman"/>
                <w:sz w:val="20"/>
                <w:szCs w:val="20"/>
              </w:rPr>
              <w:t xml:space="preserve">,  Ъгъл на видимост: 88-27°, </w:t>
            </w:r>
            <w:r w:rsidRPr="00ED0F4A">
              <w:rPr>
                <w:rFonts w:ascii="Arial Narrow" w:eastAsia="MS Mincho" w:hAnsi="Arial Narrow" w:cs="Times New Roman"/>
                <w:b/>
                <w:bCs/>
                <w:sz w:val="20"/>
                <w:szCs w:val="20"/>
              </w:rPr>
              <w:t>Инфрачервено осветление:</w:t>
            </w:r>
            <w:r w:rsidRPr="00ED0F4A">
              <w:rPr>
                <w:rFonts w:ascii="Arial Narrow" w:eastAsia="MS Mincho" w:hAnsi="Arial Narrow" w:cs="Times New Roman"/>
                <w:sz w:val="20"/>
                <w:szCs w:val="20"/>
              </w:rPr>
              <w:t xml:space="preserve"> </w:t>
            </w:r>
            <w:r w:rsidR="00285C28" w:rsidRPr="00ED0F4A">
              <w:rPr>
                <w:rFonts w:ascii="Arial Narrow" w:eastAsia="MS Mincho" w:hAnsi="Arial Narrow" w:cs="Times New Roman"/>
                <w:sz w:val="20"/>
                <w:szCs w:val="20"/>
              </w:rPr>
              <w:t xml:space="preserve">минимум </w:t>
            </w:r>
            <w:r w:rsidRPr="00ED0F4A">
              <w:rPr>
                <w:rFonts w:ascii="Arial Narrow" w:eastAsia="MS Mincho" w:hAnsi="Arial Narrow" w:cs="Times New Roman"/>
                <w:sz w:val="20"/>
                <w:szCs w:val="20"/>
              </w:rPr>
              <w:t xml:space="preserve">до 30 метра </w:t>
            </w:r>
            <w:r w:rsidRPr="00ED0F4A">
              <w:rPr>
                <w:rFonts w:ascii="Arial Narrow" w:eastAsia="MS Mincho" w:hAnsi="Arial Narrow" w:cs="Times New Roman"/>
                <w:b/>
                <w:bCs/>
                <w:sz w:val="20"/>
                <w:szCs w:val="20"/>
              </w:rPr>
              <w:t>EXIR</w:t>
            </w:r>
            <w:r w:rsidRPr="00ED0F4A">
              <w:rPr>
                <w:rFonts w:ascii="Arial Narrow" w:eastAsia="MS Mincho" w:hAnsi="Arial Narrow" w:cs="Times New Roman"/>
                <w:sz w:val="20"/>
                <w:szCs w:val="20"/>
              </w:rPr>
              <w:t xml:space="preserve">, с автоматично регулиране. </w:t>
            </w:r>
            <w:r w:rsidRPr="00ED0F4A">
              <w:rPr>
                <w:rFonts w:ascii="Arial Narrow" w:eastAsia="MS Mincho" w:hAnsi="Arial Narrow" w:cs="Times New Roman"/>
                <w:b/>
                <w:bCs/>
                <w:sz w:val="20"/>
                <w:szCs w:val="20"/>
              </w:rPr>
              <w:t>Захранване:</w:t>
            </w:r>
            <w:r w:rsidRPr="00ED0F4A">
              <w:rPr>
                <w:rFonts w:ascii="Arial Narrow" w:eastAsia="MS Mincho" w:hAnsi="Arial Narrow" w:cs="Times New Roman"/>
                <w:sz w:val="20"/>
                <w:szCs w:val="20"/>
              </w:rPr>
              <w:t xml:space="preserve"> </w:t>
            </w:r>
            <w:proofErr w:type="spellStart"/>
            <w:r w:rsidRPr="00ED0F4A">
              <w:rPr>
                <w:rFonts w:ascii="Arial Narrow" w:eastAsia="MS Mincho" w:hAnsi="Arial Narrow" w:cs="Times New Roman"/>
                <w:b/>
                <w:bCs/>
                <w:sz w:val="20"/>
                <w:szCs w:val="20"/>
              </w:rPr>
              <w:t>PoE</w:t>
            </w:r>
            <w:proofErr w:type="spellEnd"/>
            <w:r w:rsidRPr="00ED0F4A">
              <w:rPr>
                <w:rFonts w:ascii="Arial Narrow" w:eastAsia="MS Mincho" w:hAnsi="Arial Narrow" w:cs="Times New Roman"/>
                <w:b/>
                <w:bCs/>
                <w:sz w:val="20"/>
                <w:szCs w:val="20"/>
              </w:rPr>
              <w:t>+</w:t>
            </w:r>
            <w:r w:rsidRPr="00ED0F4A">
              <w:rPr>
                <w:rFonts w:ascii="Arial Narrow" w:eastAsia="MS Mincho" w:hAnsi="Arial Narrow" w:cs="Times New Roman"/>
                <w:sz w:val="20"/>
                <w:szCs w:val="20"/>
              </w:rPr>
              <w:t xml:space="preserve"> с консумация до 12.5W. </w:t>
            </w:r>
            <w:r w:rsidRPr="00ED0F4A">
              <w:rPr>
                <w:rFonts w:ascii="Arial Narrow" w:eastAsia="MS Mincho" w:hAnsi="Arial Narrow" w:cs="Times New Roman"/>
                <w:b/>
                <w:bCs/>
                <w:sz w:val="20"/>
                <w:szCs w:val="20"/>
              </w:rPr>
              <w:t>Свързаност:</w:t>
            </w:r>
            <w:r w:rsidRPr="00ED0F4A">
              <w:rPr>
                <w:rFonts w:ascii="Arial Narrow" w:eastAsia="MS Mincho" w:hAnsi="Arial Narrow" w:cs="Times New Roman"/>
                <w:sz w:val="20"/>
                <w:szCs w:val="20"/>
              </w:rPr>
              <w:t xml:space="preserve">100 </w:t>
            </w:r>
            <w:proofErr w:type="spellStart"/>
            <w:r w:rsidRPr="00ED0F4A">
              <w:rPr>
                <w:rFonts w:ascii="Arial Narrow" w:eastAsia="MS Mincho" w:hAnsi="Arial Narrow" w:cs="Times New Roman"/>
                <w:sz w:val="20"/>
                <w:szCs w:val="20"/>
              </w:rPr>
              <w:t>Mbps</w:t>
            </w:r>
            <w:proofErr w:type="spellEnd"/>
            <w:r w:rsidRPr="00ED0F4A">
              <w:rPr>
                <w:rFonts w:ascii="Arial Narrow" w:eastAsia="MS Mincho" w:hAnsi="Arial Narrow" w:cs="Times New Roman"/>
                <w:sz w:val="20"/>
                <w:szCs w:val="20"/>
              </w:rPr>
              <w:t xml:space="preserve"> LAN. ONVIF съвместимост, 1 алармен вход и 1 изход. Работна температура: -30~+60</w:t>
            </w:r>
            <w:r w:rsidRPr="00ED0F4A">
              <w:rPr>
                <w:rFonts w:ascii="Arial Narrow" w:eastAsia="MS Mincho" w:hAnsi="Arial Narrow" w:cs="Times New Roman"/>
                <w:sz w:val="20"/>
                <w:szCs w:val="20"/>
                <w:vertAlign w:val="superscript"/>
              </w:rPr>
              <w:t>о</w:t>
            </w:r>
            <w:r w:rsidRPr="00ED0F4A">
              <w:rPr>
                <w:rFonts w:ascii="Arial Narrow" w:eastAsia="MS Mincho" w:hAnsi="Arial Narrow" w:cs="Times New Roman"/>
                <w:sz w:val="20"/>
                <w:szCs w:val="20"/>
              </w:rPr>
              <w:t xml:space="preserve">C., </w:t>
            </w:r>
            <w:r w:rsidRPr="00ED0F4A">
              <w:rPr>
                <w:rFonts w:ascii="Arial Narrow" w:eastAsia="MS Mincho" w:hAnsi="Arial Narrow" w:cs="Times New Roman"/>
                <w:b/>
                <w:bCs/>
                <w:sz w:val="20"/>
                <w:szCs w:val="20"/>
              </w:rPr>
              <w:t>Степен на водоустойчивост:</w:t>
            </w:r>
            <w:r w:rsidRPr="00ED0F4A">
              <w:rPr>
                <w:rFonts w:ascii="Arial Narrow" w:eastAsia="MS Mincho" w:hAnsi="Arial Narrow" w:cs="Times New Roman"/>
                <w:sz w:val="20"/>
                <w:szCs w:val="20"/>
              </w:rPr>
              <w:t xml:space="preserve"> IP6</w:t>
            </w:r>
            <w:r w:rsidR="00285C28" w:rsidRPr="00ED0F4A">
              <w:rPr>
                <w:rFonts w:ascii="Arial Narrow" w:eastAsia="MS Mincho" w:hAnsi="Arial Narrow" w:cs="Times New Roman"/>
                <w:sz w:val="20"/>
                <w:szCs w:val="20"/>
              </w:rPr>
              <w:t>6</w:t>
            </w:r>
            <w:r w:rsidRPr="00ED0F4A">
              <w:rPr>
                <w:rFonts w:ascii="Arial Narrow" w:eastAsia="MS Mincho" w:hAnsi="Arial Narrow" w:cs="Times New Roman"/>
                <w:sz w:val="20"/>
                <w:szCs w:val="20"/>
              </w:rPr>
              <w:t xml:space="preserve"> – водоустойчива, </w:t>
            </w:r>
            <w:proofErr w:type="spellStart"/>
            <w:r w:rsidRPr="00ED0F4A">
              <w:rPr>
                <w:rFonts w:ascii="Arial Narrow" w:eastAsia="MS Mincho" w:hAnsi="Arial Narrow" w:cs="Times New Roman"/>
                <w:b/>
                <w:bCs/>
                <w:sz w:val="20"/>
                <w:szCs w:val="20"/>
              </w:rPr>
              <w:t>Вандалоустойчивост</w:t>
            </w:r>
            <w:proofErr w:type="spellEnd"/>
            <w:r w:rsidRPr="00ED0F4A">
              <w:rPr>
                <w:rFonts w:ascii="Arial Narrow" w:eastAsia="MS Mincho" w:hAnsi="Arial Narrow" w:cs="Times New Roman"/>
                <w:b/>
                <w:bCs/>
                <w:sz w:val="20"/>
                <w:szCs w:val="20"/>
              </w:rPr>
              <w:t xml:space="preserve">: </w:t>
            </w:r>
            <w:r w:rsidRPr="00ED0F4A">
              <w:rPr>
                <w:rFonts w:ascii="Arial Narrow" w:eastAsia="MS Mincho" w:hAnsi="Arial Narrow" w:cs="Times New Roman"/>
                <w:sz w:val="20"/>
                <w:szCs w:val="20"/>
              </w:rPr>
              <w:t xml:space="preserve">IK10, </w:t>
            </w:r>
            <w:r w:rsidRPr="00ED0F4A">
              <w:rPr>
                <w:rFonts w:ascii="Arial Narrow" w:eastAsia="MS Mincho" w:hAnsi="Arial Narrow" w:cs="Times New Roman"/>
                <w:b/>
                <w:bCs/>
                <w:sz w:val="20"/>
                <w:szCs w:val="20"/>
              </w:rPr>
              <w:t xml:space="preserve">Безплатен софтуер: </w:t>
            </w:r>
            <w:r w:rsidRPr="00ED0F4A">
              <w:rPr>
                <w:rFonts w:ascii="Arial Narrow" w:eastAsia="MS Mincho" w:hAnsi="Arial Narrow" w:cs="Times New Roman"/>
                <w:sz w:val="20"/>
                <w:szCs w:val="20"/>
              </w:rPr>
              <w:t xml:space="preserve">за Windows и </w:t>
            </w:r>
            <w:proofErr w:type="spellStart"/>
            <w:r w:rsidRPr="00ED0F4A">
              <w:rPr>
                <w:rFonts w:ascii="Arial Narrow" w:eastAsia="MS Mincho" w:hAnsi="Arial Narrow" w:cs="Times New Roman"/>
                <w:sz w:val="20"/>
                <w:szCs w:val="20"/>
              </w:rPr>
              <w:t>Android</w:t>
            </w:r>
            <w:proofErr w:type="spellEnd"/>
            <w:r w:rsidRPr="00ED0F4A">
              <w:rPr>
                <w:rFonts w:ascii="Arial Narrow" w:eastAsia="MS Mincho" w:hAnsi="Arial Narrow" w:cs="Times New Roman"/>
                <w:sz w:val="20"/>
                <w:szCs w:val="20"/>
              </w:rPr>
              <w:t xml:space="preserve">. </w:t>
            </w:r>
            <w:r w:rsidRPr="00ED0F4A">
              <w:rPr>
                <w:rFonts w:ascii="Arial Narrow" w:eastAsia="MS Mincho" w:hAnsi="Arial Narrow" w:cs="Times New Roman"/>
                <w:b/>
                <w:bCs/>
                <w:sz w:val="20"/>
                <w:szCs w:val="20"/>
              </w:rPr>
              <w:t>Интелигентни аналитични функции:</w:t>
            </w:r>
            <w:r w:rsidRPr="00ED0F4A">
              <w:rPr>
                <w:rFonts w:ascii="Arial Narrow" w:eastAsia="MS Mincho" w:hAnsi="Arial Narrow" w:cs="Times New Roman"/>
                <w:sz w:val="20"/>
                <w:szCs w:val="20"/>
              </w:rPr>
              <w:t xml:space="preserve"> пресичане на линия, влизане в/излизане от зона, детекция на лица</w:t>
            </w:r>
          </w:p>
        </w:tc>
        <w:tc>
          <w:tcPr>
            <w:tcW w:w="709" w:type="dxa"/>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w:t>
            </w:r>
            <w:r w:rsidR="00285C28" w:rsidRPr="00ED0F4A">
              <w:rPr>
                <w:rFonts w:ascii="Arial Narrow" w:eastAsia="MS Mincho" w:hAnsi="Arial Narrow" w:cs="Times New Roman"/>
                <w:sz w:val="20"/>
                <w:szCs w:val="20"/>
              </w:rPr>
              <w:t>ой</w:t>
            </w:r>
          </w:p>
        </w:tc>
        <w:tc>
          <w:tcPr>
            <w:tcW w:w="820" w:type="dxa"/>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3</w:t>
            </w:r>
          </w:p>
        </w:tc>
      </w:tr>
      <w:tr w:rsidR="00F41C4B" w:rsidRPr="00ED0F4A" w:rsidTr="00DE3BBD">
        <w:trPr>
          <w:trHeight w:val="1275"/>
        </w:trPr>
        <w:tc>
          <w:tcPr>
            <w:tcW w:w="460" w:type="dxa"/>
            <w:noWrap/>
            <w:hideMark/>
          </w:tcPr>
          <w:p w:rsidR="00F41C4B" w:rsidRPr="00ED0F4A" w:rsidRDefault="00285C28"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3</w:t>
            </w:r>
          </w:p>
        </w:tc>
        <w:tc>
          <w:tcPr>
            <w:tcW w:w="3254" w:type="dxa"/>
            <w:hideMark/>
          </w:tcPr>
          <w:p w:rsidR="00F41C4B" w:rsidRPr="00ED0F4A" w:rsidRDefault="00285C28"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b/>
                <w:bCs/>
                <w:sz w:val="20"/>
                <w:szCs w:val="20"/>
              </w:rPr>
              <w:t>32 канален професионален</w:t>
            </w:r>
            <w:r w:rsidRPr="00ED0F4A">
              <w:rPr>
                <w:rFonts w:ascii="Arial Narrow" w:eastAsia="MS Mincho" w:hAnsi="Arial Narrow" w:cs="Times New Roman"/>
                <w:sz w:val="20"/>
                <w:szCs w:val="20"/>
              </w:rPr>
              <w:t xml:space="preserve"> </w:t>
            </w:r>
            <w:r w:rsidRPr="00ED0F4A">
              <w:rPr>
                <w:rFonts w:ascii="Arial Narrow" w:eastAsia="MS Mincho" w:hAnsi="Arial Narrow" w:cs="Times New Roman"/>
                <w:b/>
                <w:bCs/>
                <w:sz w:val="20"/>
                <w:szCs w:val="20"/>
              </w:rPr>
              <w:t>4K IP мрежов видеорекордер (NVR)</w:t>
            </w:r>
          </w:p>
        </w:tc>
        <w:tc>
          <w:tcPr>
            <w:tcW w:w="4961" w:type="dxa"/>
          </w:tcPr>
          <w:p w:rsidR="00BE2A7D" w:rsidRPr="00ED0F4A" w:rsidRDefault="00285C28" w:rsidP="00390F1F">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b/>
                <w:bCs/>
                <w:sz w:val="20"/>
                <w:szCs w:val="20"/>
              </w:rPr>
              <w:t>Поддържа 32 мрежови IP камери до 12 MPX,  Входящ трафик:</w:t>
            </w:r>
            <w:r w:rsidRPr="00ED0F4A">
              <w:rPr>
                <w:rFonts w:ascii="Arial Narrow" w:eastAsia="MS Mincho" w:hAnsi="Arial Narrow" w:cs="Times New Roman"/>
                <w:sz w:val="20"/>
                <w:szCs w:val="20"/>
              </w:rPr>
              <w:t xml:space="preserve"> 320 </w:t>
            </w:r>
            <w:proofErr w:type="spellStart"/>
            <w:r w:rsidRPr="00ED0F4A">
              <w:rPr>
                <w:rFonts w:ascii="Arial Narrow" w:eastAsia="MS Mincho" w:hAnsi="Arial Narrow" w:cs="Times New Roman"/>
                <w:sz w:val="20"/>
                <w:szCs w:val="20"/>
              </w:rPr>
              <w:t>Mbps</w:t>
            </w:r>
            <w:proofErr w:type="spellEnd"/>
            <w:r w:rsidRPr="00ED0F4A">
              <w:rPr>
                <w:rFonts w:ascii="Arial Narrow" w:eastAsia="MS Mincho" w:hAnsi="Arial Narrow" w:cs="Times New Roman"/>
                <w:sz w:val="20"/>
                <w:szCs w:val="20"/>
              </w:rPr>
              <w:t xml:space="preserve">, изходящ трафик: 256 </w:t>
            </w:r>
            <w:proofErr w:type="spellStart"/>
            <w:r w:rsidRPr="00ED0F4A">
              <w:rPr>
                <w:rFonts w:ascii="Arial Narrow" w:eastAsia="MS Mincho" w:hAnsi="Arial Narrow" w:cs="Times New Roman"/>
                <w:sz w:val="20"/>
                <w:szCs w:val="20"/>
              </w:rPr>
              <w:t>Mbps</w:t>
            </w:r>
            <w:proofErr w:type="spellEnd"/>
            <w:r w:rsidRPr="00ED0F4A">
              <w:rPr>
                <w:rFonts w:ascii="Arial Narrow" w:eastAsia="MS Mincho" w:hAnsi="Arial Narrow" w:cs="Times New Roman"/>
                <w:sz w:val="20"/>
                <w:szCs w:val="20"/>
              </w:rPr>
              <w:t xml:space="preserve">. Поддържа камери съвместими с ONVIF протокол, </w:t>
            </w:r>
            <w:r w:rsidRPr="00ED0F4A">
              <w:rPr>
                <w:rFonts w:ascii="Arial Narrow" w:eastAsia="MS Mincho" w:hAnsi="Arial Narrow" w:cs="Times New Roman"/>
                <w:b/>
                <w:bCs/>
                <w:sz w:val="20"/>
                <w:szCs w:val="20"/>
              </w:rPr>
              <w:t xml:space="preserve">Резолюция на запис и </w:t>
            </w:r>
            <w:proofErr w:type="spellStart"/>
            <w:r w:rsidRPr="00ED0F4A">
              <w:rPr>
                <w:rFonts w:ascii="Arial Narrow" w:eastAsia="MS Mincho" w:hAnsi="Arial Narrow" w:cs="Times New Roman"/>
                <w:b/>
                <w:bCs/>
                <w:sz w:val="20"/>
                <w:szCs w:val="20"/>
              </w:rPr>
              <w:t>стрийм</w:t>
            </w:r>
            <w:proofErr w:type="spellEnd"/>
            <w:r w:rsidRPr="00ED0F4A">
              <w:rPr>
                <w:rFonts w:ascii="Arial Narrow" w:eastAsia="MS Mincho" w:hAnsi="Arial Narrow" w:cs="Times New Roman"/>
                <w:b/>
                <w:bCs/>
                <w:sz w:val="20"/>
                <w:szCs w:val="20"/>
              </w:rPr>
              <w:t>:</w:t>
            </w:r>
            <w:r w:rsidRPr="00ED0F4A">
              <w:rPr>
                <w:rFonts w:ascii="Arial Narrow" w:eastAsia="MS Mincho" w:hAnsi="Arial Narrow" w:cs="Times New Roman"/>
                <w:sz w:val="20"/>
                <w:szCs w:val="20"/>
              </w:rPr>
              <w:t xml:space="preserve"> 12 MPX, 8 MPX, 6 MPX, 5 MPX, 4 MPX, 3 MPX, 2 MPX, 1 MPX, 4CIF, DCIF, 2CIF, CIF, QCIF</w:t>
            </w:r>
            <w:r w:rsidRPr="00ED0F4A">
              <w:rPr>
                <w:rFonts w:ascii="Arial Narrow" w:eastAsia="MS Mincho" w:hAnsi="Arial Narrow" w:cs="Times New Roman"/>
                <w:b/>
                <w:bCs/>
                <w:sz w:val="20"/>
                <w:szCs w:val="20"/>
              </w:rPr>
              <w:t>, Видео компресия:</w:t>
            </w:r>
            <w:r w:rsidRPr="00ED0F4A">
              <w:rPr>
                <w:rFonts w:ascii="Arial Narrow" w:eastAsia="MS Mincho" w:hAnsi="Arial Narrow" w:cs="Times New Roman"/>
                <w:sz w:val="20"/>
                <w:szCs w:val="20"/>
              </w:rPr>
              <w:t xml:space="preserve"> </w:t>
            </w:r>
            <w:r w:rsidRPr="00ED0F4A">
              <w:rPr>
                <w:rFonts w:ascii="Arial Narrow" w:eastAsia="MS Mincho" w:hAnsi="Arial Narrow" w:cs="Times New Roman"/>
                <w:b/>
                <w:bCs/>
                <w:sz w:val="20"/>
                <w:szCs w:val="20"/>
              </w:rPr>
              <w:t>H.265+/H.265</w:t>
            </w:r>
            <w:r w:rsidRPr="00ED0F4A">
              <w:rPr>
                <w:rFonts w:ascii="Arial Narrow" w:eastAsia="MS Mincho" w:hAnsi="Arial Narrow" w:cs="Times New Roman"/>
                <w:sz w:val="20"/>
                <w:szCs w:val="20"/>
              </w:rPr>
              <w:t xml:space="preserve">/H.264+/H.264/MPEG4, </w:t>
            </w:r>
            <w:r w:rsidRPr="00ED0F4A">
              <w:rPr>
                <w:rFonts w:ascii="Arial Narrow" w:eastAsia="MS Mincho" w:hAnsi="Arial Narrow" w:cs="Times New Roman"/>
                <w:b/>
                <w:bCs/>
                <w:sz w:val="20"/>
                <w:szCs w:val="20"/>
              </w:rPr>
              <w:t>Мрежов интерфейс:</w:t>
            </w:r>
            <w:r w:rsidRPr="00ED0F4A">
              <w:rPr>
                <w:rFonts w:ascii="Arial Narrow" w:eastAsia="MS Mincho" w:hAnsi="Arial Narrow" w:cs="Times New Roman"/>
                <w:sz w:val="20"/>
                <w:szCs w:val="20"/>
              </w:rPr>
              <w:t xml:space="preserve"> </w:t>
            </w:r>
            <w:r w:rsidRPr="00ED0F4A">
              <w:rPr>
                <w:rFonts w:ascii="Arial Narrow" w:eastAsia="MS Mincho" w:hAnsi="Arial Narrow" w:cs="Times New Roman"/>
                <w:b/>
                <w:bCs/>
                <w:sz w:val="20"/>
                <w:szCs w:val="20"/>
              </w:rPr>
              <w:t>2 x 1</w:t>
            </w:r>
            <w:r w:rsidRPr="00ED0F4A">
              <w:rPr>
                <w:rFonts w:ascii="Arial Narrow" w:eastAsia="MS Mincho" w:hAnsi="Arial Narrow" w:cs="Times New Roman"/>
                <w:sz w:val="20"/>
                <w:szCs w:val="20"/>
              </w:rPr>
              <w:t xml:space="preserve"> </w:t>
            </w:r>
            <w:proofErr w:type="spellStart"/>
            <w:r w:rsidRPr="00ED0F4A">
              <w:rPr>
                <w:rFonts w:ascii="Arial Narrow" w:eastAsia="MS Mincho" w:hAnsi="Arial Narrow" w:cs="Times New Roman"/>
                <w:b/>
                <w:bCs/>
                <w:sz w:val="20"/>
                <w:szCs w:val="20"/>
              </w:rPr>
              <w:t>Gbit</w:t>
            </w:r>
            <w:proofErr w:type="spellEnd"/>
            <w:r w:rsidRPr="00ED0F4A">
              <w:rPr>
                <w:rFonts w:ascii="Arial Narrow" w:eastAsia="MS Mincho" w:hAnsi="Arial Narrow" w:cs="Times New Roman"/>
                <w:sz w:val="20"/>
                <w:szCs w:val="20"/>
              </w:rPr>
              <w:t xml:space="preserve"> </w:t>
            </w:r>
            <w:r w:rsidRPr="00ED0F4A">
              <w:rPr>
                <w:rFonts w:ascii="Arial Narrow" w:eastAsia="MS Mincho" w:hAnsi="Arial Narrow" w:cs="Times New Roman"/>
                <w:b/>
                <w:bCs/>
                <w:sz w:val="20"/>
                <w:szCs w:val="20"/>
              </w:rPr>
              <w:t>RJ45 LAN, Поддържани твърди дискове:</w:t>
            </w:r>
            <w:r w:rsidRPr="00ED0F4A">
              <w:rPr>
                <w:rFonts w:ascii="Arial Narrow" w:eastAsia="MS Mincho" w:hAnsi="Arial Narrow" w:cs="Times New Roman"/>
                <w:sz w:val="20"/>
                <w:szCs w:val="20"/>
              </w:rPr>
              <w:t xml:space="preserve"> </w:t>
            </w:r>
            <w:r w:rsidRPr="00ED0F4A">
              <w:rPr>
                <w:rFonts w:ascii="Arial Narrow" w:eastAsia="MS Mincho" w:hAnsi="Arial Narrow" w:cs="Times New Roman"/>
                <w:b/>
                <w:bCs/>
                <w:sz w:val="20"/>
                <w:szCs w:val="20"/>
              </w:rPr>
              <w:t xml:space="preserve">4 бр. SATA диска до 10 TB всеки </w:t>
            </w:r>
            <w:r w:rsidRPr="00ED0F4A">
              <w:rPr>
                <w:rFonts w:ascii="Arial Narrow" w:eastAsia="MS Mincho" w:hAnsi="Arial Narrow" w:cs="Times New Roman"/>
                <w:sz w:val="20"/>
                <w:szCs w:val="20"/>
              </w:rPr>
              <w:t xml:space="preserve">/без твърд диск в комплекта/, </w:t>
            </w:r>
            <w:r w:rsidRPr="00ED0F4A">
              <w:rPr>
                <w:rFonts w:ascii="Arial Narrow" w:eastAsia="MS Mincho" w:hAnsi="Arial Narrow" w:cs="Times New Roman"/>
                <w:b/>
                <w:bCs/>
                <w:sz w:val="20"/>
                <w:szCs w:val="20"/>
              </w:rPr>
              <w:t xml:space="preserve">Поддържа RAID0, RAID1, RAID5, RAID6, RAID10 </w:t>
            </w:r>
            <w:proofErr w:type="spellStart"/>
            <w:r w:rsidRPr="00ED0F4A">
              <w:rPr>
                <w:rFonts w:ascii="Arial Narrow" w:eastAsia="MS Mincho" w:hAnsi="Arial Narrow" w:cs="Times New Roman"/>
                <w:b/>
                <w:bCs/>
                <w:sz w:val="20"/>
                <w:szCs w:val="20"/>
              </w:rPr>
              <w:t>hot</w:t>
            </w:r>
            <w:proofErr w:type="spellEnd"/>
            <w:r w:rsidRPr="00ED0F4A">
              <w:rPr>
                <w:rFonts w:ascii="Arial Narrow" w:eastAsia="MS Mincho" w:hAnsi="Arial Narrow" w:cs="Times New Roman"/>
                <w:b/>
                <w:bCs/>
                <w:sz w:val="20"/>
                <w:szCs w:val="20"/>
              </w:rPr>
              <w:t xml:space="preserve"> </w:t>
            </w:r>
            <w:proofErr w:type="spellStart"/>
            <w:r w:rsidRPr="00ED0F4A">
              <w:rPr>
                <w:rFonts w:ascii="Arial Narrow" w:eastAsia="MS Mincho" w:hAnsi="Arial Narrow" w:cs="Times New Roman"/>
                <w:b/>
                <w:bCs/>
                <w:sz w:val="20"/>
                <w:szCs w:val="20"/>
              </w:rPr>
              <w:t>swap</w:t>
            </w:r>
            <w:proofErr w:type="spellEnd"/>
            <w:r w:rsidRPr="00ED0F4A">
              <w:rPr>
                <w:rFonts w:ascii="Arial Narrow" w:eastAsia="MS Mincho" w:hAnsi="Arial Narrow" w:cs="Times New Roman"/>
                <w:b/>
                <w:bCs/>
                <w:sz w:val="20"/>
                <w:szCs w:val="20"/>
              </w:rPr>
              <w:t>. Видео изходи:</w:t>
            </w:r>
            <w:r w:rsidRPr="00ED0F4A">
              <w:rPr>
                <w:rFonts w:ascii="Arial Narrow" w:eastAsia="MS Mincho" w:hAnsi="Arial Narrow" w:cs="Times New Roman"/>
                <w:sz w:val="20"/>
                <w:szCs w:val="20"/>
              </w:rPr>
              <w:t xml:space="preserve"> </w:t>
            </w:r>
            <w:r w:rsidRPr="00ED0F4A">
              <w:rPr>
                <w:rFonts w:ascii="Arial Narrow" w:eastAsia="MS Mincho" w:hAnsi="Arial Narrow" w:cs="Times New Roman"/>
                <w:b/>
                <w:bCs/>
                <w:sz w:val="20"/>
                <w:szCs w:val="20"/>
              </w:rPr>
              <w:t>2 x HDMI</w:t>
            </w:r>
            <w:r w:rsidRPr="00ED0F4A">
              <w:rPr>
                <w:rFonts w:ascii="Arial Narrow" w:eastAsia="MS Mincho" w:hAnsi="Arial Narrow" w:cs="Times New Roman"/>
                <w:sz w:val="20"/>
                <w:szCs w:val="20"/>
              </w:rPr>
              <w:t xml:space="preserve"> </w:t>
            </w:r>
            <w:r w:rsidRPr="00ED0F4A">
              <w:rPr>
                <w:rFonts w:ascii="Arial Narrow" w:eastAsia="MS Mincho" w:hAnsi="Arial Narrow" w:cs="Times New Roman"/>
                <w:b/>
                <w:bCs/>
                <w:sz w:val="20"/>
                <w:szCs w:val="20"/>
              </w:rPr>
              <w:t xml:space="preserve">(1 HDMI изход до 4K 3840x2160, 1 HDMI изход до 1920x1080 </w:t>
            </w:r>
            <w:proofErr w:type="spellStart"/>
            <w:r w:rsidRPr="00ED0F4A">
              <w:rPr>
                <w:rFonts w:ascii="Arial Narrow" w:eastAsia="MS Mincho" w:hAnsi="Arial Narrow" w:cs="Times New Roman"/>
                <w:b/>
                <w:bCs/>
                <w:sz w:val="20"/>
                <w:szCs w:val="20"/>
              </w:rPr>
              <w:t>FullHD</w:t>
            </w:r>
            <w:proofErr w:type="spellEnd"/>
            <w:r w:rsidRPr="00ED0F4A">
              <w:rPr>
                <w:rFonts w:ascii="Arial Narrow" w:eastAsia="MS Mincho" w:hAnsi="Arial Narrow" w:cs="Times New Roman"/>
                <w:b/>
                <w:bCs/>
                <w:sz w:val="20"/>
                <w:szCs w:val="20"/>
              </w:rPr>
              <w:t>)</w:t>
            </w:r>
            <w:r w:rsidRPr="00ED0F4A">
              <w:rPr>
                <w:rFonts w:ascii="Arial Narrow" w:eastAsia="MS Mincho" w:hAnsi="Arial Narrow" w:cs="Times New Roman"/>
                <w:sz w:val="20"/>
                <w:szCs w:val="20"/>
              </w:rPr>
              <w:t xml:space="preserve">, 1 VGA изход до 2K 2560x1441, 1 VGA изход до1920x1080 </w:t>
            </w:r>
            <w:proofErr w:type="spellStart"/>
            <w:r w:rsidRPr="00ED0F4A">
              <w:rPr>
                <w:rFonts w:ascii="Arial Narrow" w:eastAsia="MS Mincho" w:hAnsi="Arial Narrow" w:cs="Times New Roman"/>
                <w:sz w:val="20"/>
                <w:szCs w:val="20"/>
              </w:rPr>
              <w:t>FullHD</w:t>
            </w:r>
            <w:proofErr w:type="spellEnd"/>
            <w:r w:rsidRPr="00ED0F4A">
              <w:rPr>
                <w:rFonts w:ascii="Arial Narrow" w:eastAsia="MS Mincho" w:hAnsi="Arial Narrow" w:cs="Times New Roman"/>
                <w:sz w:val="20"/>
                <w:szCs w:val="20"/>
              </w:rPr>
              <w:t xml:space="preserve">, </w:t>
            </w:r>
            <w:r w:rsidRPr="00ED0F4A">
              <w:rPr>
                <w:rFonts w:ascii="Arial Narrow" w:eastAsia="MS Mincho" w:hAnsi="Arial Narrow" w:cs="Times New Roman"/>
                <w:b/>
                <w:bCs/>
                <w:sz w:val="20"/>
                <w:szCs w:val="20"/>
              </w:rPr>
              <w:t>Звукови изходи:</w:t>
            </w:r>
            <w:r w:rsidRPr="00ED0F4A">
              <w:rPr>
                <w:rFonts w:ascii="Arial Narrow" w:eastAsia="MS Mincho" w:hAnsi="Arial Narrow" w:cs="Times New Roman"/>
                <w:sz w:val="20"/>
                <w:szCs w:val="20"/>
              </w:rPr>
              <w:t xml:space="preserve"> 1 изход RCA конектор. </w:t>
            </w:r>
            <w:r w:rsidRPr="00ED0F4A">
              <w:rPr>
                <w:rFonts w:ascii="Arial Narrow" w:eastAsia="MS Mincho" w:hAnsi="Arial Narrow" w:cs="Times New Roman"/>
                <w:b/>
                <w:bCs/>
                <w:sz w:val="20"/>
                <w:szCs w:val="20"/>
              </w:rPr>
              <w:t>Алармени входове и изходи:</w:t>
            </w:r>
            <w:r w:rsidRPr="00ED0F4A">
              <w:rPr>
                <w:rFonts w:ascii="Arial Narrow" w:eastAsia="MS Mincho" w:hAnsi="Arial Narrow" w:cs="Times New Roman"/>
                <w:sz w:val="20"/>
                <w:szCs w:val="20"/>
              </w:rPr>
              <w:t xml:space="preserve"> 16 входа и 4 изхода, </w:t>
            </w:r>
            <w:r w:rsidRPr="00ED0F4A">
              <w:rPr>
                <w:rFonts w:ascii="Arial Narrow" w:eastAsia="MS Mincho" w:hAnsi="Arial Narrow" w:cs="Times New Roman"/>
                <w:b/>
                <w:bCs/>
                <w:sz w:val="20"/>
                <w:szCs w:val="20"/>
              </w:rPr>
              <w:t>ANR функция</w:t>
            </w:r>
            <w:r w:rsidRPr="00ED0F4A">
              <w:rPr>
                <w:rFonts w:ascii="Arial Narrow" w:eastAsia="MS Mincho" w:hAnsi="Arial Narrow" w:cs="Times New Roman"/>
                <w:sz w:val="20"/>
                <w:szCs w:val="20"/>
              </w:rPr>
              <w:t xml:space="preserve"> за възстановяване на записи от SD карта при прекъсване на връзката, </w:t>
            </w:r>
            <w:r w:rsidRPr="00ED0F4A">
              <w:rPr>
                <w:rFonts w:ascii="Arial Narrow" w:eastAsia="MS Mincho" w:hAnsi="Arial Narrow" w:cs="Times New Roman"/>
                <w:b/>
                <w:bCs/>
                <w:sz w:val="20"/>
                <w:szCs w:val="20"/>
              </w:rPr>
              <w:t>USB портове:</w:t>
            </w:r>
            <w:r w:rsidRPr="00ED0F4A">
              <w:rPr>
                <w:rFonts w:ascii="Arial Narrow" w:eastAsia="MS Mincho" w:hAnsi="Arial Narrow" w:cs="Times New Roman"/>
                <w:sz w:val="20"/>
                <w:szCs w:val="20"/>
              </w:rPr>
              <w:t xml:space="preserve"> 2 x USB 2.0 и 1 x USB 3.0 </w:t>
            </w:r>
            <w:r w:rsidRPr="00ED0F4A">
              <w:rPr>
                <w:rFonts w:ascii="Arial Narrow" w:eastAsia="MS Mincho" w:hAnsi="Arial Narrow" w:cs="Times New Roman"/>
                <w:b/>
                <w:bCs/>
                <w:sz w:val="20"/>
                <w:szCs w:val="20"/>
              </w:rPr>
              <w:t>Размери:</w:t>
            </w:r>
            <w:r w:rsidRPr="00ED0F4A">
              <w:rPr>
                <w:rFonts w:ascii="Arial Narrow" w:eastAsia="MS Mincho" w:hAnsi="Arial Narrow" w:cs="Times New Roman"/>
                <w:sz w:val="20"/>
                <w:szCs w:val="20"/>
              </w:rPr>
              <w:t xml:space="preserve"> 445х470х90 mm (2U) с възможност за монтаж в </w:t>
            </w:r>
            <w:r w:rsidR="00362787" w:rsidRPr="00ED0F4A">
              <w:rPr>
                <w:rFonts w:ascii="Arial Narrow" w:eastAsia="MS Mincho" w:hAnsi="Arial Narrow" w:cs="Times New Roman"/>
                <w:sz w:val="20"/>
                <w:szCs w:val="20"/>
              </w:rPr>
              <w:t xml:space="preserve">комуникационен </w:t>
            </w:r>
            <w:r w:rsidRPr="00ED0F4A">
              <w:rPr>
                <w:rFonts w:ascii="Arial Narrow" w:eastAsia="MS Mincho" w:hAnsi="Arial Narrow" w:cs="Times New Roman"/>
                <w:sz w:val="20"/>
                <w:szCs w:val="20"/>
              </w:rPr>
              <w:t>шкаф.</w:t>
            </w:r>
            <w:r w:rsidR="00362787" w:rsidRPr="00ED0F4A">
              <w:rPr>
                <w:rFonts w:ascii="Arial Narrow" w:eastAsia="MS Mincho" w:hAnsi="Arial Narrow" w:cs="Times New Roman"/>
                <w:sz w:val="20"/>
                <w:szCs w:val="20"/>
              </w:rPr>
              <w:t xml:space="preserve"> </w:t>
            </w:r>
            <w:r w:rsidRPr="00ED0F4A">
              <w:rPr>
                <w:rFonts w:ascii="Arial Narrow" w:eastAsia="MS Mincho" w:hAnsi="Arial Narrow" w:cs="Times New Roman"/>
                <w:b/>
                <w:bCs/>
                <w:sz w:val="20"/>
                <w:szCs w:val="20"/>
              </w:rPr>
              <w:t>Захранване:</w:t>
            </w:r>
            <w:r w:rsidRPr="00ED0F4A">
              <w:rPr>
                <w:rFonts w:ascii="Arial Narrow" w:eastAsia="MS Mincho" w:hAnsi="Arial Narrow" w:cs="Times New Roman"/>
                <w:sz w:val="20"/>
                <w:szCs w:val="20"/>
              </w:rPr>
              <w:t xml:space="preserve"> AC230V, консумация ≤30W. </w:t>
            </w:r>
            <w:r w:rsidRPr="00ED0F4A">
              <w:rPr>
                <w:rFonts w:ascii="Arial Narrow" w:eastAsia="MS Mincho" w:hAnsi="Arial Narrow" w:cs="Times New Roman"/>
                <w:b/>
                <w:bCs/>
                <w:sz w:val="20"/>
                <w:szCs w:val="20"/>
              </w:rPr>
              <w:t xml:space="preserve">Аналитични функции: </w:t>
            </w:r>
            <w:r w:rsidRPr="00ED0F4A">
              <w:rPr>
                <w:rFonts w:ascii="Arial Narrow" w:eastAsia="MS Mincho" w:hAnsi="Arial Narrow" w:cs="Times New Roman"/>
                <w:sz w:val="20"/>
                <w:szCs w:val="20"/>
              </w:rPr>
              <w:t xml:space="preserve">VCA - </w:t>
            </w:r>
            <w:proofErr w:type="spellStart"/>
            <w:r w:rsidRPr="00ED0F4A">
              <w:rPr>
                <w:rFonts w:ascii="Arial Narrow" w:eastAsia="MS Mincho" w:hAnsi="Arial Narrow" w:cs="Times New Roman"/>
                <w:sz w:val="20"/>
                <w:szCs w:val="20"/>
              </w:rPr>
              <w:t>Video</w:t>
            </w:r>
            <w:proofErr w:type="spellEnd"/>
            <w:r w:rsidRPr="00ED0F4A">
              <w:rPr>
                <w:rFonts w:ascii="Arial Narrow" w:eastAsia="MS Mincho" w:hAnsi="Arial Narrow" w:cs="Times New Roman"/>
                <w:sz w:val="20"/>
                <w:szCs w:val="20"/>
              </w:rPr>
              <w:t xml:space="preserve"> </w:t>
            </w:r>
            <w:proofErr w:type="spellStart"/>
            <w:r w:rsidRPr="00ED0F4A">
              <w:rPr>
                <w:rFonts w:ascii="Arial Narrow" w:eastAsia="MS Mincho" w:hAnsi="Arial Narrow" w:cs="Times New Roman"/>
                <w:sz w:val="20"/>
                <w:szCs w:val="20"/>
              </w:rPr>
              <w:t>Content</w:t>
            </w:r>
            <w:proofErr w:type="spellEnd"/>
            <w:r w:rsidRPr="00ED0F4A">
              <w:rPr>
                <w:rFonts w:ascii="Arial Narrow" w:eastAsia="MS Mincho" w:hAnsi="Arial Narrow" w:cs="Times New Roman"/>
                <w:sz w:val="20"/>
                <w:szCs w:val="20"/>
              </w:rPr>
              <w:t xml:space="preserve"> </w:t>
            </w:r>
            <w:proofErr w:type="spellStart"/>
            <w:r w:rsidRPr="00ED0F4A">
              <w:rPr>
                <w:rFonts w:ascii="Arial Narrow" w:eastAsia="MS Mincho" w:hAnsi="Arial Narrow" w:cs="Times New Roman"/>
                <w:sz w:val="20"/>
                <w:szCs w:val="20"/>
              </w:rPr>
              <w:t>Analytics</w:t>
            </w:r>
            <w:proofErr w:type="spellEnd"/>
            <w:r w:rsidRPr="00ED0F4A">
              <w:rPr>
                <w:rFonts w:ascii="Arial Narrow" w:eastAsia="MS Mincho" w:hAnsi="Arial Narrow" w:cs="Times New Roman"/>
                <w:sz w:val="20"/>
                <w:szCs w:val="20"/>
              </w:rPr>
              <w:t xml:space="preserve">. </w:t>
            </w:r>
            <w:r w:rsidRPr="00ED0F4A">
              <w:rPr>
                <w:rFonts w:ascii="Arial Narrow" w:eastAsia="MS Mincho" w:hAnsi="Arial Narrow" w:cs="Times New Roman"/>
                <w:b/>
                <w:bCs/>
                <w:sz w:val="20"/>
                <w:szCs w:val="20"/>
              </w:rPr>
              <w:t xml:space="preserve">Визуализация в реално време през главен </w:t>
            </w:r>
            <w:proofErr w:type="spellStart"/>
            <w:r w:rsidRPr="00ED0F4A">
              <w:rPr>
                <w:rFonts w:ascii="Arial Narrow" w:eastAsia="MS Mincho" w:hAnsi="Arial Narrow" w:cs="Times New Roman"/>
                <w:b/>
                <w:bCs/>
                <w:sz w:val="20"/>
                <w:szCs w:val="20"/>
              </w:rPr>
              <w:t>стрийм</w:t>
            </w:r>
            <w:proofErr w:type="spellEnd"/>
            <w:r w:rsidRPr="00ED0F4A">
              <w:rPr>
                <w:rFonts w:ascii="Arial Narrow" w:eastAsia="MS Mincho" w:hAnsi="Arial Narrow" w:cs="Times New Roman"/>
                <w:b/>
                <w:bCs/>
                <w:sz w:val="20"/>
                <w:szCs w:val="20"/>
              </w:rPr>
              <w:t>:</w:t>
            </w:r>
            <w:r w:rsidRPr="00ED0F4A">
              <w:rPr>
                <w:rFonts w:ascii="Arial Narrow" w:eastAsia="MS Mincho" w:hAnsi="Arial Narrow" w:cs="Times New Roman"/>
                <w:sz w:val="20"/>
                <w:szCs w:val="20"/>
              </w:rPr>
              <w:t xml:space="preserve"> 8 x 4 MPX или 16 x 2 MPX, Графично меню на Български език, Включена мишка за управление, Синхронизиран плейбек от 16 камери, </w:t>
            </w:r>
            <w:r w:rsidRPr="00ED0F4A">
              <w:rPr>
                <w:rFonts w:ascii="Arial Narrow" w:eastAsia="MS Mincho" w:hAnsi="Arial Narrow" w:cs="Times New Roman"/>
                <w:b/>
                <w:bCs/>
                <w:sz w:val="20"/>
                <w:szCs w:val="20"/>
              </w:rPr>
              <w:t>RS-232 и RS-485 интерфейс.</w:t>
            </w:r>
            <w:r w:rsidR="00390F1F">
              <w:rPr>
                <w:rFonts w:ascii="Arial Narrow" w:eastAsia="MS Mincho" w:hAnsi="Arial Narrow" w:cs="Times New Roman"/>
                <w:b/>
                <w:bCs/>
                <w:sz w:val="20"/>
                <w:szCs w:val="20"/>
              </w:rPr>
              <w:t xml:space="preserve"> </w:t>
            </w:r>
            <w:r w:rsidRPr="00ED0F4A">
              <w:rPr>
                <w:rFonts w:ascii="Arial Narrow" w:eastAsia="MS Mincho" w:hAnsi="Arial Narrow" w:cs="Times New Roman"/>
                <w:b/>
                <w:bCs/>
                <w:sz w:val="20"/>
                <w:szCs w:val="20"/>
              </w:rPr>
              <w:t xml:space="preserve">Наблюдение и управление през Интернет с безплатен софтуер </w:t>
            </w:r>
            <w:r w:rsidRPr="00ED0F4A">
              <w:rPr>
                <w:rFonts w:ascii="Arial Narrow" w:eastAsia="MS Mincho" w:hAnsi="Arial Narrow" w:cs="Times New Roman"/>
                <w:sz w:val="20"/>
                <w:szCs w:val="20"/>
              </w:rPr>
              <w:t xml:space="preserve">за Windows и  </w:t>
            </w:r>
            <w:proofErr w:type="spellStart"/>
            <w:r w:rsidRPr="00ED0F4A">
              <w:rPr>
                <w:rFonts w:ascii="Arial Narrow" w:eastAsia="MS Mincho" w:hAnsi="Arial Narrow" w:cs="Times New Roman"/>
                <w:sz w:val="20"/>
                <w:szCs w:val="20"/>
              </w:rPr>
              <w:t>Android</w:t>
            </w:r>
            <w:proofErr w:type="spellEnd"/>
            <w:r w:rsidR="00BE2A7D">
              <w:rPr>
                <w:rFonts w:ascii="Arial Narrow" w:eastAsia="MS Mincho" w:hAnsi="Arial Narrow" w:cs="Times New Roman"/>
                <w:sz w:val="20"/>
                <w:szCs w:val="20"/>
              </w:rPr>
              <w:t xml:space="preserve">, </w:t>
            </w:r>
            <w:r w:rsidR="00390F1F">
              <w:rPr>
                <w:rFonts w:ascii="Arial Narrow" w:eastAsia="MS Mincho" w:hAnsi="Arial Narrow" w:cs="Times New Roman"/>
                <w:sz w:val="20"/>
                <w:szCs w:val="20"/>
              </w:rPr>
              <w:t>Съвместимост и в</w:t>
            </w:r>
            <w:r w:rsidR="00BE2A7D">
              <w:rPr>
                <w:rFonts w:ascii="Arial Narrow" w:eastAsia="MS Mincho" w:hAnsi="Arial Narrow" w:cs="Times New Roman"/>
                <w:sz w:val="20"/>
                <w:szCs w:val="20"/>
              </w:rPr>
              <w:t>ъзможност</w:t>
            </w:r>
            <w:r w:rsidR="00390F1F">
              <w:rPr>
                <w:rFonts w:ascii="Arial Narrow" w:eastAsia="MS Mincho" w:hAnsi="Arial Narrow" w:cs="Times New Roman"/>
                <w:sz w:val="20"/>
                <w:szCs w:val="20"/>
              </w:rPr>
              <w:t xml:space="preserve"> </w:t>
            </w:r>
            <w:r w:rsidR="00BE2A7D">
              <w:rPr>
                <w:rFonts w:ascii="Arial Narrow" w:eastAsia="MS Mincho" w:hAnsi="Arial Narrow" w:cs="Times New Roman"/>
                <w:sz w:val="20"/>
                <w:szCs w:val="20"/>
              </w:rPr>
              <w:t xml:space="preserve">за </w:t>
            </w:r>
            <w:r w:rsidR="00390F1F">
              <w:rPr>
                <w:rFonts w:ascii="Arial Narrow" w:eastAsia="MS Mincho" w:hAnsi="Arial Narrow" w:cs="Times New Roman"/>
                <w:sz w:val="20"/>
                <w:szCs w:val="20"/>
              </w:rPr>
              <w:t xml:space="preserve">интегриране в </w:t>
            </w:r>
            <w:r w:rsidR="00390F1F">
              <w:rPr>
                <w:rFonts w:ascii="Arial Narrow" w:eastAsia="MS Mincho" w:hAnsi="Arial Narrow" w:cs="Times New Roman"/>
                <w:sz w:val="20"/>
                <w:szCs w:val="20"/>
                <w:lang w:val="en-US"/>
              </w:rPr>
              <w:t>WEB-</w:t>
            </w:r>
            <w:r w:rsidR="00390F1F">
              <w:rPr>
                <w:rFonts w:ascii="Arial Narrow" w:eastAsia="MS Mincho" w:hAnsi="Arial Narrow" w:cs="Times New Roman"/>
                <w:sz w:val="20"/>
                <w:szCs w:val="20"/>
              </w:rPr>
              <w:t>базирана платформа на НИСЕССС.</w:t>
            </w:r>
          </w:p>
        </w:tc>
        <w:tc>
          <w:tcPr>
            <w:tcW w:w="709" w:type="dxa"/>
            <w:hideMark/>
          </w:tcPr>
          <w:p w:rsidR="00F41C4B" w:rsidRPr="00ED0F4A" w:rsidRDefault="00285C28"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820" w:type="dxa"/>
            <w:noWrap/>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w:t>
            </w:r>
          </w:p>
        </w:tc>
      </w:tr>
      <w:tr w:rsidR="00F41C4B" w:rsidRPr="00ED0F4A" w:rsidTr="00DE3BBD">
        <w:trPr>
          <w:trHeight w:val="330"/>
        </w:trPr>
        <w:tc>
          <w:tcPr>
            <w:tcW w:w="460" w:type="dxa"/>
            <w:noWrap/>
            <w:hideMark/>
          </w:tcPr>
          <w:p w:rsidR="00F41C4B" w:rsidRPr="00ED0F4A" w:rsidRDefault="00EE55FC"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4.</w:t>
            </w:r>
          </w:p>
        </w:tc>
        <w:tc>
          <w:tcPr>
            <w:tcW w:w="3254" w:type="dxa"/>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Доставка и инсталиране на </w:t>
            </w:r>
            <w:r w:rsidR="00F33483" w:rsidRPr="00ED0F4A">
              <w:rPr>
                <w:rFonts w:ascii="Arial Narrow" w:eastAsia="MS Mincho" w:hAnsi="Arial Narrow" w:cs="Times New Roman"/>
                <w:sz w:val="20"/>
                <w:szCs w:val="20"/>
              </w:rPr>
              <w:t xml:space="preserve">специализиран </w:t>
            </w:r>
            <w:r w:rsidR="00461DA8">
              <w:rPr>
                <w:rFonts w:ascii="Arial Narrow" w:eastAsia="MS Mincho" w:hAnsi="Arial Narrow" w:cs="Times New Roman"/>
                <w:sz w:val="20"/>
                <w:szCs w:val="20"/>
              </w:rPr>
              <w:t>з</w:t>
            </w:r>
            <w:r w:rsidR="00F33483" w:rsidRPr="00ED0F4A">
              <w:rPr>
                <w:rFonts w:ascii="Arial Narrow" w:eastAsia="MS Mincho" w:hAnsi="Arial Narrow" w:cs="Times New Roman"/>
                <w:sz w:val="20"/>
                <w:szCs w:val="20"/>
              </w:rPr>
              <w:t xml:space="preserve">а видеонаблюдение </w:t>
            </w:r>
            <w:r w:rsidRPr="00ED0F4A">
              <w:rPr>
                <w:rFonts w:ascii="Arial Narrow" w:eastAsia="MS Mincho" w:hAnsi="Arial Narrow" w:cs="Times New Roman"/>
                <w:sz w:val="20"/>
                <w:szCs w:val="20"/>
              </w:rPr>
              <w:t xml:space="preserve">твърд диск </w:t>
            </w:r>
            <w:r w:rsidR="00362787" w:rsidRPr="00ED0F4A">
              <w:rPr>
                <w:rFonts w:ascii="Arial Narrow" w:eastAsia="MS Mincho" w:hAnsi="Arial Narrow" w:cs="Times New Roman"/>
                <w:sz w:val="20"/>
                <w:szCs w:val="20"/>
              </w:rPr>
              <w:t xml:space="preserve">за монтиране във видеорекордер </w:t>
            </w:r>
          </w:p>
        </w:tc>
        <w:tc>
          <w:tcPr>
            <w:tcW w:w="4961" w:type="dxa"/>
          </w:tcPr>
          <w:p w:rsidR="00F41C4B" w:rsidRPr="00ED0F4A" w:rsidRDefault="00DC1EAC" w:rsidP="00DC1EAC">
            <w:pPr>
              <w:tabs>
                <w:tab w:val="num" w:pos="720"/>
              </w:tabs>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Предназначение: За видеонаблюдение, Тип: HDD, вътрешен, </w:t>
            </w:r>
            <w:proofErr w:type="spellStart"/>
            <w:r w:rsidRPr="00ED0F4A">
              <w:rPr>
                <w:rFonts w:ascii="Arial Narrow" w:eastAsia="MS Mincho" w:hAnsi="Arial Narrow" w:cs="Times New Roman"/>
                <w:sz w:val="20"/>
                <w:szCs w:val="20"/>
              </w:rPr>
              <w:t>Форм</w:t>
            </w:r>
            <w:proofErr w:type="spellEnd"/>
            <w:r w:rsidRPr="00ED0F4A">
              <w:rPr>
                <w:rFonts w:ascii="Arial Narrow" w:eastAsia="MS Mincho" w:hAnsi="Arial Narrow" w:cs="Times New Roman"/>
                <w:sz w:val="20"/>
                <w:szCs w:val="20"/>
              </w:rPr>
              <w:t xml:space="preserve">-фактор: 3,5", Капацитет: </w:t>
            </w:r>
            <w:r w:rsidRPr="00ED0F4A">
              <w:rPr>
                <w:rFonts w:ascii="Arial Narrow" w:eastAsia="MS Mincho" w:hAnsi="Arial Narrow" w:cs="Times New Roman"/>
                <w:b/>
                <w:bCs/>
                <w:sz w:val="20"/>
                <w:szCs w:val="20"/>
              </w:rPr>
              <w:t>10 TB</w:t>
            </w:r>
            <w:r w:rsidRPr="00ED0F4A">
              <w:rPr>
                <w:rFonts w:ascii="Arial Narrow" w:eastAsia="MS Mincho" w:hAnsi="Arial Narrow" w:cs="Times New Roman"/>
                <w:sz w:val="20"/>
                <w:szCs w:val="20"/>
              </w:rPr>
              <w:t xml:space="preserve">, Скорост на въртене: 7200 </w:t>
            </w:r>
            <w:proofErr w:type="spellStart"/>
            <w:r w:rsidRPr="00ED0F4A">
              <w:rPr>
                <w:rFonts w:ascii="Arial Narrow" w:eastAsia="MS Mincho" w:hAnsi="Arial Narrow" w:cs="Times New Roman"/>
                <w:sz w:val="20"/>
                <w:szCs w:val="20"/>
              </w:rPr>
              <w:t>rpm</w:t>
            </w:r>
            <w:proofErr w:type="spellEnd"/>
            <w:r w:rsidRPr="00ED0F4A">
              <w:rPr>
                <w:rFonts w:ascii="Arial Narrow" w:eastAsia="MS Mincho" w:hAnsi="Arial Narrow" w:cs="Times New Roman"/>
                <w:sz w:val="20"/>
                <w:szCs w:val="20"/>
              </w:rPr>
              <w:t xml:space="preserve">, Интерфейси: SATA 3 (6Gb/s), Гаранционен срок: не по-малко от 36 месеца </w:t>
            </w:r>
          </w:p>
        </w:tc>
        <w:tc>
          <w:tcPr>
            <w:tcW w:w="709" w:type="dxa"/>
            <w:hideMark/>
          </w:tcPr>
          <w:p w:rsidR="00F41C4B" w:rsidRPr="00ED0F4A" w:rsidRDefault="00DC1EAC"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w:t>
            </w:r>
            <w:r w:rsidR="00F41C4B" w:rsidRPr="00ED0F4A">
              <w:rPr>
                <w:rFonts w:ascii="Arial Narrow" w:eastAsia="MS Mincho" w:hAnsi="Arial Narrow" w:cs="Times New Roman"/>
                <w:sz w:val="20"/>
                <w:szCs w:val="20"/>
              </w:rPr>
              <w:t>р</w:t>
            </w:r>
            <w:r w:rsidRPr="00ED0F4A">
              <w:rPr>
                <w:rFonts w:ascii="Arial Narrow" w:eastAsia="MS Mincho" w:hAnsi="Arial Narrow" w:cs="Times New Roman"/>
                <w:sz w:val="20"/>
                <w:szCs w:val="20"/>
              </w:rPr>
              <w:t>ой</w:t>
            </w:r>
          </w:p>
        </w:tc>
        <w:tc>
          <w:tcPr>
            <w:tcW w:w="820" w:type="dxa"/>
            <w:noWrap/>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4</w:t>
            </w:r>
          </w:p>
        </w:tc>
      </w:tr>
      <w:tr w:rsidR="00362787" w:rsidRPr="00ED0F4A" w:rsidTr="00DE3BBD">
        <w:trPr>
          <w:trHeight w:val="1110"/>
        </w:trPr>
        <w:tc>
          <w:tcPr>
            <w:tcW w:w="460" w:type="dxa"/>
            <w:noWrap/>
            <w:hideMark/>
          </w:tcPr>
          <w:p w:rsidR="00362787" w:rsidRPr="00ED0F4A" w:rsidRDefault="00EE55FC" w:rsidP="00D46360">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5</w:t>
            </w:r>
            <w:r w:rsidR="00DC1EAC" w:rsidRPr="00ED0F4A">
              <w:rPr>
                <w:rFonts w:ascii="Arial Narrow" w:eastAsia="MS Mincho" w:hAnsi="Arial Narrow" w:cs="Times New Roman"/>
                <w:sz w:val="20"/>
                <w:szCs w:val="20"/>
              </w:rPr>
              <w:t>.</w:t>
            </w:r>
          </w:p>
        </w:tc>
        <w:tc>
          <w:tcPr>
            <w:tcW w:w="3254" w:type="dxa"/>
            <w:hideMark/>
          </w:tcPr>
          <w:p w:rsidR="00362787" w:rsidRPr="00ED0F4A" w:rsidRDefault="00362787" w:rsidP="00362787">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26-портов управляем комутатор</w:t>
            </w:r>
            <w:r w:rsidR="00DC1EAC" w:rsidRPr="00ED0F4A">
              <w:rPr>
                <w:rFonts w:ascii="Arial Narrow" w:eastAsia="MS Mincho" w:hAnsi="Arial Narrow" w:cs="Times New Roman"/>
                <w:sz w:val="20"/>
                <w:szCs w:val="20"/>
              </w:rPr>
              <w:t xml:space="preserve"> с метален корпус</w:t>
            </w:r>
            <w:r w:rsidRPr="00ED0F4A">
              <w:rPr>
                <w:rFonts w:ascii="Arial Narrow" w:eastAsia="MS Mincho" w:hAnsi="Arial Narrow" w:cs="Times New Roman"/>
                <w:sz w:val="20"/>
                <w:szCs w:val="20"/>
              </w:rPr>
              <w:t xml:space="preserve"> </w:t>
            </w:r>
          </w:p>
          <w:p w:rsidR="00362787" w:rsidRPr="00ED0F4A" w:rsidRDefault="00362787" w:rsidP="00D46360">
            <w:pPr>
              <w:spacing w:line="240" w:lineRule="atLeast"/>
              <w:jc w:val="both"/>
              <w:rPr>
                <w:rFonts w:ascii="Arial Narrow" w:eastAsia="MS Mincho" w:hAnsi="Arial Narrow" w:cs="Times New Roman"/>
                <w:sz w:val="20"/>
                <w:szCs w:val="20"/>
              </w:rPr>
            </w:pPr>
          </w:p>
        </w:tc>
        <w:tc>
          <w:tcPr>
            <w:tcW w:w="4961" w:type="dxa"/>
          </w:tcPr>
          <w:p w:rsidR="00362787" w:rsidRPr="00ED0F4A" w:rsidRDefault="00362787" w:rsidP="00390F1F">
            <w:pPr>
              <w:pStyle w:val="ListParagraph"/>
              <w:numPr>
                <w:ilvl w:val="0"/>
                <w:numId w:val="34"/>
              </w:numPr>
              <w:tabs>
                <w:tab w:val="left" w:pos="496"/>
              </w:tabs>
              <w:spacing w:line="210" w:lineRule="exact"/>
              <w:ind w:left="130" w:firstLine="144"/>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24 бр. порта със скорост 10/100 </w:t>
            </w:r>
            <w:proofErr w:type="spellStart"/>
            <w:r w:rsidRPr="00ED0F4A">
              <w:rPr>
                <w:rFonts w:ascii="Arial Narrow" w:eastAsia="MS Mincho" w:hAnsi="Arial Narrow" w:cs="Times New Roman"/>
                <w:sz w:val="20"/>
                <w:szCs w:val="20"/>
              </w:rPr>
              <w:t>Mbps</w:t>
            </w:r>
            <w:proofErr w:type="spellEnd"/>
            <w:r w:rsidRPr="00ED0F4A">
              <w:rPr>
                <w:rFonts w:ascii="Arial Narrow" w:eastAsia="MS Mincho" w:hAnsi="Arial Narrow" w:cs="Times New Roman"/>
                <w:sz w:val="20"/>
                <w:szCs w:val="20"/>
              </w:rPr>
              <w:t xml:space="preserve"> и I възможност за </w:t>
            </w:r>
            <w:proofErr w:type="spellStart"/>
            <w:r w:rsidRPr="00ED0F4A">
              <w:rPr>
                <w:rFonts w:ascii="Arial Narrow" w:eastAsia="MS Mincho" w:hAnsi="Arial Narrow" w:cs="Times New Roman"/>
                <w:sz w:val="20"/>
                <w:szCs w:val="20"/>
              </w:rPr>
              <w:t>Power</w:t>
            </w:r>
            <w:proofErr w:type="spellEnd"/>
            <w:r w:rsidRPr="00ED0F4A">
              <w:rPr>
                <w:rFonts w:ascii="Arial Narrow" w:eastAsia="MS Mincho" w:hAnsi="Arial Narrow" w:cs="Times New Roman"/>
                <w:sz w:val="20"/>
                <w:szCs w:val="20"/>
              </w:rPr>
              <w:t xml:space="preserve"> </w:t>
            </w:r>
            <w:proofErr w:type="spellStart"/>
            <w:r w:rsidRPr="00ED0F4A">
              <w:rPr>
                <w:rFonts w:ascii="Arial Narrow" w:eastAsia="MS Mincho" w:hAnsi="Arial Narrow" w:cs="Times New Roman"/>
                <w:sz w:val="20"/>
                <w:szCs w:val="20"/>
              </w:rPr>
              <w:t>over</w:t>
            </w:r>
            <w:proofErr w:type="spellEnd"/>
            <w:r w:rsidRPr="00ED0F4A">
              <w:rPr>
                <w:rFonts w:ascii="Arial Narrow" w:eastAsia="MS Mincho" w:hAnsi="Arial Narrow" w:cs="Times New Roman"/>
                <w:sz w:val="20"/>
                <w:szCs w:val="20"/>
              </w:rPr>
              <w:t xml:space="preserve"> </w:t>
            </w:r>
            <w:proofErr w:type="spellStart"/>
            <w:r w:rsidRPr="00ED0F4A">
              <w:rPr>
                <w:rFonts w:ascii="Arial Narrow" w:eastAsia="MS Mincho" w:hAnsi="Arial Narrow" w:cs="Times New Roman"/>
                <w:sz w:val="20"/>
                <w:szCs w:val="20"/>
              </w:rPr>
              <w:t>Ethеrnet</w:t>
            </w:r>
            <w:proofErr w:type="spellEnd"/>
            <w:r w:rsidRPr="00ED0F4A">
              <w:rPr>
                <w:rFonts w:ascii="Arial Narrow" w:eastAsia="MS Mincho" w:hAnsi="Arial Narrow" w:cs="Times New Roman"/>
                <w:sz w:val="20"/>
                <w:szCs w:val="20"/>
              </w:rPr>
              <w:t xml:space="preserve"> (</w:t>
            </w:r>
            <w:proofErr w:type="spellStart"/>
            <w:r w:rsidRPr="00ED0F4A">
              <w:rPr>
                <w:rFonts w:ascii="Arial Narrow" w:eastAsia="MS Mincho" w:hAnsi="Arial Narrow" w:cs="Times New Roman"/>
                <w:sz w:val="20"/>
                <w:szCs w:val="20"/>
              </w:rPr>
              <w:t>PoE</w:t>
            </w:r>
            <w:proofErr w:type="spellEnd"/>
            <w:r w:rsidRPr="00ED0F4A">
              <w:rPr>
                <w:rFonts w:ascii="Arial Narrow" w:eastAsia="MS Mincho" w:hAnsi="Arial Narrow" w:cs="Times New Roman"/>
                <w:sz w:val="20"/>
                <w:szCs w:val="20"/>
              </w:rPr>
              <w:t xml:space="preserve"> - </w:t>
            </w:r>
            <w:proofErr w:type="spellStart"/>
            <w:r w:rsidRPr="00ED0F4A">
              <w:rPr>
                <w:rFonts w:ascii="Arial Narrow" w:eastAsia="MS Mincho" w:hAnsi="Arial Narrow" w:cs="Times New Roman"/>
                <w:sz w:val="20"/>
                <w:szCs w:val="20"/>
              </w:rPr>
              <w:t>токозахранване</w:t>
            </w:r>
            <w:proofErr w:type="spellEnd"/>
            <w:r w:rsidRPr="00ED0F4A">
              <w:rPr>
                <w:rFonts w:ascii="Arial Narrow" w:eastAsia="MS Mincho" w:hAnsi="Arial Narrow" w:cs="Times New Roman"/>
                <w:sz w:val="20"/>
                <w:szCs w:val="20"/>
              </w:rPr>
              <w:t xml:space="preserve"> по мрежа) с възможност за захранване до 30 W на всеки такъв порт и пренос на </w:t>
            </w:r>
            <w:proofErr w:type="spellStart"/>
            <w:r w:rsidRPr="00ED0F4A">
              <w:rPr>
                <w:rFonts w:ascii="Arial Narrow" w:eastAsia="MS Mincho" w:hAnsi="Arial Narrow" w:cs="Times New Roman"/>
                <w:sz w:val="20"/>
                <w:szCs w:val="20"/>
              </w:rPr>
              <w:t>Ethernet</w:t>
            </w:r>
            <w:proofErr w:type="spellEnd"/>
            <w:r w:rsidRPr="00ED0F4A">
              <w:rPr>
                <w:rFonts w:ascii="Arial Narrow" w:eastAsia="MS Mincho" w:hAnsi="Arial Narrow" w:cs="Times New Roman"/>
                <w:sz w:val="20"/>
                <w:szCs w:val="20"/>
              </w:rPr>
              <w:t xml:space="preserve"> сигнал и захранване с кабел Cat5e до 250 метра, с общ </w:t>
            </w:r>
            <w:proofErr w:type="spellStart"/>
            <w:r w:rsidRPr="00ED0F4A">
              <w:rPr>
                <w:rFonts w:ascii="Arial Narrow" w:eastAsia="MS Mincho" w:hAnsi="Arial Narrow" w:cs="Times New Roman"/>
                <w:sz w:val="20"/>
                <w:szCs w:val="20"/>
              </w:rPr>
              <w:t>PoE</w:t>
            </w:r>
            <w:proofErr w:type="spellEnd"/>
            <w:r w:rsidRPr="00ED0F4A">
              <w:rPr>
                <w:rFonts w:ascii="Arial Narrow" w:eastAsia="MS Mincho" w:hAnsi="Arial Narrow" w:cs="Times New Roman"/>
                <w:sz w:val="20"/>
                <w:szCs w:val="20"/>
              </w:rPr>
              <w:t xml:space="preserve"> капацитет за захранване минимум 360 W</w:t>
            </w:r>
          </w:p>
          <w:p w:rsidR="00362787" w:rsidRPr="00ED0F4A" w:rsidRDefault="00362787" w:rsidP="00390F1F">
            <w:pPr>
              <w:pStyle w:val="ListParagraph"/>
              <w:numPr>
                <w:ilvl w:val="0"/>
                <w:numId w:val="34"/>
              </w:numPr>
              <w:tabs>
                <w:tab w:val="left" w:pos="496"/>
              </w:tabs>
              <w:spacing w:line="210" w:lineRule="exact"/>
              <w:ind w:left="130" w:firstLine="144"/>
              <w:jc w:val="both"/>
              <w:rPr>
                <w:rFonts w:ascii="Arial Narrow" w:eastAsia="MS Mincho" w:hAnsi="Arial Narrow" w:cs="Times New Roman"/>
                <w:b/>
                <w:bCs/>
                <w:sz w:val="20"/>
                <w:szCs w:val="20"/>
              </w:rPr>
            </w:pPr>
            <w:r w:rsidRPr="00ED0F4A">
              <w:rPr>
                <w:rFonts w:ascii="Arial Narrow" w:eastAsia="MS Mincho" w:hAnsi="Arial Narrow" w:cs="Times New Roman"/>
                <w:sz w:val="20"/>
                <w:szCs w:val="20"/>
              </w:rPr>
              <w:t>2 бр. порта за връзка (</w:t>
            </w:r>
            <w:proofErr w:type="spellStart"/>
            <w:r w:rsidRPr="00ED0F4A">
              <w:rPr>
                <w:rFonts w:ascii="Arial Narrow" w:eastAsia="MS Mincho" w:hAnsi="Arial Narrow" w:cs="Times New Roman"/>
                <w:sz w:val="20"/>
                <w:szCs w:val="20"/>
              </w:rPr>
              <w:t>uplink</w:t>
            </w:r>
            <w:proofErr w:type="spellEnd"/>
            <w:r w:rsidRPr="00ED0F4A">
              <w:rPr>
                <w:rFonts w:ascii="Arial Narrow" w:eastAsia="MS Mincho" w:hAnsi="Arial Narrow" w:cs="Times New Roman"/>
                <w:sz w:val="20"/>
                <w:szCs w:val="20"/>
              </w:rPr>
              <w:t xml:space="preserve">) със скорост 1Gbps </w:t>
            </w:r>
            <w:r w:rsidR="00DC1EAC" w:rsidRPr="00ED0F4A">
              <w:rPr>
                <w:rFonts w:ascii="Arial Narrow" w:eastAsia="MS Mincho" w:hAnsi="Arial Narrow" w:cs="Times New Roman"/>
                <w:sz w:val="20"/>
                <w:szCs w:val="20"/>
              </w:rPr>
              <w:t>;</w:t>
            </w:r>
          </w:p>
          <w:p w:rsidR="00362787" w:rsidRPr="00ED0F4A" w:rsidRDefault="00362787" w:rsidP="00390F1F">
            <w:pPr>
              <w:pStyle w:val="ListParagraph"/>
              <w:numPr>
                <w:ilvl w:val="0"/>
                <w:numId w:val="34"/>
              </w:numPr>
              <w:tabs>
                <w:tab w:val="left" w:pos="496"/>
              </w:tabs>
              <w:spacing w:line="210" w:lineRule="exact"/>
              <w:ind w:left="130" w:firstLine="144"/>
              <w:jc w:val="both"/>
              <w:rPr>
                <w:rFonts w:ascii="Arial Narrow" w:eastAsia="MS Mincho" w:hAnsi="Arial Narrow" w:cs="Times New Roman"/>
                <w:b/>
                <w:bCs/>
                <w:sz w:val="20"/>
                <w:szCs w:val="20"/>
              </w:rPr>
            </w:pPr>
            <w:r w:rsidRPr="00ED0F4A">
              <w:rPr>
                <w:rFonts w:ascii="Arial Narrow" w:eastAsia="MS Mincho" w:hAnsi="Arial Narrow" w:cs="Times New Roman"/>
                <w:sz w:val="20"/>
                <w:szCs w:val="20"/>
              </w:rPr>
              <w:t>с възможност за монтаж в комуникационен шкаф</w:t>
            </w:r>
            <w:r w:rsidR="00DC1EAC" w:rsidRPr="00ED0F4A">
              <w:rPr>
                <w:rFonts w:ascii="Arial Narrow" w:eastAsia="MS Mincho" w:hAnsi="Arial Narrow" w:cs="Times New Roman"/>
                <w:sz w:val="20"/>
                <w:szCs w:val="20"/>
              </w:rPr>
              <w:t xml:space="preserve"> ;</w:t>
            </w:r>
          </w:p>
          <w:p w:rsidR="00362787" w:rsidRPr="00ED0F4A" w:rsidRDefault="00DC1EAC" w:rsidP="00390F1F">
            <w:pPr>
              <w:pStyle w:val="ListParagraph"/>
              <w:numPr>
                <w:ilvl w:val="0"/>
                <w:numId w:val="34"/>
              </w:numPr>
              <w:tabs>
                <w:tab w:val="left" w:pos="496"/>
              </w:tabs>
              <w:spacing w:line="210" w:lineRule="exact"/>
              <w:ind w:left="130" w:firstLine="144"/>
              <w:jc w:val="both"/>
              <w:rPr>
                <w:rFonts w:ascii="Arial Narrow" w:eastAsia="MS Mincho" w:hAnsi="Arial Narrow" w:cs="Times New Roman"/>
                <w:sz w:val="20"/>
                <w:szCs w:val="20"/>
              </w:rPr>
            </w:pPr>
            <w:proofErr w:type="spellStart"/>
            <w:r w:rsidRPr="00ED0F4A">
              <w:rPr>
                <w:rFonts w:ascii="Arial Narrow" w:eastAsia="MS Mincho" w:hAnsi="Arial Narrow" w:cs="Times New Roman"/>
                <w:sz w:val="20"/>
                <w:szCs w:val="20"/>
              </w:rPr>
              <w:t>Network</w:t>
            </w:r>
            <w:proofErr w:type="spellEnd"/>
            <w:r w:rsidRPr="00ED0F4A">
              <w:rPr>
                <w:rFonts w:ascii="Arial Narrow" w:eastAsia="MS Mincho" w:hAnsi="Arial Narrow" w:cs="Times New Roman"/>
                <w:sz w:val="20"/>
                <w:szCs w:val="20"/>
              </w:rPr>
              <w:t xml:space="preserve"> </w:t>
            </w:r>
            <w:proofErr w:type="spellStart"/>
            <w:r w:rsidRPr="00ED0F4A">
              <w:rPr>
                <w:rFonts w:ascii="Arial Narrow" w:eastAsia="MS Mincho" w:hAnsi="Arial Narrow" w:cs="Times New Roman"/>
                <w:sz w:val="20"/>
                <w:szCs w:val="20"/>
              </w:rPr>
              <w:t>Protocol</w:t>
            </w:r>
            <w:proofErr w:type="spellEnd"/>
            <w:r w:rsidRPr="00ED0F4A">
              <w:rPr>
                <w:rFonts w:ascii="Arial Narrow" w:eastAsia="MS Mincho" w:hAnsi="Arial Narrow" w:cs="Times New Roman"/>
                <w:sz w:val="20"/>
                <w:szCs w:val="20"/>
              </w:rPr>
              <w:t xml:space="preserve">: IEEE 802.3, IEEE 802.3u, IEEE802.3ab, IEEE 802.3af, IEEE802.3at, IEEE 802.3x, IEEE802.3z. </w:t>
            </w:r>
            <w:proofErr w:type="spellStart"/>
            <w:r w:rsidRPr="00ED0F4A">
              <w:rPr>
                <w:rFonts w:ascii="Arial Narrow" w:eastAsia="MS Mincho" w:hAnsi="Arial Narrow" w:cs="Times New Roman"/>
                <w:sz w:val="20"/>
                <w:szCs w:val="20"/>
              </w:rPr>
              <w:t>Switching</w:t>
            </w:r>
            <w:proofErr w:type="spellEnd"/>
            <w:r w:rsidRPr="00ED0F4A">
              <w:rPr>
                <w:rFonts w:ascii="Arial Narrow" w:eastAsia="MS Mincho" w:hAnsi="Arial Narrow" w:cs="Times New Roman"/>
                <w:sz w:val="20"/>
                <w:szCs w:val="20"/>
              </w:rPr>
              <w:t xml:space="preserve"> </w:t>
            </w:r>
            <w:proofErr w:type="spellStart"/>
            <w:r w:rsidRPr="00ED0F4A">
              <w:rPr>
                <w:rFonts w:ascii="Arial Narrow" w:eastAsia="MS Mincho" w:hAnsi="Arial Narrow" w:cs="Times New Roman"/>
                <w:sz w:val="20"/>
                <w:szCs w:val="20"/>
              </w:rPr>
              <w:t>Capacity</w:t>
            </w:r>
            <w:proofErr w:type="spellEnd"/>
            <w:r w:rsidRPr="00ED0F4A">
              <w:rPr>
                <w:rFonts w:ascii="Arial Narrow" w:eastAsia="MS Mincho" w:hAnsi="Arial Narrow" w:cs="Times New Roman"/>
                <w:sz w:val="20"/>
                <w:szCs w:val="20"/>
              </w:rPr>
              <w:t xml:space="preserve">: 8.8Gbps. IEEE 802.1Q VLAN, </w:t>
            </w:r>
            <w:proofErr w:type="spellStart"/>
            <w:r w:rsidRPr="00ED0F4A">
              <w:rPr>
                <w:rFonts w:ascii="Arial Narrow" w:eastAsia="MS Mincho" w:hAnsi="Arial Narrow" w:cs="Times New Roman"/>
                <w:sz w:val="20"/>
                <w:szCs w:val="20"/>
              </w:rPr>
              <w:t>Port</w:t>
            </w:r>
            <w:proofErr w:type="spellEnd"/>
            <w:r w:rsidRPr="00ED0F4A">
              <w:rPr>
                <w:rFonts w:ascii="Arial Narrow" w:eastAsia="MS Mincho" w:hAnsi="Arial Narrow" w:cs="Times New Roman"/>
                <w:sz w:val="20"/>
                <w:szCs w:val="20"/>
              </w:rPr>
              <w:t xml:space="preserve"> </w:t>
            </w:r>
            <w:proofErr w:type="spellStart"/>
            <w:r w:rsidRPr="00ED0F4A">
              <w:rPr>
                <w:rFonts w:ascii="Arial Narrow" w:eastAsia="MS Mincho" w:hAnsi="Arial Narrow" w:cs="Times New Roman"/>
                <w:sz w:val="20"/>
                <w:szCs w:val="20"/>
              </w:rPr>
              <w:t>trunking</w:t>
            </w:r>
            <w:proofErr w:type="spellEnd"/>
            <w:r w:rsidRPr="00ED0F4A">
              <w:rPr>
                <w:rFonts w:ascii="Arial Narrow" w:eastAsia="MS Mincho" w:hAnsi="Arial Narrow" w:cs="Times New Roman"/>
                <w:sz w:val="20"/>
                <w:szCs w:val="20"/>
              </w:rPr>
              <w:t xml:space="preserve">, IEEE 802.1d/IEEE 802.1w RSTP </w:t>
            </w:r>
            <w:proofErr w:type="spellStart"/>
            <w:r w:rsidRPr="00ED0F4A">
              <w:rPr>
                <w:rFonts w:ascii="Arial Narrow" w:eastAsia="MS Mincho" w:hAnsi="Arial Narrow" w:cs="Times New Roman"/>
                <w:sz w:val="20"/>
                <w:szCs w:val="20"/>
              </w:rPr>
              <w:t>spanning</w:t>
            </w:r>
            <w:proofErr w:type="spellEnd"/>
            <w:r w:rsidRPr="00ED0F4A">
              <w:rPr>
                <w:rFonts w:ascii="Arial Narrow" w:eastAsia="MS Mincho" w:hAnsi="Arial Narrow" w:cs="Times New Roman"/>
                <w:sz w:val="20"/>
                <w:szCs w:val="20"/>
              </w:rPr>
              <w:t xml:space="preserve"> </w:t>
            </w:r>
            <w:proofErr w:type="spellStart"/>
            <w:r w:rsidRPr="00ED0F4A">
              <w:rPr>
                <w:rFonts w:ascii="Arial Narrow" w:eastAsia="MS Mincho" w:hAnsi="Arial Narrow" w:cs="Times New Roman"/>
                <w:sz w:val="20"/>
                <w:szCs w:val="20"/>
              </w:rPr>
              <w:t>tree</w:t>
            </w:r>
            <w:proofErr w:type="spellEnd"/>
            <w:r w:rsidRPr="00ED0F4A">
              <w:rPr>
                <w:rFonts w:ascii="Arial Narrow" w:eastAsia="MS Mincho" w:hAnsi="Arial Narrow" w:cs="Times New Roman"/>
                <w:sz w:val="20"/>
                <w:szCs w:val="20"/>
              </w:rPr>
              <w:t xml:space="preserve"> </w:t>
            </w:r>
            <w:proofErr w:type="spellStart"/>
            <w:r w:rsidRPr="00ED0F4A">
              <w:rPr>
                <w:rFonts w:ascii="Arial Narrow" w:eastAsia="MS Mincho" w:hAnsi="Arial Narrow" w:cs="Times New Roman"/>
                <w:sz w:val="20"/>
                <w:szCs w:val="20"/>
              </w:rPr>
              <w:t>protocol</w:t>
            </w:r>
            <w:proofErr w:type="spellEnd"/>
            <w:r w:rsidRPr="00ED0F4A">
              <w:rPr>
                <w:rFonts w:ascii="Arial Narrow" w:eastAsia="MS Mincho" w:hAnsi="Arial Narrow" w:cs="Times New Roman"/>
                <w:sz w:val="20"/>
                <w:szCs w:val="20"/>
              </w:rPr>
              <w:t xml:space="preserve">, </w:t>
            </w:r>
            <w:proofErr w:type="spellStart"/>
            <w:r w:rsidRPr="00ED0F4A">
              <w:rPr>
                <w:rFonts w:ascii="Arial Narrow" w:eastAsia="MS Mincho" w:hAnsi="Arial Narrow" w:cs="Times New Roman"/>
                <w:sz w:val="20"/>
                <w:szCs w:val="20"/>
              </w:rPr>
              <w:t>Multicast</w:t>
            </w:r>
            <w:proofErr w:type="spellEnd"/>
            <w:r w:rsidRPr="00ED0F4A">
              <w:rPr>
                <w:rFonts w:ascii="Arial Narrow" w:eastAsia="MS Mincho" w:hAnsi="Arial Narrow" w:cs="Times New Roman"/>
                <w:sz w:val="20"/>
                <w:szCs w:val="20"/>
              </w:rPr>
              <w:t xml:space="preserve">, </w:t>
            </w:r>
            <w:proofErr w:type="spellStart"/>
            <w:r w:rsidRPr="00ED0F4A">
              <w:rPr>
                <w:rFonts w:ascii="Arial Narrow" w:eastAsia="MS Mincho" w:hAnsi="Arial Narrow" w:cs="Times New Roman"/>
                <w:sz w:val="20"/>
                <w:szCs w:val="20"/>
              </w:rPr>
              <w:t>Mirroring</w:t>
            </w:r>
            <w:proofErr w:type="spellEnd"/>
            <w:r w:rsidRPr="00ED0F4A">
              <w:rPr>
                <w:rFonts w:ascii="Arial Narrow" w:eastAsia="MS Mincho" w:hAnsi="Arial Narrow" w:cs="Times New Roman"/>
                <w:sz w:val="20"/>
                <w:szCs w:val="20"/>
              </w:rPr>
              <w:t xml:space="preserve">, </w:t>
            </w:r>
            <w:proofErr w:type="spellStart"/>
            <w:r w:rsidRPr="00ED0F4A">
              <w:rPr>
                <w:rFonts w:ascii="Arial Narrow" w:eastAsia="MS Mincho" w:hAnsi="Arial Narrow" w:cs="Times New Roman"/>
                <w:sz w:val="20"/>
                <w:szCs w:val="20"/>
              </w:rPr>
              <w:t>QoS</w:t>
            </w:r>
            <w:proofErr w:type="spellEnd"/>
            <w:r w:rsidRPr="00ED0F4A">
              <w:rPr>
                <w:rFonts w:ascii="Arial Narrow" w:eastAsia="MS Mincho" w:hAnsi="Arial Narrow" w:cs="Times New Roman"/>
                <w:sz w:val="20"/>
                <w:szCs w:val="20"/>
              </w:rPr>
              <w:t xml:space="preserve">, SNMP v1/v2 поддръжка. Вградена </w:t>
            </w:r>
            <w:proofErr w:type="spellStart"/>
            <w:r w:rsidRPr="00ED0F4A">
              <w:rPr>
                <w:rFonts w:ascii="Arial Narrow" w:eastAsia="MS Mincho" w:hAnsi="Arial Narrow" w:cs="Times New Roman"/>
                <w:sz w:val="20"/>
                <w:szCs w:val="20"/>
              </w:rPr>
              <w:t>гръмозащита</w:t>
            </w:r>
            <w:proofErr w:type="spellEnd"/>
            <w:r w:rsidRPr="00ED0F4A">
              <w:rPr>
                <w:rFonts w:ascii="Arial Narrow" w:eastAsia="MS Mincho" w:hAnsi="Arial Narrow" w:cs="Times New Roman"/>
                <w:sz w:val="20"/>
                <w:szCs w:val="20"/>
              </w:rPr>
              <w:t xml:space="preserve"> 4kV. AC230V</w:t>
            </w:r>
          </w:p>
        </w:tc>
        <w:tc>
          <w:tcPr>
            <w:tcW w:w="709" w:type="dxa"/>
            <w:hideMark/>
          </w:tcPr>
          <w:p w:rsidR="00362787" w:rsidRPr="00ED0F4A" w:rsidRDefault="00DC1EAC" w:rsidP="00D46360">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820" w:type="dxa"/>
            <w:noWrap/>
            <w:hideMark/>
          </w:tcPr>
          <w:p w:rsidR="00362787" w:rsidRPr="00ED0F4A" w:rsidRDefault="00362787" w:rsidP="00D46360">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w:t>
            </w:r>
          </w:p>
        </w:tc>
      </w:tr>
      <w:tr w:rsidR="00EE55FC" w:rsidRPr="00ED0F4A" w:rsidTr="00DE3BBD">
        <w:trPr>
          <w:trHeight w:val="1110"/>
        </w:trPr>
        <w:tc>
          <w:tcPr>
            <w:tcW w:w="460" w:type="dxa"/>
            <w:noWrap/>
          </w:tcPr>
          <w:p w:rsidR="00EE55FC" w:rsidRPr="00ED0F4A" w:rsidRDefault="00EE55FC" w:rsidP="00D46360">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lastRenderedPageBreak/>
              <w:t>6.</w:t>
            </w:r>
          </w:p>
        </w:tc>
        <w:tc>
          <w:tcPr>
            <w:tcW w:w="3254" w:type="dxa"/>
          </w:tcPr>
          <w:p w:rsidR="00680EF2" w:rsidRPr="00ED0F4A" w:rsidRDefault="00EE55FC" w:rsidP="00680EF2">
            <w:pPr>
              <w:rPr>
                <w:rFonts w:ascii="Arial Narrow" w:eastAsia="MS Mincho" w:hAnsi="Arial Narrow" w:cs="Times New Roman"/>
                <w:b/>
                <w:bCs/>
                <w:sz w:val="20"/>
                <w:szCs w:val="20"/>
              </w:rPr>
            </w:pPr>
            <w:r w:rsidRPr="00ED0F4A">
              <w:rPr>
                <w:rFonts w:ascii="Arial Narrow" w:eastAsia="MS Mincho" w:hAnsi="Arial Narrow" w:cs="Times New Roman"/>
                <w:sz w:val="20"/>
                <w:szCs w:val="20"/>
              </w:rPr>
              <w:t xml:space="preserve">Непрекъсваемо </w:t>
            </w:r>
            <w:r w:rsidR="00680EF2" w:rsidRPr="00ED0F4A">
              <w:rPr>
                <w:rFonts w:ascii="Arial Narrow" w:eastAsia="MS Mincho" w:hAnsi="Arial Narrow" w:cs="Times New Roman"/>
                <w:sz w:val="20"/>
                <w:szCs w:val="20"/>
              </w:rPr>
              <w:t>електрическо захранване от тип „Смарт“ с възможност за монтаж в комуникационен шкаф ;</w:t>
            </w:r>
          </w:p>
          <w:p w:rsidR="00EE55FC" w:rsidRPr="00ED0F4A" w:rsidRDefault="00EE55FC" w:rsidP="00362787">
            <w:pPr>
              <w:spacing w:line="240" w:lineRule="atLeast"/>
              <w:jc w:val="both"/>
              <w:rPr>
                <w:rFonts w:ascii="Arial Narrow" w:eastAsia="MS Mincho" w:hAnsi="Arial Narrow" w:cs="Times New Roman"/>
                <w:sz w:val="20"/>
                <w:szCs w:val="20"/>
              </w:rPr>
            </w:pPr>
          </w:p>
        </w:tc>
        <w:tc>
          <w:tcPr>
            <w:tcW w:w="4961" w:type="dxa"/>
          </w:tcPr>
          <w:p w:rsidR="00680EF2" w:rsidRPr="00ED0F4A" w:rsidRDefault="00680EF2" w:rsidP="00B307DF">
            <w:pPr>
              <w:pStyle w:val="ListParagraph"/>
              <w:tabs>
                <w:tab w:val="left" w:pos="496"/>
              </w:tabs>
              <w:spacing w:line="240" w:lineRule="atLeast"/>
              <w:ind w:left="-33" w:firstLine="142"/>
              <w:jc w:val="both"/>
              <w:rPr>
                <w:rFonts w:ascii="Arial Narrow" w:eastAsia="MS Mincho" w:hAnsi="Arial Narrow" w:cs="Times New Roman"/>
                <w:sz w:val="20"/>
                <w:szCs w:val="20"/>
              </w:rPr>
            </w:pPr>
            <w:proofErr w:type="spellStart"/>
            <w:r w:rsidRPr="00ED0F4A">
              <w:rPr>
                <w:rFonts w:ascii="Arial Narrow" w:eastAsia="MS Mincho" w:hAnsi="Arial Narrow" w:cs="Times New Roman"/>
                <w:sz w:val="20"/>
                <w:szCs w:val="20"/>
              </w:rPr>
              <w:t>Вх.напрежение</w:t>
            </w:r>
            <w:proofErr w:type="spellEnd"/>
            <w:r w:rsidRPr="00ED0F4A">
              <w:rPr>
                <w:rFonts w:ascii="Arial Narrow" w:eastAsia="MS Mincho" w:hAnsi="Arial Narrow" w:cs="Times New Roman"/>
                <w:sz w:val="20"/>
                <w:szCs w:val="20"/>
              </w:rPr>
              <w:t xml:space="preserve">, V 230V, 50/60 </w:t>
            </w:r>
            <w:proofErr w:type="spellStart"/>
            <w:r w:rsidRPr="00ED0F4A">
              <w:rPr>
                <w:rFonts w:ascii="Arial Narrow" w:eastAsia="MS Mincho" w:hAnsi="Arial Narrow" w:cs="Times New Roman"/>
                <w:sz w:val="20"/>
                <w:szCs w:val="20"/>
              </w:rPr>
              <w:t>Hz</w:t>
            </w:r>
            <w:proofErr w:type="spellEnd"/>
            <w:r w:rsidRPr="00ED0F4A">
              <w:rPr>
                <w:rFonts w:ascii="Arial Narrow" w:eastAsia="MS Mincho" w:hAnsi="Arial Narrow" w:cs="Times New Roman"/>
                <w:sz w:val="20"/>
                <w:szCs w:val="20"/>
              </w:rPr>
              <w:t xml:space="preserve"> +/- 3 </w:t>
            </w:r>
            <w:proofErr w:type="spellStart"/>
            <w:r w:rsidRPr="00ED0F4A">
              <w:rPr>
                <w:rFonts w:ascii="Arial Narrow" w:eastAsia="MS Mincho" w:hAnsi="Arial Narrow" w:cs="Times New Roman"/>
                <w:sz w:val="20"/>
                <w:szCs w:val="20"/>
              </w:rPr>
              <w:t>Hz</w:t>
            </w:r>
            <w:proofErr w:type="spellEnd"/>
            <w:r w:rsidRPr="00ED0F4A">
              <w:rPr>
                <w:rFonts w:ascii="Arial Narrow" w:eastAsia="MS Mincho" w:hAnsi="Arial Narrow" w:cs="Times New Roman"/>
                <w:sz w:val="20"/>
                <w:szCs w:val="20"/>
              </w:rPr>
              <w:t xml:space="preserve"> (</w:t>
            </w:r>
            <w:proofErr w:type="spellStart"/>
            <w:r w:rsidRPr="00ED0F4A">
              <w:rPr>
                <w:rFonts w:ascii="Arial Narrow" w:eastAsia="MS Mincho" w:hAnsi="Arial Narrow" w:cs="Times New Roman"/>
                <w:sz w:val="20"/>
                <w:szCs w:val="20"/>
              </w:rPr>
              <w:t>auto</w:t>
            </w:r>
            <w:proofErr w:type="spellEnd"/>
            <w:r w:rsidRPr="00ED0F4A">
              <w:rPr>
                <w:rFonts w:ascii="Arial Narrow" w:eastAsia="MS Mincho" w:hAnsi="Arial Narrow" w:cs="Times New Roman"/>
                <w:sz w:val="20"/>
                <w:szCs w:val="20"/>
              </w:rPr>
              <w:t xml:space="preserve"> </w:t>
            </w:r>
            <w:proofErr w:type="spellStart"/>
            <w:r w:rsidRPr="00ED0F4A">
              <w:rPr>
                <w:rFonts w:ascii="Arial Narrow" w:eastAsia="MS Mincho" w:hAnsi="Arial Narrow" w:cs="Times New Roman"/>
                <w:sz w:val="20"/>
                <w:szCs w:val="20"/>
              </w:rPr>
              <w:t>sensing</w:t>
            </w:r>
            <w:proofErr w:type="spellEnd"/>
            <w:r w:rsidRPr="00ED0F4A">
              <w:rPr>
                <w:rFonts w:ascii="Arial Narrow" w:eastAsia="MS Mincho" w:hAnsi="Arial Narrow" w:cs="Times New Roman"/>
                <w:sz w:val="20"/>
                <w:szCs w:val="20"/>
              </w:rPr>
              <w:t>), Изх. мощност, VA 2700 W/ 3000 VA</w:t>
            </w:r>
            <w:r w:rsidR="00F33483" w:rsidRPr="00ED0F4A">
              <w:rPr>
                <w:rFonts w:ascii="Arial Narrow" w:eastAsia="MS Mincho" w:hAnsi="Arial Narrow" w:cs="Times New Roman"/>
                <w:sz w:val="20"/>
                <w:szCs w:val="20"/>
              </w:rPr>
              <w:t xml:space="preserve">, </w:t>
            </w:r>
            <w:r w:rsidRPr="00ED0F4A">
              <w:rPr>
                <w:rFonts w:ascii="Arial Narrow" w:eastAsia="MS Mincho" w:hAnsi="Arial Narrow" w:cs="Times New Roman"/>
                <w:sz w:val="20"/>
                <w:szCs w:val="20"/>
              </w:rPr>
              <w:t xml:space="preserve">Технология </w:t>
            </w:r>
            <w:proofErr w:type="spellStart"/>
            <w:r w:rsidRPr="00ED0F4A">
              <w:rPr>
                <w:rFonts w:ascii="Arial Narrow" w:eastAsia="MS Mincho" w:hAnsi="Arial Narrow" w:cs="Times New Roman"/>
                <w:sz w:val="20"/>
                <w:szCs w:val="20"/>
              </w:rPr>
              <w:t>Line-Interactive</w:t>
            </w:r>
            <w:proofErr w:type="spellEnd"/>
            <w:r w:rsidRPr="00ED0F4A">
              <w:rPr>
                <w:rFonts w:ascii="Arial Narrow" w:eastAsia="MS Mincho" w:hAnsi="Arial Narrow" w:cs="Times New Roman"/>
                <w:sz w:val="20"/>
                <w:szCs w:val="20"/>
              </w:rPr>
              <w:t>, Гаранция – не по-малко от</w:t>
            </w:r>
            <w:r w:rsidR="00F33483" w:rsidRPr="00ED0F4A">
              <w:rPr>
                <w:rFonts w:ascii="Arial Narrow" w:eastAsia="MS Mincho" w:hAnsi="Arial Narrow" w:cs="Times New Roman"/>
                <w:sz w:val="20"/>
                <w:szCs w:val="20"/>
              </w:rPr>
              <w:t xml:space="preserve"> </w:t>
            </w:r>
            <w:r w:rsidRPr="00ED0F4A">
              <w:rPr>
                <w:rFonts w:ascii="Arial Narrow" w:eastAsia="MS Mincho" w:hAnsi="Arial Narrow" w:cs="Times New Roman"/>
                <w:sz w:val="20"/>
                <w:szCs w:val="20"/>
              </w:rPr>
              <w:t>24 месеца</w:t>
            </w:r>
            <w:r w:rsidR="00F33483" w:rsidRPr="00ED0F4A">
              <w:rPr>
                <w:rFonts w:ascii="Arial Narrow" w:eastAsia="MS Mincho" w:hAnsi="Arial Narrow" w:cs="Times New Roman"/>
                <w:sz w:val="20"/>
                <w:szCs w:val="20"/>
              </w:rPr>
              <w:t xml:space="preserve">, с възможност за включване на допълнителен </w:t>
            </w:r>
            <w:proofErr w:type="spellStart"/>
            <w:r w:rsidR="00F33483" w:rsidRPr="00ED0F4A">
              <w:rPr>
                <w:rFonts w:ascii="Arial Narrow" w:eastAsia="MS Mincho" w:hAnsi="Arial Narrow" w:cs="Times New Roman"/>
                <w:sz w:val="20"/>
                <w:szCs w:val="20"/>
              </w:rPr>
              <w:t>BatteryPack</w:t>
            </w:r>
            <w:proofErr w:type="spellEnd"/>
            <w:r w:rsidR="00B307DF" w:rsidRPr="00ED0F4A">
              <w:rPr>
                <w:rFonts w:ascii="Arial Narrow" w:eastAsia="MS Mincho" w:hAnsi="Arial Narrow" w:cs="Times New Roman"/>
                <w:sz w:val="20"/>
                <w:szCs w:val="20"/>
              </w:rPr>
              <w:t xml:space="preserve">, </w:t>
            </w:r>
            <w:r w:rsidRPr="00ED0F4A">
              <w:rPr>
                <w:rFonts w:ascii="Arial Narrow" w:eastAsia="MS Mincho" w:hAnsi="Arial Narrow" w:cs="Times New Roman"/>
                <w:b/>
                <w:bCs/>
                <w:sz w:val="20"/>
                <w:szCs w:val="20"/>
                <w:u w:val="single"/>
              </w:rPr>
              <w:t>с възможност за монтаж в комуникационен шкаф ;</w:t>
            </w:r>
          </w:p>
        </w:tc>
        <w:tc>
          <w:tcPr>
            <w:tcW w:w="709" w:type="dxa"/>
          </w:tcPr>
          <w:p w:rsidR="00EE55FC" w:rsidRPr="00ED0F4A" w:rsidRDefault="00680EF2" w:rsidP="00D46360">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820" w:type="dxa"/>
            <w:noWrap/>
          </w:tcPr>
          <w:p w:rsidR="00EE55FC" w:rsidRPr="00ED0F4A" w:rsidRDefault="00680EF2" w:rsidP="00D46360">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w:t>
            </w:r>
          </w:p>
        </w:tc>
      </w:tr>
      <w:tr w:rsidR="00F41C4B" w:rsidRPr="00ED0F4A" w:rsidTr="00DE3BBD">
        <w:trPr>
          <w:trHeight w:val="750"/>
        </w:trPr>
        <w:tc>
          <w:tcPr>
            <w:tcW w:w="460" w:type="dxa"/>
            <w:noWrap/>
            <w:hideMark/>
          </w:tcPr>
          <w:p w:rsidR="00F41C4B" w:rsidRPr="00ED0F4A" w:rsidRDefault="00EE55FC"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7</w:t>
            </w:r>
            <w:r w:rsidR="00680EF2" w:rsidRPr="00ED0F4A">
              <w:rPr>
                <w:rFonts w:ascii="Arial Narrow" w:eastAsia="MS Mincho" w:hAnsi="Arial Narrow" w:cs="Times New Roman"/>
                <w:sz w:val="20"/>
                <w:szCs w:val="20"/>
              </w:rPr>
              <w:t>.</w:t>
            </w:r>
          </w:p>
        </w:tc>
        <w:tc>
          <w:tcPr>
            <w:tcW w:w="3254" w:type="dxa"/>
            <w:hideMark/>
          </w:tcPr>
          <w:p w:rsidR="00F41C4B" w:rsidRPr="00ED0F4A" w:rsidRDefault="00DC1EAC"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Стенен комуникационен шкаф</w:t>
            </w:r>
            <w:r w:rsidR="00EE55FC" w:rsidRPr="00ED0F4A">
              <w:rPr>
                <w:rFonts w:ascii="Arial Narrow" w:eastAsia="MS Mincho" w:hAnsi="Arial Narrow" w:cs="Times New Roman"/>
                <w:sz w:val="20"/>
                <w:szCs w:val="20"/>
              </w:rPr>
              <w:t xml:space="preserve"> с капацитет за 12 единици (12U) </w:t>
            </w:r>
            <w:r w:rsidRPr="00ED0F4A">
              <w:rPr>
                <w:rFonts w:ascii="Arial Narrow" w:eastAsia="MS Mincho" w:hAnsi="Arial Narrow" w:cs="Times New Roman"/>
                <w:sz w:val="20"/>
                <w:szCs w:val="20"/>
              </w:rPr>
              <w:t xml:space="preserve"> </w:t>
            </w:r>
            <w:r w:rsidR="00EE55FC" w:rsidRPr="00ED0F4A">
              <w:rPr>
                <w:rFonts w:ascii="Arial Narrow" w:eastAsia="MS Mincho" w:hAnsi="Arial Narrow" w:cs="Times New Roman"/>
                <w:sz w:val="20"/>
                <w:szCs w:val="20"/>
              </w:rPr>
              <w:t>с  вентилаторна група и термостат</w:t>
            </w:r>
          </w:p>
        </w:tc>
        <w:tc>
          <w:tcPr>
            <w:tcW w:w="4961" w:type="dxa"/>
          </w:tcPr>
          <w:p w:rsidR="00EE55FC" w:rsidRPr="00ED0F4A" w:rsidRDefault="00EE55FC"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капацитет за 12 единици, с монтирани :</w:t>
            </w:r>
          </w:p>
          <w:p w:rsidR="00EE55FC" w:rsidRPr="00ED0F4A" w:rsidRDefault="00EE55FC" w:rsidP="00EE55FC">
            <w:pPr>
              <w:pStyle w:val="ListParagraph"/>
              <w:numPr>
                <w:ilvl w:val="0"/>
                <w:numId w:val="34"/>
              </w:num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вентилаторна група и термостат ;</w:t>
            </w:r>
          </w:p>
          <w:p w:rsidR="00EE55FC" w:rsidRPr="00ED0F4A" w:rsidRDefault="00EE55FC" w:rsidP="00EE55FC">
            <w:pPr>
              <w:pStyle w:val="ListParagraph"/>
              <w:numPr>
                <w:ilvl w:val="0"/>
                <w:numId w:val="34"/>
              </w:num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 разклонител с минимум 6 гнезда ; </w:t>
            </w:r>
          </w:p>
          <w:p w:rsidR="00F41C4B" w:rsidRPr="00ED0F4A" w:rsidRDefault="00EE55FC" w:rsidP="00EE55FC">
            <w:pPr>
              <w:pStyle w:val="ListParagraph"/>
              <w:numPr>
                <w:ilvl w:val="0"/>
                <w:numId w:val="34"/>
              </w:num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 24 портов </w:t>
            </w:r>
            <w:proofErr w:type="spellStart"/>
            <w:r w:rsidRPr="00ED0F4A">
              <w:rPr>
                <w:rFonts w:ascii="Arial Narrow" w:eastAsia="MS Mincho" w:hAnsi="Arial Narrow" w:cs="Times New Roman"/>
                <w:sz w:val="20"/>
                <w:szCs w:val="20"/>
              </w:rPr>
              <w:t>пач</w:t>
            </w:r>
            <w:proofErr w:type="spellEnd"/>
            <w:r w:rsidRPr="00ED0F4A">
              <w:rPr>
                <w:rFonts w:ascii="Arial Narrow" w:eastAsia="MS Mincho" w:hAnsi="Arial Narrow" w:cs="Times New Roman"/>
                <w:sz w:val="20"/>
                <w:szCs w:val="20"/>
              </w:rPr>
              <w:t xml:space="preserve"> панел cat.5e -</w:t>
            </w:r>
          </w:p>
        </w:tc>
        <w:tc>
          <w:tcPr>
            <w:tcW w:w="709" w:type="dxa"/>
            <w:hideMark/>
          </w:tcPr>
          <w:p w:rsidR="00F41C4B" w:rsidRPr="00ED0F4A" w:rsidRDefault="00B307DF"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820" w:type="dxa"/>
            <w:noWrap/>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w:t>
            </w:r>
          </w:p>
        </w:tc>
      </w:tr>
      <w:tr w:rsidR="00EE55FC" w:rsidRPr="00ED0F4A" w:rsidTr="00DE3BBD">
        <w:trPr>
          <w:trHeight w:val="330"/>
        </w:trPr>
        <w:tc>
          <w:tcPr>
            <w:tcW w:w="460" w:type="dxa"/>
            <w:noWrap/>
            <w:hideMark/>
          </w:tcPr>
          <w:p w:rsidR="00EE55FC" w:rsidRPr="00ED0F4A" w:rsidRDefault="00680EF2" w:rsidP="00D46360">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8.</w:t>
            </w:r>
          </w:p>
        </w:tc>
        <w:tc>
          <w:tcPr>
            <w:tcW w:w="3254" w:type="dxa"/>
            <w:hideMark/>
          </w:tcPr>
          <w:p w:rsidR="00EE55FC" w:rsidRPr="00ED0F4A" w:rsidRDefault="00EE55FC" w:rsidP="00D46360">
            <w:pPr>
              <w:spacing w:line="240" w:lineRule="atLeast"/>
              <w:jc w:val="both"/>
              <w:rPr>
                <w:rFonts w:ascii="Arial Narrow" w:eastAsia="MS Mincho" w:hAnsi="Arial Narrow" w:cs="Times New Roman"/>
                <w:sz w:val="20"/>
                <w:szCs w:val="20"/>
              </w:rPr>
            </w:pPr>
            <w:proofErr w:type="spellStart"/>
            <w:r w:rsidRPr="00ED0F4A">
              <w:rPr>
                <w:rFonts w:ascii="Arial Narrow" w:eastAsia="MS Mincho" w:hAnsi="Arial Narrow" w:cs="Times New Roman"/>
                <w:sz w:val="20"/>
                <w:szCs w:val="20"/>
              </w:rPr>
              <w:t>Пач</w:t>
            </w:r>
            <w:proofErr w:type="spellEnd"/>
            <w:r w:rsidRPr="00ED0F4A">
              <w:rPr>
                <w:rFonts w:ascii="Arial Narrow" w:eastAsia="MS Mincho" w:hAnsi="Arial Narrow" w:cs="Times New Roman"/>
                <w:sz w:val="20"/>
                <w:szCs w:val="20"/>
              </w:rPr>
              <w:t xml:space="preserve"> кабели cat.5e, 1 м - </w:t>
            </w:r>
          </w:p>
        </w:tc>
        <w:tc>
          <w:tcPr>
            <w:tcW w:w="4961" w:type="dxa"/>
          </w:tcPr>
          <w:p w:rsidR="00EE55FC" w:rsidRPr="00ED0F4A" w:rsidRDefault="00EE55FC" w:rsidP="00D46360">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няма</w:t>
            </w:r>
          </w:p>
        </w:tc>
        <w:tc>
          <w:tcPr>
            <w:tcW w:w="709" w:type="dxa"/>
            <w:hideMark/>
          </w:tcPr>
          <w:p w:rsidR="00EE55FC" w:rsidRPr="00ED0F4A" w:rsidRDefault="00B307DF" w:rsidP="00D46360">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820" w:type="dxa"/>
            <w:noWrap/>
            <w:hideMark/>
          </w:tcPr>
          <w:p w:rsidR="00EE55FC" w:rsidRPr="00ED0F4A" w:rsidRDefault="00EE55FC" w:rsidP="00D46360">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24</w:t>
            </w:r>
          </w:p>
        </w:tc>
      </w:tr>
      <w:tr w:rsidR="00F41C4B" w:rsidRPr="00ED0F4A" w:rsidTr="00461DA8">
        <w:trPr>
          <w:trHeight w:val="1108"/>
        </w:trPr>
        <w:tc>
          <w:tcPr>
            <w:tcW w:w="460" w:type="dxa"/>
            <w:noWrap/>
            <w:hideMark/>
          </w:tcPr>
          <w:p w:rsidR="00F41C4B" w:rsidRPr="00ED0F4A" w:rsidRDefault="005D6134"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9</w:t>
            </w:r>
            <w:r w:rsidR="00680EF2" w:rsidRPr="00ED0F4A">
              <w:rPr>
                <w:rFonts w:ascii="Arial Narrow" w:eastAsia="MS Mincho" w:hAnsi="Arial Narrow" w:cs="Times New Roman"/>
                <w:sz w:val="20"/>
                <w:szCs w:val="20"/>
              </w:rPr>
              <w:t>.</w:t>
            </w:r>
          </w:p>
        </w:tc>
        <w:tc>
          <w:tcPr>
            <w:tcW w:w="3254" w:type="dxa"/>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Доставка и монтаж на </w:t>
            </w:r>
            <w:r w:rsidR="00DE3BBD" w:rsidRPr="00ED0F4A">
              <w:rPr>
                <w:rFonts w:ascii="Arial Narrow" w:eastAsia="MS Mincho" w:hAnsi="Arial Narrow" w:cs="Times New Roman"/>
                <w:sz w:val="20"/>
                <w:szCs w:val="20"/>
              </w:rPr>
              <w:t>к</w:t>
            </w:r>
            <w:r w:rsidRPr="00ED0F4A">
              <w:rPr>
                <w:rFonts w:ascii="Arial Narrow" w:eastAsia="MS Mincho" w:hAnsi="Arial Narrow" w:cs="Times New Roman"/>
                <w:sz w:val="20"/>
                <w:szCs w:val="20"/>
              </w:rPr>
              <w:t>омпютърна работна станц</w:t>
            </w:r>
            <w:r w:rsidR="00DE3BBD" w:rsidRPr="00ED0F4A">
              <w:rPr>
                <w:rFonts w:ascii="Arial Narrow" w:eastAsia="MS Mincho" w:hAnsi="Arial Narrow" w:cs="Times New Roman"/>
                <w:sz w:val="20"/>
                <w:szCs w:val="20"/>
              </w:rPr>
              <w:t xml:space="preserve">ия с лиценз </w:t>
            </w:r>
            <w:r w:rsidR="00EE55FC" w:rsidRPr="00ED0F4A">
              <w:rPr>
                <w:rFonts w:ascii="Arial Narrow" w:eastAsia="MS Mincho" w:hAnsi="Arial Narrow" w:cs="Times New Roman"/>
                <w:sz w:val="20"/>
                <w:szCs w:val="20"/>
              </w:rPr>
              <w:t xml:space="preserve">за операционна система </w:t>
            </w:r>
            <w:r w:rsidRPr="00ED0F4A">
              <w:rPr>
                <w:rFonts w:ascii="Arial Narrow" w:eastAsia="MS Mincho" w:hAnsi="Arial Narrow" w:cs="Times New Roman"/>
                <w:sz w:val="20"/>
                <w:szCs w:val="20"/>
              </w:rPr>
              <w:t xml:space="preserve">MS WIN PRO </w:t>
            </w:r>
            <w:r w:rsidR="00EE55FC" w:rsidRPr="00ED0F4A">
              <w:rPr>
                <w:rFonts w:ascii="Arial Narrow" w:eastAsia="MS Mincho" w:hAnsi="Arial Narrow" w:cs="Times New Roman"/>
                <w:sz w:val="20"/>
                <w:szCs w:val="20"/>
              </w:rPr>
              <w:t>10</w:t>
            </w:r>
            <w:r w:rsidR="00DE3BBD" w:rsidRPr="00ED0F4A">
              <w:rPr>
                <w:rFonts w:ascii="Arial Narrow" w:eastAsia="MS Mincho" w:hAnsi="Arial Narrow" w:cs="Times New Roman"/>
                <w:sz w:val="20"/>
                <w:szCs w:val="20"/>
              </w:rPr>
              <w:t xml:space="preserve"> 64-bit</w:t>
            </w:r>
            <w:r w:rsidRPr="00ED0F4A">
              <w:rPr>
                <w:rFonts w:ascii="Arial Narrow" w:eastAsia="MS Mincho" w:hAnsi="Arial Narrow" w:cs="Times New Roman"/>
                <w:sz w:val="20"/>
                <w:szCs w:val="20"/>
              </w:rPr>
              <w:t xml:space="preserve"> </w:t>
            </w:r>
          </w:p>
        </w:tc>
        <w:tc>
          <w:tcPr>
            <w:tcW w:w="4961" w:type="dxa"/>
          </w:tcPr>
          <w:p w:rsidR="00F41C4B" w:rsidRPr="00ED0F4A" w:rsidRDefault="00F66669" w:rsidP="00F66669">
            <w:pPr>
              <w:rPr>
                <w:rFonts w:ascii="Arial Narrow" w:eastAsia="MS Mincho" w:hAnsi="Arial Narrow" w:cs="Times New Roman"/>
                <w:sz w:val="20"/>
                <w:szCs w:val="20"/>
              </w:rPr>
            </w:pPr>
            <w:r w:rsidRPr="00ED0F4A">
              <w:rPr>
                <w:rFonts w:ascii="Arial Narrow" w:eastAsia="Times New Roman" w:hAnsi="Arial Narrow" w:cs="Times New Roman"/>
                <w:sz w:val="20"/>
                <w:szCs w:val="20"/>
                <w:lang w:eastAsia="bg-BG"/>
              </w:rPr>
              <w:t xml:space="preserve">Минимални препоръчителни параметри: Процесор CPU -  i7- (3.2GHz, 12MB кеш), RAM - 8GB DDR4 – 2 бр., DVD-RW - ,HDD -   (3.5"/512GB SSD), </w:t>
            </w:r>
            <w:proofErr w:type="spellStart"/>
            <w:r w:rsidRPr="00ED0F4A">
              <w:rPr>
                <w:rFonts w:ascii="Arial Narrow" w:eastAsia="Times New Roman" w:hAnsi="Arial Narrow" w:cs="Times New Roman"/>
                <w:sz w:val="20"/>
                <w:szCs w:val="20"/>
                <w:lang w:eastAsia="bg-BG"/>
              </w:rPr>
              <w:t>Video</w:t>
            </w:r>
            <w:proofErr w:type="spellEnd"/>
            <w:r w:rsidRPr="00ED0F4A">
              <w:rPr>
                <w:rFonts w:ascii="Arial Narrow" w:eastAsia="Times New Roman" w:hAnsi="Arial Narrow" w:cs="Times New Roman"/>
                <w:sz w:val="20"/>
                <w:szCs w:val="20"/>
                <w:lang w:eastAsia="bg-BG"/>
              </w:rPr>
              <w:t xml:space="preserve"> </w:t>
            </w:r>
            <w:proofErr w:type="spellStart"/>
            <w:r w:rsidRPr="00ED0F4A">
              <w:rPr>
                <w:rFonts w:ascii="Arial Narrow" w:eastAsia="Times New Roman" w:hAnsi="Arial Narrow" w:cs="Times New Roman"/>
                <w:sz w:val="20"/>
                <w:szCs w:val="20"/>
                <w:lang w:eastAsia="bg-BG"/>
              </w:rPr>
              <w:t>Card</w:t>
            </w:r>
            <w:proofErr w:type="spellEnd"/>
            <w:r w:rsidRPr="00ED0F4A">
              <w:rPr>
                <w:rFonts w:ascii="Arial Narrow" w:eastAsia="Times New Roman" w:hAnsi="Arial Narrow" w:cs="Times New Roman"/>
                <w:sz w:val="20"/>
                <w:szCs w:val="20"/>
                <w:lang w:eastAsia="bg-BG"/>
              </w:rPr>
              <w:t xml:space="preserve">, 2GB DDR5, 128bit,DVI-D, HDMI, Software-  </w:t>
            </w:r>
            <w:proofErr w:type="spellStart"/>
            <w:r w:rsidRPr="00ED0F4A">
              <w:rPr>
                <w:rFonts w:ascii="Arial Narrow" w:eastAsia="Times New Roman" w:hAnsi="Arial Narrow" w:cs="Times New Roman"/>
                <w:sz w:val="20"/>
                <w:szCs w:val="20"/>
                <w:lang w:eastAsia="bg-BG"/>
              </w:rPr>
              <w:t>Win</w:t>
            </w:r>
            <w:proofErr w:type="spellEnd"/>
            <w:r w:rsidRPr="00ED0F4A">
              <w:rPr>
                <w:rFonts w:ascii="Arial Narrow" w:eastAsia="Times New Roman" w:hAnsi="Arial Narrow" w:cs="Times New Roman"/>
                <w:sz w:val="20"/>
                <w:szCs w:val="20"/>
                <w:lang w:eastAsia="bg-BG"/>
              </w:rPr>
              <w:t xml:space="preserve"> Pro 10 64Bit </w:t>
            </w:r>
            <w:proofErr w:type="spellStart"/>
            <w:r w:rsidRPr="00ED0F4A">
              <w:rPr>
                <w:rFonts w:ascii="Arial Narrow" w:eastAsia="Times New Roman" w:hAnsi="Arial Narrow" w:cs="Times New Roman"/>
                <w:sz w:val="20"/>
                <w:szCs w:val="20"/>
                <w:lang w:eastAsia="bg-BG"/>
              </w:rPr>
              <w:t>Eng</w:t>
            </w:r>
            <w:proofErr w:type="spellEnd"/>
            <w:r w:rsidRPr="00ED0F4A">
              <w:rPr>
                <w:rFonts w:ascii="Arial Narrow" w:eastAsia="Times New Roman" w:hAnsi="Arial Narrow" w:cs="Times New Roman"/>
                <w:sz w:val="20"/>
                <w:szCs w:val="20"/>
                <w:lang w:eastAsia="bg-BG"/>
              </w:rPr>
              <w:t xml:space="preserve"> Intl 1pk DSP DVD, HID, Комплект клавиатура и мишка, </w:t>
            </w:r>
          </w:p>
        </w:tc>
        <w:tc>
          <w:tcPr>
            <w:tcW w:w="709" w:type="dxa"/>
            <w:hideMark/>
          </w:tcPr>
          <w:p w:rsidR="00F41C4B" w:rsidRPr="00ED0F4A" w:rsidRDefault="00B307DF"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820" w:type="dxa"/>
            <w:noWrap/>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w:t>
            </w:r>
          </w:p>
        </w:tc>
      </w:tr>
      <w:tr w:rsidR="005D6134" w:rsidRPr="00ED0F4A" w:rsidTr="00DE3BBD">
        <w:trPr>
          <w:trHeight w:val="330"/>
        </w:trPr>
        <w:tc>
          <w:tcPr>
            <w:tcW w:w="460" w:type="dxa"/>
            <w:noWrap/>
            <w:hideMark/>
          </w:tcPr>
          <w:p w:rsidR="005D6134" w:rsidRPr="00ED0F4A" w:rsidRDefault="005D6134" w:rsidP="00D46360">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10.</w:t>
            </w:r>
          </w:p>
        </w:tc>
        <w:tc>
          <w:tcPr>
            <w:tcW w:w="3254" w:type="dxa"/>
            <w:hideMark/>
          </w:tcPr>
          <w:p w:rsidR="005D6134" w:rsidRPr="00ED0F4A" w:rsidRDefault="005D6134" w:rsidP="00D46360">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Доставка на клавиатура и мишка </w:t>
            </w:r>
          </w:p>
        </w:tc>
        <w:tc>
          <w:tcPr>
            <w:tcW w:w="4961" w:type="dxa"/>
          </w:tcPr>
          <w:p w:rsidR="005D6134" w:rsidRPr="00ED0F4A" w:rsidRDefault="005D6134" w:rsidP="00D46360">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няма</w:t>
            </w:r>
          </w:p>
        </w:tc>
        <w:tc>
          <w:tcPr>
            <w:tcW w:w="709" w:type="dxa"/>
            <w:hideMark/>
          </w:tcPr>
          <w:p w:rsidR="005D6134" w:rsidRPr="00ED0F4A" w:rsidRDefault="00B307DF" w:rsidP="00D46360">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820" w:type="dxa"/>
            <w:noWrap/>
            <w:hideMark/>
          </w:tcPr>
          <w:p w:rsidR="005D6134" w:rsidRPr="00ED0F4A" w:rsidRDefault="005D6134" w:rsidP="00D46360">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w:t>
            </w:r>
          </w:p>
        </w:tc>
      </w:tr>
      <w:tr w:rsidR="00F41C4B" w:rsidRPr="00ED0F4A" w:rsidTr="00DE3BBD">
        <w:trPr>
          <w:trHeight w:val="510"/>
        </w:trPr>
        <w:tc>
          <w:tcPr>
            <w:tcW w:w="460" w:type="dxa"/>
            <w:noWrap/>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w:t>
            </w:r>
            <w:r w:rsidR="005D6134" w:rsidRPr="00ED0F4A">
              <w:rPr>
                <w:rFonts w:ascii="Arial Narrow" w:eastAsia="MS Mincho" w:hAnsi="Arial Narrow" w:cs="Times New Roman"/>
                <w:sz w:val="20"/>
                <w:szCs w:val="20"/>
              </w:rPr>
              <w:t>1.</w:t>
            </w:r>
          </w:p>
        </w:tc>
        <w:tc>
          <w:tcPr>
            <w:tcW w:w="3254" w:type="dxa"/>
            <w:hideMark/>
          </w:tcPr>
          <w:p w:rsidR="00680EF2"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Доставка и монтаж на професионален монитор</w:t>
            </w:r>
            <w:r w:rsidR="00680EF2" w:rsidRPr="00ED0F4A">
              <w:rPr>
                <w:rFonts w:ascii="Arial Narrow" w:eastAsia="MS Mincho" w:hAnsi="Arial Narrow" w:cs="Times New Roman"/>
                <w:sz w:val="20"/>
                <w:szCs w:val="20"/>
              </w:rPr>
              <w:t xml:space="preserve"> за видеонаблюдение </w:t>
            </w:r>
          </w:p>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 </w:t>
            </w:r>
          </w:p>
        </w:tc>
        <w:tc>
          <w:tcPr>
            <w:tcW w:w="4961" w:type="dxa"/>
          </w:tcPr>
          <w:p w:rsidR="00F41C4B" w:rsidRPr="00ED0F4A" w:rsidRDefault="005D6134"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Размер: не по-малък от 23”, </w:t>
            </w:r>
            <w:proofErr w:type="spellStart"/>
            <w:r w:rsidRPr="00ED0F4A">
              <w:rPr>
                <w:rFonts w:ascii="Arial Narrow" w:eastAsia="MS Mincho" w:hAnsi="Arial Narrow" w:cs="Times New Roman"/>
                <w:sz w:val="20"/>
                <w:szCs w:val="20"/>
              </w:rPr>
              <w:t>Технологоия</w:t>
            </w:r>
            <w:proofErr w:type="spellEnd"/>
            <w:r w:rsidRPr="00ED0F4A">
              <w:rPr>
                <w:rFonts w:ascii="Arial Narrow" w:eastAsia="MS Mincho" w:hAnsi="Arial Narrow" w:cs="Times New Roman"/>
                <w:sz w:val="20"/>
                <w:szCs w:val="20"/>
              </w:rPr>
              <w:t xml:space="preserve">: </w:t>
            </w:r>
            <w:proofErr w:type="spellStart"/>
            <w:r w:rsidR="00680EF2" w:rsidRPr="00ED0F4A">
              <w:rPr>
                <w:rFonts w:ascii="Arial Narrow" w:eastAsia="MS Mincho" w:hAnsi="Arial Narrow" w:cs="Times New Roman"/>
                <w:sz w:val="20"/>
                <w:szCs w:val="20"/>
              </w:rPr>
              <w:t>FullHD</w:t>
            </w:r>
            <w:proofErr w:type="spellEnd"/>
            <w:r w:rsidR="00680EF2" w:rsidRPr="00ED0F4A">
              <w:rPr>
                <w:rFonts w:ascii="Arial Narrow" w:eastAsia="MS Mincho" w:hAnsi="Arial Narrow" w:cs="Times New Roman"/>
                <w:sz w:val="20"/>
                <w:szCs w:val="20"/>
              </w:rPr>
              <w:t xml:space="preserve"> LED</w:t>
            </w:r>
            <w:r w:rsidRPr="00ED0F4A">
              <w:rPr>
                <w:rFonts w:ascii="Arial Narrow" w:eastAsia="MS Mincho" w:hAnsi="Arial Narrow" w:cs="Times New Roman"/>
                <w:sz w:val="20"/>
                <w:szCs w:val="20"/>
              </w:rPr>
              <w:t xml:space="preserve">, яркост 250cd/m2, Контраст: 1000:1, Време за реакция: </w:t>
            </w:r>
            <w:r w:rsidR="00B307DF" w:rsidRPr="00ED0F4A">
              <w:rPr>
                <w:rFonts w:ascii="Arial Narrow" w:eastAsia="MS Mincho" w:hAnsi="Arial Narrow" w:cs="Times New Roman"/>
                <w:sz w:val="20"/>
                <w:szCs w:val="20"/>
              </w:rPr>
              <w:t xml:space="preserve">не повече от 5 </w:t>
            </w:r>
            <w:proofErr w:type="spellStart"/>
            <w:r w:rsidRPr="00ED0F4A">
              <w:rPr>
                <w:rFonts w:ascii="Arial Narrow" w:eastAsia="MS Mincho" w:hAnsi="Arial Narrow" w:cs="Times New Roman"/>
                <w:sz w:val="20"/>
                <w:szCs w:val="20"/>
              </w:rPr>
              <w:t>ms</w:t>
            </w:r>
            <w:proofErr w:type="spellEnd"/>
            <w:r w:rsidRPr="00ED0F4A">
              <w:rPr>
                <w:rFonts w:ascii="Arial Narrow" w:eastAsia="MS Mincho" w:hAnsi="Arial Narrow" w:cs="Times New Roman"/>
                <w:sz w:val="20"/>
                <w:szCs w:val="20"/>
              </w:rPr>
              <w:t>, резолюция: 1920 x 1080, Зрителен ъгъл: 178º /178º,  Видео входове: аналогов VGA и цифров HDMI. Ел. консумация: не повече от 30W</w:t>
            </w:r>
          </w:p>
        </w:tc>
        <w:tc>
          <w:tcPr>
            <w:tcW w:w="709" w:type="dxa"/>
            <w:hideMark/>
          </w:tcPr>
          <w:p w:rsidR="00F41C4B" w:rsidRPr="00ED0F4A" w:rsidRDefault="00B307DF"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820" w:type="dxa"/>
            <w:noWrap/>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w:t>
            </w:r>
          </w:p>
        </w:tc>
      </w:tr>
      <w:tr w:rsidR="005D6134" w:rsidRPr="00ED0F4A" w:rsidTr="00DE3BBD">
        <w:trPr>
          <w:trHeight w:val="330"/>
        </w:trPr>
        <w:tc>
          <w:tcPr>
            <w:tcW w:w="460" w:type="dxa"/>
            <w:noWrap/>
            <w:hideMark/>
          </w:tcPr>
          <w:p w:rsidR="005D6134" w:rsidRPr="00ED0F4A" w:rsidRDefault="005D6134" w:rsidP="00D46360">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12.</w:t>
            </w:r>
          </w:p>
        </w:tc>
        <w:tc>
          <w:tcPr>
            <w:tcW w:w="3254" w:type="dxa"/>
            <w:hideMark/>
          </w:tcPr>
          <w:p w:rsidR="005D6134" w:rsidRPr="00ED0F4A" w:rsidRDefault="005D6134" w:rsidP="00D46360">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Доставка и монтаж на стойка за монтаж на  стена на монитор  </w:t>
            </w:r>
          </w:p>
        </w:tc>
        <w:tc>
          <w:tcPr>
            <w:tcW w:w="4961" w:type="dxa"/>
          </w:tcPr>
          <w:p w:rsidR="005D6134" w:rsidRPr="00ED0F4A" w:rsidRDefault="00F66669" w:rsidP="00D46360">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Няма</w:t>
            </w:r>
          </w:p>
        </w:tc>
        <w:tc>
          <w:tcPr>
            <w:tcW w:w="709" w:type="dxa"/>
            <w:hideMark/>
          </w:tcPr>
          <w:p w:rsidR="005D6134" w:rsidRPr="00ED0F4A" w:rsidRDefault="00B307DF" w:rsidP="00D46360">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820" w:type="dxa"/>
            <w:noWrap/>
            <w:hideMark/>
          </w:tcPr>
          <w:p w:rsidR="005D6134" w:rsidRPr="00ED0F4A" w:rsidRDefault="005D6134" w:rsidP="00D46360">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w:t>
            </w:r>
          </w:p>
        </w:tc>
      </w:tr>
      <w:tr w:rsidR="00F41C4B" w:rsidRPr="00ED0F4A" w:rsidTr="00DE3BBD">
        <w:trPr>
          <w:trHeight w:val="330"/>
        </w:trPr>
        <w:tc>
          <w:tcPr>
            <w:tcW w:w="460" w:type="dxa"/>
            <w:noWrap/>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w:t>
            </w:r>
            <w:r w:rsidR="005D6134" w:rsidRPr="00ED0F4A">
              <w:rPr>
                <w:rFonts w:ascii="Arial Narrow" w:eastAsia="MS Mincho" w:hAnsi="Arial Narrow" w:cs="Times New Roman"/>
                <w:sz w:val="20"/>
                <w:szCs w:val="20"/>
              </w:rPr>
              <w:t>3.</w:t>
            </w:r>
          </w:p>
        </w:tc>
        <w:tc>
          <w:tcPr>
            <w:tcW w:w="3254" w:type="dxa"/>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Доставка и монтаж на Куплунг RJ45, UTP, cat.5e - </w:t>
            </w:r>
          </w:p>
        </w:tc>
        <w:tc>
          <w:tcPr>
            <w:tcW w:w="4961" w:type="dxa"/>
          </w:tcPr>
          <w:p w:rsidR="00F41C4B" w:rsidRPr="00ED0F4A" w:rsidRDefault="00F66669"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Няма</w:t>
            </w:r>
          </w:p>
        </w:tc>
        <w:tc>
          <w:tcPr>
            <w:tcW w:w="709" w:type="dxa"/>
            <w:hideMark/>
          </w:tcPr>
          <w:p w:rsidR="00F41C4B" w:rsidRPr="00ED0F4A" w:rsidRDefault="00B307DF"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820" w:type="dxa"/>
            <w:noWrap/>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24</w:t>
            </w:r>
          </w:p>
        </w:tc>
      </w:tr>
      <w:tr w:rsidR="00F41C4B" w:rsidRPr="00ED0F4A" w:rsidTr="00DE3BBD">
        <w:trPr>
          <w:trHeight w:val="510"/>
        </w:trPr>
        <w:tc>
          <w:tcPr>
            <w:tcW w:w="460" w:type="dxa"/>
            <w:noWrap/>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w:t>
            </w:r>
            <w:r w:rsidR="005D6134" w:rsidRPr="00ED0F4A">
              <w:rPr>
                <w:rFonts w:ascii="Arial Narrow" w:eastAsia="MS Mincho" w:hAnsi="Arial Narrow" w:cs="Times New Roman"/>
                <w:sz w:val="20"/>
                <w:szCs w:val="20"/>
              </w:rPr>
              <w:t>4</w:t>
            </w:r>
          </w:p>
        </w:tc>
        <w:tc>
          <w:tcPr>
            <w:tcW w:w="3254" w:type="dxa"/>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HDMI кабел за прехвърляне на аудио и видео сигнали между устройства, 1,80 м - </w:t>
            </w:r>
          </w:p>
        </w:tc>
        <w:tc>
          <w:tcPr>
            <w:tcW w:w="4961" w:type="dxa"/>
          </w:tcPr>
          <w:p w:rsidR="00F41C4B" w:rsidRPr="00ED0F4A" w:rsidRDefault="00F66669"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Няма</w:t>
            </w:r>
          </w:p>
        </w:tc>
        <w:tc>
          <w:tcPr>
            <w:tcW w:w="709" w:type="dxa"/>
            <w:hideMark/>
          </w:tcPr>
          <w:p w:rsidR="00F41C4B" w:rsidRPr="00ED0F4A" w:rsidRDefault="00B307DF"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820" w:type="dxa"/>
            <w:noWrap/>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w:t>
            </w:r>
          </w:p>
        </w:tc>
      </w:tr>
      <w:tr w:rsidR="00F41C4B" w:rsidRPr="00ED0F4A" w:rsidTr="00DE3BBD">
        <w:trPr>
          <w:trHeight w:val="330"/>
        </w:trPr>
        <w:tc>
          <w:tcPr>
            <w:tcW w:w="460" w:type="dxa"/>
            <w:noWrap/>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w:t>
            </w:r>
            <w:r w:rsidR="005D6134" w:rsidRPr="00ED0F4A">
              <w:rPr>
                <w:rFonts w:ascii="Arial Narrow" w:eastAsia="MS Mincho" w:hAnsi="Arial Narrow" w:cs="Times New Roman"/>
                <w:sz w:val="20"/>
                <w:szCs w:val="20"/>
              </w:rPr>
              <w:t>5</w:t>
            </w:r>
          </w:p>
        </w:tc>
        <w:tc>
          <w:tcPr>
            <w:tcW w:w="3254" w:type="dxa"/>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 Доставка и полагане на Data кабел, </w:t>
            </w:r>
            <w:r w:rsidR="005D6134" w:rsidRPr="00ED0F4A">
              <w:rPr>
                <w:rFonts w:ascii="Arial Narrow" w:eastAsia="MS Mincho" w:hAnsi="Arial Narrow" w:cs="Times New Roman"/>
                <w:sz w:val="20"/>
                <w:szCs w:val="20"/>
              </w:rPr>
              <w:t>F</w:t>
            </w:r>
            <w:r w:rsidRPr="00ED0F4A">
              <w:rPr>
                <w:rFonts w:ascii="Arial Narrow" w:eastAsia="MS Mincho" w:hAnsi="Arial Narrow" w:cs="Times New Roman"/>
                <w:sz w:val="20"/>
                <w:szCs w:val="20"/>
              </w:rPr>
              <w:t>TP-cat.5</w:t>
            </w:r>
            <w:r w:rsidR="005D6134" w:rsidRPr="00ED0F4A">
              <w:rPr>
                <w:rFonts w:ascii="Arial Narrow" w:eastAsia="MS Mincho" w:hAnsi="Arial Narrow" w:cs="Times New Roman"/>
                <w:sz w:val="20"/>
                <w:szCs w:val="20"/>
              </w:rPr>
              <w:t>.e</w:t>
            </w:r>
          </w:p>
        </w:tc>
        <w:tc>
          <w:tcPr>
            <w:tcW w:w="4961" w:type="dxa"/>
          </w:tcPr>
          <w:p w:rsidR="00F41C4B" w:rsidRPr="00ED0F4A" w:rsidRDefault="005D6134"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С медни жила</w:t>
            </w:r>
          </w:p>
        </w:tc>
        <w:tc>
          <w:tcPr>
            <w:tcW w:w="709" w:type="dxa"/>
            <w:hideMark/>
          </w:tcPr>
          <w:p w:rsidR="00F41C4B" w:rsidRPr="00ED0F4A" w:rsidRDefault="00B307DF"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Метри</w:t>
            </w:r>
          </w:p>
        </w:tc>
        <w:tc>
          <w:tcPr>
            <w:tcW w:w="820" w:type="dxa"/>
            <w:noWrap/>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800</w:t>
            </w:r>
          </w:p>
        </w:tc>
      </w:tr>
      <w:tr w:rsidR="00F41C4B" w:rsidRPr="00ED0F4A" w:rsidTr="00DE3BBD">
        <w:trPr>
          <w:trHeight w:val="330"/>
        </w:trPr>
        <w:tc>
          <w:tcPr>
            <w:tcW w:w="460" w:type="dxa"/>
            <w:noWrap/>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w:t>
            </w:r>
            <w:r w:rsidR="00F66669" w:rsidRPr="00ED0F4A">
              <w:rPr>
                <w:rFonts w:ascii="Arial Narrow" w:eastAsia="MS Mincho" w:hAnsi="Arial Narrow" w:cs="Times New Roman"/>
                <w:sz w:val="20"/>
                <w:szCs w:val="20"/>
              </w:rPr>
              <w:t>6.</w:t>
            </w:r>
          </w:p>
        </w:tc>
        <w:tc>
          <w:tcPr>
            <w:tcW w:w="3254" w:type="dxa"/>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Доставка и полагане на захранващ кабел СВТ 3х4 </w:t>
            </w:r>
            <w:proofErr w:type="spellStart"/>
            <w:r w:rsidRPr="00ED0F4A">
              <w:rPr>
                <w:rFonts w:ascii="Arial Narrow" w:eastAsia="MS Mincho" w:hAnsi="Arial Narrow" w:cs="Times New Roman"/>
                <w:sz w:val="20"/>
                <w:szCs w:val="20"/>
              </w:rPr>
              <w:t>кв.мм</w:t>
            </w:r>
            <w:proofErr w:type="spellEnd"/>
            <w:r w:rsidRPr="00ED0F4A">
              <w:rPr>
                <w:rFonts w:ascii="Arial Narrow" w:eastAsia="MS Mincho" w:hAnsi="Arial Narrow" w:cs="Times New Roman"/>
                <w:sz w:val="20"/>
                <w:szCs w:val="20"/>
              </w:rPr>
              <w:t xml:space="preserve"> - </w:t>
            </w:r>
          </w:p>
        </w:tc>
        <w:tc>
          <w:tcPr>
            <w:tcW w:w="4961" w:type="dxa"/>
          </w:tcPr>
          <w:p w:rsidR="00F41C4B" w:rsidRPr="00ED0F4A" w:rsidRDefault="00F66669"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Н</w:t>
            </w:r>
            <w:r w:rsidR="005D6134" w:rsidRPr="00ED0F4A">
              <w:rPr>
                <w:rFonts w:ascii="Arial Narrow" w:eastAsia="MS Mincho" w:hAnsi="Arial Narrow" w:cs="Times New Roman"/>
                <w:sz w:val="20"/>
                <w:szCs w:val="20"/>
              </w:rPr>
              <w:t>яма</w:t>
            </w:r>
          </w:p>
        </w:tc>
        <w:tc>
          <w:tcPr>
            <w:tcW w:w="709" w:type="dxa"/>
            <w:hideMark/>
          </w:tcPr>
          <w:p w:rsidR="00F41C4B" w:rsidRPr="00ED0F4A" w:rsidRDefault="00B307DF"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Метри</w:t>
            </w:r>
          </w:p>
        </w:tc>
        <w:tc>
          <w:tcPr>
            <w:tcW w:w="820" w:type="dxa"/>
            <w:noWrap/>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20</w:t>
            </w:r>
          </w:p>
        </w:tc>
      </w:tr>
      <w:tr w:rsidR="00F41C4B" w:rsidRPr="00ED0F4A" w:rsidTr="00DE3BBD">
        <w:trPr>
          <w:trHeight w:val="330"/>
        </w:trPr>
        <w:tc>
          <w:tcPr>
            <w:tcW w:w="460" w:type="dxa"/>
            <w:noWrap/>
            <w:hideMark/>
          </w:tcPr>
          <w:p w:rsidR="00F41C4B" w:rsidRPr="00ED0F4A" w:rsidRDefault="00F66669"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17.</w:t>
            </w:r>
          </w:p>
        </w:tc>
        <w:tc>
          <w:tcPr>
            <w:tcW w:w="3254" w:type="dxa"/>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Доставка и полагане на кабелен канал - 12,5х20</w:t>
            </w:r>
          </w:p>
        </w:tc>
        <w:tc>
          <w:tcPr>
            <w:tcW w:w="4961" w:type="dxa"/>
          </w:tcPr>
          <w:p w:rsidR="00F41C4B" w:rsidRPr="00ED0F4A" w:rsidRDefault="00F66669"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Н</w:t>
            </w:r>
            <w:r w:rsidR="005D6134" w:rsidRPr="00ED0F4A">
              <w:rPr>
                <w:rFonts w:ascii="Arial Narrow" w:eastAsia="MS Mincho" w:hAnsi="Arial Narrow" w:cs="Times New Roman"/>
                <w:sz w:val="20"/>
                <w:szCs w:val="20"/>
              </w:rPr>
              <w:t>яма</w:t>
            </w:r>
          </w:p>
        </w:tc>
        <w:tc>
          <w:tcPr>
            <w:tcW w:w="709" w:type="dxa"/>
            <w:hideMark/>
          </w:tcPr>
          <w:p w:rsidR="00F41C4B" w:rsidRPr="00ED0F4A" w:rsidRDefault="00B307DF"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Метри</w:t>
            </w:r>
          </w:p>
        </w:tc>
        <w:tc>
          <w:tcPr>
            <w:tcW w:w="820" w:type="dxa"/>
            <w:noWrap/>
            <w:hideMark/>
          </w:tcPr>
          <w:p w:rsidR="00F41C4B" w:rsidRPr="00ED0F4A" w:rsidRDefault="00680EF2"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10</w:t>
            </w:r>
            <w:r w:rsidR="00F41C4B" w:rsidRPr="00ED0F4A">
              <w:rPr>
                <w:rFonts w:ascii="Arial Narrow" w:eastAsia="MS Mincho" w:hAnsi="Arial Narrow" w:cs="Times New Roman"/>
                <w:sz w:val="20"/>
                <w:szCs w:val="20"/>
              </w:rPr>
              <w:t>0</w:t>
            </w:r>
          </w:p>
        </w:tc>
      </w:tr>
      <w:tr w:rsidR="00F41C4B" w:rsidRPr="00ED0F4A" w:rsidTr="00DE3BBD">
        <w:trPr>
          <w:trHeight w:val="330"/>
        </w:trPr>
        <w:tc>
          <w:tcPr>
            <w:tcW w:w="460" w:type="dxa"/>
            <w:noWrap/>
            <w:hideMark/>
          </w:tcPr>
          <w:p w:rsidR="00F41C4B" w:rsidRPr="00ED0F4A" w:rsidRDefault="00F66669"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18.</w:t>
            </w:r>
          </w:p>
        </w:tc>
        <w:tc>
          <w:tcPr>
            <w:tcW w:w="3254" w:type="dxa"/>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Направа и замазване на отвори </w:t>
            </w:r>
            <w:r w:rsidR="005D6134" w:rsidRPr="00ED0F4A">
              <w:rPr>
                <w:rFonts w:ascii="Arial Narrow" w:eastAsia="MS Mincho" w:hAnsi="Arial Narrow" w:cs="Times New Roman"/>
                <w:sz w:val="20"/>
                <w:szCs w:val="20"/>
              </w:rPr>
              <w:t>в стена</w:t>
            </w:r>
            <w:r w:rsidRPr="00ED0F4A">
              <w:rPr>
                <w:rFonts w:ascii="Arial Narrow" w:eastAsia="MS Mincho" w:hAnsi="Arial Narrow" w:cs="Times New Roman"/>
                <w:sz w:val="20"/>
                <w:szCs w:val="20"/>
              </w:rPr>
              <w:t xml:space="preserve"> </w:t>
            </w:r>
          </w:p>
        </w:tc>
        <w:tc>
          <w:tcPr>
            <w:tcW w:w="4961" w:type="dxa"/>
          </w:tcPr>
          <w:p w:rsidR="00F41C4B" w:rsidRPr="00ED0F4A" w:rsidRDefault="005D6134"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Няма</w:t>
            </w:r>
          </w:p>
        </w:tc>
        <w:tc>
          <w:tcPr>
            <w:tcW w:w="709" w:type="dxa"/>
            <w:hideMark/>
          </w:tcPr>
          <w:p w:rsidR="00F41C4B" w:rsidRPr="00ED0F4A" w:rsidRDefault="00B307DF"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820" w:type="dxa"/>
            <w:noWrap/>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5</w:t>
            </w:r>
          </w:p>
        </w:tc>
      </w:tr>
      <w:tr w:rsidR="00F41C4B" w:rsidRPr="00ED0F4A" w:rsidTr="00DE3BBD">
        <w:trPr>
          <w:trHeight w:val="330"/>
        </w:trPr>
        <w:tc>
          <w:tcPr>
            <w:tcW w:w="460" w:type="dxa"/>
            <w:noWrap/>
            <w:hideMark/>
          </w:tcPr>
          <w:p w:rsidR="00F41C4B" w:rsidRPr="00ED0F4A" w:rsidRDefault="00F66669"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19.</w:t>
            </w:r>
          </w:p>
        </w:tc>
        <w:tc>
          <w:tcPr>
            <w:tcW w:w="3254" w:type="dxa"/>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Доставка на </w:t>
            </w:r>
            <w:r w:rsidR="00F66669" w:rsidRPr="00ED0F4A">
              <w:rPr>
                <w:rFonts w:ascii="Arial Narrow" w:eastAsia="MS Mincho" w:hAnsi="Arial Narrow" w:cs="Times New Roman"/>
                <w:sz w:val="20"/>
                <w:szCs w:val="20"/>
              </w:rPr>
              <w:t xml:space="preserve">комплект </w:t>
            </w:r>
            <w:r w:rsidRPr="00ED0F4A">
              <w:rPr>
                <w:rFonts w:ascii="Arial Narrow" w:eastAsia="MS Mincho" w:hAnsi="Arial Narrow" w:cs="Times New Roman"/>
                <w:sz w:val="20"/>
                <w:szCs w:val="20"/>
              </w:rPr>
              <w:t xml:space="preserve">спомагателни материали и </w:t>
            </w:r>
            <w:proofErr w:type="spellStart"/>
            <w:r w:rsidRPr="00ED0F4A">
              <w:rPr>
                <w:rFonts w:ascii="Arial Narrow" w:eastAsia="MS Mincho" w:hAnsi="Arial Narrow" w:cs="Times New Roman"/>
                <w:sz w:val="20"/>
                <w:szCs w:val="20"/>
              </w:rPr>
              <w:t>крепежи</w:t>
            </w:r>
            <w:proofErr w:type="spellEnd"/>
            <w:r w:rsidRPr="00ED0F4A">
              <w:rPr>
                <w:rFonts w:ascii="Arial Narrow" w:eastAsia="MS Mincho" w:hAnsi="Arial Narrow" w:cs="Times New Roman"/>
                <w:sz w:val="20"/>
                <w:szCs w:val="20"/>
              </w:rPr>
              <w:t xml:space="preserve"> </w:t>
            </w:r>
            <w:r w:rsidR="00F66669" w:rsidRPr="00ED0F4A">
              <w:rPr>
                <w:rFonts w:ascii="Arial Narrow" w:eastAsia="MS Mincho" w:hAnsi="Arial Narrow" w:cs="Times New Roman"/>
                <w:sz w:val="20"/>
                <w:szCs w:val="20"/>
              </w:rPr>
              <w:t>за монтаж на всички компоненти на системата</w:t>
            </w:r>
            <w:r w:rsidRPr="00ED0F4A">
              <w:rPr>
                <w:rFonts w:ascii="Arial Narrow" w:eastAsia="MS Mincho" w:hAnsi="Arial Narrow" w:cs="Times New Roman"/>
                <w:sz w:val="20"/>
                <w:szCs w:val="20"/>
              </w:rPr>
              <w:t xml:space="preserve"> </w:t>
            </w:r>
          </w:p>
        </w:tc>
        <w:tc>
          <w:tcPr>
            <w:tcW w:w="4961" w:type="dxa"/>
          </w:tcPr>
          <w:p w:rsidR="00F41C4B" w:rsidRPr="00ED0F4A" w:rsidRDefault="00B307DF"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Всички необходими материали и </w:t>
            </w:r>
            <w:proofErr w:type="spellStart"/>
            <w:r w:rsidRPr="00ED0F4A">
              <w:rPr>
                <w:rFonts w:ascii="Arial Narrow" w:eastAsia="MS Mincho" w:hAnsi="Arial Narrow" w:cs="Times New Roman"/>
                <w:sz w:val="20"/>
                <w:szCs w:val="20"/>
              </w:rPr>
              <w:t>крепежи</w:t>
            </w:r>
            <w:proofErr w:type="spellEnd"/>
            <w:r w:rsidRPr="00ED0F4A">
              <w:rPr>
                <w:rFonts w:ascii="Arial Narrow" w:eastAsia="MS Mincho" w:hAnsi="Arial Narrow" w:cs="Times New Roman"/>
                <w:sz w:val="20"/>
                <w:szCs w:val="20"/>
              </w:rPr>
              <w:t xml:space="preserve"> за монтаж на камерите, на комуникационния шкаф, на стойката за монитор, включително 1 бр. метална конструкция за външен монтаж на 2 бр. камери, с цел изнасянето им  на около 1м. от фасадата на сградата, с цел осигуряване на пряка взаимна видимост на всички външни камери</w:t>
            </w:r>
          </w:p>
        </w:tc>
        <w:tc>
          <w:tcPr>
            <w:tcW w:w="709" w:type="dxa"/>
            <w:hideMark/>
          </w:tcPr>
          <w:p w:rsidR="00F41C4B" w:rsidRPr="00ED0F4A" w:rsidRDefault="005D6134"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820" w:type="dxa"/>
            <w:noWrap/>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w:t>
            </w:r>
          </w:p>
        </w:tc>
      </w:tr>
      <w:tr w:rsidR="00F41C4B" w:rsidRPr="00ED0F4A" w:rsidTr="00DE3BBD">
        <w:trPr>
          <w:trHeight w:val="345"/>
        </w:trPr>
        <w:tc>
          <w:tcPr>
            <w:tcW w:w="460" w:type="dxa"/>
            <w:noWrap/>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2</w:t>
            </w:r>
            <w:r w:rsidR="00F66669" w:rsidRPr="00ED0F4A">
              <w:rPr>
                <w:rFonts w:ascii="Arial Narrow" w:eastAsia="MS Mincho" w:hAnsi="Arial Narrow" w:cs="Times New Roman"/>
                <w:sz w:val="20"/>
                <w:szCs w:val="20"/>
              </w:rPr>
              <w:t>0.</w:t>
            </w:r>
          </w:p>
        </w:tc>
        <w:tc>
          <w:tcPr>
            <w:tcW w:w="3254" w:type="dxa"/>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Програмиране на системата - </w:t>
            </w:r>
          </w:p>
        </w:tc>
        <w:tc>
          <w:tcPr>
            <w:tcW w:w="4961" w:type="dxa"/>
          </w:tcPr>
          <w:p w:rsidR="00F41C4B" w:rsidRPr="00ED0F4A" w:rsidRDefault="00F66669"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няма</w:t>
            </w:r>
          </w:p>
        </w:tc>
        <w:tc>
          <w:tcPr>
            <w:tcW w:w="709" w:type="dxa"/>
            <w:hideMark/>
          </w:tcPr>
          <w:p w:rsidR="00F41C4B" w:rsidRPr="00ED0F4A" w:rsidRDefault="00F66669"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820" w:type="dxa"/>
            <w:noWrap/>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w:t>
            </w:r>
          </w:p>
        </w:tc>
      </w:tr>
      <w:tr w:rsidR="00F41C4B" w:rsidRPr="00ED0F4A" w:rsidTr="00DE3BBD">
        <w:trPr>
          <w:trHeight w:val="525"/>
        </w:trPr>
        <w:tc>
          <w:tcPr>
            <w:tcW w:w="460" w:type="dxa"/>
            <w:noWrap/>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2</w:t>
            </w:r>
            <w:r w:rsidR="00F66669" w:rsidRPr="00ED0F4A">
              <w:rPr>
                <w:rFonts w:ascii="Arial Narrow" w:eastAsia="MS Mincho" w:hAnsi="Arial Narrow" w:cs="Times New Roman"/>
                <w:sz w:val="20"/>
                <w:szCs w:val="20"/>
              </w:rPr>
              <w:t>1.</w:t>
            </w:r>
          </w:p>
        </w:tc>
        <w:tc>
          <w:tcPr>
            <w:tcW w:w="3254" w:type="dxa"/>
            <w:hideMark/>
          </w:tcPr>
          <w:p w:rsidR="00F41C4B" w:rsidRPr="00ED0F4A" w:rsidRDefault="00F66669"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Преконфигуриране, програмиране или промяна на визуализирането, за единица камера </w:t>
            </w:r>
          </w:p>
        </w:tc>
        <w:tc>
          <w:tcPr>
            <w:tcW w:w="4961" w:type="dxa"/>
          </w:tcPr>
          <w:p w:rsidR="00F41C4B" w:rsidRPr="00ED0F4A" w:rsidRDefault="00F66669"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в WEB-базираната платформа и осигуряване на съвместимост с изградената единна електронна система за сигурност в съдебните сгради</w:t>
            </w:r>
          </w:p>
        </w:tc>
        <w:tc>
          <w:tcPr>
            <w:tcW w:w="709" w:type="dxa"/>
            <w:hideMark/>
          </w:tcPr>
          <w:p w:rsidR="00F41C4B" w:rsidRPr="00ED0F4A" w:rsidRDefault="00F66669"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820" w:type="dxa"/>
            <w:noWrap/>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20</w:t>
            </w:r>
          </w:p>
        </w:tc>
      </w:tr>
      <w:tr w:rsidR="00F41C4B" w:rsidRPr="00ED0F4A" w:rsidTr="00DE3BBD">
        <w:trPr>
          <w:trHeight w:val="345"/>
        </w:trPr>
        <w:tc>
          <w:tcPr>
            <w:tcW w:w="460" w:type="dxa"/>
            <w:noWrap/>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2</w:t>
            </w:r>
            <w:r w:rsidR="00F66669" w:rsidRPr="00ED0F4A">
              <w:rPr>
                <w:rFonts w:ascii="Arial Narrow" w:eastAsia="MS Mincho" w:hAnsi="Arial Narrow" w:cs="Times New Roman"/>
                <w:sz w:val="20"/>
                <w:szCs w:val="20"/>
              </w:rPr>
              <w:t>2.</w:t>
            </w:r>
          </w:p>
        </w:tc>
        <w:tc>
          <w:tcPr>
            <w:tcW w:w="3254" w:type="dxa"/>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72-часова проба на системата за видеонаблюдение - </w:t>
            </w:r>
          </w:p>
        </w:tc>
        <w:tc>
          <w:tcPr>
            <w:tcW w:w="4961" w:type="dxa"/>
          </w:tcPr>
          <w:p w:rsidR="00F41C4B" w:rsidRPr="00ED0F4A" w:rsidRDefault="00F66669"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Няма</w:t>
            </w:r>
          </w:p>
        </w:tc>
        <w:tc>
          <w:tcPr>
            <w:tcW w:w="709" w:type="dxa"/>
            <w:hideMark/>
          </w:tcPr>
          <w:p w:rsidR="00F41C4B" w:rsidRPr="00ED0F4A" w:rsidRDefault="00F66669"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820" w:type="dxa"/>
            <w:noWrap/>
            <w:hideMark/>
          </w:tcPr>
          <w:p w:rsidR="00F41C4B" w:rsidRPr="00ED0F4A" w:rsidRDefault="00F41C4B"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w:t>
            </w:r>
          </w:p>
        </w:tc>
      </w:tr>
      <w:tr w:rsidR="00F66669" w:rsidRPr="00ED0F4A" w:rsidTr="00DE3BBD">
        <w:trPr>
          <w:trHeight w:val="345"/>
        </w:trPr>
        <w:tc>
          <w:tcPr>
            <w:tcW w:w="460" w:type="dxa"/>
            <w:noWrap/>
          </w:tcPr>
          <w:p w:rsidR="00F66669" w:rsidRPr="00ED0F4A" w:rsidRDefault="00F66669"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23.</w:t>
            </w:r>
          </w:p>
        </w:tc>
        <w:tc>
          <w:tcPr>
            <w:tcW w:w="3254" w:type="dxa"/>
          </w:tcPr>
          <w:p w:rsidR="00F66669" w:rsidRPr="00ED0F4A" w:rsidRDefault="00F66669" w:rsidP="00F66669">
            <w:pPr>
              <w:spacing w:line="240" w:lineRule="atLeast"/>
              <w:jc w:val="both"/>
              <w:rPr>
                <w:rFonts w:ascii="Arial Narrow" w:eastAsia="MS Mincho" w:hAnsi="Arial Narrow" w:cs="Times New Roman"/>
                <w:sz w:val="20"/>
                <w:szCs w:val="20"/>
                <w:lang w:bidi="bg-BG"/>
              </w:rPr>
            </w:pPr>
            <w:r w:rsidRPr="00ED0F4A">
              <w:rPr>
                <w:rFonts w:ascii="Arial Narrow" w:eastAsia="MS Mincho" w:hAnsi="Arial Narrow" w:cs="Times New Roman"/>
                <w:sz w:val="20"/>
                <w:szCs w:val="20"/>
                <w:lang w:bidi="bg-BG"/>
              </w:rPr>
              <w:t>Обучение на администратори и потребители на системата ;</w:t>
            </w:r>
          </w:p>
          <w:p w:rsidR="00F66669" w:rsidRPr="00ED0F4A" w:rsidRDefault="00F66669" w:rsidP="00F41C4B">
            <w:pPr>
              <w:spacing w:line="240" w:lineRule="atLeast"/>
              <w:jc w:val="both"/>
              <w:rPr>
                <w:rFonts w:ascii="Arial Narrow" w:eastAsia="MS Mincho" w:hAnsi="Arial Narrow" w:cs="Times New Roman"/>
                <w:sz w:val="20"/>
                <w:szCs w:val="20"/>
              </w:rPr>
            </w:pPr>
          </w:p>
        </w:tc>
        <w:tc>
          <w:tcPr>
            <w:tcW w:w="4961" w:type="dxa"/>
          </w:tcPr>
          <w:p w:rsidR="00F66669" w:rsidRPr="00ED0F4A" w:rsidRDefault="00B307DF"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Няма</w:t>
            </w:r>
          </w:p>
        </w:tc>
        <w:tc>
          <w:tcPr>
            <w:tcW w:w="709" w:type="dxa"/>
          </w:tcPr>
          <w:p w:rsidR="00F66669" w:rsidRPr="00ED0F4A" w:rsidRDefault="00B307DF"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820" w:type="dxa"/>
            <w:noWrap/>
          </w:tcPr>
          <w:p w:rsidR="00F66669" w:rsidRPr="00ED0F4A" w:rsidRDefault="00B307DF" w:rsidP="00F41C4B">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w:t>
            </w:r>
          </w:p>
        </w:tc>
      </w:tr>
    </w:tbl>
    <w:p w:rsidR="00D943FE" w:rsidRPr="00ED0F4A" w:rsidRDefault="00D943FE" w:rsidP="006A000D">
      <w:pPr>
        <w:spacing w:after="0" w:line="240" w:lineRule="auto"/>
        <w:ind w:firstLine="426"/>
        <w:jc w:val="both"/>
        <w:rPr>
          <w:rFonts w:ascii="Times New Roman" w:eastAsia="MS Mincho" w:hAnsi="Times New Roman" w:cs="Times New Roman"/>
          <w:sz w:val="24"/>
          <w:szCs w:val="24"/>
        </w:rPr>
      </w:pPr>
    </w:p>
    <w:p w:rsidR="00D943FE" w:rsidRPr="00ED0F4A" w:rsidRDefault="00D943FE" w:rsidP="00D943FE">
      <w:pPr>
        <w:spacing w:after="0" w:line="240" w:lineRule="atLeast"/>
        <w:ind w:firstLine="709"/>
        <w:jc w:val="both"/>
        <w:rPr>
          <w:rFonts w:ascii="Times New Roman" w:eastAsia="MS Mincho" w:hAnsi="Times New Roman" w:cs="Times New Roman"/>
          <w:b/>
          <w:bCs/>
          <w:sz w:val="24"/>
          <w:szCs w:val="24"/>
          <w:u w:val="single"/>
        </w:rPr>
      </w:pPr>
      <w:r w:rsidRPr="00ED0F4A">
        <w:rPr>
          <w:rFonts w:ascii="Times New Roman" w:eastAsia="MS Mincho" w:hAnsi="Times New Roman" w:cs="Times New Roman"/>
          <w:b/>
          <w:bCs/>
          <w:sz w:val="24"/>
          <w:szCs w:val="24"/>
          <w:u w:val="single"/>
        </w:rPr>
        <w:t xml:space="preserve">3. Изисквания към изпълнението на поръчката </w:t>
      </w:r>
    </w:p>
    <w:p w:rsidR="00D943FE" w:rsidRPr="00ED0F4A" w:rsidRDefault="00D943FE" w:rsidP="006A000D">
      <w:pPr>
        <w:spacing w:after="0" w:line="240" w:lineRule="auto"/>
        <w:ind w:firstLine="426"/>
        <w:jc w:val="both"/>
        <w:rPr>
          <w:rFonts w:ascii="Times New Roman" w:eastAsia="MS Mincho" w:hAnsi="Times New Roman" w:cs="Times New Roman"/>
          <w:sz w:val="24"/>
          <w:szCs w:val="24"/>
        </w:rPr>
      </w:pPr>
    </w:p>
    <w:p w:rsidR="00D943FE" w:rsidRPr="00ED0F4A" w:rsidRDefault="00D943FE" w:rsidP="00DE3BBD">
      <w:pPr>
        <w:tabs>
          <w:tab w:val="left" w:pos="993"/>
        </w:tabs>
        <w:spacing w:after="0" w:line="240" w:lineRule="atLeast"/>
        <w:ind w:firstLine="709"/>
        <w:jc w:val="both"/>
        <w:rPr>
          <w:rFonts w:ascii="Times New Roman" w:eastAsia="MS Mincho" w:hAnsi="Times New Roman" w:cs="Times New Roman"/>
          <w:b/>
          <w:sz w:val="24"/>
          <w:szCs w:val="24"/>
        </w:rPr>
      </w:pPr>
      <w:r w:rsidRPr="00ED0F4A">
        <w:rPr>
          <w:rFonts w:ascii="Times New Roman" w:eastAsia="MS Mincho" w:hAnsi="Times New Roman" w:cs="Times New Roman"/>
          <w:b/>
          <w:sz w:val="24"/>
          <w:szCs w:val="24"/>
        </w:rPr>
        <w:t xml:space="preserve">Изпълнението на поръчката включва следните основни дейности: </w:t>
      </w:r>
    </w:p>
    <w:p w:rsidR="006A000D" w:rsidRPr="00ED0F4A" w:rsidRDefault="006A000D" w:rsidP="00DE3BBD">
      <w:pPr>
        <w:numPr>
          <w:ilvl w:val="0"/>
          <w:numId w:val="34"/>
        </w:numPr>
        <w:tabs>
          <w:tab w:val="left" w:pos="993"/>
        </w:tabs>
        <w:spacing w:after="0" w:line="240" w:lineRule="auto"/>
        <w:ind w:left="0" w:firstLine="709"/>
        <w:jc w:val="both"/>
        <w:rPr>
          <w:rFonts w:ascii="Times New Roman" w:eastAsia="MS Mincho" w:hAnsi="Times New Roman" w:cs="Times New Roman"/>
          <w:sz w:val="24"/>
          <w:szCs w:val="24"/>
          <w:lang w:bidi="bg-BG"/>
        </w:rPr>
      </w:pPr>
      <w:r w:rsidRPr="00ED0F4A">
        <w:rPr>
          <w:rFonts w:ascii="Times New Roman" w:eastAsia="MS Mincho" w:hAnsi="Times New Roman" w:cs="Times New Roman"/>
          <w:sz w:val="24"/>
          <w:szCs w:val="24"/>
          <w:lang w:bidi="bg-BG"/>
        </w:rPr>
        <w:t xml:space="preserve">изграждане на необходима кабелна мрежа ; </w:t>
      </w:r>
    </w:p>
    <w:p w:rsidR="006A000D" w:rsidRPr="00ED0F4A" w:rsidRDefault="006A000D" w:rsidP="00DE3BBD">
      <w:pPr>
        <w:numPr>
          <w:ilvl w:val="0"/>
          <w:numId w:val="34"/>
        </w:numPr>
        <w:tabs>
          <w:tab w:val="left" w:pos="993"/>
        </w:tabs>
        <w:spacing w:after="0" w:line="240" w:lineRule="auto"/>
        <w:ind w:left="0" w:firstLine="709"/>
        <w:jc w:val="both"/>
        <w:rPr>
          <w:rFonts w:ascii="Times New Roman" w:eastAsia="MS Mincho" w:hAnsi="Times New Roman" w:cs="Times New Roman"/>
          <w:sz w:val="24"/>
          <w:szCs w:val="24"/>
          <w:lang w:bidi="bg-BG"/>
        </w:rPr>
      </w:pPr>
      <w:r w:rsidRPr="00ED0F4A">
        <w:rPr>
          <w:rFonts w:ascii="Times New Roman" w:eastAsia="MS Mincho" w:hAnsi="Times New Roman" w:cs="Times New Roman"/>
          <w:sz w:val="24"/>
          <w:szCs w:val="24"/>
          <w:lang w:bidi="bg-BG"/>
        </w:rPr>
        <w:t>доставка, монтаж и пускане в експлоатация на централни съоръжения;</w:t>
      </w:r>
    </w:p>
    <w:p w:rsidR="006A000D" w:rsidRPr="00ED0F4A" w:rsidRDefault="006A000D" w:rsidP="00DE3BBD">
      <w:pPr>
        <w:numPr>
          <w:ilvl w:val="0"/>
          <w:numId w:val="34"/>
        </w:numPr>
        <w:tabs>
          <w:tab w:val="left" w:pos="993"/>
        </w:tabs>
        <w:spacing w:after="0" w:line="240" w:lineRule="auto"/>
        <w:ind w:left="0" w:firstLine="709"/>
        <w:jc w:val="both"/>
        <w:rPr>
          <w:rFonts w:ascii="Times New Roman" w:eastAsia="MS Mincho" w:hAnsi="Times New Roman" w:cs="Times New Roman"/>
          <w:sz w:val="24"/>
          <w:szCs w:val="24"/>
          <w:lang w:bidi="bg-BG"/>
        </w:rPr>
      </w:pPr>
      <w:r w:rsidRPr="00ED0F4A">
        <w:rPr>
          <w:rFonts w:ascii="Times New Roman" w:eastAsia="MS Mincho" w:hAnsi="Times New Roman" w:cs="Times New Roman"/>
          <w:sz w:val="24"/>
          <w:szCs w:val="24"/>
          <w:lang w:bidi="bg-BG"/>
        </w:rPr>
        <w:lastRenderedPageBreak/>
        <w:t>доставка, монтаж, свързване към централните съоръжения и пускане в експлоатация на крайни компоненти;</w:t>
      </w:r>
    </w:p>
    <w:p w:rsidR="006A000D" w:rsidRPr="00ED0F4A" w:rsidRDefault="006A000D" w:rsidP="00DE3BBD">
      <w:pPr>
        <w:numPr>
          <w:ilvl w:val="0"/>
          <w:numId w:val="34"/>
        </w:numPr>
        <w:tabs>
          <w:tab w:val="left" w:pos="993"/>
        </w:tabs>
        <w:spacing w:after="0" w:line="240" w:lineRule="auto"/>
        <w:ind w:left="0" w:firstLine="709"/>
        <w:jc w:val="both"/>
        <w:rPr>
          <w:rFonts w:ascii="Times New Roman" w:eastAsia="MS Mincho" w:hAnsi="Times New Roman" w:cs="Times New Roman"/>
          <w:sz w:val="24"/>
          <w:szCs w:val="24"/>
          <w:lang w:bidi="bg-BG"/>
        </w:rPr>
      </w:pPr>
      <w:r w:rsidRPr="00ED0F4A">
        <w:rPr>
          <w:rFonts w:ascii="Times New Roman" w:eastAsia="MS Mincho" w:hAnsi="Times New Roman" w:cs="Times New Roman"/>
          <w:sz w:val="24"/>
          <w:szCs w:val="24"/>
          <w:lang w:bidi="bg-BG"/>
        </w:rPr>
        <w:t>приемане на дейностите, чрез провеждане на функционални изпитания в експлоатационни условия;</w:t>
      </w:r>
    </w:p>
    <w:p w:rsidR="006A000D" w:rsidRPr="00ED0F4A" w:rsidRDefault="006A000D" w:rsidP="00DE3BBD">
      <w:pPr>
        <w:numPr>
          <w:ilvl w:val="0"/>
          <w:numId w:val="34"/>
        </w:numPr>
        <w:tabs>
          <w:tab w:val="left" w:pos="993"/>
        </w:tabs>
        <w:spacing w:after="0" w:line="240" w:lineRule="auto"/>
        <w:ind w:left="0" w:firstLine="709"/>
        <w:jc w:val="both"/>
        <w:rPr>
          <w:rFonts w:ascii="Times New Roman" w:eastAsia="MS Mincho" w:hAnsi="Times New Roman" w:cs="Times New Roman"/>
          <w:sz w:val="24"/>
          <w:szCs w:val="24"/>
          <w:lang w:bidi="bg-BG"/>
        </w:rPr>
      </w:pPr>
      <w:r w:rsidRPr="00ED0F4A">
        <w:rPr>
          <w:rFonts w:ascii="Times New Roman" w:eastAsia="MS Mincho" w:hAnsi="Times New Roman" w:cs="Times New Roman"/>
          <w:sz w:val="24"/>
          <w:szCs w:val="24"/>
          <w:lang w:bidi="bg-BG"/>
        </w:rPr>
        <w:t>обучение на администратори и потребители на системата ;</w:t>
      </w:r>
    </w:p>
    <w:p w:rsidR="006A000D" w:rsidRPr="00ED0F4A" w:rsidRDefault="006A000D" w:rsidP="00DE3BBD">
      <w:pPr>
        <w:numPr>
          <w:ilvl w:val="0"/>
          <w:numId w:val="34"/>
        </w:numPr>
        <w:tabs>
          <w:tab w:val="left" w:pos="993"/>
        </w:tabs>
        <w:spacing w:after="0" w:line="240" w:lineRule="auto"/>
        <w:ind w:left="0" w:firstLine="709"/>
        <w:jc w:val="both"/>
        <w:rPr>
          <w:rFonts w:ascii="Times New Roman" w:eastAsia="MS Mincho" w:hAnsi="Times New Roman" w:cs="Times New Roman"/>
          <w:sz w:val="24"/>
          <w:szCs w:val="24"/>
          <w:lang w:bidi="bg-BG"/>
        </w:rPr>
      </w:pPr>
      <w:r w:rsidRPr="00ED0F4A">
        <w:rPr>
          <w:rFonts w:ascii="Times New Roman" w:eastAsia="MS Mincho" w:hAnsi="Times New Roman" w:cs="Times New Roman"/>
          <w:sz w:val="24"/>
          <w:szCs w:val="24"/>
          <w:lang w:bidi="bg-BG"/>
        </w:rPr>
        <w:t>осигуряване на гаранционна поддръжка на системата ;</w:t>
      </w:r>
    </w:p>
    <w:p w:rsidR="005A5E68" w:rsidRPr="00ED0F4A" w:rsidRDefault="005A5E68" w:rsidP="00DE3BBD">
      <w:pPr>
        <w:tabs>
          <w:tab w:val="left" w:pos="993"/>
        </w:tabs>
        <w:spacing w:after="0" w:line="240" w:lineRule="atLeast"/>
        <w:ind w:firstLine="709"/>
        <w:jc w:val="both"/>
        <w:rPr>
          <w:rFonts w:ascii="Times New Roman" w:eastAsia="MS Mincho" w:hAnsi="Times New Roman" w:cs="Times New Roman"/>
          <w:b/>
          <w:bCs/>
          <w:sz w:val="24"/>
          <w:szCs w:val="24"/>
        </w:rPr>
      </w:pPr>
      <w:r w:rsidRPr="00ED0F4A">
        <w:rPr>
          <w:rFonts w:ascii="Times New Roman" w:eastAsia="MS Mincho" w:hAnsi="Times New Roman" w:cs="Times New Roman"/>
          <w:bCs/>
          <w:sz w:val="24"/>
          <w:szCs w:val="24"/>
        </w:rPr>
        <w:t>Участникът се задължава да докаже документално на възложителя, че изискванията на еквивалентните стандарти или другите удостоверителни документи съвпадат с изискванията на основния стандарт, заложен от възложителя. Обхватът на представените от участника други доказателства трябва да отговаря напълно на предмета на поръчката.</w:t>
      </w:r>
    </w:p>
    <w:p w:rsidR="005A5E68" w:rsidRPr="00ED0F4A" w:rsidRDefault="005A5E68" w:rsidP="00DE3BBD">
      <w:pPr>
        <w:tabs>
          <w:tab w:val="left" w:pos="993"/>
        </w:tabs>
        <w:spacing w:after="0" w:line="240" w:lineRule="atLeast"/>
        <w:ind w:firstLine="709"/>
        <w:jc w:val="both"/>
        <w:rPr>
          <w:rFonts w:ascii="Times New Roman" w:eastAsia="MS Mincho" w:hAnsi="Times New Roman" w:cs="Times New Roman"/>
          <w:sz w:val="24"/>
          <w:szCs w:val="24"/>
        </w:rPr>
      </w:pPr>
      <w:r w:rsidRPr="00ED0F4A">
        <w:rPr>
          <w:rFonts w:ascii="Times New Roman" w:eastAsia="MS Mincho" w:hAnsi="Times New Roman" w:cs="Times New Roman"/>
          <w:sz w:val="24"/>
          <w:szCs w:val="24"/>
        </w:rPr>
        <w:t>Поръчката трябва да се реализира, при стриктно спазване на предоставеният Работен проект, съдържащ архитектурни подложки на сградата и слаботокови инсталационни схеми с позиции на крайните компоненти:</w:t>
      </w:r>
    </w:p>
    <w:p w:rsidR="005A34BE" w:rsidRPr="00ED0F4A" w:rsidRDefault="00DE3BBD" w:rsidP="006B0316">
      <w:pPr>
        <w:spacing w:after="0" w:line="240" w:lineRule="atLeast"/>
        <w:ind w:firstLine="709"/>
        <w:jc w:val="both"/>
        <w:rPr>
          <w:rFonts w:ascii="Times New Roman" w:eastAsia="MS Mincho" w:hAnsi="Times New Roman" w:cs="Times New Roman"/>
          <w:sz w:val="24"/>
          <w:szCs w:val="24"/>
        </w:rPr>
      </w:pPr>
      <w:r w:rsidRPr="00ED0F4A">
        <w:rPr>
          <w:rFonts w:ascii="Times New Roman" w:eastAsia="MS Mincho" w:hAnsi="Times New Roman" w:cs="Times New Roman"/>
          <w:sz w:val="24"/>
          <w:szCs w:val="24"/>
        </w:rPr>
        <w:t>Всички д</w:t>
      </w:r>
      <w:r w:rsidR="005A34BE" w:rsidRPr="00ED0F4A">
        <w:rPr>
          <w:rFonts w:ascii="Times New Roman" w:eastAsia="MS Mincho" w:hAnsi="Times New Roman" w:cs="Times New Roman"/>
          <w:sz w:val="24"/>
          <w:szCs w:val="24"/>
        </w:rPr>
        <w:t xml:space="preserve">оставената от участника </w:t>
      </w:r>
      <w:r w:rsidRPr="00ED0F4A">
        <w:rPr>
          <w:rFonts w:ascii="Times New Roman" w:eastAsia="MS Mincho" w:hAnsi="Times New Roman" w:cs="Times New Roman"/>
          <w:sz w:val="24"/>
          <w:szCs w:val="24"/>
        </w:rPr>
        <w:t xml:space="preserve">компоненти </w:t>
      </w:r>
      <w:r w:rsidR="005A34BE" w:rsidRPr="00ED0F4A">
        <w:rPr>
          <w:rFonts w:ascii="Times New Roman" w:eastAsia="MS Mincho" w:hAnsi="Times New Roman" w:cs="Times New Roman"/>
          <w:sz w:val="24"/>
          <w:szCs w:val="24"/>
        </w:rPr>
        <w:t xml:space="preserve">следва да </w:t>
      </w:r>
      <w:r w:rsidRPr="00ED0F4A">
        <w:rPr>
          <w:rFonts w:ascii="Times New Roman" w:eastAsia="MS Mincho" w:hAnsi="Times New Roman" w:cs="Times New Roman"/>
          <w:sz w:val="24"/>
          <w:szCs w:val="24"/>
        </w:rPr>
        <w:t>са нови, п</w:t>
      </w:r>
      <w:r w:rsidR="005A34BE" w:rsidRPr="00ED0F4A">
        <w:rPr>
          <w:rFonts w:ascii="Times New Roman" w:eastAsia="MS Mincho" w:hAnsi="Times New Roman" w:cs="Times New Roman"/>
          <w:sz w:val="24"/>
          <w:szCs w:val="24"/>
        </w:rPr>
        <w:t xml:space="preserve">ри изпълнение на строителните и монтажните работи изпълнителят трябва да ограничи своите действия в рамките само на прилежащата зона на </w:t>
      </w:r>
      <w:r w:rsidRPr="00ED0F4A">
        <w:rPr>
          <w:rFonts w:ascii="Times New Roman" w:eastAsia="MS Mincho" w:hAnsi="Times New Roman" w:cs="Times New Roman"/>
          <w:sz w:val="24"/>
          <w:szCs w:val="24"/>
        </w:rPr>
        <w:t>сградата.</w:t>
      </w:r>
      <w:r w:rsidR="005A34BE" w:rsidRPr="00ED0F4A">
        <w:rPr>
          <w:rFonts w:ascii="Times New Roman" w:eastAsia="MS Mincho" w:hAnsi="Times New Roman" w:cs="Times New Roman"/>
          <w:sz w:val="24"/>
          <w:szCs w:val="24"/>
        </w:rPr>
        <w:t xml:space="preserve"> </w:t>
      </w:r>
    </w:p>
    <w:p w:rsidR="005A34BE" w:rsidRPr="00ED0F4A" w:rsidRDefault="005A34BE" w:rsidP="006B0316">
      <w:pPr>
        <w:spacing w:after="0" w:line="240" w:lineRule="atLeast"/>
        <w:ind w:firstLine="709"/>
        <w:jc w:val="both"/>
        <w:rPr>
          <w:rFonts w:ascii="Times New Roman" w:eastAsia="MS Mincho" w:hAnsi="Times New Roman" w:cs="Times New Roman"/>
          <w:sz w:val="24"/>
          <w:szCs w:val="24"/>
        </w:rPr>
      </w:pPr>
      <w:r w:rsidRPr="00ED0F4A">
        <w:rPr>
          <w:rFonts w:ascii="Times New Roman" w:eastAsia="MS Mincho" w:hAnsi="Times New Roman" w:cs="Times New Roman"/>
          <w:sz w:val="24"/>
          <w:szCs w:val="24"/>
        </w:rPr>
        <w:t>Изпълнителят трябва да извърши дейностите, предмет на поръчката, със свои специалисти, притежаващи необходимата квалификация и оторизация, както и да осигури необходимите специализирани инструменти, механизация, помощни материали, транспорт и апаратура за своя сметка.</w:t>
      </w:r>
    </w:p>
    <w:p w:rsidR="005A34BE" w:rsidRPr="00ED0F4A" w:rsidRDefault="005A34BE" w:rsidP="006B0316">
      <w:pPr>
        <w:spacing w:after="0" w:line="240" w:lineRule="atLeast"/>
        <w:ind w:firstLine="709"/>
        <w:jc w:val="both"/>
        <w:rPr>
          <w:rFonts w:ascii="Times New Roman" w:eastAsia="MS Mincho" w:hAnsi="Times New Roman" w:cs="Times New Roman"/>
          <w:sz w:val="24"/>
          <w:szCs w:val="24"/>
        </w:rPr>
      </w:pPr>
      <w:r w:rsidRPr="00ED0F4A">
        <w:rPr>
          <w:rFonts w:ascii="Times New Roman" w:eastAsia="MS Mincho" w:hAnsi="Times New Roman" w:cs="Times New Roman"/>
          <w:sz w:val="24"/>
          <w:szCs w:val="24"/>
        </w:rPr>
        <w:t xml:space="preserve">При установяване на нередности и некачествени работи по време на изпълнението на поръчката, същите се отстраняват от Изпълнителя в най-кратък срок и са за негова сметка. </w:t>
      </w:r>
      <w:r w:rsidRPr="00ED0F4A">
        <w:rPr>
          <w:rFonts w:ascii="Times New Roman" w:eastAsia="MS Mincho" w:hAnsi="Times New Roman" w:cs="Times New Roman"/>
          <w:sz w:val="24"/>
          <w:szCs w:val="24"/>
        </w:rPr>
        <w:tab/>
        <w:t xml:space="preserve"> </w:t>
      </w:r>
    </w:p>
    <w:p w:rsidR="005A34BE" w:rsidRPr="00ED0F4A" w:rsidRDefault="005A34BE" w:rsidP="006B0316">
      <w:pPr>
        <w:spacing w:after="0" w:line="240" w:lineRule="atLeast"/>
        <w:ind w:firstLine="709"/>
        <w:jc w:val="both"/>
        <w:rPr>
          <w:rFonts w:ascii="Times New Roman" w:eastAsia="MS Mincho" w:hAnsi="Times New Roman" w:cs="Times New Roman"/>
          <w:sz w:val="24"/>
          <w:szCs w:val="24"/>
        </w:rPr>
      </w:pPr>
      <w:r w:rsidRPr="00ED0F4A">
        <w:rPr>
          <w:rFonts w:ascii="Times New Roman" w:eastAsia="MS Mincho" w:hAnsi="Times New Roman" w:cs="Times New Roman"/>
          <w:sz w:val="24"/>
          <w:szCs w:val="24"/>
        </w:rPr>
        <w:t xml:space="preserve">Изпълнителят се задължава да предаде обекта на изпълнение в завършен вид, годен за употреба и да отстрани възникнали щети по време на монтажа, като коригира дефектите по стените и облицовките на </w:t>
      </w:r>
      <w:r w:rsidR="00DE3BBD" w:rsidRPr="00ED0F4A">
        <w:rPr>
          <w:rFonts w:ascii="Times New Roman" w:eastAsia="MS Mincho" w:hAnsi="Times New Roman" w:cs="Times New Roman"/>
          <w:sz w:val="24"/>
          <w:szCs w:val="24"/>
        </w:rPr>
        <w:t>сградата</w:t>
      </w:r>
      <w:r w:rsidRPr="00ED0F4A">
        <w:rPr>
          <w:rFonts w:ascii="Times New Roman" w:eastAsia="MS Mincho" w:hAnsi="Times New Roman" w:cs="Times New Roman"/>
          <w:sz w:val="24"/>
          <w:szCs w:val="24"/>
        </w:rPr>
        <w:t>, получени в резултат от монтажни работи.</w:t>
      </w:r>
    </w:p>
    <w:p w:rsidR="005A34BE" w:rsidRPr="00ED0F4A" w:rsidRDefault="005A34BE" w:rsidP="006B0316">
      <w:pPr>
        <w:spacing w:after="0" w:line="240" w:lineRule="atLeast"/>
        <w:ind w:firstLine="709"/>
        <w:jc w:val="both"/>
        <w:rPr>
          <w:rFonts w:ascii="Times New Roman" w:eastAsia="MS Mincho" w:hAnsi="Times New Roman" w:cs="Times New Roman"/>
          <w:b/>
          <w:sz w:val="24"/>
          <w:szCs w:val="24"/>
        </w:rPr>
      </w:pPr>
      <w:r w:rsidRPr="00ED0F4A">
        <w:rPr>
          <w:rFonts w:ascii="Times New Roman" w:eastAsia="MS Mincho" w:hAnsi="Times New Roman" w:cs="Times New Roman"/>
          <w:b/>
          <w:sz w:val="24"/>
          <w:szCs w:val="24"/>
        </w:rPr>
        <w:t xml:space="preserve">Изпълнителят при извършване на дейностите, предмет на обществената поръчка, следва да спазва </w:t>
      </w:r>
      <w:r w:rsidR="00B36B8E" w:rsidRPr="00ED0F4A">
        <w:rPr>
          <w:rFonts w:ascii="Times New Roman" w:eastAsia="MS Mincho" w:hAnsi="Times New Roman" w:cs="Times New Roman"/>
          <w:b/>
          <w:sz w:val="24"/>
          <w:szCs w:val="24"/>
        </w:rPr>
        <w:t>пропускателния</w:t>
      </w:r>
      <w:r w:rsidRPr="00ED0F4A">
        <w:rPr>
          <w:rFonts w:ascii="Times New Roman" w:eastAsia="MS Mincho" w:hAnsi="Times New Roman" w:cs="Times New Roman"/>
          <w:b/>
          <w:sz w:val="24"/>
          <w:szCs w:val="24"/>
        </w:rPr>
        <w:t xml:space="preserve"> режим, въведен на територията на </w:t>
      </w:r>
      <w:r w:rsidR="00DE3BBD" w:rsidRPr="00ED0F4A">
        <w:rPr>
          <w:rFonts w:ascii="Times New Roman" w:eastAsia="MS Mincho" w:hAnsi="Times New Roman" w:cs="Times New Roman"/>
          <w:b/>
          <w:sz w:val="24"/>
          <w:szCs w:val="24"/>
        </w:rPr>
        <w:t>сградата</w:t>
      </w:r>
      <w:r w:rsidRPr="00ED0F4A">
        <w:rPr>
          <w:rFonts w:ascii="Times New Roman" w:eastAsia="MS Mincho" w:hAnsi="Times New Roman" w:cs="Times New Roman"/>
          <w:b/>
          <w:sz w:val="24"/>
          <w:szCs w:val="24"/>
        </w:rPr>
        <w:t>.</w:t>
      </w:r>
    </w:p>
    <w:p w:rsidR="005A34BE" w:rsidRPr="00ED0F4A" w:rsidRDefault="005A34BE" w:rsidP="006B0316">
      <w:pPr>
        <w:spacing w:after="0" w:line="240" w:lineRule="atLeast"/>
        <w:ind w:firstLine="709"/>
        <w:jc w:val="both"/>
        <w:rPr>
          <w:rFonts w:ascii="Times New Roman" w:eastAsia="MS Mincho" w:hAnsi="Times New Roman" w:cs="Times New Roman"/>
          <w:sz w:val="24"/>
          <w:szCs w:val="24"/>
        </w:rPr>
      </w:pPr>
      <w:r w:rsidRPr="00ED0F4A">
        <w:rPr>
          <w:rFonts w:ascii="Times New Roman" w:eastAsia="MS Mincho" w:hAnsi="Times New Roman" w:cs="Times New Roman"/>
          <w:sz w:val="24"/>
          <w:szCs w:val="24"/>
        </w:rPr>
        <w:t>Възложителят ще осигури възможност за посещение/оглед на обекта.</w:t>
      </w:r>
    </w:p>
    <w:p w:rsidR="005A34BE" w:rsidRPr="00ED0F4A" w:rsidRDefault="005A34BE" w:rsidP="006B0316">
      <w:pPr>
        <w:spacing w:after="0" w:line="240" w:lineRule="atLeast"/>
        <w:ind w:firstLine="709"/>
        <w:jc w:val="both"/>
        <w:rPr>
          <w:rFonts w:ascii="Times New Roman" w:eastAsia="MS Mincho" w:hAnsi="Times New Roman" w:cs="Times New Roman"/>
          <w:b/>
          <w:sz w:val="24"/>
          <w:szCs w:val="24"/>
        </w:rPr>
      </w:pPr>
      <w:r w:rsidRPr="00ED0F4A">
        <w:rPr>
          <w:rFonts w:ascii="Times New Roman" w:eastAsia="MS Mincho" w:hAnsi="Times New Roman" w:cs="Times New Roman"/>
          <w:b/>
          <w:sz w:val="24"/>
          <w:szCs w:val="24"/>
        </w:rPr>
        <w:t xml:space="preserve">Изискванията на техническата спецификация следва да се считат за задължителни минимални изисквания към офертите. </w:t>
      </w:r>
    </w:p>
    <w:p w:rsidR="005A34BE" w:rsidRPr="00ED0F4A" w:rsidRDefault="005A34BE" w:rsidP="006B0316">
      <w:pPr>
        <w:spacing w:after="0" w:line="240" w:lineRule="atLeast"/>
        <w:ind w:firstLine="709"/>
        <w:jc w:val="both"/>
        <w:rPr>
          <w:rFonts w:ascii="Times New Roman" w:eastAsia="MS Mincho" w:hAnsi="Times New Roman" w:cs="Times New Roman"/>
          <w:sz w:val="24"/>
          <w:szCs w:val="24"/>
        </w:rPr>
      </w:pPr>
      <w:r w:rsidRPr="00ED0F4A">
        <w:rPr>
          <w:rFonts w:ascii="Times New Roman" w:eastAsia="MS Mincho" w:hAnsi="Times New Roman" w:cs="Times New Roman"/>
          <w:sz w:val="24"/>
          <w:szCs w:val="24"/>
        </w:rPr>
        <w:t>Възложителят ще отстрани от участие в процедурата всяка оферта, която не отговаря на задължителните работни характеристики и функционални изисквания от Техническите спецификации.</w:t>
      </w:r>
    </w:p>
    <w:p w:rsidR="00EB70B2" w:rsidRPr="00ED0F4A" w:rsidRDefault="00EB70B2" w:rsidP="00617E62">
      <w:pPr>
        <w:spacing w:after="0" w:line="240" w:lineRule="auto"/>
        <w:ind w:left="1134"/>
        <w:jc w:val="both"/>
        <w:rPr>
          <w:rFonts w:ascii="Times New Roman" w:eastAsia="MS Mincho" w:hAnsi="Times New Roman" w:cs="Times New Roman"/>
          <w:b/>
          <w:sz w:val="24"/>
          <w:szCs w:val="24"/>
        </w:rPr>
      </w:pPr>
    </w:p>
    <w:p w:rsidR="00617E62" w:rsidRPr="00ED0F4A" w:rsidRDefault="00617E62" w:rsidP="00617E62">
      <w:pPr>
        <w:spacing w:after="0" w:line="240" w:lineRule="auto"/>
        <w:ind w:left="1134"/>
        <w:jc w:val="center"/>
        <w:rPr>
          <w:rFonts w:ascii="Times New Roman" w:eastAsia="MS Mincho" w:hAnsi="Times New Roman" w:cs="Times New Roman"/>
          <w:b/>
          <w:sz w:val="24"/>
          <w:szCs w:val="24"/>
          <w:u w:val="single"/>
        </w:rPr>
      </w:pPr>
      <w:r w:rsidRPr="00ED0F4A">
        <w:rPr>
          <w:rFonts w:ascii="Times New Roman" w:eastAsia="MS Mincho" w:hAnsi="Times New Roman" w:cs="Times New Roman"/>
          <w:b/>
          <w:sz w:val="24"/>
          <w:szCs w:val="24"/>
          <w:u w:val="single"/>
        </w:rPr>
        <w:t>III.  УСЛОВИЯ ЗА ИЗПЪЛНЕНИЕ НА ПОРЪЧКАТА</w:t>
      </w:r>
    </w:p>
    <w:p w:rsidR="005A34BE" w:rsidRPr="00ED0F4A" w:rsidRDefault="005A34BE" w:rsidP="005A34BE">
      <w:pPr>
        <w:spacing w:after="0" w:line="240" w:lineRule="atLeast"/>
        <w:jc w:val="both"/>
        <w:rPr>
          <w:rFonts w:ascii="Times New Roman" w:eastAsia="MS Mincho" w:hAnsi="Times New Roman" w:cs="Times New Roman"/>
          <w:sz w:val="24"/>
          <w:szCs w:val="24"/>
        </w:rPr>
      </w:pPr>
    </w:p>
    <w:p w:rsidR="00617E62" w:rsidRPr="00ED0F4A" w:rsidRDefault="00617E62" w:rsidP="00617E62">
      <w:pPr>
        <w:spacing w:after="0"/>
        <w:ind w:left="709"/>
        <w:jc w:val="both"/>
        <w:rPr>
          <w:rFonts w:ascii="Times New Roman" w:eastAsia="Times New Roman" w:hAnsi="Times New Roman" w:cs="Times New Roman"/>
          <w:sz w:val="24"/>
          <w:szCs w:val="24"/>
          <w:lang w:eastAsia="bg-BG"/>
        </w:rPr>
      </w:pPr>
      <w:r w:rsidRPr="00ED0F4A">
        <w:rPr>
          <w:rFonts w:ascii="Times New Roman" w:eastAsia="Times New Roman" w:hAnsi="Times New Roman" w:cs="Times New Roman"/>
          <w:b/>
          <w:sz w:val="24"/>
          <w:szCs w:val="24"/>
          <w:lang w:eastAsia="bg-BG"/>
        </w:rPr>
        <w:t>1.</w:t>
      </w:r>
      <w:r w:rsidRPr="00ED0F4A">
        <w:rPr>
          <w:rFonts w:ascii="Times New Roman" w:eastAsia="Times New Roman" w:hAnsi="Times New Roman" w:cs="Times New Roman"/>
          <w:sz w:val="24"/>
          <w:szCs w:val="24"/>
          <w:lang w:eastAsia="bg-BG"/>
        </w:rPr>
        <w:t xml:space="preserve"> </w:t>
      </w:r>
      <w:r w:rsidRPr="00ED0F4A">
        <w:rPr>
          <w:rFonts w:ascii="Times New Roman" w:eastAsia="Times New Roman" w:hAnsi="Times New Roman" w:cs="Times New Roman"/>
          <w:b/>
          <w:sz w:val="24"/>
          <w:szCs w:val="24"/>
          <w:lang w:eastAsia="bg-BG"/>
        </w:rPr>
        <w:t>Срок, начин и място на изпълнение на поръчката:</w:t>
      </w:r>
      <w:r w:rsidRPr="00ED0F4A">
        <w:rPr>
          <w:rFonts w:ascii="Times New Roman" w:eastAsia="Times New Roman" w:hAnsi="Times New Roman" w:cs="Times New Roman"/>
          <w:sz w:val="24"/>
          <w:szCs w:val="24"/>
          <w:lang w:eastAsia="bg-BG"/>
        </w:rPr>
        <w:t xml:space="preserve"> </w:t>
      </w:r>
    </w:p>
    <w:p w:rsidR="00617E62" w:rsidRPr="00ED0F4A" w:rsidRDefault="00617E62" w:rsidP="00EB70B2">
      <w:pPr>
        <w:spacing w:after="0" w:line="240" w:lineRule="auto"/>
        <w:ind w:firstLine="709"/>
        <w:jc w:val="both"/>
        <w:rPr>
          <w:rFonts w:ascii="Times New Roman" w:eastAsia="MS Mincho" w:hAnsi="Times New Roman" w:cs="Times New Roman"/>
          <w:sz w:val="24"/>
          <w:szCs w:val="24"/>
        </w:rPr>
      </w:pPr>
      <w:r w:rsidRPr="00ED0F4A">
        <w:rPr>
          <w:rFonts w:ascii="Times New Roman" w:eastAsia="MS Mincho" w:hAnsi="Times New Roman" w:cs="Times New Roman"/>
          <w:sz w:val="24"/>
          <w:szCs w:val="24"/>
        </w:rPr>
        <w:t>Срок за изпълнение на поръчката –</w:t>
      </w:r>
      <w:r w:rsidR="00CB7027" w:rsidRPr="00ED0F4A">
        <w:rPr>
          <w:rFonts w:ascii="Times New Roman" w:eastAsia="MS Mincho" w:hAnsi="Times New Roman" w:cs="Times New Roman"/>
          <w:sz w:val="24"/>
          <w:szCs w:val="24"/>
        </w:rPr>
        <w:t xml:space="preserve"> </w:t>
      </w:r>
      <w:r w:rsidRPr="00ED0F4A">
        <w:rPr>
          <w:rFonts w:ascii="Times New Roman" w:eastAsia="MS Mincho" w:hAnsi="Times New Roman" w:cs="Times New Roman"/>
          <w:sz w:val="24"/>
          <w:szCs w:val="24"/>
        </w:rPr>
        <w:t xml:space="preserve">до </w:t>
      </w:r>
      <w:r w:rsidR="00536A01" w:rsidRPr="00ED0F4A">
        <w:rPr>
          <w:rFonts w:ascii="Times New Roman" w:eastAsia="MS Mincho" w:hAnsi="Times New Roman" w:cs="Times New Roman"/>
          <w:b/>
          <w:sz w:val="24"/>
          <w:szCs w:val="24"/>
        </w:rPr>
        <w:t>3</w:t>
      </w:r>
      <w:r w:rsidRPr="00ED0F4A">
        <w:rPr>
          <w:rFonts w:ascii="Times New Roman" w:eastAsia="MS Mincho" w:hAnsi="Times New Roman" w:cs="Times New Roman"/>
          <w:b/>
          <w:sz w:val="24"/>
          <w:szCs w:val="24"/>
        </w:rPr>
        <w:t>0 (</w:t>
      </w:r>
      <w:r w:rsidR="00536A01" w:rsidRPr="00ED0F4A">
        <w:rPr>
          <w:rFonts w:ascii="Times New Roman" w:eastAsia="MS Mincho" w:hAnsi="Times New Roman" w:cs="Times New Roman"/>
          <w:b/>
          <w:sz w:val="24"/>
          <w:szCs w:val="24"/>
        </w:rPr>
        <w:t>тридесет</w:t>
      </w:r>
      <w:r w:rsidRPr="00ED0F4A">
        <w:rPr>
          <w:rFonts w:ascii="Times New Roman" w:eastAsia="MS Mincho" w:hAnsi="Times New Roman" w:cs="Times New Roman"/>
          <w:b/>
          <w:sz w:val="24"/>
          <w:szCs w:val="24"/>
        </w:rPr>
        <w:t>) календарни дни</w:t>
      </w:r>
      <w:r w:rsidRPr="00ED0F4A">
        <w:rPr>
          <w:rFonts w:ascii="Times New Roman" w:eastAsia="MS Mincho" w:hAnsi="Times New Roman" w:cs="Times New Roman"/>
          <w:sz w:val="24"/>
          <w:szCs w:val="24"/>
        </w:rPr>
        <w:t>, считано от датата на под</w:t>
      </w:r>
      <w:r w:rsidR="00536A01" w:rsidRPr="00ED0F4A">
        <w:rPr>
          <w:rFonts w:ascii="Times New Roman" w:eastAsia="MS Mincho" w:hAnsi="Times New Roman" w:cs="Times New Roman"/>
          <w:sz w:val="24"/>
          <w:szCs w:val="24"/>
        </w:rPr>
        <w:t>писване на договора за възлагане на обществената поръчка</w:t>
      </w:r>
      <w:r w:rsidRPr="00ED0F4A">
        <w:rPr>
          <w:rFonts w:ascii="Times New Roman" w:eastAsia="MS Mincho" w:hAnsi="Times New Roman" w:cs="Times New Roman"/>
          <w:sz w:val="24"/>
          <w:szCs w:val="24"/>
        </w:rPr>
        <w:t>.</w:t>
      </w:r>
    </w:p>
    <w:p w:rsidR="00617E62" w:rsidRPr="00ED0F4A" w:rsidRDefault="00617E62" w:rsidP="00EB70B2">
      <w:pPr>
        <w:spacing w:after="0" w:line="240" w:lineRule="auto"/>
        <w:ind w:firstLine="709"/>
        <w:jc w:val="both"/>
        <w:rPr>
          <w:rFonts w:ascii="Times New Roman" w:eastAsia="MS Mincho" w:hAnsi="Times New Roman" w:cs="Times New Roman"/>
          <w:sz w:val="24"/>
          <w:szCs w:val="24"/>
        </w:rPr>
      </w:pPr>
      <w:r w:rsidRPr="00ED0F4A">
        <w:rPr>
          <w:rFonts w:ascii="Times New Roman" w:eastAsia="MS Mincho" w:hAnsi="Times New Roman" w:cs="Times New Roman"/>
          <w:sz w:val="24"/>
          <w:szCs w:val="24"/>
        </w:rPr>
        <w:t>В срока за изпълнение на поръчката се включва срокът на доставката, монтажа, настройката, инсталирането, извършването на проби, пускането в експлоатация, както и провеждане на обучение на служители на Възложителя.</w:t>
      </w:r>
    </w:p>
    <w:p w:rsidR="00617E62" w:rsidRPr="00ED0F4A" w:rsidRDefault="00617E62" w:rsidP="00EB70B2">
      <w:pPr>
        <w:spacing w:after="0" w:line="240" w:lineRule="auto"/>
        <w:ind w:firstLine="709"/>
        <w:jc w:val="both"/>
        <w:rPr>
          <w:rFonts w:ascii="Times New Roman" w:eastAsia="MS Mincho" w:hAnsi="Times New Roman" w:cs="Times New Roman"/>
          <w:sz w:val="24"/>
          <w:szCs w:val="24"/>
        </w:rPr>
      </w:pPr>
      <w:r w:rsidRPr="00ED0F4A">
        <w:rPr>
          <w:rFonts w:ascii="Times New Roman" w:eastAsia="MS Mincho" w:hAnsi="Times New Roman" w:cs="Times New Roman"/>
          <w:sz w:val="24"/>
          <w:szCs w:val="24"/>
        </w:rPr>
        <w:t>Участници, предложили срок за изпълнение на поръчката надвишаващ максимално допустимия, заложен от Възложителя, ще бъдат отстранявани.</w:t>
      </w:r>
    </w:p>
    <w:p w:rsidR="00617E62" w:rsidRPr="00ED0F4A" w:rsidRDefault="00617E62" w:rsidP="00EB70B2">
      <w:pPr>
        <w:spacing w:after="0" w:line="240" w:lineRule="auto"/>
        <w:ind w:firstLine="709"/>
        <w:jc w:val="both"/>
        <w:rPr>
          <w:rFonts w:ascii="Times New Roman" w:eastAsia="MS Mincho" w:hAnsi="Times New Roman" w:cs="Times New Roman"/>
          <w:sz w:val="24"/>
          <w:szCs w:val="24"/>
        </w:rPr>
      </w:pPr>
      <w:r w:rsidRPr="00ED0F4A">
        <w:rPr>
          <w:rFonts w:ascii="Times New Roman" w:eastAsia="MS Mincho" w:hAnsi="Times New Roman" w:cs="Times New Roman"/>
          <w:sz w:val="24"/>
          <w:szCs w:val="24"/>
        </w:rPr>
        <w:t xml:space="preserve">Дейностите ще се изпълняват в </w:t>
      </w:r>
      <w:r w:rsidR="00536A01" w:rsidRPr="00ED0F4A">
        <w:rPr>
          <w:rFonts w:ascii="Times New Roman" w:eastAsia="MS Mincho" w:hAnsi="Times New Roman" w:cs="Times New Roman"/>
          <w:sz w:val="24"/>
          <w:szCs w:val="24"/>
        </w:rPr>
        <w:t xml:space="preserve">административна сграда в </w:t>
      </w:r>
      <w:r w:rsidRPr="00ED0F4A">
        <w:rPr>
          <w:rFonts w:ascii="Times New Roman" w:eastAsia="MS Mincho" w:hAnsi="Times New Roman" w:cs="Times New Roman"/>
          <w:sz w:val="24"/>
          <w:szCs w:val="24"/>
        </w:rPr>
        <w:t>гр. С</w:t>
      </w:r>
      <w:r w:rsidR="00536A01" w:rsidRPr="00ED0F4A">
        <w:rPr>
          <w:rFonts w:ascii="Times New Roman" w:eastAsia="MS Mincho" w:hAnsi="Times New Roman" w:cs="Times New Roman"/>
          <w:sz w:val="24"/>
          <w:szCs w:val="24"/>
        </w:rPr>
        <w:t>тара Загора на адрес:</w:t>
      </w:r>
      <w:r w:rsidRPr="00ED0F4A">
        <w:rPr>
          <w:rFonts w:ascii="Times New Roman" w:eastAsia="MS Mincho" w:hAnsi="Times New Roman" w:cs="Times New Roman"/>
          <w:sz w:val="24"/>
          <w:szCs w:val="24"/>
        </w:rPr>
        <w:t xml:space="preserve"> ул. „</w:t>
      </w:r>
      <w:r w:rsidR="00536A01" w:rsidRPr="00ED0F4A">
        <w:rPr>
          <w:rFonts w:ascii="Times New Roman" w:eastAsia="MS Mincho" w:hAnsi="Times New Roman" w:cs="Times New Roman"/>
          <w:sz w:val="24"/>
          <w:szCs w:val="24"/>
        </w:rPr>
        <w:t>Св.</w:t>
      </w:r>
      <w:r w:rsidR="00FC31FD">
        <w:rPr>
          <w:rFonts w:ascii="Times New Roman" w:eastAsia="MS Mincho" w:hAnsi="Times New Roman" w:cs="Times New Roman"/>
          <w:sz w:val="24"/>
          <w:szCs w:val="24"/>
        </w:rPr>
        <w:t xml:space="preserve"> </w:t>
      </w:r>
      <w:r w:rsidR="00536A01" w:rsidRPr="00ED0F4A">
        <w:rPr>
          <w:rFonts w:ascii="Times New Roman" w:eastAsia="MS Mincho" w:hAnsi="Times New Roman" w:cs="Times New Roman"/>
          <w:sz w:val="24"/>
          <w:szCs w:val="24"/>
        </w:rPr>
        <w:t>Княз Борис I“ № 77</w:t>
      </w:r>
      <w:r w:rsidRPr="00ED0F4A">
        <w:rPr>
          <w:rFonts w:ascii="Times New Roman" w:eastAsia="MS Mincho" w:hAnsi="Times New Roman" w:cs="Times New Roman"/>
          <w:sz w:val="24"/>
          <w:szCs w:val="24"/>
        </w:rPr>
        <w:t>.</w:t>
      </w:r>
    </w:p>
    <w:p w:rsidR="00A73A77" w:rsidRPr="00ED0F4A" w:rsidRDefault="00A73A77" w:rsidP="00617E62">
      <w:pPr>
        <w:spacing w:after="0"/>
        <w:ind w:firstLine="709"/>
        <w:jc w:val="both"/>
        <w:rPr>
          <w:rFonts w:ascii="Times New Roman" w:eastAsia="MS Mincho" w:hAnsi="Times New Roman" w:cs="Times New Roman"/>
          <w:sz w:val="24"/>
          <w:szCs w:val="24"/>
        </w:rPr>
      </w:pPr>
    </w:p>
    <w:p w:rsidR="00617E62" w:rsidRPr="00ED0F4A" w:rsidRDefault="00617E62" w:rsidP="00617E62">
      <w:pPr>
        <w:spacing w:after="0"/>
        <w:ind w:firstLine="708"/>
        <w:jc w:val="both"/>
        <w:rPr>
          <w:rFonts w:ascii="Times New Roman" w:eastAsia="Times New Roman" w:hAnsi="Times New Roman" w:cs="Times New Roman"/>
          <w:b/>
          <w:sz w:val="24"/>
          <w:szCs w:val="24"/>
          <w:lang w:eastAsia="bg-BG"/>
        </w:rPr>
      </w:pPr>
      <w:r w:rsidRPr="00ED0F4A">
        <w:rPr>
          <w:rFonts w:ascii="Times New Roman" w:eastAsia="Times New Roman" w:hAnsi="Times New Roman" w:cs="Times New Roman"/>
          <w:b/>
          <w:sz w:val="24"/>
          <w:szCs w:val="24"/>
          <w:lang w:eastAsia="bg-BG"/>
        </w:rPr>
        <w:t xml:space="preserve">2. Минимални гаранционни срокове и изисквания за гаранционно/ извънгаранционно обслужване: </w:t>
      </w:r>
    </w:p>
    <w:p w:rsidR="00617E62" w:rsidRPr="00ED0F4A" w:rsidRDefault="00617E62" w:rsidP="00617E62">
      <w:pPr>
        <w:spacing w:after="0" w:line="240" w:lineRule="atLeast"/>
        <w:ind w:firstLine="709"/>
        <w:jc w:val="both"/>
        <w:rPr>
          <w:rFonts w:ascii="Times New Roman" w:eastAsia="MS Mincho" w:hAnsi="Times New Roman" w:cs="Times New Roman"/>
          <w:sz w:val="24"/>
          <w:szCs w:val="24"/>
        </w:rPr>
      </w:pPr>
      <w:r w:rsidRPr="00ED0F4A">
        <w:rPr>
          <w:rFonts w:ascii="Times New Roman" w:eastAsia="MS Mincho" w:hAnsi="Times New Roman" w:cs="Times New Roman"/>
          <w:sz w:val="24"/>
          <w:szCs w:val="24"/>
        </w:rPr>
        <w:t xml:space="preserve">Минималният гаранционен срок на </w:t>
      </w:r>
      <w:r w:rsidR="00536A01" w:rsidRPr="00ED0F4A">
        <w:rPr>
          <w:rFonts w:ascii="Times New Roman" w:eastAsia="MS Mincho" w:hAnsi="Times New Roman" w:cs="Times New Roman"/>
          <w:sz w:val="24"/>
          <w:szCs w:val="24"/>
        </w:rPr>
        <w:t xml:space="preserve">изградената система за видеонаблюдение, включително на всичките ѝ компоненти </w:t>
      </w:r>
      <w:r w:rsidRPr="00ED0F4A">
        <w:rPr>
          <w:rFonts w:ascii="Times New Roman" w:eastAsia="MS Mincho" w:hAnsi="Times New Roman" w:cs="Times New Roman"/>
          <w:sz w:val="24"/>
          <w:szCs w:val="24"/>
        </w:rPr>
        <w:t xml:space="preserve">не може да бъде по-малък от </w:t>
      </w:r>
      <w:r w:rsidR="00536A01" w:rsidRPr="00ED0F4A">
        <w:rPr>
          <w:rFonts w:ascii="Times New Roman" w:eastAsia="MS Mincho" w:hAnsi="Times New Roman" w:cs="Times New Roman"/>
          <w:sz w:val="24"/>
          <w:szCs w:val="24"/>
        </w:rPr>
        <w:t>2-години от приемането на изпълнението</w:t>
      </w:r>
      <w:r w:rsidRPr="00ED0F4A">
        <w:rPr>
          <w:rFonts w:ascii="Times New Roman" w:eastAsia="MS Mincho" w:hAnsi="Times New Roman" w:cs="Times New Roman"/>
          <w:sz w:val="24"/>
          <w:szCs w:val="24"/>
        </w:rPr>
        <w:t>.</w:t>
      </w:r>
    </w:p>
    <w:p w:rsidR="00617E62" w:rsidRPr="00ED0F4A" w:rsidRDefault="00617E62" w:rsidP="00617E62">
      <w:pPr>
        <w:spacing w:after="0" w:line="240" w:lineRule="atLeast"/>
        <w:ind w:firstLine="709"/>
        <w:jc w:val="both"/>
        <w:rPr>
          <w:rFonts w:ascii="Times New Roman" w:eastAsia="MS Mincho" w:hAnsi="Times New Roman" w:cs="Times New Roman"/>
          <w:sz w:val="24"/>
          <w:szCs w:val="24"/>
        </w:rPr>
      </w:pPr>
      <w:r w:rsidRPr="00ED0F4A">
        <w:rPr>
          <w:rFonts w:ascii="Times New Roman" w:eastAsia="MS Mincho" w:hAnsi="Times New Roman" w:cs="Times New Roman"/>
          <w:sz w:val="24"/>
          <w:szCs w:val="24"/>
        </w:rPr>
        <w:t xml:space="preserve">В случай, че се установят скрити недостатъци в съоръжението или такива, настъпили в следствие на извършения монтаж, за които изпълнителят е бил уведомен в рамките на </w:t>
      </w:r>
      <w:r w:rsidRPr="00ED0F4A">
        <w:rPr>
          <w:rFonts w:ascii="Times New Roman" w:eastAsia="MS Mincho" w:hAnsi="Times New Roman" w:cs="Times New Roman"/>
          <w:sz w:val="24"/>
          <w:szCs w:val="24"/>
        </w:rPr>
        <w:lastRenderedPageBreak/>
        <w:t>гаранционния срок, той е длъжен да ги отстрани или да замени дефектиралите компоненти с нови, със същите или по-добри характеристики за своя сметка.</w:t>
      </w:r>
    </w:p>
    <w:p w:rsidR="00617E62" w:rsidRPr="00ED0F4A" w:rsidRDefault="00617E62" w:rsidP="00617E62">
      <w:pPr>
        <w:spacing w:after="0" w:line="240" w:lineRule="atLeast"/>
        <w:ind w:firstLine="709"/>
        <w:jc w:val="both"/>
        <w:rPr>
          <w:rFonts w:ascii="Times New Roman" w:eastAsia="MS Mincho" w:hAnsi="Times New Roman" w:cs="Times New Roman"/>
          <w:sz w:val="24"/>
          <w:szCs w:val="24"/>
        </w:rPr>
      </w:pPr>
      <w:r w:rsidRPr="00ED0F4A">
        <w:rPr>
          <w:rFonts w:ascii="Times New Roman" w:eastAsia="MS Mincho" w:hAnsi="Times New Roman" w:cs="Times New Roman"/>
          <w:sz w:val="24"/>
          <w:szCs w:val="24"/>
        </w:rPr>
        <w:t xml:space="preserve">Изпълнителят трябва да осигури до </w:t>
      </w:r>
      <w:r w:rsidR="00536A01" w:rsidRPr="00ED0F4A">
        <w:rPr>
          <w:rFonts w:ascii="Times New Roman" w:eastAsia="MS Mincho" w:hAnsi="Times New Roman" w:cs="Times New Roman"/>
          <w:sz w:val="24"/>
          <w:szCs w:val="24"/>
        </w:rPr>
        <w:t>24</w:t>
      </w:r>
      <w:r w:rsidRPr="00ED0F4A">
        <w:rPr>
          <w:rFonts w:ascii="Times New Roman" w:eastAsia="MS Mincho" w:hAnsi="Times New Roman" w:cs="Times New Roman"/>
          <w:sz w:val="24"/>
          <w:szCs w:val="24"/>
        </w:rPr>
        <w:t xml:space="preserve"> часа време за реакция при постъпване на сигнал за неизправност и до </w:t>
      </w:r>
      <w:r w:rsidR="00536A01" w:rsidRPr="00ED0F4A">
        <w:rPr>
          <w:rFonts w:ascii="Times New Roman" w:eastAsia="MS Mincho" w:hAnsi="Times New Roman" w:cs="Times New Roman"/>
          <w:sz w:val="24"/>
          <w:szCs w:val="24"/>
        </w:rPr>
        <w:t>72</w:t>
      </w:r>
      <w:r w:rsidRPr="00ED0F4A">
        <w:rPr>
          <w:rFonts w:ascii="Times New Roman" w:eastAsia="MS Mincho" w:hAnsi="Times New Roman" w:cs="Times New Roman"/>
          <w:sz w:val="24"/>
          <w:szCs w:val="24"/>
        </w:rPr>
        <w:t xml:space="preserve"> часа максимално време за отстраняване на проблемите. Повредите се отстраняват на място при Възложителя и за сметка на Изпълнителя. При невъзможност повредата да се отстрани на място, същата се отстранява от Изпълнителя в негов или друг оторизиран сервиз в 10 (десет) дневен срок от уведомяване за повредата, като всички разходи за резервни части, товарене, транспортиране, разтоварване и труд са за сметка на Изпълнителя. </w:t>
      </w:r>
    </w:p>
    <w:p w:rsidR="00513AFA" w:rsidRPr="00ED0F4A" w:rsidRDefault="00513AFA" w:rsidP="00513AFA">
      <w:pPr>
        <w:spacing w:after="0" w:line="240" w:lineRule="auto"/>
        <w:ind w:left="1134"/>
        <w:jc w:val="both"/>
        <w:rPr>
          <w:rFonts w:ascii="Times New Roman" w:eastAsia="MS Mincho" w:hAnsi="Times New Roman" w:cs="Times New Roman"/>
          <w:b/>
          <w:sz w:val="24"/>
          <w:szCs w:val="24"/>
        </w:rPr>
      </w:pPr>
    </w:p>
    <w:p w:rsidR="003772DF" w:rsidRPr="00ED0F4A" w:rsidRDefault="00915B55" w:rsidP="003772DF">
      <w:pPr>
        <w:pStyle w:val="ListParagraph"/>
        <w:spacing w:after="0" w:line="240" w:lineRule="auto"/>
        <w:ind w:left="567"/>
        <w:jc w:val="center"/>
        <w:rPr>
          <w:rFonts w:ascii="Times New Roman" w:eastAsia="Times New Roman" w:hAnsi="Times New Roman" w:cs="Times New Roman"/>
          <w:sz w:val="24"/>
          <w:szCs w:val="24"/>
        </w:rPr>
      </w:pPr>
      <w:r w:rsidRPr="00ED0F4A">
        <w:rPr>
          <w:rFonts w:ascii="Times New Roman" w:eastAsia="MS Mincho" w:hAnsi="Times New Roman" w:cs="Times New Roman"/>
          <w:b/>
          <w:sz w:val="24"/>
          <w:szCs w:val="24"/>
          <w:u w:val="single"/>
        </w:rPr>
        <w:t>I</w:t>
      </w:r>
      <w:r w:rsidR="00617E62" w:rsidRPr="00ED0F4A">
        <w:rPr>
          <w:rFonts w:ascii="Times New Roman" w:eastAsia="MS Mincho" w:hAnsi="Times New Roman" w:cs="Times New Roman"/>
          <w:b/>
          <w:sz w:val="24"/>
          <w:szCs w:val="24"/>
          <w:u w:val="single"/>
        </w:rPr>
        <w:t>V</w:t>
      </w:r>
      <w:r w:rsidRPr="00ED0F4A">
        <w:rPr>
          <w:rFonts w:ascii="Times New Roman" w:eastAsia="MS Mincho" w:hAnsi="Times New Roman" w:cs="Times New Roman"/>
          <w:b/>
          <w:sz w:val="24"/>
          <w:szCs w:val="24"/>
          <w:u w:val="single"/>
        </w:rPr>
        <w:t xml:space="preserve">. </w:t>
      </w:r>
      <w:r w:rsidR="003772DF" w:rsidRPr="00ED0F4A">
        <w:rPr>
          <w:rFonts w:ascii="Times New Roman" w:eastAsia="MS Mincho" w:hAnsi="Times New Roman" w:cs="Times New Roman"/>
          <w:b/>
          <w:sz w:val="24"/>
          <w:szCs w:val="24"/>
          <w:u w:val="single"/>
        </w:rPr>
        <w:t xml:space="preserve"> КРИТЕРИИ ЗА ВЪЗЛАГАНЕ НА ПОРЪЧКАТА</w:t>
      </w:r>
    </w:p>
    <w:p w:rsidR="003772DF" w:rsidRPr="00ED0F4A" w:rsidRDefault="003772DF" w:rsidP="003772DF">
      <w:pPr>
        <w:spacing w:after="0" w:line="240" w:lineRule="auto"/>
        <w:ind w:firstLine="567"/>
        <w:rPr>
          <w:rFonts w:ascii="Times New Roman" w:eastAsia="Times New Roman" w:hAnsi="Times New Roman" w:cs="Times New Roman"/>
          <w:sz w:val="24"/>
          <w:szCs w:val="24"/>
        </w:rPr>
      </w:pPr>
    </w:p>
    <w:p w:rsidR="003772DF" w:rsidRPr="00ED0F4A" w:rsidRDefault="003772DF" w:rsidP="00407B44">
      <w:pPr>
        <w:spacing w:after="0" w:line="240" w:lineRule="auto"/>
        <w:ind w:firstLine="567"/>
        <w:jc w:val="both"/>
        <w:rPr>
          <w:rFonts w:ascii="Times New Roman" w:eastAsia="Times New Roman" w:hAnsi="Times New Roman" w:cs="Times New Roman"/>
          <w:bCs/>
          <w:sz w:val="24"/>
          <w:szCs w:val="24"/>
          <w:lang w:eastAsia="bg-BG"/>
        </w:rPr>
      </w:pPr>
      <w:r w:rsidRPr="00ED0F4A">
        <w:rPr>
          <w:rFonts w:ascii="Times New Roman" w:eastAsia="Times New Roman" w:hAnsi="Times New Roman" w:cs="Times New Roman"/>
          <w:bCs/>
          <w:sz w:val="24"/>
          <w:szCs w:val="24"/>
          <w:lang w:eastAsia="bg-BG"/>
        </w:rPr>
        <w:t xml:space="preserve">Обществената поръчка се възлага въз основа на икономически най-изгодната оферта, при  критерий за възлагане, съгласно чл. 70, ал. 2, т. 1 от ЗОП: </w:t>
      </w:r>
      <w:r w:rsidRPr="00ED0F4A">
        <w:rPr>
          <w:rFonts w:ascii="Times New Roman" w:eastAsia="Times New Roman" w:hAnsi="Times New Roman" w:cs="Times New Roman"/>
          <w:b/>
          <w:bCs/>
          <w:sz w:val="24"/>
          <w:szCs w:val="24"/>
          <w:lang w:eastAsia="bg-BG"/>
        </w:rPr>
        <w:t>най - ниска цена</w:t>
      </w:r>
      <w:r w:rsidRPr="00ED0F4A">
        <w:rPr>
          <w:rFonts w:ascii="Times New Roman" w:eastAsia="Times New Roman" w:hAnsi="Times New Roman" w:cs="Times New Roman"/>
          <w:bCs/>
          <w:sz w:val="24"/>
          <w:szCs w:val="24"/>
          <w:lang w:eastAsia="bg-BG"/>
        </w:rPr>
        <w:t>.</w:t>
      </w:r>
    </w:p>
    <w:p w:rsidR="00915B55" w:rsidRPr="00ED0F4A" w:rsidRDefault="00915B55" w:rsidP="00407B44">
      <w:pPr>
        <w:spacing w:after="0" w:line="240" w:lineRule="auto"/>
        <w:ind w:firstLine="567"/>
        <w:jc w:val="both"/>
        <w:rPr>
          <w:rFonts w:ascii="Times New Roman" w:eastAsia="Times New Roman" w:hAnsi="Times New Roman" w:cs="Times New Roman"/>
          <w:bCs/>
          <w:sz w:val="24"/>
          <w:szCs w:val="24"/>
          <w:lang w:eastAsia="bg-BG"/>
        </w:rPr>
      </w:pPr>
      <w:r w:rsidRPr="00ED0F4A">
        <w:rPr>
          <w:rFonts w:ascii="Times New Roman" w:eastAsia="Times New Roman" w:hAnsi="Times New Roman" w:cs="Times New Roman"/>
          <w:bCs/>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915B55" w:rsidRPr="00ED0F4A" w:rsidRDefault="00915B55" w:rsidP="00407B44">
      <w:pPr>
        <w:spacing w:after="0" w:line="240" w:lineRule="auto"/>
        <w:ind w:firstLine="567"/>
        <w:jc w:val="both"/>
        <w:rPr>
          <w:rFonts w:ascii="Times New Roman" w:eastAsia="Times New Roman" w:hAnsi="Times New Roman" w:cs="Times New Roman"/>
          <w:sz w:val="24"/>
          <w:szCs w:val="24"/>
          <w:lang w:eastAsia="bg-BG"/>
        </w:rPr>
      </w:pPr>
      <w:r w:rsidRPr="00ED0F4A">
        <w:rPr>
          <w:rFonts w:ascii="Times New Roman" w:eastAsia="Times New Roman" w:hAnsi="Times New Roman" w:cs="Times New Roman"/>
          <w:sz w:val="24"/>
          <w:szCs w:val="24"/>
          <w:lang w:eastAsia="bg-BG"/>
        </w:rPr>
        <w:t>Офертата, в която е посочена най-ниска обща цена за изпълнението н</w:t>
      </w:r>
      <w:r w:rsidR="008F5185" w:rsidRPr="00ED0F4A">
        <w:rPr>
          <w:rFonts w:ascii="Times New Roman" w:eastAsia="Times New Roman" w:hAnsi="Times New Roman" w:cs="Times New Roman"/>
          <w:sz w:val="24"/>
          <w:szCs w:val="24"/>
          <w:lang w:eastAsia="bg-BG"/>
        </w:rPr>
        <w:t xml:space="preserve">а поръчката, </w:t>
      </w:r>
      <w:r w:rsidRPr="00ED0F4A">
        <w:rPr>
          <w:rFonts w:ascii="Times New Roman" w:eastAsia="Times New Roman" w:hAnsi="Times New Roman" w:cs="Times New Roman"/>
          <w:sz w:val="24"/>
          <w:szCs w:val="24"/>
          <w:lang w:eastAsia="bg-BG"/>
        </w:rPr>
        <w:t>се класира на първо място.</w:t>
      </w:r>
    </w:p>
    <w:p w:rsidR="00915B55" w:rsidRPr="00ED0F4A" w:rsidRDefault="00915B55" w:rsidP="00407B44">
      <w:pPr>
        <w:spacing w:after="0"/>
        <w:ind w:firstLine="567"/>
        <w:jc w:val="both"/>
        <w:rPr>
          <w:rFonts w:ascii="Times New Roman" w:eastAsia="Times New Roman" w:hAnsi="Times New Roman" w:cs="Times New Roman"/>
          <w:bCs/>
          <w:sz w:val="24"/>
          <w:szCs w:val="24"/>
          <w:lang w:eastAsia="bg-BG"/>
        </w:rPr>
      </w:pPr>
      <w:r w:rsidRPr="00ED0F4A">
        <w:rPr>
          <w:rFonts w:ascii="Times New Roman" w:eastAsia="Times New Roman" w:hAnsi="Times New Roman" w:cs="Times New Roman"/>
          <w:bCs/>
          <w:sz w:val="24"/>
          <w:szCs w:val="24"/>
          <w:lang w:eastAsia="bg-BG"/>
        </w:rPr>
        <w:t>Предложените цени следва да са цифри различни от нула.</w:t>
      </w:r>
    </w:p>
    <w:p w:rsidR="00915B55" w:rsidRPr="00ED0F4A" w:rsidRDefault="00915B55" w:rsidP="00407B44">
      <w:pPr>
        <w:suppressAutoHyphens/>
        <w:spacing w:after="0" w:line="240" w:lineRule="auto"/>
        <w:ind w:firstLine="567"/>
        <w:jc w:val="both"/>
        <w:rPr>
          <w:rFonts w:ascii="Times New Roman" w:eastAsia="Times New Roman" w:hAnsi="Times New Roman" w:cs="Times New Roman"/>
          <w:sz w:val="24"/>
          <w:szCs w:val="24"/>
          <w:lang w:eastAsia="ar-SA"/>
        </w:rPr>
      </w:pPr>
      <w:r w:rsidRPr="00ED0F4A">
        <w:rPr>
          <w:rFonts w:ascii="Times New Roman" w:eastAsia="Times New Roman" w:hAnsi="Times New Roman" w:cs="Times New Roman"/>
          <w:sz w:val="24"/>
          <w:szCs w:val="24"/>
          <w:lang w:eastAsia="ar-SA"/>
        </w:rPr>
        <w:t xml:space="preserve">Цените се посочват в лева, закръглени до стотинка. </w:t>
      </w:r>
      <w:r w:rsidRPr="00ED0F4A">
        <w:rPr>
          <w:rFonts w:ascii="Times New Roman" w:eastAsia="Times New Roman" w:hAnsi="Times New Roman" w:cs="Times New Roman"/>
          <w:bCs/>
          <w:sz w:val="24"/>
          <w:szCs w:val="24"/>
          <w:lang w:eastAsia="bg-BG"/>
        </w:rPr>
        <w:t>Неспазването на условието е основание за отстраняване от участие в процедурата.</w:t>
      </w:r>
    </w:p>
    <w:p w:rsidR="00915B55" w:rsidRPr="00ED0F4A" w:rsidRDefault="00915B55" w:rsidP="00407B44">
      <w:pPr>
        <w:suppressAutoHyphens/>
        <w:spacing w:after="0" w:line="240" w:lineRule="auto"/>
        <w:ind w:firstLine="567"/>
        <w:jc w:val="both"/>
        <w:rPr>
          <w:rFonts w:ascii="Times New Roman" w:eastAsia="Times New Roman" w:hAnsi="Times New Roman" w:cs="Times New Roman"/>
          <w:sz w:val="24"/>
          <w:szCs w:val="24"/>
          <w:lang w:eastAsia="ar-SA"/>
        </w:rPr>
      </w:pPr>
      <w:r w:rsidRPr="00ED0F4A">
        <w:rPr>
          <w:rFonts w:ascii="Times New Roman" w:eastAsia="Times New Roman" w:hAnsi="Times New Roman" w:cs="Times New Roman"/>
          <w:sz w:val="24"/>
          <w:szCs w:val="24"/>
          <w:lang w:eastAsia="ar-SA"/>
        </w:rPr>
        <w:t>Предложените от участниците цени са обвързващи за целия срок на изпълнение на поръчката.</w:t>
      </w:r>
    </w:p>
    <w:p w:rsidR="00A73A77" w:rsidRPr="00ED0F4A" w:rsidRDefault="00A73A77" w:rsidP="00407B44">
      <w:pPr>
        <w:suppressAutoHyphens/>
        <w:spacing w:after="0" w:line="240" w:lineRule="auto"/>
        <w:ind w:firstLine="567"/>
        <w:jc w:val="both"/>
        <w:rPr>
          <w:rFonts w:ascii="Times New Roman" w:eastAsia="Times New Roman" w:hAnsi="Times New Roman" w:cs="Times New Roman"/>
          <w:sz w:val="24"/>
          <w:szCs w:val="24"/>
          <w:lang w:eastAsia="ar-SA"/>
        </w:rPr>
      </w:pPr>
    </w:p>
    <w:p w:rsidR="00407B44" w:rsidRPr="00ED0F4A" w:rsidRDefault="00407B44" w:rsidP="00357F85">
      <w:pPr>
        <w:spacing w:after="0" w:line="360" w:lineRule="atLeast"/>
        <w:ind w:firstLine="567"/>
        <w:jc w:val="center"/>
        <w:rPr>
          <w:rFonts w:ascii="Times New Roman" w:eastAsia="Times New Roman" w:hAnsi="Times New Roman" w:cs="Times New Roman"/>
          <w:b/>
          <w:bCs/>
          <w:iCs/>
          <w:sz w:val="24"/>
          <w:szCs w:val="24"/>
          <w:u w:val="single"/>
          <w:lang w:eastAsia="bg-BG"/>
        </w:rPr>
      </w:pPr>
      <w:r w:rsidRPr="00ED0F4A">
        <w:rPr>
          <w:rFonts w:ascii="Times New Roman" w:eastAsia="MS Mincho" w:hAnsi="Times New Roman" w:cs="Times New Roman"/>
          <w:b/>
          <w:sz w:val="24"/>
          <w:szCs w:val="24"/>
          <w:u w:val="single"/>
        </w:rPr>
        <w:t xml:space="preserve">V. </w:t>
      </w:r>
      <w:r w:rsidR="00357F85" w:rsidRPr="00ED0F4A">
        <w:rPr>
          <w:rFonts w:ascii="Times New Roman" w:eastAsia="Times New Roman" w:hAnsi="Times New Roman" w:cs="Times New Roman"/>
          <w:b/>
          <w:bCs/>
          <w:iCs/>
          <w:sz w:val="24"/>
          <w:szCs w:val="24"/>
          <w:u w:val="single"/>
          <w:lang w:eastAsia="bg-BG"/>
        </w:rPr>
        <w:t>КРИТЕРИИ ЗА ПОДБОР</w:t>
      </w:r>
    </w:p>
    <w:p w:rsidR="00275CFC" w:rsidRPr="00ED0F4A" w:rsidRDefault="00275CFC" w:rsidP="00275CFC">
      <w:pPr>
        <w:spacing w:line="240" w:lineRule="auto"/>
        <w:ind w:firstLine="567"/>
        <w:jc w:val="both"/>
        <w:rPr>
          <w:rFonts w:ascii="Times New Roman" w:eastAsia="Times New Roman" w:hAnsi="Times New Roman"/>
          <w:sz w:val="24"/>
          <w:szCs w:val="24"/>
          <w:lang w:eastAsia="bg-BG"/>
        </w:rPr>
      </w:pPr>
    </w:p>
    <w:p w:rsidR="00275CFC" w:rsidRPr="00ED0F4A" w:rsidRDefault="00275CFC" w:rsidP="00275CFC">
      <w:pPr>
        <w:spacing w:line="240" w:lineRule="auto"/>
        <w:ind w:firstLine="567"/>
        <w:jc w:val="both"/>
        <w:rPr>
          <w:rFonts w:ascii="Times New Roman" w:eastAsia="Times New Roman" w:hAnsi="Times New Roman"/>
          <w:sz w:val="24"/>
          <w:szCs w:val="24"/>
          <w:lang w:eastAsia="bg-BG"/>
        </w:rPr>
      </w:pPr>
      <w:r w:rsidRPr="00ED0F4A">
        <w:rPr>
          <w:rFonts w:ascii="Times New Roman" w:eastAsia="Times New Roman" w:hAnsi="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D61643" w:rsidRPr="00ED0F4A" w:rsidRDefault="00D61643" w:rsidP="00D61643">
      <w:pPr>
        <w:spacing w:after="0"/>
        <w:ind w:firstLine="567"/>
        <w:jc w:val="both"/>
        <w:rPr>
          <w:rFonts w:ascii="Times New Roman" w:eastAsia="Times New Roman" w:hAnsi="Times New Roman" w:cs="Times New Roman"/>
          <w:bCs/>
          <w:sz w:val="24"/>
          <w:szCs w:val="24"/>
          <w:lang w:eastAsia="bg-BG"/>
        </w:rPr>
      </w:pPr>
      <w:r w:rsidRPr="00ED0F4A">
        <w:rPr>
          <w:rFonts w:ascii="Times New Roman" w:eastAsia="Times New Roman" w:hAnsi="Times New Roman" w:cs="Times New Roman"/>
          <w:b/>
          <w:bCs/>
          <w:sz w:val="24"/>
          <w:szCs w:val="24"/>
          <w:lang w:eastAsia="bg-BG"/>
        </w:rPr>
        <w:t>1. Годност (правоспособност) за упражняване на професионална дейност:</w:t>
      </w:r>
      <w:r w:rsidRPr="00ED0F4A">
        <w:rPr>
          <w:rFonts w:ascii="Times New Roman" w:eastAsia="Times New Roman" w:hAnsi="Times New Roman" w:cs="Times New Roman"/>
          <w:bCs/>
          <w:sz w:val="24"/>
          <w:szCs w:val="24"/>
          <w:lang w:eastAsia="bg-BG"/>
        </w:rPr>
        <w:t xml:space="preserve"> не се поставят изисквания.</w:t>
      </w:r>
    </w:p>
    <w:p w:rsidR="00D61643" w:rsidRPr="00ED0F4A" w:rsidRDefault="00D61643" w:rsidP="00D61643">
      <w:pPr>
        <w:spacing w:after="0"/>
        <w:ind w:firstLine="567"/>
        <w:jc w:val="both"/>
        <w:rPr>
          <w:rFonts w:ascii="Times New Roman" w:eastAsia="Times New Roman" w:hAnsi="Times New Roman" w:cs="Times New Roman"/>
          <w:b/>
          <w:bCs/>
          <w:sz w:val="24"/>
          <w:szCs w:val="24"/>
          <w:lang w:eastAsia="bg-BG"/>
        </w:rPr>
      </w:pPr>
    </w:p>
    <w:p w:rsidR="00D61643" w:rsidRPr="00ED0F4A" w:rsidRDefault="00D61643" w:rsidP="00D61643">
      <w:pPr>
        <w:spacing w:after="0"/>
        <w:ind w:firstLine="567"/>
        <w:jc w:val="both"/>
        <w:rPr>
          <w:rFonts w:ascii="Times New Roman" w:eastAsia="Times New Roman" w:hAnsi="Times New Roman" w:cs="Times New Roman"/>
          <w:bCs/>
          <w:sz w:val="24"/>
          <w:szCs w:val="24"/>
          <w:lang w:eastAsia="bg-BG"/>
        </w:rPr>
      </w:pPr>
      <w:r w:rsidRPr="00ED0F4A">
        <w:rPr>
          <w:rFonts w:ascii="Times New Roman" w:eastAsia="Times New Roman" w:hAnsi="Times New Roman" w:cs="Times New Roman"/>
          <w:b/>
          <w:bCs/>
          <w:sz w:val="24"/>
          <w:szCs w:val="24"/>
          <w:lang w:eastAsia="bg-BG"/>
        </w:rPr>
        <w:t>2. Икономическо и финансово състояние:</w:t>
      </w:r>
      <w:r w:rsidRPr="00ED0F4A">
        <w:rPr>
          <w:rFonts w:ascii="Times New Roman" w:eastAsia="Times New Roman" w:hAnsi="Times New Roman" w:cs="Times New Roman"/>
          <w:bCs/>
          <w:sz w:val="24"/>
          <w:szCs w:val="24"/>
          <w:lang w:eastAsia="bg-BG"/>
        </w:rPr>
        <w:t xml:space="preserve"> не се поставят изисквания.</w:t>
      </w:r>
    </w:p>
    <w:p w:rsidR="00D61643" w:rsidRPr="00ED0F4A" w:rsidRDefault="00D61643" w:rsidP="00D61643">
      <w:pPr>
        <w:spacing w:after="0"/>
        <w:ind w:firstLine="567"/>
        <w:jc w:val="both"/>
        <w:rPr>
          <w:rFonts w:ascii="Times New Roman" w:eastAsia="Times New Roman" w:hAnsi="Times New Roman" w:cs="Times New Roman"/>
          <w:b/>
          <w:bCs/>
          <w:sz w:val="24"/>
          <w:szCs w:val="24"/>
          <w:lang w:eastAsia="bg-BG"/>
        </w:rPr>
      </w:pPr>
    </w:p>
    <w:p w:rsidR="00D61643" w:rsidRPr="00ED0F4A" w:rsidRDefault="00D61643" w:rsidP="00D61643">
      <w:pPr>
        <w:spacing w:after="0"/>
        <w:ind w:firstLine="567"/>
        <w:jc w:val="both"/>
        <w:rPr>
          <w:rFonts w:ascii="Times New Roman" w:eastAsia="Times New Roman" w:hAnsi="Times New Roman" w:cs="Times New Roman"/>
          <w:b/>
          <w:bCs/>
          <w:sz w:val="24"/>
          <w:szCs w:val="24"/>
          <w:lang w:eastAsia="bg-BG"/>
        </w:rPr>
      </w:pPr>
      <w:r w:rsidRPr="00ED0F4A">
        <w:rPr>
          <w:rFonts w:ascii="Times New Roman" w:eastAsia="Times New Roman" w:hAnsi="Times New Roman" w:cs="Times New Roman"/>
          <w:b/>
          <w:bCs/>
          <w:sz w:val="24"/>
          <w:szCs w:val="24"/>
          <w:lang w:eastAsia="bg-BG"/>
        </w:rPr>
        <w:t xml:space="preserve">3. Технически и професионални способности: </w:t>
      </w:r>
    </w:p>
    <w:p w:rsidR="00D61643" w:rsidRPr="00ED0F4A" w:rsidRDefault="00D61643" w:rsidP="00407B44">
      <w:pPr>
        <w:spacing w:after="0" w:line="240" w:lineRule="auto"/>
        <w:ind w:firstLine="567"/>
        <w:jc w:val="both"/>
        <w:rPr>
          <w:rFonts w:ascii="Times New Roman" w:eastAsia="Times New Roman" w:hAnsi="Times New Roman" w:cs="Times New Roman"/>
          <w:b/>
          <w:bCs/>
          <w:color w:val="000000"/>
          <w:sz w:val="24"/>
          <w:szCs w:val="24"/>
          <w:highlight w:val="yellow"/>
          <w:lang w:eastAsia="bg-BG"/>
        </w:rPr>
      </w:pPr>
    </w:p>
    <w:p w:rsidR="00D61643" w:rsidRPr="00ED0F4A" w:rsidRDefault="00D61643" w:rsidP="00407B44">
      <w:pPr>
        <w:spacing w:after="0" w:line="240" w:lineRule="auto"/>
        <w:ind w:firstLine="567"/>
        <w:jc w:val="both"/>
        <w:rPr>
          <w:rFonts w:ascii="Times New Roman" w:eastAsia="Times New Roman" w:hAnsi="Times New Roman" w:cs="Times New Roman"/>
          <w:b/>
          <w:color w:val="000000"/>
          <w:sz w:val="24"/>
          <w:szCs w:val="24"/>
          <w:u w:val="single"/>
          <w:lang w:eastAsia="bg-BG"/>
        </w:rPr>
      </w:pPr>
      <w:r w:rsidRPr="00ED0F4A">
        <w:rPr>
          <w:rFonts w:ascii="Times New Roman" w:eastAsia="Times New Roman" w:hAnsi="Times New Roman" w:cs="Times New Roman"/>
          <w:b/>
          <w:bCs/>
          <w:sz w:val="24"/>
          <w:szCs w:val="24"/>
          <w:lang w:eastAsia="bg-BG"/>
        </w:rPr>
        <w:t xml:space="preserve">3.1. Участникът трябва да е изпълнил дейности с предмет и обем, идентични или сходни с тези на поръчката за последните три години от датата на подаване на офертата. (чл.63, ал.1, т.1 от ЗОП). </w:t>
      </w:r>
    </w:p>
    <w:p w:rsidR="00CB7027" w:rsidRPr="00ED0F4A" w:rsidRDefault="00CB7027" w:rsidP="00407B44">
      <w:pPr>
        <w:spacing w:after="0" w:line="240" w:lineRule="auto"/>
        <w:ind w:firstLine="567"/>
        <w:jc w:val="both"/>
        <w:rPr>
          <w:rFonts w:ascii="Times New Roman" w:hAnsi="Times New Roman"/>
          <w:b/>
          <w:sz w:val="24"/>
          <w:szCs w:val="24"/>
        </w:rPr>
      </w:pPr>
    </w:p>
    <w:p w:rsidR="009C70D7" w:rsidRPr="00ED0F4A" w:rsidRDefault="009C70D7" w:rsidP="00407B44">
      <w:pPr>
        <w:spacing w:after="0" w:line="240" w:lineRule="auto"/>
        <w:ind w:firstLine="567"/>
        <w:jc w:val="both"/>
        <w:rPr>
          <w:rFonts w:ascii="Times New Roman" w:eastAsia="Times New Roman" w:hAnsi="Times New Roman" w:cs="Times New Roman"/>
          <w:b/>
          <w:color w:val="000000"/>
          <w:sz w:val="24"/>
          <w:szCs w:val="24"/>
          <w:u w:val="single"/>
          <w:lang w:eastAsia="bg-BG"/>
        </w:rPr>
      </w:pPr>
      <w:r w:rsidRPr="00ED0F4A">
        <w:rPr>
          <w:rFonts w:ascii="Times New Roman" w:hAnsi="Times New Roman"/>
          <w:b/>
          <w:sz w:val="24"/>
          <w:szCs w:val="24"/>
        </w:rPr>
        <w:t>Минимално изискване:</w:t>
      </w:r>
    </w:p>
    <w:p w:rsidR="00D61643" w:rsidRPr="00ED0F4A" w:rsidRDefault="00D61643" w:rsidP="00407B44">
      <w:pPr>
        <w:spacing w:after="0" w:line="240" w:lineRule="auto"/>
        <w:ind w:firstLine="567"/>
        <w:jc w:val="both"/>
        <w:rPr>
          <w:rFonts w:ascii="Times New Roman" w:eastAsia="Times New Roman" w:hAnsi="Times New Roman" w:cs="Times New Roman"/>
          <w:color w:val="000000"/>
          <w:sz w:val="24"/>
          <w:szCs w:val="24"/>
          <w:highlight w:val="yellow"/>
          <w:u w:val="single"/>
          <w:lang w:eastAsia="bg-BG"/>
        </w:rPr>
      </w:pPr>
    </w:p>
    <w:p w:rsidR="00CB7027" w:rsidRPr="00ED0F4A" w:rsidRDefault="00CB7027" w:rsidP="00CB7027">
      <w:pPr>
        <w:spacing w:after="0" w:line="240" w:lineRule="auto"/>
        <w:ind w:firstLine="567"/>
        <w:jc w:val="both"/>
        <w:rPr>
          <w:rFonts w:ascii="Times New Roman" w:eastAsia="Times New Roman" w:hAnsi="Times New Roman" w:cs="Times New Roman"/>
          <w:bCs/>
          <w:sz w:val="24"/>
          <w:szCs w:val="24"/>
          <w:lang w:eastAsia="bg-BG"/>
        </w:rPr>
      </w:pPr>
      <w:r w:rsidRPr="00ED0F4A">
        <w:rPr>
          <w:rFonts w:ascii="Times New Roman" w:eastAsia="Times New Roman" w:hAnsi="Times New Roman" w:cs="Times New Roman"/>
          <w:bCs/>
          <w:sz w:val="24"/>
          <w:szCs w:val="24"/>
          <w:lang w:eastAsia="bg-BG"/>
        </w:rPr>
        <w:t xml:space="preserve">През последните три години, считано от датата на подаване на офертата, Участникът да е изпълнил минимум една дейност с предмет и обем, идентичен или сходен с тези на настоящата обществена поръчката. </w:t>
      </w:r>
    </w:p>
    <w:p w:rsidR="00CB7027" w:rsidRPr="00ED0F4A" w:rsidRDefault="00CB7027" w:rsidP="00CB7027">
      <w:pPr>
        <w:spacing w:after="0" w:line="240" w:lineRule="auto"/>
        <w:ind w:firstLine="567"/>
        <w:jc w:val="both"/>
        <w:rPr>
          <w:rFonts w:ascii="Times New Roman" w:eastAsia="Times New Roman" w:hAnsi="Times New Roman" w:cs="Times New Roman"/>
          <w:bCs/>
          <w:sz w:val="24"/>
          <w:szCs w:val="24"/>
          <w:lang w:eastAsia="bg-BG"/>
        </w:rPr>
      </w:pPr>
      <w:r w:rsidRPr="00ED0F4A">
        <w:rPr>
          <w:rFonts w:ascii="Times New Roman" w:eastAsia="Times New Roman" w:hAnsi="Times New Roman" w:cs="Times New Roman"/>
          <w:bCs/>
          <w:sz w:val="24"/>
          <w:szCs w:val="24"/>
          <w:lang w:eastAsia="bg-BG"/>
        </w:rPr>
        <w:t>*Под „изпълнени дейности“ се разбират такива, които независимо от датата на сключването им, са приключили в посочения по-горе период.</w:t>
      </w:r>
    </w:p>
    <w:p w:rsidR="00CB7027" w:rsidRPr="00ED0F4A" w:rsidRDefault="00CB7027" w:rsidP="00CB7027">
      <w:pPr>
        <w:spacing w:after="0" w:line="240" w:lineRule="auto"/>
        <w:ind w:firstLine="567"/>
        <w:jc w:val="both"/>
        <w:rPr>
          <w:rFonts w:ascii="Times New Roman" w:eastAsia="Times New Roman" w:hAnsi="Times New Roman" w:cs="Times New Roman"/>
          <w:bCs/>
          <w:sz w:val="24"/>
          <w:szCs w:val="24"/>
          <w:lang w:eastAsia="bg-BG"/>
        </w:rPr>
      </w:pPr>
      <w:r w:rsidRPr="00ED0F4A">
        <w:rPr>
          <w:rFonts w:ascii="Times New Roman" w:eastAsia="Times New Roman" w:hAnsi="Times New Roman" w:cs="Times New Roman"/>
          <w:bCs/>
          <w:sz w:val="24"/>
          <w:szCs w:val="24"/>
          <w:lang w:eastAsia="bg-BG"/>
        </w:rPr>
        <w:t>*Под „дейност с предмет и обем, идентичен или сходен с тези на настоящата обществена поръчката“ следва да се разбират дейности по</w:t>
      </w:r>
      <w:r w:rsidR="00536A01" w:rsidRPr="00ED0F4A">
        <w:rPr>
          <w:rFonts w:ascii="Times New Roman" w:eastAsia="Times New Roman" w:hAnsi="Times New Roman" w:cs="Times New Roman"/>
          <w:bCs/>
          <w:sz w:val="24"/>
          <w:szCs w:val="24"/>
          <w:lang w:eastAsia="bg-BG"/>
        </w:rPr>
        <w:t xml:space="preserve"> и</w:t>
      </w:r>
      <w:r w:rsidR="00536A01" w:rsidRPr="00ED0F4A">
        <w:rPr>
          <w:rFonts w:ascii="Times New Roman" w:eastAsia="MS Mincho" w:hAnsi="Times New Roman" w:cs="Times New Roman"/>
          <w:sz w:val="24"/>
          <w:szCs w:val="24"/>
        </w:rPr>
        <w:t>зграждане и пускане в експлоатация на система за видеонаблюдение</w:t>
      </w:r>
      <w:r w:rsidRPr="00ED0F4A">
        <w:rPr>
          <w:rFonts w:ascii="Times New Roman" w:eastAsia="Times New Roman" w:hAnsi="Times New Roman" w:cs="Times New Roman"/>
          <w:bCs/>
          <w:sz w:val="24"/>
          <w:szCs w:val="24"/>
          <w:lang w:eastAsia="bg-BG"/>
        </w:rPr>
        <w:t>.</w:t>
      </w:r>
    </w:p>
    <w:p w:rsidR="008B5B41" w:rsidRPr="00ED0F4A" w:rsidRDefault="00275CFC" w:rsidP="0001768E">
      <w:pPr>
        <w:spacing w:after="0" w:line="240" w:lineRule="auto"/>
        <w:ind w:firstLine="567"/>
        <w:jc w:val="both"/>
        <w:rPr>
          <w:rFonts w:ascii="Times New Roman" w:hAnsi="Times New Roman"/>
          <w:color w:val="000000"/>
          <w:sz w:val="24"/>
          <w:szCs w:val="24"/>
        </w:rPr>
      </w:pPr>
      <w:r w:rsidRPr="00ED0F4A">
        <w:rPr>
          <w:rFonts w:ascii="Times New Roman" w:hAnsi="Times New Roman"/>
          <w:color w:val="000000"/>
          <w:sz w:val="24"/>
          <w:szCs w:val="24"/>
        </w:rPr>
        <w:lastRenderedPageBreak/>
        <w:t>Участниците следва да представят информация за вида и обема на изпълняваната дейност по начин, позволяващ на Възложителя да извърши преценка за нейната идентичност или сходство с предмета и обема на настоящата поръчка.</w:t>
      </w:r>
    </w:p>
    <w:p w:rsidR="00275CFC" w:rsidRPr="00ED0F4A" w:rsidRDefault="00275CFC" w:rsidP="0001768E">
      <w:pPr>
        <w:spacing w:after="0" w:line="240" w:lineRule="auto"/>
        <w:ind w:firstLine="567"/>
        <w:jc w:val="both"/>
        <w:rPr>
          <w:rFonts w:ascii="Times New Roman" w:hAnsi="Times New Roman"/>
          <w:color w:val="000000"/>
          <w:sz w:val="24"/>
          <w:szCs w:val="24"/>
        </w:rPr>
      </w:pPr>
    </w:p>
    <w:p w:rsidR="0001768E" w:rsidRPr="00ED0F4A" w:rsidRDefault="004036DA" w:rsidP="0001768E">
      <w:pPr>
        <w:spacing w:after="0" w:line="240" w:lineRule="auto"/>
        <w:ind w:firstLine="567"/>
        <w:jc w:val="both"/>
        <w:rPr>
          <w:rFonts w:ascii="Times New Roman" w:eastAsia="Times New Roman" w:hAnsi="Times New Roman" w:cs="Times New Roman"/>
          <w:color w:val="000000"/>
          <w:sz w:val="24"/>
          <w:szCs w:val="24"/>
          <w:lang w:eastAsia="bg-BG"/>
        </w:rPr>
      </w:pPr>
      <w:r w:rsidRPr="00ED0F4A">
        <w:rPr>
          <w:rFonts w:ascii="Times New Roman" w:hAnsi="Times New Roman"/>
          <w:b/>
          <w:color w:val="000000"/>
          <w:sz w:val="24"/>
          <w:szCs w:val="24"/>
        </w:rPr>
        <w:t xml:space="preserve">Съответствието си с поставения критерий за подбор, участниците декларират както следва: </w:t>
      </w:r>
      <w:r w:rsidRPr="00ED0F4A">
        <w:rPr>
          <w:rFonts w:ascii="Times New Roman" w:hAnsi="Times New Roman"/>
          <w:color w:val="000000"/>
          <w:sz w:val="24"/>
          <w:szCs w:val="24"/>
        </w:rPr>
        <w:t>При подаване на оферта участниците попълват съответното поле от образеца на Декларацията по чл. 192, ал. 3 З</w:t>
      </w:r>
      <w:r w:rsidR="0001768E" w:rsidRPr="00ED0F4A">
        <w:rPr>
          <w:rFonts w:ascii="Times New Roman" w:hAnsi="Times New Roman"/>
          <w:color w:val="000000"/>
          <w:sz w:val="24"/>
          <w:szCs w:val="24"/>
        </w:rPr>
        <w:t>ОП - Приложение № 1 към обявата,</w:t>
      </w:r>
      <w:r w:rsidRPr="00ED0F4A">
        <w:rPr>
          <w:rFonts w:ascii="Times New Roman" w:hAnsi="Times New Roman"/>
          <w:color w:val="000000"/>
          <w:sz w:val="24"/>
          <w:szCs w:val="24"/>
        </w:rPr>
        <w:t xml:space="preserve"> </w:t>
      </w:r>
      <w:r w:rsidR="0001768E" w:rsidRPr="00ED0F4A">
        <w:rPr>
          <w:rFonts w:ascii="Times New Roman" w:hAnsi="Times New Roman"/>
          <w:color w:val="000000"/>
          <w:sz w:val="24"/>
          <w:szCs w:val="24"/>
        </w:rPr>
        <w:t>с посочване на</w:t>
      </w:r>
      <w:r w:rsidR="00275CFC" w:rsidRPr="00ED0F4A">
        <w:rPr>
          <w:rFonts w:ascii="Times New Roman" w:hAnsi="Times New Roman"/>
          <w:color w:val="000000"/>
          <w:sz w:val="24"/>
          <w:szCs w:val="24"/>
        </w:rPr>
        <w:t xml:space="preserve"> броя и чрез описание на</w:t>
      </w:r>
      <w:r w:rsidR="0001768E" w:rsidRPr="00ED0F4A">
        <w:rPr>
          <w:rFonts w:ascii="Times New Roman" w:hAnsi="Times New Roman"/>
          <w:color w:val="000000"/>
          <w:sz w:val="24"/>
          <w:szCs w:val="24"/>
        </w:rPr>
        <w:t xml:space="preserve"> </w:t>
      </w:r>
      <w:r w:rsidR="00E4388E" w:rsidRPr="00ED0F4A">
        <w:rPr>
          <w:rFonts w:ascii="Times New Roman" w:hAnsi="Times New Roman"/>
          <w:color w:val="000000"/>
          <w:sz w:val="24"/>
          <w:szCs w:val="24"/>
        </w:rPr>
        <w:t>доставките</w:t>
      </w:r>
      <w:r w:rsidR="0001768E" w:rsidRPr="00ED0F4A">
        <w:rPr>
          <w:rFonts w:ascii="Times New Roman" w:hAnsi="Times New Roman"/>
          <w:color w:val="000000"/>
          <w:sz w:val="24"/>
          <w:szCs w:val="24"/>
        </w:rPr>
        <w:t>, които са идентични или сходни с предмета и</w:t>
      </w:r>
      <w:r w:rsidR="00E4388E" w:rsidRPr="00ED0F4A">
        <w:rPr>
          <w:rFonts w:ascii="Times New Roman" w:hAnsi="Times New Roman"/>
          <w:color w:val="000000"/>
          <w:sz w:val="24"/>
          <w:szCs w:val="24"/>
        </w:rPr>
        <w:t xml:space="preserve"> обема на обществената поръчка</w:t>
      </w:r>
      <w:r w:rsidR="0001768E" w:rsidRPr="00ED0F4A">
        <w:rPr>
          <w:rFonts w:ascii="Times New Roman" w:hAnsi="Times New Roman"/>
          <w:color w:val="000000"/>
          <w:sz w:val="24"/>
          <w:szCs w:val="24"/>
        </w:rPr>
        <w:t>, с посочване на</w:t>
      </w:r>
      <w:r w:rsidR="0001768E" w:rsidRPr="00ED0F4A">
        <w:rPr>
          <w:rFonts w:ascii="Times New Roman" w:eastAsia="Times New Roman" w:hAnsi="Times New Roman" w:cs="Times New Roman"/>
          <w:color w:val="000000"/>
          <w:sz w:val="24"/>
          <w:szCs w:val="24"/>
          <w:lang w:eastAsia="bg-BG"/>
        </w:rPr>
        <w:t xml:space="preserve"> стойностите, датите и получателите.</w:t>
      </w:r>
    </w:p>
    <w:p w:rsidR="000E5471" w:rsidRPr="00ED0F4A" w:rsidRDefault="0001768E" w:rsidP="000E5471">
      <w:pPr>
        <w:spacing w:after="0" w:line="240" w:lineRule="auto"/>
        <w:ind w:firstLine="567"/>
        <w:jc w:val="both"/>
        <w:rPr>
          <w:rFonts w:ascii="Times New Roman" w:hAnsi="Times New Roman"/>
          <w:b/>
          <w:color w:val="000000"/>
          <w:sz w:val="24"/>
          <w:szCs w:val="24"/>
        </w:rPr>
      </w:pPr>
      <w:r w:rsidRPr="00ED0F4A">
        <w:rPr>
          <w:rFonts w:ascii="Times New Roman" w:hAnsi="Times New Roman"/>
          <w:b/>
          <w:color w:val="000000"/>
          <w:sz w:val="24"/>
          <w:szCs w:val="24"/>
        </w:rPr>
        <w:t xml:space="preserve">В случаите на чл. 67, ал. 5 и чл. 112, ал. 1, т. 2 от ЗОП, документ за доказване на съответствието с поставения критерий за подбор: </w:t>
      </w:r>
      <w:r w:rsidRPr="00ED0F4A">
        <w:rPr>
          <w:rFonts w:ascii="Times New Roman" w:hAnsi="Times New Roman"/>
          <w:color w:val="000000"/>
          <w:sz w:val="24"/>
          <w:szCs w:val="24"/>
        </w:rPr>
        <w:t xml:space="preserve">Поставеното изискване се доказва с документи по чл. 64, ал. 1, т. 2 от ЗОП - </w:t>
      </w:r>
      <w:r w:rsidR="000E5471" w:rsidRPr="00ED0F4A">
        <w:rPr>
          <w:rFonts w:ascii="Times New Roman" w:eastAsia="Times New Roman" w:hAnsi="Times New Roman" w:cs="Times New Roman"/>
          <w:color w:val="000000"/>
          <w:sz w:val="24"/>
          <w:szCs w:val="24"/>
          <w:lang w:eastAsia="bg-BG"/>
        </w:rPr>
        <w:t xml:space="preserve">списък на </w:t>
      </w:r>
      <w:r w:rsidR="00E4388E" w:rsidRPr="00ED0F4A">
        <w:rPr>
          <w:rFonts w:ascii="Times New Roman" w:eastAsia="Times New Roman" w:hAnsi="Times New Roman" w:cs="Times New Roman"/>
          <w:color w:val="000000"/>
          <w:sz w:val="24"/>
          <w:szCs w:val="24"/>
          <w:lang w:eastAsia="bg-BG"/>
        </w:rPr>
        <w:t>доставките</w:t>
      </w:r>
      <w:r w:rsidR="000E5471" w:rsidRPr="00ED0F4A">
        <w:rPr>
          <w:rFonts w:ascii="Times New Roman" w:eastAsia="Times New Roman" w:hAnsi="Times New Roman" w:cs="Times New Roman"/>
          <w:color w:val="000000"/>
          <w:sz w:val="24"/>
          <w:szCs w:val="24"/>
          <w:lang w:eastAsia="bg-BG"/>
        </w:rPr>
        <w:t xml:space="preserve">,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w:t>
      </w:r>
      <w:r w:rsidR="00E4388E" w:rsidRPr="00ED0F4A">
        <w:rPr>
          <w:rFonts w:ascii="Times New Roman" w:eastAsia="Times New Roman" w:hAnsi="Times New Roman" w:cs="Times New Roman"/>
          <w:color w:val="000000"/>
          <w:sz w:val="24"/>
          <w:szCs w:val="24"/>
          <w:lang w:eastAsia="bg-BG"/>
        </w:rPr>
        <w:t>доставка.</w:t>
      </w:r>
    </w:p>
    <w:p w:rsidR="004036DA" w:rsidRPr="00ED0F4A" w:rsidRDefault="004036DA" w:rsidP="00407B44">
      <w:pPr>
        <w:spacing w:after="0" w:line="240" w:lineRule="auto"/>
        <w:ind w:firstLine="567"/>
        <w:jc w:val="both"/>
        <w:rPr>
          <w:rFonts w:ascii="Times New Roman" w:eastAsia="Times New Roman" w:hAnsi="Times New Roman" w:cs="Times New Roman"/>
          <w:b/>
          <w:color w:val="000000"/>
          <w:sz w:val="24"/>
          <w:szCs w:val="24"/>
          <w:highlight w:val="yellow"/>
          <w:lang w:eastAsia="bg-BG"/>
        </w:rPr>
      </w:pPr>
    </w:p>
    <w:p w:rsidR="008571A4" w:rsidRPr="00ED0F4A" w:rsidRDefault="008571A4" w:rsidP="008571A4">
      <w:pPr>
        <w:spacing w:line="240" w:lineRule="auto"/>
        <w:ind w:firstLine="567"/>
        <w:jc w:val="both"/>
        <w:rPr>
          <w:rFonts w:ascii="Times New Roman" w:eastAsia="Times New Roman" w:hAnsi="Times New Roman"/>
          <w:sz w:val="24"/>
          <w:szCs w:val="24"/>
          <w:lang w:eastAsia="bg-BG"/>
        </w:rPr>
      </w:pPr>
      <w:r w:rsidRPr="00ED0F4A">
        <w:rPr>
          <w:rFonts w:ascii="Times New Roman" w:eastAsia="Times New Roman" w:hAnsi="Times New Roman"/>
          <w:b/>
          <w:sz w:val="24"/>
          <w:szCs w:val="24"/>
          <w:lang w:eastAsia="bg-BG"/>
        </w:rPr>
        <w:t>3.2. Участникът да прилага системи за управление на качеството. (чл.63, ал.1, т.10 от ЗОП).</w:t>
      </w:r>
    </w:p>
    <w:p w:rsidR="008571A4" w:rsidRPr="00ED0F4A" w:rsidRDefault="008571A4" w:rsidP="00536A01">
      <w:pPr>
        <w:spacing w:after="0" w:line="240" w:lineRule="auto"/>
        <w:ind w:firstLine="567"/>
        <w:jc w:val="both"/>
        <w:rPr>
          <w:rFonts w:ascii="Times New Roman" w:eastAsia="Times New Roman" w:hAnsi="Times New Roman"/>
          <w:sz w:val="24"/>
          <w:szCs w:val="24"/>
          <w:lang w:eastAsia="bg-BG"/>
        </w:rPr>
      </w:pPr>
      <w:r w:rsidRPr="00ED0F4A">
        <w:rPr>
          <w:rFonts w:ascii="Times New Roman" w:hAnsi="Times New Roman"/>
          <w:b/>
          <w:sz w:val="24"/>
          <w:szCs w:val="24"/>
        </w:rPr>
        <w:t>Минимално изискване:</w:t>
      </w:r>
    </w:p>
    <w:p w:rsidR="009639F9" w:rsidRPr="00ED0F4A" w:rsidRDefault="008571A4" w:rsidP="00536A01">
      <w:pPr>
        <w:spacing w:after="0" w:line="240" w:lineRule="auto"/>
        <w:ind w:firstLine="567"/>
        <w:jc w:val="both"/>
        <w:rPr>
          <w:rFonts w:ascii="Times New Roman" w:eastAsia="Times New Roman" w:hAnsi="Times New Roman"/>
          <w:sz w:val="24"/>
          <w:szCs w:val="24"/>
          <w:lang w:eastAsia="bg-BG"/>
        </w:rPr>
      </w:pPr>
      <w:r w:rsidRPr="00ED0F4A">
        <w:rPr>
          <w:rFonts w:ascii="Times New Roman" w:eastAsia="Times New Roman" w:hAnsi="Times New Roman"/>
          <w:sz w:val="24"/>
          <w:szCs w:val="24"/>
          <w:lang w:eastAsia="bg-BG"/>
        </w:rPr>
        <w:t xml:space="preserve">Участникът трябва да прилага въведена и сертифицирана система за управление на качеството, съгласно стандарта БДС EN ISO 9001:2015 или еквивалентен, </w:t>
      </w:r>
      <w:r w:rsidR="00275CFC" w:rsidRPr="00ED0F4A">
        <w:rPr>
          <w:rFonts w:ascii="Times New Roman" w:eastAsia="Times New Roman" w:hAnsi="Times New Roman"/>
          <w:sz w:val="24"/>
          <w:szCs w:val="24"/>
          <w:lang w:eastAsia="bg-BG"/>
        </w:rPr>
        <w:t>с обхват</w:t>
      </w:r>
      <w:r w:rsidR="009639F9" w:rsidRPr="00ED0F4A">
        <w:rPr>
          <w:rFonts w:ascii="Times New Roman" w:eastAsia="Times New Roman" w:hAnsi="Times New Roman"/>
          <w:sz w:val="24"/>
          <w:szCs w:val="24"/>
          <w:lang w:eastAsia="bg-BG"/>
        </w:rPr>
        <w:t xml:space="preserve"> чийто обхват е в съответствие с предмета на поръчката.</w:t>
      </w:r>
    </w:p>
    <w:p w:rsidR="008571A4" w:rsidRPr="00ED0F4A" w:rsidRDefault="008571A4" w:rsidP="00536A01">
      <w:pPr>
        <w:spacing w:after="0" w:line="240" w:lineRule="auto"/>
        <w:ind w:firstLine="567"/>
        <w:jc w:val="both"/>
        <w:rPr>
          <w:rFonts w:ascii="Times New Roman" w:eastAsia="Times New Roman" w:hAnsi="Times New Roman"/>
          <w:sz w:val="24"/>
          <w:szCs w:val="24"/>
          <w:lang w:eastAsia="bg-BG"/>
        </w:rPr>
      </w:pPr>
      <w:r w:rsidRPr="00ED0F4A">
        <w:rPr>
          <w:rFonts w:ascii="Times New Roman" w:hAnsi="Times New Roman"/>
          <w:b/>
          <w:color w:val="000000"/>
          <w:sz w:val="24"/>
          <w:szCs w:val="24"/>
        </w:rPr>
        <w:t xml:space="preserve">Съответствието си с поставения критерий за подбор, участниците декларират както следва: </w:t>
      </w:r>
      <w:r w:rsidRPr="00ED0F4A">
        <w:rPr>
          <w:rFonts w:ascii="Times New Roman" w:hAnsi="Times New Roman"/>
          <w:color w:val="000000"/>
          <w:sz w:val="24"/>
          <w:szCs w:val="24"/>
        </w:rPr>
        <w:t xml:space="preserve">При подаване на оферта участниците декларират съответствието с минималното изискване, чрез посочване на сертификатите за </w:t>
      </w:r>
      <w:r w:rsidRPr="00ED0F4A">
        <w:rPr>
          <w:rFonts w:ascii="Times New Roman" w:eastAsia="Times New Roman" w:hAnsi="Times New Roman"/>
          <w:sz w:val="24"/>
          <w:szCs w:val="24"/>
          <w:lang w:eastAsia="bg-BG"/>
        </w:rPr>
        <w:t xml:space="preserve">въведена и сертифицирана система за управление на качеството, съгласно стандарта БДС EN ISO 9001:2015 или еквивалентен, </w:t>
      </w:r>
      <w:r w:rsidR="00275CFC" w:rsidRPr="00ED0F4A">
        <w:rPr>
          <w:rFonts w:ascii="Times New Roman" w:eastAsia="Times New Roman" w:hAnsi="Times New Roman"/>
          <w:sz w:val="24"/>
          <w:szCs w:val="24"/>
          <w:lang w:eastAsia="bg-BG"/>
        </w:rPr>
        <w:t>чийто обхват е в съответствие с предмета на поръчката.</w:t>
      </w:r>
    </w:p>
    <w:p w:rsidR="001D2C01" w:rsidRPr="00ED0F4A" w:rsidRDefault="008571A4" w:rsidP="00536A01">
      <w:pPr>
        <w:spacing w:after="0" w:line="240" w:lineRule="auto"/>
        <w:ind w:firstLine="567"/>
        <w:jc w:val="both"/>
        <w:rPr>
          <w:rFonts w:ascii="Times New Roman" w:hAnsi="Times New Roman"/>
          <w:color w:val="000000"/>
          <w:sz w:val="24"/>
          <w:szCs w:val="24"/>
        </w:rPr>
      </w:pPr>
      <w:r w:rsidRPr="00ED0F4A">
        <w:rPr>
          <w:rFonts w:ascii="Times New Roman" w:hAnsi="Times New Roman"/>
          <w:b/>
          <w:color w:val="000000"/>
          <w:sz w:val="24"/>
          <w:szCs w:val="24"/>
        </w:rPr>
        <w:t xml:space="preserve">В случаите на чл. 67, ал. 5 и чл. 112, ал. 1, т. 2 от ЗОП, документ за доказване на съответствието с поставения критерий за подбор: </w:t>
      </w:r>
      <w:r w:rsidRPr="00ED0F4A">
        <w:rPr>
          <w:rFonts w:ascii="Times New Roman" w:hAnsi="Times New Roman"/>
          <w:color w:val="000000"/>
          <w:sz w:val="24"/>
          <w:szCs w:val="24"/>
        </w:rPr>
        <w:t>Поставеното изискване се доказва със заверено „вярно с оригинала“ копие на валиден сертификат за съответствие на системата за управление на качеството на участника със стандарта</w:t>
      </w:r>
      <w:r w:rsidRPr="00ED0F4A">
        <w:rPr>
          <w:rFonts w:ascii="Times New Roman" w:eastAsia="Times New Roman" w:hAnsi="Times New Roman"/>
          <w:sz w:val="24"/>
          <w:szCs w:val="24"/>
          <w:lang w:eastAsia="bg-BG"/>
        </w:rPr>
        <w:t xml:space="preserve"> БДС EN</w:t>
      </w:r>
      <w:r w:rsidRPr="00ED0F4A">
        <w:rPr>
          <w:rFonts w:ascii="Times New Roman" w:hAnsi="Times New Roman"/>
          <w:color w:val="000000"/>
          <w:sz w:val="24"/>
          <w:szCs w:val="24"/>
        </w:rPr>
        <w:t xml:space="preserve"> ISO 9001:2015 или еквивалентен, </w:t>
      </w:r>
      <w:r w:rsidR="001D2C01" w:rsidRPr="00ED0F4A">
        <w:rPr>
          <w:rFonts w:ascii="Times New Roman" w:eastAsia="Times New Roman" w:hAnsi="Times New Roman"/>
          <w:sz w:val="24"/>
          <w:szCs w:val="24"/>
          <w:lang w:eastAsia="bg-BG"/>
        </w:rPr>
        <w:t>чийто обхват е в съответствие с предмета на поръчката.</w:t>
      </w:r>
    </w:p>
    <w:p w:rsidR="008571A4" w:rsidRPr="00ED0F4A" w:rsidRDefault="008571A4" w:rsidP="008571A4">
      <w:pPr>
        <w:spacing w:after="0" w:line="240" w:lineRule="auto"/>
        <w:ind w:firstLine="567"/>
        <w:jc w:val="both"/>
        <w:rPr>
          <w:rFonts w:ascii="Times New Roman" w:hAnsi="Times New Roman"/>
          <w:color w:val="000000"/>
          <w:sz w:val="24"/>
          <w:szCs w:val="24"/>
        </w:rPr>
      </w:pPr>
      <w:r w:rsidRPr="00ED0F4A">
        <w:rPr>
          <w:rFonts w:ascii="Times New Roman" w:hAnsi="Times New Roman"/>
          <w:color w:val="000000"/>
          <w:sz w:val="24"/>
          <w:szCs w:val="24"/>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8571A4" w:rsidRPr="00ED0F4A" w:rsidRDefault="008571A4" w:rsidP="008571A4">
      <w:pPr>
        <w:spacing w:after="0" w:line="240" w:lineRule="auto"/>
        <w:ind w:firstLine="567"/>
        <w:jc w:val="both"/>
        <w:rPr>
          <w:rFonts w:ascii="Times New Roman" w:hAnsi="Times New Roman"/>
          <w:color w:val="000000"/>
          <w:sz w:val="24"/>
          <w:szCs w:val="24"/>
        </w:rPr>
      </w:pPr>
      <w:r w:rsidRPr="00ED0F4A">
        <w:rPr>
          <w:rFonts w:ascii="Times New Roman" w:hAnsi="Times New Roman"/>
          <w:color w:val="000000"/>
          <w:sz w:val="24"/>
          <w:szCs w:val="24"/>
        </w:rPr>
        <w:t>Възложителят приема еквивалентни 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изискваните.</w:t>
      </w:r>
    </w:p>
    <w:p w:rsidR="008571A4" w:rsidRPr="00ED0F4A" w:rsidRDefault="008571A4" w:rsidP="008571A4">
      <w:pPr>
        <w:spacing w:line="240" w:lineRule="auto"/>
        <w:ind w:firstLine="567"/>
        <w:jc w:val="both"/>
        <w:rPr>
          <w:rFonts w:ascii="Times New Roman" w:eastAsia="Times New Roman" w:hAnsi="Times New Roman"/>
          <w:b/>
          <w:sz w:val="24"/>
          <w:szCs w:val="24"/>
          <w:lang w:eastAsia="bg-BG"/>
        </w:rPr>
      </w:pPr>
      <w:r w:rsidRPr="00ED0F4A">
        <w:rPr>
          <w:rFonts w:ascii="Times New Roman" w:hAnsi="Times New Roman"/>
          <w:color w:val="000000"/>
          <w:sz w:val="24"/>
          <w:szCs w:val="24"/>
        </w:rPr>
        <w:t xml:space="preserve">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093A92" w:rsidRPr="00ED0F4A"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ED0F4A">
        <w:rPr>
          <w:rFonts w:ascii="Times New Roman" w:eastAsia="Times New Roman" w:hAnsi="Times New Roman" w:cs="Times New Roman"/>
          <w:color w:val="000000"/>
          <w:sz w:val="24"/>
          <w:szCs w:val="24"/>
          <w:lang w:eastAsia="bg-BG"/>
        </w:rPr>
        <w:t>Преди сключването на договор за обществена поръчка възложителят изисква от участника, определен за изпълнител, да предостави</w:t>
      </w:r>
      <w:r w:rsidR="00093A92" w:rsidRPr="00ED0F4A">
        <w:rPr>
          <w:rFonts w:ascii="Times New Roman" w:eastAsia="Times New Roman" w:hAnsi="Times New Roman" w:cs="Times New Roman"/>
          <w:color w:val="000000"/>
          <w:sz w:val="24"/>
          <w:szCs w:val="24"/>
          <w:lang w:eastAsia="bg-BG"/>
        </w:rPr>
        <w:t>:</w:t>
      </w:r>
    </w:p>
    <w:p w:rsidR="00093A92" w:rsidRPr="00ED0F4A" w:rsidRDefault="00093A92" w:rsidP="00093A92">
      <w:pPr>
        <w:numPr>
          <w:ilvl w:val="0"/>
          <w:numId w:val="30"/>
        </w:numPr>
        <w:spacing w:after="0" w:line="254" w:lineRule="auto"/>
        <w:ind w:left="0" w:firstLine="567"/>
        <w:contextualSpacing/>
        <w:jc w:val="both"/>
        <w:rPr>
          <w:rFonts w:ascii="Times New Roman" w:eastAsia="Times New Roman" w:hAnsi="Times New Roman"/>
          <w:sz w:val="24"/>
          <w:szCs w:val="24"/>
          <w:lang w:eastAsia="bg-BG"/>
        </w:rPr>
      </w:pPr>
      <w:r w:rsidRPr="00ED0F4A">
        <w:rPr>
          <w:rFonts w:ascii="Times New Roman" w:eastAsia="Times New Roman" w:hAnsi="Times New Roman"/>
          <w:sz w:val="24"/>
          <w:szCs w:val="24"/>
          <w:lang w:eastAsia="bg-BG"/>
        </w:rPr>
        <w:t>Актуални документи, удостоверяващи липсата на основанията за отстраняване от процедурата, както и съответствието с поставените критерии за подбор по представените в приложението към настоящата обява образци. Документите се представят и за подизпълнителите и третите лица, ако има такива;</w:t>
      </w:r>
    </w:p>
    <w:p w:rsidR="00093A92" w:rsidRPr="00ED0F4A" w:rsidRDefault="00093A92" w:rsidP="00093A92">
      <w:pPr>
        <w:numPr>
          <w:ilvl w:val="0"/>
          <w:numId w:val="30"/>
        </w:numPr>
        <w:spacing w:after="0" w:line="256" w:lineRule="auto"/>
        <w:ind w:left="0" w:firstLine="567"/>
        <w:contextualSpacing/>
        <w:jc w:val="both"/>
        <w:rPr>
          <w:rFonts w:ascii="Times New Roman" w:eastAsia="Times New Roman" w:hAnsi="Times New Roman"/>
          <w:sz w:val="24"/>
          <w:szCs w:val="24"/>
          <w:lang w:eastAsia="bg-BG"/>
        </w:rPr>
      </w:pPr>
      <w:r w:rsidRPr="00ED0F4A">
        <w:rPr>
          <w:rFonts w:ascii="Times New Roman" w:eastAsia="Times New Roman" w:hAnsi="Times New Roman"/>
          <w:sz w:val="24"/>
          <w:szCs w:val="24"/>
          <w:lang w:eastAsia="bg-BG"/>
        </w:rPr>
        <w:t>Гаранция за изпълнение на договора;</w:t>
      </w:r>
    </w:p>
    <w:p w:rsidR="00093A92" w:rsidRPr="00ED0F4A" w:rsidRDefault="00093A92" w:rsidP="00093A92">
      <w:pPr>
        <w:numPr>
          <w:ilvl w:val="0"/>
          <w:numId w:val="30"/>
        </w:numPr>
        <w:spacing w:after="0" w:line="254" w:lineRule="auto"/>
        <w:ind w:left="0" w:firstLine="567"/>
        <w:contextualSpacing/>
        <w:jc w:val="both"/>
        <w:rPr>
          <w:rFonts w:ascii="Times New Roman" w:eastAsia="Times New Roman" w:hAnsi="Times New Roman"/>
          <w:sz w:val="24"/>
          <w:szCs w:val="24"/>
          <w:lang w:eastAsia="bg-BG"/>
        </w:rPr>
      </w:pPr>
      <w:r w:rsidRPr="00ED0F4A">
        <w:rPr>
          <w:rFonts w:ascii="Times New Roman" w:eastAsia="Times New Roman" w:hAnsi="Times New Roman"/>
          <w:sz w:val="24"/>
          <w:szCs w:val="24"/>
          <w:lang w:eastAsia="bg-BG"/>
        </w:rPr>
        <w:t xml:space="preserve">Гаранция за авансово плащане; </w:t>
      </w:r>
    </w:p>
    <w:p w:rsidR="00093A92" w:rsidRPr="00ED0F4A" w:rsidRDefault="00093A92" w:rsidP="00407B44">
      <w:pPr>
        <w:spacing w:after="0" w:line="240" w:lineRule="auto"/>
        <w:ind w:firstLine="567"/>
        <w:jc w:val="both"/>
        <w:rPr>
          <w:rFonts w:ascii="Times New Roman" w:eastAsia="Times New Roman" w:hAnsi="Times New Roman" w:cs="Times New Roman"/>
          <w:color w:val="000000"/>
          <w:sz w:val="24"/>
          <w:szCs w:val="24"/>
          <w:lang w:eastAsia="bg-BG"/>
        </w:rPr>
      </w:pPr>
    </w:p>
    <w:p w:rsidR="00407B44" w:rsidRPr="00ED0F4A" w:rsidRDefault="00407B44" w:rsidP="00407B44">
      <w:pPr>
        <w:spacing w:line="360" w:lineRule="atLeast"/>
        <w:ind w:left="568"/>
        <w:jc w:val="center"/>
        <w:rPr>
          <w:rFonts w:ascii="Times New Roman" w:eastAsia="MS Mincho" w:hAnsi="Times New Roman" w:cs="Times New Roman"/>
          <w:b/>
          <w:sz w:val="24"/>
          <w:szCs w:val="24"/>
          <w:u w:val="single"/>
        </w:rPr>
      </w:pPr>
      <w:r w:rsidRPr="00ED0F4A">
        <w:rPr>
          <w:rFonts w:ascii="Times New Roman" w:eastAsia="MS Mincho" w:hAnsi="Times New Roman" w:cs="Times New Roman"/>
          <w:b/>
          <w:sz w:val="24"/>
          <w:szCs w:val="24"/>
          <w:u w:val="single"/>
        </w:rPr>
        <w:lastRenderedPageBreak/>
        <w:t>VI. УКАЗАНИЯ ЗА ПОДГОТОВКА И СЪ</w:t>
      </w:r>
      <w:bookmarkStart w:id="0" w:name="_GoBack"/>
      <w:bookmarkEnd w:id="0"/>
      <w:r w:rsidRPr="00ED0F4A">
        <w:rPr>
          <w:rFonts w:ascii="Times New Roman" w:eastAsia="MS Mincho" w:hAnsi="Times New Roman" w:cs="Times New Roman"/>
          <w:b/>
          <w:sz w:val="24"/>
          <w:szCs w:val="24"/>
          <w:u w:val="single"/>
        </w:rPr>
        <w:t>ДЪРЖАНИЕ НА ОФЕРТАТА</w:t>
      </w:r>
    </w:p>
    <w:p w:rsidR="00407B44" w:rsidRPr="00ED0F4A" w:rsidRDefault="00407B44" w:rsidP="00407B44">
      <w:pPr>
        <w:numPr>
          <w:ilvl w:val="0"/>
          <w:numId w:val="16"/>
        </w:numPr>
        <w:spacing w:after="0" w:line="240" w:lineRule="auto"/>
        <w:contextualSpacing/>
        <w:jc w:val="both"/>
        <w:rPr>
          <w:rFonts w:ascii="Times New Roman" w:eastAsia="Times New Roman" w:hAnsi="Times New Roman" w:cs="Times New Roman"/>
          <w:b/>
          <w:color w:val="000000"/>
          <w:sz w:val="24"/>
          <w:szCs w:val="24"/>
          <w:lang w:eastAsia="bg-BG"/>
        </w:rPr>
      </w:pPr>
      <w:r w:rsidRPr="00ED0F4A">
        <w:rPr>
          <w:rFonts w:ascii="Times New Roman" w:eastAsia="Times New Roman" w:hAnsi="Times New Roman" w:cs="Times New Roman"/>
          <w:b/>
          <w:color w:val="000000"/>
          <w:sz w:val="24"/>
          <w:szCs w:val="24"/>
          <w:lang w:eastAsia="bg-BG"/>
        </w:rPr>
        <w:t>Документи, свързани с участие в поръчката.</w:t>
      </w:r>
    </w:p>
    <w:p w:rsidR="00407B44" w:rsidRPr="00ED0F4A"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ED0F4A">
        <w:rPr>
          <w:rFonts w:ascii="Times New Roman" w:eastAsia="Times New Roman" w:hAnsi="Times New Roman" w:cs="Times New Roman"/>
          <w:color w:val="000000"/>
          <w:sz w:val="24"/>
          <w:szCs w:val="24"/>
          <w:lang w:eastAsia="bg-BG"/>
        </w:rPr>
        <w:t>Документите, свързани с участието в поръчката, се представят от участника или от упълномощен от него представител – лично или чрез пощенска или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rsidR="00407B44" w:rsidRPr="00ED0F4A" w:rsidRDefault="00407B44" w:rsidP="00407B44">
      <w:pPr>
        <w:spacing w:after="0" w:line="240" w:lineRule="auto"/>
        <w:ind w:firstLine="567"/>
        <w:jc w:val="both"/>
        <w:rPr>
          <w:rFonts w:ascii="Times New Roman" w:eastAsia="Times New Roman" w:hAnsi="Times New Roman" w:cs="Times New Roman"/>
          <w:color w:val="000000"/>
          <w:sz w:val="24"/>
          <w:szCs w:val="24"/>
          <w:u w:val="single"/>
          <w:lang w:eastAsia="bg-BG"/>
        </w:rPr>
      </w:pPr>
      <w:r w:rsidRPr="00ED0F4A">
        <w:rPr>
          <w:rFonts w:ascii="Times New Roman" w:eastAsia="Times New Roman" w:hAnsi="Times New Roman" w:cs="Times New Roman"/>
          <w:b/>
          <w:color w:val="000000"/>
          <w:sz w:val="24"/>
          <w:szCs w:val="24"/>
          <w:lang w:eastAsia="bg-BG"/>
        </w:rPr>
        <w:t>1.1.</w:t>
      </w:r>
      <w:r w:rsidRPr="00ED0F4A">
        <w:rPr>
          <w:rFonts w:ascii="Times New Roman" w:eastAsia="Times New Roman" w:hAnsi="Times New Roman" w:cs="Times New Roman"/>
          <w:color w:val="000000"/>
          <w:sz w:val="24"/>
          <w:szCs w:val="24"/>
          <w:lang w:eastAsia="bg-BG"/>
        </w:rPr>
        <w:t xml:space="preserve"> Наименованието на участника, </w:t>
      </w:r>
      <w:r w:rsidRPr="00ED0F4A">
        <w:rPr>
          <w:rFonts w:ascii="Times New Roman" w:eastAsia="Times New Roman" w:hAnsi="Times New Roman" w:cs="Times New Roman"/>
          <w:color w:val="000000"/>
          <w:sz w:val="24"/>
          <w:szCs w:val="24"/>
          <w:u w:val="single"/>
          <w:lang w:eastAsia="bg-BG"/>
        </w:rPr>
        <w:t>включително участниците в обединението, когато е приложимо;</w:t>
      </w:r>
    </w:p>
    <w:p w:rsidR="00407B44" w:rsidRPr="00ED0F4A"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ED0F4A">
        <w:rPr>
          <w:rFonts w:ascii="Times New Roman" w:eastAsia="Times New Roman" w:hAnsi="Times New Roman" w:cs="Times New Roman"/>
          <w:b/>
          <w:color w:val="000000"/>
          <w:sz w:val="24"/>
          <w:szCs w:val="24"/>
          <w:lang w:eastAsia="bg-BG"/>
        </w:rPr>
        <w:t>1.2.</w:t>
      </w:r>
      <w:r w:rsidRPr="00ED0F4A">
        <w:rPr>
          <w:rFonts w:ascii="Times New Roman" w:eastAsia="Times New Roman" w:hAnsi="Times New Roman" w:cs="Times New Roman"/>
          <w:color w:val="000000"/>
          <w:sz w:val="24"/>
          <w:szCs w:val="24"/>
          <w:lang w:eastAsia="bg-BG"/>
        </w:rPr>
        <w:t xml:space="preserve"> Адрес за кореспонденция, телефон и по възможност – факс и електронен адрес;</w:t>
      </w:r>
    </w:p>
    <w:p w:rsidR="00407B44" w:rsidRPr="00ED0F4A"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ED0F4A">
        <w:rPr>
          <w:rFonts w:ascii="Times New Roman" w:eastAsia="Times New Roman" w:hAnsi="Times New Roman" w:cs="Times New Roman"/>
          <w:b/>
          <w:color w:val="000000"/>
          <w:sz w:val="24"/>
          <w:szCs w:val="24"/>
          <w:lang w:eastAsia="bg-BG"/>
        </w:rPr>
        <w:t>1.3.</w:t>
      </w:r>
      <w:r w:rsidRPr="00ED0F4A">
        <w:rPr>
          <w:rFonts w:ascii="Times New Roman" w:eastAsia="Times New Roman" w:hAnsi="Times New Roman" w:cs="Times New Roman"/>
          <w:color w:val="000000"/>
          <w:sz w:val="24"/>
          <w:szCs w:val="24"/>
          <w:lang w:eastAsia="bg-BG"/>
        </w:rPr>
        <w:t xml:space="preserve"> Наименованието на поръчката, за която се подават документите.</w:t>
      </w:r>
    </w:p>
    <w:p w:rsidR="00407B44" w:rsidRPr="00ED0F4A"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ED0F4A">
        <w:rPr>
          <w:rFonts w:ascii="Times New Roman" w:eastAsia="Times New Roman" w:hAnsi="Times New Roman" w:cs="Times New Roman"/>
          <w:color w:val="000000"/>
          <w:sz w:val="24"/>
          <w:szCs w:val="24"/>
          <w:lang w:eastAsia="bg-BG"/>
        </w:rPr>
        <w:t>При изготвяне на офертата всеки участник трябва да се придържа точно към условията на Възложителя.</w:t>
      </w:r>
    </w:p>
    <w:p w:rsidR="00407B44" w:rsidRPr="00ED0F4A"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ED0F4A">
        <w:rPr>
          <w:rFonts w:ascii="Times New Roman" w:eastAsia="Times New Roman" w:hAnsi="Times New Roman" w:cs="Times New Roman"/>
          <w:color w:val="000000"/>
          <w:sz w:val="24"/>
          <w:szCs w:val="24"/>
          <w:lang w:eastAsia="bg-BG"/>
        </w:rPr>
        <w:t xml:space="preserve">Офертите се изготвят на български език. </w:t>
      </w:r>
    </w:p>
    <w:p w:rsidR="00407B44" w:rsidRPr="00ED0F4A"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ED0F4A">
        <w:rPr>
          <w:rFonts w:ascii="Times New Roman" w:eastAsia="Times New Roman" w:hAnsi="Times New Roman" w:cs="Times New Roman"/>
          <w:color w:val="000000"/>
          <w:sz w:val="24"/>
          <w:szCs w:val="24"/>
          <w:lang w:eastAsia="bg-BG"/>
        </w:rPr>
        <w:t>До изтичането на срока за подаване на офертите всеки участник може да промени, да допълни или да оттегли офертата си.</w:t>
      </w:r>
    </w:p>
    <w:p w:rsidR="00407B44" w:rsidRPr="00ED0F4A"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ED0F4A">
        <w:rPr>
          <w:rFonts w:ascii="Times New Roman" w:eastAsia="Times New Roman" w:hAnsi="Times New Roman" w:cs="Times New Roman"/>
          <w:color w:val="000000"/>
          <w:sz w:val="24"/>
          <w:szCs w:val="24"/>
          <w:lang w:eastAsia="bg-BG"/>
        </w:rPr>
        <w:t>Всеки участник има право да представи само една оферта.</w:t>
      </w:r>
    </w:p>
    <w:p w:rsidR="00407B44" w:rsidRPr="00ED0F4A"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ED0F4A">
        <w:rPr>
          <w:rFonts w:ascii="Times New Roman" w:eastAsia="Times New Roman" w:hAnsi="Times New Roman" w:cs="Times New Roman"/>
          <w:color w:val="000000"/>
          <w:sz w:val="24"/>
          <w:szCs w:val="24"/>
          <w:lang w:eastAsia="bg-BG"/>
        </w:rPr>
        <w:t>Лице, което участва в обединение или е дало съгласие да бъде подизпълнител на друг участник, не може да подава самостоятелна оферта.</w:t>
      </w:r>
    </w:p>
    <w:p w:rsidR="00407B44" w:rsidRPr="00ED0F4A"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ED0F4A">
        <w:rPr>
          <w:rFonts w:ascii="Times New Roman" w:eastAsia="Times New Roman" w:hAnsi="Times New Roman" w:cs="Times New Roman"/>
          <w:color w:val="000000"/>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407B44" w:rsidRPr="00ED0F4A"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ED0F4A">
        <w:rPr>
          <w:rFonts w:ascii="Times New Roman" w:eastAsia="Times New Roman" w:hAnsi="Times New Roman" w:cs="Times New Roman"/>
          <w:color w:val="000000"/>
          <w:sz w:val="24"/>
          <w:szCs w:val="24"/>
          <w:lang w:eastAsia="bg-BG"/>
        </w:rPr>
        <w:t xml:space="preserve"> Свързани лица по §</w:t>
      </w:r>
      <w:r w:rsidR="00204990" w:rsidRPr="00ED0F4A">
        <w:rPr>
          <w:rFonts w:ascii="Times New Roman" w:eastAsia="Times New Roman" w:hAnsi="Times New Roman" w:cs="Times New Roman"/>
          <w:color w:val="000000"/>
          <w:sz w:val="24"/>
          <w:szCs w:val="24"/>
          <w:lang w:eastAsia="bg-BG"/>
        </w:rPr>
        <w:t>2</w:t>
      </w:r>
      <w:r w:rsidRPr="00ED0F4A">
        <w:rPr>
          <w:rFonts w:ascii="Times New Roman" w:eastAsia="Times New Roman" w:hAnsi="Times New Roman" w:cs="Times New Roman"/>
          <w:color w:val="000000"/>
          <w:sz w:val="24"/>
          <w:szCs w:val="24"/>
          <w:lang w:eastAsia="bg-BG"/>
        </w:rPr>
        <w:t>, т. 45 от ДР на ЗОП не могат да бъдат самостоятелни участници в една и съща процедура.</w:t>
      </w:r>
    </w:p>
    <w:p w:rsidR="00407B44" w:rsidRPr="00ED0F4A" w:rsidRDefault="00407B44" w:rsidP="008B5B41">
      <w:pPr>
        <w:spacing w:after="0" w:line="240" w:lineRule="auto"/>
        <w:ind w:firstLine="567"/>
        <w:jc w:val="both"/>
        <w:rPr>
          <w:rFonts w:ascii="Times New Roman" w:eastAsia="Times New Roman" w:hAnsi="Times New Roman" w:cs="Times New Roman"/>
          <w:b/>
          <w:color w:val="000000"/>
          <w:sz w:val="24"/>
          <w:szCs w:val="24"/>
          <w:lang w:eastAsia="bg-BG"/>
        </w:rPr>
      </w:pPr>
      <w:r w:rsidRPr="00ED0F4A">
        <w:rPr>
          <w:rFonts w:ascii="Times New Roman" w:eastAsia="Times New Roman" w:hAnsi="Times New Roman" w:cs="Times New Roman"/>
          <w:color w:val="000000"/>
          <w:sz w:val="24"/>
          <w:szCs w:val="24"/>
          <w:lang w:eastAsia="bg-BG"/>
        </w:rPr>
        <w:t xml:space="preserve"> </w:t>
      </w:r>
      <w:r w:rsidRPr="00ED0F4A">
        <w:rPr>
          <w:rFonts w:ascii="Times New Roman" w:eastAsia="Times New Roman" w:hAnsi="Times New Roman" w:cs="Times New Roman"/>
          <w:b/>
          <w:color w:val="000000"/>
          <w:sz w:val="24"/>
          <w:szCs w:val="24"/>
          <w:lang w:eastAsia="bg-BG"/>
        </w:rPr>
        <w:t>Съдържание на офертата:</w:t>
      </w:r>
    </w:p>
    <w:p w:rsidR="00407B44" w:rsidRPr="00ED0F4A" w:rsidRDefault="00407B44" w:rsidP="00407B44">
      <w:pPr>
        <w:numPr>
          <w:ilvl w:val="1"/>
          <w:numId w:val="15"/>
        </w:numPr>
        <w:tabs>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bg-BG"/>
        </w:rPr>
      </w:pPr>
      <w:r w:rsidRPr="00ED0F4A">
        <w:rPr>
          <w:rFonts w:ascii="Times New Roman" w:eastAsia="Times New Roman" w:hAnsi="Times New Roman" w:cs="Times New Roman"/>
          <w:color w:val="000000"/>
          <w:sz w:val="24"/>
          <w:szCs w:val="24"/>
          <w:lang w:eastAsia="bg-BG"/>
        </w:rPr>
        <w:t xml:space="preserve">Декларация за лично състояние и критерии за подбор – </w:t>
      </w:r>
      <w:r w:rsidRPr="00ED0F4A">
        <w:rPr>
          <w:rFonts w:ascii="Times New Roman" w:eastAsia="Times New Roman" w:hAnsi="Times New Roman" w:cs="Times New Roman"/>
          <w:b/>
          <w:color w:val="000000"/>
          <w:sz w:val="24"/>
          <w:szCs w:val="24"/>
          <w:lang w:eastAsia="bg-BG"/>
        </w:rPr>
        <w:t>по образец</w:t>
      </w:r>
      <w:r w:rsidRPr="00ED0F4A">
        <w:rPr>
          <w:rFonts w:ascii="Times New Roman" w:eastAsia="Times New Roman" w:hAnsi="Times New Roman" w:cs="Times New Roman"/>
          <w:color w:val="000000"/>
          <w:sz w:val="24"/>
          <w:szCs w:val="24"/>
          <w:lang w:eastAsia="bg-BG"/>
        </w:rPr>
        <w:t xml:space="preserve">; </w:t>
      </w:r>
    </w:p>
    <w:p w:rsidR="00407B44" w:rsidRPr="00ED0F4A" w:rsidRDefault="00407B44" w:rsidP="00407B44">
      <w:pPr>
        <w:numPr>
          <w:ilvl w:val="1"/>
          <w:numId w:val="15"/>
        </w:numPr>
        <w:tabs>
          <w:tab w:val="left" w:pos="993"/>
        </w:tabs>
        <w:spacing w:after="0" w:line="240" w:lineRule="auto"/>
        <w:ind w:left="0" w:firstLine="567"/>
        <w:contextualSpacing/>
        <w:jc w:val="both"/>
        <w:rPr>
          <w:rFonts w:ascii="Times New Roman" w:eastAsia="Times New Roman" w:hAnsi="Times New Roman" w:cs="Times New Roman"/>
          <w:b/>
          <w:color w:val="000000"/>
          <w:sz w:val="24"/>
          <w:szCs w:val="24"/>
          <w:lang w:eastAsia="bg-BG"/>
        </w:rPr>
      </w:pPr>
      <w:r w:rsidRPr="00ED0F4A">
        <w:rPr>
          <w:rFonts w:ascii="Times New Roman" w:eastAsia="Times New Roman" w:hAnsi="Times New Roman" w:cs="Times New Roman"/>
          <w:color w:val="000000"/>
          <w:sz w:val="24"/>
          <w:szCs w:val="24"/>
          <w:lang w:eastAsia="bg-BG"/>
        </w:rPr>
        <w:t xml:space="preserve">Представяне на участника – </w:t>
      </w:r>
      <w:r w:rsidRPr="00ED0F4A">
        <w:rPr>
          <w:rFonts w:ascii="Times New Roman" w:eastAsia="Times New Roman" w:hAnsi="Times New Roman" w:cs="Times New Roman"/>
          <w:b/>
          <w:color w:val="000000"/>
          <w:sz w:val="24"/>
          <w:szCs w:val="24"/>
          <w:lang w:eastAsia="bg-BG"/>
        </w:rPr>
        <w:t>по образец;</w:t>
      </w:r>
    </w:p>
    <w:p w:rsidR="00407B44" w:rsidRPr="00ED0F4A" w:rsidRDefault="00407B44" w:rsidP="00407B44">
      <w:pPr>
        <w:numPr>
          <w:ilvl w:val="1"/>
          <w:numId w:val="15"/>
        </w:numPr>
        <w:tabs>
          <w:tab w:val="left" w:pos="993"/>
        </w:tabs>
        <w:spacing w:after="0" w:line="240" w:lineRule="auto"/>
        <w:ind w:left="0" w:firstLine="567"/>
        <w:contextualSpacing/>
        <w:jc w:val="both"/>
        <w:rPr>
          <w:rFonts w:ascii="Times New Roman" w:eastAsia="Times New Roman" w:hAnsi="Times New Roman" w:cs="Times New Roman"/>
          <w:b/>
          <w:color w:val="000000"/>
          <w:sz w:val="24"/>
          <w:szCs w:val="24"/>
          <w:lang w:eastAsia="bg-BG"/>
        </w:rPr>
      </w:pPr>
      <w:r w:rsidRPr="00ED0F4A">
        <w:rPr>
          <w:rFonts w:ascii="Times New Roman" w:eastAsia="Times New Roman" w:hAnsi="Times New Roman" w:cs="Times New Roman"/>
          <w:color w:val="000000"/>
          <w:sz w:val="24"/>
          <w:szCs w:val="24"/>
          <w:lang w:eastAsia="bg-BG"/>
        </w:rPr>
        <w:t xml:space="preserve">Документи за доказване на предприетите мерки за надеждност, </w:t>
      </w:r>
      <w:r w:rsidRPr="00ED0F4A">
        <w:rPr>
          <w:rFonts w:ascii="Times New Roman" w:eastAsia="Times New Roman" w:hAnsi="Times New Roman" w:cs="Times New Roman"/>
          <w:b/>
          <w:color w:val="000000"/>
          <w:sz w:val="24"/>
          <w:szCs w:val="24"/>
          <w:lang w:eastAsia="bg-BG"/>
        </w:rPr>
        <w:t>когато е приложимо;</w:t>
      </w:r>
    </w:p>
    <w:p w:rsidR="00407B44" w:rsidRPr="00ED0F4A" w:rsidRDefault="00407B44" w:rsidP="00407B44">
      <w:pPr>
        <w:numPr>
          <w:ilvl w:val="1"/>
          <w:numId w:val="15"/>
        </w:numPr>
        <w:tabs>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bg-BG"/>
        </w:rPr>
      </w:pPr>
      <w:r w:rsidRPr="00ED0F4A">
        <w:rPr>
          <w:rFonts w:ascii="Times New Roman" w:eastAsia="Times New Roman" w:hAnsi="Times New Roman" w:cs="Times New Roman"/>
          <w:color w:val="000000"/>
          <w:sz w:val="24"/>
          <w:szCs w:val="24"/>
          <w:lang w:eastAsia="bg-BG"/>
        </w:rPr>
        <w:t>Техническо предложение, съдържащо:</w:t>
      </w:r>
    </w:p>
    <w:p w:rsidR="00407B44" w:rsidRPr="00ED0F4A" w:rsidRDefault="00407B44" w:rsidP="00407B44">
      <w:pPr>
        <w:spacing w:after="0" w:line="240" w:lineRule="auto"/>
        <w:ind w:firstLine="567"/>
        <w:jc w:val="both"/>
        <w:rPr>
          <w:rFonts w:ascii="Times New Roman" w:eastAsia="Times New Roman" w:hAnsi="Times New Roman" w:cs="Times New Roman"/>
          <w:sz w:val="24"/>
          <w:szCs w:val="24"/>
        </w:rPr>
      </w:pPr>
      <w:r w:rsidRPr="00ED0F4A">
        <w:rPr>
          <w:rFonts w:ascii="Times New Roman" w:eastAsia="Times New Roman" w:hAnsi="Times New Roman" w:cs="Times New Roman"/>
          <w:color w:val="000000"/>
          <w:sz w:val="24"/>
          <w:szCs w:val="24"/>
          <w:lang w:eastAsia="bg-BG"/>
        </w:rPr>
        <w:t xml:space="preserve">а)  предложение за изпълнение на поръчката </w:t>
      </w:r>
      <w:r w:rsidR="008779FA" w:rsidRPr="00ED0F4A">
        <w:rPr>
          <w:rFonts w:ascii="Times New Roman" w:eastAsia="Times New Roman" w:hAnsi="Times New Roman" w:cs="Times New Roman"/>
          <w:color w:val="000000"/>
          <w:sz w:val="24"/>
          <w:szCs w:val="24"/>
          <w:lang w:eastAsia="bg-BG"/>
        </w:rPr>
        <w:t>в съответствие с техническата спецификация</w:t>
      </w:r>
      <w:r w:rsidRPr="00ED0F4A">
        <w:rPr>
          <w:rFonts w:ascii="Times New Roman" w:eastAsia="Times New Roman" w:hAnsi="Times New Roman" w:cs="Times New Roman"/>
          <w:color w:val="000000"/>
          <w:sz w:val="24"/>
          <w:szCs w:val="24"/>
          <w:lang w:eastAsia="bg-BG"/>
        </w:rPr>
        <w:t xml:space="preserve"> и изискванията на Възложителя – </w:t>
      </w:r>
      <w:r w:rsidRPr="00ED0F4A">
        <w:rPr>
          <w:rFonts w:ascii="Times New Roman" w:eastAsia="Times New Roman" w:hAnsi="Times New Roman" w:cs="Times New Roman"/>
          <w:b/>
          <w:color w:val="000000"/>
          <w:sz w:val="24"/>
          <w:szCs w:val="24"/>
          <w:lang w:eastAsia="bg-BG"/>
        </w:rPr>
        <w:t>по образец</w:t>
      </w:r>
      <w:r w:rsidRPr="00ED0F4A">
        <w:rPr>
          <w:rFonts w:ascii="Times New Roman" w:eastAsia="Times New Roman" w:hAnsi="Times New Roman" w:cs="Times New Roman"/>
          <w:sz w:val="24"/>
          <w:szCs w:val="24"/>
        </w:rPr>
        <w:t>;</w:t>
      </w:r>
    </w:p>
    <w:p w:rsidR="00407B44" w:rsidRPr="00ED0F4A"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ED0F4A">
        <w:rPr>
          <w:rFonts w:ascii="Times New Roman" w:eastAsia="Times New Roman" w:hAnsi="Times New Roman" w:cs="Times New Roman"/>
          <w:color w:val="000000"/>
          <w:sz w:val="24"/>
          <w:szCs w:val="24"/>
          <w:lang w:eastAsia="bg-BG"/>
        </w:rPr>
        <w:t>б) друга информация и/или документи, изискани от Възложителя, когато това се налага от предмета на поръчката.</w:t>
      </w:r>
    </w:p>
    <w:p w:rsidR="00407B44" w:rsidRPr="00ED0F4A" w:rsidRDefault="00407B44" w:rsidP="00407B44">
      <w:pPr>
        <w:numPr>
          <w:ilvl w:val="1"/>
          <w:numId w:val="15"/>
        </w:numPr>
        <w:tabs>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bg-BG"/>
        </w:rPr>
      </w:pPr>
      <w:r w:rsidRPr="00ED0F4A">
        <w:rPr>
          <w:rFonts w:ascii="Times New Roman" w:eastAsia="Times New Roman" w:hAnsi="Times New Roman" w:cs="Times New Roman"/>
          <w:color w:val="000000"/>
          <w:sz w:val="24"/>
          <w:szCs w:val="24"/>
          <w:lang w:eastAsia="bg-BG"/>
        </w:rPr>
        <w:t xml:space="preserve">Ценово предложение в съответствие с изискванията за Възложителя – </w:t>
      </w:r>
      <w:r w:rsidRPr="00ED0F4A">
        <w:rPr>
          <w:rFonts w:ascii="Times New Roman" w:eastAsia="Times New Roman" w:hAnsi="Times New Roman" w:cs="Times New Roman"/>
          <w:b/>
          <w:color w:val="000000"/>
          <w:sz w:val="24"/>
          <w:szCs w:val="24"/>
          <w:lang w:eastAsia="bg-BG"/>
        </w:rPr>
        <w:t>по образец.</w:t>
      </w:r>
    </w:p>
    <w:p w:rsidR="00407B44" w:rsidRPr="00ED0F4A" w:rsidRDefault="00407B44" w:rsidP="00407B44">
      <w:pPr>
        <w:numPr>
          <w:ilvl w:val="1"/>
          <w:numId w:val="15"/>
        </w:numPr>
        <w:tabs>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bg-BG"/>
        </w:rPr>
      </w:pPr>
      <w:r w:rsidRPr="00ED0F4A">
        <w:rPr>
          <w:rFonts w:ascii="Times New Roman" w:eastAsia="Times New Roman" w:hAnsi="Times New Roman" w:cs="Times New Roman"/>
          <w:color w:val="000000"/>
          <w:sz w:val="24"/>
          <w:szCs w:val="24"/>
          <w:lang w:eastAsia="bg-BG"/>
        </w:rPr>
        <w:t>Опис на представените документи</w:t>
      </w:r>
    </w:p>
    <w:p w:rsidR="003F483F" w:rsidRPr="00ED0F4A" w:rsidRDefault="003F483F" w:rsidP="00407B44">
      <w:pPr>
        <w:spacing w:after="0" w:line="360" w:lineRule="atLeast"/>
        <w:ind w:left="568"/>
        <w:jc w:val="center"/>
        <w:rPr>
          <w:rFonts w:ascii="Times New Roman" w:eastAsia="MS Mincho" w:hAnsi="Times New Roman" w:cs="Times New Roman"/>
          <w:b/>
          <w:sz w:val="24"/>
          <w:szCs w:val="24"/>
          <w:u w:val="single"/>
        </w:rPr>
      </w:pPr>
    </w:p>
    <w:p w:rsidR="00407B44" w:rsidRPr="00ED0F4A" w:rsidRDefault="00617E62" w:rsidP="00407B44">
      <w:pPr>
        <w:spacing w:after="0" w:line="360" w:lineRule="atLeast"/>
        <w:ind w:left="568"/>
        <w:jc w:val="center"/>
        <w:rPr>
          <w:rFonts w:ascii="Times New Roman" w:eastAsia="MS Mincho" w:hAnsi="Times New Roman" w:cs="Times New Roman"/>
          <w:b/>
          <w:sz w:val="24"/>
          <w:szCs w:val="24"/>
          <w:u w:val="single"/>
        </w:rPr>
      </w:pPr>
      <w:r w:rsidRPr="00ED0F4A">
        <w:rPr>
          <w:rFonts w:ascii="Times New Roman" w:eastAsia="MS Mincho" w:hAnsi="Times New Roman" w:cs="Times New Roman"/>
          <w:b/>
          <w:sz w:val="24"/>
          <w:szCs w:val="24"/>
          <w:u w:val="single"/>
        </w:rPr>
        <w:t>VII</w:t>
      </w:r>
      <w:r w:rsidR="00407B44" w:rsidRPr="00ED0F4A">
        <w:rPr>
          <w:rFonts w:ascii="Times New Roman" w:eastAsia="MS Mincho" w:hAnsi="Times New Roman" w:cs="Times New Roman"/>
          <w:b/>
          <w:sz w:val="24"/>
          <w:szCs w:val="24"/>
          <w:u w:val="single"/>
        </w:rPr>
        <w:t xml:space="preserve">. ПРИЕМАНЕ, ОЦЕНЯВАНЕ, КЛАСИРАНЕ НА ОФЕРТИТЕ, </w:t>
      </w:r>
    </w:p>
    <w:p w:rsidR="00407B44" w:rsidRPr="00ED0F4A" w:rsidRDefault="00407B44" w:rsidP="00407B44">
      <w:pPr>
        <w:spacing w:after="0" w:line="360" w:lineRule="atLeast"/>
        <w:ind w:left="568"/>
        <w:jc w:val="center"/>
        <w:rPr>
          <w:rFonts w:ascii="Times New Roman" w:eastAsia="MS Mincho" w:hAnsi="Times New Roman" w:cs="Times New Roman"/>
          <w:b/>
          <w:color w:val="000000" w:themeColor="text1"/>
          <w:sz w:val="24"/>
          <w:szCs w:val="24"/>
        </w:rPr>
      </w:pPr>
      <w:r w:rsidRPr="00ED0F4A">
        <w:rPr>
          <w:rFonts w:ascii="Times New Roman" w:eastAsia="MS Mincho" w:hAnsi="Times New Roman" w:cs="Times New Roman"/>
          <w:b/>
          <w:sz w:val="24"/>
          <w:szCs w:val="24"/>
          <w:u w:val="single"/>
        </w:rPr>
        <w:t>СКЛЮЧВАНЕ НА ДОГОВОР</w:t>
      </w:r>
    </w:p>
    <w:p w:rsidR="00407B44" w:rsidRPr="00ED0F4A" w:rsidRDefault="00407B44" w:rsidP="00407B44">
      <w:pPr>
        <w:spacing w:after="0" w:line="240" w:lineRule="auto"/>
        <w:ind w:left="360"/>
        <w:rPr>
          <w:rFonts w:ascii="Times New Roman" w:hAnsi="Times New Roman" w:cs="Times New Roman"/>
          <w:sz w:val="24"/>
          <w:szCs w:val="24"/>
        </w:rPr>
      </w:pPr>
    </w:p>
    <w:p w:rsidR="00407B44" w:rsidRPr="00ED0F4A" w:rsidRDefault="00407B44" w:rsidP="00407B44">
      <w:pPr>
        <w:numPr>
          <w:ilvl w:val="0"/>
          <w:numId w:val="17"/>
        </w:numPr>
        <w:tabs>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bg-BG"/>
        </w:rPr>
      </w:pPr>
      <w:r w:rsidRPr="00ED0F4A">
        <w:rPr>
          <w:rFonts w:ascii="Times New Roman" w:eastAsia="Times New Roman" w:hAnsi="Times New Roman" w:cs="Times New Roman"/>
          <w:color w:val="000000"/>
          <w:sz w:val="24"/>
          <w:szCs w:val="24"/>
          <w:lang w:eastAsia="bg-BG"/>
        </w:rPr>
        <w:t xml:space="preserve">Не се приемат оферти, които са представени след изтичане на крайния срок за получаване или са в </w:t>
      </w:r>
      <w:proofErr w:type="spellStart"/>
      <w:r w:rsidRPr="00ED0F4A">
        <w:rPr>
          <w:rFonts w:ascii="Times New Roman" w:eastAsia="Times New Roman" w:hAnsi="Times New Roman" w:cs="Times New Roman"/>
          <w:color w:val="000000"/>
          <w:sz w:val="24"/>
          <w:szCs w:val="24"/>
          <w:lang w:eastAsia="bg-BG"/>
        </w:rPr>
        <w:t>незапечатана</w:t>
      </w:r>
      <w:proofErr w:type="spellEnd"/>
      <w:r w:rsidRPr="00ED0F4A">
        <w:rPr>
          <w:rFonts w:ascii="Times New Roman" w:eastAsia="Times New Roman" w:hAnsi="Times New Roman" w:cs="Times New Roman"/>
          <w:color w:val="000000"/>
          <w:sz w:val="24"/>
          <w:szCs w:val="24"/>
          <w:lang w:eastAsia="bg-BG"/>
        </w:rPr>
        <w:t xml:space="preserve"> опаковка или в опаковка с нарушена цялост. </w:t>
      </w:r>
    </w:p>
    <w:p w:rsidR="00407B44" w:rsidRPr="00ED0F4A" w:rsidRDefault="00407B44" w:rsidP="00407B44">
      <w:pPr>
        <w:widowControl w:val="0"/>
        <w:numPr>
          <w:ilvl w:val="0"/>
          <w:numId w:val="17"/>
        </w:numPr>
        <w:tabs>
          <w:tab w:val="left" w:pos="993"/>
        </w:tabs>
        <w:spacing w:after="0" w:line="240" w:lineRule="auto"/>
        <w:ind w:left="0" w:firstLine="567"/>
        <w:contextualSpacing/>
        <w:jc w:val="both"/>
        <w:rPr>
          <w:rFonts w:ascii="Times New Roman" w:hAnsi="Times New Roman" w:cs="Times New Roman"/>
          <w:sz w:val="24"/>
          <w:szCs w:val="24"/>
          <w:lang w:eastAsia="ar-SA"/>
        </w:rPr>
      </w:pPr>
      <w:r w:rsidRPr="00ED0F4A">
        <w:rPr>
          <w:rFonts w:ascii="Times New Roman" w:hAnsi="Times New Roman" w:cs="Times New Roman"/>
          <w:sz w:val="24"/>
          <w:szCs w:val="24"/>
          <w:lang w:eastAsia="ar-SA"/>
        </w:rPr>
        <w:t>Отварянето на офертите се извършва при условията на чл. 97, ал. 3</w:t>
      </w:r>
      <w:r w:rsidR="004D0611" w:rsidRPr="00ED0F4A">
        <w:rPr>
          <w:rFonts w:ascii="Times New Roman" w:hAnsi="Times New Roman" w:cs="Times New Roman"/>
          <w:sz w:val="24"/>
          <w:szCs w:val="24"/>
          <w:lang w:eastAsia="ar-SA"/>
        </w:rPr>
        <w:t xml:space="preserve"> и ал. 4</w:t>
      </w:r>
      <w:r w:rsidRPr="00ED0F4A">
        <w:rPr>
          <w:rFonts w:ascii="Times New Roman" w:hAnsi="Times New Roman" w:cs="Times New Roman"/>
          <w:sz w:val="24"/>
          <w:szCs w:val="24"/>
          <w:lang w:eastAsia="ar-SA"/>
        </w:rPr>
        <w:t xml:space="preserve"> от ППЗОП. Комисията отваря офертите по реда на тяхното постъпване и обявява съдържанието на опаковките и ценовите предложения на участниците.</w:t>
      </w:r>
    </w:p>
    <w:p w:rsidR="00407B44" w:rsidRPr="00ED0F4A" w:rsidRDefault="00407B44" w:rsidP="00407B44">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ED0F4A">
        <w:rPr>
          <w:rFonts w:ascii="Times New Roman" w:eastAsia="Times New Roman" w:hAnsi="Times New Roman" w:cs="Times New Roman"/>
          <w:color w:val="000000" w:themeColor="text1"/>
          <w:sz w:val="24"/>
          <w:szCs w:val="24"/>
          <w:lang w:eastAsia="bg-BG"/>
        </w:rPr>
        <w:t>Техническото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което публичната част от заседанието приключва.</w:t>
      </w:r>
    </w:p>
    <w:p w:rsidR="00407B44" w:rsidRPr="00ED0F4A" w:rsidRDefault="00407B44" w:rsidP="00407B44">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ED0F4A">
        <w:rPr>
          <w:rFonts w:ascii="Times New Roman" w:eastAsia="Times New Roman" w:hAnsi="Times New Roman" w:cs="Times New Roman"/>
          <w:color w:val="000000" w:themeColor="text1"/>
          <w:sz w:val="24"/>
          <w:szCs w:val="24"/>
          <w:lang w:eastAsia="bg-BG"/>
        </w:rPr>
        <w:t xml:space="preserve">В случай, че се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w:t>
      </w:r>
      <w:proofErr w:type="spellStart"/>
      <w:r w:rsidRPr="00ED0F4A">
        <w:rPr>
          <w:rFonts w:ascii="Times New Roman" w:eastAsia="Times New Roman" w:hAnsi="Times New Roman" w:cs="Times New Roman"/>
          <w:color w:val="000000" w:themeColor="text1"/>
          <w:sz w:val="24"/>
          <w:szCs w:val="24"/>
          <w:lang w:eastAsia="bg-BG"/>
        </w:rPr>
        <w:t>непълнотите</w:t>
      </w:r>
      <w:proofErr w:type="spellEnd"/>
      <w:r w:rsidRPr="00ED0F4A">
        <w:rPr>
          <w:rFonts w:ascii="Times New Roman" w:eastAsia="Times New Roman" w:hAnsi="Times New Roman" w:cs="Times New Roman"/>
          <w:color w:val="000000" w:themeColor="text1"/>
          <w:sz w:val="24"/>
          <w:szCs w:val="24"/>
          <w:lang w:eastAsia="bg-BG"/>
        </w:rPr>
        <w:t xml:space="preserve"> или несъответствията в срок 3 работни дни.</w:t>
      </w:r>
    </w:p>
    <w:p w:rsidR="00B7741B" w:rsidRPr="00ED0F4A" w:rsidRDefault="00407B44" w:rsidP="00664C8A">
      <w:pPr>
        <w:spacing w:after="0" w:line="240" w:lineRule="auto"/>
        <w:ind w:firstLine="567"/>
        <w:jc w:val="both"/>
        <w:rPr>
          <w:rFonts w:ascii="Times New Roman" w:eastAsia="Times New Roman" w:hAnsi="Times New Roman" w:cs="Times New Roman"/>
          <w:bCs/>
          <w:iCs/>
          <w:sz w:val="24"/>
          <w:szCs w:val="24"/>
          <w:lang w:eastAsia="bg-BG"/>
        </w:rPr>
      </w:pPr>
      <w:r w:rsidRPr="00ED0F4A">
        <w:rPr>
          <w:rFonts w:ascii="Times New Roman" w:eastAsia="Times New Roman" w:hAnsi="Times New Roman" w:cs="Times New Roman"/>
          <w:sz w:val="24"/>
          <w:szCs w:val="24"/>
          <w:lang w:eastAsia="bg-BG"/>
        </w:rPr>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A903D6" w:rsidRPr="00ED0F4A" w:rsidRDefault="00A903D6" w:rsidP="003F483F">
      <w:pPr>
        <w:pageBreakBefore/>
        <w:spacing w:after="0"/>
        <w:jc w:val="right"/>
        <w:rPr>
          <w:rFonts w:ascii="Times New Roman" w:eastAsia="Times New Roman" w:hAnsi="Times New Roman" w:cs="Times New Roman"/>
          <w:i/>
          <w:color w:val="000000" w:themeColor="text1"/>
          <w:sz w:val="26"/>
          <w:szCs w:val="26"/>
        </w:rPr>
      </w:pPr>
      <w:r w:rsidRPr="00ED0F4A">
        <w:rPr>
          <w:rFonts w:ascii="Times New Roman" w:eastAsia="Calibri" w:hAnsi="Times New Roman" w:cs="Times New Roman"/>
          <w:i/>
          <w:sz w:val="24"/>
          <w:szCs w:val="24"/>
          <w:u w:val="single"/>
        </w:rPr>
        <w:lastRenderedPageBreak/>
        <w:t>Приложение № 1</w:t>
      </w:r>
    </w:p>
    <w:p w:rsidR="00A903D6" w:rsidRPr="00ED0F4A" w:rsidRDefault="00A903D6" w:rsidP="00A903D6">
      <w:pPr>
        <w:spacing w:after="0" w:line="240" w:lineRule="auto"/>
        <w:ind w:left="5103"/>
        <w:jc w:val="both"/>
        <w:rPr>
          <w:rFonts w:ascii="Times New Roman" w:eastAsia="Times New Roman" w:hAnsi="Times New Roman" w:cs="Times New Roman"/>
          <w:color w:val="000000" w:themeColor="text1"/>
          <w:sz w:val="24"/>
          <w:szCs w:val="24"/>
        </w:rPr>
      </w:pPr>
    </w:p>
    <w:p w:rsidR="00A903D6" w:rsidRPr="00ED0F4A" w:rsidRDefault="00A903D6" w:rsidP="00A903D6">
      <w:pPr>
        <w:spacing w:after="0" w:line="240" w:lineRule="auto"/>
        <w:ind w:left="5103"/>
        <w:jc w:val="both"/>
        <w:rPr>
          <w:rFonts w:ascii="Times New Roman" w:eastAsia="Times New Roman" w:hAnsi="Times New Roman" w:cs="Times New Roman"/>
          <w:color w:val="000000" w:themeColor="text1"/>
          <w:sz w:val="24"/>
          <w:szCs w:val="24"/>
        </w:rPr>
      </w:pPr>
      <w:r w:rsidRPr="00ED0F4A">
        <w:rPr>
          <w:rFonts w:ascii="Times New Roman" w:eastAsia="Times New Roman" w:hAnsi="Times New Roman" w:cs="Times New Roman"/>
          <w:color w:val="000000" w:themeColor="text1"/>
          <w:sz w:val="24"/>
          <w:szCs w:val="24"/>
        </w:rPr>
        <w:t>До</w:t>
      </w:r>
    </w:p>
    <w:p w:rsidR="00A903D6" w:rsidRPr="00ED0F4A" w:rsidRDefault="00D46360" w:rsidP="00A903D6">
      <w:pPr>
        <w:spacing w:after="0" w:line="240" w:lineRule="auto"/>
        <w:ind w:left="5103"/>
        <w:jc w:val="both"/>
        <w:rPr>
          <w:rFonts w:ascii="Times New Roman" w:eastAsia="Times New Roman" w:hAnsi="Times New Roman" w:cs="Times New Roman"/>
          <w:color w:val="000000" w:themeColor="text1"/>
          <w:sz w:val="24"/>
          <w:szCs w:val="24"/>
        </w:rPr>
      </w:pPr>
      <w:r w:rsidRPr="00ED0F4A">
        <w:rPr>
          <w:rFonts w:ascii="Times New Roman" w:eastAsia="Times New Roman" w:hAnsi="Times New Roman" w:cs="Times New Roman"/>
          <w:color w:val="000000" w:themeColor="text1"/>
          <w:sz w:val="24"/>
          <w:szCs w:val="24"/>
        </w:rPr>
        <w:t>Окръжна прокуратура-Стара Загора</w:t>
      </w:r>
    </w:p>
    <w:p w:rsidR="00D46360" w:rsidRPr="00ED0F4A" w:rsidRDefault="00A903D6" w:rsidP="00A903D6">
      <w:pPr>
        <w:spacing w:after="0" w:line="240" w:lineRule="auto"/>
        <w:ind w:left="5103"/>
        <w:jc w:val="both"/>
        <w:rPr>
          <w:rFonts w:ascii="Times New Roman" w:eastAsia="Times New Roman" w:hAnsi="Times New Roman" w:cs="Times New Roman"/>
          <w:color w:val="000000" w:themeColor="text1"/>
          <w:sz w:val="24"/>
          <w:szCs w:val="24"/>
        </w:rPr>
      </w:pPr>
      <w:r w:rsidRPr="00ED0F4A">
        <w:rPr>
          <w:rFonts w:ascii="Times New Roman" w:eastAsia="Times New Roman" w:hAnsi="Times New Roman" w:cs="Times New Roman"/>
          <w:color w:val="000000" w:themeColor="text1"/>
          <w:sz w:val="24"/>
          <w:szCs w:val="24"/>
        </w:rPr>
        <w:t xml:space="preserve">гр. </w:t>
      </w:r>
      <w:r w:rsidR="00D46360" w:rsidRPr="00ED0F4A">
        <w:rPr>
          <w:rFonts w:ascii="Times New Roman" w:eastAsia="Times New Roman" w:hAnsi="Times New Roman" w:cs="Times New Roman"/>
          <w:color w:val="000000" w:themeColor="text1"/>
          <w:sz w:val="24"/>
          <w:szCs w:val="24"/>
        </w:rPr>
        <w:t xml:space="preserve">Стара Загора </w:t>
      </w:r>
    </w:p>
    <w:p w:rsidR="00A903D6" w:rsidRPr="00ED0F4A" w:rsidRDefault="00D46360" w:rsidP="00A903D6">
      <w:pPr>
        <w:spacing w:after="0" w:line="240" w:lineRule="auto"/>
        <w:ind w:left="5103"/>
        <w:jc w:val="both"/>
        <w:rPr>
          <w:rFonts w:ascii="Times New Roman" w:eastAsia="Times New Roman" w:hAnsi="Times New Roman" w:cs="Times New Roman"/>
          <w:color w:val="000000" w:themeColor="text1"/>
          <w:sz w:val="24"/>
          <w:szCs w:val="24"/>
        </w:rPr>
      </w:pPr>
      <w:r w:rsidRPr="00ED0F4A">
        <w:rPr>
          <w:rFonts w:ascii="Times New Roman" w:eastAsia="Times New Roman" w:hAnsi="Times New Roman" w:cs="Times New Roman"/>
          <w:color w:val="000000" w:themeColor="text1"/>
          <w:sz w:val="24"/>
          <w:szCs w:val="24"/>
        </w:rPr>
        <w:t>ул. „Митрополит Методий Кусев“ № 33, ет.3</w:t>
      </w:r>
    </w:p>
    <w:p w:rsidR="00A903D6" w:rsidRPr="00ED0F4A" w:rsidRDefault="00A903D6" w:rsidP="00A903D6">
      <w:pPr>
        <w:spacing w:after="0" w:line="240" w:lineRule="auto"/>
        <w:ind w:left="5103" w:firstLine="720"/>
        <w:jc w:val="both"/>
        <w:rPr>
          <w:rFonts w:ascii="Times New Roman" w:eastAsia="Times New Roman" w:hAnsi="Times New Roman" w:cs="Times New Roman"/>
          <w:color w:val="000000" w:themeColor="text1"/>
          <w:sz w:val="24"/>
          <w:szCs w:val="24"/>
        </w:rPr>
      </w:pPr>
    </w:p>
    <w:p w:rsidR="00A903D6" w:rsidRPr="00ED0F4A" w:rsidRDefault="00A903D6" w:rsidP="00A903D6">
      <w:pPr>
        <w:spacing w:after="0" w:line="240" w:lineRule="auto"/>
        <w:ind w:firstLine="720"/>
        <w:jc w:val="center"/>
        <w:rPr>
          <w:rFonts w:ascii="Times New Roman" w:eastAsia="Times New Roman" w:hAnsi="Times New Roman" w:cs="Times New Roman"/>
          <w:b/>
          <w:color w:val="000000" w:themeColor="text1"/>
          <w:sz w:val="24"/>
          <w:szCs w:val="24"/>
        </w:rPr>
      </w:pPr>
    </w:p>
    <w:p w:rsidR="00A903D6" w:rsidRPr="00ED0F4A" w:rsidRDefault="00A903D6" w:rsidP="00A903D6">
      <w:pPr>
        <w:spacing w:after="0" w:line="240" w:lineRule="auto"/>
        <w:jc w:val="center"/>
        <w:rPr>
          <w:rFonts w:ascii="Times New Roman" w:eastAsia="Times New Roman" w:hAnsi="Times New Roman" w:cs="Times New Roman"/>
          <w:b/>
          <w:color w:val="000000" w:themeColor="text1"/>
          <w:sz w:val="24"/>
          <w:szCs w:val="24"/>
        </w:rPr>
      </w:pPr>
      <w:r w:rsidRPr="00ED0F4A">
        <w:rPr>
          <w:rFonts w:ascii="Times New Roman" w:eastAsia="Times New Roman" w:hAnsi="Times New Roman" w:cs="Times New Roman"/>
          <w:b/>
          <w:color w:val="000000" w:themeColor="text1"/>
          <w:sz w:val="24"/>
          <w:szCs w:val="24"/>
        </w:rPr>
        <w:t>ДЕКЛАРАЦИЯ ПО ЧЛ. 192, АЛ. 3 ЗОП</w:t>
      </w:r>
    </w:p>
    <w:p w:rsidR="00A903D6" w:rsidRPr="00ED0F4A" w:rsidRDefault="00A903D6" w:rsidP="00A903D6">
      <w:pPr>
        <w:spacing w:after="0" w:line="240" w:lineRule="auto"/>
        <w:ind w:firstLine="720"/>
        <w:jc w:val="both"/>
        <w:rPr>
          <w:rFonts w:ascii="Times New Roman" w:eastAsia="Times New Roman" w:hAnsi="Times New Roman" w:cs="Times New Roman"/>
          <w:color w:val="000000" w:themeColor="text1"/>
          <w:sz w:val="24"/>
          <w:szCs w:val="24"/>
        </w:rPr>
      </w:pPr>
    </w:p>
    <w:p w:rsidR="00A903D6" w:rsidRPr="00ED0F4A" w:rsidRDefault="00A903D6" w:rsidP="00281CDC">
      <w:pPr>
        <w:spacing w:after="0"/>
        <w:ind w:firstLine="567"/>
        <w:jc w:val="center"/>
        <w:rPr>
          <w:rFonts w:ascii="Times New Roman" w:eastAsia="Times New Roman" w:hAnsi="Times New Roman" w:cs="Times New Roman"/>
          <w:color w:val="000000" w:themeColor="text1"/>
          <w:sz w:val="24"/>
          <w:szCs w:val="24"/>
        </w:rPr>
      </w:pPr>
      <w:r w:rsidRPr="00ED0F4A">
        <w:rPr>
          <w:rFonts w:ascii="Times New Roman" w:eastAsia="Times New Roman" w:hAnsi="Times New Roman" w:cs="Times New Roman"/>
          <w:color w:val="000000" w:themeColor="text1"/>
          <w:sz w:val="24"/>
          <w:szCs w:val="24"/>
        </w:rPr>
        <w:t>в</w:t>
      </w:r>
      <w:r w:rsidRPr="00ED0F4A">
        <w:rPr>
          <w:rFonts w:ascii="Times New Roman" w:eastAsia="Calibri" w:hAnsi="Times New Roman" w:cs="Times New Roman"/>
          <w:sz w:val="24"/>
          <w:szCs w:val="24"/>
        </w:rPr>
        <w:t xml:space="preserve"> </w:t>
      </w:r>
      <w:r w:rsidR="00641E30" w:rsidRPr="00ED0F4A">
        <w:rPr>
          <w:rFonts w:ascii="Times New Roman" w:eastAsia="Calibri" w:hAnsi="Times New Roman" w:cs="Times New Roman"/>
          <w:sz w:val="24"/>
          <w:szCs w:val="24"/>
        </w:rPr>
        <w:t xml:space="preserve">обществена </w:t>
      </w:r>
      <w:r w:rsidRPr="00ED0F4A">
        <w:rPr>
          <w:rFonts w:ascii="Times New Roman" w:eastAsia="Calibri" w:hAnsi="Times New Roman" w:cs="Times New Roman"/>
          <w:sz w:val="24"/>
          <w:szCs w:val="24"/>
        </w:rPr>
        <w:t>поръчка чрез събиране на оферти с обява</w:t>
      </w:r>
      <w:r w:rsidR="003F483F" w:rsidRPr="00ED0F4A">
        <w:rPr>
          <w:rFonts w:ascii="Times New Roman" w:eastAsia="Calibri" w:hAnsi="Times New Roman" w:cs="Times New Roman"/>
          <w:sz w:val="24"/>
          <w:szCs w:val="24"/>
        </w:rPr>
        <w:t>,</w:t>
      </w:r>
      <w:r w:rsidRPr="00ED0F4A">
        <w:rPr>
          <w:rFonts w:ascii="Times New Roman" w:eastAsia="Times New Roman" w:hAnsi="Times New Roman" w:cs="Times New Roman"/>
          <w:color w:val="000000" w:themeColor="text1"/>
          <w:sz w:val="24"/>
          <w:szCs w:val="24"/>
        </w:rPr>
        <w:t xml:space="preserve"> с предмет:</w:t>
      </w:r>
      <w:r w:rsidR="00281CDC" w:rsidRPr="00ED0F4A">
        <w:t xml:space="preserve"> </w:t>
      </w:r>
      <w:r w:rsidR="00281CDC" w:rsidRPr="00ED0F4A">
        <w:rPr>
          <w:rFonts w:ascii="Times New Roman" w:eastAsia="Times New Roman" w:hAnsi="Times New Roman" w:cs="Times New Roman"/>
          <w:color w:val="000000" w:themeColor="text1"/>
          <w:sz w:val="24"/>
          <w:szCs w:val="24"/>
        </w:rPr>
        <w:t>„</w:t>
      </w:r>
      <w:r w:rsidR="00D46360" w:rsidRPr="00ED0F4A">
        <w:rPr>
          <w:rFonts w:ascii="Times New Roman" w:eastAsia="MS Mincho" w:hAnsi="Times New Roman" w:cs="Times New Roman"/>
          <w:sz w:val="24"/>
          <w:szCs w:val="24"/>
        </w:rPr>
        <w:t xml:space="preserve">Изграждане и пускане в експлоатация на система за видеонаблюдение в </w:t>
      </w:r>
      <w:r w:rsidR="00D46360" w:rsidRPr="00ED0F4A">
        <w:rPr>
          <w:rFonts w:ascii="Times New Roman" w:eastAsia="MS Mincho" w:hAnsi="Times New Roman" w:cs="Times New Roman"/>
          <w:iCs/>
          <w:sz w:val="24"/>
          <w:szCs w:val="24"/>
        </w:rPr>
        <w:t xml:space="preserve"> </w:t>
      </w:r>
      <w:r w:rsidR="00D46360" w:rsidRPr="00ED0F4A">
        <w:rPr>
          <w:rFonts w:ascii="Times New Roman" w:eastAsia="MS Mincho" w:hAnsi="Times New Roman" w:cs="Times New Roman"/>
          <w:sz w:val="24"/>
          <w:szCs w:val="24"/>
        </w:rPr>
        <w:t xml:space="preserve">административна сграда, находяща се в </w:t>
      </w:r>
      <w:r w:rsidR="00ED0F4A">
        <w:rPr>
          <w:rFonts w:ascii="Times New Roman" w:eastAsia="MS Mincho" w:hAnsi="Times New Roman" w:cs="Times New Roman"/>
          <w:sz w:val="24"/>
          <w:szCs w:val="24"/>
        </w:rPr>
        <w:t>гр. Ст</w:t>
      </w:r>
      <w:r w:rsidR="00D46360" w:rsidRPr="00ED0F4A">
        <w:rPr>
          <w:rFonts w:ascii="Times New Roman" w:eastAsia="MS Mincho" w:hAnsi="Times New Roman" w:cs="Times New Roman"/>
          <w:sz w:val="24"/>
          <w:szCs w:val="24"/>
        </w:rPr>
        <w:t xml:space="preserve">ара Загора на адрес </w:t>
      </w:r>
      <w:r w:rsidR="00ED0F4A">
        <w:rPr>
          <w:rFonts w:ascii="Times New Roman" w:eastAsia="MS Mincho" w:hAnsi="Times New Roman" w:cs="Times New Roman"/>
          <w:sz w:val="24"/>
          <w:szCs w:val="24"/>
        </w:rPr>
        <w:t>ул. „</w:t>
      </w:r>
      <w:r w:rsidR="00D46360" w:rsidRPr="00ED0F4A">
        <w:rPr>
          <w:rFonts w:ascii="Times New Roman" w:eastAsia="MS Mincho" w:hAnsi="Times New Roman" w:cs="Times New Roman"/>
          <w:sz w:val="24"/>
          <w:szCs w:val="24"/>
        </w:rPr>
        <w:t>Св. Княз Борис I” №77, като подсистема на Националната интегрирана система за електронна сигурност на съдебните сгради /НИСЕССС/ на територията на Апелативен район Пловдив</w:t>
      </w:r>
      <w:r w:rsidR="00281CDC" w:rsidRPr="00ED0F4A">
        <w:rPr>
          <w:rFonts w:ascii="Times New Roman" w:eastAsia="Times New Roman" w:hAnsi="Times New Roman" w:cs="Times New Roman"/>
          <w:color w:val="000000" w:themeColor="text1"/>
          <w:sz w:val="24"/>
          <w:szCs w:val="24"/>
        </w:rPr>
        <w:t>“.</w:t>
      </w:r>
    </w:p>
    <w:p w:rsidR="00281CDC" w:rsidRPr="00ED0F4A" w:rsidRDefault="00281CDC" w:rsidP="00A903D6">
      <w:pPr>
        <w:spacing w:after="0" w:line="240" w:lineRule="auto"/>
        <w:ind w:firstLine="720"/>
        <w:jc w:val="center"/>
        <w:rPr>
          <w:rFonts w:ascii="Times New Roman" w:eastAsia="Times New Roman" w:hAnsi="Times New Roman" w:cs="Times New Roman"/>
          <w:b/>
          <w:color w:val="000000" w:themeColor="text1"/>
          <w:sz w:val="24"/>
          <w:szCs w:val="24"/>
        </w:rPr>
      </w:pPr>
    </w:p>
    <w:p w:rsidR="00A903D6" w:rsidRPr="00ED0F4A" w:rsidRDefault="00A903D6" w:rsidP="00A903D6">
      <w:pPr>
        <w:spacing w:after="0" w:line="240" w:lineRule="auto"/>
        <w:ind w:firstLine="720"/>
        <w:jc w:val="center"/>
        <w:rPr>
          <w:rFonts w:ascii="Times New Roman" w:eastAsia="Times New Roman" w:hAnsi="Times New Roman" w:cs="Times New Roman"/>
          <w:b/>
          <w:color w:val="000000" w:themeColor="text1"/>
          <w:sz w:val="24"/>
          <w:szCs w:val="24"/>
        </w:rPr>
      </w:pPr>
      <w:r w:rsidRPr="00ED0F4A">
        <w:rPr>
          <w:rFonts w:ascii="Times New Roman" w:eastAsia="Times New Roman" w:hAnsi="Times New Roman" w:cs="Times New Roman"/>
          <w:b/>
          <w:color w:val="000000" w:themeColor="text1"/>
          <w:sz w:val="24"/>
          <w:szCs w:val="24"/>
        </w:rPr>
        <w:t>ОТ</w:t>
      </w:r>
    </w:p>
    <w:p w:rsidR="00A903D6" w:rsidRPr="00ED0F4A" w:rsidRDefault="00A903D6" w:rsidP="00A903D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ED0F4A">
        <w:rPr>
          <w:rFonts w:ascii="Times New Roman" w:eastAsia="Times New Roman" w:hAnsi="Times New Roman" w:cs="Times New Roman"/>
          <w:color w:val="000000" w:themeColor="text1"/>
          <w:sz w:val="24"/>
          <w:szCs w:val="24"/>
        </w:rPr>
        <w:t xml:space="preserve">Участник: </w:t>
      </w:r>
      <w:r w:rsidRPr="00ED0F4A">
        <w:rPr>
          <w:rFonts w:ascii="Times New Roman" w:eastAsia="Times New Roman" w:hAnsi="Times New Roman" w:cs="Times New Roman"/>
          <w:b/>
          <w:color w:val="000000" w:themeColor="text1"/>
          <w:sz w:val="24"/>
          <w:szCs w:val="24"/>
        </w:rPr>
        <w:t>......................................................................................................................;</w:t>
      </w:r>
    </w:p>
    <w:p w:rsidR="00A903D6" w:rsidRPr="00ED0F4A" w:rsidRDefault="00A903D6" w:rsidP="00A903D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ED0F4A">
        <w:rPr>
          <w:rFonts w:ascii="Times New Roman" w:eastAsia="Times New Roman" w:hAnsi="Times New Roman" w:cs="Times New Roman"/>
          <w:color w:val="000000" w:themeColor="text1"/>
          <w:sz w:val="24"/>
          <w:szCs w:val="24"/>
        </w:rPr>
        <w:t>Адрес: .............................................................................................................................;</w:t>
      </w:r>
    </w:p>
    <w:p w:rsidR="00A903D6" w:rsidRPr="00ED0F4A" w:rsidRDefault="00A903D6" w:rsidP="00A903D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ED0F4A">
        <w:rPr>
          <w:rFonts w:ascii="Times New Roman" w:eastAsia="Times New Roman" w:hAnsi="Times New Roman" w:cs="Times New Roman"/>
          <w:color w:val="000000" w:themeColor="text1"/>
          <w:sz w:val="24"/>
          <w:szCs w:val="24"/>
        </w:rPr>
        <w:t>Тел.: .............., факс: .............;</w:t>
      </w:r>
    </w:p>
    <w:p w:rsidR="00A903D6" w:rsidRPr="00ED0F4A" w:rsidRDefault="00A903D6" w:rsidP="00A903D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ED0F4A">
        <w:rPr>
          <w:rFonts w:ascii="Times New Roman" w:eastAsia="Times New Roman" w:hAnsi="Times New Roman" w:cs="Times New Roman"/>
          <w:color w:val="000000" w:themeColor="text1"/>
          <w:sz w:val="24"/>
          <w:szCs w:val="24"/>
        </w:rPr>
        <w:t xml:space="preserve">ИН по ДДС: </w:t>
      </w:r>
      <w:r w:rsidRPr="00ED0F4A">
        <w:rPr>
          <w:rFonts w:ascii="Times New Roman" w:eastAsia="Times New Roman" w:hAnsi="Times New Roman" w:cs="Times New Roman"/>
          <w:b/>
          <w:color w:val="000000" w:themeColor="text1"/>
          <w:sz w:val="24"/>
          <w:szCs w:val="24"/>
        </w:rPr>
        <w:t>...........................,</w:t>
      </w:r>
      <w:r w:rsidRPr="00ED0F4A">
        <w:rPr>
          <w:rFonts w:ascii="Times New Roman" w:eastAsia="Times New Roman" w:hAnsi="Times New Roman" w:cs="Times New Roman"/>
          <w:color w:val="000000" w:themeColor="text1"/>
          <w:sz w:val="24"/>
          <w:szCs w:val="24"/>
        </w:rPr>
        <w:t xml:space="preserve"> ЕИК по БУЛСТАТ </w:t>
      </w:r>
      <w:r w:rsidRPr="00ED0F4A">
        <w:rPr>
          <w:rFonts w:ascii="Times New Roman" w:eastAsia="Times New Roman" w:hAnsi="Times New Roman" w:cs="Times New Roman"/>
          <w:b/>
          <w:color w:val="000000" w:themeColor="text1"/>
          <w:sz w:val="24"/>
          <w:szCs w:val="24"/>
        </w:rPr>
        <w:t>.....................................................;</w:t>
      </w:r>
    </w:p>
    <w:p w:rsidR="00A903D6" w:rsidRPr="00ED0F4A" w:rsidRDefault="00A903D6" w:rsidP="00A903D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ED0F4A">
        <w:rPr>
          <w:rFonts w:ascii="Times New Roman" w:eastAsia="Times New Roman" w:hAnsi="Times New Roman" w:cs="Times New Roman"/>
          <w:color w:val="000000" w:themeColor="text1"/>
          <w:sz w:val="24"/>
          <w:szCs w:val="24"/>
        </w:rPr>
        <w:t xml:space="preserve">Представлявано от </w:t>
      </w:r>
      <w:r w:rsidRPr="00ED0F4A">
        <w:rPr>
          <w:rFonts w:ascii="Times New Roman" w:eastAsia="Times New Roman" w:hAnsi="Times New Roman" w:cs="Times New Roman"/>
          <w:b/>
          <w:color w:val="000000" w:themeColor="text1"/>
          <w:sz w:val="24"/>
          <w:szCs w:val="24"/>
        </w:rPr>
        <w:t>.........................................................................................................</w:t>
      </w:r>
    </w:p>
    <w:p w:rsidR="00A903D6" w:rsidRPr="00ED0F4A" w:rsidRDefault="00A903D6" w:rsidP="00A903D6">
      <w:pPr>
        <w:keepNext/>
        <w:spacing w:after="0" w:line="240" w:lineRule="auto"/>
        <w:ind w:firstLine="720"/>
        <w:jc w:val="both"/>
        <w:rPr>
          <w:rFonts w:ascii="Times New Roman" w:eastAsia="Times New Roman" w:hAnsi="Times New Roman" w:cs="Times New Roman"/>
          <w:b/>
          <w:color w:val="000000" w:themeColor="text1"/>
          <w:sz w:val="24"/>
          <w:szCs w:val="24"/>
        </w:rPr>
      </w:pPr>
    </w:p>
    <w:p w:rsidR="00A903D6" w:rsidRPr="00ED0F4A" w:rsidRDefault="00A903D6" w:rsidP="00A903D6">
      <w:pPr>
        <w:keepNext/>
        <w:spacing w:after="0" w:line="240" w:lineRule="auto"/>
        <w:ind w:firstLine="720"/>
        <w:jc w:val="both"/>
        <w:rPr>
          <w:rFonts w:ascii="Times New Roman" w:eastAsia="Times New Roman" w:hAnsi="Times New Roman" w:cs="Times New Roman"/>
          <w:b/>
          <w:color w:val="000000" w:themeColor="text1"/>
          <w:sz w:val="24"/>
          <w:szCs w:val="24"/>
        </w:rPr>
      </w:pPr>
      <w:r w:rsidRPr="00ED0F4A">
        <w:rPr>
          <w:rFonts w:ascii="Times New Roman" w:eastAsia="Times New Roman" w:hAnsi="Times New Roman" w:cs="Times New Roman"/>
          <w:b/>
          <w:color w:val="000000" w:themeColor="text1"/>
          <w:sz w:val="24"/>
          <w:szCs w:val="24"/>
        </w:rPr>
        <w:t>УВАЖАЕМИ ГОСПОДА,</w:t>
      </w:r>
    </w:p>
    <w:p w:rsidR="00A903D6" w:rsidRPr="00ED0F4A" w:rsidRDefault="00A903D6" w:rsidP="00A903D6">
      <w:pPr>
        <w:keepNext/>
        <w:spacing w:after="0" w:line="240" w:lineRule="auto"/>
        <w:ind w:firstLine="720"/>
        <w:jc w:val="both"/>
        <w:rPr>
          <w:rFonts w:ascii="Times New Roman" w:eastAsia="Times New Roman" w:hAnsi="Times New Roman" w:cs="Times New Roman"/>
          <w:b/>
          <w:color w:val="000000" w:themeColor="text1"/>
          <w:sz w:val="24"/>
          <w:szCs w:val="24"/>
        </w:rPr>
      </w:pPr>
    </w:p>
    <w:p w:rsidR="00A903D6" w:rsidRPr="00ED0F4A" w:rsidRDefault="00A903D6" w:rsidP="00A903D6">
      <w:pPr>
        <w:spacing w:after="0" w:line="240" w:lineRule="auto"/>
        <w:ind w:firstLine="720"/>
        <w:jc w:val="both"/>
        <w:rPr>
          <w:rFonts w:ascii="Times New Roman" w:eastAsia="Times New Roman" w:hAnsi="Times New Roman" w:cs="Times New Roman"/>
          <w:b/>
          <w:color w:val="000000" w:themeColor="text1"/>
          <w:sz w:val="24"/>
          <w:szCs w:val="24"/>
        </w:rPr>
      </w:pPr>
      <w:r w:rsidRPr="00ED0F4A">
        <w:rPr>
          <w:rFonts w:ascii="Times New Roman" w:eastAsia="Times New Roman" w:hAnsi="Times New Roman" w:cs="Times New Roman"/>
          <w:b/>
          <w:color w:val="000000" w:themeColor="text1"/>
          <w:sz w:val="24"/>
          <w:szCs w:val="24"/>
        </w:rPr>
        <w:t>С настоящото декларираме:</w:t>
      </w:r>
    </w:p>
    <w:p w:rsidR="00A903D6" w:rsidRPr="00ED0F4A" w:rsidRDefault="00A903D6" w:rsidP="00A903D6">
      <w:pPr>
        <w:numPr>
          <w:ilvl w:val="0"/>
          <w:numId w:val="18"/>
        </w:numPr>
        <w:spacing w:after="0" w:line="240" w:lineRule="auto"/>
        <w:ind w:left="0" w:firstLine="709"/>
        <w:jc w:val="both"/>
        <w:rPr>
          <w:rFonts w:ascii="Times New Roman" w:eastAsia="Times New Roman" w:hAnsi="Times New Roman" w:cs="Times New Roman"/>
          <w:b/>
          <w:bCs/>
          <w:color w:val="000000" w:themeColor="text1"/>
          <w:spacing w:val="-1"/>
          <w:sz w:val="24"/>
          <w:szCs w:val="24"/>
        </w:rPr>
      </w:pPr>
      <w:r w:rsidRPr="00ED0F4A">
        <w:rPr>
          <w:rFonts w:ascii="Times New Roman" w:eastAsia="Times New Roman" w:hAnsi="Times New Roman" w:cs="Times New Roman"/>
          <w:color w:val="000000" w:themeColor="text1"/>
          <w:sz w:val="24"/>
          <w:szCs w:val="24"/>
        </w:rPr>
        <w:t xml:space="preserve">Запознати сме с условията, посочени в обявата. </w:t>
      </w:r>
    </w:p>
    <w:p w:rsidR="00A903D6" w:rsidRPr="00ED0F4A" w:rsidRDefault="00A903D6" w:rsidP="00A903D6">
      <w:pPr>
        <w:numPr>
          <w:ilvl w:val="0"/>
          <w:numId w:val="18"/>
        </w:numPr>
        <w:spacing w:after="0" w:line="240" w:lineRule="auto"/>
        <w:ind w:left="0" w:firstLine="709"/>
        <w:jc w:val="both"/>
        <w:rPr>
          <w:rFonts w:ascii="Times New Roman" w:eastAsia="Times New Roman" w:hAnsi="Times New Roman" w:cs="Times New Roman"/>
          <w:color w:val="000000" w:themeColor="text1"/>
          <w:sz w:val="24"/>
          <w:szCs w:val="24"/>
        </w:rPr>
      </w:pPr>
      <w:r w:rsidRPr="00ED0F4A">
        <w:rPr>
          <w:rFonts w:ascii="Times New Roman" w:eastAsia="Times New Roman" w:hAnsi="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A903D6" w:rsidRPr="00ED0F4A" w:rsidRDefault="00A903D6" w:rsidP="00A903D6">
      <w:pPr>
        <w:keepNext/>
        <w:spacing w:before="120" w:after="360" w:line="240" w:lineRule="auto"/>
        <w:jc w:val="center"/>
        <w:rPr>
          <w:rFonts w:ascii="Times New Roman" w:eastAsia="Calibri" w:hAnsi="Times New Roman" w:cs="Times New Roman"/>
          <w:b/>
          <w:smallCaps/>
          <w:lang w:eastAsia="bg-BG"/>
        </w:rPr>
      </w:pPr>
      <w:r w:rsidRPr="00ED0F4A">
        <w:rPr>
          <w:rFonts w:ascii="Times New Roman" w:eastAsia="Calibri" w:hAnsi="Times New Roman" w:cs="Times New Roman"/>
          <w:b/>
          <w:smallCaps/>
          <w:lang w:eastAsia="bg-BG"/>
        </w:rPr>
        <w:t>Информация за представителите на икономическия оператор</w:t>
      </w:r>
    </w:p>
    <w:p w:rsidR="00A903D6" w:rsidRPr="00ED0F4A" w:rsidRDefault="00A903D6" w:rsidP="00A903D6">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i/>
          <w:color w:val="FF0000"/>
        </w:rPr>
      </w:pPr>
      <w:r w:rsidRPr="00ED0F4A">
        <w:rPr>
          <w:rFonts w:ascii="Times New Roman" w:hAnsi="Times New Roman"/>
          <w:i/>
        </w:rPr>
        <w:t>Ако е приложимо, моля, посочете името/</w:t>
      </w:r>
      <w:proofErr w:type="spellStart"/>
      <w:r w:rsidRPr="00ED0F4A">
        <w:rPr>
          <w:rFonts w:ascii="Times New Roman" w:hAnsi="Times New Roman"/>
          <w:i/>
        </w:rPr>
        <w:t>ната</w:t>
      </w:r>
      <w:proofErr w:type="spellEnd"/>
      <w:r w:rsidRPr="00ED0F4A">
        <w:rPr>
          <w:rFonts w:ascii="Times New Roman" w:hAnsi="Times New Roman"/>
          <w:i/>
        </w:rPr>
        <w:t xml:space="preserve"> и адреса/</w:t>
      </w:r>
      <w:proofErr w:type="spellStart"/>
      <w:r w:rsidRPr="00ED0F4A">
        <w:rPr>
          <w:rFonts w:ascii="Times New Roman" w:hAnsi="Times New Roman"/>
          <w:i/>
        </w:rPr>
        <w:t>ите</w:t>
      </w:r>
      <w:proofErr w:type="spellEnd"/>
      <w:r w:rsidRPr="00ED0F4A">
        <w:rPr>
          <w:rFonts w:ascii="Times New Roman" w:hAnsi="Times New Roman"/>
          <w:i/>
        </w:rPr>
        <w:t xml:space="preserve"> на лицето/ата, упълномощено/и да представляват икономическия оператор за целите на настоящата обществена поръчка както и обхвата на представителната му власт.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A903D6" w:rsidRPr="00ED0F4A" w:rsidTr="00A903D6">
        <w:tc>
          <w:tcPr>
            <w:tcW w:w="5070" w:type="dxa"/>
            <w:shd w:val="clear" w:color="auto" w:fill="auto"/>
          </w:tcPr>
          <w:p w:rsidR="00A903D6" w:rsidRPr="00ED0F4A" w:rsidRDefault="00A903D6" w:rsidP="00A903D6">
            <w:pPr>
              <w:rPr>
                <w:rFonts w:ascii="Times New Roman" w:hAnsi="Times New Roman"/>
                <w:b/>
                <w:i/>
                <w:sz w:val="28"/>
              </w:rPr>
            </w:pPr>
            <w:r w:rsidRPr="00ED0F4A">
              <w:rPr>
                <w:rFonts w:ascii="Times New Roman" w:hAnsi="Times New Roman"/>
                <w:b/>
                <w:i/>
              </w:rPr>
              <w:t>Представителство, ако има такива:</w:t>
            </w:r>
          </w:p>
        </w:tc>
        <w:tc>
          <w:tcPr>
            <w:tcW w:w="4961" w:type="dxa"/>
            <w:shd w:val="clear" w:color="auto" w:fill="auto"/>
          </w:tcPr>
          <w:p w:rsidR="00A903D6" w:rsidRPr="00ED0F4A" w:rsidRDefault="00A903D6" w:rsidP="00A903D6">
            <w:pPr>
              <w:rPr>
                <w:rFonts w:ascii="Times New Roman" w:hAnsi="Times New Roman"/>
                <w:b/>
                <w:i/>
                <w:sz w:val="28"/>
              </w:rPr>
            </w:pPr>
            <w:r w:rsidRPr="00ED0F4A">
              <w:rPr>
                <w:rFonts w:ascii="Times New Roman" w:hAnsi="Times New Roman"/>
                <w:b/>
                <w:i/>
              </w:rPr>
              <w:t>Отговор:</w:t>
            </w:r>
          </w:p>
        </w:tc>
      </w:tr>
      <w:tr w:rsidR="00A903D6" w:rsidRPr="00ED0F4A" w:rsidTr="00A903D6">
        <w:tc>
          <w:tcPr>
            <w:tcW w:w="5070" w:type="dxa"/>
            <w:shd w:val="clear" w:color="auto" w:fill="auto"/>
          </w:tcPr>
          <w:p w:rsidR="00A903D6" w:rsidRPr="00ED0F4A" w:rsidRDefault="00A903D6" w:rsidP="00A903D6">
            <w:pPr>
              <w:rPr>
                <w:rFonts w:ascii="Times New Roman" w:hAnsi="Times New Roman"/>
                <w:sz w:val="28"/>
              </w:rPr>
            </w:pPr>
            <w:r w:rsidRPr="00ED0F4A">
              <w:rPr>
                <w:rFonts w:ascii="Times New Roman" w:hAnsi="Times New Roman"/>
              </w:rPr>
              <w:t xml:space="preserve">Пълното име </w:t>
            </w:r>
            <w:r w:rsidRPr="00ED0F4A">
              <w:rPr>
                <w:rFonts w:ascii="Times New Roman" w:hAnsi="Times New Roman"/>
                <w:sz w:val="28"/>
              </w:rPr>
              <w:br/>
            </w:r>
            <w:r w:rsidRPr="00ED0F4A">
              <w:rPr>
                <w:rFonts w:ascii="Times New Roman" w:hAnsi="Times New Roman"/>
              </w:rPr>
              <w:t xml:space="preserve">заедно с датата и мястото на раждане, ако е необходимо: </w:t>
            </w:r>
          </w:p>
        </w:tc>
        <w:tc>
          <w:tcPr>
            <w:tcW w:w="4961" w:type="dxa"/>
            <w:shd w:val="clear" w:color="auto" w:fill="auto"/>
          </w:tcPr>
          <w:p w:rsidR="00A903D6" w:rsidRPr="00ED0F4A" w:rsidRDefault="00A903D6" w:rsidP="00A903D6">
            <w:pPr>
              <w:rPr>
                <w:rFonts w:ascii="Times New Roman" w:hAnsi="Times New Roman"/>
                <w:sz w:val="28"/>
              </w:rPr>
            </w:pPr>
            <w:r w:rsidRPr="00ED0F4A">
              <w:rPr>
                <w:rFonts w:ascii="Times New Roman" w:hAnsi="Times New Roman"/>
              </w:rPr>
              <w:t>[……];</w:t>
            </w:r>
            <w:r w:rsidRPr="00ED0F4A">
              <w:rPr>
                <w:rFonts w:ascii="Times New Roman" w:hAnsi="Times New Roman"/>
                <w:sz w:val="28"/>
              </w:rPr>
              <w:br/>
            </w:r>
            <w:r w:rsidRPr="00ED0F4A">
              <w:rPr>
                <w:rFonts w:ascii="Times New Roman" w:hAnsi="Times New Roman"/>
              </w:rPr>
              <w:t>[……]</w:t>
            </w:r>
          </w:p>
        </w:tc>
      </w:tr>
      <w:tr w:rsidR="00A903D6" w:rsidRPr="00ED0F4A" w:rsidTr="00A903D6">
        <w:tc>
          <w:tcPr>
            <w:tcW w:w="5070" w:type="dxa"/>
            <w:shd w:val="clear" w:color="auto" w:fill="auto"/>
          </w:tcPr>
          <w:p w:rsidR="00A903D6" w:rsidRPr="00ED0F4A" w:rsidRDefault="00A903D6" w:rsidP="00A903D6">
            <w:pPr>
              <w:rPr>
                <w:rFonts w:ascii="Times New Roman" w:hAnsi="Times New Roman"/>
                <w:sz w:val="28"/>
              </w:rPr>
            </w:pPr>
            <w:r w:rsidRPr="00ED0F4A">
              <w:rPr>
                <w:rFonts w:ascii="Times New Roman" w:hAnsi="Times New Roman"/>
              </w:rPr>
              <w:t>Длъжност/Действащ в качеството си на:</w:t>
            </w:r>
          </w:p>
        </w:tc>
        <w:tc>
          <w:tcPr>
            <w:tcW w:w="4961" w:type="dxa"/>
            <w:shd w:val="clear" w:color="auto" w:fill="auto"/>
          </w:tcPr>
          <w:p w:rsidR="00A903D6" w:rsidRPr="00ED0F4A" w:rsidRDefault="00A903D6" w:rsidP="00A903D6">
            <w:pPr>
              <w:rPr>
                <w:rFonts w:ascii="Times New Roman" w:hAnsi="Times New Roman"/>
                <w:sz w:val="28"/>
              </w:rPr>
            </w:pPr>
            <w:r w:rsidRPr="00ED0F4A">
              <w:rPr>
                <w:rFonts w:ascii="Times New Roman" w:hAnsi="Times New Roman"/>
              </w:rPr>
              <w:t>[……]</w:t>
            </w:r>
          </w:p>
        </w:tc>
      </w:tr>
      <w:tr w:rsidR="00A903D6" w:rsidRPr="00ED0F4A" w:rsidTr="00A903D6">
        <w:tc>
          <w:tcPr>
            <w:tcW w:w="5070" w:type="dxa"/>
            <w:shd w:val="clear" w:color="auto" w:fill="auto"/>
          </w:tcPr>
          <w:p w:rsidR="00A903D6" w:rsidRPr="00ED0F4A" w:rsidRDefault="00A903D6" w:rsidP="00A903D6">
            <w:pPr>
              <w:rPr>
                <w:rFonts w:ascii="Times New Roman" w:hAnsi="Times New Roman"/>
                <w:sz w:val="28"/>
              </w:rPr>
            </w:pPr>
            <w:r w:rsidRPr="00ED0F4A">
              <w:rPr>
                <w:rFonts w:ascii="Times New Roman" w:hAnsi="Times New Roman"/>
              </w:rPr>
              <w:t>Пощенски адрес:</w:t>
            </w:r>
          </w:p>
        </w:tc>
        <w:tc>
          <w:tcPr>
            <w:tcW w:w="4961" w:type="dxa"/>
            <w:shd w:val="clear" w:color="auto" w:fill="auto"/>
          </w:tcPr>
          <w:p w:rsidR="00A903D6" w:rsidRPr="00ED0F4A" w:rsidRDefault="00A903D6" w:rsidP="00A903D6">
            <w:pPr>
              <w:rPr>
                <w:rFonts w:ascii="Times New Roman" w:hAnsi="Times New Roman"/>
                <w:sz w:val="28"/>
              </w:rPr>
            </w:pPr>
            <w:r w:rsidRPr="00ED0F4A">
              <w:rPr>
                <w:rFonts w:ascii="Times New Roman" w:hAnsi="Times New Roman"/>
              </w:rPr>
              <w:t>[……]</w:t>
            </w:r>
          </w:p>
        </w:tc>
      </w:tr>
      <w:tr w:rsidR="00A903D6" w:rsidRPr="00ED0F4A" w:rsidTr="00A903D6">
        <w:tc>
          <w:tcPr>
            <w:tcW w:w="5070" w:type="dxa"/>
            <w:shd w:val="clear" w:color="auto" w:fill="auto"/>
          </w:tcPr>
          <w:p w:rsidR="00A903D6" w:rsidRPr="00ED0F4A" w:rsidRDefault="00A903D6" w:rsidP="00A903D6">
            <w:pPr>
              <w:rPr>
                <w:rFonts w:ascii="Times New Roman" w:hAnsi="Times New Roman"/>
                <w:sz w:val="28"/>
              </w:rPr>
            </w:pPr>
            <w:r w:rsidRPr="00ED0F4A">
              <w:rPr>
                <w:rFonts w:ascii="Times New Roman" w:hAnsi="Times New Roman"/>
              </w:rPr>
              <w:t>Телефон:</w:t>
            </w:r>
          </w:p>
        </w:tc>
        <w:tc>
          <w:tcPr>
            <w:tcW w:w="4961" w:type="dxa"/>
            <w:shd w:val="clear" w:color="auto" w:fill="auto"/>
          </w:tcPr>
          <w:p w:rsidR="00A903D6" w:rsidRPr="00ED0F4A" w:rsidRDefault="00A903D6" w:rsidP="00A903D6">
            <w:pPr>
              <w:rPr>
                <w:rFonts w:ascii="Times New Roman" w:hAnsi="Times New Roman"/>
                <w:sz w:val="28"/>
              </w:rPr>
            </w:pPr>
            <w:r w:rsidRPr="00ED0F4A">
              <w:rPr>
                <w:rFonts w:ascii="Times New Roman" w:hAnsi="Times New Roman"/>
              </w:rPr>
              <w:t>[……]</w:t>
            </w:r>
          </w:p>
        </w:tc>
      </w:tr>
      <w:tr w:rsidR="00A903D6" w:rsidRPr="00ED0F4A" w:rsidTr="00A903D6">
        <w:tc>
          <w:tcPr>
            <w:tcW w:w="5070" w:type="dxa"/>
            <w:shd w:val="clear" w:color="auto" w:fill="auto"/>
          </w:tcPr>
          <w:p w:rsidR="00A903D6" w:rsidRPr="00ED0F4A" w:rsidRDefault="00A903D6" w:rsidP="00A903D6">
            <w:pPr>
              <w:rPr>
                <w:rFonts w:ascii="Times New Roman" w:hAnsi="Times New Roman"/>
                <w:sz w:val="28"/>
              </w:rPr>
            </w:pPr>
            <w:r w:rsidRPr="00ED0F4A">
              <w:rPr>
                <w:rFonts w:ascii="Times New Roman" w:hAnsi="Times New Roman"/>
              </w:rPr>
              <w:t>Ел. поща:</w:t>
            </w:r>
          </w:p>
        </w:tc>
        <w:tc>
          <w:tcPr>
            <w:tcW w:w="4961" w:type="dxa"/>
            <w:shd w:val="clear" w:color="auto" w:fill="auto"/>
          </w:tcPr>
          <w:p w:rsidR="00A903D6" w:rsidRPr="00ED0F4A" w:rsidRDefault="00A903D6" w:rsidP="00A903D6">
            <w:pPr>
              <w:rPr>
                <w:rFonts w:ascii="Times New Roman" w:hAnsi="Times New Roman"/>
                <w:sz w:val="28"/>
              </w:rPr>
            </w:pPr>
            <w:r w:rsidRPr="00ED0F4A">
              <w:rPr>
                <w:rFonts w:ascii="Times New Roman" w:hAnsi="Times New Roman"/>
              </w:rPr>
              <w:t>[……]</w:t>
            </w:r>
          </w:p>
        </w:tc>
      </w:tr>
      <w:tr w:rsidR="00A903D6" w:rsidRPr="00ED0F4A" w:rsidTr="00A903D6">
        <w:tc>
          <w:tcPr>
            <w:tcW w:w="5070" w:type="dxa"/>
            <w:shd w:val="clear" w:color="auto" w:fill="auto"/>
          </w:tcPr>
          <w:p w:rsidR="00A903D6" w:rsidRPr="00ED0F4A" w:rsidRDefault="00A903D6" w:rsidP="00A903D6">
            <w:pPr>
              <w:rPr>
                <w:rFonts w:ascii="Times New Roman" w:hAnsi="Times New Roman"/>
                <w:sz w:val="28"/>
              </w:rPr>
            </w:pPr>
            <w:r w:rsidRPr="00ED0F4A">
              <w:rPr>
                <w:rFonts w:ascii="Times New Roman" w:hAnsi="Times New Roman"/>
              </w:rPr>
              <w:t>Ако е необходимо, моля да предоставите подробна информация за представителството (форми, обхват, цел...):</w:t>
            </w:r>
          </w:p>
        </w:tc>
        <w:tc>
          <w:tcPr>
            <w:tcW w:w="4961" w:type="dxa"/>
            <w:shd w:val="clear" w:color="auto" w:fill="auto"/>
          </w:tcPr>
          <w:p w:rsidR="00A903D6" w:rsidRPr="00ED0F4A" w:rsidRDefault="00A903D6" w:rsidP="00A903D6">
            <w:pPr>
              <w:rPr>
                <w:rFonts w:ascii="Times New Roman" w:hAnsi="Times New Roman"/>
                <w:sz w:val="28"/>
              </w:rPr>
            </w:pPr>
            <w:r w:rsidRPr="00ED0F4A">
              <w:rPr>
                <w:rFonts w:ascii="Times New Roman" w:hAnsi="Times New Roman"/>
              </w:rPr>
              <w:t>[……]</w:t>
            </w:r>
          </w:p>
        </w:tc>
      </w:tr>
    </w:tbl>
    <w:p w:rsidR="00A903D6" w:rsidRPr="00ED0F4A" w:rsidRDefault="00A903D6" w:rsidP="00A903D6">
      <w:pPr>
        <w:keepNext/>
        <w:spacing w:before="120" w:after="360" w:line="240" w:lineRule="auto"/>
        <w:jc w:val="center"/>
        <w:rPr>
          <w:rFonts w:ascii="Times New Roman" w:eastAsia="Calibri" w:hAnsi="Times New Roman" w:cs="Times New Roman"/>
          <w:b/>
          <w:lang w:eastAsia="bg-BG"/>
        </w:rPr>
      </w:pPr>
      <w:r w:rsidRPr="00ED0F4A">
        <w:rPr>
          <w:rFonts w:ascii="Times New Roman" w:eastAsia="Calibri" w:hAnsi="Times New Roman" w:cs="Times New Roman"/>
          <w:b/>
          <w:lang w:eastAsia="bg-BG"/>
        </w:rPr>
        <w:lastRenderedPageBreak/>
        <w:t>Основания за изключване</w:t>
      </w:r>
    </w:p>
    <w:p w:rsidR="00A903D6" w:rsidRPr="00ED0F4A" w:rsidRDefault="00A903D6" w:rsidP="00D46360">
      <w:pPr>
        <w:keepNext/>
        <w:spacing w:before="120" w:after="120" w:line="240" w:lineRule="auto"/>
        <w:jc w:val="center"/>
        <w:rPr>
          <w:rFonts w:ascii="Times New Roman" w:eastAsia="Calibri" w:hAnsi="Times New Roman" w:cs="Times New Roman"/>
          <w:b/>
          <w:smallCaps/>
          <w:lang w:eastAsia="bg-BG"/>
        </w:rPr>
      </w:pPr>
      <w:r w:rsidRPr="00ED0F4A">
        <w:rPr>
          <w:rFonts w:ascii="Times New Roman" w:eastAsia="Calibri" w:hAnsi="Times New Roman" w:cs="Times New Roman"/>
          <w:b/>
          <w:smallCaps/>
          <w:lang w:eastAsia="bg-BG"/>
        </w:rPr>
        <w:t>А: Основания, свързани с наказателни присъди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A903D6" w:rsidRPr="00ED0F4A" w:rsidTr="00A903D6">
        <w:tc>
          <w:tcPr>
            <w:tcW w:w="5070" w:type="dxa"/>
            <w:shd w:val="clear" w:color="auto" w:fill="auto"/>
          </w:tcPr>
          <w:p w:rsidR="00A903D6" w:rsidRPr="00ED0F4A" w:rsidRDefault="00A903D6" w:rsidP="00A903D6">
            <w:pPr>
              <w:rPr>
                <w:rFonts w:ascii="Times New Roman" w:hAnsi="Times New Roman"/>
              </w:rPr>
            </w:pPr>
            <w:r w:rsidRPr="00ED0F4A">
              <w:rPr>
                <w:rFonts w:ascii="Times New Roman" w:hAnsi="Times New Roman"/>
              </w:rPr>
              <w:t>Основания, свързани с наказателни присъди съгласно националните разпоредби за прилагане на основанията, посочени в чл. 54, ал. 1  ЗОП</w:t>
            </w:r>
          </w:p>
        </w:tc>
        <w:tc>
          <w:tcPr>
            <w:tcW w:w="4961" w:type="dxa"/>
            <w:shd w:val="clear" w:color="auto" w:fill="auto"/>
          </w:tcPr>
          <w:p w:rsidR="00A903D6" w:rsidRPr="00ED0F4A" w:rsidRDefault="00A903D6" w:rsidP="00A903D6">
            <w:pPr>
              <w:rPr>
                <w:rFonts w:ascii="Times New Roman" w:hAnsi="Times New Roman"/>
                <w:b/>
                <w:i/>
                <w:sz w:val="28"/>
              </w:rPr>
            </w:pPr>
            <w:r w:rsidRPr="00ED0F4A">
              <w:rPr>
                <w:rFonts w:ascii="Times New Roman" w:hAnsi="Times New Roman"/>
                <w:b/>
                <w:i/>
              </w:rPr>
              <w:t>Отговор:</w:t>
            </w:r>
          </w:p>
        </w:tc>
      </w:tr>
      <w:tr w:rsidR="00A903D6" w:rsidRPr="00ED0F4A" w:rsidTr="00A903D6">
        <w:trPr>
          <w:trHeight w:val="2620"/>
        </w:trPr>
        <w:tc>
          <w:tcPr>
            <w:tcW w:w="5070" w:type="dxa"/>
            <w:shd w:val="clear" w:color="auto" w:fill="auto"/>
          </w:tcPr>
          <w:p w:rsidR="00A903D6" w:rsidRPr="00ED0F4A" w:rsidRDefault="00A903D6" w:rsidP="00A903D6">
            <w:pPr>
              <w:rPr>
                <w:rFonts w:ascii="Times New Roman" w:hAnsi="Times New Roman"/>
              </w:rPr>
            </w:pPr>
            <w:r w:rsidRPr="00ED0F4A">
              <w:rPr>
                <w:rFonts w:ascii="Times New Roman" w:hAnsi="Times New Roman"/>
              </w:rPr>
              <w:t>1. Издадена ли е по отношение на лице по чл. 192,  ал. 2 ЗОП присъда за престъпление по чл. 108а, чл. 159а - 159г, чл. 172, чл. 192а, чл. 194 - 217, чл. 219 - 252, чл. 253 - 260, чл. 301 - 307, чл. 321, 321а и чл. 352 - 353е от Наказателния кодекс; (чл. 54, ал. 1, т. 1 ЗОП)*</w:t>
            </w:r>
          </w:p>
        </w:tc>
        <w:tc>
          <w:tcPr>
            <w:tcW w:w="4961" w:type="dxa"/>
            <w:shd w:val="clear" w:color="auto" w:fill="auto"/>
          </w:tcPr>
          <w:p w:rsidR="00A903D6" w:rsidRPr="00ED0F4A" w:rsidRDefault="00A903D6" w:rsidP="00A903D6">
            <w:pPr>
              <w:rPr>
                <w:rFonts w:ascii="Times New Roman" w:hAnsi="Times New Roman"/>
                <w:sz w:val="28"/>
              </w:rPr>
            </w:pPr>
            <w:r w:rsidRPr="00ED0F4A">
              <w:rPr>
                <w:rFonts w:ascii="Times New Roman" w:hAnsi="Times New Roman"/>
              </w:rPr>
              <w:t>[] Да [] Не</w:t>
            </w:r>
          </w:p>
          <w:p w:rsidR="00A903D6" w:rsidRPr="00ED0F4A" w:rsidRDefault="00A903D6" w:rsidP="00A903D6">
            <w:pPr>
              <w:rPr>
                <w:rFonts w:ascii="Times New Roman" w:hAnsi="Times New Roman"/>
                <w:sz w:val="28"/>
              </w:rPr>
            </w:pPr>
            <w:r w:rsidRPr="00ED0F4A">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D0F4A">
              <w:rPr>
                <w:rFonts w:ascii="Times New Roman" w:hAnsi="Times New Roman"/>
                <w:sz w:val="28"/>
              </w:rPr>
              <w:br/>
            </w:r>
            <w:r w:rsidRPr="00ED0F4A">
              <w:rPr>
                <w:rFonts w:ascii="Times New Roman" w:hAnsi="Times New Roman"/>
                <w:i/>
              </w:rPr>
              <w:t>[……][……][……][……]</w:t>
            </w:r>
          </w:p>
        </w:tc>
      </w:tr>
      <w:tr w:rsidR="00A903D6" w:rsidRPr="00ED0F4A" w:rsidTr="00A903D6">
        <w:tc>
          <w:tcPr>
            <w:tcW w:w="5070" w:type="dxa"/>
            <w:shd w:val="clear" w:color="auto" w:fill="auto"/>
          </w:tcPr>
          <w:p w:rsidR="00A903D6" w:rsidRPr="00ED0F4A" w:rsidRDefault="00A903D6" w:rsidP="00A903D6">
            <w:pPr>
              <w:rPr>
                <w:rFonts w:ascii="Times New Roman" w:hAnsi="Times New Roman"/>
              </w:rPr>
            </w:pPr>
            <w:r w:rsidRPr="00ED0F4A">
              <w:rPr>
                <w:rFonts w:ascii="Times New Roman" w:hAnsi="Times New Roman"/>
              </w:rPr>
              <w:t>2. Лице по чл. 192,  ал. 2  ЗОП осъдено ли е с влязла в сила присъда, за престъпление, аналогично на тези по т. 1, в друга държава членка или трета страна; (чл. 54, ал. 1, т. 2 ЗОП)*</w:t>
            </w:r>
          </w:p>
          <w:p w:rsidR="00A903D6" w:rsidRPr="00ED0F4A" w:rsidRDefault="00A903D6" w:rsidP="00A903D6">
            <w:pPr>
              <w:rPr>
                <w:rFonts w:ascii="Times New Roman" w:hAnsi="Times New Roman"/>
              </w:rPr>
            </w:pPr>
          </w:p>
        </w:tc>
        <w:tc>
          <w:tcPr>
            <w:tcW w:w="4961" w:type="dxa"/>
            <w:shd w:val="clear" w:color="auto" w:fill="auto"/>
          </w:tcPr>
          <w:p w:rsidR="00A903D6" w:rsidRPr="00ED0F4A" w:rsidRDefault="00A903D6" w:rsidP="00A903D6">
            <w:pPr>
              <w:rPr>
                <w:rFonts w:ascii="Times New Roman" w:hAnsi="Times New Roman"/>
                <w:sz w:val="28"/>
              </w:rPr>
            </w:pPr>
            <w:r w:rsidRPr="00ED0F4A">
              <w:rPr>
                <w:rFonts w:ascii="Times New Roman" w:hAnsi="Times New Roman"/>
              </w:rPr>
              <w:t>[] Да [] Не</w:t>
            </w:r>
          </w:p>
          <w:p w:rsidR="00A903D6" w:rsidRPr="00ED0F4A" w:rsidRDefault="00A903D6" w:rsidP="00A903D6">
            <w:pPr>
              <w:rPr>
                <w:rFonts w:ascii="Times New Roman" w:hAnsi="Times New Roman"/>
                <w:sz w:val="28"/>
              </w:rPr>
            </w:pPr>
            <w:r w:rsidRPr="00ED0F4A">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D0F4A">
              <w:rPr>
                <w:rFonts w:ascii="Times New Roman" w:hAnsi="Times New Roman"/>
                <w:sz w:val="28"/>
              </w:rPr>
              <w:br/>
            </w:r>
            <w:r w:rsidRPr="00ED0F4A">
              <w:rPr>
                <w:rFonts w:ascii="Times New Roman" w:hAnsi="Times New Roman"/>
                <w:i/>
              </w:rPr>
              <w:t>[……][……][……][……]</w:t>
            </w:r>
          </w:p>
        </w:tc>
      </w:tr>
      <w:tr w:rsidR="00A903D6" w:rsidRPr="00ED0F4A" w:rsidTr="00D46360">
        <w:trPr>
          <w:trHeight w:val="3515"/>
        </w:trPr>
        <w:tc>
          <w:tcPr>
            <w:tcW w:w="5070" w:type="dxa"/>
            <w:shd w:val="clear" w:color="auto" w:fill="auto"/>
          </w:tcPr>
          <w:p w:rsidR="00A903D6" w:rsidRPr="00ED0F4A" w:rsidRDefault="00A903D6" w:rsidP="00A903D6">
            <w:pPr>
              <w:rPr>
                <w:rFonts w:ascii="Times New Roman" w:hAnsi="Times New Roman"/>
              </w:rPr>
            </w:pPr>
            <w:r w:rsidRPr="00ED0F4A">
              <w:rPr>
                <w:rFonts w:ascii="Times New Roman" w:hAnsi="Times New Roman"/>
              </w:rPr>
              <w:t>3. Участникът изпълнил ли е всички свои задължения, свързани с плащането на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(чл. 54, ал. 1, т. 3 ЗОП)</w:t>
            </w:r>
          </w:p>
        </w:tc>
        <w:tc>
          <w:tcPr>
            <w:tcW w:w="4961" w:type="dxa"/>
            <w:shd w:val="clear" w:color="auto" w:fill="auto"/>
          </w:tcPr>
          <w:p w:rsidR="00A903D6" w:rsidRPr="00ED0F4A" w:rsidRDefault="00A903D6" w:rsidP="00A903D6">
            <w:pPr>
              <w:rPr>
                <w:rFonts w:ascii="Times New Roman" w:hAnsi="Times New Roman"/>
              </w:rPr>
            </w:pPr>
          </w:p>
          <w:p w:rsidR="00A903D6" w:rsidRPr="00ED0F4A" w:rsidRDefault="00A903D6" w:rsidP="00A903D6">
            <w:pPr>
              <w:rPr>
                <w:rFonts w:ascii="Times New Roman" w:hAnsi="Times New Roman"/>
                <w:sz w:val="28"/>
              </w:rPr>
            </w:pPr>
            <w:r w:rsidRPr="00ED0F4A">
              <w:rPr>
                <w:rFonts w:ascii="Times New Roman" w:hAnsi="Times New Roman"/>
              </w:rPr>
              <w:t xml:space="preserve">[] Да [] Не </w:t>
            </w:r>
          </w:p>
        </w:tc>
      </w:tr>
      <w:tr w:rsidR="00A903D6" w:rsidRPr="00ED0F4A" w:rsidTr="00A903D6">
        <w:tc>
          <w:tcPr>
            <w:tcW w:w="5070" w:type="dxa"/>
            <w:shd w:val="clear" w:color="auto" w:fill="auto"/>
          </w:tcPr>
          <w:p w:rsidR="00A903D6" w:rsidRPr="00ED0F4A" w:rsidRDefault="00A903D6" w:rsidP="00A903D6">
            <w:pPr>
              <w:rPr>
                <w:rFonts w:ascii="Times New Roman" w:hAnsi="Times New Roman"/>
              </w:rPr>
            </w:pPr>
            <w:r w:rsidRPr="00ED0F4A">
              <w:rPr>
                <w:rFonts w:ascii="Times New Roman" w:hAnsi="Times New Roman"/>
              </w:rPr>
              <w:t>4. Налице ли е неравнопоставеност в случаите по чл. 44, ал. 5 ЗОП (чл. 54, ал. 1, т. 4 ЗОП)</w:t>
            </w:r>
          </w:p>
          <w:p w:rsidR="00A903D6" w:rsidRPr="00ED0F4A" w:rsidRDefault="00A903D6" w:rsidP="00A903D6">
            <w:pPr>
              <w:rPr>
                <w:rFonts w:ascii="Times New Roman" w:hAnsi="Times New Roman"/>
              </w:rPr>
            </w:pPr>
          </w:p>
        </w:tc>
        <w:tc>
          <w:tcPr>
            <w:tcW w:w="4961" w:type="dxa"/>
            <w:shd w:val="clear" w:color="auto" w:fill="auto"/>
          </w:tcPr>
          <w:p w:rsidR="00A903D6" w:rsidRPr="00ED0F4A" w:rsidRDefault="00A903D6" w:rsidP="00A903D6">
            <w:pPr>
              <w:rPr>
                <w:rFonts w:ascii="Times New Roman" w:hAnsi="Times New Roman"/>
                <w:sz w:val="28"/>
              </w:rPr>
            </w:pPr>
            <w:r w:rsidRPr="00ED0F4A">
              <w:rPr>
                <w:rFonts w:ascii="Times New Roman" w:hAnsi="Times New Roman"/>
              </w:rPr>
              <w:t>[] Да [] Не</w:t>
            </w:r>
          </w:p>
        </w:tc>
      </w:tr>
      <w:tr w:rsidR="00A903D6" w:rsidRPr="00ED0F4A" w:rsidTr="00A903D6">
        <w:tc>
          <w:tcPr>
            <w:tcW w:w="5070" w:type="dxa"/>
            <w:tcBorders>
              <w:top w:val="single" w:sz="4" w:space="0" w:color="auto"/>
              <w:left w:val="single" w:sz="4" w:space="0" w:color="auto"/>
              <w:bottom w:val="single" w:sz="4" w:space="0" w:color="auto"/>
              <w:right w:val="single" w:sz="4" w:space="0" w:color="auto"/>
            </w:tcBorders>
            <w:shd w:val="clear" w:color="auto" w:fill="auto"/>
          </w:tcPr>
          <w:p w:rsidR="00A903D6" w:rsidRPr="00ED0F4A" w:rsidRDefault="00A903D6" w:rsidP="00A903D6">
            <w:pPr>
              <w:rPr>
                <w:rFonts w:ascii="Times New Roman" w:hAnsi="Times New Roman"/>
              </w:rPr>
            </w:pPr>
            <w:r w:rsidRPr="00ED0F4A">
              <w:rPr>
                <w:rFonts w:ascii="Times New Roman" w:hAnsi="Times New Roman"/>
              </w:rPr>
              <w:t>5. а) Участникът представил ли е документ с невярно съдържание, свързан с удостоверяване липсата на основания за отстраняване или изпълнението на критериите за подбор. (чл. 54, ал. 1, т. 5, б. „а“ ЗОП)</w:t>
            </w:r>
          </w:p>
          <w:p w:rsidR="00A903D6" w:rsidRPr="00ED0F4A" w:rsidRDefault="00A903D6" w:rsidP="00A903D6">
            <w:pPr>
              <w:contextualSpacing/>
              <w:rPr>
                <w:rFonts w:ascii="Times New Roman" w:hAnsi="Times New Roman"/>
              </w:rPr>
            </w:pPr>
            <w:r w:rsidRPr="00ED0F4A">
              <w:rPr>
                <w:rFonts w:ascii="Times New Roman" w:hAnsi="Times New Roman"/>
              </w:rPr>
              <w:t>б) По отношение на участника установено ли е, че не е предоставял изискваща се информация, свързана с удостоверяване липсата на основания за отстраняване или изпълнението на критериите за подбор.  (чл. 54, ал. 1, т. 5, б. „б“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903D6" w:rsidRPr="00ED0F4A" w:rsidRDefault="00A903D6" w:rsidP="00A903D6">
            <w:pPr>
              <w:rPr>
                <w:rFonts w:ascii="Times New Roman" w:hAnsi="Times New Roman"/>
              </w:rPr>
            </w:pPr>
            <w:r w:rsidRPr="00ED0F4A">
              <w:rPr>
                <w:rFonts w:ascii="Times New Roman" w:hAnsi="Times New Roman"/>
              </w:rPr>
              <w:t xml:space="preserve">[] Да [] Не </w:t>
            </w:r>
          </w:p>
          <w:p w:rsidR="00A903D6" w:rsidRPr="00ED0F4A" w:rsidRDefault="00A903D6" w:rsidP="00A903D6">
            <w:pPr>
              <w:rPr>
                <w:rFonts w:ascii="Times New Roman" w:hAnsi="Times New Roman"/>
              </w:rPr>
            </w:pPr>
          </w:p>
          <w:p w:rsidR="00A903D6" w:rsidRPr="00ED0F4A" w:rsidRDefault="00A903D6" w:rsidP="00A903D6">
            <w:pPr>
              <w:rPr>
                <w:rFonts w:ascii="Times New Roman" w:hAnsi="Times New Roman"/>
              </w:rPr>
            </w:pPr>
          </w:p>
          <w:p w:rsidR="00A903D6" w:rsidRPr="00ED0F4A" w:rsidRDefault="00A903D6" w:rsidP="00A903D6">
            <w:pPr>
              <w:rPr>
                <w:rFonts w:ascii="Times New Roman" w:hAnsi="Times New Roman"/>
              </w:rPr>
            </w:pPr>
          </w:p>
          <w:p w:rsidR="00A903D6" w:rsidRPr="00ED0F4A" w:rsidRDefault="00A903D6" w:rsidP="00A903D6">
            <w:pPr>
              <w:rPr>
                <w:rFonts w:ascii="Times New Roman" w:hAnsi="Times New Roman"/>
              </w:rPr>
            </w:pPr>
            <w:r w:rsidRPr="00ED0F4A">
              <w:rPr>
                <w:rFonts w:ascii="Times New Roman" w:hAnsi="Times New Roman"/>
              </w:rPr>
              <w:t>[] Да [] Не</w:t>
            </w:r>
          </w:p>
        </w:tc>
      </w:tr>
      <w:tr w:rsidR="00A903D6" w:rsidRPr="00ED0F4A" w:rsidTr="00A903D6">
        <w:trPr>
          <w:trHeight w:val="3024"/>
        </w:trPr>
        <w:tc>
          <w:tcPr>
            <w:tcW w:w="5070" w:type="dxa"/>
            <w:tcBorders>
              <w:top w:val="single" w:sz="4" w:space="0" w:color="auto"/>
              <w:left w:val="single" w:sz="4" w:space="0" w:color="auto"/>
              <w:bottom w:val="single" w:sz="4" w:space="0" w:color="auto"/>
              <w:right w:val="single" w:sz="4" w:space="0" w:color="auto"/>
            </w:tcBorders>
            <w:shd w:val="clear" w:color="auto" w:fill="auto"/>
          </w:tcPr>
          <w:p w:rsidR="00A903D6" w:rsidRPr="00ED0F4A" w:rsidRDefault="00A903D6" w:rsidP="00A903D6">
            <w:pPr>
              <w:rPr>
                <w:rFonts w:ascii="Times New Roman" w:hAnsi="Times New Roman"/>
              </w:rPr>
            </w:pPr>
            <w:r w:rsidRPr="00ED0F4A">
              <w:rPr>
                <w:rFonts w:ascii="Times New Roman" w:hAnsi="Times New Roman"/>
              </w:rPr>
              <w:lastRenderedPageBreak/>
              <w:t>6. По отношение на участника налице ли е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(чл. 54, ал. 1, т. 6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903D6" w:rsidRPr="00ED0F4A" w:rsidRDefault="00A903D6" w:rsidP="00A903D6">
            <w:pPr>
              <w:rPr>
                <w:rFonts w:ascii="Times New Roman" w:hAnsi="Times New Roman"/>
              </w:rPr>
            </w:pPr>
          </w:p>
          <w:p w:rsidR="00A903D6" w:rsidRPr="00ED0F4A" w:rsidRDefault="00A903D6" w:rsidP="00A903D6">
            <w:pPr>
              <w:rPr>
                <w:rFonts w:ascii="Times New Roman" w:hAnsi="Times New Roman"/>
              </w:rPr>
            </w:pPr>
            <w:r w:rsidRPr="00ED0F4A">
              <w:rPr>
                <w:rFonts w:ascii="Times New Roman" w:hAnsi="Times New Roman"/>
              </w:rPr>
              <w:t>[] Да [] Не</w:t>
            </w:r>
          </w:p>
        </w:tc>
      </w:tr>
      <w:tr w:rsidR="00A903D6" w:rsidRPr="00ED0F4A" w:rsidTr="00A903D6">
        <w:tc>
          <w:tcPr>
            <w:tcW w:w="5070" w:type="dxa"/>
            <w:tcBorders>
              <w:top w:val="single" w:sz="4" w:space="0" w:color="auto"/>
              <w:left w:val="single" w:sz="4" w:space="0" w:color="auto"/>
              <w:bottom w:val="single" w:sz="4" w:space="0" w:color="auto"/>
              <w:right w:val="single" w:sz="4" w:space="0" w:color="auto"/>
            </w:tcBorders>
            <w:shd w:val="clear" w:color="auto" w:fill="auto"/>
          </w:tcPr>
          <w:p w:rsidR="00A903D6" w:rsidRPr="00ED0F4A" w:rsidRDefault="00A903D6" w:rsidP="00A903D6">
            <w:pPr>
              <w:rPr>
                <w:rFonts w:ascii="Times New Roman" w:hAnsi="Times New Roman"/>
              </w:rPr>
            </w:pPr>
            <w:r w:rsidRPr="00ED0F4A">
              <w:rPr>
                <w:rFonts w:ascii="Times New Roman" w:hAnsi="Times New Roman"/>
              </w:rPr>
              <w:t>7. За лице по чл. 192,  ал. 2  ЗОП налице ли е конфликт на интереси, който не може да бъде отстранен (чл. 54, ал. 1, т. 7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903D6" w:rsidRPr="00ED0F4A" w:rsidRDefault="00A903D6" w:rsidP="00A903D6">
            <w:pPr>
              <w:rPr>
                <w:rFonts w:ascii="Times New Roman" w:hAnsi="Times New Roman"/>
              </w:rPr>
            </w:pPr>
            <w:r w:rsidRPr="00ED0F4A">
              <w:rPr>
                <w:rFonts w:ascii="Times New Roman" w:hAnsi="Times New Roman"/>
              </w:rPr>
              <w:t>[] Да [] Не</w:t>
            </w:r>
          </w:p>
        </w:tc>
      </w:tr>
    </w:tbl>
    <w:p w:rsidR="00A903D6" w:rsidRPr="00ED0F4A" w:rsidRDefault="00A903D6" w:rsidP="00A903D6">
      <w:pPr>
        <w:keepNext/>
        <w:spacing w:before="120" w:after="360" w:line="240" w:lineRule="auto"/>
        <w:ind w:firstLine="708"/>
        <w:jc w:val="both"/>
        <w:rPr>
          <w:rFonts w:ascii="Times New Roman" w:hAnsi="Times New Roman"/>
        </w:rPr>
      </w:pPr>
      <w:r w:rsidRPr="00ED0F4A">
        <w:rPr>
          <w:rFonts w:ascii="Times New Roman" w:hAnsi="Times New Roman"/>
        </w:rPr>
        <w:t xml:space="preserve">* Съгласно чл. 192, ал. 2 ЗОП. основанията по чл. 54, ал. 1, т. 1, 2 и 7 ЗОП се отнасят за лицата, които представляват участника. </w:t>
      </w:r>
    </w:p>
    <w:p w:rsidR="00A903D6" w:rsidRPr="00ED0F4A" w:rsidRDefault="00A903D6" w:rsidP="00A903D6">
      <w:pPr>
        <w:keepNext/>
        <w:spacing w:before="120" w:after="360" w:line="240" w:lineRule="auto"/>
        <w:ind w:firstLine="708"/>
        <w:jc w:val="both"/>
        <w:rPr>
          <w:rFonts w:ascii="Times New Roman" w:eastAsia="Times New Roman" w:hAnsi="Times New Roman" w:cs="Times New Roman"/>
          <w:smallCaps/>
          <w:color w:val="000000" w:themeColor="text1"/>
          <w:sz w:val="24"/>
          <w:szCs w:val="24"/>
          <w:lang w:eastAsia="bg-BG"/>
        </w:rPr>
      </w:pPr>
      <w:r w:rsidRPr="00ED0F4A">
        <w:rPr>
          <w:rFonts w:ascii="Times New Roman" w:hAnsi="Times New Roman"/>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A903D6" w:rsidRPr="00ED0F4A" w:rsidTr="00A903D6">
        <w:tc>
          <w:tcPr>
            <w:tcW w:w="5104" w:type="dxa"/>
            <w:tcBorders>
              <w:top w:val="single" w:sz="4" w:space="0" w:color="auto"/>
              <w:left w:val="single" w:sz="4" w:space="0" w:color="auto"/>
              <w:bottom w:val="single" w:sz="4" w:space="0" w:color="auto"/>
              <w:right w:val="single" w:sz="4" w:space="0" w:color="auto"/>
            </w:tcBorders>
            <w:hideMark/>
          </w:tcPr>
          <w:p w:rsidR="00A903D6" w:rsidRPr="00ED0F4A" w:rsidRDefault="00A903D6" w:rsidP="00A903D6">
            <w:pPr>
              <w:numPr>
                <w:ilvl w:val="1"/>
                <w:numId w:val="18"/>
              </w:numPr>
              <w:spacing w:before="120" w:after="120"/>
              <w:ind w:left="34" w:firstLine="142"/>
              <w:contextualSpacing/>
              <w:jc w:val="both"/>
              <w:rPr>
                <w:rFonts w:ascii="Times New Roman" w:eastAsia="Calibri" w:hAnsi="Times New Roman" w:cs="Times New Roman"/>
                <w:b/>
                <w:i/>
                <w:sz w:val="24"/>
              </w:rPr>
            </w:pPr>
            <w:r w:rsidRPr="00ED0F4A">
              <w:rPr>
                <w:rFonts w:ascii="Times New Roman" w:eastAsia="Calibri" w:hAnsi="Times New Roman" w:cs="Times New Roman"/>
                <w:b/>
                <w:i/>
                <w:sz w:val="24"/>
              </w:rPr>
              <w:t>Годност:</w:t>
            </w:r>
          </w:p>
        </w:tc>
        <w:tc>
          <w:tcPr>
            <w:tcW w:w="4961" w:type="dxa"/>
            <w:tcBorders>
              <w:top w:val="single" w:sz="4" w:space="0" w:color="auto"/>
              <w:left w:val="single" w:sz="4" w:space="0" w:color="auto"/>
              <w:bottom w:val="single" w:sz="4" w:space="0" w:color="auto"/>
              <w:right w:val="single" w:sz="4" w:space="0" w:color="auto"/>
            </w:tcBorders>
            <w:hideMark/>
          </w:tcPr>
          <w:p w:rsidR="00A903D6" w:rsidRPr="00ED0F4A" w:rsidRDefault="00A903D6" w:rsidP="00A903D6">
            <w:pPr>
              <w:spacing w:before="120" w:after="120"/>
              <w:jc w:val="both"/>
              <w:rPr>
                <w:rFonts w:ascii="Times New Roman" w:eastAsia="Calibri" w:hAnsi="Times New Roman" w:cs="Times New Roman"/>
                <w:b/>
                <w:i/>
                <w:sz w:val="24"/>
              </w:rPr>
            </w:pPr>
            <w:r w:rsidRPr="00ED0F4A">
              <w:rPr>
                <w:rFonts w:ascii="Calibri" w:eastAsia="Calibri" w:hAnsi="Calibri" w:cs="Times New Roman"/>
                <w:b/>
                <w:i/>
              </w:rPr>
              <w:t>Отговор:</w:t>
            </w:r>
          </w:p>
        </w:tc>
      </w:tr>
      <w:tr w:rsidR="00A903D6" w:rsidRPr="00ED0F4A" w:rsidTr="00A903D6">
        <w:tc>
          <w:tcPr>
            <w:tcW w:w="5104" w:type="dxa"/>
            <w:tcBorders>
              <w:top w:val="single" w:sz="4" w:space="0" w:color="auto"/>
              <w:left w:val="single" w:sz="4" w:space="0" w:color="auto"/>
              <w:bottom w:val="single" w:sz="4" w:space="0" w:color="auto"/>
              <w:right w:val="single" w:sz="4" w:space="0" w:color="auto"/>
            </w:tcBorders>
          </w:tcPr>
          <w:p w:rsidR="00A903D6" w:rsidRPr="00ED0F4A" w:rsidRDefault="000908C1" w:rsidP="00A903D6">
            <w:pPr>
              <w:spacing w:before="120" w:after="120"/>
              <w:rPr>
                <w:rFonts w:ascii="Calibri" w:eastAsia="Calibri" w:hAnsi="Calibri" w:cs="Times New Roman"/>
                <w:b/>
                <w:i/>
              </w:rPr>
            </w:pPr>
            <w:r w:rsidRPr="00ED0F4A">
              <w:rPr>
                <w:rFonts w:ascii="Times New Roman" w:hAnsi="Times New Roman" w:cs="Times New Roman"/>
                <w:sz w:val="24"/>
                <w:szCs w:val="24"/>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A903D6" w:rsidRPr="00ED0F4A" w:rsidRDefault="00A903D6" w:rsidP="00A903D6">
            <w:pPr>
              <w:spacing w:before="120" w:after="120"/>
              <w:jc w:val="both"/>
              <w:rPr>
                <w:rFonts w:ascii="Calibri" w:eastAsia="Calibri" w:hAnsi="Calibri" w:cs="Times New Roman"/>
                <w:b/>
                <w:i/>
              </w:rPr>
            </w:pPr>
          </w:p>
        </w:tc>
      </w:tr>
      <w:tr w:rsidR="00A903D6" w:rsidRPr="00ED0F4A" w:rsidTr="00A903D6">
        <w:tc>
          <w:tcPr>
            <w:tcW w:w="5104" w:type="dxa"/>
            <w:tcBorders>
              <w:top w:val="single" w:sz="4" w:space="0" w:color="auto"/>
              <w:left w:val="single" w:sz="4" w:space="0" w:color="auto"/>
              <w:bottom w:val="single" w:sz="4" w:space="0" w:color="auto"/>
              <w:right w:val="single" w:sz="4" w:space="0" w:color="auto"/>
            </w:tcBorders>
          </w:tcPr>
          <w:p w:rsidR="00A903D6" w:rsidRPr="00ED0F4A" w:rsidRDefault="00A903D6" w:rsidP="00A903D6">
            <w:pPr>
              <w:numPr>
                <w:ilvl w:val="1"/>
                <w:numId w:val="18"/>
              </w:numPr>
              <w:spacing w:before="120" w:after="120"/>
              <w:ind w:left="0" w:firstLine="176"/>
              <w:contextualSpacing/>
              <w:jc w:val="both"/>
              <w:rPr>
                <w:rFonts w:ascii="Times New Roman" w:eastAsia="Calibri" w:hAnsi="Times New Roman" w:cs="Times New Roman"/>
                <w:b/>
                <w:i/>
              </w:rPr>
            </w:pPr>
            <w:r w:rsidRPr="00ED0F4A">
              <w:rPr>
                <w:rFonts w:ascii="Times New Roman" w:eastAsia="Calibri" w:hAnsi="Times New Roman" w:cs="Times New Roman"/>
                <w:b/>
                <w:i/>
                <w:sz w:val="24"/>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tcPr>
          <w:p w:rsidR="00A903D6" w:rsidRPr="00ED0F4A" w:rsidRDefault="00A903D6" w:rsidP="00A903D6">
            <w:pPr>
              <w:spacing w:before="120" w:after="120"/>
              <w:jc w:val="both"/>
              <w:rPr>
                <w:rFonts w:ascii="Calibri" w:eastAsia="Calibri" w:hAnsi="Calibri" w:cs="Times New Roman"/>
                <w:b/>
                <w:i/>
              </w:rPr>
            </w:pPr>
            <w:r w:rsidRPr="00ED0F4A">
              <w:rPr>
                <w:rFonts w:ascii="Calibri" w:eastAsia="Calibri" w:hAnsi="Calibri" w:cs="Times New Roman"/>
                <w:b/>
                <w:i/>
              </w:rPr>
              <w:t>Отговор:</w:t>
            </w:r>
          </w:p>
        </w:tc>
      </w:tr>
      <w:tr w:rsidR="00A903D6" w:rsidRPr="00ED0F4A" w:rsidTr="00A903D6">
        <w:tc>
          <w:tcPr>
            <w:tcW w:w="5104" w:type="dxa"/>
            <w:tcBorders>
              <w:top w:val="single" w:sz="4" w:space="0" w:color="auto"/>
              <w:left w:val="single" w:sz="4" w:space="0" w:color="auto"/>
              <w:bottom w:val="single" w:sz="4" w:space="0" w:color="auto"/>
              <w:right w:val="single" w:sz="4" w:space="0" w:color="auto"/>
            </w:tcBorders>
          </w:tcPr>
          <w:p w:rsidR="00A903D6" w:rsidRPr="00ED0F4A" w:rsidRDefault="000908C1" w:rsidP="00A903D6">
            <w:pPr>
              <w:rPr>
                <w:rFonts w:ascii="Times New Roman" w:hAnsi="Times New Roman"/>
                <w:sz w:val="28"/>
              </w:rPr>
            </w:pPr>
            <w:r w:rsidRPr="00ED0F4A">
              <w:rPr>
                <w:rFonts w:ascii="Times New Roman" w:hAnsi="Times New Roman" w:cs="Times New Roman"/>
                <w:sz w:val="24"/>
                <w:szCs w:val="24"/>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A903D6" w:rsidRPr="00ED0F4A" w:rsidRDefault="00A903D6" w:rsidP="00A903D6">
            <w:pPr>
              <w:rPr>
                <w:rFonts w:ascii="Times New Roman" w:hAnsi="Times New Roman"/>
                <w:sz w:val="28"/>
              </w:rPr>
            </w:pPr>
          </w:p>
        </w:tc>
      </w:tr>
      <w:tr w:rsidR="00A903D6" w:rsidRPr="00ED0F4A" w:rsidTr="00A903D6">
        <w:tc>
          <w:tcPr>
            <w:tcW w:w="5104" w:type="dxa"/>
            <w:tcBorders>
              <w:top w:val="single" w:sz="4" w:space="0" w:color="auto"/>
              <w:left w:val="single" w:sz="4" w:space="0" w:color="auto"/>
              <w:bottom w:val="single" w:sz="4" w:space="0" w:color="auto"/>
              <w:right w:val="single" w:sz="4" w:space="0" w:color="auto"/>
            </w:tcBorders>
            <w:hideMark/>
          </w:tcPr>
          <w:p w:rsidR="00A903D6" w:rsidRPr="00ED0F4A" w:rsidRDefault="00A903D6" w:rsidP="00A903D6">
            <w:pPr>
              <w:numPr>
                <w:ilvl w:val="1"/>
                <w:numId w:val="18"/>
              </w:numPr>
              <w:spacing w:before="120" w:after="120"/>
              <w:ind w:left="0" w:firstLine="176"/>
              <w:contextualSpacing/>
              <w:jc w:val="both"/>
              <w:rPr>
                <w:rFonts w:ascii="Times New Roman" w:eastAsia="Calibri" w:hAnsi="Times New Roman" w:cs="Times New Roman"/>
                <w:b/>
                <w:i/>
                <w:sz w:val="24"/>
              </w:rPr>
            </w:pPr>
            <w:r w:rsidRPr="00ED0F4A">
              <w:rPr>
                <w:rFonts w:ascii="Times New Roman" w:eastAsia="Calibri" w:hAnsi="Times New Roman" w:cs="Times New Roman"/>
                <w:b/>
                <w:i/>
                <w:sz w:val="24"/>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A903D6" w:rsidRPr="00ED0F4A" w:rsidRDefault="00A903D6" w:rsidP="00A903D6">
            <w:pPr>
              <w:spacing w:before="120" w:after="120"/>
              <w:jc w:val="both"/>
              <w:rPr>
                <w:rFonts w:ascii="Times New Roman" w:eastAsia="Calibri" w:hAnsi="Times New Roman" w:cs="Times New Roman"/>
                <w:b/>
                <w:i/>
                <w:sz w:val="24"/>
              </w:rPr>
            </w:pPr>
            <w:r w:rsidRPr="00ED0F4A">
              <w:rPr>
                <w:rFonts w:ascii="Calibri" w:eastAsia="Calibri" w:hAnsi="Calibri" w:cs="Times New Roman"/>
                <w:b/>
                <w:i/>
              </w:rPr>
              <w:t>Отговор:</w:t>
            </w:r>
          </w:p>
        </w:tc>
      </w:tr>
      <w:tr w:rsidR="00A903D6" w:rsidRPr="00ED0F4A" w:rsidTr="00A903D6">
        <w:tc>
          <w:tcPr>
            <w:tcW w:w="5104" w:type="dxa"/>
            <w:tcBorders>
              <w:top w:val="single" w:sz="4" w:space="0" w:color="auto"/>
              <w:left w:val="single" w:sz="4" w:space="0" w:color="auto"/>
              <w:bottom w:val="single" w:sz="4" w:space="0" w:color="auto"/>
              <w:right w:val="single" w:sz="4" w:space="0" w:color="auto"/>
            </w:tcBorders>
            <w:hideMark/>
          </w:tcPr>
          <w:p w:rsidR="003F483F" w:rsidRPr="00ED0F4A" w:rsidRDefault="00A075BE" w:rsidP="003F483F">
            <w:pPr>
              <w:rPr>
                <w:rFonts w:ascii="Times New Roman" w:eastAsia="Calibri" w:hAnsi="Times New Roman" w:cs="Times New Roman"/>
                <w:lang w:eastAsia="bg-BG"/>
              </w:rPr>
            </w:pPr>
            <w:r w:rsidRPr="00ED0F4A">
              <w:rPr>
                <w:rFonts w:ascii="Times New Roman" w:eastAsia="Calibri" w:hAnsi="Times New Roman" w:cs="Times New Roman"/>
                <w:sz w:val="24"/>
                <w:lang w:eastAsia="bg-BG"/>
              </w:rPr>
              <w:t xml:space="preserve">Само за </w:t>
            </w:r>
            <w:r w:rsidRPr="00ED0F4A">
              <w:rPr>
                <w:rFonts w:ascii="Times New Roman" w:eastAsia="Calibri" w:hAnsi="Times New Roman" w:cs="Times New Roman"/>
                <w:b/>
                <w:i/>
                <w:sz w:val="24"/>
                <w:lang w:eastAsia="bg-BG"/>
              </w:rPr>
              <w:t>обществени поръчки за доставки и обществени поръчки за услуги</w:t>
            </w:r>
            <w:r w:rsidRPr="00ED0F4A">
              <w:rPr>
                <w:rFonts w:ascii="Times New Roman" w:eastAsia="Calibri" w:hAnsi="Times New Roman" w:cs="Times New Roman"/>
                <w:sz w:val="24"/>
                <w:lang w:eastAsia="bg-BG"/>
              </w:rPr>
              <w:t>:</w:t>
            </w:r>
            <w:r w:rsidRPr="00ED0F4A">
              <w:rPr>
                <w:rFonts w:ascii="Times New Roman" w:eastAsia="Calibri" w:hAnsi="Times New Roman" w:cs="Times New Roman"/>
                <w:sz w:val="24"/>
                <w:lang w:eastAsia="bg-BG"/>
              </w:rPr>
              <w:br/>
            </w:r>
          </w:p>
          <w:p w:rsidR="00A903D6" w:rsidRPr="00ED0F4A" w:rsidRDefault="00A075BE" w:rsidP="003F483F">
            <w:pPr>
              <w:rPr>
                <w:rFonts w:ascii="Times New Roman" w:hAnsi="Times New Roman"/>
                <w:sz w:val="28"/>
              </w:rPr>
            </w:pPr>
            <w:r w:rsidRPr="00ED0F4A">
              <w:rPr>
                <w:rFonts w:ascii="Times New Roman" w:eastAsia="Calibri" w:hAnsi="Times New Roman" w:cs="Times New Roman"/>
                <w:lang w:eastAsia="bg-BG"/>
              </w:rPr>
              <w:t>През референтния период</w:t>
            </w:r>
            <w:r w:rsidRPr="00ED0F4A">
              <w:rPr>
                <w:rFonts w:ascii="Times New Roman" w:eastAsia="Calibri" w:hAnsi="Times New Roman" w:cs="Times New Roman"/>
                <w:vertAlign w:val="superscript"/>
                <w:lang w:eastAsia="bg-BG"/>
              </w:rPr>
              <w:footnoteReference w:id="1"/>
            </w:r>
            <w:r w:rsidRPr="00ED0F4A">
              <w:rPr>
                <w:rFonts w:ascii="Times New Roman" w:eastAsia="Calibri" w:hAnsi="Times New Roman" w:cs="Times New Roman"/>
                <w:lang w:eastAsia="bg-BG"/>
              </w:rPr>
              <w:t xml:space="preserve"> икономическият оператор е извършил </w:t>
            </w:r>
            <w:r w:rsidR="003F483F" w:rsidRPr="00ED0F4A">
              <w:rPr>
                <w:rFonts w:ascii="Times New Roman" w:eastAsia="Calibri" w:hAnsi="Times New Roman" w:cs="Times New Roman"/>
                <w:b/>
                <w:lang w:eastAsia="bg-BG"/>
              </w:rPr>
              <w:t xml:space="preserve">следните основни доставки </w:t>
            </w:r>
            <w:r w:rsidRPr="00ED0F4A">
              <w:rPr>
                <w:rFonts w:ascii="Times New Roman" w:eastAsia="Calibri" w:hAnsi="Times New Roman" w:cs="Times New Roman"/>
                <w:b/>
                <w:lang w:eastAsia="bg-BG"/>
              </w:rPr>
              <w:t>от посочения вид</w:t>
            </w:r>
            <w:r w:rsidRPr="00ED0F4A">
              <w:rPr>
                <w:rFonts w:ascii="Times New Roman" w:eastAsia="Calibri" w:hAnsi="Times New Roman" w:cs="Times New Roman"/>
                <w:lang w:eastAsia="bg-BG"/>
              </w:rPr>
              <w:t>:</w:t>
            </w:r>
            <w:r w:rsidRPr="00ED0F4A">
              <w:rPr>
                <w:rFonts w:ascii="Times New Roman" w:eastAsia="Calibri" w:hAnsi="Times New Roman" w:cs="Times New Roman"/>
                <w:b/>
                <w:lang w:eastAsia="bg-BG"/>
              </w:rPr>
              <w:t xml:space="preserve"> </w:t>
            </w:r>
            <w:r w:rsidRPr="00ED0F4A">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ED0F4A">
              <w:rPr>
                <w:rFonts w:ascii="Times New Roman" w:eastAsia="Calibri" w:hAnsi="Times New Roman" w:cs="Times New Roman"/>
                <w:vertAlign w:val="superscript"/>
                <w:lang w:eastAsia="bg-BG"/>
              </w:rPr>
              <w:footnoteReference w:id="2"/>
            </w:r>
            <w:r w:rsidRPr="00ED0F4A">
              <w:rPr>
                <w:rFonts w:ascii="Times New Roman" w:eastAsia="Calibri" w:hAnsi="Times New Roman" w:cs="Times New Roman"/>
                <w:lang w:eastAsia="bg-BG"/>
              </w:rPr>
              <w:t>:</w:t>
            </w:r>
          </w:p>
        </w:tc>
        <w:tc>
          <w:tcPr>
            <w:tcW w:w="4961" w:type="dxa"/>
            <w:tcBorders>
              <w:top w:val="single" w:sz="4" w:space="0" w:color="auto"/>
              <w:left w:val="single" w:sz="4" w:space="0" w:color="auto"/>
              <w:bottom w:val="single" w:sz="4" w:space="0" w:color="auto"/>
              <w:right w:val="single" w:sz="4" w:space="0" w:color="auto"/>
            </w:tcBorders>
            <w:hideMark/>
          </w:tcPr>
          <w:p w:rsidR="00A075BE" w:rsidRPr="00ED0F4A" w:rsidRDefault="00A075BE" w:rsidP="00A075BE">
            <w:pPr>
              <w:spacing w:before="120" w:after="120" w:line="240" w:lineRule="auto"/>
              <w:jc w:val="both"/>
              <w:rPr>
                <w:rFonts w:ascii="Times New Roman" w:eastAsia="Calibri" w:hAnsi="Times New Roman" w:cs="Times New Roman"/>
                <w:sz w:val="24"/>
                <w:lang w:eastAsia="bg-BG"/>
              </w:rPr>
            </w:pPr>
            <w:r w:rsidRPr="00ED0F4A">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427"/>
            </w:tblGrid>
            <w:tr w:rsidR="00A075BE" w:rsidRPr="00ED0F4A" w:rsidTr="00A075BE">
              <w:tc>
                <w:tcPr>
                  <w:tcW w:w="1336" w:type="dxa"/>
                  <w:shd w:val="clear" w:color="auto" w:fill="auto"/>
                </w:tcPr>
                <w:p w:rsidR="00A075BE" w:rsidRPr="00ED0F4A" w:rsidRDefault="00A075BE" w:rsidP="0068083E">
                  <w:pPr>
                    <w:spacing w:before="120" w:after="120" w:line="240" w:lineRule="auto"/>
                    <w:jc w:val="both"/>
                    <w:rPr>
                      <w:rFonts w:ascii="Times New Roman" w:eastAsia="Calibri" w:hAnsi="Times New Roman" w:cs="Times New Roman"/>
                      <w:sz w:val="24"/>
                      <w:lang w:eastAsia="bg-BG"/>
                    </w:rPr>
                  </w:pPr>
                  <w:r w:rsidRPr="00ED0F4A">
                    <w:rPr>
                      <w:rFonts w:ascii="Times New Roman" w:eastAsia="Calibri" w:hAnsi="Times New Roman" w:cs="Times New Roman"/>
                      <w:lang w:eastAsia="bg-BG"/>
                    </w:rPr>
                    <w:t>Описание</w:t>
                  </w:r>
                </w:p>
              </w:tc>
              <w:tc>
                <w:tcPr>
                  <w:tcW w:w="936" w:type="dxa"/>
                  <w:shd w:val="clear" w:color="auto" w:fill="auto"/>
                </w:tcPr>
                <w:p w:rsidR="00A075BE" w:rsidRPr="00ED0F4A" w:rsidRDefault="00A075BE" w:rsidP="0068083E">
                  <w:pPr>
                    <w:spacing w:before="120" w:after="120" w:line="240" w:lineRule="auto"/>
                    <w:jc w:val="both"/>
                    <w:rPr>
                      <w:rFonts w:ascii="Times New Roman" w:eastAsia="Calibri" w:hAnsi="Times New Roman" w:cs="Times New Roman"/>
                      <w:sz w:val="24"/>
                      <w:lang w:eastAsia="bg-BG"/>
                    </w:rPr>
                  </w:pPr>
                  <w:r w:rsidRPr="00ED0F4A">
                    <w:rPr>
                      <w:rFonts w:ascii="Times New Roman" w:eastAsia="Calibri" w:hAnsi="Times New Roman" w:cs="Times New Roman"/>
                      <w:lang w:eastAsia="bg-BG"/>
                    </w:rPr>
                    <w:t>Суми</w:t>
                  </w:r>
                </w:p>
              </w:tc>
              <w:tc>
                <w:tcPr>
                  <w:tcW w:w="724" w:type="dxa"/>
                  <w:shd w:val="clear" w:color="auto" w:fill="auto"/>
                </w:tcPr>
                <w:p w:rsidR="00A075BE" w:rsidRPr="00ED0F4A" w:rsidRDefault="00A075BE" w:rsidP="0068083E">
                  <w:pPr>
                    <w:spacing w:before="120" w:after="120" w:line="240" w:lineRule="auto"/>
                    <w:jc w:val="both"/>
                    <w:rPr>
                      <w:rFonts w:ascii="Times New Roman" w:eastAsia="Calibri" w:hAnsi="Times New Roman" w:cs="Times New Roman"/>
                      <w:sz w:val="24"/>
                      <w:lang w:eastAsia="bg-BG"/>
                    </w:rPr>
                  </w:pPr>
                  <w:r w:rsidRPr="00ED0F4A">
                    <w:rPr>
                      <w:rFonts w:ascii="Times New Roman" w:eastAsia="Calibri" w:hAnsi="Times New Roman" w:cs="Times New Roman"/>
                      <w:lang w:eastAsia="bg-BG"/>
                    </w:rPr>
                    <w:t>Дати</w:t>
                  </w:r>
                </w:p>
              </w:tc>
              <w:tc>
                <w:tcPr>
                  <w:tcW w:w="1427" w:type="dxa"/>
                  <w:shd w:val="clear" w:color="auto" w:fill="auto"/>
                </w:tcPr>
                <w:p w:rsidR="00A075BE" w:rsidRPr="00ED0F4A" w:rsidRDefault="00A075BE" w:rsidP="0068083E">
                  <w:pPr>
                    <w:spacing w:before="120" w:after="120" w:line="240" w:lineRule="auto"/>
                    <w:jc w:val="both"/>
                    <w:rPr>
                      <w:rFonts w:ascii="Times New Roman" w:eastAsia="Calibri" w:hAnsi="Times New Roman" w:cs="Times New Roman"/>
                      <w:sz w:val="24"/>
                      <w:lang w:eastAsia="bg-BG"/>
                    </w:rPr>
                  </w:pPr>
                  <w:r w:rsidRPr="00ED0F4A">
                    <w:rPr>
                      <w:rFonts w:ascii="Times New Roman" w:eastAsia="Calibri" w:hAnsi="Times New Roman" w:cs="Times New Roman"/>
                      <w:lang w:eastAsia="bg-BG"/>
                    </w:rPr>
                    <w:t>Получатели</w:t>
                  </w:r>
                </w:p>
              </w:tc>
            </w:tr>
            <w:tr w:rsidR="00A075BE" w:rsidRPr="00ED0F4A" w:rsidTr="00A075BE">
              <w:tc>
                <w:tcPr>
                  <w:tcW w:w="1336" w:type="dxa"/>
                  <w:shd w:val="clear" w:color="auto" w:fill="auto"/>
                </w:tcPr>
                <w:p w:rsidR="00A075BE" w:rsidRPr="00ED0F4A" w:rsidRDefault="00A075BE" w:rsidP="0068083E">
                  <w:pPr>
                    <w:spacing w:before="120" w:after="120" w:line="240" w:lineRule="auto"/>
                    <w:jc w:val="both"/>
                    <w:rPr>
                      <w:rFonts w:ascii="Times New Roman" w:eastAsia="Calibri" w:hAnsi="Times New Roman" w:cs="Times New Roman"/>
                      <w:sz w:val="24"/>
                      <w:lang w:eastAsia="bg-BG"/>
                    </w:rPr>
                  </w:pPr>
                </w:p>
              </w:tc>
              <w:tc>
                <w:tcPr>
                  <w:tcW w:w="936" w:type="dxa"/>
                  <w:shd w:val="clear" w:color="auto" w:fill="auto"/>
                </w:tcPr>
                <w:p w:rsidR="00A075BE" w:rsidRPr="00ED0F4A" w:rsidRDefault="00A075BE" w:rsidP="0068083E">
                  <w:pPr>
                    <w:spacing w:before="120" w:after="120" w:line="240" w:lineRule="auto"/>
                    <w:jc w:val="both"/>
                    <w:rPr>
                      <w:rFonts w:ascii="Times New Roman" w:eastAsia="Calibri" w:hAnsi="Times New Roman" w:cs="Times New Roman"/>
                      <w:sz w:val="24"/>
                      <w:lang w:eastAsia="bg-BG"/>
                    </w:rPr>
                  </w:pPr>
                </w:p>
              </w:tc>
              <w:tc>
                <w:tcPr>
                  <w:tcW w:w="724" w:type="dxa"/>
                  <w:shd w:val="clear" w:color="auto" w:fill="auto"/>
                </w:tcPr>
                <w:p w:rsidR="00A075BE" w:rsidRPr="00ED0F4A" w:rsidRDefault="00A075BE" w:rsidP="0068083E">
                  <w:pPr>
                    <w:spacing w:before="120" w:after="120" w:line="240" w:lineRule="auto"/>
                    <w:jc w:val="both"/>
                    <w:rPr>
                      <w:rFonts w:ascii="Times New Roman" w:eastAsia="Calibri" w:hAnsi="Times New Roman" w:cs="Times New Roman"/>
                      <w:sz w:val="24"/>
                      <w:lang w:eastAsia="bg-BG"/>
                    </w:rPr>
                  </w:pPr>
                </w:p>
              </w:tc>
              <w:tc>
                <w:tcPr>
                  <w:tcW w:w="1427" w:type="dxa"/>
                  <w:shd w:val="clear" w:color="auto" w:fill="auto"/>
                </w:tcPr>
                <w:p w:rsidR="00A075BE" w:rsidRPr="00ED0F4A" w:rsidRDefault="00A075BE" w:rsidP="0068083E">
                  <w:pPr>
                    <w:spacing w:before="120" w:after="120" w:line="240" w:lineRule="auto"/>
                    <w:jc w:val="both"/>
                    <w:rPr>
                      <w:rFonts w:ascii="Times New Roman" w:eastAsia="Calibri" w:hAnsi="Times New Roman" w:cs="Times New Roman"/>
                      <w:sz w:val="24"/>
                      <w:lang w:eastAsia="bg-BG"/>
                    </w:rPr>
                  </w:pPr>
                </w:p>
              </w:tc>
            </w:tr>
          </w:tbl>
          <w:p w:rsidR="00A903D6" w:rsidRPr="00ED0F4A" w:rsidRDefault="00A075BE" w:rsidP="000908C1">
            <w:pPr>
              <w:rPr>
                <w:rFonts w:ascii="Times New Roman" w:hAnsi="Times New Roman" w:cs="Times New Roman"/>
                <w:sz w:val="24"/>
                <w:szCs w:val="24"/>
              </w:rPr>
            </w:pPr>
            <w:r w:rsidRPr="00ED0F4A">
              <w:rPr>
                <w:rFonts w:ascii="Times New Roman" w:hAnsi="Times New Roman" w:cs="Times New Roman"/>
                <w:sz w:val="24"/>
                <w:szCs w:val="24"/>
              </w:rPr>
              <w:br/>
            </w:r>
          </w:p>
        </w:tc>
      </w:tr>
      <w:tr w:rsidR="00A075BE" w:rsidRPr="00ED0F4A" w:rsidTr="00A903D6">
        <w:trPr>
          <w:trHeight w:val="484"/>
        </w:trPr>
        <w:tc>
          <w:tcPr>
            <w:tcW w:w="5104" w:type="dxa"/>
            <w:tcBorders>
              <w:top w:val="single" w:sz="4" w:space="0" w:color="auto"/>
              <w:left w:val="single" w:sz="4" w:space="0" w:color="auto"/>
              <w:bottom w:val="single" w:sz="4" w:space="0" w:color="auto"/>
              <w:right w:val="single" w:sz="4" w:space="0" w:color="auto"/>
            </w:tcBorders>
            <w:hideMark/>
          </w:tcPr>
          <w:p w:rsidR="00A075BE" w:rsidRPr="00ED0F4A" w:rsidRDefault="003F483F" w:rsidP="00D46360">
            <w:pPr>
              <w:spacing w:after="0"/>
              <w:rPr>
                <w:rFonts w:ascii="Times New Roman" w:hAnsi="Times New Roman" w:cs="Times New Roman"/>
                <w:sz w:val="24"/>
                <w:szCs w:val="24"/>
                <w:highlight w:val="yellow"/>
              </w:rPr>
            </w:pPr>
            <w:r w:rsidRPr="00ED0F4A">
              <w:rPr>
                <w:rFonts w:ascii="Times New Roman" w:eastAsia="Calibri" w:hAnsi="Times New Roman" w:cs="Times New Roman"/>
                <w:lang w:eastAsia="bg-BG"/>
              </w:rPr>
              <w:t xml:space="preserve">Икономическият оператор ще </w:t>
            </w:r>
            <w:r w:rsidR="003A4F35" w:rsidRPr="00ED0F4A">
              <w:rPr>
                <w:rFonts w:ascii="Times New Roman" w:eastAsia="Calibri" w:hAnsi="Times New Roman" w:cs="Times New Roman"/>
                <w:lang w:eastAsia="bg-BG"/>
              </w:rPr>
              <w:t>може ли да представи сертификат</w:t>
            </w:r>
            <w:r w:rsidRPr="00ED0F4A">
              <w:rPr>
                <w:rFonts w:ascii="Times New Roman" w:eastAsia="Calibri" w:hAnsi="Times New Roman" w:cs="Times New Roman"/>
                <w:lang w:eastAsia="bg-BG"/>
              </w:rPr>
              <w:t>, изготвен от независим орган и доказващ, че икономическият оператор</w:t>
            </w:r>
            <w:r w:rsidR="003A4F35" w:rsidRPr="00ED0F4A">
              <w:rPr>
                <w:rFonts w:ascii="Times New Roman" w:eastAsia="Calibri" w:hAnsi="Times New Roman" w:cs="Times New Roman"/>
                <w:lang w:eastAsia="bg-BG"/>
              </w:rPr>
              <w:t xml:space="preserve"> отговаря на стандарт БДС EN ISO 9001:2015 или еквивалентен, </w:t>
            </w:r>
            <w:r w:rsidR="009639F9" w:rsidRPr="00ED0F4A">
              <w:rPr>
                <w:rFonts w:ascii="Times New Roman" w:eastAsia="Times New Roman" w:hAnsi="Times New Roman"/>
                <w:sz w:val="24"/>
                <w:szCs w:val="24"/>
                <w:lang w:eastAsia="bg-BG"/>
              </w:rPr>
              <w:t xml:space="preserve">чийто обхват е в съответствие с предмета на поръчката </w:t>
            </w:r>
            <w:r w:rsidR="003A4F35" w:rsidRPr="00ED0F4A">
              <w:rPr>
                <w:rFonts w:ascii="Times New Roman" w:eastAsia="Calibri" w:hAnsi="Times New Roman" w:cs="Times New Roman"/>
                <w:lang w:eastAsia="bg-BG"/>
              </w:rPr>
              <w:t>?</w:t>
            </w:r>
          </w:p>
        </w:tc>
        <w:tc>
          <w:tcPr>
            <w:tcW w:w="4961" w:type="dxa"/>
            <w:tcBorders>
              <w:top w:val="single" w:sz="4" w:space="0" w:color="auto"/>
              <w:left w:val="single" w:sz="4" w:space="0" w:color="auto"/>
              <w:bottom w:val="single" w:sz="4" w:space="0" w:color="auto"/>
              <w:right w:val="single" w:sz="4" w:space="0" w:color="auto"/>
            </w:tcBorders>
            <w:hideMark/>
          </w:tcPr>
          <w:p w:rsidR="00A075BE" w:rsidRPr="00ED0F4A" w:rsidRDefault="003F483F" w:rsidP="003F483F">
            <w:pPr>
              <w:rPr>
                <w:rFonts w:ascii="Times New Roman" w:hAnsi="Times New Roman" w:cs="Times New Roman"/>
                <w:sz w:val="24"/>
                <w:szCs w:val="24"/>
                <w:highlight w:val="yellow"/>
              </w:rPr>
            </w:pPr>
            <w:r w:rsidRPr="00ED0F4A">
              <w:rPr>
                <w:rFonts w:ascii="Times New Roman" w:hAnsi="Times New Roman"/>
              </w:rPr>
              <w:t>[] Да [] Не</w:t>
            </w:r>
          </w:p>
        </w:tc>
      </w:tr>
    </w:tbl>
    <w:p w:rsidR="00A903D6" w:rsidRPr="00ED0F4A" w:rsidRDefault="00A903D6" w:rsidP="00A903D6">
      <w:pPr>
        <w:numPr>
          <w:ilvl w:val="0"/>
          <w:numId w:val="18"/>
        </w:numPr>
        <w:spacing w:after="0" w:line="240" w:lineRule="auto"/>
        <w:contextualSpacing/>
        <w:jc w:val="both"/>
        <w:rPr>
          <w:rFonts w:ascii="Times New Roman" w:eastAsia="Times New Roman" w:hAnsi="Times New Roman" w:cs="Times New Roman"/>
          <w:b/>
          <w:sz w:val="24"/>
          <w:szCs w:val="24"/>
        </w:rPr>
      </w:pPr>
      <w:r w:rsidRPr="00ED0F4A">
        <w:rPr>
          <w:rFonts w:ascii="Times New Roman" w:eastAsia="Times New Roman" w:hAnsi="Times New Roman" w:cs="Times New Roman"/>
          <w:b/>
          <w:sz w:val="24"/>
          <w:szCs w:val="24"/>
        </w:rPr>
        <w:lastRenderedPageBreak/>
        <w:t>Подизпълнители:</w:t>
      </w:r>
    </w:p>
    <w:p w:rsidR="00A903D6" w:rsidRPr="00ED0F4A" w:rsidRDefault="00A903D6" w:rsidP="00A903D6">
      <w:pPr>
        <w:spacing w:after="0" w:line="240" w:lineRule="auto"/>
        <w:ind w:left="1080"/>
        <w:contextualSpacing/>
        <w:jc w:val="both"/>
        <w:rPr>
          <w:rFonts w:ascii="Times New Roman" w:eastAsia="Times New Roman" w:hAnsi="Times New Roman" w:cs="Times New Roman"/>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A903D6" w:rsidRPr="00ED0F4A" w:rsidTr="00A903D6">
        <w:trPr>
          <w:trHeight w:val="2967"/>
        </w:trPr>
        <w:tc>
          <w:tcPr>
            <w:tcW w:w="5070" w:type="dxa"/>
            <w:tcBorders>
              <w:top w:val="single" w:sz="4" w:space="0" w:color="auto"/>
              <w:left w:val="single" w:sz="4" w:space="0" w:color="auto"/>
              <w:bottom w:val="single" w:sz="4" w:space="0" w:color="auto"/>
              <w:right w:val="single" w:sz="4" w:space="0" w:color="auto"/>
            </w:tcBorders>
          </w:tcPr>
          <w:p w:rsidR="00A903D6" w:rsidRPr="00ED0F4A" w:rsidRDefault="00A903D6" w:rsidP="00A903D6">
            <w:pPr>
              <w:spacing w:before="120" w:after="120"/>
              <w:jc w:val="both"/>
              <w:rPr>
                <w:rFonts w:ascii="Times New Roman" w:eastAsia="Calibri" w:hAnsi="Times New Roman" w:cs="Times New Roman"/>
                <w:sz w:val="24"/>
                <w:szCs w:val="24"/>
              </w:rPr>
            </w:pPr>
          </w:p>
          <w:p w:rsidR="00A903D6" w:rsidRPr="00ED0F4A" w:rsidRDefault="00A903D6" w:rsidP="00A903D6">
            <w:pPr>
              <w:spacing w:before="120" w:after="120"/>
              <w:jc w:val="both"/>
              <w:rPr>
                <w:rFonts w:ascii="Times New Roman" w:eastAsia="Calibri" w:hAnsi="Times New Roman" w:cs="Times New Roman"/>
                <w:sz w:val="24"/>
                <w:szCs w:val="24"/>
              </w:rPr>
            </w:pPr>
            <w:r w:rsidRPr="00ED0F4A">
              <w:rPr>
                <w:rFonts w:ascii="Times New Roman" w:eastAsia="Calibri" w:hAnsi="Times New Roman" w:cs="Times New Roman"/>
                <w:sz w:val="24"/>
                <w:szCs w:val="24"/>
              </w:rPr>
              <w:t>При изпълнението на горната обществена поръчка ще използва подизпълнители</w:t>
            </w:r>
          </w:p>
          <w:p w:rsidR="00A903D6" w:rsidRPr="00ED0F4A" w:rsidRDefault="00A903D6" w:rsidP="00A903D6">
            <w:pPr>
              <w:spacing w:before="120" w:after="120"/>
              <w:jc w:val="both"/>
              <w:rPr>
                <w:rFonts w:ascii="Times New Roman" w:eastAsia="Calibri" w:hAnsi="Times New Roman" w:cs="Times New Roman"/>
                <w:sz w:val="24"/>
                <w:szCs w:val="24"/>
              </w:rPr>
            </w:pPr>
          </w:p>
          <w:p w:rsidR="00A903D6" w:rsidRPr="00ED0F4A" w:rsidRDefault="00A903D6" w:rsidP="00A903D6">
            <w:pPr>
              <w:spacing w:before="120" w:after="120"/>
              <w:jc w:val="both"/>
              <w:rPr>
                <w:rFonts w:ascii="Times New Roman" w:eastAsia="Calibri" w:hAnsi="Times New Roman" w:cs="Times New Roman"/>
                <w:sz w:val="24"/>
                <w:szCs w:val="24"/>
              </w:rPr>
            </w:pPr>
            <w:r w:rsidRPr="00ED0F4A">
              <w:rPr>
                <w:rFonts w:ascii="Times New Roman" w:eastAsia="Calibri" w:hAnsi="Times New Roman" w:cs="Times New Roman"/>
                <w:sz w:val="24"/>
                <w:szCs w:val="24"/>
              </w:rPr>
              <w:t>Подизпълнител/и ще бъде/бъдат</w:t>
            </w:r>
          </w:p>
          <w:p w:rsidR="00A903D6" w:rsidRPr="00ED0F4A" w:rsidRDefault="00A903D6" w:rsidP="00A903D6">
            <w:pPr>
              <w:spacing w:before="120" w:after="120"/>
              <w:jc w:val="both"/>
              <w:rPr>
                <w:rFonts w:ascii="Times New Roman" w:eastAsia="Calibri" w:hAnsi="Times New Roman" w:cs="Times New Roman"/>
                <w:sz w:val="24"/>
                <w:szCs w:val="24"/>
              </w:rPr>
            </w:pPr>
          </w:p>
          <w:p w:rsidR="00A903D6" w:rsidRPr="00ED0F4A" w:rsidRDefault="00A903D6" w:rsidP="00A903D6">
            <w:pPr>
              <w:spacing w:before="120" w:after="120"/>
              <w:jc w:val="both"/>
              <w:rPr>
                <w:rFonts w:ascii="Times New Roman" w:eastAsia="Calibri" w:hAnsi="Times New Roman" w:cs="Times New Roman"/>
                <w:sz w:val="24"/>
                <w:szCs w:val="24"/>
              </w:rPr>
            </w:pPr>
          </w:p>
          <w:p w:rsidR="00A903D6" w:rsidRPr="00ED0F4A" w:rsidRDefault="00A903D6" w:rsidP="00A903D6">
            <w:pPr>
              <w:spacing w:before="120" w:after="120"/>
              <w:jc w:val="both"/>
              <w:rPr>
                <w:rFonts w:ascii="Times New Roman" w:eastAsia="Calibri" w:hAnsi="Times New Roman" w:cs="Times New Roman"/>
                <w:sz w:val="24"/>
                <w:szCs w:val="24"/>
              </w:rPr>
            </w:pPr>
            <w:r w:rsidRPr="00ED0F4A">
              <w:rPr>
                <w:rFonts w:ascii="Times New Roman" w:eastAsia="Calibri" w:hAnsi="Times New Roman" w:cs="Times New Roman"/>
                <w:sz w:val="24"/>
                <w:szCs w:val="24"/>
              </w:rPr>
              <w:t xml:space="preserve">Делът на участие на всички подизпълнители при изпълнение на поръчката ще бъде </w:t>
            </w:r>
          </w:p>
        </w:tc>
        <w:tc>
          <w:tcPr>
            <w:tcW w:w="4961" w:type="dxa"/>
            <w:tcBorders>
              <w:top w:val="single" w:sz="4" w:space="0" w:color="auto"/>
              <w:left w:val="single" w:sz="4" w:space="0" w:color="auto"/>
              <w:bottom w:val="single" w:sz="4" w:space="0" w:color="auto"/>
              <w:right w:val="single" w:sz="4" w:space="0" w:color="auto"/>
            </w:tcBorders>
            <w:hideMark/>
          </w:tcPr>
          <w:p w:rsidR="00A903D6" w:rsidRPr="00ED0F4A" w:rsidRDefault="00A903D6" w:rsidP="00A903D6">
            <w:pPr>
              <w:spacing w:before="120" w:after="120"/>
              <w:jc w:val="both"/>
              <w:rPr>
                <w:rFonts w:ascii="Calibri" w:eastAsia="Calibri" w:hAnsi="Calibri" w:cs="Times New Roman"/>
                <w:b/>
                <w:i/>
                <w:sz w:val="24"/>
                <w:szCs w:val="24"/>
              </w:rPr>
            </w:pPr>
            <w:r w:rsidRPr="00ED0F4A">
              <w:rPr>
                <w:rFonts w:ascii="Calibri" w:eastAsia="Calibri" w:hAnsi="Calibri" w:cs="Times New Roman"/>
                <w:b/>
                <w:i/>
                <w:sz w:val="24"/>
                <w:szCs w:val="24"/>
              </w:rPr>
              <w:t>Отговор:</w:t>
            </w:r>
          </w:p>
          <w:p w:rsidR="00A903D6" w:rsidRPr="00ED0F4A" w:rsidRDefault="00A903D6" w:rsidP="00A903D6">
            <w:pPr>
              <w:spacing w:after="0"/>
              <w:rPr>
                <w:rFonts w:ascii="Times New Roman" w:eastAsia="Calibri" w:hAnsi="Times New Roman" w:cs="Times New Roman"/>
                <w:sz w:val="24"/>
                <w:szCs w:val="24"/>
              </w:rPr>
            </w:pPr>
            <w:r w:rsidRPr="00ED0F4A">
              <w:rPr>
                <w:rFonts w:ascii="Times New Roman" w:eastAsia="Calibri" w:hAnsi="Times New Roman" w:cs="Times New Roman"/>
                <w:sz w:val="24"/>
                <w:szCs w:val="24"/>
              </w:rPr>
              <w:t>[] Да [] Не</w:t>
            </w:r>
            <w:r w:rsidRPr="00ED0F4A">
              <w:rPr>
                <w:rFonts w:ascii="Times New Roman" w:eastAsia="Calibri" w:hAnsi="Times New Roman" w:cs="Times New Roman"/>
                <w:sz w:val="24"/>
                <w:szCs w:val="24"/>
              </w:rPr>
              <w:br/>
            </w:r>
            <w:r w:rsidRPr="00ED0F4A">
              <w:rPr>
                <w:rFonts w:ascii="Times New Roman" w:eastAsia="Calibri" w:hAnsi="Times New Roman" w:cs="Times New Roman"/>
                <w:sz w:val="24"/>
                <w:szCs w:val="24"/>
              </w:rPr>
              <w:br/>
            </w:r>
            <w:r w:rsidRPr="00ED0F4A">
              <w:rPr>
                <w:rFonts w:ascii="Times New Roman" w:eastAsia="Calibri" w:hAnsi="Times New Roman" w:cs="Times New Roman"/>
                <w:sz w:val="24"/>
                <w:szCs w:val="24"/>
              </w:rPr>
              <w:br/>
            </w:r>
            <w:r w:rsidRPr="00ED0F4A">
              <w:rPr>
                <w:rFonts w:ascii="Times New Roman" w:eastAsia="Calibri" w:hAnsi="Times New Roman" w:cs="Times New Roman"/>
                <w:sz w:val="24"/>
                <w:szCs w:val="24"/>
              </w:rPr>
              <w:br/>
              <w:t>[……]</w:t>
            </w:r>
          </w:p>
          <w:p w:rsidR="00A903D6" w:rsidRPr="00ED0F4A" w:rsidRDefault="00A903D6" w:rsidP="00A903D6">
            <w:pPr>
              <w:spacing w:after="0"/>
              <w:rPr>
                <w:rFonts w:ascii="Times New Roman" w:eastAsia="Calibri" w:hAnsi="Times New Roman" w:cs="Times New Roman"/>
                <w:sz w:val="24"/>
                <w:szCs w:val="24"/>
              </w:rPr>
            </w:pPr>
            <w:r w:rsidRPr="00ED0F4A">
              <w:rPr>
                <w:rFonts w:ascii="Times New Roman" w:eastAsia="Calibri" w:hAnsi="Times New Roman" w:cs="Times New Roman"/>
                <w:sz w:val="24"/>
                <w:szCs w:val="24"/>
              </w:rPr>
              <w:t xml:space="preserve">посочва се наименование на подизпълнителя </w:t>
            </w:r>
            <w:r w:rsidRPr="00ED0F4A">
              <w:rPr>
                <w:rFonts w:ascii="Times New Roman" w:eastAsia="Calibri" w:hAnsi="Times New Roman" w:cs="Times New Roman"/>
                <w:sz w:val="24"/>
                <w:szCs w:val="24"/>
              </w:rPr>
              <w:br/>
            </w:r>
          </w:p>
          <w:p w:rsidR="00A903D6" w:rsidRPr="00ED0F4A" w:rsidRDefault="00A903D6" w:rsidP="00A903D6">
            <w:pPr>
              <w:rPr>
                <w:rFonts w:ascii="Times New Roman" w:eastAsia="Calibri" w:hAnsi="Times New Roman" w:cs="Times New Roman"/>
                <w:sz w:val="24"/>
                <w:szCs w:val="24"/>
              </w:rPr>
            </w:pPr>
            <w:r w:rsidRPr="00ED0F4A">
              <w:rPr>
                <w:rFonts w:ascii="Times New Roman" w:eastAsia="Calibri" w:hAnsi="Times New Roman" w:cs="Times New Roman"/>
                <w:sz w:val="24"/>
                <w:szCs w:val="24"/>
              </w:rPr>
              <w:t>[……]*</w:t>
            </w:r>
            <w:r w:rsidRPr="00ED0F4A">
              <w:rPr>
                <w:rFonts w:ascii="Times New Roman" w:eastAsia="Calibri" w:hAnsi="Times New Roman" w:cs="Times New Roman"/>
                <w:sz w:val="24"/>
                <w:szCs w:val="24"/>
              </w:rPr>
              <w:br/>
            </w:r>
            <w:r w:rsidRPr="00ED0F4A">
              <w:rPr>
                <w:rFonts w:ascii="Times New Roman" w:eastAsia="Calibri" w:hAnsi="Times New Roman" w:cs="Times New Roman"/>
                <w:i/>
                <w:sz w:val="24"/>
                <w:szCs w:val="24"/>
              </w:rPr>
              <w:t>(</w:t>
            </w:r>
            <w:r w:rsidRPr="00ED0F4A">
              <w:rPr>
                <w:rFonts w:ascii="Times New Roman" w:eastAsia="Calibri" w:hAnsi="Times New Roman" w:cs="Times New Roman"/>
                <w:sz w:val="24"/>
                <w:szCs w:val="24"/>
              </w:rPr>
              <w:t>посочва</w:t>
            </w:r>
            <w:r w:rsidRPr="00ED0F4A">
              <w:rPr>
                <w:rFonts w:ascii="Times New Roman" w:eastAsia="Calibri" w:hAnsi="Times New Roman" w:cs="Times New Roman"/>
                <w:i/>
                <w:sz w:val="24"/>
                <w:szCs w:val="24"/>
              </w:rPr>
              <w:t xml:space="preserve"> </w:t>
            </w:r>
            <w:r w:rsidRPr="00ED0F4A">
              <w:rPr>
                <w:rFonts w:ascii="Times New Roman" w:eastAsia="Calibri" w:hAnsi="Times New Roman" w:cs="Times New Roman"/>
                <w:sz w:val="24"/>
                <w:szCs w:val="24"/>
              </w:rPr>
              <w:t>се</w:t>
            </w:r>
            <w:r w:rsidRPr="00ED0F4A">
              <w:rPr>
                <w:rFonts w:ascii="Times New Roman" w:eastAsia="Calibri" w:hAnsi="Times New Roman" w:cs="Times New Roman"/>
                <w:i/>
                <w:sz w:val="24"/>
                <w:szCs w:val="24"/>
              </w:rPr>
              <w:t xml:space="preserve"> </w:t>
            </w:r>
            <w:r w:rsidRPr="00ED0F4A">
              <w:rPr>
                <w:rFonts w:ascii="Times New Roman" w:eastAsia="Calibri" w:hAnsi="Times New Roman" w:cs="Times New Roman"/>
                <w:sz w:val="24"/>
                <w:szCs w:val="24"/>
              </w:rPr>
              <w:t>наименование на подизпълнителя и дял в проценти от общата стойност на поръчката, които ще бъдат изпълнение от него)</w:t>
            </w:r>
          </w:p>
          <w:p w:rsidR="00A903D6" w:rsidRPr="00ED0F4A" w:rsidRDefault="00A903D6" w:rsidP="00A903D6">
            <w:pPr>
              <w:spacing w:before="120" w:after="120"/>
              <w:rPr>
                <w:rFonts w:ascii="Times New Roman" w:eastAsia="Calibri" w:hAnsi="Times New Roman" w:cs="Times New Roman"/>
                <w:i/>
                <w:sz w:val="24"/>
                <w:szCs w:val="24"/>
              </w:rPr>
            </w:pPr>
            <w:r w:rsidRPr="00ED0F4A">
              <w:rPr>
                <w:rFonts w:ascii="Times New Roman" w:eastAsia="Calibri" w:hAnsi="Times New Roman" w:cs="Times New Roman"/>
                <w:sz w:val="24"/>
                <w:szCs w:val="24"/>
              </w:rPr>
              <w:t>*</w:t>
            </w:r>
            <w:r w:rsidRPr="00ED0F4A">
              <w:rPr>
                <w:rFonts w:ascii="Times New Roman" w:eastAsia="Calibri" w:hAnsi="Times New Roman" w:cs="Times New Roman"/>
                <w:i/>
                <w:sz w:val="24"/>
                <w:szCs w:val="24"/>
              </w:rPr>
              <w:t>да се използва колкото пъти е необходимо</w:t>
            </w:r>
          </w:p>
        </w:tc>
      </w:tr>
      <w:tr w:rsidR="00A903D6" w:rsidRPr="00ED0F4A" w:rsidTr="00A903D6">
        <w:trPr>
          <w:trHeight w:val="2967"/>
        </w:trPr>
        <w:tc>
          <w:tcPr>
            <w:tcW w:w="5070" w:type="dxa"/>
            <w:tcBorders>
              <w:top w:val="single" w:sz="4" w:space="0" w:color="auto"/>
              <w:left w:val="single" w:sz="4" w:space="0" w:color="auto"/>
              <w:bottom w:val="single" w:sz="4" w:space="0" w:color="auto"/>
              <w:right w:val="single" w:sz="4" w:space="0" w:color="auto"/>
            </w:tcBorders>
          </w:tcPr>
          <w:p w:rsidR="00A903D6" w:rsidRPr="00ED0F4A" w:rsidRDefault="00A903D6" w:rsidP="00A903D6">
            <w:pPr>
              <w:spacing w:before="120" w:after="120"/>
              <w:jc w:val="both"/>
              <w:rPr>
                <w:rFonts w:ascii="Times New Roman" w:eastAsia="Calibri" w:hAnsi="Times New Roman" w:cs="Times New Roman"/>
                <w:sz w:val="24"/>
                <w:szCs w:val="24"/>
              </w:rPr>
            </w:pPr>
            <w:r w:rsidRPr="00ED0F4A">
              <w:rPr>
                <w:rFonts w:ascii="Times New Roman" w:eastAsia="Calibri" w:hAnsi="Times New Roman" w:cs="Times New Roman"/>
                <w:sz w:val="24"/>
                <w:szCs w:val="24"/>
              </w:rPr>
              <w:t>Видът на работите, които ще бъдат извършвани от подизпълнители е, както следва:</w:t>
            </w:r>
          </w:p>
          <w:p w:rsidR="00A903D6" w:rsidRPr="00ED0F4A" w:rsidRDefault="00A903D6" w:rsidP="00A903D6">
            <w:pPr>
              <w:spacing w:before="120" w:after="120"/>
              <w:jc w:val="both"/>
              <w:rPr>
                <w:rFonts w:ascii="Times New Roman" w:eastAsia="Calibri"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A903D6" w:rsidRPr="00ED0F4A" w:rsidRDefault="00A903D6" w:rsidP="00A903D6">
            <w:pPr>
              <w:spacing w:before="120" w:after="120"/>
              <w:rPr>
                <w:rFonts w:ascii="Times New Roman" w:eastAsia="Calibri" w:hAnsi="Times New Roman" w:cs="Times New Roman"/>
                <w:i/>
                <w:sz w:val="24"/>
                <w:szCs w:val="24"/>
              </w:rPr>
            </w:pPr>
            <w:r w:rsidRPr="00ED0F4A">
              <w:rPr>
                <w:rFonts w:ascii="Times New Roman" w:eastAsia="Calibri" w:hAnsi="Times New Roman" w:cs="Times New Roman"/>
                <w:sz w:val="24"/>
                <w:szCs w:val="24"/>
              </w:rPr>
              <w:t xml:space="preserve"> [……]*</w:t>
            </w:r>
            <w:r w:rsidRPr="00ED0F4A">
              <w:rPr>
                <w:rFonts w:ascii="Times New Roman" w:eastAsia="Calibri" w:hAnsi="Times New Roman" w:cs="Times New Roman"/>
                <w:sz w:val="24"/>
                <w:szCs w:val="24"/>
              </w:rPr>
              <w:br/>
            </w:r>
            <w:r w:rsidRPr="00ED0F4A">
              <w:rPr>
                <w:rFonts w:ascii="Times New Roman" w:eastAsia="Calibri" w:hAnsi="Times New Roman" w:cs="Times New Roman"/>
                <w:i/>
                <w:sz w:val="24"/>
                <w:szCs w:val="24"/>
              </w:rPr>
              <w:t>(посочва се наименование на подизпълнителя и видът на работите, които ще бъдат извършвани от него)</w:t>
            </w:r>
          </w:p>
          <w:p w:rsidR="00A903D6" w:rsidRPr="00ED0F4A" w:rsidRDefault="00A903D6" w:rsidP="00A903D6">
            <w:pPr>
              <w:spacing w:before="120" w:after="120"/>
              <w:rPr>
                <w:rFonts w:ascii="Times New Roman" w:eastAsia="Calibri" w:hAnsi="Times New Roman" w:cs="Times New Roman"/>
                <w:i/>
                <w:sz w:val="24"/>
                <w:szCs w:val="24"/>
              </w:rPr>
            </w:pPr>
            <w:r w:rsidRPr="00ED0F4A">
              <w:rPr>
                <w:rFonts w:ascii="Times New Roman" w:eastAsia="Calibri" w:hAnsi="Times New Roman" w:cs="Times New Roman"/>
                <w:sz w:val="24"/>
                <w:szCs w:val="24"/>
              </w:rPr>
              <w:t>*</w:t>
            </w:r>
            <w:r w:rsidRPr="00ED0F4A">
              <w:rPr>
                <w:rFonts w:ascii="Times New Roman" w:eastAsia="Calibri" w:hAnsi="Times New Roman" w:cs="Times New Roman"/>
                <w:i/>
                <w:sz w:val="24"/>
                <w:szCs w:val="24"/>
              </w:rPr>
              <w:t>да се използва колкото пъти е необходимо</w:t>
            </w:r>
          </w:p>
        </w:tc>
      </w:tr>
    </w:tbl>
    <w:p w:rsidR="00A903D6" w:rsidRPr="00ED0F4A" w:rsidRDefault="00A903D6" w:rsidP="00A903D6">
      <w:pPr>
        <w:spacing w:after="0" w:line="240" w:lineRule="auto"/>
        <w:ind w:left="1080"/>
        <w:contextualSpacing/>
        <w:jc w:val="both"/>
        <w:rPr>
          <w:rFonts w:ascii="Times New Roman" w:eastAsia="Times New Roman" w:hAnsi="Times New Roman" w:cs="Times New Roman"/>
          <w:sz w:val="24"/>
          <w:szCs w:val="24"/>
        </w:rPr>
      </w:pPr>
    </w:p>
    <w:p w:rsidR="00A903D6" w:rsidRPr="00ED0F4A" w:rsidRDefault="00A903D6" w:rsidP="00A903D6">
      <w:pPr>
        <w:numPr>
          <w:ilvl w:val="0"/>
          <w:numId w:val="18"/>
        </w:numPr>
        <w:spacing w:after="0" w:line="240" w:lineRule="auto"/>
        <w:contextualSpacing/>
        <w:jc w:val="both"/>
        <w:rPr>
          <w:rFonts w:ascii="Times New Roman" w:eastAsia="Times New Roman" w:hAnsi="Times New Roman" w:cs="Times New Roman"/>
          <w:b/>
          <w:sz w:val="24"/>
          <w:szCs w:val="24"/>
        </w:rPr>
      </w:pPr>
      <w:r w:rsidRPr="00ED0F4A">
        <w:rPr>
          <w:rFonts w:ascii="Times New Roman" w:eastAsia="Times New Roman" w:hAnsi="Times New Roman" w:cs="Times New Roman"/>
          <w:b/>
          <w:sz w:val="24"/>
          <w:szCs w:val="24"/>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A903D6" w:rsidRPr="00ED0F4A" w:rsidTr="00A903D6">
        <w:tc>
          <w:tcPr>
            <w:tcW w:w="5070" w:type="dxa"/>
            <w:tcBorders>
              <w:top w:val="single" w:sz="4" w:space="0" w:color="auto"/>
              <w:left w:val="single" w:sz="4" w:space="0" w:color="auto"/>
              <w:bottom w:val="single" w:sz="4" w:space="0" w:color="auto"/>
              <w:right w:val="single" w:sz="4" w:space="0" w:color="auto"/>
            </w:tcBorders>
            <w:hideMark/>
          </w:tcPr>
          <w:p w:rsidR="00A903D6" w:rsidRPr="00ED0F4A" w:rsidRDefault="00A903D6" w:rsidP="00A903D6">
            <w:pPr>
              <w:spacing w:before="120" w:after="120" w:line="240" w:lineRule="auto"/>
              <w:jc w:val="both"/>
              <w:rPr>
                <w:rFonts w:ascii="Times New Roman" w:eastAsia="Calibri" w:hAnsi="Times New Roman" w:cs="Times New Roman"/>
                <w:sz w:val="24"/>
                <w:szCs w:val="24"/>
                <w:lang w:eastAsia="bg-BG"/>
              </w:rPr>
            </w:pPr>
            <w:r w:rsidRPr="00ED0F4A">
              <w:rPr>
                <w:rFonts w:ascii="Times New Roman" w:eastAsia="Calibri" w:hAnsi="Times New Roman" w:cs="Times New Roman"/>
                <w:sz w:val="24"/>
                <w:szCs w:val="24"/>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A903D6" w:rsidRPr="00ED0F4A" w:rsidRDefault="00A903D6" w:rsidP="00A903D6">
            <w:pPr>
              <w:spacing w:before="120" w:after="120" w:line="240" w:lineRule="auto"/>
              <w:jc w:val="both"/>
              <w:rPr>
                <w:rFonts w:ascii="Times New Roman" w:eastAsia="Calibri" w:hAnsi="Times New Roman" w:cs="Times New Roman"/>
                <w:sz w:val="26"/>
                <w:szCs w:val="26"/>
                <w:lang w:eastAsia="bg-BG"/>
              </w:rPr>
            </w:pPr>
            <w:r w:rsidRPr="00ED0F4A">
              <w:rPr>
                <w:rFonts w:ascii="Times New Roman" w:eastAsia="Calibri" w:hAnsi="Times New Roman" w:cs="Times New Roman"/>
                <w:sz w:val="26"/>
                <w:szCs w:val="26"/>
                <w:lang w:eastAsia="bg-BG"/>
              </w:rPr>
              <w:t>[]Да []Не</w:t>
            </w:r>
          </w:p>
        </w:tc>
      </w:tr>
    </w:tbl>
    <w:p w:rsidR="00A903D6" w:rsidRPr="00ED0F4A" w:rsidRDefault="00A903D6" w:rsidP="00A903D6">
      <w:pPr>
        <w:spacing w:after="0" w:line="240" w:lineRule="auto"/>
        <w:ind w:left="1080"/>
        <w:contextualSpacing/>
        <w:jc w:val="both"/>
        <w:rPr>
          <w:rFonts w:ascii="Times New Roman" w:eastAsia="Times New Roman" w:hAnsi="Times New Roman" w:cs="Times New Roman"/>
          <w:sz w:val="24"/>
          <w:szCs w:val="24"/>
        </w:rPr>
      </w:pPr>
    </w:p>
    <w:p w:rsidR="00A903D6" w:rsidRPr="00ED0F4A" w:rsidRDefault="00A903D6" w:rsidP="00A903D6">
      <w:pPr>
        <w:spacing w:after="0" w:line="240" w:lineRule="auto"/>
        <w:ind w:firstLine="709"/>
        <w:contextualSpacing/>
        <w:jc w:val="both"/>
        <w:rPr>
          <w:rFonts w:ascii="Times New Roman" w:eastAsia="Calibri" w:hAnsi="Times New Roman" w:cs="Times New Roman"/>
          <w:b/>
          <w:i/>
          <w:sz w:val="24"/>
          <w:szCs w:val="24"/>
        </w:rPr>
      </w:pPr>
      <w:r w:rsidRPr="00ED0F4A">
        <w:rPr>
          <w:rFonts w:ascii="Times New Roman" w:eastAsia="Calibri" w:hAnsi="Times New Roman" w:cs="Times New Roman"/>
          <w:b/>
          <w:i/>
          <w:sz w:val="24"/>
          <w:szCs w:val="24"/>
        </w:rPr>
        <w:t>(В случай, че използвате капацитет на трети лица или подизпълнители следва да представите отделно за всеки от посочените надлежно попълнено и подписана от тях Декларация по чл. 192, ал. 3 ЗОП, в която се посочва информацията, която се отнася за тях</w:t>
      </w:r>
      <w:r w:rsidRPr="00ED0F4A">
        <w:rPr>
          <w:rFonts w:ascii="Times New Roman" w:eastAsia="Calibri" w:hAnsi="Times New Roman" w:cs="Times New Roman"/>
          <w:b/>
          <w:bCs/>
          <w:i/>
          <w:iCs/>
          <w:sz w:val="24"/>
          <w:szCs w:val="24"/>
        </w:rPr>
        <w:t xml:space="preserve"> съобразно изискването на чл.65, ал. 4 или чл.66, ал.2 от ЗОП.</w:t>
      </w:r>
      <w:r w:rsidRPr="00ED0F4A">
        <w:rPr>
          <w:rFonts w:ascii="Times New Roman" w:eastAsia="Calibri" w:hAnsi="Times New Roman" w:cs="Times New Roman"/>
          <w:b/>
          <w:i/>
          <w:sz w:val="24"/>
          <w:szCs w:val="24"/>
        </w:rPr>
        <w:t>)</w:t>
      </w:r>
    </w:p>
    <w:p w:rsidR="00A903D6" w:rsidRPr="00ED0F4A" w:rsidRDefault="00A903D6" w:rsidP="00A903D6">
      <w:pPr>
        <w:spacing w:after="0" w:line="240" w:lineRule="auto"/>
        <w:ind w:left="1080"/>
        <w:contextualSpacing/>
        <w:jc w:val="both"/>
        <w:rPr>
          <w:rFonts w:ascii="Times New Roman" w:eastAsia="Times New Roman" w:hAnsi="Times New Roman" w:cs="Times New Roman"/>
          <w:sz w:val="24"/>
          <w:szCs w:val="24"/>
        </w:rPr>
      </w:pPr>
    </w:p>
    <w:p w:rsidR="00A903D6" w:rsidRPr="00ED0F4A" w:rsidRDefault="00A903D6" w:rsidP="00A903D6">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ED0F4A">
        <w:rPr>
          <w:rFonts w:ascii="Times New Roman" w:eastAsia="Times New Roman" w:hAnsi="Times New Roman" w:cs="Times New Roman"/>
          <w:b/>
          <w:bCs/>
          <w:sz w:val="24"/>
          <w:szCs w:val="24"/>
        </w:rPr>
        <w:t>Приложимо, в случай че участникът ще ползва подизпълнители:</w:t>
      </w:r>
    </w:p>
    <w:p w:rsidR="00A903D6" w:rsidRPr="00ED0F4A" w:rsidRDefault="00A903D6" w:rsidP="00A903D6">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ED0F4A">
        <w:rPr>
          <w:rFonts w:ascii="Times New Roman" w:eastAsia="Times New Roman" w:hAnsi="Times New Roman" w:cs="Times New Roman"/>
          <w:b/>
          <w:bCs/>
          <w:sz w:val="24"/>
          <w:szCs w:val="24"/>
        </w:rPr>
        <w:t xml:space="preserve">Декларирам, че: </w:t>
      </w:r>
    </w:p>
    <w:p w:rsidR="00A903D6" w:rsidRPr="00ED0F4A" w:rsidRDefault="00A903D6" w:rsidP="00A903D6">
      <w:pPr>
        <w:widowControl w:val="0"/>
        <w:numPr>
          <w:ilvl w:val="1"/>
          <w:numId w:val="19"/>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ED0F4A">
        <w:rPr>
          <w:rFonts w:ascii="Times New Roman" w:eastAsia="Times New Roman" w:hAnsi="Times New Roman" w:cs="Times New Roman"/>
          <w:bCs/>
          <w:sz w:val="24"/>
          <w:szCs w:val="24"/>
        </w:rPr>
        <w:t xml:space="preserve">посочените подизпълнители, които ще ползвам отговарят на съответните изисквания и условия на възложителя, </w:t>
      </w:r>
      <w:r w:rsidRPr="00ED0F4A">
        <w:rPr>
          <w:rFonts w:ascii="Times New Roman" w:eastAsia="Times New Roman" w:hAnsi="Times New Roman" w:cs="Times New Roman"/>
          <w:sz w:val="24"/>
          <w:szCs w:val="24"/>
        </w:rPr>
        <w:t>съобразно вида и дела от поръчката, който ще изпълняват и за тях не са налице основания за отстраняване от обществената поръчка;</w:t>
      </w:r>
    </w:p>
    <w:p w:rsidR="00A903D6" w:rsidRPr="00ED0F4A" w:rsidRDefault="00A903D6" w:rsidP="00A903D6">
      <w:pPr>
        <w:widowControl w:val="0"/>
        <w:numPr>
          <w:ilvl w:val="1"/>
          <w:numId w:val="19"/>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rPr>
      </w:pPr>
      <w:r w:rsidRPr="00ED0F4A">
        <w:rPr>
          <w:rFonts w:ascii="Times New Roman" w:eastAsia="Times New Roman" w:hAnsi="Times New Roman" w:cs="Times New Roman"/>
          <w:bCs/>
          <w:sz w:val="24"/>
          <w:szCs w:val="24"/>
        </w:rPr>
        <w:t>ще отговарям за действията, бездействията и работата на посочения/те подизпълнител/и като за свои действия, бездействия и работа.</w:t>
      </w:r>
    </w:p>
    <w:p w:rsidR="00A903D6" w:rsidRPr="00ED0F4A" w:rsidRDefault="00A903D6" w:rsidP="00A903D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A903D6" w:rsidRPr="00ED0F4A" w:rsidRDefault="00A903D6" w:rsidP="00A903D6">
      <w:pPr>
        <w:numPr>
          <w:ilvl w:val="0"/>
          <w:numId w:val="18"/>
        </w:numPr>
        <w:spacing w:after="0" w:line="240" w:lineRule="auto"/>
        <w:contextualSpacing/>
        <w:jc w:val="both"/>
        <w:rPr>
          <w:rFonts w:ascii="Times New Roman" w:eastAsia="Times New Roman" w:hAnsi="Times New Roman" w:cs="Times New Roman"/>
          <w:b/>
          <w:sz w:val="24"/>
          <w:szCs w:val="24"/>
        </w:rPr>
      </w:pPr>
      <w:r w:rsidRPr="00ED0F4A">
        <w:rPr>
          <w:rFonts w:ascii="Times New Roman" w:eastAsia="Times New Roman" w:hAnsi="Times New Roman" w:cs="Times New Roman"/>
          <w:b/>
          <w:sz w:val="24"/>
          <w:szCs w:val="24"/>
        </w:rPr>
        <w:t>Декларирам, че:</w:t>
      </w:r>
    </w:p>
    <w:p w:rsidR="00A903D6" w:rsidRPr="00ED0F4A" w:rsidRDefault="00A903D6" w:rsidP="00A903D6">
      <w:pPr>
        <w:widowControl w:val="0"/>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bg-BG"/>
        </w:rPr>
      </w:pPr>
      <w:r w:rsidRPr="00ED0F4A">
        <w:rPr>
          <w:rFonts w:ascii="Times New Roman" w:eastAsia="Times New Roman" w:hAnsi="Times New Roman" w:cs="Times New Roman"/>
          <w:sz w:val="24"/>
          <w:szCs w:val="24"/>
          <w:lang w:eastAsia="bg-BG"/>
        </w:rPr>
        <w:t>липсва свързаност с друг участник в съответствие с чл. 101, ал. 11 от ЗОП;</w:t>
      </w:r>
    </w:p>
    <w:p w:rsidR="00A903D6" w:rsidRPr="00ED0F4A" w:rsidRDefault="00A903D6" w:rsidP="00A903D6">
      <w:pPr>
        <w:widowControl w:val="0"/>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bg-BG"/>
        </w:rPr>
      </w:pPr>
      <w:r w:rsidRPr="00ED0F4A">
        <w:rPr>
          <w:rFonts w:ascii="Times New Roman" w:eastAsia="Times New Roman" w:hAnsi="Times New Roman" w:cs="Times New Roman"/>
          <w:sz w:val="24"/>
          <w:szCs w:val="24"/>
          <w:lang w:eastAsia="bg-BG"/>
        </w:rPr>
        <w:t xml:space="preserve">представляваният от мен участник не е свързано лице по смисъла на § </w:t>
      </w:r>
      <w:r w:rsidR="000073C6" w:rsidRPr="00ED0F4A">
        <w:rPr>
          <w:rFonts w:ascii="Times New Roman" w:eastAsia="Times New Roman" w:hAnsi="Times New Roman" w:cs="Times New Roman"/>
          <w:sz w:val="24"/>
          <w:szCs w:val="24"/>
          <w:lang w:eastAsia="bg-BG"/>
        </w:rPr>
        <w:t>2</w:t>
      </w:r>
      <w:r w:rsidRPr="00ED0F4A">
        <w:rPr>
          <w:rFonts w:ascii="Times New Roman" w:eastAsia="Times New Roman" w:hAnsi="Times New Roman" w:cs="Times New Roman"/>
          <w:sz w:val="24"/>
          <w:szCs w:val="24"/>
          <w:lang w:eastAsia="bg-BG"/>
        </w:rPr>
        <w:t>, т. 45 от допълнителните разпоредби на ЗОП с друг участник в настоящата поръчка;</w:t>
      </w:r>
    </w:p>
    <w:p w:rsidR="00A903D6" w:rsidRPr="00ED0F4A" w:rsidRDefault="00A903D6" w:rsidP="00A903D6">
      <w:pPr>
        <w:widowControl w:val="0"/>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bg-BG"/>
        </w:rPr>
      </w:pPr>
      <w:r w:rsidRPr="00ED0F4A">
        <w:rPr>
          <w:rFonts w:ascii="Times New Roman" w:eastAsia="Times New Roman" w:hAnsi="Times New Roman" w:cs="Times New Roman"/>
          <w:sz w:val="24"/>
          <w:szCs w:val="24"/>
          <w:lang w:eastAsia="bg-BG"/>
        </w:rPr>
        <w:lastRenderedPageBreak/>
        <w:t xml:space="preserve">се задължавам да уведомя писмено възложителя в 3-дневен срок от настъпване на обстоятелство по </w:t>
      </w:r>
      <w:hyperlink r:id="rId8" w:history="1">
        <w:r w:rsidRPr="00ED0F4A">
          <w:rPr>
            <w:rFonts w:ascii="Times New Roman" w:eastAsia="Calibri" w:hAnsi="Times New Roman" w:cs="Times New Roman"/>
            <w:color w:val="000000"/>
            <w:sz w:val="24"/>
            <w:szCs w:val="24"/>
            <w:lang w:eastAsia="bg-BG"/>
          </w:rPr>
          <w:t>чл. 101, ал. 11 ЗОП</w:t>
        </w:r>
      </w:hyperlink>
      <w:r w:rsidRPr="00ED0F4A">
        <w:rPr>
          <w:rFonts w:ascii="Times New Roman" w:eastAsia="Times New Roman" w:hAnsi="Times New Roman" w:cs="Times New Roman"/>
          <w:sz w:val="24"/>
          <w:szCs w:val="24"/>
          <w:lang w:eastAsia="bg-BG"/>
        </w:rPr>
        <w:t xml:space="preserve"> и посочено от възложителя основание по чл. 54, ал. 1, т. 1 – 5 и 7 ЗОП.</w:t>
      </w:r>
    </w:p>
    <w:p w:rsidR="00A903D6" w:rsidRPr="00ED0F4A" w:rsidRDefault="00A903D6" w:rsidP="00A903D6">
      <w:pPr>
        <w:widowControl w:val="0"/>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bg-BG"/>
        </w:rPr>
      </w:pPr>
      <w:r w:rsidRPr="00ED0F4A">
        <w:rPr>
          <w:rFonts w:ascii="Times New Roman" w:eastAsia="Times New Roman" w:hAnsi="Times New Roman" w:cs="Times New Roman"/>
          <w:sz w:val="24"/>
          <w:szCs w:val="24"/>
          <w:lang w:eastAsia="bg-BG"/>
        </w:rPr>
        <w:t>За участника не са налице обстоятелствата по чл. 54 ал. 1 от ЗОП, както и на основанията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903D6" w:rsidRPr="00ED0F4A" w:rsidRDefault="00A903D6" w:rsidP="00A903D6">
      <w:pPr>
        <w:spacing w:after="0" w:line="240" w:lineRule="auto"/>
        <w:ind w:firstLine="709"/>
        <w:contextualSpacing/>
        <w:jc w:val="both"/>
        <w:rPr>
          <w:rFonts w:ascii="Calibri" w:eastAsia="Calibri" w:hAnsi="Calibri" w:cs="Times New Roman"/>
          <w:b/>
          <w:i/>
        </w:rPr>
      </w:pPr>
    </w:p>
    <w:p w:rsidR="00A903D6" w:rsidRPr="00ED0F4A" w:rsidRDefault="00A903D6" w:rsidP="00A903D6">
      <w:pPr>
        <w:spacing w:after="0" w:line="240" w:lineRule="auto"/>
        <w:ind w:left="709"/>
        <w:jc w:val="both"/>
        <w:rPr>
          <w:rFonts w:ascii="Times New Roman" w:eastAsia="Times New Roman" w:hAnsi="Times New Roman" w:cs="Times New Roman"/>
          <w:sz w:val="24"/>
          <w:szCs w:val="24"/>
        </w:rPr>
      </w:pPr>
    </w:p>
    <w:p w:rsidR="00A903D6" w:rsidRPr="00ED0F4A" w:rsidRDefault="00A903D6" w:rsidP="00A903D6">
      <w:pPr>
        <w:spacing w:after="120" w:line="240" w:lineRule="auto"/>
        <w:ind w:firstLine="709"/>
        <w:jc w:val="both"/>
        <w:rPr>
          <w:rFonts w:ascii="Times New Roman" w:eastAsia="Times New Roman" w:hAnsi="Times New Roman" w:cs="Times New Roman"/>
          <w:b/>
          <w:sz w:val="24"/>
          <w:szCs w:val="24"/>
          <w:u w:val="single"/>
        </w:rPr>
      </w:pPr>
      <w:r w:rsidRPr="00ED0F4A">
        <w:rPr>
          <w:rFonts w:ascii="Times New Roman" w:eastAsia="Times New Roman" w:hAnsi="Times New Roman" w:cs="Times New Roman"/>
          <w:b/>
          <w:sz w:val="24"/>
          <w:szCs w:val="24"/>
          <w:u w:val="single"/>
        </w:rPr>
        <w:t xml:space="preserve">Към настоящата Декларация прилагаме:  </w:t>
      </w:r>
    </w:p>
    <w:p w:rsidR="00A903D6" w:rsidRPr="00ED0F4A" w:rsidRDefault="00A903D6" w:rsidP="00A903D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bg-BG"/>
        </w:rPr>
      </w:pPr>
      <w:r w:rsidRPr="00ED0F4A">
        <w:rPr>
          <w:rFonts w:ascii="Times New Roman" w:eastAsia="Times New Roman" w:hAnsi="Times New Roman" w:cs="Times New Roman"/>
          <w:sz w:val="24"/>
          <w:szCs w:val="24"/>
          <w:lang w:eastAsia="bg-BG"/>
        </w:rPr>
        <w:t xml:space="preserve">Документи за доказване на предприетите мерки за надеждност, </w:t>
      </w:r>
      <w:r w:rsidRPr="00ED0F4A">
        <w:rPr>
          <w:rFonts w:ascii="Times New Roman" w:eastAsia="Times New Roman" w:hAnsi="Times New Roman" w:cs="Times New Roman"/>
          <w:b/>
          <w:sz w:val="24"/>
          <w:szCs w:val="24"/>
          <w:lang w:eastAsia="bg-BG"/>
        </w:rPr>
        <w:t>когато е приложимо;</w:t>
      </w:r>
    </w:p>
    <w:p w:rsidR="00A903D6" w:rsidRPr="00ED0F4A" w:rsidRDefault="00A903D6" w:rsidP="00A903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rsidR="00A903D6" w:rsidRPr="00ED0F4A" w:rsidRDefault="00A903D6" w:rsidP="00A903D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bg-BG"/>
        </w:rPr>
      </w:pPr>
      <w:r w:rsidRPr="00ED0F4A">
        <w:rPr>
          <w:rFonts w:ascii="Times New Roman" w:eastAsia="Times New Roman" w:hAnsi="Times New Roman" w:cs="Times New Roman"/>
          <w:sz w:val="24"/>
          <w:szCs w:val="24"/>
          <w:lang w:eastAsia="bg-BG"/>
        </w:rPr>
        <w:t xml:space="preserve">Документите по чл. 37, ал. 4 от ППЗОП, </w:t>
      </w:r>
      <w:r w:rsidRPr="00ED0F4A">
        <w:rPr>
          <w:rFonts w:ascii="Times New Roman" w:eastAsia="Times New Roman" w:hAnsi="Times New Roman" w:cs="Times New Roman"/>
          <w:b/>
          <w:sz w:val="24"/>
          <w:szCs w:val="24"/>
          <w:lang w:eastAsia="bg-BG"/>
        </w:rPr>
        <w:t xml:space="preserve">когато е приложимо. </w:t>
      </w:r>
    </w:p>
    <w:p w:rsidR="00A903D6" w:rsidRPr="00ED0F4A" w:rsidRDefault="00A903D6" w:rsidP="00A903D6">
      <w:pPr>
        <w:spacing w:after="0" w:line="240" w:lineRule="auto"/>
        <w:ind w:firstLine="720"/>
        <w:jc w:val="both"/>
        <w:rPr>
          <w:rFonts w:ascii="Times New Roman" w:eastAsia="Times New Roman" w:hAnsi="Times New Roman" w:cs="Times New Roman"/>
          <w:i/>
          <w:color w:val="000000" w:themeColor="text1"/>
          <w:sz w:val="24"/>
          <w:szCs w:val="24"/>
        </w:rPr>
      </w:pPr>
    </w:p>
    <w:p w:rsidR="00A903D6" w:rsidRPr="00ED0F4A" w:rsidRDefault="00A903D6" w:rsidP="00A903D6">
      <w:pPr>
        <w:spacing w:after="0" w:line="240" w:lineRule="auto"/>
        <w:ind w:firstLine="720"/>
        <w:jc w:val="both"/>
        <w:rPr>
          <w:rFonts w:ascii="Times New Roman" w:eastAsia="Times New Roman" w:hAnsi="Times New Roman" w:cs="Times New Roman"/>
          <w:i/>
          <w:color w:val="000000" w:themeColor="text1"/>
          <w:sz w:val="24"/>
          <w:szCs w:val="24"/>
        </w:rPr>
      </w:pPr>
    </w:p>
    <w:p w:rsidR="00A903D6" w:rsidRPr="00ED0F4A" w:rsidRDefault="00A903D6" w:rsidP="00A903D6">
      <w:pPr>
        <w:spacing w:after="0" w:line="240" w:lineRule="auto"/>
        <w:ind w:firstLine="720"/>
        <w:jc w:val="both"/>
        <w:rPr>
          <w:rFonts w:ascii="Times New Roman" w:eastAsia="Times New Roman" w:hAnsi="Times New Roman" w:cs="Times New Roman"/>
          <w:i/>
          <w:color w:val="000000" w:themeColor="text1"/>
          <w:sz w:val="24"/>
          <w:szCs w:val="24"/>
        </w:rPr>
      </w:pPr>
      <w:r w:rsidRPr="00ED0F4A">
        <w:rPr>
          <w:rFonts w:ascii="Times New Roman" w:eastAsia="Times New Roman" w:hAnsi="Times New Roman" w:cs="Times New Roman"/>
          <w:i/>
          <w:color w:val="000000" w:themeColor="text1"/>
          <w:sz w:val="24"/>
          <w:szCs w:val="24"/>
        </w:rPr>
        <w:t>Дата:…………2019 г.                                              Подпис и печат</w:t>
      </w:r>
    </w:p>
    <w:p w:rsidR="00A903D6" w:rsidRPr="00ED0F4A" w:rsidRDefault="00A903D6" w:rsidP="00A903D6">
      <w:pPr>
        <w:spacing w:after="0" w:line="240" w:lineRule="auto"/>
        <w:ind w:firstLine="720"/>
        <w:jc w:val="both"/>
        <w:rPr>
          <w:rFonts w:ascii="Times New Roman" w:eastAsia="Times New Roman" w:hAnsi="Times New Roman" w:cs="Times New Roman"/>
          <w:i/>
          <w:color w:val="000000" w:themeColor="text1"/>
          <w:sz w:val="24"/>
          <w:szCs w:val="24"/>
        </w:rPr>
      </w:pPr>
      <w:r w:rsidRPr="00ED0F4A">
        <w:rPr>
          <w:rFonts w:ascii="Times New Roman" w:eastAsia="Times New Roman" w:hAnsi="Times New Roman" w:cs="Times New Roman"/>
          <w:i/>
          <w:color w:val="000000" w:themeColor="text1"/>
          <w:sz w:val="24"/>
          <w:szCs w:val="24"/>
        </w:rPr>
        <w:t xml:space="preserve">                                                                                      (име) (длъжност)</w:t>
      </w:r>
    </w:p>
    <w:p w:rsidR="00A903D6" w:rsidRPr="00ED0F4A" w:rsidRDefault="00A903D6" w:rsidP="00A903D6">
      <w:pPr>
        <w:spacing w:after="0" w:line="240" w:lineRule="auto"/>
        <w:ind w:firstLine="720"/>
        <w:jc w:val="both"/>
        <w:rPr>
          <w:rFonts w:ascii="Times New Roman" w:eastAsia="Times New Roman" w:hAnsi="Times New Roman" w:cs="Times New Roman"/>
          <w:i/>
          <w:color w:val="000000" w:themeColor="text1"/>
          <w:sz w:val="24"/>
          <w:szCs w:val="24"/>
        </w:rPr>
      </w:pPr>
    </w:p>
    <w:p w:rsidR="00E01286" w:rsidRPr="00ED0F4A" w:rsidRDefault="00E01286" w:rsidP="00E01286">
      <w:pPr>
        <w:pageBreakBefore/>
        <w:spacing w:after="0"/>
        <w:jc w:val="right"/>
        <w:rPr>
          <w:rFonts w:ascii="Times New Roman" w:hAnsi="Times New Roman" w:cs="Times New Roman"/>
          <w:b/>
          <w:i/>
          <w:sz w:val="24"/>
          <w:szCs w:val="24"/>
        </w:rPr>
      </w:pPr>
      <w:r w:rsidRPr="00ED0F4A">
        <w:rPr>
          <w:rFonts w:ascii="Times New Roman" w:hAnsi="Times New Roman" w:cs="Times New Roman"/>
          <w:b/>
          <w:i/>
          <w:sz w:val="24"/>
          <w:szCs w:val="24"/>
        </w:rPr>
        <w:lastRenderedPageBreak/>
        <w:t xml:space="preserve">Приложение </w:t>
      </w:r>
      <w:r w:rsidR="009D0C4A" w:rsidRPr="00ED0F4A">
        <w:rPr>
          <w:rFonts w:ascii="Times New Roman" w:hAnsi="Times New Roman" w:cs="Times New Roman"/>
          <w:b/>
          <w:i/>
          <w:sz w:val="24"/>
          <w:szCs w:val="24"/>
        </w:rPr>
        <w:t xml:space="preserve">№ </w:t>
      </w:r>
      <w:r w:rsidR="000074E5" w:rsidRPr="00ED0F4A">
        <w:rPr>
          <w:rFonts w:ascii="Times New Roman" w:hAnsi="Times New Roman" w:cs="Times New Roman"/>
          <w:b/>
          <w:i/>
          <w:sz w:val="24"/>
          <w:szCs w:val="24"/>
        </w:rPr>
        <w:t>2</w:t>
      </w:r>
    </w:p>
    <w:p w:rsidR="00E01286" w:rsidRPr="00ED0F4A" w:rsidRDefault="00E01286" w:rsidP="00E01286">
      <w:pPr>
        <w:spacing w:after="0"/>
        <w:jc w:val="center"/>
        <w:rPr>
          <w:rFonts w:ascii="Times New Roman" w:hAnsi="Times New Roman" w:cs="Times New Roman"/>
          <w:b/>
          <w:sz w:val="24"/>
          <w:szCs w:val="24"/>
        </w:rPr>
      </w:pPr>
      <w:r w:rsidRPr="00ED0F4A">
        <w:rPr>
          <w:rFonts w:ascii="Times New Roman" w:hAnsi="Times New Roman" w:cs="Times New Roman"/>
          <w:b/>
          <w:sz w:val="24"/>
          <w:szCs w:val="24"/>
        </w:rPr>
        <w:t>ПРЕДСТАВЯНЕ НА УЧАСТНИК</w:t>
      </w:r>
    </w:p>
    <w:p w:rsidR="00E01286" w:rsidRPr="00ED0F4A" w:rsidRDefault="00E01286" w:rsidP="00E01286">
      <w:pPr>
        <w:spacing w:after="0"/>
        <w:rPr>
          <w:rFonts w:ascii="Times New Roman" w:hAnsi="Times New Roman" w:cs="Times New Roman"/>
          <w:b/>
          <w:sz w:val="24"/>
          <w:szCs w:val="24"/>
        </w:rPr>
      </w:pPr>
    </w:p>
    <w:p w:rsidR="00A903D6" w:rsidRPr="00ED0F4A" w:rsidRDefault="00641E30" w:rsidP="00A903D6">
      <w:pPr>
        <w:spacing w:after="0" w:line="240" w:lineRule="auto"/>
        <w:ind w:firstLine="567"/>
        <w:jc w:val="center"/>
        <w:rPr>
          <w:rFonts w:ascii="Times New Roman" w:eastAsia="Calibri" w:hAnsi="Times New Roman" w:cs="Times New Roman"/>
          <w:b/>
          <w:sz w:val="24"/>
          <w:szCs w:val="24"/>
        </w:rPr>
      </w:pPr>
      <w:r w:rsidRPr="00ED0F4A">
        <w:rPr>
          <w:rFonts w:ascii="Times New Roman" w:eastAsia="Calibri" w:hAnsi="Times New Roman" w:cs="Times New Roman"/>
          <w:b/>
          <w:sz w:val="24"/>
          <w:szCs w:val="24"/>
        </w:rPr>
        <w:t>в обществена поръчка чрез събиране на оферти с обява, с предмет: „</w:t>
      </w:r>
      <w:r w:rsidR="00D46360" w:rsidRPr="00ED0F4A">
        <w:rPr>
          <w:rFonts w:ascii="Times New Roman" w:eastAsia="Calibri" w:hAnsi="Times New Roman" w:cs="Times New Roman"/>
          <w:b/>
          <w:sz w:val="24"/>
          <w:szCs w:val="24"/>
        </w:rPr>
        <w:t xml:space="preserve">Изграждане и пускане в експлоатация на система за видеонаблюдение в </w:t>
      </w:r>
      <w:r w:rsidR="00D46360" w:rsidRPr="00ED0F4A">
        <w:rPr>
          <w:rFonts w:ascii="Times New Roman" w:eastAsia="Calibri" w:hAnsi="Times New Roman" w:cs="Times New Roman"/>
          <w:b/>
          <w:iCs/>
          <w:sz w:val="24"/>
          <w:szCs w:val="24"/>
        </w:rPr>
        <w:t xml:space="preserve"> </w:t>
      </w:r>
      <w:r w:rsidR="00D46360" w:rsidRPr="00ED0F4A">
        <w:rPr>
          <w:rFonts w:ascii="Times New Roman" w:eastAsia="Calibri" w:hAnsi="Times New Roman" w:cs="Times New Roman"/>
          <w:b/>
          <w:sz w:val="24"/>
          <w:szCs w:val="24"/>
        </w:rPr>
        <w:t xml:space="preserve">административна сграда, находяща се в </w:t>
      </w:r>
      <w:r w:rsidR="00ED0F4A">
        <w:rPr>
          <w:rFonts w:ascii="Times New Roman" w:eastAsia="Calibri" w:hAnsi="Times New Roman" w:cs="Times New Roman"/>
          <w:b/>
          <w:sz w:val="24"/>
          <w:szCs w:val="24"/>
        </w:rPr>
        <w:t>гр. Ст</w:t>
      </w:r>
      <w:r w:rsidR="00D46360" w:rsidRPr="00ED0F4A">
        <w:rPr>
          <w:rFonts w:ascii="Times New Roman" w:eastAsia="Calibri" w:hAnsi="Times New Roman" w:cs="Times New Roman"/>
          <w:b/>
          <w:sz w:val="24"/>
          <w:szCs w:val="24"/>
        </w:rPr>
        <w:t xml:space="preserve">ара Загора на адрес </w:t>
      </w:r>
      <w:r w:rsidR="00ED0F4A">
        <w:rPr>
          <w:rFonts w:ascii="Times New Roman" w:eastAsia="Calibri" w:hAnsi="Times New Roman" w:cs="Times New Roman"/>
          <w:b/>
          <w:sz w:val="24"/>
          <w:szCs w:val="24"/>
        </w:rPr>
        <w:t>ул. „</w:t>
      </w:r>
      <w:r w:rsidR="00D46360" w:rsidRPr="00ED0F4A">
        <w:rPr>
          <w:rFonts w:ascii="Times New Roman" w:eastAsia="Calibri" w:hAnsi="Times New Roman" w:cs="Times New Roman"/>
          <w:b/>
          <w:sz w:val="24"/>
          <w:szCs w:val="24"/>
        </w:rPr>
        <w:t>Св. Княз Борис I” №77, като подсистема на Националната интегрирана система за електронна сигурност на съдебните сгради /НИСЕССС/ на територията на Апелативен район Пловдив</w:t>
      </w:r>
      <w:r w:rsidRPr="00ED0F4A">
        <w:rPr>
          <w:rFonts w:ascii="Times New Roman" w:eastAsia="Calibri" w:hAnsi="Times New Roman" w:cs="Times New Roman"/>
          <w:b/>
          <w:sz w:val="24"/>
          <w:szCs w:val="24"/>
        </w:rPr>
        <w:t>“</w:t>
      </w:r>
      <w:r w:rsidR="00A903D6" w:rsidRPr="00ED0F4A">
        <w:rPr>
          <w:rFonts w:ascii="Times New Roman" w:eastAsia="Calibri" w:hAnsi="Times New Roman" w:cs="Times New Roman"/>
          <w:b/>
          <w:sz w:val="24"/>
          <w:szCs w:val="24"/>
        </w:rPr>
        <w:t xml:space="preserve">, </w:t>
      </w:r>
    </w:p>
    <w:p w:rsidR="00E01286" w:rsidRPr="00ED0F4A" w:rsidRDefault="00E01286" w:rsidP="00E01286">
      <w:pPr>
        <w:spacing w:after="0"/>
        <w:jc w:val="center"/>
        <w:rPr>
          <w:rFonts w:ascii="Times New Roman" w:hAnsi="Times New Roman" w:cs="Times New Roman"/>
          <w:sz w:val="24"/>
          <w:szCs w:val="24"/>
        </w:rPr>
      </w:pPr>
    </w:p>
    <w:p w:rsidR="00E01286" w:rsidRPr="00ED0F4A" w:rsidRDefault="00E01286" w:rsidP="00E01286">
      <w:pPr>
        <w:spacing w:after="0"/>
        <w:rPr>
          <w:rFonts w:ascii="Times New Roman" w:hAnsi="Times New Roman" w:cs="Times New Roman"/>
          <w:b/>
          <w:sz w:val="24"/>
          <w:szCs w:val="24"/>
        </w:rPr>
      </w:pPr>
      <w:r w:rsidRPr="00ED0F4A">
        <w:rPr>
          <w:rFonts w:ascii="Times New Roman" w:hAnsi="Times New Roman" w:cs="Times New Roman"/>
          <w:b/>
          <w:sz w:val="24"/>
          <w:szCs w:val="24"/>
        </w:rPr>
        <w:t>Административни сведения</w:t>
      </w:r>
    </w:p>
    <w:p w:rsidR="00E01286" w:rsidRPr="00ED0F4A" w:rsidRDefault="00E01286" w:rsidP="00E01286">
      <w:pPr>
        <w:spacing w:after="0"/>
        <w:rPr>
          <w:rFonts w:ascii="Times New Roman" w:hAnsi="Times New Roman" w:cs="Times New Roman"/>
          <w:sz w:val="24"/>
          <w:szCs w:val="24"/>
        </w:rPr>
      </w:pPr>
    </w:p>
    <w:p w:rsidR="00E01286" w:rsidRPr="00ED0F4A" w:rsidRDefault="00E01286" w:rsidP="00E01286">
      <w:pPr>
        <w:spacing w:after="0"/>
        <w:rPr>
          <w:rFonts w:ascii="Times New Roman" w:hAnsi="Times New Roman" w:cs="Times New Roman"/>
          <w:sz w:val="24"/>
          <w:szCs w:val="24"/>
        </w:rPr>
      </w:pPr>
      <w:r w:rsidRPr="00ED0F4A">
        <w:rPr>
          <w:rFonts w:ascii="Times New Roman" w:hAnsi="Times New Roman" w:cs="Times New Roman"/>
          <w:sz w:val="24"/>
          <w:szCs w:val="24"/>
        </w:rPr>
        <w:t>Наименование на участника:</w:t>
      </w:r>
      <w:r w:rsidRPr="00ED0F4A">
        <w:rPr>
          <w:rFonts w:ascii="Times New Roman" w:hAnsi="Times New Roman" w:cs="Times New Roman"/>
          <w:sz w:val="24"/>
          <w:szCs w:val="24"/>
        </w:rPr>
        <w:tab/>
      </w:r>
    </w:p>
    <w:p w:rsidR="00E01286" w:rsidRPr="00ED0F4A" w:rsidRDefault="00E01286" w:rsidP="00E01286">
      <w:pPr>
        <w:spacing w:after="0"/>
        <w:rPr>
          <w:rFonts w:ascii="Times New Roman" w:hAnsi="Times New Roman" w:cs="Times New Roman"/>
          <w:sz w:val="24"/>
          <w:szCs w:val="24"/>
        </w:rPr>
      </w:pPr>
    </w:p>
    <w:p w:rsidR="00E01286" w:rsidRPr="00ED0F4A" w:rsidRDefault="00E01286" w:rsidP="00E01286">
      <w:pPr>
        <w:spacing w:after="0"/>
        <w:rPr>
          <w:rFonts w:ascii="Times New Roman" w:hAnsi="Times New Roman" w:cs="Times New Roman"/>
          <w:sz w:val="24"/>
          <w:szCs w:val="24"/>
        </w:rPr>
      </w:pPr>
      <w:r w:rsidRPr="00ED0F4A">
        <w:rPr>
          <w:rFonts w:ascii="Times New Roman" w:hAnsi="Times New Roman" w:cs="Times New Roman"/>
          <w:sz w:val="24"/>
          <w:szCs w:val="24"/>
        </w:rPr>
        <w:t xml:space="preserve">ЕИК/БУЛСТАТ/ЕГН </w:t>
      </w:r>
    </w:p>
    <w:p w:rsidR="00E01286" w:rsidRPr="00ED0F4A" w:rsidRDefault="00E01286" w:rsidP="00E01286">
      <w:pPr>
        <w:spacing w:after="0"/>
        <w:rPr>
          <w:rFonts w:ascii="Times New Roman" w:hAnsi="Times New Roman" w:cs="Times New Roman"/>
          <w:i/>
          <w:sz w:val="24"/>
          <w:szCs w:val="24"/>
        </w:rPr>
      </w:pPr>
      <w:r w:rsidRPr="00ED0F4A">
        <w:rPr>
          <w:rFonts w:ascii="Times New Roman" w:hAnsi="Times New Roman" w:cs="Times New Roman"/>
          <w:i/>
          <w:sz w:val="24"/>
          <w:szCs w:val="24"/>
        </w:rPr>
        <w:t xml:space="preserve">(или друга идентифицираща информация в съответствие със законодателството на държавата, в която участникът е установен) </w:t>
      </w:r>
      <w:r w:rsidRPr="00ED0F4A">
        <w:rPr>
          <w:rFonts w:ascii="Times New Roman" w:hAnsi="Times New Roman" w:cs="Times New Roman"/>
          <w:i/>
          <w:sz w:val="24"/>
          <w:szCs w:val="24"/>
        </w:rPr>
        <w:tab/>
      </w:r>
    </w:p>
    <w:p w:rsidR="00E01286" w:rsidRPr="00ED0F4A" w:rsidRDefault="00E01286" w:rsidP="00E01286">
      <w:pPr>
        <w:spacing w:after="0"/>
        <w:rPr>
          <w:rFonts w:ascii="Times New Roman" w:hAnsi="Times New Roman" w:cs="Times New Roman"/>
          <w:sz w:val="24"/>
          <w:szCs w:val="24"/>
        </w:rPr>
      </w:pPr>
      <w:r w:rsidRPr="00ED0F4A">
        <w:rPr>
          <w:rFonts w:ascii="Times New Roman" w:hAnsi="Times New Roman" w:cs="Times New Roman"/>
          <w:sz w:val="24"/>
          <w:szCs w:val="24"/>
        </w:rPr>
        <w:t>Седалище:</w:t>
      </w:r>
    </w:p>
    <w:p w:rsidR="00E01286" w:rsidRPr="00ED0F4A" w:rsidRDefault="00E01286" w:rsidP="00E01286">
      <w:pPr>
        <w:spacing w:after="0"/>
        <w:rPr>
          <w:rFonts w:ascii="Times New Roman" w:hAnsi="Times New Roman" w:cs="Times New Roman"/>
          <w:sz w:val="24"/>
          <w:szCs w:val="24"/>
        </w:rPr>
      </w:pPr>
      <w:r w:rsidRPr="00ED0F4A">
        <w:rPr>
          <w:rFonts w:ascii="Times New Roman" w:hAnsi="Times New Roman" w:cs="Times New Roman"/>
          <w:sz w:val="24"/>
          <w:szCs w:val="24"/>
        </w:rPr>
        <w:t>–  пощенски код, населено място:</w:t>
      </w:r>
      <w:r w:rsidRPr="00ED0F4A">
        <w:rPr>
          <w:rFonts w:ascii="Times New Roman" w:hAnsi="Times New Roman" w:cs="Times New Roman"/>
          <w:sz w:val="24"/>
          <w:szCs w:val="24"/>
        </w:rPr>
        <w:tab/>
      </w:r>
    </w:p>
    <w:p w:rsidR="00E01286" w:rsidRPr="00ED0F4A" w:rsidRDefault="00E01286" w:rsidP="00E01286">
      <w:pPr>
        <w:spacing w:after="0"/>
        <w:rPr>
          <w:rFonts w:ascii="Times New Roman" w:hAnsi="Times New Roman" w:cs="Times New Roman"/>
          <w:sz w:val="24"/>
          <w:szCs w:val="24"/>
        </w:rPr>
      </w:pPr>
      <w:r w:rsidRPr="00ED0F4A">
        <w:rPr>
          <w:rFonts w:ascii="Times New Roman" w:hAnsi="Times New Roman" w:cs="Times New Roman"/>
          <w:sz w:val="24"/>
          <w:szCs w:val="24"/>
        </w:rPr>
        <w:t xml:space="preserve"> –  ул./бул. №, блок №, вход, етаж:</w:t>
      </w:r>
      <w:r w:rsidRPr="00ED0F4A">
        <w:rPr>
          <w:rFonts w:ascii="Times New Roman" w:hAnsi="Times New Roman" w:cs="Times New Roman"/>
          <w:sz w:val="24"/>
          <w:szCs w:val="24"/>
        </w:rPr>
        <w:tab/>
      </w:r>
    </w:p>
    <w:p w:rsidR="00E01286" w:rsidRPr="00ED0F4A" w:rsidRDefault="00E01286" w:rsidP="00E01286">
      <w:pPr>
        <w:spacing w:after="0"/>
        <w:rPr>
          <w:rFonts w:ascii="Times New Roman" w:hAnsi="Times New Roman" w:cs="Times New Roman"/>
          <w:sz w:val="24"/>
          <w:szCs w:val="24"/>
        </w:rPr>
      </w:pPr>
    </w:p>
    <w:p w:rsidR="00E01286" w:rsidRPr="00ED0F4A" w:rsidRDefault="00E01286" w:rsidP="00E01286">
      <w:pPr>
        <w:spacing w:after="0"/>
        <w:rPr>
          <w:rFonts w:ascii="Times New Roman" w:hAnsi="Times New Roman" w:cs="Times New Roman"/>
          <w:sz w:val="24"/>
          <w:szCs w:val="24"/>
        </w:rPr>
      </w:pPr>
      <w:r w:rsidRPr="00ED0F4A">
        <w:rPr>
          <w:rFonts w:ascii="Times New Roman" w:hAnsi="Times New Roman" w:cs="Times New Roman"/>
          <w:sz w:val="24"/>
          <w:szCs w:val="24"/>
        </w:rPr>
        <w:t>Адрес за кореспонденция:</w:t>
      </w:r>
    </w:p>
    <w:p w:rsidR="00E01286" w:rsidRPr="00ED0F4A" w:rsidRDefault="00E01286" w:rsidP="00E01286">
      <w:pPr>
        <w:spacing w:after="0"/>
        <w:rPr>
          <w:rFonts w:ascii="Times New Roman" w:hAnsi="Times New Roman" w:cs="Times New Roman"/>
          <w:sz w:val="24"/>
          <w:szCs w:val="24"/>
        </w:rPr>
      </w:pPr>
      <w:r w:rsidRPr="00ED0F4A">
        <w:rPr>
          <w:rFonts w:ascii="Times New Roman" w:hAnsi="Times New Roman" w:cs="Times New Roman"/>
          <w:sz w:val="24"/>
          <w:szCs w:val="24"/>
        </w:rPr>
        <w:t xml:space="preserve"> –  пощенски код, населено място:</w:t>
      </w:r>
      <w:r w:rsidRPr="00ED0F4A">
        <w:rPr>
          <w:rFonts w:ascii="Times New Roman" w:hAnsi="Times New Roman" w:cs="Times New Roman"/>
          <w:sz w:val="24"/>
          <w:szCs w:val="24"/>
        </w:rPr>
        <w:tab/>
      </w:r>
    </w:p>
    <w:p w:rsidR="00E01286" w:rsidRPr="00ED0F4A" w:rsidRDefault="00E01286" w:rsidP="00E01286">
      <w:pPr>
        <w:spacing w:after="0"/>
        <w:rPr>
          <w:rFonts w:ascii="Times New Roman" w:hAnsi="Times New Roman" w:cs="Times New Roman"/>
          <w:sz w:val="24"/>
          <w:szCs w:val="24"/>
        </w:rPr>
      </w:pPr>
      <w:r w:rsidRPr="00ED0F4A">
        <w:rPr>
          <w:rFonts w:ascii="Times New Roman" w:hAnsi="Times New Roman" w:cs="Times New Roman"/>
          <w:sz w:val="24"/>
          <w:szCs w:val="24"/>
        </w:rPr>
        <w:t xml:space="preserve"> –  ул./бул. №, блок №, вход, етаж:</w:t>
      </w:r>
      <w:r w:rsidRPr="00ED0F4A">
        <w:rPr>
          <w:rFonts w:ascii="Times New Roman" w:hAnsi="Times New Roman" w:cs="Times New Roman"/>
          <w:sz w:val="24"/>
          <w:szCs w:val="24"/>
        </w:rPr>
        <w:tab/>
      </w:r>
    </w:p>
    <w:p w:rsidR="00E01286" w:rsidRPr="00ED0F4A" w:rsidRDefault="00E01286" w:rsidP="00E01286">
      <w:pPr>
        <w:spacing w:after="0"/>
        <w:rPr>
          <w:rFonts w:ascii="Times New Roman" w:hAnsi="Times New Roman" w:cs="Times New Roman"/>
          <w:sz w:val="24"/>
          <w:szCs w:val="24"/>
        </w:rPr>
      </w:pPr>
      <w:r w:rsidRPr="00ED0F4A">
        <w:rPr>
          <w:rFonts w:ascii="Times New Roman" w:hAnsi="Times New Roman" w:cs="Times New Roman"/>
          <w:sz w:val="24"/>
          <w:szCs w:val="24"/>
        </w:rPr>
        <w:t>Телефон:</w:t>
      </w:r>
      <w:r w:rsidRPr="00ED0F4A">
        <w:rPr>
          <w:rFonts w:ascii="Times New Roman" w:hAnsi="Times New Roman" w:cs="Times New Roman"/>
          <w:sz w:val="24"/>
          <w:szCs w:val="24"/>
        </w:rPr>
        <w:tab/>
      </w:r>
    </w:p>
    <w:p w:rsidR="00E01286" w:rsidRPr="00ED0F4A" w:rsidRDefault="00E01286" w:rsidP="00E01286">
      <w:pPr>
        <w:spacing w:after="0"/>
        <w:rPr>
          <w:rFonts w:ascii="Times New Roman" w:hAnsi="Times New Roman" w:cs="Times New Roman"/>
          <w:sz w:val="24"/>
          <w:szCs w:val="24"/>
        </w:rPr>
      </w:pPr>
      <w:r w:rsidRPr="00ED0F4A">
        <w:rPr>
          <w:rFonts w:ascii="Times New Roman" w:hAnsi="Times New Roman" w:cs="Times New Roman"/>
          <w:sz w:val="24"/>
          <w:szCs w:val="24"/>
        </w:rPr>
        <w:t>Факс:</w:t>
      </w:r>
      <w:r w:rsidRPr="00ED0F4A">
        <w:rPr>
          <w:rFonts w:ascii="Times New Roman" w:hAnsi="Times New Roman" w:cs="Times New Roman"/>
          <w:sz w:val="24"/>
          <w:szCs w:val="24"/>
        </w:rPr>
        <w:tab/>
      </w:r>
    </w:p>
    <w:p w:rsidR="00E01286" w:rsidRPr="00ED0F4A" w:rsidRDefault="00E01286" w:rsidP="00E01286">
      <w:pPr>
        <w:spacing w:after="0"/>
        <w:rPr>
          <w:rFonts w:ascii="Times New Roman" w:hAnsi="Times New Roman" w:cs="Times New Roman"/>
          <w:sz w:val="24"/>
          <w:szCs w:val="24"/>
        </w:rPr>
      </w:pPr>
      <w:r w:rsidRPr="00ED0F4A">
        <w:rPr>
          <w:rFonts w:ascii="Times New Roman" w:hAnsi="Times New Roman" w:cs="Times New Roman"/>
          <w:sz w:val="24"/>
          <w:szCs w:val="24"/>
        </w:rPr>
        <w:t>E-</w:t>
      </w:r>
      <w:proofErr w:type="spellStart"/>
      <w:r w:rsidRPr="00ED0F4A">
        <w:rPr>
          <w:rFonts w:ascii="Times New Roman" w:hAnsi="Times New Roman" w:cs="Times New Roman"/>
          <w:sz w:val="24"/>
          <w:szCs w:val="24"/>
        </w:rPr>
        <w:t>mail</w:t>
      </w:r>
      <w:proofErr w:type="spellEnd"/>
      <w:r w:rsidRPr="00ED0F4A">
        <w:rPr>
          <w:rFonts w:ascii="Times New Roman" w:hAnsi="Times New Roman" w:cs="Times New Roman"/>
          <w:sz w:val="24"/>
          <w:szCs w:val="24"/>
        </w:rPr>
        <w:t xml:space="preserve"> адрес:</w:t>
      </w:r>
      <w:r w:rsidRPr="00ED0F4A">
        <w:rPr>
          <w:rFonts w:ascii="Times New Roman" w:hAnsi="Times New Roman" w:cs="Times New Roman"/>
          <w:sz w:val="24"/>
          <w:szCs w:val="24"/>
        </w:rPr>
        <w:tab/>
      </w:r>
    </w:p>
    <w:p w:rsidR="00E01286" w:rsidRPr="00ED0F4A" w:rsidRDefault="00E01286" w:rsidP="00E01286">
      <w:pPr>
        <w:spacing w:after="0"/>
        <w:rPr>
          <w:rFonts w:ascii="Times New Roman" w:hAnsi="Times New Roman" w:cs="Times New Roman"/>
          <w:i/>
          <w:sz w:val="24"/>
          <w:szCs w:val="24"/>
        </w:rPr>
      </w:pPr>
      <w:r w:rsidRPr="00ED0F4A">
        <w:rPr>
          <w:rFonts w:ascii="Times New Roman" w:hAnsi="Times New Roman" w:cs="Times New Roman"/>
          <w:i/>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E01286" w:rsidRPr="00ED0F4A" w:rsidRDefault="00E01286" w:rsidP="00E01286">
      <w:pPr>
        <w:spacing w:after="0"/>
        <w:rPr>
          <w:rFonts w:ascii="Times New Roman" w:hAnsi="Times New Roman" w:cs="Times New Roman"/>
          <w:i/>
          <w:sz w:val="24"/>
          <w:szCs w:val="24"/>
        </w:rPr>
      </w:pPr>
    </w:p>
    <w:p w:rsidR="00E01286" w:rsidRPr="00ED0F4A" w:rsidRDefault="00E01286" w:rsidP="00E01286">
      <w:pPr>
        <w:spacing w:after="0"/>
        <w:rPr>
          <w:rFonts w:ascii="Times New Roman" w:hAnsi="Times New Roman" w:cs="Times New Roman"/>
          <w:sz w:val="24"/>
          <w:szCs w:val="24"/>
        </w:rPr>
      </w:pPr>
      <w:r w:rsidRPr="00ED0F4A">
        <w:rPr>
          <w:rFonts w:ascii="Times New Roman" w:hAnsi="Times New Roman" w:cs="Times New Roman"/>
          <w:sz w:val="24"/>
          <w:szCs w:val="24"/>
        </w:rPr>
        <w:t>Лица, представляващи участника по учредителен акт:</w:t>
      </w:r>
    </w:p>
    <w:p w:rsidR="00E01286" w:rsidRPr="00ED0F4A" w:rsidRDefault="00E01286" w:rsidP="00E01286">
      <w:pPr>
        <w:spacing w:after="0"/>
        <w:rPr>
          <w:rFonts w:ascii="Times New Roman" w:hAnsi="Times New Roman" w:cs="Times New Roman"/>
          <w:sz w:val="24"/>
          <w:szCs w:val="24"/>
        </w:rPr>
      </w:pPr>
      <w:r w:rsidRPr="00ED0F4A">
        <w:rPr>
          <w:rFonts w:ascii="Times New Roman" w:hAnsi="Times New Roman" w:cs="Times New Roman"/>
          <w:sz w:val="24"/>
          <w:szCs w:val="24"/>
        </w:rPr>
        <w:t xml:space="preserve"> (ако лицата са повече от едно, се добавя необходимият брой полета)</w:t>
      </w:r>
    </w:p>
    <w:p w:rsidR="00E01286" w:rsidRPr="00ED0F4A" w:rsidRDefault="00E01286" w:rsidP="00E01286">
      <w:pPr>
        <w:spacing w:after="0"/>
        <w:rPr>
          <w:rFonts w:ascii="Times New Roman" w:hAnsi="Times New Roman" w:cs="Times New Roman"/>
          <w:sz w:val="24"/>
          <w:szCs w:val="24"/>
        </w:rPr>
      </w:pPr>
    </w:p>
    <w:p w:rsidR="00E01286" w:rsidRPr="00ED0F4A" w:rsidRDefault="00E01286" w:rsidP="00E01286">
      <w:pPr>
        <w:spacing w:after="0"/>
        <w:rPr>
          <w:rFonts w:ascii="Times New Roman" w:hAnsi="Times New Roman" w:cs="Times New Roman"/>
          <w:sz w:val="24"/>
          <w:szCs w:val="24"/>
        </w:rPr>
      </w:pPr>
      <w:r w:rsidRPr="00ED0F4A">
        <w:rPr>
          <w:rFonts w:ascii="Times New Roman" w:hAnsi="Times New Roman" w:cs="Times New Roman"/>
          <w:sz w:val="24"/>
          <w:szCs w:val="24"/>
        </w:rPr>
        <w:t>Трите имена, адрес</w:t>
      </w:r>
      <w:r w:rsidRPr="00ED0F4A">
        <w:rPr>
          <w:rFonts w:ascii="Times New Roman" w:hAnsi="Times New Roman" w:cs="Times New Roman"/>
          <w:sz w:val="24"/>
          <w:szCs w:val="24"/>
        </w:rPr>
        <w:tab/>
      </w:r>
    </w:p>
    <w:p w:rsidR="00E01286" w:rsidRPr="00ED0F4A" w:rsidRDefault="00E01286" w:rsidP="00E01286">
      <w:pPr>
        <w:spacing w:after="0"/>
        <w:rPr>
          <w:rFonts w:ascii="Times New Roman" w:hAnsi="Times New Roman" w:cs="Times New Roman"/>
          <w:sz w:val="24"/>
          <w:szCs w:val="24"/>
        </w:rPr>
      </w:pPr>
      <w:r w:rsidRPr="00ED0F4A">
        <w:rPr>
          <w:rFonts w:ascii="Times New Roman" w:hAnsi="Times New Roman" w:cs="Times New Roman"/>
          <w:sz w:val="24"/>
          <w:szCs w:val="24"/>
        </w:rPr>
        <w:tab/>
      </w:r>
    </w:p>
    <w:p w:rsidR="00E01286" w:rsidRPr="00ED0F4A" w:rsidRDefault="00E01286" w:rsidP="00E01286">
      <w:pPr>
        <w:spacing w:after="0"/>
        <w:rPr>
          <w:rFonts w:ascii="Times New Roman" w:hAnsi="Times New Roman" w:cs="Times New Roman"/>
          <w:sz w:val="24"/>
          <w:szCs w:val="24"/>
        </w:rPr>
      </w:pPr>
      <w:r w:rsidRPr="00ED0F4A">
        <w:rPr>
          <w:rFonts w:ascii="Times New Roman" w:hAnsi="Times New Roman" w:cs="Times New Roman"/>
          <w:sz w:val="24"/>
          <w:szCs w:val="24"/>
        </w:rPr>
        <w:t>Трите имена, адрес</w:t>
      </w:r>
    </w:p>
    <w:p w:rsidR="00E01286" w:rsidRPr="00ED0F4A" w:rsidRDefault="00E01286" w:rsidP="00E01286">
      <w:pPr>
        <w:spacing w:after="0"/>
        <w:rPr>
          <w:rFonts w:ascii="Times New Roman" w:hAnsi="Times New Roman" w:cs="Times New Roman"/>
          <w:sz w:val="24"/>
          <w:szCs w:val="24"/>
        </w:rPr>
      </w:pPr>
      <w:r w:rsidRPr="00ED0F4A">
        <w:rPr>
          <w:rFonts w:ascii="Times New Roman" w:hAnsi="Times New Roman" w:cs="Times New Roman"/>
          <w:sz w:val="24"/>
          <w:szCs w:val="24"/>
        </w:rPr>
        <w:t>Участникът се представлява заедно или поотделно (невярното се зачертава) от следните лица:</w:t>
      </w:r>
      <w:r w:rsidRPr="00ED0F4A">
        <w:rPr>
          <w:rFonts w:ascii="Times New Roman" w:hAnsi="Times New Roman" w:cs="Times New Roman"/>
          <w:sz w:val="24"/>
          <w:szCs w:val="24"/>
        </w:rPr>
        <w:tab/>
      </w:r>
    </w:p>
    <w:p w:rsidR="00E01286" w:rsidRPr="00ED0F4A" w:rsidRDefault="00E01286" w:rsidP="00E01286">
      <w:pPr>
        <w:spacing w:after="0"/>
        <w:rPr>
          <w:rFonts w:ascii="Times New Roman" w:hAnsi="Times New Roman" w:cs="Times New Roman"/>
          <w:sz w:val="24"/>
          <w:szCs w:val="24"/>
        </w:rPr>
      </w:pPr>
      <w:r w:rsidRPr="00ED0F4A">
        <w:rPr>
          <w:rFonts w:ascii="Times New Roman" w:hAnsi="Times New Roman" w:cs="Times New Roman"/>
          <w:sz w:val="24"/>
          <w:szCs w:val="24"/>
        </w:rPr>
        <w:t xml:space="preserve">1....................................         </w:t>
      </w:r>
    </w:p>
    <w:p w:rsidR="00E01286" w:rsidRPr="00ED0F4A" w:rsidRDefault="00E01286" w:rsidP="00E01286">
      <w:pPr>
        <w:spacing w:after="0"/>
        <w:rPr>
          <w:rFonts w:ascii="Times New Roman" w:hAnsi="Times New Roman" w:cs="Times New Roman"/>
          <w:sz w:val="24"/>
          <w:szCs w:val="24"/>
        </w:rPr>
      </w:pPr>
      <w:r w:rsidRPr="00ED0F4A">
        <w:rPr>
          <w:rFonts w:ascii="Times New Roman" w:hAnsi="Times New Roman" w:cs="Times New Roman"/>
          <w:sz w:val="24"/>
          <w:szCs w:val="24"/>
        </w:rPr>
        <w:t>2....................................</w:t>
      </w:r>
    </w:p>
    <w:p w:rsidR="00E01286" w:rsidRPr="00ED0F4A" w:rsidRDefault="00E01286" w:rsidP="00E01286">
      <w:pPr>
        <w:spacing w:after="0"/>
        <w:rPr>
          <w:rFonts w:ascii="Times New Roman" w:hAnsi="Times New Roman" w:cs="Times New Roman"/>
          <w:sz w:val="24"/>
          <w:szCs w:val="24"/>
        </w:rPr>
      </w:pPr>
      <w:r w:rsidRPr="00ED0F4A">
        <w:rPr>
          <w:rFonts w:ascii="Times New Roman" w:hAnsi="Times New Roman" w:cs="Times New Roman"/>
          <w:sz w:val="24"/>
          <w:szCs w:val="24"/>
        </w:rPr>
        <w:t xml:space="preserve">Данни за банковата сметка: </w:t>
      </w:r>
    </w:p>
    <w:p w:rsidR="00E01286" w:rsidRPr="00ED0F4A" w:rsidRDefault="00E01286" w:rsidP="00E01286">
      <w:pPr>
        <w:spacing w:after="0"/>
        <w:rPr>
          <w:rFonts w:ascii="Times New Roman" w:hAnsi="Times New Roman" w:cs="Times New Roman"/>
          <w:sz w:val="24"/>
          <w:szCs w:val="24"/>
        </w:rPr>
      </w:pPr>
      <w:r w:rsidRPr="00ED0F4A">
        <w:rPr>
          <w:rFonts w:ascii="Times New Roman" w:hAnsi="Times New Roman" w:cs="Times New Roman"/>
          <w:sz w:val="24"/>
          <w:szCs w:val="24"/>
        </w:rPr>
        <w:t>Обслужваща банка:…………………… IBAN......................................................... BIC............................................................. Титуляр на сметката:.................................</w:t>
      </w:r>
      <w:r w:rsidRPr="00ED0F4A">
        <w:rPr>
          <w:rFonts w:ascii="Times New Roman" w:hAnsi="Times New Roman" w:cs="Times New Roman"/>
          <w:sz w:val="24"/>
          <w:szCs w:val="24"/>
        </w:rPr>
        <w:tab/>
      </w:r>
    </w:p>
    <w:p w:rsidR="00E01286" w:rsidRPr="00ED0F4A" w:rsidRDefault="00E01286" w:rsidP="00E01286">
      <w:pPr>
        <w:spacing w:after="0"/>
        <w:rPr>
          <w:rFonts w:ascii="Times New Roman" w:hAnsi="Times New Roman" w:cs="Times New Roman"/>
          <w:sz w:val="24"/>
          <w:szCs w:val="24"/>
        </w:rPr>
      </w:pPr>
    </w:p>
    <w:p w:rsidR="00E01286" w:rsidRPr="00ED0F4A" w:rsidRDefault="00E01286" w:rsidP="00E01286">
      <w:pPr>
        <w:spacing w:after="0"/>
        <w:rPr>
          <w:rFonts w:ascii="Times New Roman" w:hAnsi="Times New Roman" w:cs="Times New Roman"/>
          <w:sz w:val="24"/>
          <w:szCs w:val="24"/>
        </w:rPr>
      </w:pPr>
      <w:r w:rsidRPr="00ED0F4A">
        <w:rPr>
          <w:rFonts w:ascii="Times New Roman" w:hAnsi="Times New Roman" w:cs="Times New Roman"/>
          <w:sz w:val="24"/>
          <w:szCs w:val="24"/>
        </w:rPr>
        <w:t xml:space="preserve">Дата </w:t>
      </w:r>
      <w:r w:rsidRPr="00ED0F4A">
        <w:rPr>
          <w:rFonts w:ascii="Times New Roman" w:hAnsi="Times New Roman" w:cs="Times New Roman"/>
          <w:sz w:val="24"/>
          <w:szCs w:val="24"/>
        </w:rPr>
        <w:tab/>
        <w:t>………………………</w:t>
      </w:r>
    </w:p>
    <w:p w:rsidR="00E01286" w:rsidRPr="00ED0F4A" w:rsidRDefault="00E01286" w:rsidP="00E01286">
      <w:pPr>
        <w:spacing w:after="0"/>
        <w:rPr>
          <w:rFonts w:ascii="Times New Roman" w:hAnsi="Times New Roman" w:cs="Times New Roman"/>
          <w:sz w:val="24"/>
          <w:szCs w:val="24"/>
        </w:rPr>
      </w:pPr>
      <w:r w:rsidRPr="00ED0F4A">
        <w:rPr>
          <w:rFonts w:ascii="Times New Roman" w:hAnsi="Times New Roman" w:cs="Times New Roman"/>
          <w:sz w:val="24"/>
          <w:szCs w:val="24"/>
        </w:rPr>
        <w:t>Име и фамилия</w:t>
      </w:r>
      <w:r w:rsidRPr="00ED0F4A">
        <w:rPr>
          <w:rFonts w:ascii="Times New Roman" w:hAnsi="Times New Roman" w:cs="Times New Roman"/>
          <w:sz w:val="24"/>
          <w:szCs w:val="24"/>
        </w:rPr>
        <w:tab/>
        <w:t>…………………………..</w:t>
      </w:r>
    </w:p>
    <w:p w:rsidR="00E01286" w:rsidRPr="00ED0F4A" w:rsidRDefault="00E01286" w:rsidP="00E01286">
      <w:pPr>
        <w:spacing w:after="0"/>
        <w:rPr>
          <w:rFonts w:ascii="Times New Roman" w:hAnsi="Times New Roman" w:cs="Times New Roman"/>
          <w:sz w:val="24"/>
          <w:szCs w:val="24"/>
        </w:rPr>
      </w:pPr>
      <w:r w:rsidRPr="00ED0F4A">
        <w:rPr>
          <w:rFonts w:ascii="Times New Roman" w:hAnsi="Times New Roman" w:cs="Times New Roman"/>
          <w:sz w:val="24"/>
          <w:szCs w:val="24"/>
        </w:rPr>
        <w:t>Подпис на лицето (и печат)</w:t>
      </w:r>
      <w:r w:rsidRPr="00ED0F4A">
        <w:rPr>
          <w:rFonts w:ascii="Times New Roman" w:hAnsi="Times New Roman" w:cs="Times New Roman"/>
          <w:sz w:val="24"/>
          <w:szCs w:val="24"/>
        </w:rPr>
        <w:tab/>
        <w:t>…………………………</w:t>
      </w:r>
    </w:p>
    <w:p w:rsidR="000D6BA4" w:rsidRPr="00ED0F4A" w:rsidRDefault="000D6BA4" w:rsidP="00E01286">
      <w:pPr>
        <w:spacing w:after="0"/>
        <w:rPr>
          <w:rFonts w:ascii="Times New Roman" w:hAnsi="Times New Roman" w:cs="Times New Roman"/>
          <w:sz w:val="26"/>
          <w:szCs w:val="26"/>
        </w:rPr>
      </w:pPr>
    </w:p>
    <w:p w:rsidR="001F711C" w:rsidRPr="00ED0F4A" w:rsidRDefault="001F711C" w:rsidP="00143E38">
      <w:pPr>
        <w:spacing w:after="0" w:line="240" w:lineRule="auto"/>
        <w:ind w:left="5103"/>
        <w:jc w:val="right"/>
        <w:rPr>
          <w:rFonts w:ascii="Times New Roman" w:eastAsia="Times New Roman" w:hAnsi="Times New Roman" w:cs="Times New Roman"/>
          <w:b/>
          <w:i/>
          <w:color w:val="000000" w:themeColor="text1"/>
          <w:sz w:val="26"/>
          <w:szCs w:val="26"/>
        </w:rPr>
      </w:pPr>
    </w:p>
    <w:p w:rsidR="00A903D6" w:rsidRPr="00ED0F4A" w:rsidRDefault="00A903D6" w:rsidP="00143E38">
      <w:pPr>
        <w:spacing w:after="0" w:line="240" w:lineRule="auto"/>
        <w:ind w:left="5103"/>
        <w:jc w:val="right"/>
        <w:rPr>
          <w:rFonts w:ascii="Times New Roman" w:eastAsia="Times New Roman" w:hAnsi="Times New Roman" w:cs="Times New Roman"/>
          <w:b/>
          <w:i/>
          <w:color w:val="000000" w:themeColor="text1"/>
          <w:sz w:val="26"/>
          <w:szCs w:val="26"/>
        </w:rPr>
      </w:pPr>
    </w:p>
    <w:p w:rsidR="00B2589F" w:rsidRPr="00ED0F4A" w:rsidRDefault="001467ED" w:rsidP="00B2589F">
      <w:pPr>
        <w:pageBreakBefore/>
        <w:autoSpaceDE w:val="0"/>
        <w:autoSpaceDN w:val="0"/>
        <w:adjustRightInd w:val="0"/>
        <w:spacing w:after="0" w:line="240" w:lineRule="auto"/>
        <w:ind w:firstLine="720"/>
        <w:jc w:val="right"/>
        <w:rPr>
          <w:rFonts w:ascii="Times New Roman" w:eastAsia="Times New Roman" w:hAnsi="Times New Roman" w:cs="Times New Roman"/>
          <w:b/>
          <w:bCs/>
          <w:i/>
          <w:sz w:val="24"/>
          <w:szCs w:val="24"/>
          <w:lang w:eastAsia="bg-BG"/>
        </w:rPr>
      </w:pPr>
      <w:r w:rsidRPr="00ED0F4A">
        <w:rPr>
          <w:rFonts w:ascii="Times New Roman" w:eastAsia="Times New Roman" w:hAnsi="Times New Roman" w:cs="Times New Roman"/>
          <w:b/>
          <w:bCs/>
          <w:i/>
          <w:sz w:val="24"/>
          <w:szCs w:val="24"/>
          <w:lang w:eastAsia="bg-BG"/>
        </w:rPr>
        <w:lastRenderedPageBreak/>
        <w:t xml:space="preserve">Приложение № </w:t>
      </w:r>
      <w:r w:rsidR="000074E5" w:rsidRPr="00ED0F4A">
        <w:rPr>
          <w:rFonts w:ascii="Times New Roman" w:eastAsia="Times New Roman" w:hAnsi="Times New Roman" w:cs="Times New Roman"/>
          <w:b/>
          <w:bCs/>
          <w:i/>
          <w:sz w:val="24"/>
          <w:szCs w:val="24"/>
          <w:lang w:eastAsia="bg-BG"/>
        </w:rPr>
        <w:t>3</w:t>
      </w:r>
    </w:p>
    <w:p w:rsidR="00B2589F" w:rsidRPr="00ED0F4A" w:rsidRDefault="00B2589F" w:rsidP="00B2589F">
      <w:pPr>
        <w:autoSpaceDE w:val="0"/>
        <w:autoSpaceDN w:val="0"/>
        <w:adjustRightInd w:val="0"/>
        <w:spacing w:after="0" w:line="240" w:lineRule="auto"/>
        <w:ind w:firstLine="720"/>
        <w:jc w:val="right"/>
        <w:rPr>
          <w:rFonts w:ascii="Times New Roman" w:eastAsia="Times New Roman" w:hAnsi="Times New Roman" w:cs="Times New Roman"/>
          <w:b/>
          <w:bCs/>
          <w:sz w:val="24"/>
          <w:szCs w:val="24"/>
          <w:u w:val="single"/>
          <w:lang w:eastAsia="bg-BG"/>
        </w:rPr>
      </w:pPr>
    </w:p>
    <w:p w:rsidR="00F04435" w:rsidRPr="00ED0F4A" w:rsidRDefault="00F04435" w:rsidP="00F04435">
      <w:pPr>
        <w:spacing w:after="0" w:line="240" w:lineRule="auto"/>
        <w:ind w:left="5103"/>
        <w:jc w:val="both"/>
        <w:rPr>
          <w:rFonts w:ascii="Times New Roman" w:eastAsia="Times New Roman" w:hAnsi="Times New Roman" w:cs="Times New Roman"/>
          <w:color w:val="000000" w:themeColor="text1"/>
          <w:sz w:val="24"/>
          <w:szCs w:val="24"/>
        </w:rPr>
      </w:pPr>
      <w:r w:rsidRPr="00ED0F4A">
        <w:rPr>
          <w:rFonts w:ascii="Times New Roman" w:eastAsia="Times New Roman" w:hAnsi="Times New Roman" w:cs="Times New Roman"/>
          <w:color w:val="000000" w:themeColor="text1"/>
          <w:sz w:val="24"/>
          <w:szCs w:val="24"/>
        </w:rPr>
        <w:t>До</w:t>
      </w:r>
    </w:p>
    <w:p w:rsidR="00F04435" w:rsidRPr="00ED0F4A" w:rsidRDefault="00F04435" w:rsidP="00F04435">
      <w:pPr>
        <w:spacing w:after="0" w:line="240" w:lineRule="auto"/>
        <w:ind w:left="5103"/>
        <w:jc w:val="both"/>
        <w:rPr>
          <w:rFonts w:ascii="Times New Roman" w:eastAsia="Times New Roman" w:hAnsi="Times New Roman" w:cs="Times New Roman"/>
          <w:color w:val="000000" w:themeColor="text1"/>
          <w:sz w:val="24"/>
          <w:szCs w:val="24"/>
        </w:rPr>
      </w:pPr>
      <w:r w:rsidRPr="00ED0F4A">
        <w:rPr>
          <w:rFonts w:ascii="Times New Roman" w:eastAsia="Times New Roman" w:hAnsi="Times New Roman" w:cs="Times New Roman"/>
          <w:color w:val="000000" w:themeColor="text1"/>
          <w:sz w:val="24"/>
          <w:szCs w:val="24"/>
        </w:rPr>
        <w:t>Окръжна прокуратура-Стара Загора</w:t>
      </w:r>
    </w:p>
    <w:p w:rsidR="00F04435" w:rsidRPr="00ED0F4A" w:rsidRDefault="00F04435" w:rsidP="00F04435">
      <w:pPr>
        <w:spacing w:after="0" w:line="240" w:lineRule="auto"/>
        <w:ind w:left="5103"/>
        <w:jc w:val="both"/>
        <w:rPr>
          <w:rFonts w:ascii="Times New Roman" w:eastAsia="Times New Roman" w:hAnsi="Times New Roman" w:cs="Times New Roman"/>
          <w:color w:val="000000" w:themeColor="text1"/>
          <w:sz w:val="24"/>
          <w:szCs w:val="24"/>
        </w:rPr>
      </w:pPr>
      <w:r w:rsidRPr="00ED0F4A">
        <w:rPr>
          <w:rFonts w:ascii="Times New Roman" w:eastAsia="Times New Roman" w:hAnsi="Times New Roman" w:cs="Times New Roman"/>
          <w:color w:val="000000" w:themeColor="text1"/>
          <w:sz w:val="24"/>
          <w:szCs w:val="24"/>
        </w:rPr>
        <w:t xml:space="preserve">гр. Стара Загора </w:t>
      </w:r>
    </w:p>
    <w:p w:rsidR="00F04435" w:rsidRPr="00ED0F4A" w:rsidRDefault="00F04435" w:rsidP="00F04435">
      <w:pPr>
        <w:spacing w:after="0" w:line="240" w:lineRule="auto"/>
        <w:ind w:left="5103"/>
        <w:jc w:val="both"/>
        <w:rPr>
          <w:rFonts w:ascii="Times New Roman" w:eastAsia="Times New Roman" w:hAnsi="Times New Roman" w:cs="Times New Roman"/>
          <w:color w:val="000000" w:themeColor="text1"/>
          <w:sz w:val="24"/>
          <w:szCs w:val="24"/>
        </w:rPr>
      </w:pPr>
      <w:r w:rsidRPr="00ED0F4A">
        <w:rPr>
          <w:rFonts w:ascii="Times New Roman" w:eastAsia="Times New Roman" w:hAnsi="Times New Roman" w:cs="Times New Roman"/>
          <w:color w:val="000000" w:themeColor="text1"/>
          <w:sz w:val="24"/>
          <w:szCs w:val="24"/>
        </w:rPr>
        <w:t>ул. „Митрополит Методий Кусев“ № 33, ет.3</w:t>
      </w:r>
    </w:p>
    <w:p w:rsidR="00A903D6" w:rsidRPr="00ED0F4A" w:rsidRDefault="00A903D6" w:rsidP="00B2589F">
      <w:pPr>
        <w:autoSpaceDE w:val="0"/>
        <w:autoSpaceDN w:val="0"/>
        <w:adjustRightInd w:val="0"/>
        <w:spacing w:after="0" w:line="240" w:lineRule="auto"/>
        <w:ind w:firstLine="720"/>
        <w:jc w:val="right"/>
        <w:rPr>
          <w:rFonts w:ascii="Times New Roman" w:eastAsia="Times New Roman" w:hAnsi="Times New Roman" w:cs="Times New Roman"/>
          <w:b/>
          <w:bCs/>
          <w:sz w:val="24"/>
          <w:szCs w:val="24"/>
          <w:u w:val="single"/>
          <w:lang w:eastAsia="bg-BG"/>
        </w:rPr>
      </w:pPr>
    </w:p>
    <w:p w:rsidR="00F04435" w:rsidRPr="00ED0F4A" w:rsidRDefault="00F04435" w:rsidP="00B2589F">
      <w:pPr>
        <w:autoSpaceDE w:val="0"/>
        <w:autoSpaceDN w:val="0"/>
        <w:adjustRightInd w:val="0"/>
        <w:spacing w:after="0" w:line="240" w:lineRule="auto"/>
        <w:ind w:firstLine="720"/>
        <w:jc w:val="right"/>
        <w:rPr>
          <w:rFonts w:ascii="Times New Roman" w:eastAsia="Times New Roman" w:hAnsi="Times New Roman" w:cs="Times New Roman"/>
          <w:b/>
          <w:bCs/>
          <w:sz w:val="24"/>
          <w:szCs w:val="24"/>
          <w:u w:val="single"/>
          <w:lang w:eastAsia="bg-BG"/>
        </w:rPr>
      </w:pPr>
    </w:p>
    <w:p w:rsidR="00B2589F" w:rsidRPr="00ED0F4A" w:rsidRDefault="00B2589F" w:rsidP="00B2589F">
      <w:pPr>
        <w:spacing w:after="0" w:line="240" w:lineRule="auto"/>
        <w:jc w:val="center"/>
        <w:rPr>
          <w:rFonts w:ascii="Times New Roman" w:eastAsia="Times New Roman" w:hAnsi="Times New Roman" w:cs="Times New Roman"/>
          <w:b/>
          <w:sz w:val="24"/>
          <w:szCs w:val="24"/>
        </w:rPr>
      </w:pPr>
      <w:r w:rsidRPr="00ED0F4A">
        <w:rPr>
          <w:rFonts w:ascii="Times New Roman" w:eastAsia="Times New Roman" w:hAnsi="Times New Roman" w:cs="Times New Roman"/>
          <w:b/>
          <w:sz w:val="24"/>
          <w:szCs w:val="24"/>
        </w:rPr>
        <w:t xml:space="preserve">ПРЕДЛОЖЕНИЕ ЗА  ИЗПЪЛНЕНИЕ НА </w:t>
      </w:r>
      <w:r w:rsidR="00A903D6" w:rsidRPr="00ED0F4A">
        <w:rPr>
          <w:rFonts w:ascii="Times New Roman" w:eastAsia="Times New Roman" w:hAnsi="Times New Roman" w:cs="Times New Roman"/>
          <w:b/>
          <w:sz w:val="24"/>
          <w:szCs w:val="24"/>
        </w:rPr>
        <w:t>ОБЩЕСТВЕНA ПОРЪЧКA</w:t>
      </w:r>
    </w:p>
    <w:p w:rsidR="00A903D6" w:rsidRPr="00ED0F4A" w:rsidRDefault="00A903D6" w:rsidP="00B2589F">
      <w:pPr>
        <w:tabs>
          <w:tab w:val="left" w:pos="708"/>
          <w:tab w:val="center" w:pos="4153"/>
          <w:tab w:val="right" w:pos="8306"/>
        </w:tabs>
        <w:spacing w:after="0" w:line="240" w:lineRule="auto"/>
        <w:jc w:val="both"/>
        <w:rPr>
          <w:rFonts w:ascii="Times New Roman" w:eastAsia="Times New Roman" w:hAnsi="Times New Roman" w:cs="Times New Roman"/>
          <w:b/>
          <w:sz w:val="24"/>
          <w:szCs w:val="24"/>
        </w:rPr>
      </w:pPr>
    </w:p>
    <w:p w:rsidR="00B2589F" w:rsidRPr="00ED0F4A" w:rsidRDefault="00A903D6" w:rsidP="00A903D6">
      <w:pPr>
        <w:tabs>
          <w:tab w:val="left" w:pos="708"/>
          <w:tab w:val="center" w:pos="4153"/>
          <w:tab w:val="right" w:pos="8306"/>
        </w:tabs>
        <w:spacing w:after="0" w:line="240" w:lineRule="auto"/>
        <w:jc w:val="center"/>
        <w:rPr>
          <w:rFonts w:ascii="Times New Roman" w:eastAsia="Times New Roman" w:hAnsi="Times New Roman" w:cs="Times New Roman"/>
          <w:sz w:val="24"/>
          <w:szCs w:val="24"/>
        </w:rPr>
      </w:pPr>
      <w:r w:rsidRPr="00ED0F4A">
        <w:rPr>
          <w:rFonts w:ascii="Times New Roman" w:eastAsia="Times New Roman" w:hAnsi="Times New Roman" w:cs="Times New Roman"/>
          <w:sz w:val="24"/>
          <w:szCs w:val="24"/>
        </w:rPr>
        <w:t>/</w:t>
      </w:r>
      <w:r w:rsidR="00641E30" w:rsidRPr="00ED0F4A">
        <w:t xml:space="preserve"> </w:t>
      </w:r>
      <w:r w:rsidR="00641E30" w:rsidRPr="00ED0F4A">
        <w:rPr>
          <w:rFonts w:ascii="Times New Roman" w:eastAsia="Times New Roman" w:hAnsi="Times New Roman" w:cs="Times New Roman"/>
          <w:sz w:val="24"/>
          <w:szCs w:val="24"/>
        </w:rPr>
        <w:t>чрез събиране на оферти с обява, с предмет: „</w:t>
      </w:r>
      <w:r w:rsidR="00D46360" w:rsidRPr="00ED0F4A">
        <w:rPr>
          <w:rFonts w:ascii="Times New Roman" w:eastAsia="MS Mincho" w:hAnsi="Times New Roman" w:cs="Times New Roman"/>
          <w:sz w:val="24"/>
          <w:szCs w:val="24"/>
        </w:rPr>
        <w:t xml:space="preserve">Изграждане и пускане в експлоатация на система за видеонаблюдение в </w:t>
      </w:r>
      <w:r w:rsidR="00D46360" w:rsidRPr="00ED0F4A">
        <w:rPr>
          <w:rFonts w:ascii="Times New Roman" w:eastAsia="MS Mincho" w:hAnsi="Times New Roman" w:cs="Times New Roman"/>
          <w:iCs/>
          <w:sz w:val="24"/>
          <w:szCs w:val="24"/>
        </w:rPr>
        <w:t xml:space="preserve"> </w:t>
      </w:r>
      <w:r w:rsidR="00D46360" w:rsidRPr="00ED0F4A">
        <w:rPr>
          <w:rFonts w:ascii="Times New Roman" w:eastAsia="MS Mincho" w:hAnsi="Times New Roman" w:cs="Times New Roman"/>
          <w:sz w:val="24"/>
          <w:szCs w:val="24"/>
        </w:rPr>
        <w:t xml:space="preserve">административна сграда, находяща се в </w:t>
      </w:r>
      <w:r w:rsidR="00ED0F4A">
        <w:rPr>
          <w:rFonts w:ascii="Times New Roman" w:eastAsia="MS Mincho" w:hAnsi="Times New Roman" w:cs="Times New Roman"/>
          <w:sz w:val="24"/>
          <w:szCs w:val="24"/>
        </w:rPr>
        <w:t>гр. Ст</w:t>
      </w:r>
      <w:r w:rsidR="00D46360" w:rsidRPr="00ED0F4A">
        <w:rPr>
          <w:rFonts w:ascii="Times New Roman" w:eastAsia="MS Mincho" w:hAnsi="Times New Roman" w:cs="Times New Roman"/>
          <w:sz w:val="24"/>
          <w:szCs w:val="24"/>
        </w:rPr>
        <w:t xml:space="preserve">ара Загора на адрес </w:t>
      </w:r>
      <w:r w:rsidR="00ED0F4A">
        <w:rPr>
          <w:rFonts w:ascii="Times New Roman" w:eastAsia="MS Mincho" w:hAnsi="Times New Roman" w:cs="Times New Roman"/>
          <w:sz w:val="24"/>
          <w:szCs w:val="24"/>
        </w:rPr>
        <w:t>ул. „</w:t>
      </w:r>
      <w:r w:rsidR="00D46360" w:rsidRPr="00ED0F4A">
        <w:rPr>
          <w:rFonts w:ascii="Times New Roman" w:eastAsia="MS Mincho" w:hAnsi="Times New Roman" w:cs="Times New Roman"/>
          <w:sz w:val="24"/>
          <w:szCs w:val="24"/>
        </w:rPr>
        <w:t>Св. Княз Борис I” №77, като подсистема на Националната интегрирана система за електронна сигурност на съдебните сгради /НИСЕССС/ на територията на Апелативен район Пловдив</w:t>
      </w:r>
      <w:r w:rsidR="00641E30" w:rsidRPr="00ED0F4A">
        <w:rPr>
          <w:rFonts w:ascii="Times New Roman" w:eastAsia="Times New Roman" w:hAnsi="Times New Roman" w:cs="Times New Roman"/>
          <w:sz w:val="24"/>
          <w:szCs w:val="24"/>
        </w:rPr>
        <w:t>“</w:t>
      </w:r>
      <w:r w:rsidRPr="00ED0F4A">
        <w:rPr>
          <w:rFonts w:ascii="Times New Roman" w:eastAsia="Times New Roman" w:hAnsi="Times New Roman" w:cs="Times New Roman"/>
          <w:sz w:val="24"/>
          <w:szCs w:val="24"/>
        </w:rPr>
        <w:t>/</w:t>
      </w:r>
    </w:p>
    <w:p w:rsidR="00B2589F" w:rsidRPr="00ED0F4A" w:rsidRDefault="00A903D6" w:rsidP="00B2589F">
      <w:pPr>
        <w:spacing w:after="0" w:line="240" w:lineRule="auto"/>
        <w:jc w:val="center"/>
        <w:rPr>
          <w:rFonts w:ascii="Times New Roman" w:eastAsia="Times New Roman" w:hAnsi="Times New Roman" w:cs="Times New Roman"/>
          <w:sz w:val="24"/>
          <w:szCs w:val="24"/>
        </w:rPr>
      </w:pPr>
      <w:r w:rsidRPr="00ED0F4A">
        <w:rPr>
          <w:rFonts w:ascii="Times New Roman" w:eastAsia="Times New Roman" w:hAnsi="Times New Roman" w:cs="Times New Roman"/>
          <w:sz w:val="24"/>
          <w:szCs w:val="24"/>
        </w:rPr>
        <w:t>от</w:t>
      </w:r>
    </w:p>
    <w:p w:rsidR="00B2589F" w:rsidRPr="00ED0F4A" w:rsidRDefault="00B2589F" w:rsidP="0006248C">
      <w:pPr>
        <w:shd w:val="clear" w:color="auto" w:fill="FFFFFF"/>
        <w:spacing w:after="0" w:line="240" w:lineRule="auto"/>
        <w:rPr>
          <w:rFonts w:ascii="Times New Roman" w:eastAsia="Times New Roman" w:hAnsi="Times New Roman" w:cs="Times New Roman"/>
          <w:sz w:val="24"/>
          <w:szCs w:val="24"/>
        </w:rPr>
      </w:pPr>
      <w:r w:rsidRPr="00ED0F4A">
        <w:rPr>
          <w:rFonts w:ascii="Times New Roman" w:eastAsia="Times New Roman" w:hAnsi="Times New Roman" w:cs="Times New Roman"/>
          <w:sz w:val="24"/>
          <w:szCs w:val="24"/>
        </w:rPr>
        <w:t>Участник: ....................................................................................................................</w:t>
      </w:r>
      <w:r w:rsidRPr="00ED0F4A">
        <w:rPr>
          <w:rFonts w:ascii="Times New Roman" w:eastAsia="Times New Roman" w:hAnsi="Times New Roman" w:cs="Times New Roman"/>
          <w:i/>
          <w:sz w:val="24"/>
          <w:szCs w:val="24"/>
        </w:rPr>
        <w:t xml:space="preserve"> (пълно   наименование   на   участника  и   правно-организационната   му   форма)</w:t>
      </w:r>
      <w:r w:rsidR="0006248C" w:rsidRPr="00ED0F4A">
        <w:rPr>
          <w:rFonts w:ascii="Times New Roman" w:eastAsia="Times New Roman" w:hAnsi="Times New Roman" w:cs="Times New Roman"/>
          <w:sz w:val="24"/>
          <w:szCs w:val="24"/>
        </w:rPr>
        <w:t xml:space="preserve">, </w:t>
      </w:r>
      <w:r w:rsidRPr="00ED0F4A">
        <w:rPr>
          <w:rFonts w:ascii="Times New Roman" w:eastAsia="Times New Roman" w:hAnsi="Times New Roman" w:cs="Times New Roman"/>
          <w:sz w:val="24"/>
          <w:szCs w:val="24"/>
        </w:rPr>
        <w:t>Адрес: .......................................</w:t>
      </w:r>
      <w:r w:rsidR="0006248C" w:rsidRPr="00ED0F4A">
        <w:rPr>
          <w:rFonts w:ascii="Times New Roman" w:eastAsia="Times New Roman" w:hAnsi="Times New Roman" w:cs="Times New Roman"/>
          <w:sz w:val="24"/>
          <w:szCs w:val="24"/>
        </w:rPr>
        <w:t>.</w:t>
      </w:r>
      <w:r w:rsidRPr="00ED0F4A">
        <w:rPr>
          <w:rFonts w:ascii="Times New Roman" w:eastAsia="Times New Roman" w:hAnsi="Times New Roman" w:cs="Times New Roman"/>
          <w:sz w:val="24"/>
          <w:szCs w:val="24"/>
        </w:rPr>
        <w:t>.....</w:t>
      </w:r>
      <w:r w:rsidR="0006248C" w:rsidRPr="00ED0F4A">
        <w:rPr>
          <w:rFonts w:ascii="Times New Roman" w:eastAsia="Times New Roman" w:hAnsi="Times New Roman" w:cs="Times New Roman"/>
          <w:sz w:val="24"/>
          <w:szCs w:val="24"/>
        </w:rPr>
        <w:t xml:space="preserve">............., </w:t>
      </w:r>
      <w:r w:rsidRPr="00ED0F4A">
        <w:rPr>
          <w:rFonts w:ascii="Times New Roman" w:eastAsia="Times New Roman" w:hAnsi="Times New Roman" w:cs="Times New Roman"/>
          <w:sz w:val="24"/>
          <w:szCs w:val="24"/>
        </w:rPr>
        <w:t xml:space="preserve">Тел.: .............., факс: </w:t>
      </w:r>
      <w:r w:rsidR="0006248C" w:rsidRPr="00ED0F4A">
        <w:rPr>
          <w:rFonts w:ascii="Times New Roman" w:eastAsia="Times New Roman" w:hAnsi="Times New Roman" w:cs="Times New Roman"/>
          <w:sz w:val="24"/>
          <w:szCs w:val="24"/>
        </w:rPr>
        <w:t xml:space="preserve">............., </w:t>
      </w:r>
      <w:r w:rsidRPr="00ED0F4A">
        <w:rPr>
          <w:rFonts w:ascii="Times New Roman" w:eastAsia="Times New Roman" w:hAnsi="Times New Roman" w:cs="Times New Roman"/>
          <w:sz w:val="24"/>
          <w:szCs w:val="24"/>
        </w:rPr>
        <w:t xml:space="preserve">ИН по ДДС: </w:t>
      </w:r>
      <w:r w:rsidR="0006248C" w:rsidRPr="00ED0F4A">
        <w:rPr>
          <w:rFonts w:ascii="Times New Roman" w:eastAsia="Times New Roman" w:hAnsi="Times New Roman" w:cs="Times New Roman"/>
          <w:sz w:val="24"/>
          <w:szCs w:val="24"/>
        </w:rPr>
        <w:t>...</w:t>
      </w:r>
      <w:r w:rsidRPr="00ED0F4A">
        <w:rPr>
          <w:rFonts w:ascii="Times New Roman" w:eastAsia="Times New Roman" w:hAnsi="Times New Roman" w:cs="Times New Roman"/>
          <w:sz w:val="24"/>
          <w:szCs w:val="24"/>
        </w:rPr>
        <w:t>..........., ЕИК по БУЛСТАТ .</w:t>
      </w:r>
      <w:r w:rsidR="0006248C" w:rsidRPr="00ED0F4A">
        <w:rPr>
          <w:rFonts w:ascii="Times New Roman" w:eastAsia="Times New Roman" w:hAnsi="Times New Roman" w:cs="Times New Roman"/>
          <w:sz w:val="24"/>
          <w:szCs w:val="24"/>
        </w:rPr>
        <w:t>...............................,</w:t>
      </w:r>
    </w:p>
    <w:p w:rsidR="00B2589F" w:rsidRPr="00ED0F4A" w:rsidRDefault="00B2589F" w:rsidP="00B2589F">
      <w:pPr>
        <w:shd w:val="clear" w:color="auto" w:fill="FFFFFF"/>
        <w:spacing w:after="0" w:line="240" w:lineRule="auto"/>
        <w:jc w:val="both"/>
        <w:rPr>
          <w:rFonts w:ascii="Times New Roman" w:eastAsia="Times New Roman" w:hAnsi="Times New Roman" w:cs="Times New Roman"/>
          <w:i/>
          <w:sz w:val="24"/>
          <w:szCs w:val="24"/>
        </w:rPr>
      </w:pPr>
      <w:r w:rsidRPr="00ED0F4A">
        <w:rPr>
          <w:rFonts w:ascii="Times New Roman" w:eastAsia="Times New Roman" w:hAnsi="Times New Roman" w:cs="Times New Roman"/>
          <w:sz w:val="24"/>
          <w:szCs w:val="24"/>
        </w:rPr>
        <w:t>Представлявано от .........................</w:t>
      </w:r>
      <w:r w:rsidR="0006248C" w:rsidRPr="00ED0F4A">
        <w:rPr>
          <w:rFonts w:ascii="Times New Roman" w:eastAsia="Times New Roman" w:hAnsi="Times New Roman" w:cs="Times New Roman"/>
          <w:sz w:val="24"/>
          <w:szCs w:val="24"/>
        </w:rPr>
        <w:t>..............................</w:t>
      </w:r>
      <w:r w:rsidRPr="00ED0F4A">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B2589F" w:rsidRPr="00ED0F4A" w:rsidRDefault="00B2589F" w:rsidP="00B2589F">
      <w:pPr>
        <w:keepNext/>
        <w:spacing w:after="0" w:line="240" w:lineRule="auto"/>
        <w:jc w:val="both"/>
        <w:rPr>
          <w:rFonts w:ascii="Times New Roman" w:eastAsia="Times New Roman" w:hAnsi="Times New Roman" w:cs="Times New Roman"/>
          <w:b/>
          <w:sz w:val="24"/>
          <w:szCs w:val="24"/>
        </w:rPr>
      </w:pPr>
    </w:p>
    <w:p w:rsidR="00B2589F" w:rsidRPr="00ED0F4A" w:rsidRDefault="00B2589F" w:rsidP="003C1124">
      <w:pPr>
        <w:keepNext/>
        <w:spacing w:after="0" w:line="240" w:lineRule="auto"/>
        <w:ind w:firstLine="567"/>
        <w:jc w:val="both"/>
        <w:rPr>
          <w:rFonts w:ascii="Times New Roman" w:eastAsia="Times New Roman" w:hAnsi="Times New Roman" w:cs="Times New Roman"/>
          <w:b/>
          <w:sz w:val="24"/>
          <w:szCs w:val="24"/>
        </w:rPr>
      </w:pPr>
      <w:r w:rsidRPr="00ED0F4A">
        <w:rPr>
          <w:rFonts w:ascii="Times New Roman" w:eastAsia="Times New Roman" w:hAnsi="Times New Roman" w:cs="Times New Roman"/>
          <w:b/>
          <w:sz w:val="24"/>
          <w:szCs w:val="24"/>
        </w:rPr>
        <w:t>УВАЖАЕМИ ДАМИ И ГОСПОДА,</w:t>
      </w:r>
    </w:p>
    <w:p w:rsidR="0095684B" w:rsidRPr="00ED0F4A" w:rsidRDefault="0095684B" w:rsidP="00B2589F">
      <w:pPr>
        <w:spacing w:after="0" w:line="240" w:lineRule="auto"/>
        <w:jc w:val="both"/>
        <w:rPr>
          <w:rFonts w:ascii="Times New Roman" w:eastAsia="Times New Roman" w:hAnsi="Times New Roman" w:cs="Times New Roman"/>
          <w:b/>
          <w:sz w:val="24"/>
          <w:szCs w:val="24"/>
        </w:rPr>
      </w:pPr>
    </w:p>
    <w:p w:rsidR="00B2589F" w:rsidRPr="00ED0F4A" w:rsidRDefault="00B2589F" w:rsidP="00B0658A">
      <w:pPr>
        <w:spacing w:after="0" w:line="240" w:lineRule="auto"/>
        <w:ind w:firstLine="567"/>
        <w:jc w:val="both"/>
        <w:rPr>
          <w:rFonts w:ascii="Times New Roman" w:eastAsia="Times New Roman" w:hAnsi="Times New Roman" w:cs="Times New Roman"/>
          <w:b/>
          <w:sz w:val="24"/>
          <w:szCs w:val="24"/>
        </w:rPr>
      </w:pPr>
      <w:r w:rsidRPr="00ED0F4A">
        <w:rPr>
          <w:rFonts w:ascii="Times New Roman" w:eastAsia="Times New Roman" w:hAnsi="Times New Roman" w:cs="Times New Roman"/>
          <w:b/>
          <w:sz w:val="24"/>
          <w:szCs w:val="24"/>
        </w:rPr>
        <w:t>С настоящото декларираме:</w:t>
      </w:r>
    </w:p>
    <w:p w:rsidR="00B2589F" w:rsidRPr="00ED0F4A" w:rsidRDefault="00B2589F" w:rsidP="00B0658A">
      <w:pPr>
        <w:tabs>
          <w:tab w:val="left" w:pos="426"/>
        </w:tabs>
        <w:spacing w:after="0" w:line="240" w:lineRule="auto"/>
        <w:ind w:firstLine="567"/>
        <w:jc w:val="both"/>
        <w:rPr>
          <w:rFonts w:ascii="Times New Roman" w:eastAsia="Times New Roman" w:hAnsi="Times New Roman" w:cs="Times New Roman"/>
          <w:b/>
          <w:bCs/>
          <w:spacing w:val="-1"/>
          <w:sz w:val="24"/>
          <w:szCs w:val="24"/>
        </w:rPr>
      </w:pPr>
      <w:r w:rsidRPr="00ED0F4A">
        <w:rPr>
          <w:rFonts w:ascii="Times New Roman" w:eastAsia="Times New Roman" w:hAnsi="Times New Roman" w:cs="Times New Roman"/>
          <w:sz w:val="24"/>
          <w:szCs w:val="24"/>
        </w:rPr>
        <w:t xml:space="preserve">Запознати сме с условията, посочени в Обявата за събиране на оферти. </w:t>
      </w:r>
    </w:p>
    <w:p w:rsidR="00B2589F" w:rsidRPr="00ED0F4A" w:rsidRDefault="00B2589F" w:rsidP="00B0658A">
      <w:pPr>
        <w:tabs>
          <w:tab w:val="left" w:pos="426"/>
        </w:tabs>
        <w:spacing w:after="0" w:line="240" w:lineRule="auto"/>
        <w:ind w:firstLine="567"/>
        <w:jc w:val="both"/>
        <w:rPr>
          <w:rFonts w:ascii="Times New Roman" w:eastAsia="Times New Roman" w:hAnsi="Times New Roman" w:cs="Times New Roman"/>
          <w:sz w:val="24"/>
          <w:szCs w:val="24"/>
        </w:rPr>
      </w:pPr>
      <w:r w:rsidRPr="00ED0F4A">
        <w:rPr>
          <w:rFonts w:ascii="Times New Roman" w:eastAsia="Times New Roman" w:hAnsi="Times New Roman" w:cs="Times New Roman"/>
          <w:sz w:val="24"/>
          <w:szCs w:val="24"/>
        </w:rPr>
        <w:t>Приемаме изцяло, без резерви или ограничения всички условия на настоящата обществена поръчка.</w:t>
      </w:r>
    </w:p>
    <w:p w:rsidR="00C715A0" w:rsidRPr="00ED0F4A" w:rsidRDefault="00C715A0" w:rsidP="00B0658A">
      <w:pPr>
        <w:tabs>
          <w:tab w:val="left" w:pos="426"/>
        </w:tabs>
        <w:spacing w:after="0" w:line="240" w:lineRule="auto"/>
        <w:ind w:firstLine="567"/>
        <w:jc w:val="both"/>
        <w:rPr>
          <w:rFonts w:ascii="Times New Roman" w:eastAsia="Times New Roman" w:hAnsi="Times New Roman" w:cs="Times New Roman"/>
          <w:b/>
          <w:sz w:val="24"/>
          <w:szCs w:val="24"/>
        </w:rPr>
      </w:pPr>
    </w:p>
    <w:p w:rsidR="00B2589F" w:rsidRPr="00ED0F4A" w:rsidRDefault="00B2589F" w:rsidP="00B0658A">
      <w:pPr>
        <w:tabs>
          <w:tab w:val="left" w:pos="426"/>
        </w:tabs>
        <w:spacing w:after="0" w:line="240" w:lineRule="auto"/>
        <w:ind w:firstLine="567"/>
        <w:jc w:val="both"/>
        <w:rPr>
          <w:rFonts w:ascii="Times New Roman" w:eastAsia="Times New Roman" w:hAnsi="Times New Roman" w:cs="Times New Roman"/>
          <w:b/>
          <w:sz w:val="24"/>
          <w:szCs w:val="24"/>
        </w:rPr>
      </w:pPr>
      <w:r w:rsidRPr="00ED0F4A">
        <w:rPr>
          <w:rFonts w:ascii="Times New Roman" w:eastAsia="Times New Roman" w:hAnsi="Times New Roman" w:cs="Times New Roman"/>
          <w:b/>
          <w:sz w:val="24"/>
          <w:szCs w:val="24"/>
        </w:rPr>
        <w:t>В случай, че бъдем избрани за изпълнител на обществената поръчка, заявяваме че:</w:t>
      </w:r>
      <w:r w:rsidR="00897BF9" w:rsidRPr="00ED0F4A">
        <w:rPr>
          <w:rFonts w:ascii="Times New Roman" w:eastAsia="Times New Roman" w:hAnsi="Times New Roman" w:cs="Times New Roman"/>
          <w:b/>
          <w:sz w:val="24"/>
          <w:szCs w:val="24"/>
        </w:rPr>
        <w:t xml:space="preserve"> </w:t>
      </w:r>
    </w:p>
    <w:p w:rsidR="00CF439B" w:rsidRPr="00ED0F4A" w:rsidRDefault="00C715A0" w:rsidP="00CF439B">
      <w:pPr>
        <w:spacing w:after="0" w:line="240" w:lineRule="auto"/>
        <w:ind w:firstLine="567"/>
        <w:contextualSpacing/>
        <w:jc w:val="both"/>
        <w:rPr>
          <w:rFonts w:ascii="Times New Roman" w:eastAsia="Times New Roman" w:hAnsi="Times New Roman" w:cs="Times New Roman"/>
          <w:sz w:val="24"/>
          <w:szCs w:val="24"/>
        </w:rPr>
      </w:pPr>
      <w:r w:rsidRPr="00ED0F4A">
        <w:rPr>
          <w:rFonts w:ascii="Times New Roman" w:eastAsia="MS Mincho" w:hAnsi="Times New Roman" w:cs="Times New Roman"/>
          <w:sz w:val="24"/>
          <w:szCs w:val="24"/>
        </w:rPr>
        <w:t>Всички дейности, включени в предмета на поръчката ще бъдат извършени съгласно изискванията на действащат</w:t>
      </w:r>
      <w:r w:rsidR="00CF439B" w:rsidRPr="00ED0F4A">
        <w:rPr>
          <w:rFonts w:ascii="Times New Roman" w:eastAsia="MS Mincho" w:hAnsi="Times New Roman" w:cs="Times New Roman"/>
          <w:sz w:val="24"/>
          <w:szCs w:val="24"/>
        </w:rPr>
        <w:t>а нормативна уредба в страната,</w:t>
      </w:r>
      <w:r w:rsidRPr="00ED0F4A">
        <w:rPr>
          <w:rFonts w:ascii="Times New Roman" w:eastAsia="MS Mincho" w:hAnsi="Times New Roman" w:cs="Times New Roman"/>
          <w:sz w:val="24"/>
          <w:szCs w:val="24"/>
        </w:rPr>
        <w:t xml:space="preserve"> изискванията</w:t>
      </w:r>
      <w:r w:rsidR="00CF439B" w:rsidRPr="00ED0F4A">
        <w:rPr>
          <w:rFonts w:ascii="Times New Roman" w:eastAsia="MS Mincho" w:hAnsi="Times New Roman" w:cs="Times New Roman"/>
          <w:sz w:val="24"/>
          <w:szCs w:val="24"/>
        </w:rPr>
        <w:t xml:space="preserve"> и условията</w:t>
      </w:r>
      <w:r w:rsidRPr="00ED0F4A">
        <w:rPr>
          <w:rFonts w:ascii="Times New Roman" w:eastAsia="MS Mincho" w:hAnsi="Times New Roman" w:cs="Times New Roman"/>
          <w:sz w:val="24"/>
          <w:szCs w:val="24"/>
        </w:rPr>
        <w:t xml:space="preserve"> на Възложителя.</w:t>
      </w:r>
      <w:r w:rsidR="00CF439B" w:rsidRPr="00ED0F4A">
        <w:rPr>
          <w:rFonts w:ascii="Times New Roman" w:eastAsia="Times New Roman" w:hAnsi="Times New Roman" w:cs="Times New Roman"/>
          <w:sz w:val="24"/>
          <w:szCs w:val="24"/>
        </w:rPr>
        <w:t xml:space="preserve"> Изискванията на Техническата спецификация се считат за задължителни минимални изисквания към офертата и изпълнението на  поръчката ще се извърши в пълно съответствие с Техническата спецификация.  </w:t>
      </w:r>
    </w:p>
    <w:p w:rsidR="006C075B" w:rsidRPr="00ED0F4A" w:rsidRDefault="006C075B" w:rsidP="00341F40">
      <w:pPr>
        <w:spacing w:after="0" w:line="240" w:lineRule="auto"/>
        <w:ind w:firstLine="567"/>
        <w:jc w:val="both"/>
        <w:rPr>
          <w:rFonts w:ascii="Times New Roman" w:eastAsia="Times New Roman" w:hAnsi="Times New Roman"/>
          <w:bCs/>
          <w:sz w:val="24"/>
          <w:szCs w:val="24"/>
        </w:rPr>
      </w:pPr>
      <w:r w:rsidRPr="00ED0F4A">
        <w:rPr>
          <w:rFonts w:ascii="Times New Roman" w:eastAsia="Times New Roman" w:hAnsi="Times New Roman"/>
          <w:bCs/>
          <w:sz w:val="24"/>
          <w:szCs w:val="24"/>
        </w:rPr>
        <w:t xml:space="preserve">Предлагаме </w:t>
      </w:r>
      <w:r w:rsidRPr="00ED0F4A">
        <w:rPr>
          <w:rFonts w:ascii="Times New Roman" w:eastAsia="Times New Roman" w:hAnsi="Times New Roman"/>
          <w:b/>
          <w:bCs/>
          <w:sz w:val="24"/>
          <w:szCs w:val="24"/>
        </w:rPr>
        <w:t>срок за изпълнение на поръчката</w:t>
      </w:r>
      <w:r w:rsidRPr="00ED0F4A">
        <w:rPr>
          <w:rFonts w:ascii="Times New Roman" w:eastAsia="Times New Roman" w:hAnsi="Times New Roman"/>
          <w:bCs/>
          <w:sz w:val="24"/>
          <w:szCs w:val="24"/>
        </w:rPr>
        <w:t xml:space="preserve"> ……….. дни, считано от датата на </w:t>
      </w:r>
      <w:r w:rsidR="00ED0F4A">
        <w:rPr>
          <w:rFonts w:ascii="Times New Roman" w:eastAsia="Times New Roman" w:hAnsi="Times New Roman"/>
          <w:bCs/>
          <w:sz w:val="24"/>
          <w:szCs w:val="24"/>
        </w:rPr>
        <w:t>подписване на договора за възлагането на обществената поръчка</w:t>
      </w:r>
      <w:r w:rsidRPr="00ED0F4A">
        <w:rPr>
          <w:rFonts w:ascii="Times New Roman" w:eastAsia="Times New Roman" w:hAnsi="Times New Roman"/>
          <w:bCs/>
          <w:sz w:val="24"/>
          <w:szCs w:val="24"/>
        </w:rPr>
        <w:t>.</w:t>
      </w:r>
    </w:p>
    <w:p w:rsidR="006C075B" w:rsidRPr="00ED0F4A" w:rsidRDefault="006C075B" w:rsidP="00CF439B">
      <w:pPr>
        <w:spacing w:after="0" w:line="240" w:lineRule="auto"/>
        <w:ind w:firstLine="567"/>
        <w:contextualSpacing/>
        <w:jc w:val="both"/>
        <w:rPr>
          <w:rFonts w:ascii="Times New Roman" w:eastAsia="MS Mincho" w:hAnsi="Times New Roman" w:cs="Times New Roman"/>
          <w:sz w:val="24"/>
          <w:szCs w:val="24"/>
        </w:rPr>
      </w:pPr>
      <w:r w:rsidRPr="00ED0F4A">
        <w:rPr>
          <w:rFonts w:ascii="Times New Roman" w:eastAsia="MS Mincho" w:hAnsi="Times New Roman" w:cs="Times New Roman"/>
          <w:sz w:val="24"/>
          <w:szCs w:val="24"/>
        </w:rPr>
        <w:t>В срока за изпълнение на поръчката се включва срокът на доставката, монтажа, настройката, инсталирането, извършването на проби, пускането в експлоатация</w:t>
      </w:r>
      <w:r w:rsidR="00D46360" w:rsidRPr="00ED0F4A">
        <w:rPr>
          <w:rFonts w:ascii="Times New Roman" w:eastAsia="MS Mincho" w:hAnsi="Times New Roman" w:cs="Times New Roman"/>
          <w:sz w:val="24"/>
          <w:szCs w:val="24"/>
        </w:rPr>
        <w:t xml:space="preserve"> на системата за видеонаблюдение</w:t>
      </w:r>
      <w:r w:rsidRPr="00ED0F4A">
        <w:rPr>
          <w:rFonts w:ascii="Times New Roman" w:eastAsia="MS Mincho" w:hAnsi="Times New Roman" w:cs="Times New Roman"/>
          <w:sz w:val="24"/>
          <w:szCs w:val="24"/>
        </w:rPr>
        <w:t>, както и провеждане на обучение на служители на Възложителя.</w:t>
      </w:r>
    </w:p>
    <w:p w:rsidR="00AC010D" w:rsidRPr="00ED0F4A" w:rsidRDefault="00AC010D" w:rsidP="00AC010D">
      <w:pPr>
        <w:spacing w:after="0" w:line="240" w:lineRule="atLeast"/>
        <w:ind w:firstLine="709"/>
        <w:jc w:val="both"/>
        <w:rPr>
          <w:rFonts w:ascii="Times New Roman" w:eastAsia="MS Mincho" w:hAnsi="Times New Roman" w:cs="Times New Roman"/>
          <w:sz w:val="24"/>
          <w:szCs w:val="24"/>
        </w:rPr>
      </w:pPr>
      <w:r w:rsidRPr="00ED0F4A">
        <w:rPr>
          <w:rFonts w:ascii="Times New Roman" w:eastAsia="MS Mincho" w:hAnsi="Times New Roman" w:cs="Times New Roman"/>
          <w:sz w:val="24"/>
          <w:szCs w:val="24"/>
        </w:rPr>
        <w:t>В случай, че се установят скрити недостатъци в съоръжението или такива, настъпили в следствие на извършения монтаж, за които сме били уведомени в рамките на гаранционния срок, се задължаваме да ги отстраним или да заменим дефектиралите компоненти с нови, със същите или по-добри характеристики за своя сметка.</w:t>
      </w:r>
    </w:p>
    <w:p w:rsidR="00AC010D" w:rsidRPr="00ED0F4A" w:rsidRDefault="00AC010D" w:rsidP="00AC010D">
      <w:pPr>
        <w:spacing w:after="0" w:line="240" w:lineRule="atLeast"/>
        <w:ind w:firstLine="709"/>
        <w:jc w:val="both"/>
        <w:rPr>
          <w:rFonts w:ascii="Times New Roman" w:eastAsia="MS Mincho" w:hAnsi="Times New Roman" w:cs="Times New Roman"/>
          <w:sz w:val="24"/>
          <w:szCs w:val="24"/>
        </w:rPr>
      </w:pPr>
      <w:r w:rsidRPr="00ED0F4A">
        <w:rPr>
          <w:rFonts w:ascii="Times New Roman" w:eastAsia="MS Mincho" w:hAnsi="Times New Roman" w:cs="Times New Roman"/>
          <w:sz w:val="24"/>
          <w:szCs w:val="24"/>
        </w:rPr>
        <w:t xml:space="preserve">Ще осигурим до </w:t>
      </w:r>
      <w:r w:rsidR="00D46360" w:rsidRPr="00ED0F4A">
        <w:rPr>
          <w:rFonts w:ascii="Times New Roman" w:eastAsia="MS Mincho" w:hAnsi="Times New Roman" w:cs="Times New Roman"/>
          <w:sz w:val="24"/>
          <w:szCs w:val="24"/>
        </w:rPr>
        <w:t>24</w:t>
      </w:r>
      <w:r w:rsidRPr="00ED0F4A">
        <w:rPr>
          <w:rFonts w:ascii="Times New Roman" w:eastAsia="MS Mincho" w:hAnsi="Times New Roman" w:cs="Times New Roman"/>
          <w:sz w:val="24"/>
          <w:szCs w:val="24"/>
        </w:rPr>
        <w:t xml:space="preserve"> часа време за реакция при постъпване на сигнал за неизправност и до </w:t>
      </w:r>
      <w:r w:rsidR="00D46360" w:rsidRPr="00ED0F4A">
        <w:rPr>
          <w:rFonts w:ascii="Times New Roman" w:eastAsia="MS Mincho" w:hAnsi="Times New Roman" w:cs="Times New Roman"/>
          <w:sz w:val="24"/>
          <w:szCs w:val="24"/>
        </w:rPr>
        <w:t>72</w:t>
      </w:r>
      <w:r w:rsidRPr="00ED0F4A">
        <w:rPr>
          <w:rFonts w:ascii="Times New Roman" w:eastAsia="MS Mincho" w:hAnsi="Times New Roman" w:cs="Times New Roman"/>
          <w:sz w:val="24"/>
          <w:szCs w:val="24"/>
        </w:rPr>
        <w:t xml:space="preserve"> часа максимално време за отстраняване на проблемите. Повредите ще се отстраняват на място при Възложителя и за наша сметка. При невъзможност повредата да се отстрани на място, същата ще бъде отстранена в собствен или друг оторизиран сервиз в 10 (десет) дневен срок от уведомяване за повредата, като всички разходи за резервни части, товарене, транспортиране, разтоварване и труд ще са за наша сметка. </w:t>
      </w:r>
    </w:p>
    <w:p w:rsidR="009261DE" w:rsidRPr="00ED0F4A" w:rsidRDefault="009261DE" w:rsidP="009261DE">
      <w:pPr>
        <w:spacing w:after="0" w:line="240" w:lineRule="auto"/>
        <w:ind w:left="709"/>
        <w:rPr>
          <w:rFonts w:ascii="Times New Roman" w:eastAsiaTheme="minorEastAsia" w:hAnsi="Times New Roman"/>
          <w:b/>
          <w:sz w:val="24"/>
          <w:szCs w:val="24"/>
          <w:lang w:eastAsia="bg-BG"/>
        </w:rPr>
      </w:pPr>
    </w:p>
    <w:p w:rsidR="00D46360" w:rsidRPr="00ED0F4A" w:rsidRDefault="00D46360" w:rsidP="009261DE">
      <w:pPr>
        <w:spacing w:after="0" w:line="240" w:lineRule="auto"/>
        <w:ind w:left="709"/>
        <w:rPr>
          <w:rFonts w:ascii="Times New Roman" w:eastAsiaTheme="minorEastAsia" w:hAnsi="Times New Roman"/>
          <w:b/>
          <w:sz w:val="24"/>
          <w:szCs w:val="24"/>
          <w:lang w:eastAsia="bg-BG"/>
        </w:rPr>
      </w:pPr>
    </w:p>
    <w:p w:rsidR="00D46360" w:rsidRPr="00ED0F4A" w:rsidRDefault="00D46360" w:rsidP="009261DE">
      <w:pPr>
        <w:spacing w:after="0" w:line="240" w:lineRule="auto"/>
        <w:ind w:left="709"/>
        <w:rPr>
          <w:rFonts w:ascii="Times New Roman" w:eastAsiaTheme="minorEastAsia" w:hAnsi="Times New Roman"/>
          <w:b/>
          <w:sz w:val="24"/>
          <w:szCs w:val="24"/>
          <w:lang w:eastAsia="bg-BG"/>
        </w:rPr>
      </w:pPr>
    </w:p>
    <w:p w:rsidR="00D46360" w:rsidRPr="00ED0F4A" w:rsidRDefault="00D46360" w:rsidP="009261DE">
      <w:pPr>
        <w:spacing w:after="0" w:line="240" w:lineRule="auto"/>
        <w:ind w:left="709"/>
        <w:rPr>
          <w:rFonts w:ascii="Times New Roman" w:eastAsiaTheme="minorEastAsia" w:hAnsi="Times New Roman"/>
          <w:b/>
          <w:sz w:val="24"/>
          <w:szCs w:val="24"/>
          <w:lang w:eastAsia="bg-BG"/>
        </w:rPr>
      </w:pPr>
    </w:p>
    <w:p w:rsidR="00D46360" w:rsidRPr="00ED0F4A" w:rsidRDefault="00D46360" w:rsidP="009261DE">
      <w:pPr>
        <w:spacing w:after="0" w:line="240" w:lineRule="auto"/>
        <w:ind w:left="709"/>
        <w:rPr>
          <w:rFonts w:ascii="Times New Roman" w:eastAsiaTheme="minorEastAsia" w:hAnsi="Times New Roman"/>
          <w:b/>
          <w:sz w:val="24"/>
          <w:szCs w:val="24"/>
          <w:lang w:eastAsia="bg-BG"/>
        </w:rPr>
      </w:pPr>
    </w:p>
    <w:p w:rsidR="009261DE" w:rsidRPr="00ED0F4A" w:rsidRDefault="009261DE" w:rsidP="009261DE">
      <w:pPr>
        <w:spacing w:after="0" w:line="240" w:lineRule="auto"/>
        <w:ind w:left="709"/>
        <w:rPr>
          <w:rFonts w:ascii="Times New Roman" w:eastAsiaTheme="minorEastAsia" w:hAnsi="Times New Roman"/>
          <w:b/>
          <w:bCs/>
          <w:sz w:val="24"/>
          <w:szCs w:val="24"/>
          <w:lang w:eastAsia="bg-BG"/>
        </w:rPr>
      </w:pPr>
      <w:r w:rsidRPr="00ED0F4A">
        <w:rPr>
          <w:rFonts w:ascii="Times New Roman" w:eastAsiaTheme="minorEastAsia" w:hAnsi="Times New Roman"/>
          <w:b/>
          <w:sz w:val="24"/>
          <w:szCs w:val="24"/>
          <w:lang w:eastAsia="bg-BG"/>
        </w:rPr>
        <w:lastRenderedPageBreak/>
        <w:t>Предлагана марк</w:t>
      </w:r>
      <w:r w:rsidR="00D46360" w:rsidRPr="00ED0F4A">
        <w:rPr>
          <w:rFonts w:ascii="Times New Roman" w:eastAsiaTheme="minorEastAsia" w:hAnsi="Times New Roman"/>
          <w:b/>
          <w:sz w:val="24"/>
          <w:szCs w:val="24"/>
          <w:lang w:eastAsia="bg-BG"/>
        </w:rPr>
        <w:t>и</w:t>
      </w:r>
      <w:r w:rsidRPr="00ED0F4A">
        <w:rPr>
          <w:rFonts w:ascii="Times New Roman" w:eastAsiaTheme="minorEastAsia" w:hAnsi="Times New Roman"/>
          <w:b/>
          <w:sz w:val="24"/>
          <w:szCs w:val="24"/>
          <w:lang w:eastAsia="bg-BG"/>
        </w:rPr>
        <w:t>/ модел</w:t>
      </w:r>
      <w:r w:rsidR="00D46360" w:rsidRPr="00ED0F4A">
        <w:rPr>
          <w:rFonts w:ascii="Times New Roman" w:eastAsiaTheme="minorEastAsia" w:hAnsi="Times New Roman"/>
          <w:b/>
          <w:sz w:val="24"/>
          <w:szCs w:val="24"/>
          <w:lang w:eastAsia="bg-BG"/>
        </w:rPr>
        <w:t>и</w:t>
      </w:r>
      <w:r w:rsidRPr="00ED0F4A">
        <w:rPr>
          <w:rFonts w:ascii="Times New Roman" w:eastAsiaTheme="minorEastAsia" w:hAnsi="Times New Roman"/>
          <w:b/>
          <w:sz w:val="24"/>
          <w:szCs w:val="24"/>
          <w:lang w:eastAsia="bg-BG"/>
        </w:rPr>
        <w:t>/</w:t>
      </w:r>
      <w:r w:rsidR="00D46360" w:rsidRPr="00ED0F4A">
        <w:rPr>
          <w:rFonts w:ascii="Times New Roman" w:eastAsiaTheme="minorEastAsia" w:hAnsi="Times New Roman"/>
          <w:b/>
          <w:sz w:val="24"/>
          <w:szCs w:val="24"/>
          <w:lang w:eastAsia="bg-BG"/>
        </w:rPr>
        <w:t xml:space="preserve"> </w:t>
      </w:r>
      <w:r w:rsidRPr="00ED0F4A">
        <w:rPr>
          <w:rFonts w:ascii="Times New Roman" w:eastAsiaTheme="minorEastAsia" w:hAnsi="Times New Roman"/>
          <w:b/>
          <w:sz w:val="24"/>
          <w:szCs w:val="24"/>
          <w:lang w:eastAsia="bg-BG"/>
        </w:rPr>
        <w:t xml:space="preserve">производител на </w:t>
      </w:r>
      <w:r w:rsidR="00D46360" w:rsidRPr="00ED0F4A">
        <w:rPr>
          <w:rFonts w:ascii="Times New Roman" w:eastAsiaTheme="minorEastAsia" w:hAnsi="Times New Roman"/>
          <w:b/>
          <w:sz w:val="24"/>
          <w:szCs w:val="24"/>
          <w:lang w:eastAsia="bg-BG"/>
        </w:rPr>
        <w:t xml:space="preserve">отделните компоненти на системата за видеонаблюдение от техническата спецификация, за които там са посочени минимални технически изисквания </w:t>
      </w:r>
      <w:r w:rsidRPr="00ED0F4A">
        <w:rPr>
          <w:rFonts w:ascii="Times New Roman" w:eastAsiaTheme="minorEastAsia" w:hAnsi="Times New Roman"/>
          <w:b/>
          <w:bCs/>
          <w:sz w:val="24"/>
          <w:szCs w:val="24"/>
          <w:lang w:eastAsia="bg-BG"/>
        </w:rPr>
        <w:t>:</w:t>
      </w:r>
    </w:p>
    <w:p w:rsidR="009261DE" w:rsidRPr="00ED0F4A" w:rsidRDefault="009261DE" w:rsidP="009261DE">
      <w:pPr>
        <w:spacing w:after="0"/>
        <w:jc w:val="both"/>
        <w:rPr>
          <w:rFonts w:ascii="Times New Roman" w:eastAsia="MS Mincho" w:hAnsi="Times New Roman" w:cs="Times New Roman"/>
          <w:b/>
          <w:sz w:val="24"/>
          <w:szCs w:val="24"/>
        </w:rPr>
      </w:pPr>
    </w:p>
    <w:tbl>
      <w:tblPr>
        <w:tblStyle w:val="TableGrid"/>
        <w:tblW w:w="10093" w:type="dxa"/>
        <w:tblLayout w:type="fixed"/>
        <w:tblCellMar>
          <w:left w:w="28" w:type="dxa"/>
          <w:right w:w="28" w:type="dxa"/>
        </w:tblCellMar>
        <w:tblLook w:val="04A0" w:firstRow="1" w:lastRow="0" w:firstColumn="1" w:lastColumn="0" w:noHBand="0" w:noVBand="1"/>
      </w:tblPr>
      <w:tblGrid>
        <w:gridCol w:w="460"/>
        <w:gridCol w:w="4104"/>
        <w:gridCol w:w="2694"/>
        <w:gridCol w:w="2835"/>
      </w:tblGrid>
      <w:tr w:rsidR="00D46360" w:rsidRPr="00ED0F4A" w:rsidTr="002462FF">
        <w:trPr>
          <w:cantSplit/>
          <w:trHeight w:val="419"/>
          <w:tblHeader/>
        </w:trPr>
        <w:tc>
          <w:tcPr>
            <w:tcW w:w="460" w:type="dxa"/>
            <w:shd w:val="clear" w:color="auto" w:fill="F2F2F2" w:themeFill="background1" w:themeFillShade="F2"/>
            <w:noWrap/>
            <w:vAlign w:val="center"/>
          </w:tcPr>
          <w:p w:rsidR="00D46360" w:rsidRPr="00ED0F4A" w:rsidRDefault="00D46360" w:rsidP="00D46360">
            <w:pPr>
              <w:spacing w:line="240" w:lineRule="atLeast"/>
              <w:jc w:val="center"/>
              <w:rPr>
                <w:rFonts w:ascii="Arial Narrow" w:eastAsia="MS Mincho" w:hAnsi="Arial Narrow" w:cs="Times New Roman"/>
                <w:i/>
                <w:iCs/>
                <w:sz w:val="18"/>
                <w:szCs w:val="18"/>
              </w:rPr>
            </w:pPr>
            <w:r w:rsidRPr="00ED0F4A">
              <w:rPr>
                <w:rFonts w:ascii="Arial Narrow" w:eastAsia="MS Mincho" w:hAnsi="Arial Narrow" w:cs="Times New Roman"/>
                <w:i/>
                <w:iCs/>
                <w:sz w:val="18"/>
                <w:szCs w:val="18"/>
              </w:rPr>
              <w:t>№ по ред</w:t>
            </w:r>
          </w:p>
        </w:tc>
        <w:tc>
          <w:tcPr>
            <w:tcW w:w="4104" w:type="dxa"/>
            <w:shd w:val="clear" w:color="auto" w:fill="F2F2F2" w:themeFill="background1" w:themeFillShade="F2"/>
            <w:vAlign w:val="center"/>
          </w:tcPr>
          <w:p w:rsidR="00D46360" w:rsidRPr="00ED0F4A" w:rsidRDefault="00D46360" w:rsidP="00D46360">
            <w:pPr>
              <w:spacing w:line="240" w:lineRule="atLeast"/>
              <w:jc w:val="center"/>
              <w:rPr>
                <w:rFonts w:ascii="Arial Narrow" w:eastAsia="MS Mincho" w:hAnsi="Arial Narrow" w:cs="Times New Roman"/>
                <w:i/>
                <w:iCs/>
                <w:sz w:val="18"/>
                <w:szCs w:val="18"/>
              </w:rPr>
            </w:pPr>
            <w:r w:rsidRPr="00ED0F4A">
              <w:rPr>
                <w:rFonts w:ascii="Arial Narrow" w:eastAsia="MS Mincho" w:hAnsi="Arial Narrow" w:cs="Times New Roman"/>
                <w:i/>
                <w:iCs/>
                <w:sz w:val="18"/>
                <w:szCs w:val="18"/>
              </w:rPr>
              <w:t>Вид / описание на компонента</w:t>
            </w:r>
          </w:p>
        </w:tc>
        <w:tc>
          <w:tcPr>
            <w:tcW w:w="2694" w:type="dxa"/>
            <w:shd w:val="clear" w:color="auto" w:fill="F2F2F2" w:themeFill="background1" w:themeFillShade="F2"/>
            <w:vAlign w:val="center"/>
          </w:tcPr>
          <w:p w:rsidR="00D46360" w:rsidRPr="00ED0F4A" w:rsidRDefault="00D46360" w:rsidP="00D46360">
            <w:pPr>
              <w:spacing w:line="240" w:lineRule="atLeast"/>
              <w:jc w:val="center"/>
              <w:rPr>
                <w:rFonts w:ascii="Arial Narrow" w:eastAsia="MS Mincho" w:hAnsi="Arial Narrow" w:cs="Times New Roman"/>
                <w:i/>
                <w:iCs/>
                <w:sz w:val="18"/>
                <w:szCs w:val="18"/>
              </w:rPr>
            </w:pPr>
            <w:r w:rsidRPr="00ED0F4A">
              <w:rPr>
                <w:rFonts w:ascii="Arial Narrow" w:eastAsia="MS Mincho" w:hAnsi="Arial Narrow" w:cs="Times New Roman"/>
                <w:i/>
                <w:iCs/>
                <w:sz w:val="18"/>
                <w:szCs w:val="18"/>
              </w:rPr>
              <w:t>Марка, модел, производител</w:t>
            </w:r>
          </w:p>
        </w:tc>
        <w:tc>
          <w:tcPr>
            <w:tcW w:w="2835" w:type="dxa"/>
            <w:shd w:val="clear" w:color="auto" w:fill="F2F2F2" w:themeFill="background1" w:themeFillShade="F2"/>
            <w:vAlign w:val="center"/>
          </w:tcPr>
          <w:p w:rsidR="00D46360" w:rsidRPr="00ED0F4A" w:rsidRDefault="002462FF" w:rsidP="00D46360">
            <w:pPr>
              <w:spacing w:line="240" w:lineRule="atLeast"/>
              <w:jc w:val="center"/>
              <w:rPr>
                <w:rFonts w:ascii="Arial Narrow" w:eastAsia="MS Mincho" w:hAnsi="Arial Narrow" w:cs="Times New Roman"/>
                <w:i/>
                <w:iCs/>
                <w:sz w:val="18"/>
                <w:szCs w:val="18"/>
              </w:rPr>
            </w:pPr>
            <w:r w:rsidRPr="00ED0F4A">
              <w:rPr>
                <w:rFonts w:ascii="Arial Narrow" w:eastAsia="MS Mincho" w:hAnsi="Arial Narrow" w:cs="Times New Roman"/>
                <w:i/>
                <w:iCs/>
                <w:sz w:val="18"/>
                <w:szCs w:val="18"/>
              </w:rPr>
              <w:t>*</w:t>
            </w:r>
            <w:r w:rsidR="00D46360" w:rsidRPr="00ED0F4A">
              <w:rPr>
                <w:rFonts w:ascii="Arial Narrow" w:eastAsia="MS Mincho" w:hAnsi="Arial Narrow" w:cs="Times New Roman"/>
                <w:i/>
                <w:iCs/>
                <w:sz w:val="18"/>
                <w:szCs w:val="18"/>
              </w:rPr>
              <w:t>Интернет сайт</w:t>
            </w:r>
            <w:r w:rsidRPr="00ED0F4A">
              <w:rPr>
                <w:rFonts w:ascii="Arial Narrow" w:eastAsia="MS Mincho" w:hAnsi="Arial Narrow" w:cs="Times New Roman"/>
                <w:i/>
                <w:iCs/>
                <w:sz w:val="18"/>
                <w:szCs w:val="18"/>
              </w:rPr>
              <w:t xml:space="preserve"> или приложен продуктов каталог</w:t>
            </w:r>
          </w:p>
        </w:tc>
      </w:tr>
      <w:tr w:rsidR="00D46360" w:rsidRPr="00ED0F4A" w:rsidTr="002462FF">
        <w:trPr>
          <w:trHeight w:val="1275"/>
        </w:trPr>
        <w:tc>
          <w:tcPr>
            <w:tcW w:w="460" w:type="dxa"/>
            <w:noWrap/>
            <w:hideMark/>
          </w:tcPr>
          <w:p w:rsidR="00D46360" w:rsidRPr="00ED0F4A" w:rsidRDefault="00D46360" w:rsidP="00D46360">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w:t>
            </w:r>
          </w:p>
        </w:tc>
        <w:tc>
          <w:tcPr>
            <w:tcW w:w="4104" w:type="dxa"/>
            <w:hideMark/>
          </w:tcPr>
          <w:p w:rsidR="00D46360" w:rsidRPr="00ED0F4A" w:rsidRDefault="00D46360" w:rsidP="00D46360">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Мрежова камера с метален корпус за външен открит монтаж с </w:t>
            </w:r>
            <w:r w:rsidRPr="00ED0F4A">
              <w:rPr>
                <w:rFonts w:ascii="Arial Narrow" w:eastAsia="MS Mincho" w:hAnsi="Arial Narrow" w:cs="Times New Roman"/>
                <w:b/>
                <w:bCs/>
                <w:sz w:val="20"/>
                <w:szCs w:val="20"/>
              </w:rPr>
              <w:t>моторизиран варифокален обектив, окомплектована с метална монтажна основа (* в случай че камерата не е с интегрирана монтажна основа)</w:t>
            </w:r>
          </w:p>
        </w:tc>
        <w:tc>
          <w:tcPr>
            <w:tcW w:w="2694" w:type="dxa"/>
          </w:tcPr>
          <w:p w:rsidR="00D46360" w:rsidRPr="00ED0F4A" w:rsidRDefault="00D46360" w:rsidP="00D46360">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 </w:t>
            </w:r>
          </w:p>
        </w:tc>
        <w:tc>
          <w:tcPr>
            <w:tcW w:w="2835" w:type="dxa"/>
            <w:hideMark/>
          </w:tcPr>
          <w:p w:rsidR="00D46360" w:rsidRPr="00ED0F4A" w:rsidRDefault="00D46360" w:rsidP="00D46360">
            <w:pPr>
              <w:spacing w:line="240" w:lineRule="atLeast"/>
              <w:jc w:val="both"/>
              <w:rPr>
                <w:rFonts w:ascii="Arial Narrow" w:eastAsia="MS Mincho" w:hAnsi="Arial Narrow" w:cs="Times New Roman"/>
                <w:sz w:val="20"/>
                <w:szCs w:val="20"/>
              </w:rPr>
            </w:pPr>
          </w:p>
        </w:tc>
      </w:tr>
      <w:tr w:rsidR="00D46360" w:rsidRPr="00ED0F4A" w:rsidTr="002462FF">
        <w:trPr>
          <w:trHeight w:val="1305"/>
        </w:trPr>
        <w:tc>
          <w:tcPr>
            <w:tcW w:w="460" w:type="dxa"/>
            <w:noWrap/>
            <w:hideMark/>
          </w:tcPr>
          <w:p w:rsidR="00D46360" w:rsidRPr="00ED0F4A" w:rsidRDefault="00D46360" w:rsidP="00D46360">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2.</w:t>
            </w:r>
          </w:p>
        </w:tc>
        <w:tc>
          <w:tcPr>
            <w:tcW w:w="4104" w:type="dxa"/>
            <w:hideMark/>
          </w:tcPr>
          <w:p w:rsidR="00D46360" w:rsidRPr="00ED0F4A" w:rsidRDefault="00D46360" w:rsidP="00D46360">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Мрежова куполна камера с метален корпус за външен открит монтаж с </w:t>
            </w:r>
            <w:r w:rsidRPr="00ED0F4A">
              <w:rPr>
                <w:rFonts w:ascii="Arial Narrow" w:eastAsia="MS Mincho" w:hAnsi="Arial Narrow" w:cs="Times New Roman"/>
                <w:b/>
                <w:bCs/>
                <w:sz w:val="20"/>
                <w:szCs w:val="20"/>
              </w:rPr>
              <w:t>моторизиран варифокален обектив, окомплектована с метална монтажна основа (* в случай че камерата не е с интегрирана монтажна основа)</w:t>
            </w:r>
          </w:p>
        </w:tc>
        <w:tc>
          <w:tcPr>
            <w:tcW w:w="2694" w:type="dxa"/>
          </w:tcPr>
          <w:p w:rsidR="00D46360" w:rsidRPr="00ED0F4A" w:rsidRDefault="00D46360" w:rsidP="00D46360">
            <w:pPr>
              <w:spacing w:line="240" w:lineRule="atLeast"/>
              <w:jc w:val="both"/>
              <w:rPr>
                <w:rFonts w:ascii="Arial Narrow" w:eastAsia="MS Mincho" w:hAnsi="Arial Narrow" w:cs="Times New Roman"/>
                <w:sz w:val="20"/>
                <w:szCs w:val="20"/>
              </w:rPr>
            </w:pPr>
          </w:p>
        </w:tc>
        <w:tc>
          <w:tcPr>
            <w:tcW w:w="2835" w:type="dxa"/>
            <w:hideMark/>
          </w:tcPr>
          <w:p w:rsidR="00D46360" w:rsidRPr="00ED0F4A" w:rsidRDefault="00D46360" w:rsidP="00D46360">
            <w:pPr>
              <w:spacing w:line="240" w:lineRule="atLeast"/>
              <w:jc w:val="both"/>
              <w:rPr>
                <w:rFonts w:ascii="Arial Narrow" w:eastAsia="MS Mincho" w:hAnsi="Arial Narrow" w:cs="Times New Roman"/>
                <w:sz w:val="20"/>
                <w:szCs w:val="20"/>
              </w:rPr>
            </w:pPr>
          </w:p>
        </w:tc>
      </w:tr>
      <w:tr w:rsidR="00D46360" w:rsidRPr="00ED0F4A" w:rsidTr="002462FF">
        <w:trPr>
          <w:trHeight w:val="565"/>
        </w:trPr>
        <w:tc>
          <w:tcPr>
            <w:tcW w:w="460" w:type="dxa"/>
            <w:noWrap/>
            <w:hideMark/>
          </w:tcPr>
          <w:p w:rsidR="00D46360" w:rsidRPr="00ED0F4A" w:rsidRDefault="00D46360" w:rsidP="00D46360">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3</w:t>
            </w:r>
          </w:p>
        </w:tc>
        <w:tc>
          <w:tcPr>
            <w:tcW w:w="4104" w:type="dxa"/>
            <w:hideMark/>
          </w:tcPr>
          <w:p w:rsidR="00D46360" w:rsidRPr="00ED0F4A" w:rsidRDefault="00D46360" w:rsidP="00D46360">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b/>
                <w:bCs/>
                <w:sz w:val="20"/>
                <w:szCs w:val="20"/>
              </w:rPr>
              <w:t>32 канален професионален</w:t>
            </w:r>
            <w:r w:rsidRPr="00ED0F4A">
              <w:rPr>
                <w:rFonts w:ascii="Arial Narrow" w:eastAsia="MS Mincho" w:hAnsi="Arial Narrow" w:cs="Times New Roman"/>
                <w:sz w:val="20"/>
                <w:szCs w:val="20"/>
              </w:rPr>
              <w:t xml:space="preserve"> </w:t>
            </w:r>
            <w:r w:rsidRPr="00ED0F4A">
              <w:rPr>
                <w:rFonts w:ascii="Arial Narrow" w:eastAsia="MS Mincho" w:hAnsi="Arial Narrow" w:cs="Times New Roman"/>
                <w:b/>
                <w:bCs/>
                <w:sz w:val="20"/>
                <w:szCs w:val="20"/>
              </w:rPr>
              <w:t>4K IP мрежов видеорекордер (NVR)</w:t>
            </w:r>
          </w:p>
        </w:tc>
        <w:tc>
          <w:tcPr>
            <w:tcW w:w="2694" w:type="dxa"/>
          </w:tcPr>
          <w:p w:rsidR="00D46360" w:rsidRPr="00ED0F4A" w:rsidRDefault="00D46360" w:rsidP="00D46360">
            <w:pPr>
              <w:spacing w:line="240" w:lineRule="atLeast"/>
              <w:jc w:val="both"/>
              <w:rPr>
                <w:rFonts w:ascii="Arial Narrow" w:eastAsia="MS Mincho" w:hAnsi="Arial Narrow" w:cs="Times New Roman"/>
                <w:sz w:val="20"/>
                <w:szCs w:val="20"/>
              </w:rPr>
            </w:pPr>
          </w:p>
        </w:tc>
        <w:tc>
          <w:tcPr>
            <w:tcW w:w="2835" w:type="dxa"/>
          </w:tcPr>
          <w:p w:rsidR="00D46360" w:rsidRPr="00ED0F4A" w:rsidRDefault="00D46360" w:rsidP="00D46360">
            <w:pPr>
              <w:spacing w:line="240" w:lineRule="atLeast"/>
              <w:jc w:val="both"/>
              <w:rPr>
                <w:rFonts w:ascii="Arial Narrow" w:eastAsia="MS Mincho" w:hAnsi="Arial Narrow" w:cs="Times New Roman"/>
                <w:sz w:val="20"/>
                <w:szCs w:val="20"/>
              </w:rPr>
            </w:pPr>
          </w:p>
        </w:tc>
      </w:tr>
      <w:tr w:rsidR="00D46360" w:rsidRPr="00ED0F4A" w:rsidTr="002462FF">
        <w:trPr>
          <w:trHeight w:val="330"/>
        </w:trPr>
        <w:tc>
          <w:tcPr>
            <w:tcW w:w="460" w:type="dxa"/>
            <w:noWrap/>
            <w:hideMark/>
          </w:tcPr>
          <w:p w:rsidR="00D46360" w:rsidRPr="00ED0F4A" w:rsidRDefault="00D46360" w:rsidP="00D46360">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4.</w:t>
            </w:r>
          </w:p>
        </w:tc>
        <w:tc>
          <w:tcPr>
            <w:tcW w:w="4104" w:type="dxa"/>
            <w:hideMark/>
          </w:tcPr>
          <w:p w:rsidR="00D46360" w:rsidRPr="00ED0F4A" w:rsidRDefault="00D46360" w:rsidP="00D46360">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Доставка и инсталиране на специализиран </w:t>
            </w:r>
            <w:r w:rsidR="00461DA8">
              <w:rPr>
                <w:rFonts w:ascii="Arial Narrow" w:eastAsia="MS Mincho" w:hAnsi="Arial Narrow" w:cs="Times New Roman"/>
                <w:sz w:val="20"/>
                <w:szCs w:val="20"/>
              </w:rPr>
              <w:t>з</w:t>
            </w:r>
            <w:r w:rsidRPr="00ED0F4A">
              <w:rPr>
                <w:rFonts w:ascii="Arial Narrow" w:eastAsia="MS Mincho" w:hAnsi="Arial Narrow" w:cs="Times New Roman"/>
                <w:sz w:val="20"/>
                <w:szCs w:val="20"/>
              </w:rPr>
              <w:t xml:space="preserve">а видеонаблюдение твърд диск за монтиране във видеорекордер </w:t>
            </w:r>
          </w:p>
        </w:tc>
        <w:tc>
          <w:tcPr>
            <w:tcW w:w="2694" w:type="dxa"/>
          </w:tcPr>
          <w:p w:rsidR="00D46360" w:rsidRPr="00ED0F4A" w:rsidRDefault="00D46360" w:rsidP="00D46360">
            <w:pPr>
              <w:tabs>
                <w:tab w:val="num" w:pos="720"/>
              </w:tabs>
              <w:spacing w:line="240" w:lineRule="atLeast"/>
              <w:jc w:val="both"/>
              <w:rPr>
                <w:rFonts w:ascii="Arial Narrow" w:eastAsia="MS Mincho" w:hAnsi="Arial Narrow" w:cs="Times New Roman"/>
                <w:sz w:val="20"/>
                <w:szCs w:val="20"/>
              </w:rPr>
            </w:pPr>
          </w:p>
        </w:tc>
        <w:tc>
          <w:tcPr>
            <w:tcW w:w="2835" w:type="dxa"/>
          </w:tcPr>
          <w:p w:rsidR="00D46360" w:rsidRPr="00ED0F4A" w:rsidRDefault="00D46360" w:rsidP="00D46360">
            <w:pPr>
              <w:spacing w:line="240" w:lineRule="atLeast"/>
              <w:jc w:val="both"/>
              <w:rPr>
                <w:rFonts w:ascii="Arial Narrow" w:eastAsia="MS Mincho" w:hAnsi="Arial Narrow" w:cs="Times New Roman"/>
                <w:sz w:val="20"/>
                <w:szCs w:val="20"/>
              </w:rPr>
            </w:pPr>
          </w:p>
        </w:tc>
      </w:tr>
      <w:tr w:rsidR="00D46360" w:rsidRPr="00ED0F4A" w:rsidTr="002462FF">
        <w:trPr>
          <w:trHeight w:val="257"/>
        </w:trPr>
        <w:tc>
          <w:tcPr>
            <w:tcW w:w="460" w:type="dxa"/>
            <w:noWrap/>
            <w:hideMark/>
          </w:tcPr>
          <w:p w:rsidR="00D46360" w:rsidRPr="00ED0F4A" w:rsidRDefault="00D46360" w:rsidP="00D46360">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5.</w:t>
            </w:r>
          </w:p>
        </w:tc>
        <w:tc>
          <w:tcPr>
            <w:tcW w:w="4104" w:type="dxa"/>
            <w:hideMark/>
          </w:tcPr>
          <w:p w:rsidR="00D46360" w:rsidRPr="00ED0F4A" w:rsidRDefault="00D46360" w:rsidP="002462FF">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26-портов управляем комутатор с метален корпус </w:t>
            </w:r>
          </w:p>
        </w:tc>
        <w:tc>
          <w:tcPr>
            <w:tcW w:w="2694" w:type="dxa"/>
          </w:tcPr>
          <w:p w:rsidR="00D46360" w:rsidRPr="00ED0F4A" w:rsidRDefault="00D46360" w:rsidP="002462FF">
            <w:pPr>
              <w:pStyle w:val="ListParagraph"/>
              <w:tabs>
                <w:tab w:val="left" w:pos="496"/>
              </w:tabs>
              <w:spacing w:line="240" w:lineRule="atLeast"/>
              <w:ind w:left="267"/>
              <w:jc w:val="both"/>
              <w:rPr>
                <w:rFonts w:ascii="Arial Narrow" w:eastAsia="MS Mincho" w:hAnsi="Arial Narrow" w:cs="Times New Roman"/>
                <w:sz w:val="20"/>
                <w:szCs w:val="20"/>
              </w:rPr>
            </w:pPr>
          </w:p>
        </w:tc>
        <w:tc>
          <w:tcPr>
            <w:tcW w:w="2835" w:type="dxa"/>
          </w:tcPr>
          <w:p w:rsidR="00D46360" w:rsidRPr="00ED0F4A" w:rsidRDefault="00D46360" w:rsidP="00D46360">
            <w:pPr>
              <w:spacing w:line="240" w:lineRule="atLeast"/>
              <w:jc w:val="both"/>
              <w:rPr>
                <w:rFonts w:ascii="Arial Narrow" w:eastAsia="MS Mincho" w:hAnsi="Arial Narrow" w:cs="Times New Roman"/>
                <w:sz w:val="20"/>
                <w:szCs w:val="20"/>
              </w:rPr>
            </w:pPr>
          </w:p>
        </w:tc>
      </w:tr>
      <w:tr w:rsidR="00D46360" w:rsidRPr="00ED0F4A" w:rsidTr="002462FF">
        <w:trPr>
          <w:trHeight w:val="701"/>
        </w:trPr>
        <w:tc>
          <w:tcPr>
            <w:tcW w:w="460" w:type="dxa"/>
            <w:noWrap/>
          </w:tcPr>
          <w:p w:rsidR="00D46360" w:rsidRPr="00ED0F4A" w:rsidRDefault="00D46360" w:rsidP="00D46360">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6.</w:t>
            </w:r>
          </w:p>
        </w:tc>
        <w:tc>
          <w:tcPr>
            <w:tcW w:w="4104" w:type="dxa"/>
          </w:tcPr>
          <w:p w:rsidR="00D46360" w:rsidRPr="00ED0F4A" w:rsidRDefault="00D46360" w:rsidP="002462FF">
            <w:pPr>
              <w:rPr>
                <w:rFonts w:ascii="Arial Narrow" w:eastAsia="MS Mincho" w:hAnsi="Arial Narrow" w:cs="Times New Roman"/>
                <w:sz w:val="20"/>
                <w:szCs w:val="20"/>
              </w:rPr>
            </w:pPr>
            <w:r w:rsidRPr="00ED0F4A">
              <w:rPr>
                <w:rFonts w:ascii="Arial Narrow" w:eastAsia="MS Mincho" w:hAnsi="Arial Narrow" w:cs="Times New Roman"/>
                <w:sz w:val="20"/>
                <w:szCs w:val="20"/>
              </w:rPr>
              <w:t>Непрекъсваемо електрическо захранване от тип „Смарт“ с възможност за монтаж в комуникационен шкаф ;</w:t>
            </w:r>
          </w:p>
        </w:tc>
        <w:tc>
          <w:tcPr>
            <w:tcW w:w="2694" w:type="dxa"/>
          </w:tcPr>
          <w:p w:rsidR="00D46360" w:rsidRPr="00ED0F4A" w:rsidRDefault="00D46360" w:rsidP="00D46360">
            <w:pPr>
              <w:pStyle w:val="ListParagraph"/>
              <w:tabs>
                <w:tab w:val="left" w:pos="496"/>
              </w:tabs>
              <w:spacing w:line="240" w:lineRule="atLeast"/>
              <w:ind w:left="-33" w:firstLine="142"/>
              <w:jc w:val="both"/>
              <w:rPr>
                <w:rFonts w:ascii="Arial Narrow" w:eastAsia="MS Mincho" w:hAnsi="Arial Narrow" w:cs="Times New Roman"/>
                <w:sz w:val="20"/>
                <w:szCs w:val="20"/>
              </w:rPr>
            </w:pPr>
          </w:p>
        </w:tc>
        <w:tc>
          <w:tcPr>
            <w:tcW w:w="2835" w:type="dxa"/>
          </w:tcPr>
          <w:p w:rsidR="00D46360" w:rsidRPr="00ED0F4A" w:rsidRDefault="00D46360" w:rsidP="00D46360">
            <w:pPr>
              <w:spacing w:line="240" w:lineRule="atLeast"/>
              <w:jc w:val="both"/>
              <w:rPr>
                <w:rFonts w:ascii="Arial Narrow" w:eastAsia="MS Mincho" w:hAnsi="Arial Narrow" w:cs="Times New Roman"/>
                <w:sz w:val="20"/>
                <w:szCs w:val="20"/>
              </w:rPr>
            </w:pPr>
          </w:p>
        </w:tc>
      </w:tr>
      <w:tr w:rsidR="00D46360" w:rsidRPr="00ED0F4A" w:rsidTr="002462FF">
        <w:trPr>
          <w:trHeight w:val="555"/>
        </w:trPr>
        <w:tc>
          <w:tcPr>
            <w:tcW w:w="460" w:type="dxa"/>
            <w:noWrap/>
            <w:hideMark/>
          </w:tcPr>
          <w:p w:rsidR="00D46360" w:rsidRPr="00ED0F4A" w:rsidRDefault="00D46360" w:rsidP="00D46360">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7.</w:t>
            </w:r>
          </w:p>
        </w:tc>
        <w:tc>
          <w:tcPr>
            <w:tcW w:w="4104" w:type="dxa"/>
            <w:hideMark/>
          </w:tcPr>
          <w:p w:rsidR="00D46360" w:rsidRPr="00ED0F4A" w:rsidRDefault="00D46360" w:rsidP="00D46360">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Стенен комуникационен шкаф с капацитет за 12 единици (12U)  с  вентилаторна група и термостат</w:t>
            </w:r>
          </w:p>
        </w:tc>
        <w:tc>
          <w:tcPr>
            <w:tcW w:w="2694" w:type="dxa"/>
          </w:tcPr>
          <w:p w:rsidR="00D46360" w:rsidRPr="00ED0F4A" w:rsidRDefault="00D46360" w:rsidP="002462FF">
            <w:pPr>
              <w:spacing w:line="240" w:lineRule="atLeast"/>
              <w:jc w:val="both"/>
              <w:rPr>
                <w:rFonts w:ascii="Arial Narrow" w:eastAsia="MS Mincho" w:hAnsi="Arial Narrow" w:cs="Times New Roman"/>
                <w:sz w:val="20"/>
                <w:szCs w:val="20"/>
              </w:rPr>
            </w:pPr>
          </w:p>
        </w:tc>
        <w:tc>
          <w:tcPr>
            <w:tcW w:w="2835" w:type="dxa"/>
          </w:tcPr>
          <w:p w:rsidR="00D46360" w:rsidRPr="00ED0F4A" w:rsidRDefault="00D46360" w:rsidP="00D46360">
            <w:pPr>
              <w:spacing w:line="240" w:lineRule="atLeast"/>
              <w:jc w:val="both"/>
              <w:rPr>
                <w:rFonts w:ascii="Arial Narrow" w:eastAsia="MS Mincho" w:hAnsi="Arial Narrow" w:cs="Times New Roman"/>
                <w:sz w:val="20"/>
                <w:szCs w:val="20"/>
              </w:rPr>
            </w:pPr>
          </w:p>
        </w:tc>
      </w:tr>
      <w:tr w:rsidR="00D46360" w:rsidRPr="00ED0F4A" w:rsidTr="002462FF">
        <w:trPr>
          <w:trHeight w:val="510"/>
        </w:trPr>
        <w:tc>
          <w:tcPr>
            <w:tcW w:w="460" w:type="dxa"/>
            <w:noWrap/>
            <w:hideMark/>
          </w:tcPr>
          <w:p w:rsidR="00D46360" w:rsidRPr="00ED0F4A" w:rsidRDefault="002462FF" w:rsidP="00D46360">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8</w:t>
            </w:r>
            <w:r w:rsidR="00D46360" w:rsidRPr="00ED0F4A">
              <w:rPr>
                <w:rFonts w:ascii="Arial Narrow" w:eastAsia="MS Mincho" w:hAnsi="Arial Narrow" w:cs="Times New Roman"/>
                <w:sz w:val="20"/>
                <w:szCs w:val="20"/>
              </w:rPr>
              <w:t>.</w:t>
            </w:r>
          </w:p>
        </w:tc>
        <w:tc>
          <w:tcPr>
            <w:tcW w:w="4104" w:type="dxa"/>
            <w:hideMark/>
          </w:tcPr>
          <w:p w:rsidR="00D46360" w:rsidRPr="00ED0F4A" w:rsidRDefault="00D46360" w:rsidP="002462FF">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Доставка и монтаж на професионален монитор за видеонаблюдение  </w:t>
            </w:r>
          </w:p>
        </w:tc>
        <w:tc>
          <w:tcPr>
            <w:tcW w:w="2694" w:type="dxa"/>
          </w:tcPr>
          <w:p w:rsidR="00D46360" w:rsidRPr="00ED0F4A" w:rsidRDefault="00D46360" w:rsidP="00D46360">
            <w:pPr>
              <w:spacing w:line="240" w:lineRule="atLeast"/>
              <w:jc w:val="both"/>
              <w:rPr>
                <w:rFonts w:ascii="Arial Narrow" w:eastAsia="MS Mincho" w:hAnsi="Arial Narrow" w:cs="Times New Roman"/>
                <w:sz w:val="20"/>
                <w:szCs w:val="20"/>
              </w:rPr>
            </w:pPr>
          </w:p>
        </w:tc>
        <w:tc>
          <w:tcPr>
            <w:tcW w:w="2835" w:type="dxa"/>
          </w:tcPr>
          <w:p w:rsidR="00D46360" w:rsidRPr="00ED0F4A" w:rsidRDefault="00D46360" w:rsidP="00D46360">
            <w:pPr>
              <w:spacing w:line="240" w:lineRule="atLeast"/>
              <w:jc w:val="both"/>
              <w:rPr>
                <w:rFonts w:ascii="Arial Narrow" w:eastAsia="MS Mincho" w:hAnsi="Arial Narrow" w:cs="Times New Roman"/>
                <w:sz w:val="20"/>
                <w:szCs w:val="20"/>
              </w:rPr>
            </w:pPr>
          </w:p>
        </w:tc>
      </w:tr>
    </w:tbl>
    <w:p w:rsidR="002462FF" w:rsidRPr="00ED0F4A" w:rsidRDefault="002462FF" w:rsidP="009261DE">
      <w:pPr>
        <w:spacing w:after="0" w:line="240" w:lineRule="auto"/>
        <w:ind w:firstLine="708"/>
        <w:jc w:val="both"/>
        <w:rPr>
          <w:rFonts w:ascii="Times New Roman" w:eastAsia="Times New Roman" w:hAnsi="Times New Roman"/>
          <w:b/>
          <w:sz w:val="24"/>
          <w:szCs w:val="24"/>
        </w:rPr>
      </w:pPr>
    </w:p>
    <w:p w:rsidR="009261DE" w:rsidRPr="00ED0F4A" w:rsidRDefault="009261DE" w:rsidP="009261DE">
      <w:pPr>
        <w:spacing w:after="0" w:line="240" w:lineRule="auto"/>
        <w:ind w:firstLine="708"/>
        <w:jc w:val="both"/>
        <w:rPr>
          <w:rFonts w:ascii="Times New Roman" w:eastAsia="Times New Roman" w:hAnsi="Times New Roman"/>
          <w:sz w:val="24"/>
          <w:szCs w:val="24"/>
        </w:rPr>
      </w:pPr>
      <w:r w:rsidRPr="00ED0F4A">
        <w:rPr>
          <w:rFonts w:ascii="Times New Roman" w:eastAsia="Times New Roman" w:hAnsi="Times New Roman"/>
          <w:b/>
          <w:sz w:val="24"/>
          <w:szCs w:val="24"/>
        </w:rPr>
        <w:t>Приложение: ПРОДУКТОВ КАТАЛОГ или  ИНТЕРНЕТ САЙТ</w:t>
      </w:r>
      <w:r w:rsidRPr="00ED0F4A">
        <w:rPr>
          <w:rFonts w:ascii="Times New Roman" w:eastAsia="Times New Roman" w:hAnsi="Times New Roman"/>
          <w:sz w:val="24"/>
          <w:szCs w:val="24"/>
        </w:rPr>
        <w:t>, от които да могат да бъдат проверени техническите характеристики на предлаган</w:t>
      </w:r>
      <w:r w:rsidR="002462FF" w:rsidRPr="00ED0F4A">
        <w:rPr>
          <w:rFonts w:ascii="Times New Roman" w:eastAsia="Times New Roman" w:hAnsi="Times New Roman"/>
          <w:sz w:val="24"/>
          <w:szCs w:val="24"/>
        </w:rPr>
        <w:t>ите компоненти</w:t>
      </w:r>
      <w:r w:rsidRPr="00ED0F4A">
        <w:rPr>
          <w:rFonts w:ascii="Times New Roman" w:eastAsia="Times New Roman" w:hAnsi="Times New Roman"/>
          <w:sz w:val="24"/>
          <w:szCs w:val="24"/>
        </w:rPr>
        <w:t xml:space="preserve">. </w:t>
      </w:r>
    </w:p>
    <w:p w:rsidR="009261DE" w:rsidRPr="00ED0F4A" w:rsidRDefault="009261DE" w:rsidP="00CF439B">
      <w:pPr>
        <w:spacing w:after="0"/>
        <w:ind w:firstLine="567"/>
        <w:jc w:val="both"/>
        <w:rPr>
          <w:rFonts w:ascii="Times New Roman" w:eastAsia="MS Mincho" w:hAnsi="Times New Roman" w:cs="Times New Roman"/>
          <w:i/>
          <w:sz w:val="24"/>
          <w:szCs w:val="24"/>
        </w:rPr>
      </w:pPr>
    </w:p>
    <w:p w:rsidR="00CF439B" w:rsidRPr="00ED0F4A" w:rsidRDefault="00336D3D" w:rsidP="00CF439B">
      <w:pPr>
        <w:spacing w:after="0"/>
        <w:ind w:firstLine="567"/>
        <w:jc w:val="both"/>
        <w:rPr>
          <w:rFonts w:ascii="Times New Roman" w:eastAsia="MS Mincho" w:hAnsi="Times New Roman" w:cs="Times New Roman"/>
          <w:i/>
          <w:sz w:val="24"/>
          <w:szCs w:val="24"/>
        </w:rPr>
      </w:pPr>
      <w:r w:rsidRPr="00ED0F4A">
        <w:rPr>
          <w:rFonts w:ascii="Times New Roman" w:eastAsia="MS Mincho" w:hAnsi="Times New Roman" w:cs="Times New Roman"/>
          <w:i/>
          <w:sz w:val="24"/>
          <w:szCs w:val="24"/>
        </w:rPr>
        <w:t>Забележка:</w:t>
      </w:r>
    </w:p>
    <w:p w:rsidR="00CF439B" w:rsidRPr="00ED0F4A" w:rsidRDefault="00CF439B" w:rsidP="00CF439B">
      <w:pPr>
        <w:spacing w:after="0"/>
        <w:ind w:firstLine="567"/>
        <w:jc w:val="both"/>
        <w:rPr>
          <w:rFonts w:ascii="Times New Roman" w:eastAsia="MS Mincho" w:hAnsi="Times New Roman" w:cs="Times New Roman"/>
          <w:sz w:val="24"/>
          <w:szCs w:val="24"/>
        </w:rPr>
      </w:pPr>
      <w:r w:rsidRPr="00ED0F4A">
        <w:rPr>
          <w:rFonts w:ascii="Times New Roman" w:eastAsia="MS Mincho" w:hAnsi="Times New Roman" w:cs="Times New Roman"/>
          <w:i/>
          <w:sz w:val="24"/>
          <w:szCs w:val="24"/>
        </w:rPr>
        <w:t>Участник, предложил срок за изпълнение на поръчката, надвишаващ максимално допустимия, заложен от Възложителя, ще бъде отстранен</w:t>
      </w:r>
      <w:r w:rsidRPr="00ED0F4A">
        <w:rPr>
          <w:rFonts w:ascii="Times New Roman" w:eastAsia="MS Mincho" w:hAnsi="Times New Roman" w:cs="Times New Roman"/>
          <w:sz w:val="24"/>
          <w:szCs w:val="24"/>
        </w:rPr>
        <w:t>.</w:t>
      </w:r>
    </w:p>
    <w:p w:rsidR="00CF439B" w:rsidRPr="00ED0F4A" w:rsidRDefault="00CF439B" w:rsidP="00CF439B">
      <w:pPr>
        <w:spacing w:after="0"/>
        <w:ind w:firstLine="567"/>
        <w:jc w:val="both"/>
        <w:rPr>
          <w:rFonts w:ascii="Times New Roman" w:eastAsia="MS Mincho" w:hAnsi="Times New Roman" w:cs="Times New Roman"/>
          <w:i/>
          <w:sz w:val="24"/>
          <w:szCs w:val="24"/>
        </w:rPr>
      </w:pPr>
      <w:r w:rsidRPr="00ED0F4A">
        <w:rPr>
          <w:rFonts w:ascii="Times New Roman" w:eastAsia="MS Mincho" w:hAnsi="Times New Roman" w:cs="Times New Roman"/>
          <w:i/>
          <w:sz w:val="24"/>
          <w:szCs w:val="24"/>
        </w:rPr>
        <w:t>Възложителят ще отстрани от участие в процедурата всяка оферта, която не отговаря на задължителните работни характеристики и функционални изисквания от Техническите спецификации.</w:t>
      </w:r>
    </w:p>
    <w:p w:rsidR="00CF439B" w:rsidRPr="00ED0F4A" w:rsidRDefault="00CF439B" w:rsidP="009E6939">
      <w:pPr>
        <w:spacing w:after="0" w:line="240" w:lineRule="auto"/>
        <w:jc w:val="both"/>
        <w:rPr>
          <w:rFonts w:ascii="Times New Roman" w:eastAsia="Times New Roman" w:hAnsi="Times New Roman" w:cs="Times New Roman"/>
          <w:bCs/>
          <w:sz w:val="24"/>
          <w:szCs w:val="24"/>
        </w:rPr>
      </w:pPr>
    </w:p>
    <w:p w:rsidR="00CF439B" w:rsidRPr="00ED0F4A" w:rsidRDefault="00CF439B" w:rsidP="009E6939">
      <w:pPr>
        <w:spacing w:after="0" w:line="240" w:lineRule="auto"/>
        <w:jc w:val="both"/>
        <w:rPr>
          <w:rFonts w:ascii="Times New Roman" w:eastAsia="Times New Roman" w:hAnsi="Times New Roman" w:cs="Times New Roman"/>
          <w:bCs/>
          <w:sz w:val="24"/>
          <w:szCs w:val="24"/>
        </w:rPr>
      </w:pPr>
    </w:p>
    <w:p w:rsidR="00CF439B" w:rsidRPr="00ED0F4A" w:rsidRDefault="00CF439B" w:rsidP="009E6939">
      <w:pPr>
        <w:spacing w:after="0" w:line="240" w:lineRule="auto"/>
        <w:jc w:val="both"/>
        <w:rPr>
          <w:rFonts w:ascii="Times New Roman" w:eastAsia="Times New Roman" w:hAnsi="Times New Roman" w:cs="Times New Roman"/>
          <w:bCs/>
          <w:sz w:val="24"/>
          <w:szCs w:val="24"/>
        </w:rPr>
      </w:pPr>
    </w:p>
    <w:p w:rsidR="00CF439B" w:rsidRPr="00ED0F4A" w:rsidRDefault="00CF439B" w:rsidP="009E6939">
      <w:pPr>
        <w:spacing w:after="0" w:line="240" w:lineRule="auto"/>
        <w:jc w:val="both"/>
        <w:rPr>
          <w:rFonts w:ascii="Times New Roman" w:eastAsia="Times New Roman" w:hAnsi="Times New Roman" w:cs="Times New Roman"/>
          <w:bCs/>
          <w:sz w:val="24"/>
          <w:szCs w:val="24"/>
        </w:rPr>
      </w:pPr>
    </w:p>
    <w:p w:rsidR="00CF439B" w:rsidRPr="00ED0F4A" w:rsidRDefault="00CF439B" w:rsidP="009E6939">
      <w:pPr>
        <w:spacing w:after="0" w:line="240" w:lineRule="auto"/>
        <w:jc w:val="both"/>
        <w:rPr>
          <w:rFonts w:ascii="Times New Roman" w:eastAsia="Times New Roman" w:hAnsi="Times New Roman" w:cs="Times New Roman"/>
          <w:bCs/>
          <w:sz w:val="24"/>
          <w:szCs w:val="24"/>
        </w:rPr>
      </w:pPr>
    </w:p>
    <w:p w:rsidR="009E6939" w:rsidRPr="00ED0F4A" w:rsidRDefault="009E6939" w:rsidP="009E6939">
      <w:pPr>
        <w:spacing w:after="0" w:line="240" w:lineRule="auto"/>
        <w:jc w:val="both"/>
        <w:rPr>
          <w:rFonts w:ascii="Times New Roman" w:eastAsia="Times New Roman" w:hAnsi="Times New Roman" w:cs="Times New Roman"/>
          <w:bCs/>
          <w:sz w:val="24"/>
          <w:szCs w:val="24"/>
        </w:rPr>
      </w:pPr>
      <w:r w:rsidRPr="00ED0F4A">
        <w:rPr>
          <w:rFonts w:ascii="Times New Roman" w:eastAsia="Times New Roman" w:hAnsi="Times New Roman" w:cs="Times New Roman"/>
          <w:bCs/>
          <w:sz w:val="24"/>
          <w:szCs w:val="24"/>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9E6939" w:rsidRPr="00ED0F4A" w:rsidTr="00292708">
        <w:trPr>
          <w:trHeight w:val="376"/>
        </w:trPr>
        <w:tc>
          <w:tcPr>
            <w:tcW w:w="4153" w:type="dxa"/>
          </w:tcPr>
          <w:p w:rsidR="009E6939" w:rsidRPr="00ED0F4A" w:rsidRDefault="009E6939" w:rsidP="00292708">
            <w:pPr>
              <w:spacing w:after="0" w:line="240" w:lineRule="auto"/>
              <w:ind w:left="-108"/>
              <w:jc w:val="both"/>
              <w:rPr>
                <w:rFonts w:ascii="Times New Roman" w:eastAsia="Times New Roman" w:hAnsi="Times New Roman" w:cs="Times New Roman"/>
                <w:sz w:val="24"/>
                <w:szCs w:val="24"/>
              </w:rPr>
            </w:pPr>
            <w:r w:rsidRPr="00ED0F4A">
              <w:rPr>
                <w:rFonts w:ascii="Times New Roman" w:eastAsia="Times New Roman" w:hAnsi="Times New Roman" w:cs="Times New Roman"/>
                <w:sz w:val="24"/>
                <w:szCs w:val="24"/>
              </w:rPr>
              <w:t xml:space="preserve">Дата </w:t>
            </w:r>
          </w:p>
        </w:tc>
        <w:tc>
          <w:tcPr>
            <w:tcW w:w="4261" w:type="dxa"/>
          </w:tcPr>
          <w:p w:rsidR="009E6939" w:rsidRPr="00ED0F4A" w:rsidRDefault="009E6939" w:rsidP="00292708">
            <w:pPr>
              <w:spacing w:after="0" w:line="240" w:lineRule="auto"/>
              <w:jc w:val="both"/>
              <w:rPr>
                <w:rFonts w:ascii="Times New Roman" w:eastAsia="Times New Roman" w:hAnsi="Times New Roman" w:cs="Times New Roman"/>
                <w:sz w:val="24"/>
                <w:szCs w:val="24"/>
              </w:rPr>
            </w:pPr>
            <w:r w:rsidRPr="00ED0F4A">
              <w:rPr>
                <w:rFonts w:ascii="Times New Roman" w:eastAsia="Times New Roman" w:hAnsi="Times New Roman" w:cs="Times New Roman"/>
                <w:sz w:val="24"/>
                <w:szCs w:val="24"/>
              </w:rPr>
              <w:t>________/ _________ / ______</w:t>
            </w:r>
          </w:p>
        </w:tc>
      </w:tr>
      <w:tr w:rsidR="009E6939" w:rsidRPr="00ED0F4A" w:rsidTr="00292708">
        <w:tc>
          <w:tcPr>
            <w:tcW w:w="4153" w:type="dxa"/>
          </w:tcPr>
          <w:p w:rsidR="009E6939" w:rsidRPr="00ED0F4A" w:rsidRDefault="009E6939" w:rsidP="00292708">
            <w:pPr>
              <w:spacing w:after="0" w:line="240" w:lineRule="auto"/>
              <w:ind w:left="-108"/>
              <w:jc w:val="both"/>
              <w:rPr>
                <w:rFonts w:ascii="Times New Roman" w:eastAsia="Times New Roman" w:hAnsi="Times New Roman" w:cs="Times New Roman"/>
                <w:sz w:val="24"/>
                <w:szCs w:val="24"/>
              </w:rPr>
            </w:pPr>
            <w:r w:rsidRPr="00ED0F4A">
              <w:rPr>
                <w:rFonts w:ascii="Times New Roman" w:eastAsia="Times New Roman" w:hAnsi="Times New Roman" w:cs="Times New Roman"/>
                <w:sz w:val="24"/>
                <w:szCs w:val="24"/>
              </w:rPr>
              <w:t>Име и фамилия</w:t>
            </w:r>
          </w:p>
          <w:p w:rsidR="009E6939" w:rsidRPr="00ED0F4A" w:rsidRDefault="009E6939" w:rsidP="00292708">
            <w:pPr>
              <w:spacing w:after="0" w:line="240" w:lineRule="auto"/>
              <w:ind w:left="-108"/>
              <w:jc w:val="both"/>
              <w:rPr>
                <w:rFonts w:ascii="Times New Roman" w:eastAsia="Times New Roman" w:hAnsi="Times New Roman" w:cs="Times New Roman"/>
                <w:sz w:val="24"/>
                <w:szCs w:val="24"/>
              </w:rPr>
            </w:pPr>
          </w:p>
        </w:tc>
        <w:tc>
          <w:tcPr>
            <w:tcW w:w="4261" w:type="dxa"/>
          </w:tcPr>
          <w:p w:rsidR="009E6939" w:rsidRPr="00ED0F4A" w:rsidRDefault="009E6939" w:rsidP="00292708">
            <w:pPr>
              <w:spacing w:after="0" w:line="240" w:lineRule="auto"/>
              <w:jc w:val="both"/>
              <w:rPr>
                <w:rFonts w:ascii="Times New Roman" w:eastAsia="Times New Roman" w:hAnsi="Times New Roman" w:cs="Times New Roman"/>
                <w:sz w:val="24"/>
                <w:szCs w:val="24"/>
              </w:rPr>
            </w:pPr>
            <w:r w:rsidRPr="00ED0F4A">
              <w:rPr>
                <w:rFonts w:ascii="Times New Roman" w:eastAsia="Times New Roman" w:hAnsi="Times New Roman" w:cs="Times New Roman"/>
                <w:sz w:val="24"/>
                <w:szCs w:val="24"/>
              </w:rPr>
              <w:t>__________________________</w:t>
            </w:r>
          </w:p>
        </w:tc>
      </w:tr>
      <w:tr w:rsidR="009E6939" w:rsidRPr="00ED0F4A" w:rsidTr="00292708">
        <w:tc>
          <w:tcPr>
            <w:tcW w:w="4153" w:type="dxa"/>
          </w:tcPr>
          <w:p w:rsidR="009E6939" w:rsidRPr="00ED0F4A" w:rsidRDefault="009E6939" w:rsidP="00292708">
            <w:pPr>
              <w:spacing w:after="0" w:line="240" w:lineRule="auto"/>
              <w:ind w:left="-108"/>
              <w:jc w:val="both"/>
              <w:rPr>
                <w:rFonts w:ascii="Times New Roman" w:eastAsia="Times New Roman" w:hAnsi="Times New Roman" w:cs="Times New Roman"/>
                <w:sz w:val="24"/>
                <w:szCs w:val="24"/>
              </w:rPr>
            </w:pPr>
            <w:r w:rsidRPr="00ED0F4A">
              <w:rPr>
                <w:rFonts w:ascii="Times New Roman" w:eastAsia="Times New Roman" w:hAnsi="Times New Roman" w:cs="Times New Roman"/>
                <w:sz w:val="24"/>
                <w:szCs w:val="24"/>
              </w:rPr>
              <w:t>Подпис на упълномощеното лице</w:t>
            </w:r>
          </w:p>
        </w:tc>
        <w:tc>
          <w:tcPr>
            <w:tcW w:w="4261" w:type="dxa"/>
          </w:tcPr>
          <w:p w:rsidR="009E6939" w:rsidRPr="00ED0F4A" w:rsidRDefault="009E6939" w:rsidP="00292708">
            <w:pPr>
              <w:spacing w:after="0" w:line="240" w:lineRule="auto"/>
              <w:jc w:val="both"/>
              <w:rPr>
                <w:rFonts w:ascii="Times New Roman" w:eastAsia="Times New Roman" w:hAnsi="Times New Roman" w:cs="Times New Roman"/>
                <w:sz w:val="24"/>
                <w:szCs w:val="24"/>
              </w:rPr>
            </w:pPr>
            <w:r w:rsidRPr="00ED0F4A">
              <w:rPr>
                <w:rFonts w:ascii="Times New Roman" w:eastAsia="Times New Roman" w:hAnsi="Times New Roman" w:cs="Times New Roman"/>
                <w:sz w:val="24"/>
                <w:szCs w:val="24"/>
              </w:rPr>
              <w:t>___________________________</w:t>
            </w:r>
          </w:p>
        </w:tc>
      </w:tr>
      <w:tr w:rsidR="009E6939" w:rsidRPr="00ED0F4A" w:rsidTr="00292708">
        <w:tc>
          <w:tcPr>
            <w:tcW w:w="4153" w:type="dxa"/>
          </w:tcPr>
          <w:p w:rsidR="009E6939" w:rsidRPr="00ED0F4A" w:rsidRDefault="009E6939" w:rsidP="00292708">
            <w:pPr>
              <w:spacing w:after="0" w:line="240" w:lineRule="auto"/>
              <w:ind w:left="-108"/>
              <w:jc w:val="both"/>
              <w:rPr>
                <w:rFonts w:ascii="Times New Roman" w:eastAsia="Times New Roman" w:hAnsi="Times New Roman" w:cs="Times New Roman"/>
                <w:sz w:val="24"/>
                <w:szCs w:val="24"/>
              </w:rPr>
            </w:pPr>
            <w:r w:rsidRPr="00ED0F4A">
              <w:rPr>
                <w:rFonts w:ascii="Times New Roman" w:eastAsia="Times New Roman" w:hAnsi="Times New Roman" w:cs="Times New Roman"/>
                <w:sz w:val="24"/>
                <w:szCs w:val="24"/>
              </w:rPr>
              <w:t xml:space="preserve">Длъжност </w:t>
            </w:r>
          </w:p>
        </w:tc>
        <w:tc>
          <w:tcPr>
            <w:tcW w:w="4261" w:type="dxa"/>
          </w:tcPr>
          <w:p w:rsidR="009E6939" w:rsidRPr="00ED0F4A" w:rsidRDefault="009E6939" w:rsidP="00292708">
            <w:pPr>
              <w:spacing w:after="0" w:line="240" w:lineRule="auto"/>
              <w:jc w:val="both"/>
              <w:rPr>
                <w:rFonts w:ascii="Times New Roman" w:eastAsia="Times New Roman" w:hAnsi="Times New Roman" w:cs="Times New Roman"/>
                <w:sz w:val="24"/>
                <w:szCs w:val="24"/>
              </w:rPr>
            </w:pPr>
            <w:r w:rsidRPr="00ED0F4A">
              <w:rPr>
                <w:rFonts w:ascii="Times New Roman" w:eastAsia="Times New Roman" w:hAnsi="Times New Roman" w:cs="Times New Roman"/>
                <w:sz w:val="24"/>
                <w:szCs w:val="24"/>
              </w:rPr>
              <w:t>___________________________</w:t>
            </w:r>
          </w:p>
        </w:tc>
      </w:tr>
      <w:tr w:rsidR="009E6939" w:rsidRPr="00ED0F4A" w:rsidTr="00292708">
        <w:tc>
          <w:tcPr>
            <w:tcW w:w="4153" w:type="dxa"/>
          </w:tcPr>
          <w:p w:rsidR="009E6939" w:rsidRPr="00ED0F4A" w:rsidRDefault="009E6939" w:rsidP="00292708">
            <w:pPr>
              <w:spacing w:after="0" w:line="240" w:lineRule="auto"/>
              <w:ind w:left="-108"/>
              <w:jc w:val="both"/>
              <w:rPr>
                <w:rFonts w:ascii="Times New Roman" w:eastAsia="Times New Roman" w:hAnsi="Times New Roman" w:cs="Times New Roman"/>
                <w:sz w:val="24"/>
                <w:szCs w:val="24"/>
              </w:rPr>
            </w:pPr>
            <w:r w:rsidRPr="00ED0F4A">
              <w:rPr>
                <w:rFonts w:ascii="Times New Roman" w:eastAsia="Times New Roman" w:hAnsi="Times New Roman" w:cs="Times New Roman"/>
                <w:sz w:val="24"/>
                <w:szCs w:val="24"/>
              </w:rPr>
              <w:t>Наименование на участника</w:t>
            </w:r>
          </w:p>
        </w:tc>
        <w:tc>
          <w:tcPr>
            <w:tcW w:w="4261" w:type="dxa"/>
          </w:tcPr>
          <w:p w:rsidR="009E6939" w:rsidRPr="00ED0F4A" w:rsidRDefault="009E6939" w:rsidP="00292708">
            <w:pPr>
              <w:spacing w:after="0" w:line="240" w:lineRule="auto"/>
              <w:jc w:val="both"/>
              <w:rPr>
                <w:rFonts w:ascii="Times New Roman" w:eastAsia="Times New Roman" w:hAnsi="Times New Roman" w:cs="Times New Roman"/>
                <w:sz w:val="24"/>
                <w:szCs w:val="24"/>
              </w:rPr>
            </w:pPr>
          </w:p>
        </w:tc>
      </w:tr>
    </w:tbl>
    <w:p w:rsidR="00991B54" w:rsidRPr="00ED0F4A" w:rsidRDefault="00991B54" w:rsidP="00991B54">
      <w:pPr>
        <w:widowControl w:val="0"/>
        <w:spacing w:before="120" w:after="120" w:line="240" w:lineRule="auto"/>
        <w:ind w:firstLine="720"/>
        <w:jc w:val="center"/>
        <w:rPr>
          <w:rFonts w:ascii="Times New Roman" w:eastAsia="Times New Roman" w:hAnsi="Times New Roman" w:cs="Times New Roman"/>
          <w:b/>
          <w:sz w:val="28"/>
          <w:szCs w:val="20"/>
          <w:lang w:eastAsia="ar-SA"/>
        </w:rPr>
      </w:pPr>
    </w:p>
    <w:p w:rsidR="00991B54" w:rsidRPr="00ED0F4A" w:rsidRDefault="00991B54" w:rsidP="00991B54">
      <w:pPr>
        <w:autoSpaceDE w:val="0"/>
        <w:autoSpaceDN w:val="0"/>
        <w:adjustRightInd w:val="0"/>
        <w:spacing w:after="0" w:line="240" w:lineRule="auto"/>
        <w:ind w:firstLine="567"/>
        <w:jc w:val="right"/>
        <w:rPr>
          <w:rFonts w:ascii="Times New Roman" w:eastAsia="Times New Roman" w:hAnsi="Times New Roman" w:cs="Times New Roman"/>
          <w:i/>
          <w:sz w:val="28"/>
          <w:szCs w:val="28"/>
          <w:lang w:eastAsia="bg-BG"/>
        </w:rPr>
      </w:pPr>
    </w:p>
    <w:p w:rsidR="000E1822" w:rsidRPr="00ED0F4A" w:rsidRDefault="000E1822" w:rsidP="000E1822">
      <w:pPr>
        <w:pageBreakBefore/>
        <w:spacing w:after="0" w:line="240" w:lineRule="auto"/>
        <w:jc w:val="right"/>
        <w:outlineLvl w:val="0"/>
        <w:rPr>
          <w:rFonts w:ascii="Times New Roman" w:eastAsia="Times New Roman" w:hAnsi="Times New Roman" w:cs="Times New Roman"/>
          <w:b/>
          <w:sz w:val="24"/>
          <w:szCs w:val="24"/>
          <w:lang w:eastAsia="bg-BG"/>
        </w:rPr>
      </w:pPr>
      <w:r w:rsidRPr="00ED0F4A">
        <w:rPr>
          <w:rFonts w:ascii="Times New Roman" w:eastAsia="Times New Roman" w:hAnsi="Times New Roman" w:cs="Times New Roman"/>
          <w:b/>
          <w:bCs/>
          <w:i/>
          <w:sz w:val="24"/>
          <w:szCs w:val="24"/>
          <w:lang w:eastAsia="bg-BG"/>
        </w:rPr>
        <w:lastRenderedPageBreak/>
        <w:t>Приложение</w:t>
      </w:r>
      <w:r w:rsidR="009D0C4A" w:rsidRPr="00ED0F4A">
        <w:rPr>
          <w:rFonts w:ascii="Times New Roman" w:eastAsia="Times New Roman" w:hAnsi="Times New Roman" w:cs="Times New Roman"/>
          <w:b/>
          <w:bCs/>
          <w:i/>
          <w:sz w:val="24"/>
          <w:szCs w:val="24"/>
          <w:lang w:eastAsia="bg-BG"/>
        </w:rPr>
        <w:t xml:space="preserve"> № </w:t>
      </w:r>
      <w:r w:rsidR="00911A89" w:rsidRPr="00ED0F4A">
        <w:rPr>
          <w:rFonts w:ascii="Times New Roman" w:eastAsia="Times New Roman" w:hAnsi="Times New Roman" w:cs="Times New Roman"/>
          <w:b/>
          <w:bCs/>
          <w:i/>
          <w:sz w:val="24"/>
          <w:szCs w:val="24"/>
          <w:lang w:eastAsia="bg-BG"/>
        </w:rPr>
        <w:t>4</w:t>
      </w:r>
    </w:p>
    <w:p w:rsidR="000E1822" w:rsidRPr="00ED0F4A" w:rsidRDefault="000E1822" w:rsidP="000E1822">
      <w:pPr>
        <w:spacing w:after="0" w:line="240" w:lineRule="auto"/>
        <w:jc w:val="center"/>
        <w:outlineLvl w:val="0"/>
        <w:rPr>
          <w:rFonts w:ascii="Times New Roman" w:eastAsia="Times New Roman" w:hAnsi="Times New Roman" w:cs="Times New Roman"/>
          <w:b/>
          <w:sz w:val="24"/>
          <w:szCs w:val="24"/>
          <w:lang w:eastAsia="bg-BG"/>
        </w:rPr>
      </w:pPr>
    </w:p>
    <w:p w:rsidR="000E1822" w:rsidRPr="00ED0F4A" w:rsidRDefault="000E1822" w:rsidP="000E1822">
      <w:pPr>
        <w:spacing w:after="0" w:line="240" w:lineRule="auto"/>
        <w:jc w:val="center"/>
        <w:outlineLvl w:val="0"/>
        <w:rPr>
          <w:rFonts w:ascii="Times New Roman" w:eastAsia="Times New Roman" w:hAnsi="Times New Roman" w:cs="Times New Roman"/>
          <w:b/>
          <w:sz w:val="24"/>
          <w:szCs w:val="24"/>
          <w:lang w:eastAsia="bg-BG"/>
        </w:rPr>
      </w:pPr>
      <w:r w:rsidRPr="00ED0F4A">
        <w:rPr>
          <w:rFonts w:ascii="Times New Roman" w:eastAsia="Times New Roman" w:hAnsi="Times New Roman" w:cs="Times New Roman"/>
          <w:b/>
          <w:sz w:val="24"/>
          <w:szCs w:val="24"/>
          <w:lang w:eastAsia="bg-BG"/>
        </w:rPr>
        <w:t>ЦЕНОВО ПРЕДЛОЖЕНИЕ</w:t>
      </w:r>
    </w:p>
    <w:p w:rsidR="000E1822" w:rsidRPr="00ED0F4A" w:rsidRDefault="000E1822" w:rsidP="000E1822">
      <w:pPr>
        <w:spacing w:after="0" w:line="240" w:lineRule="auto"/>
        <w:jc w:val="both"/>
        <w:outlineLvl w:val="0"/>
        <w:rPr>
          <w:rFonts w:ascii="Times New Roman" w:eastAsia="Times New Roman" w:hAnsi="Times New Roman" w:cs="Times New Roman"/>
          <w:b/>
          <w:sz w:val="20"/>
          <w:szCs w:val="20"/>
          <w:lang w:eastAsia="bg-BG"/>
        </w:rPr>
      </w:pPr>
    </w:p>
    <w:p w:rsidR="002D07C2" w:rsidRPr="00ED0F4A" w:rsidRDefault="000E1822" w:rsidP="00641E30">
      <w:pPr>
        <w:spacing w:after="0" w:line="240" w:lineRule="auto"/>
        <w:ind w:firstLine="720"/>
        <w:jc w:val="center"/>
        <w:rPr>
          <w:rFonts w:ascii="Times New Roman" w:eastAsia="Times New Roman" w:hAnsi="Times New Roman" w:cs="Times New Roman"/>
          <w:sz w:val="24"/>
          <w:szCs w:val="24"/>
        </w:rPr>
      </w:pPr>
      <w:r w:rsidRPr="00ED0F4A">
        <w:rPr>
          <w:rFonts w:ascii="Times New Roman" w:eastAsia="Times New Roman" w:hAnsi="Times New Roman" w:cs="Times New Roman"/>
          <w:sz w:val="24"/>
          <w:szCs w:val="24"/>
        </w:rPr>
        <w:t>За и</w:t>
      </w:r>
      <w:r w:rsidR="00FD4568" w:rsidRPr="00ED0F4A">
        <w:rPr>
          <w:rFonts w:ascii="Times New Roman" w:eastAsia="Times New Roman" w:hAnsi="Times New Roman" w:cs="Times New Roman"/>
          <w:sz w:val="24"/>
          <w:szCs w:val="24"/>
        </w:rPr>
        <w:t xml:space="preserve">зпълнение на обществена поръчка, </w:t>
      </w:r>
      <w:r w:rsidRPr="00ED0F4A">
        <w:rPr>
          <w:rFonts w:ascii="Times New Roman" w:eastAsia="Times New Roman" w:hAnsi="Times New Roman" w:cs="Times New Roman"/>
          <w:sz w:val="24"/>
          <w:szCs w:val="24"/>
        </w:rPr>
        <w:t>с предмет:</w:t>
      </w:r>
      <w:r w:rsidR="004C7747" w:rsidRPr="00ED0F4A">
        <w:rPr>
          <w:rFonts w:ascii="Times New Roman" w:eastAsia="MS Mincho" w:hAnsi="Times New Roman" w:cs="Times New Roman"/>
          <w:sz w:val="24"/>
          <w:szCs w:val="24"/>
        </w:rPr>
        <w:t xml:space="preserve"> </w:t>
      </w:r>
      <w:r w:rsidR="00641E30" w:rsidRPr="00ED0F4A">
        <w:rPr>
          <w:rFonts w:ascii="Times New Roman" w:eastAsia="MS Mincho" w:hAnsi="Times New Roman" w:cs="Times New Roman"/>
          <w:sz w:val="24"/>
          <w:szCs w:val="24"/>
        </w:rPr>
        <w:t>„</w:t>
      </w:r>
      <w:r w:rsidR="009639F9" w:rsidRPr="00ED0F4A">
        <w:rPr>
          <w:rFonts w:ascii="Times New Roman" w:eastAsia="MS Mincho" w:hAnsi="Times New Roman" w:cs="Times New Roman"/>
          <w:sz w:val="24"/>
          <w:szCs w:val="24"/>
        </w:rPr>
        <w:t xml:space="preserve">Изграждане и пускане в експлоатация на система за видеонаблюдение в </w:t>
      </w:r>
      <w:r w:rsidR="009639F9" w:rsidRPr="00ED0F4A">
        <w:rPr>
          <w:rFonts w:ascii="Times New Roman" w:eastAsia="MS Mincho" w:hAnsi="Times New Roman" w:cs="Times New Roman"/>
          <w:iCs/>
          <w:sz w:val="24"/>
          <w:szCs w:val="24"/>
        </w:rPr>
        <w:t xml:space="preserve"> </w:t>
      </w:r>
      <w:r w:rsidR="009639F9" w:rsidRPr="00ED0F4A">
        <w:rPr>
          <w:rFonts w:ascii="Times New Roman" w:eastAsia="MS Mincho" w:hAnsi="Times New Roman" w:cs="Times New Roman"/>
          <w:sz w:val="24"/>
          <w:szCs w:val="24"/>
        </w:rPr>
        <w:t xml:space="preserve">административна сграда, находяща се в </w:t>
      </w:r>
      <w:r w:rsidR="00ED0F4A">
        <w:rPr>
          <w:rFonts w:ascii="Times New Roman" w:eastAsia="MS Mincho" w:hAnsi="Times New Roman" w:cs="Times New Roman"/>
          <w:sz w:val="24"/>
          <w:szCs w:val="24"/>
        </w:rPr>
        <w:t>гр. Ст</w:t>
      </w:r>
      <w:r w:rsidR="009639F9" w:rsidRPr="00ED0F4A">
        <w:rPr>
          <w:rFonts w:ascii="Times New Roman" w:eastAsia="MS Mincho" w:hAnsi="Times New Roman" w:cs="Times New Roman"/>
          <w:sz w:val="24"/>
          <w:szCs w:val="24"/>
        </w:rPr>
        <w:t xml:space="preserve">ара Загора на адрес </w:t>
      </w:r>
      <w:r w:rsidR="00ED0F4A">
        <w:rPr>
          <w:rFonts w:ascii="Times New Roman" w:eastAsia="MS Mincho" w:hAnsi="Times New Roman" w:cs="Times New Roman"/>
          <w:sz w:val="24"/>
          <w:szCs w:val="24"/>
        </w:rPr>
        <w:t>ул. „</w:t>
      </w:r>
      <w:r w:rsidR="009639F9" w:rsidRPr="00ED0F4A">
        <w:rPr>
          <w:rFonts w:ascii="Times New Roman" w:eastAsia="MS Mincho" w:hAnsi="Times New Roman" w:cs="Times New Roman"/>
          <w:sz w:val="24"/>
          <w:szCs w:val="24"/>
        </w:rPr>
        <w:t>Св. Княз Борис I” №77, като подсистема на Националната интегрирана система за електронна сигурност на съдебните сгради /НИСЕССС/ на територията на Апелативен район Пловдив</w:t>
      </w:r>
      <w:r w:rsidR="00641E30" w:rsidRPr="00ED0F4A">
        <w:rPr>
          <w:rFonts w:ascii="Times New Roman" w:eastAsia="MS Mincho" w:hAnsi="Times New Roman" w:cs="Times New Roman"/>
          <w:sz w:val="24"/>
          <w:szCs w:val="24"/>
        </w:rPr>
        <w:t>“</w:t>
      </w:r>
      <w:r w:rsidR="00D4209A" w:rsidRPr="00ED0F4A">
        <w:rPr>
          <w:rFonts w:ascii="Times New Roman" w:eastAsia="Times New Roman" w:hAnsi="Times New Roman" w:cs="Times New Roman"/>
          <w:sz w:val="24"/>
          <w:szCs w:val="24"/>
        </w:rPr>
        <w:t>.</w:t>
      </w:r>
    </w:p>
    <w:p w:rsidR="000E1822" w:rsidRPr="00ED0F4A" w:rsidRDefault="000E1822" w:rsidP="000E1822">
      <w:pPr>
        <w:spacing w:after="0" w:line="240" w:lineRule="auto"/>
        <w:ind w:firstLine="720"/>
        <w:jc w:val="both"/>
        <w:rPr>
          <w:rFonts w:ascii="Times New Roman" w:eastAsia="Times New Roman" w:hAnsi="Times New Roman" w:cs="Times New Roman"/>
          <w:b/>
          <w:sz w:val="20"/>
          <w:szCs w:val="20"/>
        </w:rPr>
      </w:pPr>
      <w:r w:rsidRPr="00ED0F4A">
        <w:rPr>
          <w:rFonts w:ascii="Times New Roman" w:eastAsia="Times New Roman" w:hAnsi="Times New Roman" w:cs="Times New Roman"/>
          <w:b/>
          <w:sz w:val="24"/>
          <w:szCs w:val="24"/>
        </w:rPr>
        <w:t xml:space="preserve"> </w:t>
      </w:r>
    </w:p>
    <w:p w:rsidR="000E1822" w:rsidRPr="00ED0F4A" w:rsidRDefault="000E1822" w:rsidP="000E1822">
      <w:pPr>
        <w:spacing w:after="0" w:line="240" w:lineRule="auto"/>
        <w:ind w:firstLine="720"/>
        <w:jc w:val="center"/>
        <w:outlineLvl w:val="0"/>
        <w:rPr>
          <w:rFonts w:ascii="Times New Roman" w:eastAsia="Times New Roman" w:hAnsi="Times New Roman" w:cs="Times New Roman"/>
          <w:b/>
          <w:snapToGrid w:val="0"/>
          <w:sz w:val="24"/>
          <w:szCs w:val="24"/>
        </w:rPr>
      </w:pPr>
      <w:r w:rsidRPr="00ED0F4A">
        <w:rPr>
          <w:rFonts w:ascii="Times New Roman" w:eastAsia="Times New Roman" w:hAnsi="Times New Roman" w:cs="Times New Roman"/>
          <w:b/>
          <w:snapToGrid w:val="0"/>
          <w:sz w:val="24"/>
          <w:szCs w:val="24"/>
        </w:rPr>
        <w:t>ОТ</w:t>
      </w:r>
      <w:r w:rsidR="004C7747" w:rsidRPr="00ED0F4A">
        <w:rPr>
          <w:rFonts w:ascii="Times New Roman" w:eastAsia="Times New Roman" w:hAnsi="Times New Roman" w:cs="Times New Roman"/>
          <w:b/>
          <w:snapToGrid w:val="0"/>
          <w:sz w:val="24"/>
          <w:szCs w:val="24"/>
        </w:rPr>
        <w:t xml:space="preserve"> </w:t>
      </w:r>
    </w:p>
    <w:p w:rsidR="00F73A31" w:rsidRPr="00ED0F4A" w:rsidRDefault="00F73A31" w:rsidP="00F73A31">
      <w:pPr>
        <w:shd w:val="clear" w:color="auto" w:fill="FFFFFF"/>
        <w:spacing w:after="0" w:line="240" w:lineRule="auto"/>
        <w:rPr>
          <w:rFonts w:ascii="Times New Roman" w:eastAsia="Times New Roman" w:hAnsi="Times New Roman" w:cs="Times New Roman"/>
          <w:sz w:val="24"/>
          <w:szCs w:val="24"/>
        </w:rPr>
      </w:pPr>
      <w:r w:rsidRPr="00ED0F4A">
        <w:rPr>
          <w:rFonts w:ascii="Times New Roman" w:eastAsia="Times New Roman" w:hAnsi="Times New Roman" w:cs="Times New Roman"/>
          <w:sz w:val="24"/>
          <w:szCs w:val="24"/>
        </w:rPr>
        <w:t>Участник: ....................................................................................................................</w:t>
      </w:r>
      <w:r w:rsidRPr="00ED0F4A">
        <w:rPr>
          <w:rFonts w:ascii="Times New Roman" w:eastAsia="Times New Roman" w:hAnsi="Times New Roman" w:cs="Times New Roman"/>
          <w:i/>
          <w:sz w:val="24"/>
          <w:szCs w:val="24"/>
        </w:rPr>
        <w:t xml:space="preserve"> (пълно   наименование   на   участника  и   правно-организационната   му   форма)</w:t>
      </w:r>
      <w:r w:rsidRPr="00ED0F4A">
        <w:rPr>
          <w:rFonts w:ascii="Times New Roman" w:eastAsia="Times New Roman" w:hAnsi="Times New Roman" w:cs="Times New Roman"/>
          <w:sz w:val="24"/>
          <w:szCs w:val="24"/>
        </w:rPr>
        <w:t>, Адрес: .........................................................., Тел.: .............., факс: ............., ИН по ДДС: .............., ЕИК по БУЛСТАТ ................................,</w:t>
      </w:r>
    </w:p>
    <w:p w:rsidR="00F73A31" w:rsidRPr="00ED0F4A" w:rsidRDefault="00F73A31" w:rsidP="00F73A31">
      <w:pPr>
        <w:shd w:val="clear" w:color="auto" w:fill="FFFFFF"/>
        <w:spacing w:after="0" w:line="240" w:lineRule="auto"/>
        <w:jc w:val="both"/>
        <w:rPr>
          <w:rFonts w:ascii="Times New Roman" w:eastAsia="Times New Roman" w:hAnsi="Times New Roman" w:cs="Times New Roman"/>
          <w:i/>
          <w:sz w:val="24"/>
          <w:szCs w:val="24"/>
        </w:rPr>
      </w:pPr>
      <w:r w:rsidRPr="00ED0F4A">
        <w:rPr>
          <w:rFonts w:ascii="Times New Roman" w:eastAsia="Times New Roman" w:hAnsi="Times New Roman" w:cs="Times New Roman"/>
          <w:sz w:val="24"/>
          <w:szCs w:val="24"/>
        </w:rPr>
        <w:t>Представлявано от .......................................................</w:t>
      </w:r>
      <w:r w:rsidRPr="00ED0F4A">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0E1822" w:rsidRPr="00ED0F4A" w:rsidRDefault="000E1822" w:rsidP="000E1822">
      <w:pPr>
        <w:spacing w:after="0" w:line="240" w:lineRule="auto"/>
        <w:ind w:firstLine="720"/>
        <w:jc w:val="both"/>
        <w:outlineLvl w:val="0"/>
        <w:rPr>
          <w:rFonts w:ascii="Times New Roman" w:eastAsia="Times New Roman" w:hAnsi="Times New Roman" w:cs="Times New Roman"/>
          <w:b/>
          <w:sz w:val="24"/>
          <w:szCs w:val="24"/>
        </w:rPr>
      </w:pPr>
    </w:p>
    <w:p w:rsidR="000E1822" w:rsidRPr="00ED0F4A" w:rsidRDefault="000E1822" w:rsidP="000E1822">
      <w:pPr>
        <w:spacing w:after="0" w:line="240" w:lineRule="auto"/>
        <w:ind w:firstLine="567"/>
        <w:jc w:val="both"/>
        <w:outlineLvl w:val="0"/>
        <w:rPr>
          <w:rFonts w:ascii="Times New Roman" w:eastAsia="Times New Roman" w:hAnsi="Times New Roman" w:cs="Times New Roman"/>
          <w:b/>
          <w:sz w:val="24"/>
          <w:szCs w:val="24"/>
        </w:rPr>
      </w:pPr>
      <w:r w:rsidRPr="00ED0F4A">
        <w:rPr>
          <w:rFonts w:ascii="Times New Roman" w:eastAsia="Times New Roman" w:hAnsi="Times New Roman" w:cs="Times New Roman"/>
          <w:b/>
          <w:sz w:val="24"/>
          <w:szCs w:val="24"/>
        </w:rPr>
        <w:t>УВАЖАЕМИ ДАМИ И ГОСПОДА,</w:t>
      </w:r>
    </w:p>
    <w:p w:rsidR="000E1822" w:rsidRPr="00ED0F4A" w:rsidRDefault="000E1822" w:rsidP="000E1822">
      <w:pPr>
        <w:spacing w:after="0" w:line="240" w:lineRule="auto"/>
        <w:ind w:firstLine="720"/>
        <w:jc w:val="both"/>
        <w:rPr>
          <w:rFonts w:ascii="Times New Roman" w:eastAsia="Times New Roman" w:hAnsi="Times New Roman" w:cs="Times New Roman"/>
          <w:sz w:val="20"/>
          <w:szCs w:val="20"/>
        </w:rPr>
      </w:pPr>
    </w:p>
    <w:p w:rsidR="00265FC2" w:rsidRPr="00ED0F4A" w:rsidRDefault="00265FC2" w:rsidP="00C63182">
      <w:pPr>
        <w:spacing w:after="0" w:line="240" w:lineRule="auto"/>
        <w:ind w:firstLine="567"/>
        <w:jc w:val="both"/>
        <w:rPr>
          <w:rFonts w:ascii="Times New Roman" w:eastAsia="Times New Roman" w:hAnsi="Times New Roman" w:cs="Times New Roman"/>
          <w:sz w:val="24"/>
          <w:szCs w:val="24"/>
        </w:rPr>
      </w:pPr>
      <w:r w:rsidRPr="00ED0F4A">
        <w:rPr>
          <w:rFonts w:ascii="Times New Roman" w:eastAsia="Times New Roman" w:hAnsi="Times New Roman" w:cs="Times New Roman"/>
          <w:sz w:val="24"/>
          <w:szCs w:val="24"/>
        </w:rPr>
        <w:t xml:space="preserve">След като се запознахме с изискванията и условията на обществена поръчка, с предмет: </w:t>
      </w:r>
      <w:r w:rsidR="00641E30" w:rsidRPr="00ED0F4A">
        <w:rPr>
          <w:rFonts w:ascii="Times New Roman" w:eastAsia="MS Mincho" w:hAnsi="Times New Roman" w:cs="Times New Roman"/>
          <w:sz w:val="24"/>
          <w:szCs w:val="24"/>
        </w:rPr>
        <w:t>„</w:t>
      </w:r>
      <w:r w:rsidR="009639F9" w:rsidRPr="00ED0F4A">
        <w:rPr>
          <w:rFonts w:ascii="Times New Roman" w:eastAsia="MS Mincho" w:hAnsi="Times New Roman" w:cs="Times New Roman"/>
          <w:sz w:val="24"/>
          <w:szCs w:val="24"/>
        </w:rPr>
        <w:t xml:space="preserve">Изграждане и пускане в експлоатация на система за видеонаблюдение в </w:t>
      </w:r>
      <w:r w:rsidR="009639F9" w:rsidRPr="00ED0F4A">
        <w:rPr>
          <w:rFonts w:ascii="Times New Roman" w:eastAsia="MS Mincho" w:hAnsi="Times New Roman" w:cs="Times New Roman"/>
          <w:iCs/>
          <w:sz w:val="24"/>
          <w:szCs w:val="24"/>
        </w:rPr>
        <w:t xml:space="preserve"> </w:t>
      </w:r>
      <w:r w:rsidR="009639F9" w:rsidRPr="00ED0F4A">
        <w:rPr>
          <w:rFonts w:ascii="Times New Roman" w:eastAsia="MS Mincho" w:hAnsi="Times New Roman" w:cs="Times New Roman"/>
          <w:sz w:val="24"/>
          <w:szCs w:val="24"/>
        </w:rPr>
        <w:t xml:space="preserve">административна сграда, находяща се в </w:t>
      </w:r>
      <w:r w:rsidR="00ED0F4A">
        <w:rPr>
          <w:rFonts w:ascii="Times New Roman" w:eastAsia="MS Mincho" w:hAnsi="Times New Roman" w:cs="Times New Roman"/>
          <w:sz w:val="24"/>
          <w:szCs w:val="24"/>
        </w:rPr>
        <w:t>гр. Ст</w:t>
      </w:r>
      <w:r w:rsidR="009639F9" w:rsidRPr="00ED0F4A">
        <w:rPr>
          <w:rFonts w:ascii="Times New Roman" w:eastAsia="MS Mincho" w:hAnsi="Times New Roman" w:cs="Times New Roman"/>
          <w:sz w:val="24"/>
          <w:szCs w:val="24"/>
        </w:rPr>
        <w:t xml:space="preserve">ара Загора на адрес </w:t>
      </w:r>
      <w:r w:rsidR="00ED0F4A">
        <w:rPr>
          <w:rFonts w:ascii="Times New Roman" w:eastAsia="MS Mincho" w:hAnsi="Times New Roman" w:cs="Times New Roman"/>
          <w:sz w:val="24"/>
          <w:szCs w:val="24"/>
        </w:rPr>
        <w:t>ул. „</w:t>
      </w:r>
      <w:r w:rsidR="009639F9" w:rsidRPr="00ED0F4A">
        <w:rPr>
          <w:rFonts w:ascii="Times New Roman" w:eastAsia="MS Mincho" w:hAnsi="Times New Roman" w:cs="Times New Roman"/>
          <w:sz w:val="24"/>
          <w:szCs w:val="24"/>
        </w:rPr>
        <w:t>Св. Княз Борис I” №77, като подсистема на Националната интегрирана система за електронна сигурност на съдебните сгради /НИСЕССС/ на територията на Апелативен район Пловдив</w:t>
      </w:r>
      <w:r w:rsidR="00641E30" w:rsidRPr="00ED0F4A">
        <w:rPr>
          <w:rFonts w:ascii="Times New Roman" w:eastAsia="MS Mincho" w:hAnsi="Times New Roman" w:cs="Times New Roman"/>
          <w:sz w:val="24"/>
          <w:szCs w:val="24"/>
        </w:rPr>
        <w:t>“</w:t>
      </w:r>
      <w:r w:rsidRPr="00ED0F4A">
        <w:rPr>
          <w:rFonts w:ascii="Times New Roman" w:eastAsia="Times New Roman" w:hAnsi="Times New Roman" w:cs="Times New Roman"/>
          <w:bCs/>
          <w:sz w:val="24"/>
          <w:szCs w:val="24"/>
        </w:rPr>
        <w:t>,</w:t>
      </w:r>
      <w:r w:rsidRPr="00ED0F4A">
        <w:rPr>
          <w:rFonts w:ascii="Times New Roman" w:eastAsia="Times New Roman" w:hAnsi="Times New Roman" w:cs="Times New Roman"/>
          <w:sz w:val="24"/>
          <w:szCs w:val="24"/>
        </w:rPr>
        <w:t xml:space="preserve"> сме съгласни да изпълним </w:t>
      </w:r>
      <w:r w:rsidR="00A934BF" w:rsidRPr="00ED0F4A">
        <w:rPr>
          <w:rFonts w:ascii="Times New Roman" w:eastAsia="Times New Roman" w:hAnsi="Times New Roman" w:cs="Times New Roman"/>
          <w:sz w:val="24"/>
          <w:szCs w:val="24"/>
        </w:rPr>
        <w:t>доставката</w:t>
      </w:r>
      <w:r w:rsidRPr="00ED0F4A">
        <w:rPr>
          <w:rFonts w:ascii="Times New Roman" w:eastAsia="Times New Roman" w:hAnsi="Times New Roman" w:cs="Times New Roman"/>
          <w:sz w:val="24"/>
          <w:szCs w:val="24"/>
        </w:rPr>
        <w:t xml:space="preserve"> предмет на настоящата </w:t>
      </w:r>
      <w:r w:rsidR="00E27212" w:rsidRPr="00ED0F4A">
        <w:rPr>
          <w:rFonts w:ascii="Times New Roman" w:eastAsia="Times New Roman" w:hAnsi="Times New Roman" w:cs="Times New Roman"/>
          <w:sz w:val="24"/>
          <w:szCs w:val="24"/>
        </w:rPr>
        <w:t>обществена поръчка</w:t>
      </w:r>
      <w:r w:rsidRPr="00ED0F4A">
        <w:rPr>
          <w:rFonts w:ascii="Times New Roman" w:eastAsia="Times New Roman" w:hAnsi="Times New Roman" w:cs="Times New Roman"/>
          <w:sz w:val="24"/>
          <w:szCs w:val="24"/>
        </w:rPr>
        <w:t>, в съответствие с изискванията на Възложителя и Техническото ни предложение, както следва:</w:t>
      </w:r>
      <w:r w:rsidR="004C7747" w:rsidRPr="00ED0F4A">
        <w:rPr>
          <w:rFonts w:ascii="Times New Roman" w:eastAsia="Times New Roman" w:hAnsi="Times New Roman" w:cs="Times New Roman"/>
          <w:sz w:val="24"/>
          <w:szCs w:val="24"/>
        </w:rPr>
        <w:t xml:space="preserve"> </w:t>
      </w:r>
      <w:r w:rsidR="00641E30" w:rsidRPr="00ED0F4A">
        <w:rPr>
          <w:rFonts w:ascii="Times New Roman" w:eastAsia="Times New Roman" w:hAnsi="Times New Roman" w:cs="Times New Roman"/>
          <w:sz w:val="24"/>
          <w:szCs w:val="24"/>
        </w:rPr>
        <w:t xml:space="preserve"> </w:t>
      </w:r>
    </w:p>
    <w:p w:rsidR="00265FC2" w:rsidRPr="00ED0F4A" w:rsidRDefault="00265FC2" w:rsidP="00C63182">
      <w:pPr>
        <w:spacing w:after="0" w:line="240" w:lineRule="auto"/>
        <w:ind w:firstLine="720"/>
        <w:jc w:val="both"/>
        <w:rPr>
          <w:rFonts w:ascii="Times New Roman" w:eastAsia="Times New Roman" w:hAnsi="Times New Roman" w:cs="Times New Roman"/>
          <w:bCs/>
          <w:sz w:val="20"/>
          <w:szCs w:val="20"/>
        </w:rPr>
      </w:pPr>
    </w:p>
    <w:p w:rsidR="00265FC2" w:rsidRPr="00ED0F4A" w:rsidRDefault="00265FC2" w:rsidP="00F73A31">
      <w:pPr>
        <w:pStyle w:val="ListParagraph"/>
        <w:numPr>
          <w:ilvl w:val="0"/>
          <w:numId w:val="9"/>
        </w:numPr>
        <w:spacing w:after="0" w:line="240" w:lineRule="auto"/>
        <w:ind w:left="0" w:firstLine="567"/>
        <w:jc w:val="both"/>
        <w:rPr>
          <w:rFonts w:ascii="Times New Roman" w:eastAsia="Times New Roman" w:hAnsi="Times New Roman" w:cs="Times New Roman"/>
          <w:i/>
          <w:strike/>
          <w:sz w:val="24"/>
          <w:szCs w:val="24"/>
        </w:rPr>
      </w:pPr>
      <w:r w:rsidRPr="00ED0F4A">
        <w:rPr>
          <w:rFonts w:ascii="Times New Roman" w:eastAsia="Times New Roman" w:hAnsi="Times New Roman" w:cs="Times New Roman"/>
          <w:bCs/>
          <w:sz w:val="24"/>
          <w:szCs w:val="24"/>
        </w:rPr>
        <w:t>Предлагаме на вниманието Ви следното ценово предложение:</w:t>
      </w:r>
    </w:p>
    <w:p w:rsidR="00265FC2" w:rsidRPr="00ED0F4A" w:rsidRDefault="00265FC2" w:rsidP="00F73A31">
      <w:pPr>
        <w:spacing w:after="0" w:line="240" w:lineRule="auto"/>
        <w:ind w:right="70" w:firstLine="567"/>
        <w:jc w:val="both"/>
        <w:rPr>
          <w:rFonts w:ascii="Times New Roman" w:eastAsia="Times New Roman" w:hAnsi="Times New Roman" w:cs="Times New Roman"/>
          <w:iCs/>
          <w:color w:val="000000" w:themeColor="text1"/>
          <w:sz w:val="24"/>
          <w:szCs w:val="24"/>
          <w:lang w:eastAsia="bg-BG"/>
        </w:rPr>
      </w:pPr>
      <w:r w:rsidRPr="00ED0F4A">
        <w:rPr>
          <w:rFonts w:ascii="Times New Roman" w:eastAsia="Times New Roman" w:hAnsi="Times New Roman" w:cs="Times New Roman"/>
          <w:b/>
          <w:iCs/>
          <w:color w:val="000000" w:themeColor="text1"/>
          <w:sz w:val="24"/>
          <w:szCs w:val="24"/>
          <w:lang w:eastAsia="bg-BG"/>
        </w:rPr>
        <w:t>Общата предлагана цена</w:t>
      </w:r>
      <w:r w:rsidRPr="00ED0F4A">
        <w:rPr>
          <w:rFonts w:ascii="Times New Roman" w:eastAsia="Times New Roman" w:hAnsi="Times New Roman" w:cs="Times New Roman"/>
          <w:iCs/>
          <w:color w:val="000000" w:themeColor="text1"/>
          <w:sz w:val="24"/>
          <w:szCs w:val="24"/>
          <w:lang w:eastAsia="bg-BG"/>
        </w:rPr>
        <w:t xml:space="preserve"> за изпълнение </w:t>
      </w:r>
      <w:r w:rsidR="00A934BF" w:rsidRPr="00ED0F4A">
        <w:rPr>
          <w:rFonts w:ascii="Times New Roman" w:eastAsia="Times New Roman" w:hAnsi="Times New Roman" w:cs="Times New Roman"/>
          <w:iCs/>
          <w:color w:val="000000" w:themeColor="text1"/>
          <w:sz w:val="24"/>
          <w:szCs w:val="24"/>
          <w:lang w:eastAsia="bg-BG"/>
        </w:rPr>
        <w:t xml:space="preserve">на обществената поръчка </w:t>
      </w:r>
      <w:r w:rsidRPr="00ED0F4A">
        <w:rPr>
          <w:rFonts w:ascii="Times New Roman" w:eastAsia="MS Mincho" w:hAnsi="Times New Roman" w:cs="Times New Roman"/>
          <w:sz w:val="24"/>
          <w:szCs w:val="24"/>
        </w:rPr>
        <w:t xml:space="preserve">е в размер на: </w:t>
      </w:r>
      <w:r w:rsidR="00A934BF" w:rsidRPr="00ED0F4A">
        <w:rPr>
          <w:rFonts w:ascii="Times New Roman" w:eastAsia="Times New Roman" w:hAnsi="Times New Roman" w:cs="Times New Roman"/>
          <w:iCs/>
          <w:color w:val="000000" w:themeColor="text1"/>
          <w:sz w:val="24"/>
          <w:szCs w:val="24"/>
          <w:lang w:eastAsia="bg-BG"/>
        </w:rPr>
        <w:t xml:space="preserve">  …………………………лева (словом:…….….) без вкл.</w:t>
      </w:r>
      <w:r w:rsidRPr="00ED0F4A">
        <w:rPr>
          <w:rFonts w:ascii="Times New Roman" w:eastAsia="Times New Roman" w:hAnsi="Times New Roman" w:cs="Times New Roman"/>
          <w:iCs/>
          <w:color w:val="000000" w:themeColor="text1"/>
          <w:sz w:val="24"/>
          <w:szCs w:val="24"/>
          <w:lang w:eastAsia="bg-BG"/>
        </w:rPr>
        <w:t xml:space="preserve"> ДДС или ………</w:t>
      </w:r>
      <w:r w:rsidR="00A934BF" w:rsidRPr="00ED0F4A">
        <w:rPr>
          <w:rFonts w:ascii="Times New Roman" w:eastAsia="Times New Roman" w:hAnsi="Times New Roman" w:cs="Times New Roman"/>
          <w:iCs/>
          <w:color w:val="000000" w:themeColor="text1"/>
          <w:sz w:val="24"/>
          <w:szCs w:val="24"/>
          <w:lang w:eastAsia="bg-BG"/>
        </w:rPr>
        <w:t>…………………лева (словом:…….….) с вкл.</w:t>
      </w:r>
      <w:r w:rsidRPr="00ED0F4A">
        <w:rPr>
          <w:rFonts w:ascii="Times New Roman" w:eastAsia="Times New Roman" w:hAnsi="Times New Roman" w:cs="Times New Roman"/>
          <w:iCs/>
          <w:color w:val="000000" w:themeColor="text1"/>
          <w:sz w:val="24"/>
          <w:szCs w:val="24"/>
          <w:lang w:eastAsia="bg-BG"/>
        </w:rPr>
        <w:t xml:space="preserve"> ДДС.</w:t>
      </w:r>
    </w:p>
    <w:p w:rsidR="00A934BF" w:rsidRPr="00ED0F4A" w:rsidRDefault="00A934BF" w:rsidP="00A934BF">
      <w:pPr>
        <w:spacing w:after="0" w:line="240" w:lineRule="auto"/>
        <w:ind w:right="70" w:firstLine="567"/>
        <w:jc w:val="both"/>
        <w:rPr>
          <w:rFonts w:ascii="Times New Roman" w:eastAsia="Times New Roman" w:hAnsi="Times New Roman" w:cs="Times New Roman"/>
          <w:b/>
          <w:iCs/>
          <w:color w:val="000000" w:themeColor="text1"/>
          <w:sz w:val="24"/>
          <w:szCs w:val="24"/>
          <w:lang w:eastAsia="bg-BG"/>
        </w:rPr>
      </w:pPr>
      <w:r w:rsidRPr="00ED0F4A">
        <w:rPr>
          <w:rFonts w:ascii="Times New Roman" w:eastAsia="Times New Roman" w:hAnsi="Times New Roman" w:cs="Times New Roman"/>
          <w:b/>
          <w:iCs/>
          <w:color w:val="000000" w:themeColor="text1"/>
          <w:sz w:val="24"/>
          <w:szCs w:val="24"/>
          <w:lang w:eastAsia="bg-BG"/>
        </w:rPr>
        <w:t>От която</w:t>
      </w:r>
      <w:r w:rsidR="002462FF" w:rsidRPr="00ED0F4A">
        <w:rPr>
          <w:rFonts w:ascii="Times New Roman" w:eastAsia="Times New Roman" w:hAnsi="Times New Roman" w:cs="Times New Roman"/>
          <w:b/>
          <w:iCs/>
          <w:color w:val="000000" w:themeColor="text1"/>
          <w:sz w:val="24"/>
          <w:szCs w:val="24"/>
          <w:lang w:eastAsia="bg-BG"/>
        </w:rPr>
        <w:t xml:space="preserve"> по техническата спецификация на възложителя </w:t>
      </w:r>
      <w:r w:rsidRPr="00ED0F4A">
        <w:rPr>
          <w:rFonts w:ascii="Times New Roman" w:eastAsia="Times New Roman" w:hAnsi="Times New Roman" w:cs="Times New Roman"/>
          <w:b/>
          <w:iCs/>
          <w:color w:val="000000" w:themeColor="text1"/>
          <w:sz w:val="24"/>
          <w:szCs w:val="24"/>
          <w:lang w:eastAsia="bg-BG"/>
        </w:rPr>
        <w:t>:</w:t>
      </w:r>
    </w:p>
    <w:tbl>
      <w:tblPr>
        <w:tblStyle w:val="TableGrid"/>
        <w:tblW w:w="9870" w:type="dxa"/>
        <w:tblLayout w:type="fixed"/>
        <w:tblCellMar>
          <w:left w:w="28" w:type="dxa"/>
          <w:right w:w="28" w:type="dxa"/>
        </w:tblCellMar>
        <w:tblLook w:val="04A0" w:firstRow="1" w:lastRow="0" w:firstColumn="1" w:lastColumn="0" w:noHBand="0" w:noVBand="1"/>
      </w:tblPr>
      <w:tblGrid>
        <w:gridCol w:w="460"/>
        <w:gridCol w:w="6089"/>
        <w:gridCol w:w="709"/>
        <w:gridCol w:w="708"/>
        <w:gridCol w:w="851"/>
        <w:gridCol w:w="1053"/>
      </w:tblGrid>
      <w:tr w:rsidR="002462FF" w:rsidRPr="00ED0F4A" w:rsidTr="002462FF">
        <w:trPr>
          <w:cantSplit/>
          <w:trHeight w:val="419"/>
          <w:tblHeader/>
        </w:trPr>
        <w:tc>
          <w:tcPr>
            <w:tcW w:w="460" w:type="dxa"/>
            <w:shd w:val="clear" w:color="auto" w:fill="F2F2F2" w:themeFill="background1" w:themeFillShade="F2"/>
            <w:noWrap/>
            <w:vAlign w:val="center"/>
          </w:tcPr>
          <w:p w:rsidR="002462FF" w:rsidRPr="00ED0F4A" w:rsidRDefault="002462FF" w:rsidP="00ED0F4A">
            <w:pPr>
              <w:spacing w:line="240" w:lineRule="atLeast"/>
              <w:jc w:val="center"/>
              <w:rPr>
                <w:rFonts w:ascii="Arial Narrow" w:eastAsia="MS Mincho" w:hAnsi="Arial Narrow" w:cs="Times New Roman"/>
                <w:i/>
                <w:iCs/>
                <w:sz w:val="18"/>
                <w:szCs w:val="18"/>
              </w:rPr>
            </w:pPr>
            <w:r w:rsidRPr="00ED0F4A">
              <w:rPr>
                <w:rFonts w:ascii="Arial Narrow" w:eastAsia="MS Mincho" w:hAnsi="Arial Narrow" w:cs="Times New Roman"/>
                <w:i/>
                <w:iCs/>
                <w:sz w:val="18"/>
                <w:szCs w:val="18"/>
              </w:rPr>
              <w:t>№ по ред</w:t>
            </w:r>
          </w:p>
        </w:tc>
        <w:tc>
          <w:tcPr>
            <w:tcW w:w="6089" w:type="dxa"/>
            <w:shd w:val="clear" w:color="auto" w:fill="F2F2F2" w:themeFill="background1" w:themeFillShade="F2"/>
            <w:vAlign w:val="center"/>
          </w:tcPr>
          <w:p w:rsidR="002462FF" w:rsidRPr="00ED0F4A" w:rsidRDefault="002462FF" w:rsidP="00ED0F4A">
            <w:pPr>
              <w:spacing w:line="240" w:lineRule="atLeast"/>
              <w:jc w:val="center"/>
              <w:rPr>
                <w:rFonts w:ascii="Arial Narrow" w:eastAsia="MS Mincho" w:hAnsi="Arial Narrow" w:cs="Times New Roman"/>
                <w:i/>
                <w:iCs/>
                <w:sz w:val="18"/>
                <w:szCs w:val="18"/>
              </w:rPr>
            </w:pPr>
            <w:r w:rsidRPr="00ED0F4A">
              <w:rPr>
                <w:rFonts w:ascii="Arial Narrow" w:eastAsia="MS Mincho" w:hAnsi="Arial Narrow" w:cs="Times New Roman"/>
                <w:i/>
                <w:iCs/>
                <w:sz w:val="18"/>
                <w:szCs w:val="18"/>
              </w:rPr>
              <w:t>Вид / описание</w:t>
            </w:r>
          </w:p>
        </w:tc>
        <w:tc>
          <w:tcPr>
            <w:tcW w:w="709" w:type="dxa"/>
            <w:shd w:val="clear" w:color="auto" w:fill="F2F2F2" w:themeFill="background1" w:themeFillShade="F2"/>
            <w:vAlign w:val="center"/>
          </w:tcPr>
          <w:p w:rsidR="002462FF" w:rsidRPr="00ED0F4A" w:rsidRDefault="002462FF" w:rsidP="00ED0F4A">
            <w:pPr>
              <w:spacing w:line="240" w:lineRule="atLeast"/>
              <w:jc w:val="center"/>
              <w:rPr>
                <w:rFonts w:ascii="Arial Narrow" w:eastAsia="MS Mincho" w:hAnsi="Arial Narrow" w:cs="Times New Roman"/>
                <w:i/>
                <w:iCs/>
                <w:sz w:val="18"/>
                <w:szCs w:val="18"/>
              </w:rPr>
            </w:pPr>
            <w:r w:rsidRPr="00ED0F4A">
              <w:rPr>
                <w:rFonts w:ascii="Arial Narrow" w:eastAsia="MS Mincho" w:hAnsi="Arial Narrow" w:cs="Times New Roman"/>
                <w:i/>
                <w:iCs/>
                <w:sz w:val="18"/>
                <w:szCs w:val="18"/>
              </w:rPr>
              <w:t>Мерни единици</w:t>
            </w:r>
          </w:p>
        </w:tc>
        <w:tc>
          <w:tcPr>
            <w:tcW w:w="708" w:type="dxa"/>
            <w:shd w:val="clear" w:color="auto" w:fill="F2F2F2" w:themeFill="background1" w:themeFillShade="F2"/>
            <w:vAlign w:val="center"/>
          </w:tcPr>
          <w:p w:rsidR="002462FF" w:rsidRPr="00ED0F4A" w:rsidRDefault="002462FF" w:rsidP="00ED0F4A">
            <w:pPr>
              <w:spacing w:line="240" w:lineRule="atLeast"/>
              <w:jc w:val="center"/>
              <w:rPr>
                <w:rFonts w:ascii="Arial Narrow" w:eastAsia="MS Mincho" w:hAnsi="Arial Narrow" w:cs="Times New Roman"/>
                <w:i/>
                <w:iCs/>
                <w:sz w:val="18"/>
                <w:szCs w:val="18"/>
              </w:rPr>
            </w:pPr>
            <w:r w:rsidRPr="00ED0F4A">
              <w:rPr>
                <w:rFonts w:ascii="Arial Narrow" w:eastAsia="MS Mincho" w:hAnsi="Arial Narrow" w:cs="Times New Roman"/>
                <w:i/>
                <w:iCs/>
                <w:sz w:val="18"/>
                <w:szCs w:val="18"/>
              </w:rPr>
              <w:t>Коли-</w:t>
            </w:r>
            <w:proofErr w:type="spellStart"/>
            <w:r w:rsidRPr="00ED0F4A">
              <w:rPr>
                <w:rFonts w:ascii="Arial Narrow" w:eastAsia="MS Mincho" w:hAnsi="Arial Narrow" w:cs="Times New Roman"/>
                <w:i/>
                <w:iCs/>
                <w:sz w:val="18"/>
                <w:szCs w:val="18"/>
              </w:rPr>
              <w:t>чество</w:t>
            </w:r>
            <w:proofErr w:type="spellEnd"/>
          </w:p>
        </w:tc>
        <w:tc>
          <w:tcPr>
            <w:tcW w:w="851" w:type="dxa"/>
            <w:shd w:val="clear" w:color="auto" w:fill="F2F2F2" w:themeFill="background1" w:themeFillShade="F2"/>
          </w:tcPr>
          <w:p w:rsidR="002462FF" w:rsidRPr="00ED0F4A" w:rsidRDefault="002462FF" w:rsidP="00ED0F4A">
            <w:pPr>
              <w:spacing w:line="240" w:lineRule="atLeast"/>
              <w:jc w:val="center"/>
              <w:rPr>
                <w:rFonts w:ascii="Arial Narrow" w:eastAsia="MS Mincho" w:hAnsi="Arial Narrow" w:cs="Times New Roman"/>
                <w:i/>
                <w:iCs/>
                <w:sz w:val="18"/>
                <w:szCs w:val="18"/>
              </w:rPr>
            </w:pPr>
            <w:r w:rsidRPr="00ED0F4A">
              <w:rPr>
                <w:rFonts w:ascii="Arial Narrow" w:eastAsia="MS Mincho" w:hAnsi="Arial Narrow" w:cs="Times New Roman"/>
                <w:i/>
                <w:iCs/>
                <w:sz w:val="18"/>
                <w:szCs w:val="18"/>
              </w:rPr>
              <w:t>Единична цена без вкл. ДДС</w:t>
            </w:r>
          </w:p>
        </w:tc>
        <w:tc>
          <w:tcPr>
            <w:tcW w:w="1053" w:type="dxa"/>
            <w:shd w:val="clear" w:color="auto" w:fill="F2F2F2" w:themeFill="background1" w:themeFillShade="F2"/>
          </w:tcPr>
          <w:p w:rsidR="002462FF" w:rsidRPr="00ED0F4A" w:rsidRDefault="002462FF" w:rsidP="00ED0F4A">
            <w:pPr>
              <w:spacing w:line="240" w:lineRule="atLeast"/>
              <w:jc w:val="center"/>
              <w:rPr>
                <w:rFonts w:ascii="Arial Narrow" w:eastAsia="MS Mincho" w:hAnsi="Arial Narrow" w:cs="Times New Roman"/>
                <w:i/>
                <w:iCs/>
                <w:sz w:val="18"/>
                <w:szCs w:val="18"/>
              </w:rPr>
            </w:pPr>
            <w:r w:rsidRPr="00ED0F4A">
              <w:rPr>
                <w:rFonts w:ascii="Arial Narrow" w:eastAsia="MS Mincho" w:hAnsi="Arial Narrow" w:cs="Times New Roman"/>
                <w:i/>
                <w:iCs/>
                <w:sz w:val="18"/>
                <w:szCs w:val="18"/>
              </w:rPr>
              <w:t>Обща  цена за цялото количество без вкл. ДДС</w:t>
            </w:r>
          </w:p>
        </w:tc>
      </w:tr>
      <w:tr w:rsidR="002462FF" w:rsidRPr="00ED0F4A" w:rsidTr="002462FF">
        <w:trPr>
          <w:trHeight w:val="829"/>
        </w:trPr>
        <w:tc>
          <w:tcPr>
            <w:tcW w:w="460"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w:t>
            </w:r>
          </w:p>
        </w:tc>
        <w:tc>
          <w:tcPr>
            <w:tcW w:w="608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Мрежова камера с метален корпус за външен открит монтаж с моторизиран варифокален обектив, окомплектована с метална монтажна основа (* в случай че камерата не е с интегрирана монтажна основа)</w:t>
            </w:r>
          </w:p>
        </w:tc>
        <w:tc>
          <w:tcPr>
            <w:tcW w:w="70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708"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17</w:t>
            </w:r>
          </w:p>
        </w:tc>
        <w:tc>
          <w:tcPr>
            <w:tcW w:w="851" w:type="dxa"/>
          </w:tcPr>
          <w:p w:rsidR="002462FF" w:rsidRPr="00ED0F4A" w:rsidRDefault="002462FF" w:rsidP="00ED0F4A">
            <w:pPr>
              <w:spacing w:line="240" w:lineRule="atLeast"/>
              <w:jc w:val="both"/>
              <w:rPr>
                <w:rFonts w:ascii="Arial Narrow" w:eastAsia="MS Mincho" w:hAnsi="Arial Narrow" w:cs="Times New Roman"/>
                <w:sz w:val="20"/>
                <w:szCs w:val="20"/>
              </w:rPr>
            </w:pPr>
          </w:p>
        </w:tc>
        <w:tc>
          <w:tcPr>
            <w:tcW w:w="1053" w:type="dxa"/>
          </w:tcPr>
          <w:p w:rsidR="002462FF" w:rsidRPr="00ED0F4A" w:rsidRDefault="002462FF" w:rsidP="00ED0F4A">
            <w:pPr>
              <w:spacing w:line="240" w:lineRule="atLeast"/>
              <w:jc w:val="both"/>
              <w:rPr>
                <w:rFonts w:ascii="Arial Narrow" w:eastAsia="MS Mincho" w:hAnsi="Arial Narrow" w:cs="Times New Roman"/>
                <w:sz w:val="20"/>
                <w:szCs w:val="20"/>
              </w:rPr>
            </w:pPr>
          </w:p>
        </w:tc>
      </w:tr>
      <w:tr w:rsidR="002462FF" w:rsidRPr="00ED0F4A" w:rsidTr="002462FF">
        <w:trPr>
          <w:trHeight w:val="982"/>
        </w:trPr>
        <w:tc>
          <w:tcPr>
            <w:tcW w:w="460"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2.</w:t>
            </w:r>
          </w:p>
        </w:tc>
        <w:tc>
          <w:tcPr>
            <w:tcW w:w="608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Мрежова куполна камера с метален корпус за външен открит монтаж с моторизиран варифокален обектив, окомплектована с метална монтажна основа (* в случай че камерата не е с интегрирана монтажна основа)</w:t>
            </w:r>
          </w:p>
        </w:tc>
        <w:tc>
          <w:tcPr>
            <w:tcW w:w="70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708"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3</w:t>
            </w:r>
          </w:p>
        </w:tc>
        <w:tc>
          <w:tcPr>
            <w:tcW w:w="851" w:type="dxa"/>
          </w:tcPr>
          <w:p w:rsidR="002462FF" w:rsidRPr="00ED0F4A" w:rsidRDefault="002462FF" w:rsidP="00ED0F4A">
            <w:pPr>
              <w:spacing w:line="240" w:lineRule="atLeast"/>
              <w:jc w:val="both"/>
              <w:rPr>
                <w:rFonts w:ascii="Arial Narrow" w:eastAsia="MS Mincho" w:hAnsi="Arial Narrow" w:cs="Times New Roman"/>
                <w:sz w:val="20"/>
                <w:szCs w:val="20"/>
              </w:rPr>
            </w:pPr>
          </w:p>
        </w:tc>
        <w:tc>
          <w:tcPr>
            <w:tcW w:w="1053" w:type="dxa"/>
          </w:tcPr>
          <w:p w:rsidR="002462FF" w:rsidRPr="00ED0F4A" w:rsidRDefault="002462FF" w:rsidP="00ED0F4A">
            <w:pPr>
              <w:spacing w:line="240" w:lineRule="atLeast"/>
              <w:jc w:val="both"/>
              <w:rPr>
                <w:rFonts w:ascii="Arial Narrow" w:eastAsia="MS Mincho" w:hAnsi="Arial Narrow" w:cs="Times New Roman"/>
                <w:sz w:val="20"/>
                <w:szCs w:val="20"/>
              </w:rPr>
            </w:pPr>
          </w:p>
        </w:tc>
      </w:tr>
      <w:tr w:rsidR="002462FF" w:rsidRPr="00ED0F4A" w:rsidTr="002462FF">
        <w:trPr>
          <w:trHeight w:val="415"/>
        </w:trPr>
        <w:tc>
          <w:tcPr>
            <w:tcW w:w="460"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3</w:t>
            </w:r>
          </w:p>
        </w:tc>
        <w:tc>
          <w:tcPr>
            <w:tcW w:w="608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32 канален професионален 4K IP мрежов видеорекордер (NVR)</w:t>
            </w:r>
          </w:p>
        </w:tc>
        <w:tc>
          <w:tcPr>
            <w:tcW w:w="70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708"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w:t>
            </w:r>
          </w:p>
        </w:tc>
        <w:tc>
          <w:tcPr>
            <w:tcW w:w="851" w:type="dxa"/>
          </w:tcPr>
          <w:p w:rsidR="002462FF" w:rsidRPr="00ED0F4A" w:rsidRDefault="002462FF" w:rsidP="00ED0F4A">
            <w:pPr>
              <w:spacing w:line="240" w:lineRule="atLeast"/>
              <w:jc w:val="both"/>
              <w:rPr>
                <w:rFonts w:ascii="Arial Narrow" w:eastAsia="MS Mincho" w:hAnsi="Arial Narrow" w:cs="Times New Roman"/>
                <w:sz w:val="20"/>
                <w:szCs w:val="20"/>
              </w:rPr>
            </w:pPr>
          </w:p>
        </w:tc>
        <w:tc>
          <w:tcPr>
            <w:tcW w:w="1053" w:type="dxa"/>
          </w:tcPr>
          <w:p w:rsidR="002462FF" w:rsidRPr="00ED0F4A" w:rsidRDefault="002462FF" w:rsidP="00ED0F4A">
            <w:pPr>
              <w:spacing w:line="240" w:lineRule="atLeast"/>
              <w:jc w:val="both"/>
              <w:rPr>
                <w:rFonts w:ascii="Arial Narrow" w:eastAsia="MS Mincho" w:hAnsi="Arial Narrow" w:cs="Times New Roman"/>
                <w:sz w:val="20"/>
                <w:szCs w:val="20"/>
              </w:rPr>
            </w:pPr>
          </w:p>
        </w:tc>
      </w:tr>
      <w:tr w:rsidR="002462FF" w:rsidRPr="00ED0F4A" w:rsidTr="002462FF">
        <w:trPr>
          <w:trHeight w:val="330"/>
        </w:trPr>
        <w:tc>
          <w:tcPr>
            <w:tcW w:w="460"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4.</w:t>
            </w:r>
          </w:p>
        </w:tc>
        <w:tc>
          <w:tcPr>
            <w:tcW w:w="608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Доставка и инсталиране на специализиран </w:t>
            </w:r>
            <w:r w:rsidR="00461DA8">
              <w:rPr>
                <w:rFonts w:ascii="Arial Narrow" w:eastAsia="MS Mincho" w:hAnsi="Arial Narrow" w:cs="Times New Roman"/>
                <w:sz w:val="20"/>
                <w:szCs w:val="20"/>
              </w:rPr>
              <w:t>з</w:t>
            </w:r>
            <w:r w:rsidRPr="00ED0F4A">
              <w:rPr>
                <w:rFonts w:ascii="Arial Narrow" w:eastAsia="MS Mincho" w:hAnsi="Arial Narrow" w:cs="Times New Roman"/>
                <w:sz w:val="20"/>
                <w:szCs w:val="20"/>
              </w:rPr>
              <w:t xml:space="preserve">а видеонаблюдение твърд диск за монтиране във видеорекордер </w:t>
            </w:r>
          </w:p>
        </w:tc>
        <w:tc>
          <w:tcPr>
            <w:tcW w:w="70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708"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4</w:t>
            </w:r>
          </w:p>
        </w:tc>
        <w:tc>
          <w:tcPr>
            <w:tcW w:w="851" w:type="dxa"/>
          </w:tcPr>
          <w:p w:rsidR="002462FF" w:rsidRPr="00ED0F4A" w:rsidRDefault="002462FF" w:rsidP="00ED0F4A">
            <w:pPr>
              <w:spacing w:line="240" w:lineRule="atLeast"/>
              <w:jc w:val="both"/>
              <w:rPr>
                <w:rFonts w:ascii="Arial Narrow" w:eastAsia="MS Mincho" w:hAnsi="Arial Narrow" w:cs="Times New Roman"/>
                <w:sz w:val="20"/>
                <w:szCs w:val="20"/>
              </w:rPr>
            </w:pPr>
          </w:p>
        </w:tc>
        <w:tc>
          <w:tcPr>
            <w:tcW w:w="1053" w:type="dxa"/>
          </w:tcPr>
          <w:p w:rsidR="002462FF" w:rsidRPr="00ED0F4A" w:rsidRDefault="002462FF" w:rsidP="00ED0F4A">
            <w:pPr>
              <w:spacing w:line="240" w:lineRule="atLeast"/>
              <w:jc w:val="both"/>
              <w:rPr>
                <w:rFonts w:ascii="Arial Narrow" w:eastAsia="MS Mincho" w:hAnsi="Arial Narrow" w:cs="Times New Roman"/>
                <w:sz w:val="20"/>
                <w:szCs w:val="20"/>
              </w:rPr>
            </w:pPr>
          </w:p>
        </w:tc>
      </w:tr>
      <w:tr w:rsidR="002462FF" w:rsidRPr="00ED0F4A" w:rsidTr="002462FF">
        <w:trPr>
          <w:trHeight w:val="216"/>
        </w:trPr>
        <w:tc>
          <w:tcPr>
            <w:tcW w:w="460"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5.</w:t>
            </w:r>
          </w:p>
        </w:tc>
        <w:tc>
          <w:tcPr>
            <w:tcW w:w="6089" w:type="dxa"/>
            <w:hideMark/>
          </w:tcPr>
          <w:p w:rsidR="002462FF" w:rsidRPr="00ED0F4A" w:rsidRDefault="002462FF" w:rsidP="002462FF">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26-портов управляем комутатор с метален корпус </w:t>
            </w:r>
          </w:p>
        </w:tc>
        <w:tc>
          <w:tcPr>
            <w:tcW w:w="70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708"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w:t>
            </w:r>
          </w:p>
        </w:tc>
        <w:tc>
          <w:tcPr>
            <w:tcW w:w="851" w:type="dxa"/>
          </w:tcPr>
          <w:p w:rsidR="002462FF" w:rsidRPr="00ED0F4A" w:rsidRDefault="002462FF" w:rsidP="00ED0F4A">
            <w:pPr>
              <w:spacing w:line="240" w:lineRule="atLeast"/>
              <w:jc w:val="both"/>
              <w:rPr>
                <w:rFonts w:ascii="Arial Narrow" w:eastAsia="MS Mincho" w:hAnsi="Arial Narrow" w:cs="Times New Roman"/>
                <w:sz w:val="20"/>
                <w:szCs w:val="20"/>
              </w:rPr>
            </w:pPr>
          </w:p>
        </w:tc>
        <w:tc>
          <w:tcPr>
            <w:tcW w:w="1053" w:type="dxa"/>
          </w:tcPr>
          <w:p w:rsidR="002462FF" w:rsidRPr="00ED0F4A" w:rsidRDefault="002462FF" w:rsidP="00ED0F4A">
            <w:pPr>
              <w:spacing w:line="240" w:lineRule="atLeast"/>
              <w:jc w:val="both"/>
              <w:rPr>
                <w:rFonts w:ascii="Arial Narrow" w:eastAsia="MS Mincho" w:hAnsi="Arial Narrow" w:cs="Times New Roman"/>
                <w:sz w:val="20"/>
                <w:szCs w:val="20"/>
              </w:rPr>
            </w:pPr>
          </w:p>
        </w:tc>
      </w:tr>
      <w:tr w:rsidR="002462FF" w:rsidRPr="00ED0F4A" w:rsidTr="002462FF">
        <w:trPr>
          <w:trHeight w:val="389"/>
        </w:trPr>
        <w:tc>
          <w:tcPr>
            <w:tcW w:w="460" w:type="dxa"/>
            <w:noWrap/>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6.</w:t>
            </w:r>
          </w:p>
        </w:tc>
        <w:tc>
          <w:tcPr>
            <w:tcW w:w="6089" w:type="dxa"/>
          </w:tcPr>
          <w:p w:rsidR="002462FF" w:rsidRPr="00ED0F4A" w:rsidRDefault="002462FF" w:rsidP="002462FF">
            <w:pPr>
              <w:rPr>
                <w:rFonts w:ascii="Arial Narrow" w:eastAsia="MS Mincho" w:hAnsi="Arial Narrow" w:cs="Times New Roman"/>
                <w:sz w:val="20"/>
                <w:szCs w:val="20"/>
              </w:rPr>
            </w:pPr>
            <w:r w:rsidRPr="00ED0F4A">
              <w:rPr>
                <w:rFonts w:ascii="Arial Narrow" w:eastAsia="MS Mincho" w:hAnsi="Arial Narrow" w:cs="Times New Roman"/>
                <w:sz w:val="20"/>
                <w:szCs w:val="20"/>
              </w:rPr>
              <w:t>Непрекъсваемо електрическо захранване от тип „Смарт“ с възможност за монтаж в комуникационен шкаф ;</w:t>
            </w:r>
          </w:p>
        </w:tc>
        <w:tc>
          <w:tcPr>
            <w:tcW w:w="709" w:type="dxa"/>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708" w:type="dxa"/>
            <w:noWrap/>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w:t>
            </w:r>
          </w:p>
        </w:tc>
        <w:tc>
          <w:tcPr>
            <w:tcW w:w="851" w:type="dxa"/>
          </w:tcPr>
          <w:p w:rsidR="002462FF" w:rsidRPr="00ED0F4A" w:rsidRDefault="002462FF" w:rsidP="00ED0F4A">
            <w:pPr>
              <w:spacing w:line="240" w:lineRule="atLeast"/>
              <w:jc w:val="both"/>
              <w:rPr>
                <w:rFonts w:ascii="Arial Narrow" w:eastAsia="MS Mincho" w:hAnsi="Arial Narrow" w:cs="Times New Roman"/>
                <w:sz w:val="20"/>
                <w:szCs w:val="20"/>
              </w:rPr>
            </w:pPr>
          </w:p>
        </w:tc>
        <w:tc>
          <w:tcPr>
            <w:tcW w:w="1053" w:type="dxa"/>
          </w:tcPr>
          <w:p w:rsidR="002462FF" w:rsidRPr="00ED0F4A" w:rsidRDefault="002462FF" w:rsidP="00ED0F4A">
            <w:pPr>
              <w:spacing w:line="240" w:lineRule="atLeast"/>
              <w:jc w:val="both"/>
              <w:rPr>
                <w:rFonts w:ascii="Arial Narrow" w:eastAsia="MS Mincho" w:hAnsi="Arial Narrow" w:cs="Times New Roman"/>
                <w:sz w:val="20"/>
                <w:szCs w:val="20"/>
              </w:rPr>
            </w:pPr>
          </w:p>
        </w:tc>
      </w:tr>
      <w:tr w:rsidR="002462FF" w:rsidRPr="00ED0F4A" w:rsidTr="002462FF">
        <w:trPr>
          <w:trHeight w:val="481"/>
        </w:trPr>
        <w:tc>
          <w:tcPr>
            <w:tcW w:w="460"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7.</w:t>
            </w:r>
          </w:p>
        </w:tc>
        <w:tc>
          <w:tcPr>
            <w:tcW w:w="608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Стенен комуникационен шкаф с капацитет за 12 единици (12U)  с  вентилаторна група и термостат</w:t>
            </w:r>
          </w:p>
        </w:tc>
        <w:tc>
          <w:tcPr>
            <w:tcW w:w="70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708"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w:t>
            </w:r>
          </w:p>
        </w:tc>
        <w:tc>
          <w:tcPr>
            <w:tcW w:w="851" w:type="dxa"/>
          </w:tcPr>
          <w:p w:rsidR="002462FF" w:rsidRPr="00ED0F4A" w:rsidRDefault="002462FF" w:rsidP="00ED0F4A">
            <w:pPr>
              <w:spacing w:line="240" w:lineRule="atLeast"/>
              <w:jc w:val="both"/>
              <w:rPr>
                <w:rFonts w:ascii="Arial Narrow" w:eastAsia="MS Mincho" w:hAnsi="Arial Narrow" w:cs="Times New Roman"/>
                <w:sz w:val="20"/>
                <w:szCs w:val="20"/>
              </w:rPr>
            </w:pPr>
          </w:p>
        </w:tc>
        <w:tc>
          <w:tcPr>
            <w:tcW w:w="1053" w:type="dxa"/>
          </w:tcPr>
          <w:p w:rsidR="002462FF" w:rsidRPr="00ED0F4A" w:rsidRDefault="002462FF" w:rsidP="00ED0F4A">
            <w:pPr>
              <w:spacing w:line="240" w:lineRule="atLeast"/>
              <w:jc w:val="both"/>
              <w:rPr>
                <w:rFonts w:ascii="Arial Narrow" w:eastAsia="MS Mincho" w:hAnsi="Arial Narrow" w:cs="Times New Roman"/>
                <w:sz w:val="20"/>
                <w:szCs w:val="20"/>
              </w:rPr>
            </w:pPr>
          </w:p>
        </w:tc>
      </w:tr>
      <w:tr w:rsidR="002462FF" w:rsidRPr="00ED0F4A" w:rsidTr="002462FF">
        <w:trPr>
          <w:trHeight w:val="330"/>
        </w:trPr>
        <w:tc>
          <w:tcPr>
            <w:tcW w:w="460"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8.</w:t>
            </w:r>
          </w:p>
        </w:tc>
        <w:tc>
          <w:tcPr>
            <w:tcW w:w="6089" w:type="dxa"/>
            <w:hideMark/>
          </w:tcPr>
          <w:p w:rsidR="002462FF" w:rsidRPr="00ED0F4A" w:rsidRDefault="002462FF" w:rsidP="00ED0F4A">
            <w:pPr>
              <w:spacing w:line="240" w:lineRule="atLeast"/>
              <w:jc w:val="both"/>
              <w:rPr>
                <w:rFonts w:ascii="Arial Narrow" w:eastAsia="MS Mincho" w:hAnsi="Arial Narrow" w:cs="Times New Roman"/>
                <w:sz w:val="20"/>
                <w:szCs w:val="20"/>
              </w:rPr>
            </w:pPr>
            <w:proofErr w:type="spellStart"/>
            <w:r w:rsidRPr="00ED0F4A">
              <w:rPr>
                <w:rFonts w:ascii="Arial Narrow" w:eastAsia="MS Mincho" w:hAnsi="Arial Narrow" w:cs="Times New Roman"/>
                <w:sz w:val="20"/>
                <w:szCs w:val="20"/>
              </w:rPr>
              <w:t>Пач</w:t>
            </w:r>
            <w:proofErr w:type="spellEnd"/>
            <w:r w:rsidRPr="00ED0F4A">
              <w:rPr>
                <w:rFonts w:ascii="Arial Narrow" w:eastAsia="MS Mincho" w:hAnsi="Arial Narrow" w:cs="Times New Roman"/>
                <w:sz w:val="20"/>
                <w:szCs w:val="20"/>
              </w:rPr>
              <w:t xml:space="preserve"> кабели cat.5e, 1 м - </w:t>
            </w:r>
          </w:p>
        </w:tc>
        <w:tc>
          <w:tcPr>
            <w:tcW w:w="70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708"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24</w:t>
            </w:r>
          </w:p>
        </w:tc>
        <w:tc>
          <w:tcPr>
            <w:tcW w:w="851" w:type="dxa"/>
          </w:tcPr>
          <w:p w:rsidR="002462FF" w:rsidRPr="00ED0F4A" w:rsidRDefault="002462FF" w:rsidP="00ED0F4A">
            <w:pPr>
              <w:spacing w:line="240" w:lineRule="atLeast"/>
              <w:jc w:val="both"/>
              <w:rPr>
                <w:rFonts w:ascii="Arial Narrow" w:eastAsia="MS Mincho" w:hAnsi="Arial Narrow" w:cs="Times New Roman"/>
                <w:sz w:val="20"/>
                <w:szCs w:val="20"/>
              </w:rPr>
            </w:pPr>
          </w:p>
        </w:tc>
        <w:tc>
          <w:tcPr>
            <w:tcW w:w="1053" w:type="dxa"/>
          </w:tcPr>
          <w:p w:rsidR="002462FF" w:rsidRPr="00ED0F4A" w:rsidRDefault="002462FF" w:rsidP="00ED0F4A">
            <w:pPr>
              <w:spacing w:line="240" w:lineRule="atLeast"/>
              <w:jc w:val="both"/>
              <w:rPr>
                <w:rFonts w:ascii="Arial Narrow" w:eastAsia="MS Mincho" w:hAnsi="Arial Narrow" w:cs="Times New Roman"/>
                <w:sz w:val="20"/>
                <w:szCs w:val="20"/>
              </w:rPr>
            </w:pPr>
          </w:p>
        </w:tc>
      </w:tr>
      <w:tr w:rsidR="002462FF" w:rsidRPr="00ED0F4A" w:rsidTr="002462FF">
        <w:trPr>
          <w:trHeight w:val="507"/>
        </w:trPr>
        <w:tc>
          <w:tcPr>
            <w:tcW w:w="460"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9.</w:t>
            </w:r>
          </w:p>
        </w:tc>
        <w:tc>
          <w:tcPr>
            <w:tcW w:w="608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Доставка и монтаж на компютърна работна станция с лиценз за операционна система MS WIN PRO 10 64-bit </w:t>
            </w:r>
          </w:p>
        </w:tc>
        <w:tc>
          <w:tcPr>
            <w:tcW w:w="70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708"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w:t>
            </w:r>
          </w:p>
        </w:tc>
        <w:tc>
          <w:tcPr>
            <w:tcW w:w="851" w:type="dxa"/>
          </w:tcPr>
          <w:p w:rsidR="002462FF" w:rsidRPr="00ED0F4A" w:rsidRDefault="002462FF" w:rsidP="00ED0F4A">
            <w:pPr>
              <w:spacing w:line="240" w:lineRule="atLeast"/>
              <w:jc w:val="both"/>
              <w:rPr>
                <w:rFonts w:ascii="Arial Narrow" w:eastAsia="MS Mincho" w:hAnsi="Arial Narrow" w:cs="Times New Roman"/>
                <w:sz w:val="20"/>
                <w:szCs w:val="20"/>
              </w:rPr>
            </w:pPr>
          </w:p>
        </w:tc>
        <w:tc>
          <w:tcPr>
            <w:tcW w:w="1053" w:type="dxa"/>
          </w:tcPr>
          <w:p w:rsidR="002462FF" w:rsidRPr="00ED0F4A" w:rsidRDefault="002462FF" w:rsidP="00ED0F4A">
            <w:pPr>
              <w:spacing w:line="240" w:lineRule="atLeast"/>
              <w:jc w:val="both"/>
              <w:rPr>
                <w:rFonts w:ascii="Arial Narrow" w:eastAsia="MS Mincho" w:hAnsi="Arial Narrow" w:cs="Times New Roman"/>
                <w:sz w:val="20"/>
                <w:szCs w:val="20"/>
              </w:rPr>
            </w:pPr>
          </w:p>
        </w:tc>
      </w:tr>
      <w:tr w:rsidR="002462FF" w:rsidRPr="00ED0F4A" w:rsidTr="002462FF">
        <w:trPr>
          <w:trHeight w:val="330"/>
        </w:trPr>
        <w:tc>
          <w:tcPr>
            <w:tcW w:w="460"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10.</w:t>
            </w:r>
          </w:p>
        </w:tc>
        <w:tc>
          <w:tcPr>
            <w:tcW w:w="608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Доставка на клавиатура и мишка </w:t>
            </w:r>
          </w:p>
        </w:tc>
        <w:tc>
          <w:tcPr>
            <w:tcW w:w="70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708"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w:t>
            </w:r>
          </w:p>
        </w:tc>
        <w:tc>
          <w:tcPr>
            <w:tcW w:w="851" w:type="dxa"/>
          </w:tcPr>
          <w:p w:rsidR="002462FF" w:rsidRPr="00ED0F4A" w:rsidRDefault="002462FF" w:rsidP="00ED0F4A">
            <w:pPr>
              <w:spacing w:line="240" w:lineRule="atLeast"/>
              <w:jc w:val="both"/>
              <w:rPr>
                <w:rFonts w:ascii="Arial Narrow" w:eastAsia="MS Mincho" w:hAnsi="Arial Narrow" w:cs="Times New Roman"/>
                <w:sz w:val="20"/>
                <w:szCs w:val="20"/>
              </w:rPr>
            </w:pPr>
          </w:p>
        </w:tc>
        <w:tc>
          <w:tcPr>
            <w:tcW w:w="1053" w:type="dxa"/>
          </w:tcPr>
          <w:p w:rsidR="002462FF" w:rsidRPr="00ED0F4A" w:rsidRDefault="002462FF" w:rsidP="00ED0F4A">
            <w:pPr>
              <w:spacing w:line="240" w:lineRule="atLeast"/>
              <w:jc w:val="both"/>
              <w:rPr>
                <w:rFonts w:ascii="Arial Narrow" w:eastAsia="MS Mincho" w:hAnsi="Arial Narrow" w:cs="Times New Roman"/>
                <w:sz w:val="20"/>
                <w:szCs w:val="20"/>
              </w:rPr>
            </w:pPr>
          </w:p>
        </w:tc>
      </w:tr>
      <w:tr w:rsidR="002462FF" w:rsidRPr="00ED0F4A" w:rsidTr="002462FF">
        <w:trPr>
          <w:trHeight w:val="363"/>
        </w:trPr>
        <w:tc>
          <w:tcPr>
            <w:tcW w:w="460"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lastRenderedPageBreak/>
              <w:t>11.</w:t>
            </w:r>
          </w:p>
        </w:tc>
        <w:tc>
          <w:tcPr>
            <w:tcW w:w="6089" w:type="dxa"/>
            <w:hideMark/>
          </w:tcPr>
          <w:p w:rsidR="002462FF" w:rsidRPr="00ED0F4A" w:rsidRDefault="002462FF" w:rsidP="002462FF">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Доставка и монтаж на професионален монитор за видеонаблюдение  </w:t>
            </w:r>
          </w:p>
        </w:tc>
        <w:tc>
          <w:tcPr>
            <w:tcW w:w="70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708"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w:t>
            </w:r>
          </w:p>
        </w:tc>
        <w:tc>
          <w:tcPr>
            <w:tcW w:w="851" w:type="dxa"/>
          </w:tcPr>
          <w:p w:rsidR="002462FF" w:rsidRPr="00ED0F4A" w:rsidRDefault="002462FF" w:rsidP="00ED0F4A">
            <w:pPr>
              <w:spacing w:line="240" w:lineRule="atLeast"/>
              <w:jc w:val="both"/>
              <w:rPr>
                <w:rFonts w:ascii="Arial Narrow" w:eastAsia="MS Mincho" w:hAnsi="Arial Narrow" w:cs="Times New Roman"/>
                <w:sz w:val="20"/>
                <w:szCs w:val="20"/>
              </w:rPr>
            </w:pPr>
          </w:p>
        </w:tc>
        <w:tc>
          <w:tcPr>
            <w:tcW w:w="1053" w:type="dxa"/>
          </w:tcPr>
          <w:p w:rsidR="002462FF" w:rsidRPr="00ED0F4A" w:rsidRDefault="002462FF" w:rsidP="00ED0F4A">
            <w:pPr>
              <w:spacing w:line="240" w:lineRule="atLeast"/>
              <w:jc w:val="both"/>
              <w:rPr>
                <w:rFonts w:ascii="Arial Narrow" w:eastAsia="MS Mincho" w:hAnsi="Arial Narrow" w:cs="Times New Roman"/>
                <w:sz w:val="20"/>
                <w:szCs w:val="20"/>
              </w:rPr>
            </w:pPr>
          </w:p>
        </w:tc>
      </w:tr>
      <w:tr w:rsidR="002462FF" w:rsidRPr="00ED0F4A" w:rsidTr="002462FF">
        <w:trPr>
          <w:trHeight w:val="330"/>
        </w:trPr>
        <w:tc>
          <w:tcPr>
            <w:tcW w:w="460"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12.</w:t>
            </w:r>
          </w:p>
        </w:tc>
        <w:tc>
          <w:tcPr>
            <w:tcW w:w="608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Доставка и монтаж на стойка за монтаж на  стена на монитор  </w:t>
            </w:r>
          </w:p>
        </w:tc>
        <w:tc>
          <w:tcPr>
            <w:tcW w:w="70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708"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w:t>
            </w:r>
          </w:p>
        </w:tc>
        <w:tc>
          <w:tcPr>
            <w:tcW w:w="851" w:type="dxa"/>
          </w:tcPr>
          <w:p w:rsidR="002462FF" w:rsidRPr="00ED0F4A" w:rsidRDefault="002462FF" w:rsidP="00ED0F4A">
            <w:pPr>
              <w:spacing w:line="240" w:lineRule="atLeast"/>
              <w:jc w:val="both"/>
              <w:rPr>
                <w:rFonts w:ascii="Arial Narrow" w:eastAsia="MS Mincho" w:hAnsi="Arial Narrow" w:cs="Times New Roman"/>
                <w:sz w:val="20"/>
                <w:szCs w:val="20"/>
              </w:rPr>
            </w:pPr>
          </w:p>
        </w:tc>
        <w:tc>
          <w:tcPr>
            <w:tcW w:w="1053" w:type="dxa"/>
          </w:tcPr>
          <w:p w:rsidR="002462FF" w:rsidRPr="00ED0F4A" w:rsidRDefault="002462FF" w:rsidP="00ED0F4A">
            <w:pPr>
              <w:spacing w:line="240" w:lineRule="atLeast"/>
              <w:jc w:val="both"/>
              <w:rPr>
                <w:rFonts w:ascii="Arial Narrow" w:eastAsia="MS Mincho" w:hAnsi="Arial Narrow" w:cs="Times New Roman"/>
                <w:sz w:val="20"/>
                <w:szCs w:val="20"/>
              </w:rPr>
            </w:pPr>
          </w:p>
        </w:tc>
      </w:tr>
      <w:tr w:rsidR="002462FF" w:rsidRPr="00ED0F4A" w:rsidTr="002462FF">
        <w:trPr>
          <w:trHeight w:val="330"/>
        </w:trPr>
        <w:tc>
          <w:tcPr>
            <w:tcW w:w="460"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13.</w:t>
            </w:r>
          </w:p>
        </w:tc>
        <w:tc>
          <w:tcPr>
            <w:tcW w:w="608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Доставка и монтаж на Куплунг RJ45, UTP, cat.5e - </w:t>
            </w:r>
          </w:p>
        </w:tc>
        <w:tc>
          <w:tcPr>
            <w:tcW w:w="70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708"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24</w:t>
            </w:r>
          </w:p>
        </w:tc>
        <w:tc>
          <w:tcPr>
            <w:tcW w:w="851" w:type="dxa"/>
          </w:tcPr>
          <w:p w:rsidR="002462FF" w:rsidRPr="00ED0F4A" w:rsidRDefault="002462FF" w:rsidP="00ED0F4A">
            <w:pPr>
              <w:spacing w:line="240" w:lineRule="atLeast"/>
              <w:jc w:val="both"/>
              <w:rPr>
                <w:rFonts w:ascii="Arial Narrow" w:eastAsia="MS Mincho" w:hAnsi="Arial Narrow" w:cs="Times New Roman"/>
                <w:sz w:val="20"/>
                <w:szCs w:val="20"/>
              </w:rPr>
            </w:pPr>
          </w:p>
        </w:tc>
        <w:tc>
          <w:tcPr>
            <w:tcW w:w="1053" w:type="dxa"/>
          </w:tcPr>
          <w:p w:rsidR="002462FF" w:rsidRPr="00ED0F4A" w:rsidRDefault="002462FF" w:rsidP="00ED0F4A">
            <w:pPr>
              <w:spacing w:line="240" w:lineRule="atLeast"/>
              <w:jc w:val="both"/>
              <w:rPr>
                <w:rFonts w:ascii="Arial Narrow" w:eastAsia="MS Mincho" w:hAnsi="Arial Narrow" w:cs="Times New Roman"/>
                <w:sz w:val="20"/>
                <w:szCs w:val="20"/>
              </w:rPr>
            </w:pPr>
          </w:p>
        </w:tc>
      </w:tr>
      <w:tr w:rsidR="002462FF" w:rsidRPr="00ED0F4A" w:rsidTr="002462FF">
        <w:trPr>
          <w:trHeight w:val="510"/>
        </w:trPr>
        <w:tc>
          <w:tcPr>
            <w:tcW w:w="460"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14</w:t>
            </w:r>
          </w:p>
        </w:tc>
        <w:tc>
          <w:tcPr>
            <w:tcW w:w="608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HDMI кабел за прехвърляне на аудио и видео сигнали между устройства с дължина 1,80 м - </w:t>
            </w:r>
          </w:p>
        </w:tc>
        <w:tc>
          <w:tcPr>
            <w:tcW w:w="70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708"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w:t>
            </w:r>
          </w:p>
        </w:tc>
        <w:tc>
          <w:tcPr>
            <w:tcW w:w="851" w:type="dxa"/>
          </w:tcPr>
          <w:p w:rsidR="002462FF" w:rsidRPr="00ED0F4A" w:rsidRDefault="002462FF" w:rsidP="00ED0F4A">
            <w:pPr>
              <w:spacing w:line="240" w:lineRule="atLeast"/>
              <w:jc w:val="both"/>
              <w:rPr>
                <w:rFonts w:ascii="Arial Narrow" w:eastAsia="MS Mincho" w:hAnsi="Arial Narrow" w:cs="Times New Roman"/>
                <w:sz w:val="20"/>
                <w:szCs w:val="20"/>
              </w:rPr>
            </w:pPr>
          </w:p>
        </w:tc>
        <w:tc>
          <w:tcPr>
            <w:tcW w:w="1053" w:type="dxa"/>
          </w:tcPr>
          <w:p w:rsidR="002462FF" w:rsidRPr="00ED0F4A" w:rsidRDefault="002462FF" w:rsidP="00ED0F4A">
            <w:pPr>
              <w:spacing w:line="240" w:lineRule="atLeast"/>
              <w:jc w:val="both"/>
              <w:rPr>
                <w:rFonts w:ascii="Arial Narrow" w:eastAsia="MS Mincho" w:hAnsi="Arial Narrow" w:cs="Times New Roman"/>
                <w:sz w:val="20"/>
                <w:szCs w:val="20"/>
              </w:rPr>
            </w:pPr>
          </w:p>
        </w:tc>
      </w:tr>
      <w:tr w:rsidR="002462FF" w:rsidRPr="00ED0F4A" w:rsidTr="002462FF">
        <w:trPr>
          <w:trHeight w:val="330"/>
        </w:trPr>
        <w:tc>
          <w:tcPr>
            <w:tcW w:w="460"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15</w:t>
            </w:r>
          </w:p>
        </w:tc>
        <w:tc>
          <w:tcPr>
            <w:tcW w:w="608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Доставка и полагане на Data кабел, FTP-cat.5.e</w:t>
            </w:r>
          </w:p>
        </w:tc>
        <w:tc>
          <w:tcPr>
            <w:tcW w:w="70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Метри</w:t>
            </w:r>
          </w:p>
        </w:tc>
        <w:tc>
          <w:tcPr>
            <w:tcW w:w="708"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800</w:t>
            </w:r>
          </w:p>
        </w:tc>
        <w:tc>
          <w:tcPr>
            <w:tcW w:w="851" w:type="dxa"/>
          </w:tcPr>
          <w:p w:rsidR="002462FF" w:rsidRPr="00ED0F4A" w:rsidRDefault="002462FF" w:rsidP="00ED0F4A">
            <w:pPr>
              <w:spacing w:line="240" w:lineRule="atLeast"/>
              <w:jc w:val="both"/>
              <w:rPr>
                <w:rFonts w:ascii="Arial Narrow" w:eastAsia="MS Mincho" w:hAnsi="Arial Narrow" w:cs="Times New Roman"/>
                <w:sz w:val="20"/>
                <w:szCs w:val="20"/>
              </w:rPr>
            </w:pPr>
          </w:p>
        </w:tc>
        <w:tc>
          <w:tcPr>
            <w:tcW w:w="1053" w:type="dxa"/>
          </w:tcPr>
          <w:p w:rsidR="002462FF" w:rsidRPr="00ED0F4A" w:rsidRDefault="002462FF" w:rsidP="00ED0F4A">
            <w:pPr>
              <w:spacing w:line="240" w:lineRule="atLeast"/>
              <w:jc w:val="both"/>
              <w:rPr>
                <w:rFonts w:ascii="Arial Narrow" w:eastAsia="MS Mincho" w:hAnsi="Arial Narrow" w:cs="Times New Roman"/>
                <w:sz w:val="20"/>
                <w:szCs w:val="20"/>
              </w:rPr>
            </w:pPr>
          </w:p>
        </w:tc>
      </w:tr>
      <w:tr w:rsidR="002462FF" w:rsidRPr="00ED0F4A" w:rsidTr="002462FF">
        <w:trPr>
          <w:trHeight w:val="330"/>
        </w:trPr>
        <w:tc>
          <w:tcPr>
            <w:tcW w:w="460"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16.</w:t>
            </w:r>
          </w:p>
        </w:tc>
        <w:tc>
          <w:tcPr>
            <w:tcW w:w="608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Доставка и полагане на захранващ кабел СВТ 3х4 </w:t>
            </w:r>
            <w:proofErr w:type="spellStart"/>
            <w:r w:rsidRPr="00ED0F4A">
              <w:rPr>
                <w:rFonts w:ascii="Arial Narrow" w:eastAsia="MS Mincho" w:hAnsi="Arial Narrow" w:cs="Times New Roman"/>
                <w:sz w:val="20"/>
                <w:szCs w:val="20"/>
              </w:rPr>
              <w:t>кв.мм</w:t>
            </w:r>
            <w:proofErr w:type="spellEnd"/>
            <w:r w:rsidRPr="00ED0F4A">
              <w:rPr>
                <w:rFonts w:ascii="Arial Narrow" w:eastAsia="MS Mincho" w:hAnsi="Arial Narrow" w:cs="Times New Roman"/>
                <w:sz w:val="20"/>
                <w:szCs w:val="20"/>
              </w:rPr>
              <w:t xml:space="preserve"> - </w:t>
            </w:r>
          </w:p>
        </w:tc>
        <w:tc>
          <w:tcPr>
            <w:tcW w:w="70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Метри</w:t>
            </w:r>
          </w:p>
        </w:tc>
        <w:tc>
          <w:tcPr>
            <w:tcW w:w="708"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20</w:t>
            </w:r>
          </w:p>
        </w:tc>
        <w:tc>
          <w:tcPr>
            <w:tcW w:w="851" w:type="dxa"/>
          </w:tcPr>
          <w:p w:rsidR="002462FF" w:rsidRPr="00ED0F4A" w:rsidRDefault="002462FF" w:rsidP="00ED0F4A">
            <w:pPr>
              <w:spacing w:line="240" w:lineRule="atLeast"/>
              <w:jc w:val="both"/>
              <w:rPr>
                <w:rFonts w:ascii="Arial Narrow" w:eastAsia="MS Mincho" w:hAnsi="Arial Narrow" w:cs="Times New Roman"/>
                <w:sz w:val="20"/>
                <w:szCs w:val="20"/>
              </w:rPr>
            </w:pPr>
          </w:p>
        </w:tc>
        <w:tc>
          <w:tcPr>
            <w:tcW w:w="1053" w:type="dxa"/>
          </w:tcPr>
          <w:p w:rsidR="002462FF" w:rsidRPr="00ED0F4A" w:rsidRDefault="002462FF" w:rsidP="00ED0F4A">
            <w:pPr>
              <w:spacing w:line="240" w:lineRule="atLeast"/>
              <w:jc w:val="both"/>
              <w:rPr>
                <w:rFonts w:ascii="Arial Narrow" w:eastAsia="MS Mincho" w:hAnsi="Arial Narrow" w:cs="Times New Roman"/>
                <w:sz w:val="20"/>
                <w:szCs w:val="20"/>
              </w:rPr>
            </w:pPr>
          </w:p>
        </w:tc>
      </w:tr>
      <w:tr w:rsidR="002462FF" w:rsidRPr="00ED0F4A" w:rsidTr="002462FF">
        <w:trPr>
          <w:trHeight w:val="330"/>
        </w:trPr>
        <w:tc>
          <w:tcPr>
            <w:tcW w:w="460"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17.</w:t>
            </w:r>
          </w:p>
        </w:tc>
        <w:tc>
          <w:tcPr>
            <w:tcW w:w="608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Доставка и полагане на кабелен канал - 12,5х20</w:t>
            </w:r>
          </w:p>
        </w:tc>
        <w:tc>
          <w:tcPr>
            <w:tcW w:w="70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Метри</w:t>
            </w:r>
          </w:p>
        </w:tc>
        <w:tc>
          <w:tcPr>
            <w:tcW w:w="708"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100</w:t>
            </w:r>
          </w:p>
        </w:tc>
        <w:tc>
          <w:tcPr>
            <w:tcW w:w="851" w:type="dxa"/>
          </w:tcPr>
          <w:p w:rsidR="002462FF" w:rsidRPr="00ED0F4A" w:rsidRDefault="002462FF" w:rsidP="00ED0F4A">
            <w:pPr>
              <w:spacing w:line="240" w:lineRule="atLeast"/>
              <w:jc w:val="both"/>
              <w:rPr>
                <w:rFonts w:ascii="Arial Narrow" w:eastAsia="MS Mincho" w:hAnsi="Arial Narrow" w:cs="Times New Roman"/>
                <w:sz w:val="20"/>
                <w:szCs w:val="20"/>
              </w:rPr>
            </w:pPr>
          </w:p>
        </w:tc>
        <w:tc>
          <w:tcPr>
            <w:tcW w:w="1053" w:type="dxa"/>
          </w:tcPr>
          <w:p w:rsidR="002462FF" w:rsidRPr="00ED0F4A" w:rsidRDefault="002462FF" w:rsidP="00ED0F4A">
            <w:pPr>
              <w:spacing w:line="240" w:lineRule="atLeast"/>
              <w:jc w:val="both"/>
              <w:rPr>
                <w:rFonts w:ascii="Arial Narrow" w:eastAsia="MS Mincho" w:hAnsi="Arial Narrow" w:cs="Times New Roman"/>
                <w:sz w:val="20"/>
                <w:szCs w:val="20"/>
              </w:rPr>
            </w:pPr>
          </w:p>
        </w:tc>
      </w:tr>
      <w:tr w:rsidR="002462FF" w:rsidRPr="00ED0F4A" w:rsidTr="002462FF">
        <w:trPr>
          <w:trHeight w:val="330"/>
        </w:trPr>
        <w:tc>
          <w:tcPr>
            <w:tcW w:w="460"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18.</w:t>
            </w:r>
          </w:p>
        </w:tc>
        <w:tc>
          <w:tcPr>
            <w:tcW w:w="608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Направа и замазване на отвори в стена </w:t>
            </w:r>
          </w:p>
        </w:tc>
        <w:tc>
          <w:tcPr>
            <w:tcW w:w="70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708"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5</w:t>
            </w:r>
          </w:p>
        </w:tc>
        <w:tc>
          <w:tcPr>
            <w:tcW w:w="851" w:type="dxa"/>
          </w:tcPr>
          <w:p w:rsidR="002462FF" w:rsidRPr="00ED0F4A" w:rsidRDefault="002462FF" w:rsidP="00ED0F4A">
            <w:pPr>
              <w:spacing w:line="240" w:lineRule="atLeast"/>
              <w:jc w:val="both"/>
              <w:rPr>
                <w:rFonts w:ascii="Arial Narrow" w:eastAsia="MS Mincho" w:hAnsi="Arial Narrow" w:cs="Times New Roman"/>
                <w:sz w:val="20"/>
                <w:szCs w:val="20"/>
              </w:rPr>
            </w:pPr>
          </w:p>
        </w:tc>
        <w:tc>
          <w:tcPr>
            <w:tcW w:w="1053" w:type="dxa"/>
          </w:tcPr>
          <w:p w:rsidR="002462FF" w:rsidRPr="00ED0F4A" w:rsidRDefault="002462FF" w:rsidP="00ED0F4A">
            <w:pPr>
              <w:spacing w:line="240" w:lineRule="atLeast"/>
              <w:jc w:val="both"/>
              <w:rPr>
                <w:rFonts w:ascii="Arial Narrow" w:eastAsia="MS Mincho" w:hAnsi="Arial Narrow" w:cs="Times New Roman"/>
                <w:sz w:val="20"/>
                <w:szCs w:val="20"/>
              </w:rPr>
            </w:pPr>
          </w:p>
        </w:tc>
      </w:tr>
      <w:tr w:rsidR="002462FF" w:rsidRPr="00ED0F4A" w:rsidTr="002462FF">
        <w:trPr>
          <w:trHeight w:val="330"/>
        </w:trPr>
        <w:tc>
          <w:tcPr>
            <w:tcW w:w="460"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19.</w:t>
            </w:r>
          </w:p>
        </w:tc>
        <w:tc>
          <w:tcPr>
            <w:tcW w:w="608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Доставка на комплект спомагателни материали и </w:t>
            </w:r>
            <w:proofErr w:type="spellStart"/>
            <w:r w:rsidRPr="00ED0F4A">
              <w:rPr>
                <w:rFonts w:ascii="Arial Narrow" w:eastAsia="MS Mincho" w:hAnsi="Arial Narrow" w:cs="Times New Roman"/>
                <w:sz w:val="20"/>
                <w:szCs w:val="20"/>
              </w:rPr>
              <w:t>крепежи</w:t>
            </w:r>
            <w:proofErr w:type="spellEnd"/>
            <w:r w:rsidRPr="00ED0F4A">
              <w:rPr>
                <w:rFonts w:ascii="Arial Narrow" w:eastAsia="MS Mincho" w:hAnsi="Arial Narrow" w:cs="Times New Roman"/>
                <w:sz w:val="20"/>
                <w:szCs w:val="20"/>
              </w:rPr>
              <w:t xml:space="preserve"> за монтаж на всички компоненти на системата </w:t>
            </w:r>
          </w:p>
        </w:tc>
        <w:tc>
          <w:tcPr>
            <w:tcW w:w="70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708"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w:t>
            </w:r>
          </w:p>
        </w:tc>
        <w:tc>
          <w:tcPr>
            <w:tcW w:w="851" w:type="dxa"/>
          </w:tcPr>
          <w:p w:rsidR="002462FF" w:rsidRPr="00ED0F4A" w:rsidRDefault="002462FF" w:rsidP="00ED0F4A">
            <w:pPr>
              <w:spacing w:line="240" w:lineRule="atLeast"/>
              <w:jc w:val="both"/>
              <w:rPr>
                <w:rFonts w:ascii="Arial Narrow" w:eastAsia="MS Mincho" w:hAnsi="Arial Narrow" w:cs="Times New Roman"/>
                <w:sz w:val="20"/>
                <w:szCs w:val="20"/>
              </w:rPr>
            </w:pPr>
          </w:p>
        </w:tc>
        <w:tc>
          <w:tcPr>
            <w:tcW w:w="1053" w:type="dxa"/>
          </w:tcPr>
          <w:p w:rsidR="002462FF" w:rsidRPr="00ED0F4A" w:rsidRDefault="002462FF" w:rsidP="00ED0F4A">
            <w:pPr>
              <w:spacing w:line="240" w:lineRule="atLeast"/>
              <w:jc w:val="both"/>
              <w:rPr>
                <w:rFonts w:ascii="Arial Narrow" w:eastAsia="MS Mincho" w:hAnsi="Arial Narrow" w:cs="Times New Roman"/>
                <w:sz w:val="20"/>
                <w:szCs w:val="20"/>
              </w:rPr>
            </w:pPr>
          </w:p>
        </w:tc>
      </w:tr>
      <w:tr w:rsidR="002462FF" w:rsidRPr="00ED0F4A" w:rsidTr="002462FF">
        <w:trPr>
          <w:trHeight w:val="345"/>
        </w:trPr>
        <w:tc>
          <w:tcPr>
            <w:tcW w:w="460"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20.</w:t>
            </w:r>
          </w:p>
        </w:tc>
        <w:tc>
          <w:tcPr>
            <w:tcW w:w="608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Програмиране на системата - </w:t>
            </w:r>
          </w:p>
        </w:tc>
        <w:tc>
          <w:tcPr>
            <w:tcW w:w="70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708"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w:t>
            </w:r>
          </w:p>
        </w:tc>
        <w:tc>
          <w:tcPr>
            <w:tcW w:w="851" w:type="dxa"/>
          </w:tcPr>
          <w:p w:rsidR="002462FF" w:rsidRPr="00ED0F4A" w:rsidRDefault="002462FF" w:rsidP="00ED0F4A">
            <w:pPr>
              <w:spacing w:line="240" w:lineRule="atLeast"/>
              <w:jc w:val="both"/>
              <w:rPr>
                <w:rFonts w:ascii="Arial Narrow" w:eastAsia="MS Mincho" w:hAnsi="Arial Narrow" w:cs="Times New Roman"/>
                <w:sz w:val="20"/>
                <w:szCs w:val="20"/>
              </w:rPr>
            </w:pPr>
          </w:p>
        </w:tc>
        <w:tc>
          <w:tcPr>
            <w:tcW w:w="1053" w:type="dxa"/>
          </w:tcPr>
          <w:p w:rsidR="002462FF" w:rsidRPr="00ED0F4A" w:rsidRDefault="002462FF" w:rsidP="00ED0F4A">
            <w:pPr>
              <w:spacing w:line="240" w:lineRule="atLeast"/>
              <w:jc w:val="both"/>
              <w:rPr>
                <w:rFonts w:ascii="Arial Narrow" w:eastAsia="MS Mincho" w:hAnsi="Arial Narrow" w:cs="Times New Roman"/>
                <w:sz w:val="20"/>
                <w:szCs w:val="20"/>
              </w:rPr>
            </w:pPr>
          </w:p>
        </w:tc>
      </w:tr>
      <w:tr w:rsidR="002462FF" w:rsidRPr="00ED0F4A" w:rsidTr="002462FF">
        <w:trPr>
          <w:trHeight w:val="401"/>
        </w:trPr>
        <w:tc>
          <w:tcPr>
            <w:tcW w:w="460"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21.</w:t>
            </w:r>
          </w:p>
        </w:tc>
        <w:tc>
          <w:tcPr>
            <w:tcW w:w="608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Преконфигуриране, програмиране или промяна на визуализирането, за единица камера </w:t>
            </w:r>
          </w:p>
        </w:tc>
        <w:tc>
          <w:tcPr>
            <w:tcW w:w="70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708"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20</w:t>
            </w:r>
          </w:p>
        </w:tc>
        <w:tc>
          <w:tcPr>
            <w:tcW w:w="851" w:type="dxa"/>
          </w:tcPr>
          <w:p w:rsidR="002462FF" w:rsidRPr="00ED0F4A" w:rsidRDefault="002462FF" w:rsidP="00ED0F4A">
            <w:pPr>
              <w:spacing w:line="240" w:lineRule="atLeast"/>
              <w:jc w:val="both"/>
              <w:rPr>
                <w:rFonts w:ascii="Arial Narrow" w:eastAsia="MS Mincho" w:hAnsi="Arial Narrow" w:cs="Times New Roman"/>
                <w:sz w:val="20"/>
                <w:szCs w:val="20"/>
              </w:rPr>
            </w:pPr>
          </w:p>
        </w:tc>
        <w:tc>
          <w:tcPr>
            <w:tcW w:w="1053" w:type="dxa"/>
          </w:tcPr>
          <w:p w:rsidR="002462FF" w:rsidRPr="00ED0F4A" w:rsidRDefault="002462FF" w:rsidP="00ED0F4A">
            <w:pPr>
              <w:spacing w:line="240" w:lineRule="atLeast"/>
              <w:jc w:val="both"/>
              <w:rPr>
                <w:rFonts w:ascii="Arial Narrow" w:eastAsia="MS Mincho" w:hAnsi="Arial Narrow" w:cs="Times New Roman"/>
                <w:sz w:val="20"/>
                <w:szCs w:val="20"/>
              </w:rPr>
            </w:pPr>
          </w:p>
        </w:tc>
      </w:tr>
      <w:tr w:rsidR="002462FF" w:rsidRPr="00ED0F4A" w:rsidTr="002462FF">
        <w:trPr>
          <w:trHeight w:val="345"/>
        </w:trPr>
        <w:tc>
          <w:tcPr>
            <w:tcW w:w="460"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22.</w:t>
            </w:r>
          </w:p>
        </w:tc>
        <w:tc>
          <w:tcPr>
            <w:tcW w:w="608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 xml:space="preserve">72-часова проба на системата за видеонаблюдение- </w:t>
            </w:r>
          </w:p>
        </w:tc>
        <w:tc>
          <w:tcPr>
            <w:tcW w:w="709" w:type="dxa"/>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708" w:type="dxa"/>
            <w:noWrap/>
            <w:hideMark/>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w:t>
            </w:r>
          </w:p>
        </w:tc>
        <w:tc>
          <w:tcPr>
            <w:tcW w:w="851" w:type="dxa"/>
          </w:tcPr>
          <w:p w:rsidR="002462FF" w:rsidRPr="00ED0F4A" w:rsidRDefault="002462FF" w:rsidP="00ED0F4A">
            <w:pPr>
              <w:spacing w:line="240" w:lineRule="atLeast"/>
              <w:jc w:val="both"/>
              <w:rPr>
                <w:rFonts w:ascii="Arial Narrow" w:eastAsia="MS Mincho" w:hAnsi="Arial Narrow" w:cs="Times New Roman"/>
                <w:sz w:val="20"/>
                <w:szCs w:val="20"/>
              </w:rPr>
            </w:pPr>
          </w:p>
        </w:tc>
        <w:tc>
          <w:tcPr>
            <w:tcW w:w="1053" w:type="dxa"/>
          </w:tcPr>
          <w:p w:rsidR="002462FF" w:rsidRPr="00ED0F4A" w:rsidRDefault="002462FF" w:rsidP="00ED0F4A">
            <w:pPr>
              <w:spacing w:line="240" w:lineRule="atLeast"/>
              <w:jc w:val="both"/>
              <w:rPr>
                <w:rFonts w:ascii="Arial Narrow" w:eastAsia="MS Mincho" w:hAnsi="Arial Narrow" w:cs="Times New Roman"/>
                <w:sz w:val="20"/>
                <w:szCs w:val="20"/>
              </w:rPr>
            </w:pPr>
          </w:p>
        </w:tc>
      </w:tr>
      <w:tr w:rsidR="002462FF" w:rsidRPr="00ED0F4A" w:rsidTr="002462FF">
        <w:trPr>
          <w:trHeight w:val="345"/>
        </w:trPr>
        <w:tc>
          <w:tcPr>
            <w:tcW w:w="460" w:type="dxa"/>
            <w:noWrap/>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23.</w:t>
            </w:r>
          </w:p>
        </w:tc>
        <w:tc>
          <w:tcPr>
            <w:tcW w:w="6089" w:type="dxa"/>
          </w:tcPr>
          <w:p w:rsidR="002462FF" w:rsidRPr="00ED0F4A" w:rsidRDefault="002462FF" w:rsidP="002462FF">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lang w:bidi="bg-BG"/>
              </w:rPr>
              <w:t xml:space="preserve">Обучение на администратори и потребители на системата </w:t>
            </w:r>
          </w:p>
        </w:tc>
        <w:tc>
          <w:tcPr>
            <w:tcW w:w="709" w:type="dxa"/>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Брой</w:t>
            </w:r>
          </w:p>
        </w:tc>
        <w:tc>
          <w:tcPr>
            <w:tcW w:w="708" w:type="dxa"/>
            <w:noWrap/>
          </w:tcPr>
          <w:p w:rsidR="002462FF" w:rsidRPr="00ED0F4A" w:rsidRDefault="002462FF" w:rsidP="00ED0F4A">
            <w:pPr>
              <w:spacing w:line="240" w:lineRule="atLeast"/>
              <w:jc w:val="both"/>
              <w:rPr>
                <w:rFonts w:ascii="Arial Narrow" w:eastAsia="MS Mincho" w:hAnsi="Arial Narrow" w:cs="Times New Roman"/>
                <w:sz w:val="20"/>
                <w:szCs w:val="20"/>
              </w:rPr>
            </w:pPr>
            <w:r w:rsidRPr="00ED0F4A">
              <w:rPr>
                <w:rFonts w:ascii="Arial Narrow" w:eastAsia="MS Mincho" w:hAnsi="Arial Narrow" w:cs="Times New Roman"/>
                <w:sz w:val="20"/>
                <w:szCs w:val="20"/>
              </w:rPr>
              <w:t>1</w:t>
            </w:r>
          </w:p>
        </w:tc>
        <w:tc>
          <w:tcPr>
            <w:tcW w:w="851" w:type="dxa"/>
          </w:tcPr>
          <w:p w:rsidR="002462FF" w:rsidRPr="00ED0F4A" w:rsidRDefault="002462FF" w:rsidP="00ED0F4A">
            <w:pPr>
              <w:spacing w:line="240" w:lineRule="atLeast"/>
              <w:jc w:val="both"/>
              <w:rPr>
                <w:rFonts w:ascii="Arial Narrow" w:eastAsia="MS Mincho" w:hAnsi="Arial Narrow" w:cs="Times New Roman"/>
                <w:sz w:val="20"/>
                <w:szCs w:val="20"/>
              </w:rPr>
            </w:pPr>
          </w:p>
        </w:tc>
        <w:tc>
          <w:tcPr>
            <w:tcW w:w="1053" w:type="dxa"/>
          </w:tcPr>
          <w:p w:rsidR="002462FF" w:rsidRPr="00ED0F4A" w:rsidRDefault="002462FF" w:rsidP="00ED0F4A">
            <w:pPr>
              <w:spacing w:line="240" w:lineRule="atLeast"/>
              <w:jc w:val="both"/>
              <w:rPr>
                <w:rFonts w:ascii="Arial Narrow" w:eastAsia="MS Mincho" w:hAnsi="Arial Narrow" w:cs="Times New Roman"/>
                <w:sz w:val="20"/>
                <w:szCs w:val="20"/>
              </w:rPr>
            </w:pPr>
          </w:p>
        </w:tc>
      </w:tr>
    </w:tbl>
    <w:p w:rsidR="002462FF" w:rsidRPr="00ED0F4A" w:rsidRDefault="002462FF" w:rsidP="00A934BF">
      <w:pPr>
        <w:spacing w:after="0" w:line="240" w:lineRule="auto"/>
        <w:ind w:right="70" w:firstLine="567"/>
        <w:jc w:val="both"/>
        <w:rPr>
          <w:rFonts w:ascii="Times New Roman" w:eastAsia="Times New Roman" w:hAnsi="Times New Roman" w:cs="Times New Roman"/>
          <w:b/>
          <w:iCs/>
          <w:color w:val="000000" w:themeColor="text1"/>
          <w:sz w:val="24"/>
          <w:szCs w:val="24"/>
          <w:lang w:eastAsia="bg-BG"/>
        </w:rPr>
      </w:pPr>
    </w:p>
    <w:p w:rsidR="00E27212" w:rsidRPr="00ED0F4A" w:rsidRDefault="00E27212" w:rsidP="00E27212">
      <w:pPr>
        <w:spacing w:line="240" w:lineRule="auto"/>
        <w:ind w:firstLine="567"/>
        <w:jc w:val="both"/>
        <w:rPr>
          <w:rFonts w:ascii="Times New Roman" w:eastAsia="Times New Roman" w:hAnsi="Times New Roman"/>
          <w:sz w:val="24"/>
          <w:szCs w:val="24"/>
          <w:lang w:eastAsia="bg-BG"/>
        </w:rPr>
      </w:pPr>
      <w:r w:rsidRPr="00ED0F4A">
        <w:rPr>
          <w:rFonts w:ascii="Times New Roman" w:eastAsia="Times New Roman" w:hAnsi="Times New Roman"/>
          <w:sz w:val="24"/>
          <w:szCs w:val="24"/>
          <w:lang w:eastAsia="bg-BG"/>
        </w:rPr>
        <w:t>Предлаганата от нас цена е определена при пълно съответствие с условията на документацията за участие.</w:t>
      </w:r>
    </w:p>
    <w:p w:rsidR="00265FC2" w:rsidRPr="00ED0F4A" w:rsidRDefault="00265FC2" w:rsidP="00E27212">
      <w:pPr>
        <w:pStyle w:val="ListParagraph"/>
        <w:numPr>
          <w:ilvl w:val="0"/>
          <w:numId w:val="9"/>
        </w:numPr>
        <w:spacing w:after="0" w:line="240" w:lineRule="auto"/>
        <w:ind w:left="0" w:firstLine="709"/>
        <w:jc w:val="both"/>
        <w:rPr>
          <w:rFonts w:ascii="Times New Roman" w:eastAsia="Times New Roman" w:hAnsi="Times New Roman" w:cs="Times New Roman"/>
          <w:bCs/>
          <w:sz w:val="24"/>
          <w:szCs w:val="24"/>
        </w:rPr>
      </w:pPr>
      <w:r w:rsidRPr="00ED0F4A">
        <w:rPr>
          <w:rFonts w:ascii="Times New Roman" w:eastAsia="Times New Roman" w:hAnsi="Times New Roman" w:cs="Times New Roman"/>
          <w:bCs/>
          <w:sz w:val="24"/>
          <w:szCs w:val="24"/>
        </w:rPr>
        <w:t xml:space="preserve">Декларираме, че предлаганата от нас обща цена за изпълнение на настоящата </w:t>
      </w:r>
      <w:r w:rsidR="00641E30" w:rsidRPr="00ED0F4A">
        <w:rPr>
          <w:rFonts w:ascii="Times New Roman" w:eastAsia="Times New Roman" w:hAnsi="Times New Roman" w:cs="Times New Roman"/>
          <w:bCs/>
          <w:sz w:val="24"/>
          <w:szCs w:val="24"/>
        </w:rPr>
        <w:t>обществена поръчка</w:t>
      </w:r>
      <w:r w:rsidR="00E27212" w:rsidRPr="00ED0F4A">
        <w:rPr>
          <w:rFonts w:ascii="Times New Roman" w:eastAsia="Times New Roman" w:hAnsi="Times New Roman" w:cs="Times New Roman"/>
          <w:bCs/>
          <w:sz w:val="24"/>
          <w:szCs w:val="24"/>
        </w:rPr>
        <w:t xml:space="preserve"> </w:t>
      </w:r>
      <w:r w:rsidRPr="00ED0F4A">
        <w:rPr>
          <w:rFonts w:ascii="Times New Roman" w:eastAsia="Times New Roman" w:hAnsi="Times New Roman" w:cs="Times New Roman"/>
          <w:bCs/>
          <w:sz w:val="24"/>
          <w:szCs w:val="24"/>
        </w:rPr>
        <w:t>е крайна и сме включили всички разходи, свързани с изпълнението ѝ.</w:t>
      </w:r>
    </w:p>
    <w:p w:rsidR="0087036F" w:rsidRPr="00ED0F4A" w:rsidRDefault="0087036F" w:rsidP="0087036F">
      <w:pPr>
        <w:pStyle w:val="ListParagraph"/>
        <w:spacing w:after="0" w:line="240" w:lineRule="auto"/>
        <w:ind w:left="709"/>
        <w:jc w:val="both"/>
        <w:rPr>
          <w:rFonts w:ascii="Times New Roman" w:eastAsia="Times New Roman" w:hAnsi="Times New Roman" w:cs="Times New Roman"/>
          <w:bCs/>
          <w:sz w:val="24"/>
          <w:szCs w:val="24"/>
        </w:rPr>
      </w:pPr>
    </w:p>
    <w:p w:rsidR="00265FC2" w:rsidRPr="00ED0F4A" w:rsidRDefault="00265FC2" w:rsidP="00E27212">
      <w:pPr>
        <w:pStyle w:val="ListParagraph"/>
        <w:numPr>
          <w:ilvl w:val="0"/>
          <w:numId w:val="9"/>
        </w:numPr>
        <w:spacing w:after="0" w:line="240" w:lineRule="auto"/>
        <w:ind w:left="0" w:firstLine="709"/>
        <w:jc w:val="both"/>
        <w:rPr>
          <w:rFonts w:ascii="Times New Roman" w:eastAsia="Times New Roman" w:hAnsi="Times New Roman" w:cs="Times New Roman"/>
          <w:bCs/>
          <w:sz w:val="24"/>
          <w:szCs w:val="24"/>
        </w:rPr>
      </w:pPr>
      <w:r w:rsidRPr="00ED0F4A">
        <w:rPr>
          <w:rFonts w:ascii="Times New Roman" w:eastAsia="Times New Roman" w:hAnsi="Times New Roman" w:cs="Times New Roman"/>
          <w:bCs/>
          <w:sz w:val="24"/>
          <w:szCs w:val="24"/>
        </w:rPr>
        <w:t xml:space="preserve">Декларираме, че сме съгласни с начина на плащане посочен в проекта на договор за изпълнение на настоящата </w:t>
      </w:r>
      <w:r w:rsidR="00641E30" w:rsidRPr="00ED0F4A">
        <w:rPr>
          <w:rFonts w:ascii="Times New Roman" w:eastAsia="Times New Roman" w:hAnsi="Times New Roman" w:cs="Times New Roman"/>
          <w:bCs/>
          <w:sz w:val="24"/>
          <w:szCs w:val="24"/>
        </w:rPr>
        <w:t>обществена поръчка</w:t>
      </w:r>
      <w:r w:rsidRPr="00ED0F4A">
        <w:rPr>
          <w:rFonts w:ascii="Times New Roman" w:eastAsia="Times New Roman" w:hAnsi="Times New Roman" w:cs="Times New Roman"/>
          <w:bCs/>
          <w:sz w:val="24"/>
          <w:szCs w:val="24"/>
        </w:rPr>
        <w:t>.</w:t>
      </w:r>
    </w:p>
    <w:p w:rsidR="00E27212" w:rsidRPr="00ED0F4A" w:rsidRDefault="00E27212" w:rsidP="000E1822">
      <w:pPr>
        <w:spacing w:after="0" w:line="240" w:lineRule="auto"/>
        <w:ind w:left="284"/>
        <w:jc w:val="both"/>
        <w:rPr>
          <w:rFonts w:ascii="Times New Roman" w:eastAsia="Times New Roman" w:hAnsi="Times New Roman" w:cs="Times New Roman"/>
          <w:b/>
          <w:i/>
          <w:sz w:val="20"/>
          <w:szCs w:val="20"/>
          <w:lang w:eastAsia="bg-BG"/>
        </w:rPr>
      </w:pPr>
    </w:p>
    <w:p w:rsidR="00336D3D" w:rsidRPr="00ED0F4A" w:rsidRDefault="00336D3D" w:rsidP="00336D3D">
      <w:pPr>
        <w:suppressAutoHyphens/>
        <w:spacing w:after="0" w:line="240" w:lineRule="auto"/>
        <w:ind w:firstLine="567"/>
        <w:jc w:val="both"/>
        <w:rPr>
          <w:rFonts w:ascii="Times New Roman" w:eastAsia="Times New Roman" w:hAnsi="Times New Roman"/>
          <w:b/>
          <w:bCs/>
          <w:i/>
          <w:iCs/>
          <w:sz w:val="24"/>
          <w:szCs w:val="24"/>
          <w:lang w:eastAsia="ar-SA"/>
        </w:rPr>
      </w:pPr>
      <w:r w:rsidRPr="00ED0F4A">
        <w:rPr>
          <w:rFonts w:ascii="Times New Roman" w:eastAsia="Times New Roman" w:hAnsi="Times New Roman"/>
          <w:b/>
          <w:bCs/>
          <w:i/>
          <w:iCs/>
          <w:sz w:val="24"/>
          <w:szCs w:val="24"/>
          <w:lang w:eastAsia="ar-SA"/>
        </w:rPr>
        <w:t xml:space="preserve">Забележка: </w:t>
      </w:r>
    </w:p>
    <w:p w:rsidR="00336D3D" w:rsidRPr="00ED0F4A" w:rsidRDefault="00336D3D" w:rsidP="00336D3D">
      <w:pPr>
        <w:numPr>
          <w:ilvl w:val="0"/>
          <w:numId w:val="32"/>
        </w:numPr>
        <w:autoSpaceDE w:val="0"/>
        <w:autoSpaceDN w:val="0"/>
        <w:spacing w:after="0" w:line="240" w:lineRule="auto"/>
        <w:ind w:left="0" w:firstLine="567"/>
        <w:contextualSpacing/>
        <w:jc w:val="both"/>
        <w:rPr>
          <w:rFonts w:ascii="Times New Roman" w:eastAsia="Times New Roman" w:hAnsi="Times New Roman"/>
          <w:b/>
          <w:i/>
          <w:sz w:val="24"/>
          <w:szCs w:val="24"/>
        </w:rPr>
      </w:pPr>
      <w:r w:rsidRPr="00ED0F4A">
        <w:rPr>
          <w:rFonts w:ascii="Times New Roman" w:eastAsia="Times New Roman" w:hAnsi="Times New Roman"/>
          <w:b/>
          <w:i/>
          <w:sz w:val="24"/>
          <w:szCs w:val="24"/>
        </w:rPr>
        <w:t>Предложения, които надвишават прогнозната стойност на обществената поръчка, няма да бъдат разглеждани и оценявани и участниците ще бъдат отстранени от участие.</w:t>
      </w:r>
    </w:p>
    <w:p w:rsidR="00336D3D" w:rsidRPr="00ED0F4A" w:rsidRDefault="00336D3D" w:rsidP="00336D3D">
      <w:pPr>
        <w:numPr>
          <w:ilvl w:val="0"/>
          <w:numId w:val="32"/>
        </w:numPr>
        <w:autoSpaceDE w:val="0"/>
        <w:autoSpaceDN w:val="0"/>
        <w:spacing w:after="0" w:line="240" w:lineRule="auto"/>
        <w:ind w:left="0" w:firstLine="567"/>
        <w:contextualSpacing/>
        <w:jc w:val="both"/>
        <w:rPr>
          <w:rFonts w:ascii="Times New Roman" w:eastAsia="Times New Roman" w:hAnsi="Times New Roman"/>
          <w:b/>
          <w:i/>
          <w:sz w:val="24"/>
          <w:szCs w:val="24"/>
        </w:rPr>
      </w:pPr>
      <w:r w:rsidRPr="00ED0F4A">
        <w:rPr>
          <w:rFonts w:ascii="Times New Roman" w:eastAsia="Times New Roman" w:hAnsi="Times New Roman"/>
          <w:b/>
          <w:i/>
          <w:sz w:val="24"/>
          <w:szCs w:val="24"/>
        </w:rPr>
        <w:t>Ценовото предложение се попълва четливо и без зачерквания.</w:t>
      </w:r>
    </w:p>
    <w:p w:rsidR="00336D3D" w:rsidRPr="00ED0F4A" w:rsidRDefault="00336D3D" w:rsidP="00336D3D">
      <w:pPr>
        <w:numPr>
          <w:ilvl w:val="0"/>
          <w:numId w:val="32"/>
        </w:numPr>
        <w:autoSpaceDE w:val="0"/>
        <w:autoSpaceDN w:val="0"/>
        <w:spacing w:after="0" w:line="240" w:lineRule="auto"/>
        <w:ind w:left="0" w:firstLine="567"/>
        <w:contextualSpacing/>
        <w:jc w:val="both"/>
        <w:rPr>
          <w:rFonts w:ascii="Times New Roman" w:eastAsia="Times New Roman" w:hAnsi="Times New Roman"/>
          <w:b/>
          <w:i/>
          <w:sz w:val="24"/>
          <w:szCs w:val="24"/>
        </w:rPr>
      </w:pPr>
      <w:r w:rsidRPr="00ED0F4A">
        <w:rPr>
          <w:rFonts w:ascii="Times New Roman" w:eastAsia="Times New Roman" w:hAnsi="Times New Roman"/>
          <w:b/>
          <w:i/>
          <w:sz w:val="24"/>
          <w:szCs w:val="24"/>
        </w:rPr>
        <w:t xml:space="preserve">Всички предложени цени за изпълнение на поръчката, следва се посочват в лева без включен ДДС, да са различни </w:t>
      </w:r>
      <w:r w:rsidR="00DA01AE" w:rsidRPr="00ED0F4A">
        <w:rPr>
          <w:rFonts w:ascii="Times New Roman" w:eastAsia="Times New Roman" w:hAnsi="Times New Roman"/>
          <w:b/>
          <w:i/>
          <w:sz w:val="24"/>
          <w:szCs w:val="24"/>
        </w:rPr>
        <w:t xml:space="preserve">от </w:t>
      </w:r>
      <w:r w:rsidRPr="00ED0F4A">
        <w:rPr>
          <w:rFonts w:ascii="Times New Roman" w:eastAsia="Times New Roman" w:hAnsi="Times New Roman"/>
          <w:b/>
          <w:i/>
          <w:sz w:val="24"/>
          <w:szCs w:val="24"/>
        </w:rPr>
        <w:t xml:space="preserve">нула и да са записани най-много до втория знак след десетичната запетая. </w:t>
      </w:r>
    </w:p>
    <w:p w:rsidR="00336D3D" w:rsidRPr="00ED0F4A" w:rsidRDefault="00336D3D" w:rsidP="00336D3D">
      <w:pPr>
        <w:numPr>
          <w:ilvl w:val="0"/>
          <w:numId w:val="32"/>
        </w:numPr>
        <w:autoSpaceDE w:val="0"/>
        <w:autoSpaceDN w:val="0"/>
        <w:spacing w:after="0" w:line="240" w:lineRule="auto"/>
        <w:ind w:left="0" w:firstLine="567"/>
        <w:contextualSpacing/>
        <w:jc w:val="both"/>
        <w:rPr>
          <w:rFonts w:ascii="Times New Roman" w:eastAsia="Times New Roman" w:hAnsi="Times New Roman"/>
          <w:b/>
          <w:i/>
          <w:sz w:val="24"/>
          <w:szCs w:val="24"/>
        </w:rPr>
      </w:pPr>
      <w:r w:rsidRPr="00ED0F4A">
        <w:rPr>
          <w:rFonts w:ascii="Times New Roman" w:eastAsia="Times New Roman" w:hAnsi="Times New Roman"/>
          <w:b/>
          <w:i/>
          <w:sz w:val="24"/>
          <w:szCs w:val="24"/>
        </w:rPr>
        <w:t xml:space="preserve">Всички предложени числа трябва да са положителни числа.  </w:t>
      </w:r>
    </w:p>
    <w:p w:rsidR="00336D3D" w:rsidRPr="00ED0F4A" w:rsidRDefault="00336D3D" w:rsidP="00336D3D">
      <w:pPr>
        <w:numPr>
          <w:ilvl w:val="0"/>
          <w:numId w:val="32"/>
        </w:numPr>
        <w:autoSpaceDE w:val="0"/>
        <w:autoSpaceDN w:val="0"/>
        <w:spacing w:after="0" w:line="240" w:lineRule="auto"/>
        <w:ind w:left="0" w:firstLine="567"/>
        <w:contextualSpacing/>
        <w:jc w:val="both"/>
        <w:rPr>
          <w:rFonts w:ascii="Times New Roman" w:eastAsia="Times New Roman" w:hAnsi="Times New Roman"/>
          <w:b/>
          <w:i/>
          <w:sz w:val="24"/>
          <w:szCs w:val="24"/>
        </w:rPr>
      </w:pPr>
      <w:r w:rsidRPr="00ED0F4A">
        <w:rPr>
          <w:rFonts w:ascii="Times New Roman" w:eastAsia="Times New Roman" w:hAnsi="Times New Roman"/>
          <w:b/>
          <w:i/>
          <w:sz w:val="24"/>
          <w:szCs w:val="24"/>
        </w:rPr>
        <w:t>При различия между сумите, изразени с цифри и думи, за вярно се приема</w:t>
      </w:r>
      <w:r w:rsidR="00DA01AE" w:rsidRPr="00ED0F4A">
        <w:rPr>
          <w:rFonts w:ascii="Times New Roman" w:eastAsia="Times New Roman" w:hAnsi="Times New Roman"/>
          <w:b/>
          <w:i/>
          <w:sz w:val="24"/>
          <w:szCs w:val="24"/>
        </w:rPr>
        <w:t xml:space="preserve"> словесното изражение на сумата.</w:t>
      </w:r>
    </w:p>
    <w:p w:rsidR="00336D3D" w:rsidRPr="00ED0F4A" w:rsidRDefault="00336D3D" w:rsidP="00336D3D">
      <w:pPr>
        <w:numPr>
          <w:ilvl w:val="0"/>
          <w:numId w:val="32"/>
        </w:numPr>
        <w:autoSpaceDE w:val="0"/>
        <w:autoSpaceDN w:val="0"/>
        <w:spacing w:after="0" w:line="240" w:lineRule="auto"/>
        <w:ind w:left="0" w:firstLine="567"/>
        <w:contextualSpacing/>
        <w:jc w:val="both"/>
        <w:rPr>
          <w:rFonts w:ascii="Times New Roman" w:eastAsia="Times New Roman" w:hAnsi="Times New Roman"/>
          <w:b/>
          <w:i/>
          <w:sz w:val="24"/>
          <w:szCs w:val="24"/>
        </w:rPr>
      </w:pPr>
      <w:r w:rsidRPr="00ED0F4A">
        <w:rPr>
          <w:rFonts w:ascii="Times New Roman" w:eastAsia="Times New Roman" w:hAnsi="Times New Roman"/>
          <w:b/>
          <w:i/>
          <w:sz w:val="24"/>
          <w:szCs w:val="24"/>
        </w:rPr>
        <w:t>При констатирането на аритметични грешки, комисията преустановява разглеждането на офертата на участника и същия ще бъде отстранен от участие в поръчката.</w:t>
      </w:r>
    </w:p>
    <w:p w:rsidR="00336D3D" w:rsidRPr="00ED0F4A" w:rsidRDefault="00336D3D" w:rsidP="00336D3D">
      <w:pPr>
        <w:spacing w:after="0" w:line="240" w:lineRule="auto"/>
        <w:ind w:firstLine="709"/>
        <w:jc w:val="both"/>
        <w:rPr>
          <w:rFonts w:ascii="Times New Roman" w:eastAsia="Times New Roman" w:hAnsi="Times New Roman" w:cs="Times New Roman"/>
          <w:b/>
          <w:i/>
          <w:sz w:val="24"/>
          <w:szCs w:val="24"/>
          <w:lang w:eastAsia="bg-BG"/>
        </w:rPr>
      </w:pPr>
    </w:p>
    <w:p w:rsidR="00336D3D" w:rsidRPr="00ED0F4A" w:rsidRDefault="00336D3D" w:rsidP="00336D3D">
      <w:pPr>
        <w:spacing w:after="0" w:line="240" w:lineRule="auto"/>
        <w:ind w:firstLine="709"/>
        <w:jc w:val="both"/>
        <w:rPr>
          <w:rFonts w:ascii="Times New Roman" w:eastAsia="Times New Roman" w:hAnsi="Times New Roman" w:cs="Times New Roman"/>
          <w:b/>
          <w:i/>
          <w:sz w:val="24"/>
          <w:szCs w:val="24"/>
          <w:lang w:eastAsia="bg-BG"/>
        </w:rPr>
      </w:pPr>
    </w:p>
    <w:p w:rsidR="000E1822" w:rsidRPr="00ED0F4A" w:rsidRDefault="000E1822" w:rsidP="00C8796A">
      <w:pPr>
        <w:spacing w:after="0" w:line="240" w:lineRule="auto"/>
        <w:ind w:left="6480" w:hanging="1440"/>
        <w:jc w:val="both"/>
        <w:rPr>
          <w:rFonts w:ascii="Times New Roman" w:eastAsia="Times New Roman" w:hAnsi="Times New Roman" w:cs="Times New Roman"/>
          <w:b/>
          <w:bCs/>
          <w:i/>
          <w:sz w:val="16"/>
          <w:szCs w:val="16"/>
          <w:lang w:eastAsia="bg-BG"/>
        </w:rPr>
      </w:pPr>
    </w:p>
    <w:p w:rsidR="003E57BE" w:rsidRPr="00ED0F4A" w:rsidRDefault="003E57BE" w:rsidP="003E57BE">
      <w:pPr>
        <w:spacing w:after="0" w:line="240" w:lineRule="auto"/>
        <w:jc w:val="both"/>
        <w:rPr>
          <w:rFonts w:ascii="Times New Roman" w:eastAsia="Times New Roman" w:hAnsi="Times New Roman" w:cs="Times New Roman"/>
          <w:bCs/>
          <w:sz w:val="24"/>
          <w:szCs w:val="24"/>
        </w:rPr>
      </w:pPr>
      <w:r w:rsidRPr="00ED0F4A">
        <w:rPr>
          <w:rFonts w:ascii="Times New Roman" w:eastAsia="Times New Roman" w:hAnsi="Times New Roman" w:cs="Times New Roman"/>
          <w:bCs/>
          <w:sz w:val="24"/>
          <w:szCs w:val="24"/>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3E57BE" w:rsidRPr="00ED0F4A" w:rsidTr="00292708">
        <w:trPr>
          <w:trHeight w:val="376"/>
        </w:trPr>
        <w:tc>
          <w:tcPr>
            <w:tcW w:w="4153" w:type="dxa"/>
          </w:tcPr>
          <w:p w:rsidR="003E57BE" w:rsidRPr="00ED0F4A" w:rsidRDefault="003E57BE" w:rsidP="00292708">
            <w:pPr>
              <w:spacing w:after="0" w:line="240" w:lineRule="auto"/>
              <w:ind w:left="-108"/>
              <w:jc w:val="both"/>
              <w:rPr>
                <w:rFonts w:ascii="Times New Roman" w:eastAsia="Times New Roman" w:hAnsi="Times New Roman" w:cs="Times New Roman"/>
                <w:sz w:val="24"/>
                <w:szCs w:val="24"/>
              </w:rPr>
            </w:pPr>
            <w:r w:rsidRPr="00ED0F4A">
              <w:rPr>
                <w:rFonts w:ascii="Times New Roman" w:eastAsia="Times New Roman" w:hAnsi="Times New Roman" w:cs="Times New Roman"/>
                <w:sz w:val="24"/>
                <w:szCs w:val="24"/>
              </w:rPr>
              <w:t xml:space="preserve">Дата </w:t>
            </w:r>
          </w:p>
        </w:tc>
        <w:tc>
          <w:tcPr>
            <w:tcW w:w="4261" w:type="dxa"/>
          </w:tcPr>
          <w:p w:rsidR="003E57BE" w:rsidRPr="00ED0F4A" w:rsidRDefault="003E57BE" w:rsidP="00292708">
            <w:pPr>
              <w:spacing w:after="0" w:line="240" w:lineRule="auto"/>
              <w:jc w:val="both"/>
              <w:rPr>
                <w:rFonts w:ascii="Times New Roman" w:eastAsia="Times New Roman" w:hAnsi="Times New Roman" w:cs="Times New Roman"/>
                <w:sz w:val="24"/>
                <w:szCs w:val="24"/>
              </w:rPr>
            </w:pPr>
            <w:r w:rsidRPr="00ED0F4A">
              <w:rPr>
                <w:rFonts w:ascii="Times New Roman" w:eastAsia="Times New Roman" w:hAnsi="Times New Roman" w:cs="Times New Roman"/>
                <w:sz w:val="24"/>
                <w:szCs w:val="24"/>
              </w:rPr>
              <w:t>________/ _________ / ______</w:t>
            </w:r>
          </w:p>
        </w:tc>
      </w:tr>
      <w:tr w:rsidR="003E57BE" w:rsidRPr="00ED0F4A" w:rsidTr="00292708">
        <w:tc>
          <w:tcPr>
            <w:tcW w:w="4153" w:type="dxa"/>
          </w:tcPr>
          <w:p w:rsidR="003E57BE" w:rsidRPr="00ED0F4A" w:rsidRDefault="003E57BE" w:rsidP="00292708">
            <w:pPr>
              <w:spacing w:after="0" w:line="240" w:lineRule="auto"/>
              <w:ind w:left="-108"/>
              <w:jc w:val="both"/>
              <w:rPr>
                <w:rFonts w:ascii="Times New Roman" w:eastAsia="Times New Roman" w:hAnsi="Times New Roman" w:cs="Times New Roman"/>
                <w:sz w:val="24"/>
                <w:szCs w:val="24"/>
              </w:rPr>
            </w:pPr>
            <w:r w:rsidRPr="00ED0F4A">
              <w:rPr>
                <w:rFonts w:ascii="Times New Roman" w:eastAsia="Times New Roman" w:hAnsi="Times New Roman" w:cs="Times New Roman"/>
                <w:sz w:val="24"/>
                <w:szCs w:val="24"/>
              </w:rPr>
              <w:t>Име и фамилия</w:t>
            </w:r>
          </w:p>
          <w:p w:rsidR="003E57BE" w:rsidRPr="00ED0F4A" w:rsidRDefault="003E57BE" w:rsidP="00292708">
            <w:pPr>
              <w:spacing w:after="0" w:line="240" w:lineRule="auto"/>
              <w:ind w:left="-108"/>
              <w:jc w:val="both"/>
              <w:rPr>
                <w:rFonts w:ascii="Times New Roman" w:eastAsia="Times New Roman" w:hAnsi="Times New Roman" w:cs="Times New Roman"/>
                <w:sz w:val="24"/>
                <w:szCs w:val="24"/>
              </w:rPr>
            </w:pPr>
          </w:p>
        </w:tc>
        <w:tc>
          <w:tcPr>
            <w:tcW w:w="4261" w:type="dxa"/>
          </w:tcPr>
          <w:p w:rsidR="003E57BE" w:rsidRPr="00ED0F4A" w:rsidRDefault="003E57BE" w:rsidP="00292708">
            <w:pPr>
              <w:spacing w:after="0" w:line="240" w:lineRule="auto"/>
              <w:jc w:val="both"/>
              <w:rPr>
                <w:rFonts w:ascii="Times New Roman" w:eastAsia="Times New Roman" w:hAnsi="Times New Roman" w:cs="Times New Roman"/>
                <w:sz w:val="24"/>
                <w:szCs w:val="24"/>
              </w:rPr>
            </w:pPr>
            <w:r w:rsidRPr="00ED0F4A">
              <w:rPr>
                <w:rFonts w:ascii="Times New Roman" w:eastAsia="Times New Roman" w:hAnsi="Times New Roman" w:cs="Times New Roman"/>
                <w:sz w:val="24"/>
                <w:szCs w:val="24"/>
              </w:rPr>
              <w:t>__________________________</w:t>
            </w:r>
          </w:p>
        </w:tc>
      </w:tr>
      <w:tr w:rsidR="003E57BE" w:rsidRPr="00ED0F4A" w:rsidTr="00292708">
        <w:tc>
          <w:tcPr>
            <w:tcW w:w="4153" w:type="dxa"/>
          </w:tcPr>
          <w:p w:rsidR="003E57BE" w:rsidRPr="00ED0F4A" w:rsidRDefault="003E57BE" w:rsidP="00292708">
            <w:pPr>
              <w:spacing w:after="0" w:line="240" w:lineRule="auto"/>
              <w:ind w:left="-108"/>
              <w:jc w:val="both"/>
              <w:rPr>
                <w:rFonts w:ascii="Times New Roman" w:eastAsia="Times New Roman" w:hAnsi="Times New Roman" w:cs="Times New Roman"/>
                <w:sz w:val="24"/>
                <w:szCs w:val="24"/>
              </w:rPr>
            </w:pPr>
            <w:r w:rsidRPr="00ED0F4A">
              <w:rPr>
                <w:rFonts w:ascii="Times New Roman" w:eastAsia="Times New Roman" w:hAnsi="Times New Roman" w:cs="Times New Roman"/>
                <w:sz w:val="24"/>
                <w:szCs w:val="24"/>
              </w:rPr>
              <w:t>Подпис на упълномощеното лице</w:t>
            </w:r>
          </w:p>
        </w:tc>
        <w:tc>
          <w:tcPr>
            <w:tcW w:w="4261" w:type="dxa"/>
          </w:tcPr>
          <w:p w:rsidR="003E57BE" w:rsidRPr="00ED0F4A" w:rsidRDefault="003E57BE" w:rsidP="00292708">
            <w:pPr>
              <w:spacing w:after="0" w:line="240" w:lineRule="auto"/>
              <w:jc w:val="both"/>
              <w:rPr>
                <w:rFonts w:ascii="Times New Roman" w:eastAsia="Times New Roman" w:hAnsi="Times New Roman" w:cs="Times New Roman"/>
                <w:sz w:val="24"/>
                <w:szCs w:val="24"/>
              </w:rPr>
            </w:pPr>
            <w:r w:rsidRPr="00ED0F4A">
              <w:rPr>
                <w:rFonts w:ascii="Times New Roman" w:eastAsia="Times New Roman" w:hAnsi="Times New Roman" w:cs="Times New Roman"/>
                <w:sz w:val="24"/>
                <w:szCs w:val="24"/>
              </w:rPr>
              <w:t>___________________________</w:t>
            </w:r>
          </w:p>
        </w:tc>
      </w:tr>
      <w:tr w:rsidR="003E57BE" w:rsidRPr="00ED0F4A" w:rsidTr="00292708">
        <w:tc>
          <w:tcPr>
            <w:tcW w:w="4153" w:type="dxa"/>
          </w:tcPr>
          <w:p w:rsidR="003E57BE" w:rsidRPr="00ED0F4A" w:rsidRDefault="003E57BE" w:rsidP="00292708">
            <w:pPr>
              <w:spacing w:after="0" w:line="240" w:lineRule="auto"/>
              <w:ind w:left="-108"/>
              <w:jc w:val="both"/>
              <w:rPr>
                <w:rFonts w:ascii="Times New Roman" w:eastAsia="Times New Roman" w:hAnsi="Times New Roman" w:cs="Times New Roman"/>
                <w:sz w:val="24"/>
                <w:szCs w:val="24"/>
              </w:rPr>
            </w:pPr>
            <w:r w:rsidRPr="00ED0F4A">
              <w:rPr>
                <w:rFonts w:ascii="Times New Roman" w:eastAsia="Times New Roman" w:hAnsi="Times New Roman" w:cs="Times New Roman"/>
                <w:sz w:val="24"/>
                <w:szCs w:val="24"/>
              </w:rPr>
              <w:t xml:space="preserve">Длъжност </w:t>
            </w:r>
          </w:p>
        </w:tc>
        <w:tc>
          <w:tcPr>
            <w:tcW w:w="4261" w:type="dxa"/>
          </w:tcPr>
          <w:p w:rsidR="003E57BE" w:rsidRPr="00ED0F4A" w:rsidRDefault="003E57BE" w:rsidP="00292708">
            <w:pPr>
              <w:spacing w:after="0" w:line="240" w:lineRule="auto"/>
              <w:jc w:val="both"/>
              <w:rPr>
                <w:rFonts w:ascii="Times New Roman" w:eastAsia="Times New Roman" w:hAnsi="Times New Roman" w:cs="Times New Roman"/>
                <w:sz w:val="24"/>
                <w:szCs w:val="24"/>
              </w:rPr>
            </w:pPr>
            <w:r w:rsidRPr="00ED0F4A">
              <w:rPr>
                <w:rFonts w:ascii="Times New Roman" w:eastAsia="Times New Roman" w:hAnsi="Times New Roman" w:cs="Times New Roman"/>
                <w:sz w:val="24"/>
                <w:szCs w:val="24"/>
              </w:rPr>
              <w:t>___________________________</w:t>
            </w:r>
          </w:p>
        </w:tc>
      </w:tr>
      <w:tr w:rsidR="003E57BE" w:rsidRPr="00ED0F4A" w:rsidTr="00292708">
        <w:tc>
          <w:tcPr>
            <w:tcW w:w="4153" w:type="dxa"/>
          </w:tcPr>
          <w:p w:rsidR="003E57BE" w:rsidRPr="00ED0F4A" w:rsidRDefault="003E57BE" w:rsidP="00292708">
            <w:pPr>
              <w:spacing w:after="0" w:line="240" w:lineRule="auto"/>
              <w:ind w:left="-108"/>
              <w:jc w:val="both"/>
              <w:rPr>
                <w:rFonts w:ascii="Times New Roman" w:eastAsia="Times New Roman" w:hAnsi="Times New Roman" w:cs="Times New Roman"/>
                <w:sz w:val="24"/>
                <w:szCs w:val="24"/>
              </w:rPr>
            </w:pPr>
            <w:r w:rsidRPr="00ED0F4A">
              <w:rPr>
                <w:rFonts w:ascii="Times New Roman" w:eastAsia="Times New Roman" w:hAnsi="Times New Roman" w:cs="Times New Roman"/>
                <w:sz w:val="24"/>
                <w:szCs w:val="24"/>
              </w:rPr>
              <w:t>Наименование на участника</w:t>
            </w:r>
          </w:p>
        </w:tc>
        <w:tc>
          <w:tcPr>
            <w:tcW w:w="4261" w:type="dxa"/>
          </w:tcPr>
          <w:p w:rsidR="003E57BE" w:rsidRPr="00ED0F4A" w:rsidRDefault="003E57BE" w:rsidP="00292708">
            <w:pPr>
              <w:spacing w:after="0" w:line="240" w:lineRule="auto"/>
              <w:jc w:val="both"/>
              <w:rPr>
                <w:rFonts w:ascii="Times New Roman" w:eastAsia="Times New Roman" w:hAnsi="Times New Roman" w:cs="Times New Roman"/>
                <w:sz w:val="24"/>
                <w:szCs w:val="24"/>
              </w:rPr>
            </w:pPr>
          </w:p>
        </w:tc>
      </w:tr>
    </w:tbl>
    <w:p w:rsidR="00594ABE" w:rsidRPr="00ED0F4A" w:rsidRDefault="00594ABE" w:rsidP="00594ABE">
      <w:pPr>
        <w:pageBreakBefore/>
        <w:spacing w:after="0" w:line="240" w:lineRule="auto"/>
        <w:ind w:left="7080" w:firstLine="708"/>
        <w:rPr>
          <w:rFonts w:ascii="Times New Roman" w:eastAsia="Times New Roman" w:hAnsi="Times New Roman" w:cs="Times New Roman"/>
          <w:b/>
          <w:snapToGrid w:val="0"/>
          <w:sz w:val="24"/>
          <w:szCs w:val="24"/>
        </w:rPr>
      </w:pPr>
      <w:r w:rsidRPr="00ED0F4A">
        <w:rPr>
          <w:rFonts w:ascii="Times New Roman" w:eastAsia="Times New Roman" w:hAnsi="Times New Roman" w:cs="Times New Roman"/>
          <w:b/>
          <w:snapToGrid w:val="0"/>
          <w:sz w:val="24"/>
          <w:szCs w:val="24"/>
        </w:rPr>
        <w:lastRenderedPageBreak/>
        <w:t>Приложение № 5</w:t>
      </w:r>
    </w:p>
    <w:p w:rsidR="00594ABE" w:rsidRPr="00ED0F4A" w:rsidRDefault="00594ABE" w:rsidP="00594ABE">
      <w:pPr>
        <w:spacing w:after="0"/>
        <w:jc w:val="center"/>
        <w:rPr>
          <w:rFonts w:ascii="Times New Roman" w:eastAsia="Times New Roman" w:hAnsi="Times New Roman" w:cs="Times New Roman"/>
          <w:b/>
          <w:bCs/>
          <w:sz w:val="24"/>
          <w:szCs w:val="24"/>
        </w:rPr>
      </w:pPr>
    </w:p>
    <w:p w:rsidR="00594ABE" w:rsidRPr="00ED0F4A" w:rsidRDefault="00594ABE" w:rsidP="00594ABE">
      <w:pPr>
        <w:spacing w:after="0"/>
        <w:jc w:val="center"/>
        <w:rPr>
          <w:rFonts w:ascii="Times New Roman" w:eastAsia="Times New Roman" w:hAnsi="Times New Roman" w:cs="Times New Roman"/>
          <w:i/>
          <w:iCs/>
          <w:sz w:val="24"/>
          <w:szCs w:val="24"/>
        </w:rPr>
      </w:pPr>
      <w:r w:rsidRPr="00ED0F4A">
        <w:rPr>
          <w:rFonts w:ascii="Times New Roman" w:eastAsia="Times New Roman" w:hAnsi="Times New Roman" w:cs="Times New Roman"/>
          <w:b/>
          <w:bCs/>
          <w:sz w:val="24"/>
          <w:szCs w:val="24"/>
        </w:rPr>
        <w:t xml:space="preserve">ДОГОВОР ЗА </w:t>
      </w:r>
      <w:r w:rsidRPr="00ED0F4A">
        <w:rPr>
          <w:rFonts w:ascii="Times New Roman" w:eastAsia="Times New Roman" w:hAnsi="Times New Roman" w:cs="Times New Roman"/>
          <w:b/>
          <w:bCs/>
          <w:caps/>
          <w:sz w:val="24"/>
          <w:szCs w:val="24"/>
        </w:rPr>
        <w:t xml:space="preserve">ВЪЗЛАГАНЕ НА ОБЩЕСТВЕНА ПОРЪЧКА </w:t>
      </w:r>
    </w:p>
    <w:p w:rsidR="00594ABE" w:rsidRPr="00ED0F4A" w:rsidRDefault="00594ABE" w:rsidP="00594ABE">
      <w:pPr>
        <w:spacing w:after="0"/>
        <w:ind w:left="1260" w:hanging="360"/>
        <w:jc w:val="center"/>
        <w:rPr>
          <w:rFonts w:ascii="Times New Roman" w:eastAsia="Times New Roman" w:hAnsi="Times New Roman" w:cs="Times New Roman"/>
          <w:b/>
          <w:bCs/>
          <w:sz w:val="24"/>
          <w:szCs w:val="24"/>
        </w:rPr>
      </w:pPr>
      <w:r w:rsidRPr="00ED0F4A">
        <w:rPr>
          <w:rFonts w:ascii="Times New Roman" w:eastAsia="Times New Roman" w:hAnsi="Times New Roman" w:cs="Times New Roman"/>
          <w:b/>
          <w:bCs/>
          <w:sz w:val="24"/>
          <w:szCs w:val="24"/>
        </w:rPr>
        <w:t>№</w:t>
      </w:r>
      <w:r w:rsidRPr="00ED0F4A">
        <w:rPr>
          <w:rFonts w:ascii="Times New Roman" w:eastAsia="Times New Roman" w:hAnsi="Times New Roman" w:cs="Times New Roman"/>
          <w:sz w:val="24"/>
          <w:szCs w:val="24"/>
        </w:rPr>
        <w:t xml:space="preserve"> ……………../………………..г.</w:t>
      </w:r>
    </w:p>
    <w:p w:rsidR="00594ABE" w:rsidRPr="00ED0F4A" w:rsidRDefault="00594ABE" w:rsidP="00594ABE">
      <w:pPr>
        <w:spacing w:after="0" w:line="240" w:lineRule="auto"/>
        <w:ind w:left="-360" w:right="-468" w:firstLine="720"/>
        <w:jc w:val="both"/>
        <w:rPr>
          <w:rFonts w:ascii="Times New Roman" w:eastAsia="Times New Roman" w:hAnsi="Times New Roman" w:cs="Times New Roman"/>
          <w:sz w:val="24"/>
          <w:szCs w:val="24"/>
        </w:rPr>
      </w:pPr>
      <w:r w:rsidRPr="00ED0F4A">
        <w:rPr>
          <w:rFonts w:ascii="Times New Roman" w:eastAsia="Times New Roman" w:hAnsi="Times New Roman" w:cs="Times New Roman"/>
          <w:sz w:val="24"/>
          <w:szCs w:val="24"/>
        </w:rPr>
        <w:t xml:space="preserve">                                          </w:t>
      </w:r>
    </w:p>
    <w:p w:rsidR="008536D5" w:rsidRDefault="008536D5" w:rsidP="00594ABE">
      <w:pPr>
        <w:shd w:val="clear" w:color="auto" w:fill="FFFFFF"/>
        <w:spacing w:after="0" w:line="240" w:lineRule="auto"/>
        <w:ind w:firstLine="567"/>
        <w:jc w:val="both"/>
        <w:rPr>
          <w:rFonts w:ascii="Times New Roman" w:eastAsia="Times New Roman" w:hAnsi="Times New Roman" w:cs="Times New Roman"/>
          <w:sz w:val="24"/>
          <w:szCs w:val="24"/>
          <w:lang w:eastAsia="bg-BG"/>
        </w:rPr>
      </w:pPr>
    </w:p>
    <w:p w:rsidR="00594ABE" w:rsidRPr="00ED0F4A" w:rsidRDefault="00594ABE" w:rsidP="00594ABE">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ED0F4A">
        <w:rPr>
          <w:rFonts w:ascii="Times New Roman" w:eastAsia="Times New Roman" w:hAnsi="Times New Roman" w:cs="Times New Roman"/>
          <w:sz w:val="24"/>
          <w:szCs w:val="24"/>
          <w:lang w:eastAsia="bg-BG"/>
        </w:rPr>
        <w:t xml:space="preserve">Днес, ......... 201.. г., в гр. </w:t>
      </w:r>
      <w:r w:rsidR="00F04435" w:rsidRPr="00ED0F4A">
        <w:rPr>
          <w:rFonts w:ascii="Times New Roman" w:eastAsia="Times New Roman" w:hAnsi="Times New Roman" w:cs="Times New Roman"/>
          <w:sz w:val="24"/>
          <w:szCs w:val="24"/>
          <w:lang w:eastAsia="bg-BG"/>
        </w:rPr>
        <w:t>Стара Загора</w:t>
      </w:r>
      <w:r w:rsidRPr="00ED0F4A">
        <w:rPr>
          <w:rFonts w:ascii="Times New Roman" w:eastAsia="Times New Roman" w:hAnsi="Times New Roman" w:cs="Times New Roman"/>
          <w:sz w:val="24"/>
          <w:szCs w:val="24"/>
          <w:lang w:eastAsia="bg-BG"/>
        </w:rPr>
        <w:t>, между:</w:t>
      </w:r>
    </w:p>
    <w:p w:rsidR="00594ABE" w:rsidRPr="00ED0F4A" w:rsidRDefault="00594ABE" w:rsidP="00594ABE">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bg-BG"/>
        </w:rPr>
      </w:pPr>
    </w:p>
    <w:p w:rsidR="00594ABE" w:rsidRPr="00ED0F4A" w:rsidRDefault="00594ABE" w:rsidP="00594AB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ED0F4A">
        <w:rPr>
          <w:rFonts w:ascii="Times New Roman" w:eastAsia="Times New Roman" w:hAnsi="Times New Roman" w:cs="Times New Roman"/>
          <w:b/>
          <w:bCs/>
          <w:sz w:val="24"/>
          <w:szCs w:val="24"/>
          <w:lang w:eastAsia="bg-BG"/>
        </w:rPr>
        <w:t>1.</w:t>
      </w:r>
      <w:r w:rsidRPr="00ED0F4A">
        <w:rPr>
          <w:rFonts w:ascii="Times New Roman" w:eastAsia="Times New Roman" w:hAnsi="Times New Roman" w:cs="Times New Roman"/>
          <w:sz w:val="24"/>
          <w:szCs w:val="24"/>
          <w:lang w:eastAsia="bg-BG"/>
        </w:rPr>
        <w:t xml:space="preserve"> </w:t>
      </w:r>
      <w:r w:rsidR="00F04435" w:rsidRPr="00ED0F4A">
        <w:rPr>
          <w:rFonts w:ascii="Times New Roman" w:eastAsia="Times New Roman" w:hAnsi="Times New Roman" w:cs="Times New Roman"/>
          <w:b/>
          <w:bCs/>
          <w:sz w:val="24"/>
          <w:szCs w:val="24"/>
          <w:lang w:eastAsia="bg-BG"/>
        </w:rPr>
        <w:t>ОКРЪЖНА ПРОКУРАТУРА-СТАРА ЗАГОРА,</w:t>
      </w:r>
      <w:r w:rsidRPr="00ED0F4A">
        <w:rPr>
          <w:rFonts w:ascii="Times New Roman" w:eastAsia="Times New Roman" w:hAnsi="Times New Roman" w:cs="Times New Roman"/>
          <w:sz w:val="24"/>
          <w:szCs w:val="24"/>
          <w:lang w:eastAsia="bg-BG"/>
        </w:rPr>
        <w:t xml:space="preserve"> с адрес: гр. С</w:t>
      </w:r>
      <w:r w:rsidR="00F04435" w:rsidRPr="00ED0F4A">
        <w:rPr>
          <w:rFonts w:ascii="Times New Roman" w:eastAsia="Times New Roman" w:hAnsi="Times New Roman" w:cs="Times New Roman"/>
          <w:sz w:val="24"/>
          <w:szCs w:val="24"/>
          <w:lang w:eastAsia="bg-BG"/>
        </w:rPr>
        <w:t xml:space="preserve">тара Загора, </w:t>
      </w:r>
      <w:r w:rsidRPr="00ED0F4A">
        <w:rPr>
          <w:rFonts w:ascii="Times New Roman" w:eastAsia="Times New Roman" w:hAnsi="Times New Roman" w:cs="Times New Roman"/>
          <w:sz w:val="24"/>
          <w:szCs w:val="24"/>
          <w:lang w:eastAsia="bg-BG"/>
        </w:rPr>
        <w:t>ул. „</w:t>
      </w:r>
      <w:r w:rsidR="00F04435" w:rsidRPr="00ED0F4A">
        <w:rPr>
          <w:rFonts w:ascii="Times New Roman" w:eastAsia="Times New Roman" w:hAnsi="Times New Roman" w:cs="Times New Roman"/>
          <w:sz w:val="24"/>
          <w:szCs w:val="24"/>
          <w:lang w:eastAsia="bg-BG"/>
        </w:rPr>
        <w:t xml:space="preserve">Митрополит Методи Кусев“ </w:t>
      </w:r>
      <w:r w:rsidRPr="00ED0F4A">
        <w:rPr>
          <w:rFonts w:ascii="Times New Roman" w:eastAsia="Times New Roman" w:hAnsi="Times New Roman" w:cs="Times New Roman"/>
          <w:sz w:val="24"/>
          <w:szCs w:val="24"/>
          <w:lang w:eastAsia="bg-BG"/>
        </w:rPr>
        <w:t xml:space="preserve">№ </w:t>
      </w:r>
      <w:r w:rsidR="00F04435" w:rsidRPr="00ED0F4A">
        <w:rPr>
          <w:rFonts w:ascii="Times New Roman" w:eastAsia="Times New Roman" w:hAnsi="Times New Roman" w:cs="Times New Roman"/>
          <w:sz w:val="24"/>
          <w:szCs w:val="24"/>
          <w:lang w:eastAsia="bg-BG"/>
        </w:rPr>
        <w:t>33</w:t>
      </w:r>
      <w:r w:rsidRPr="00ED0F4A">
        <w:rPr>
          <w:rFonts w:ascii="Times New Roman" w:eastAsia="Times New Roman" w:hAnsi="Times New Roman" w:cs="Times New Roman"/>
          <w:sz w:val="24"/>
          <w:szCs w:val="24"/>
          <w:lang w:eastAsia="bg-BG"/>
        </w:rPr>
        <w:t xml:space="preserve">, ЕИК по БУЛСТАТ................., представлявана от </w:t>
      </w:r>
      <w:r w:rsidRPr="00ED0F4A">
        <w:rPr>
          <w:rFonts w:ascii="Times New Roman" w:eastAsia="Times New Roman" w:hAnsi="Times New Roman" w:cs="Times New Roman"/>
          <w:bCs/>
          <w:sz w:val="24"/>
          <w:szCs w:val="24"/>
          <w:lang w:eastAsia="bg-BG"/>
        </w:rPr>
        <w:t>....................................</w:t>
      </w:r>
      <w:r w:rsidRPr="00ED0F4A">
        <w:rPr>
          <w:rFonts w:ascii="Times New Roman" w:eastAsia="Times New Roman" w:hAnsi="Times New Roman" w:cs="Times New Roman"/>
          <w:sz w:val="28"/>
          <w:szCs w:val="28"/>
        </w:rPr>
        <w:t xml:space="preserve"> </w:t>
      </w:r>
      <w:r w:rsidRPr="00ED0F4A">
        <w:rPr>
          <w:rFonts w:ascii="Times New Roman" w:eastAsia="Times New Roman" w:hAnsi="Times New Roman" w:cs="Times New Roman"/>
          <w:sz w:val="24"/>
          <w:szCs w:val="24"/>
        </w:rPr>
        <w:t>(имена на лицето или лицата, представляващи възложителя) в качеството на ............ [длъжност/и на лицето или лицата, представляващи възложителя], [съгласно ................. [документ или акт, от който произтичат правомощията на лицето или лицата, представляващи възложителя]] – попълва се ако е приложимо</w:t>
      </w:r>
      <w:r w:rsidRPr="00ED0F4A">
        <w:rPr>
          <w:rFonts w:ascii="Times New Roman" w:eastAsia="Times New Roman" w:hAnsi="Times New Roman" w:cs="Times New Roman"/>
          <w:sz w:val="24"/>
          <w:szCs w:val="24"/>
          <w:lang w:eastAsia="bg-BG"/>
        </w:rPr>
        <w:t xml:space="preserve">, наричана за краткост </w:t>
      </w:r>
      <w:r w:rsidRPr="00ED0F4A">
        <w:rPr>
          <w:rFonts w:ascii="Times New Roman" w:eastAsia="Times New Roman" w:hAnsi="Times New Roman" w:cs="Times New Roman"/>
          <w:b/>
          <w:bCs/>
          <w:sz w:val="24"/>
          <w:szCs w:val="24"/>
          <w:lang w:eastAsia="bg-BG"/>
        </w:rPr>
        <w:t>ВЪЗЛОЖИТЕЛ</w:t>
      </w:r>
      <w:r w:rsidRPr="00ED0F4A">
        <w:rPr>
          <w:rFonts w:ascii="Times New Roman" w:eastAsia="Times New Roman" w:hAnsi="Times New Roman" w:cs="Times New Roman"/>
          <w:sz w:val="24"/>
          <w:szCs w:val="24"/>
          <w:lang w:eastAsia="bg-BG"/>
        </w:rPr>
        <w:t xml:space="preserve">, от една страна, и </w:t>
      </w:r>
    </w:p>
    <w:p w:rsidR="00594ABE" w:rsidRPr="00ED0F4A" w:rsidRDefault="00594ABE" w:rsidP="00594AB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594ABE" w:rsidRPr="00ED0F4A" w:rsidRDefault="00594ABE" w:rsidP="00594ABE">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ED0F4A">
        <w:rPr>
          <w:rFonts w:ascii="Times New Roman" w:eastAsia="Times New Roman" w:hAnsi="Times New Roman" w:cs="Times New Roman"/>
          <w:b/>
          <w:sz w:val="24"/>
          <w:szCs w:val="24"/>
          <w:lang w:eastAsia="bg-BG"/>
        </w:rPr>
        <w:t xml:space="preserve">2. </w:t>
      </w:r>
      <w:r w:rsidRPr="00ED0F4A">
        <w:rPr>
          <w:rFonts w:ascii="Times New Roman" w:eastAsia="Times New Roman" w:hAnsi="Times New Roman" w:cs="Times New Roman"/>
          <w:sz w:val="24"/>
          <w:szCs w:val="24"/>
          <w:lang w:eastAsia="bg-BG"/>
        </w:rPr>
        <w:t>……..................[Наименование на изпълнителя], ........</w:t>
      </w:r>
      <w:r w:rsidRPr="00ED0F4A">
        <w:rPr>
          <w:rFonts w:ascii="Times New Roman" w:eastAsia="Times New Roman" w:hAnsi="Times New Roman" w:cs="Times New Roman"/>
          <w:sz w:val="24"/>
          <w:szCs w:val="24"/>
        </w:rPr>
        <w:t xml:space="preserve"> [с адрес: [</w:t>
      </w:r>
      <w:r w:rsidRPr="00ED0F4A">
        <w:rPr>
          <w:rFonts w:ascii="Times New Roman" w:eastAsia="Times New Roman" w:hAnsi="Times New Roman" w:cs="Times New Roman"/>
          <w:i/>
          <w:sz w:val="24"/>
          <w:szCs w:val="24"/>
        </w:rPr>
        <w:t>адрес на изпълнителя</w:t>
      </w:r>
      <w:r w:rsidRPr="00ED0F4A">
        <w:rPr>
          <w:rFonts w:ascii="Times New Roman" w:eastAsia="Times New Roman" w:hAnsi="Times New Roman" w:cs="Times New Roman"/>
          <w:sz w:val="24"/>
          <w:szCs w:val="24"/>
        </w:rPr>
        <w:t>] / със седалище и адрес на управление: [</w:t>
      </w:r>
      <w:r w:rsidRPr="00ED0F4A">
        <w:rPr>
          <w:rFonts w:ascii="Times New Roman" w:eastAsia="Times New Roman" w:hAnsi="Times New Roman" w:cs="Times New Roman"/>
          <w:i/>
          <w:sz w:val="24"/>
          <w:szCs w:val="24"/>
        </w:rPr>
        <w:t>седалище и</w:t>
      </w:r>
      <w:r w:rsidRPr="00ED0F4A">
        <w:rPr>
          <w:rFonts w:ascii="Times New Roman" w:eastAsia="Times New Roman" w:hAnsi="Times New Roman" w:cs="Times New Roman"/>
          <w:sz w:val="24"/>
          <w:szCs w:val="24"/>
        </w:rPr>
        <w:t xml:space="preserve"> </w:t>
      </w:r>
      <w:r w:rsidRPr="00ED0F4A">
        <w:rPr>
          <w:rFonts w:ascii="Times New Roman" w:eastAsia="Times New Roman" w:hAnsi="Times New Roman" w:cs="Times New Roman"/>
          <w:i/>
          <w:sz w:val="24"/>
          <w:szCs w:val="24"/>
        </w:rPr>
        <w:t>адрес на управление на изпълнителя</w:t>
      </w:r>
      <w:r w:rsidRPr="00ED0F4A">
        <w:rPr>
          <w:rFonts w:ascii="Times New Roman" w:eastAsia="Times New Roman" w:hAnsi="Times New Roman" w:cs="Times New Roman"/>
          <w:sz w:val="24"/>
          <w:szCs w:val="24"/>
        </w:rPr>
        <w:t>] [</w:t>
      </w:r>
      <w:r w:rsidRPr="00ED0F4A">
        <w:rPr>
          <w:rFonts w:ascii="Times New Roman" w:eastAsia="Times New Roman" w:hAnsi="Times New Roman" w:cs="Times New Roman"/>
          <w:i/>
          <w:sz w:val="24"/>
          <w:szCs w:val="24"/>
        </w:rPr>
        <w:t>попълва се приложимото според случая</w:t>
      </w:r>
      <w:r w:rsidRPr="00ED0F4A">
        <w:rPr>
          <w:rFonts w:ascii="Times New Roman" w:eastAsia="Times New Roman" w:hAnsi="Times New Roman" w:cs="Times New Roman"/>
          <w:sz w:val="24"/>
          <w:szCs w:val="24"/>
        </w:rPr>
        <w:t>],</w:t>
      </w:r>
      <w:r w:rsidRPr="00ED0F4A">
        <w:t xml:space="preserve"> </w:t>
      </w:r>
      <w:r w:rsidRPr="00ED0F4A">
        <w:rPr>
          <w:rFonts w:ascii="Times New Roman" w:eastAsia="Times New Roman" w:hAnsi="Times New Roman" w:cs="Times New Roman"/>
          <w:sz w:val="24"/>
          <w:szCs w:val="24"/>
        </w:rPr>
        <w:t xml:space="preserve">[ЕИК / код по Регистър БУЛСТАТ / регистрационен номер или друг идентификационен код (ако изпълнителят е лице, установено в друга държава членка на ЕС или трета страна) […] [и ДДС номер […]] [попълва се приложимото според случая],представляван/а/о от ..........[имена на лицето или лицата, представляващи изпълнителя], в качеството на .......... [длъжност/и на лицето или лицата, представляващи изпълнителя], [съгласно......... [документ или акт, от който произтичат правомощията на лицето или лицата, представляващи изпълнителя – попълва се ако е приложимо]], </w:t>
      </w:r>
      <w:r w:rsidRPr="00ED0F4A">
        <w:rPr>
          <w:rFonts w:ascii="Times New Roman" w:eastAsia="Times New Roman" w:hAnsi="Times New Roman" w:cs="Times New Roman"/>
          <w:sz w:val="24"/>
          <w:szCs w:val="24"/>
          <w:lang w:eastAsia="bg-BG"/>
        </w:rPr>
        <w:t xml:space="preserve">наричан/а/о за краткост </w:t>
      </w:r>
      <w:r w:rsidRPr="00ED0F4A">
        <w:rPr>
          <w:rFonts w:ascii="Times New Roman" w:eastAsia="Times New Roman" w:hAnsi="Times New Roman" w:cs="Times New Roman"/>
          <w:b/>
          <w:bCs/>
          <w:caps/>
          <w:sz w:val="24"/>
          <w:szCs w:val="24"/>
        </w:rPr>
        <w:t>Изпълнител</w:t>
      </w:r>
      <w:r w:rsidRPr="00ED0F4A">
        <w:rPr>
          <w:rFonts w:ascii="Times New Roman" w:eastAsia="Times New Roman" w:hAnsi="Times New Roman" w:cs="Times New Roman"/>
          <w:sz w:val="24"/>
          <w:szCs w:val="24"/>
        </w:rPr>
        <w:t xml:space="preserve">, от друга страна, </w:t>
      </w:r>
      <w:r w:rsidRPr="00ED0F4A">
        <w:rPr>
          <w:rFonts w:ascii="Times New Roman" w:eastAsia="Times New Roman" w:hAnsi="Times New Roman" w:cs="Times New Roman"/>
          <w:b/>
          <w:sz w:val="24"/>
          <w:szCs w:val="24"/>
        </w:rPr>
        <w:t>ВЪЗЛОЖИТЕЛЯТ</w:t>
      </w:r>
      <w:r w:rsidRPr="00ED0F4A">
        <w:rPr>
          <w:rFonts w:ascii="Times New Roman" w:eastAsia="Times New Roman" w:hAnsi="Times New Roman" w:cs="Times New Roman"/>
          <w:sz w:val="24"/>
          <w:szCs w:val="24"/>
        </w:rPr>
        <w:t xml:space="preserve"> и </w:t>
      </w:r>
      <w:r w:rsidRPr="00ED0F4A">
        <w:rPr>
          <w:rFonts w:ascii="Times New Roman" w:eastAsia="Times New Roman" w:hAnsi="Times New Roman" w:cs="Times New Roman"/>
          <w:b/>
          <w:sz w:val="24"/>
          <w:szCs w:val="24"/>
        </w:rPr>
        <w:t>ИЗПЪЛНИТЕЛЯТ</w:t>
      </w:r>
      <w:r w:rsidRPr="00ED0F4A">
        <w:rPr>
          <w:rFonts w:ascii="Times New Roman" w:eastAsia="Times New Roman" w:hAnsi="Times New Roman" w:cs="Times New Roman"/>
          <w:sz w:val="24"/>
          <w:szCs w:val="24"/>
        </w:rPr>
        <w:t xml:space="preserve"> наричани заедно „</w:t>
      </w:r>
      <w:r w:rsidRPr="00ED0F4A">
        <w:rPr>
          <w:rFonts w:ascii="Times New Roman" w:eastAsia="Times New Roman" w:hAnsi="Times New Roman" w:cs="Times New Roman"/>
          <w:b/>
          <w:sz w:val="24"/>
          <w:szCs w:val="24"/>
        </w:rPr>
        <w:t>Страните</w:t>
      </w:r>
      <w:r w:rsidRPr="00ED0F4A">
        <w:rPr>
          <w:rFonts w:ascii="Times New Roman" w:eastAsia="Times New Roman" w:hAnsi="Times New Roman" w:cs="Times New Roman"/>
          <w:sz w:val="24"/>
          <w:szCs w:val="24"/>
        </w:rPr>
        <w:t>“, а всеки от тях поотделно „</w:t>
      </w:r>
      <w:r w:rsidRPr="00ED0F4A">
        <w:rPr>
          <w:rFonts w:ascii="Times New Roman" w:eastAsia="Times New Roman" w:hAnsi="Times New Roman" w:cs="Times New Roman"/>
          <w:b/>
          <w:sz w:val="24"/>
          <w:szCs w:val="24"/>
        </w:rPr>
        <w:t>Страна</w:t>
      </w:r>
      <w:r w:rsidRPr="00ED0F4A">
        <w:rPr>
          <w:rFonts w:ascii="Times New Roman" w:eastAsia="Times New Roman" w:hAnsi="Times New Roman" w:cs="Times New Roman"/>
          <w:sz w:val="24"/>
          <w:szCs w:val="24"/>
        </w:rPr>
        <w:t>“</w:t>
      </w:r>
      <w:r w:rsidRPr="00ED0F4A">
        <w:rPr>
          <w:rFonts w:ascii="Times New Roman" w:eastAsia="Times New Roman" w:hAnsi="Times New Roman" w:cs="Times New Roman"/>
          <w:sz w:val="24"/>
          <w:szCs w:val="24"/>
          <w:lang w:eastAsia="bg-BG"/>
        </w:rPr>
        <w:t xml:space="preserve">), </w:t>
      </w:r>
    </w:p>
    <w:p w:rsidR="00594ABE" w:rsidRPr="00ED0F4A" w:rsidRDefault="00594ABE" w:rsidP="00594ABE">
      <w:pPr>
        <w:shd w:val="clear" w:color="auto" w:fill="FFFFFF"/>
        <w:spacing w:after="0" w:line="240" w:lineRule="auto"/>
        <w:ind w:firstLine="567"/>
        <w:jc w:val="both"/>
        <w:rPr>
          <w:rFonts w:ascii="Times New Roman" w:eastAsia="Times New Roman" w:hAnsi="Times New Roman" w:cs="Times New Roman"/>
          <w:sz w:val="24"/>
          <w:szCs w:val="24"/>
          <w:lang w:eastAsia="bg-BG"/>
        </w:rPr>
      </w:pPr>
    </w:p>
    <w:p w:rsidR="00594ABE" w:rsidRPr="00ED0F4A" w:rsidRDefault="00594ABE" w:rsidP="00594ABE">
      <w:pPr>
        <w:shd w:val="clear" w:color="auto" w:fill="FFFFFF"/>
        <w:spacing w:after="0" w:line="240" w:lineRule="auto"/>
        <w:ind w:firstLine="567"/>
        <w:jc w:val="both"/>
        <w:rPr>
          <w:rFonts w:ascii="Times New Roman" w:eastAsia="Times New Roman" w:hAnsi="Times New Roman" w:cs="Times New Roman"/>
          <w:sz w:val="24"/>
          <w:szCs w:val="24"/>
        </w:rPr>
      </w:pPr>
      <w:r w:rsidRPr="00ED0F4A">
        <w:rPr>
          <w:rFonts w:ascii="Times New Roman" w:eastAsia="Times New Roman" w:hAnsi="Times New Roman" w:cs="Times New Roman"/>
          <w:b/>
          <w:sz w:val="24"/>
          <w:szCs w:val="24"/>
        </w:rPr>
        <w:t>на основание</w:t>
      </w:r>
      <w:r w:rsidRPr="00ED0F4A">
        <w:rPr>
          <w:rFonts w:ascii="Times New Roman" w:eastAsia="Times New Roman" w:hAnsi="Times New Roman" w:cs="Times New Roman"/>
          <w:sz w:val="24"/>
          <w:szCs w:val="24"/>
        </w:rPr>
        <w:t xml:space="preserve"> чл.</w:t>
      </w:r>
      <w:r w:rsidRPr="00ED0F4A">
        <w:t xml:space="preserve"> </w:t>
      </w:r>
      <w:r w:rsidRPr="00ED0F4A">
        <w:rPr>
          <w:rFonts w:ascii="Times New Roman" w:eastAsia="Times New Roman" w:hAnsi="Times New Roman" w:cs="Times New Roman"/>
          <w:sz w:val="24"/>
          <w:szCs w:val="24"/>
        </w:rPr>
        <w:t>194, ал. 1/ал. 2 от Закона за обществените поръчки („</w:t>
      </w:r>
      <w:r w:rsidRPr="00ED0F4A">
        <w:rPr>
          <w:rFonts w:ascii="Times New Roman" w:eastAsia="Times New Roman" w:hAnsi="Times New Roman" w:cs="Times New Roman"/>
          <w:b/>
          <w:sz w:val="24"/>
          <w:szCs w:val="24"/>
        </w:rPr>
        <w:t>ЗОП</w:t>
      </w:r>
      <w:r w:rsidRPr="00ED0F4A">
        <w:rPr>
          <w:rFonts w:ascii="Times New Roman" w:eastAsia="Times New Roman" w:hAnsi="Times New Roman" w:cs="Times New Roman"/>
          <w:sz w:val="24"/>
          <w:szCs w:val="24"/>
        </w:rPr>
        <w:t>“) и утвърден протокол № ..... от дата ..............</w:t>
      </w:r>
      <w:r w:rsidRPr="00ED0F4A">
        <w:rPr>
          <w:rFonts w:ascii="Times New Roman" w:eastAsia="Times New Roman" w:hAnsi="Times New Roman" w:cs="Times New Roman"/>
          <w:color w:val="000000"/>
          <w:sz w:val="24"/>
          <w:szCs w:val="24"/>
        </w:rPr>
        <w:t xml:space="preserve">на </w:t>
      </w:r>
      <w:r w:rsidRPr="00ED0F4A">
        <w:rPr>
          <w:rFonts w:ascii="Times New Roman" w:eastAsia="Times New Roman" w:hAnsi="Times New Roman" w:cs="Times New Roman"/>
          <w:sz w:val="24"/>
          <w:szCs w:val="24"/>
        </w:rPr>
        <w:t>ВЪЗЛОЖИТЕЛЯ</w:t>
      </w:r>
      <w:r w:rsidRPr="00ED0F4A">
        <w:rPr>
          <w:rFonts w:ascii="Times New Roman" w:eastAsia="Times New Roman" w:hAnsi="Times New Roman" w:cs="Times New Roman"/>
          <w:color w:val="000000"/>
          <w:sz w:val="24"/>
          <w:szCs w:val="24"/>
        </w:rPr>
        <w:t xml:space="preserve"> за определяне на ИЗПЪЛНИТЕЛ </w:t>
      </w:r>
      <w:r w:rsidRPr="00ED0F4A">
        <w:rPr>
          <w:rFonts w:ascii="Times New Roman" w:eastAsia="Times New Roman" w:hAnsi="Times New Roman" w:cs="Times New Roman"/>
          <w:sz w:val="24"/>
          <w:szCs w:val="24"/>
        </w:rPr>
        <w:t>на обществена поръчка с предмет:   „</w:t>
      </w:r>
      <w:r w:rsidR="00ED0F4A" w:rsidRPr="00ED0F4A">
        <w:rPr>
          <w:rFonts w:ascii="Times New Roman" w:eastAsia="MS Mincho" w:hAnsi="Times New Roman" w:cs="Times New Roman"/>
          <w:sz w:val="24"/>
          <w:szCs w:val="24"/>
        </w:rPr>
        <w:t xml:space="preserve">Изграждане и пускане в експлоатация на система за видеонаблюдение в </w:t>
      </w:r>
      <w:r w:rsidR="00ED0F4A" w:rsidRPr="00ED0F4A">
        <w:rPr>
          <w:rFonts w:ascii="Times New Roman" w:eastAsia="MS Mincho" w:hAnsi="Times New Roman" w:cs="Times New Roman"/>
          <w:iCs/>
          <w:sz w:val="24"/>
          <w:szCs w:val="24"/>
        </w:rPr>
        <w:t xml:space="preserve"> </w:t>
      </w:r>
      <w:r w:rsidR="00ED0F4A" w:rsidRPr="00ED0F4A">
        <w:rPr>
          <w:rFonts w:ascii="Times New Roman" w:eastAsia="MS Mincho" w:hAnsi="Times New Roman" w:cs="Times New Roman"/>
          <w:sz w:val="24"/>
          <w:szCs w:val="24"/>
        </w:rPr>
        <w:t>административна сграда, находяща се в гр. Стара Загора на адрес ул. „Св. Княз Борис I” №77, като подсистема на Националната интегрирана система за електронна сигурност на съдебните сгради /НИСЕССС/ на територията на Апелативен район Пловдив“</w:t>
      </w:r>
      <w:r w:rsidRPr="00ED0F4A">
        <w:rPr>
          <w:rFonts w:ascii="Times New Roman" w:eastAsia="Times New Roman" w:hAnsi="Times New Roman" w:cs="Times New Roman"/>
          <w:sz w:val="24"/>
          <w:szCs w:val="24"/>
        </w:rPr>
        <w:t>,</w:t>
      </w:r>
      <w:r w:rsidRPr="00ED0F4A">
        <w:rPr>
          <w:rFonts w:ascii="Times New Roman" w:eastAsia="Times New Roman" w:hAnsi="Times New Roman" w:cs="Times New Roman"/>
          <w:b/>
          <w:sz w:val="24"/>
          <w:szCs w:val="24"/>
        </w:rPr>
        <w:t xml:space="preserve"> </w:t>
      </w:r>
      <w:r w:rsidRPr="00ED0F4A">
        <w:rPr>
          <w:rFonts w:ascii="Times New Roman" w:eastAsia="Times New Roman" w:hAnsi="Times New Roman" w:cs="Times New Roman"/>
          <w:sz w:val="24"/>
          <w:szCs w:val="24"/>
        </w:rPr>
        <w:t>се сключи този договор („</w:t>
      </w:r>
      <w:r w:rsidRPr="00ED0F4A">
        <w:rPr>
          <w:rFonts w:ascii="Times New Roman" w:eastAsia="Times New Roman" w:hAnsi="Times New Roman" w:cs="Times New Roman"/>
          <w:b/>
          <w:sz w:val="24"/>
          <w:szCs w:val="24"/>
        </w:rPr>
        <w:t>Договора</w:t>
      </w:r>
      <w:r w:rsidRPr="00ED0F4A">
        <w:rPr>
          <w:rFonts w:ascii="Times New Roman" w:eastAsia="Times New Roman" w:hAnsi="Times New Roman" w:cs="Times New Roman"/>
          <w:sz w:val="24"/>
          <w:szCs w:val="24"/>
        </w:rPr>
        <w:t>/</w:t>
      </w:r>
      <w:r w:rsidRPr="00ED0F4A">
        <w:rPr>
          <w:rFonts w:ascii="Times New Roman" w:eastAsia="Times New Roman" w:hAnsi="Times New Roman" w:cs="Times New Roman"/>
          <w:b/>
          <w:sz w:val="24"/>
          <w:szCs w:val="24"/>
        </w:rPr>
        <w:t>Договорът</w:t>
      </w:r>
      <w:r w:rsidRPr="00ED0F4A">
        <w:rPr>
          <w:rFonts w:ascii="Times New Roman" w:eastAsia="Times New Roman" w:hAnsi="Times New Roman" w:cs="Times New Roman"/>
          <w:sz w:val="24"/>
          <w:szCs w:val="24"/>
        </w:rPr>
        <w:t>“) за следното:</w:t>
      </w:r>
    </w:p>
    <w:p w:rsidR="00594ABE" w:rsidRPr="00ED0F4A" w:rsidRDefault="00594ABE" w:rsidP="00594ABE">
      <w:pPr>
        <w:shd w:val="clear" w:color="auto" w:fill="FFFFFF"/>
        <w:spacing w:after="0" w:line="240" w:lineRule="auto"/>
        <w:ind w:firstLine="567"/>
        <w:jc w:val="both"/>
        <w:rPr>
          <w:rFonts w:ascii="Times New Roman" w:eastAsia="Times New Roman" w:hAnsi="Times New Roman" w:cs="Times New Roman"/>
          <w:sz w:val="24"/>
          <w:szCs w:val="24"/>
        </w:rPr>
      </w:pPr>
    </w:p>
    <w:p w:rsidR="00594ABE" w:rsidRPr="00ED0F4A" w:rsidRDefault="00594ABE" w:rsidP="00DA01AE">
      <w:pPr>
        <w:spacing w:after="0" w:line="240" w:lineRule="auto"/>
        <w:ind w:firstLine="708"/>
        <w:rPr>
          <w:rFonts w:ascii="Times New Roman" w:eastAsia="Times New Roman" w:hAnsi="Times New Roman" w:cs="Times New Roman"/>
          <w:b/>
          <w:sz w:val="24"/>
          <w:szCs w:val="24"/>
          <w:lang w:eastAsia="bg-BG"/>
        </w:rPr>
      </w:pPr>
      <w:r w:rsidRPr="00ED0F4A">
        <w:rPr>
          <w:rFonts w:ascii="Times New Roman" w:eastAsia="Times New Roman" w:hAnsi="Times New Roman" w:cs="Times New Roman"/>
          <w:b/>
          <w:sz w:val="24"/>
          <w:szCs w:val="24"/>
          <w:lang w:eastAsia="bg-BG"/>
        </w:rPr>
        <w:t>І. ПРЕДМЕТ НА ДОГОВОРА.</w:t>
      </w:r>
    </w:p>
    <w:p w:rsidR="00594ABE" w:rsidRPr="00ED0F4A" w:rsidRDefault="00594ABE" w:rsidP="00594ABE">
      <w:pPr>
        <w:spacing w:after="0" w:line="240" w:lineRule="auto"/>
        <w:ind w:firstLine="708"/>
        <w:jc w:val="center"/>
        <w:rPr>
          <w:rFonts w:ascii="Times New Roman" w:eastAsia="Times New Roman" w:hAnsi="Times New Roman" w:cs="Times New Roman"/>
          <w:b/>
          <w:sz w:val="24"/>
          <w:szCs w:val="24"/>
          <w:lang w:eastAsia="bg-BG"/>
        </w:rPr>
      </w:pPr>
    </w:p>
    <w:p w:rsidR="00594ABE" w:rsidRPr="00ED0F4A" w:rsidRDefault="00594ABE" w:rsidP="00594ABE">
      <w:pPr>
        <w:spacing w:after="0" w:line="240" w:lineRule="auto"/>
        <w:ind w:firstLine="567"/>
        <w:jc w:val="both"/>
        <w:rPr>
          <w:rFonts w:ascii="Times New Roman" w:eastAsia="Times New Roman" w:hAnsi="Times New Roman" w:cs="Times New Roman"/>
          <w:sz w:val="24"/>
          <w:szCs w:val="24"/>
        </w:rPr>
      </w:pPr>
      <w:r w:rsidRPr="00ED0F4A">
        <w:rPr>
          <w:rFonts w:ascii="Times New Roman" w:eastAsia="Times New Roman" w:hAnsi="Times New Roman" w:cs="Times New Roman"/>
          <w:b/>
          <w:sz w:val="24"/>
          <w:szCs w:val="24"/>
        </w:rPr>
        <w:t>Чл. 1.</w:t>
      </w:r>
      <w:r w:rsidRPr="00ED0F4A">
        <w:rPr>
          <w:rFonts w:ascii="Times New Roman" w:eastAsia="Times New Roman" w:hAnsi="Times New Roman" w:cs="Times New Roman"/>
          <w:sz w:val="24"/>
          <w:szCs w:val="24"/>
        </w:rPr>
        <w:t xml:space="preserve"> </w:t>
      </w:r>
      <w:r w:rsidRPr="00ED0F4A">
        <w:rPr>
          <w:rFonts w:ascii="Times New Roman" w:eastAsia="Times New Roman" w:hAnsi="Times New Roman" w:cs="Times New Roman"/>
          <w:b/>
          <w:sz w:val="24"/>
          <w:szCs w:val="24"/>
        </w:rPr>
        <w:t>(1)</w:t>
      </w:r>
      <w:r w:rsidRPr="00ED0F4A">
        <w:rPr>
          <w:rFonts w:ascii="Times New Roman" w:eastAsia="Times New Roman" w:hAnsi="Times New Roman" w:cs="Times New Roman"/>
          <w:sz w:val="24"/>
          <w:szCs w:val="24"/>
        </w:rPr>
        <w:t xml:space="preserve"> Възложителят възлага, а Изпълнителят приема срещу възнаграждение да извърши </w:t>
      </w:r>
      <w:r w:rsidR="009639F9" w:rsidRPr="00ED0F4A">
        <w:rPr>
          <w:rFonts w:ascii="Times New Roman" w:eastAsia="MS Mincho" w:hAnsi="Times New Roman" w:cs="Times New Roman"/>
          <w:sz w:val="24"/>
          <w:szCs w:val="24"/>
        </w:rPr>
        <w:t xml:space="preserve">Изграждане и пускане в експлоатация на система за видеонаблюдение в </w:t>
      </w:r>
      <w:r w:rsidR="009639F9" w:rsidRPr="00ED0F4A">
        <w:rPr>
          <w:rFonts w:ascii="Times New Roman" w:eastAsia="MS Mincho" w:hAnsi="Times New Roman" w:cs="Times New Roman"/>
          <w:iCs/>
          <w:sz w:val="24"/>
          <w:szCs w:val="24"/>
        </w:rPr>
        <w:t xml:space="preserve"> </w:t>
      </w:r>
      <w:r w:rsidR="009639F9" w:rsidRPr="00ED0F4A">
        <w:rPr>
          <w:rFonts w:ascii="Times New Roman" w:eastAsia="MS Mincho" w:hAnsi="Times New Roman" w:cs="Times New Roman"/>
          <w:sz w:val="24"/>
          <w:szCs w:val="24"/>
        </w:rPr>
        <w:t xml:space="preserve">административна сграда, находяща се в </w:t>
      </w:r>
      <w:r w:rsidR="00ED0F4A">
        <w:rPr>
          <w:rFonts w:ascii="Times New Roman" w:eastAsia="MS Mincho" w:hAnsi="Times New Roman" w:cs="Times New Roman"/>
          <w:sz w:val="24"/>
          <w:szCs w:val="24"/>
        </w:rPr>
        <w:t>гр. Ст</w:t>
      </w:r>
      <w:r w:rsidR="009639F9" w:rsidRPr="00ED0F4A">
        <w:rPr>
          <w:rFonts w:ascii="Times New Roman" w:eastAsia="MS Mincho" w:hAnsi="Times New Roman" w:cs="Times New Roman"/>
          <w:sz w:val="24"/>
          <w:szCs w:val="24"/>
        </w:rPr>
        <w:t xml:space="preserve">ара Загора на адрес </w:t>
      </w:r>
      <w:r w:rsidR="00ED0F4A">
        <w:rPr>
          <w:rFonts w:ascii="Times New Roman" w:eastAsia="MS Mincho" w:hAnsi="Times New Roman" w:cs="Times New Roman"/>
          <w:sz w:val="24"/>
          <w:szCs w:val="24"/>
        </w:rPr>
        <w:t>ул. „</w:t>
      </w:r>
      <w:r w:rsidR="009639F9" w:rsidRPr="00ED0F4A">
        <w:rPr>
          <w:rFonts w:ascii="Times New Roman" w:eastAsia="MS Mincho" w:hAnsi="Times New Roman" w:cs="Times New Roman"/>
          <w:sz w:val="24"/>
          <w:szCs w:val="24"/>
        </w:rPr>
        <w:t>Св. Княз Борис I” №77, като подсистема на Националната интегрирана система за електронна сигурност на съдебните сгради /НИСЕССС/ на територията на Апелативен район Пловдив</w:t>
      </w:r>
      <w:r w:rsidRPr="00ED0F4A">
        <w:rPr>
          <w:rFonts w:ascii="Times New Roman" w:eastAsia="Times New Roman" w:hAnsi="Times New Roman" w:cs="Times New Roman"/>
          <w:sz w:val="24"/>
          <w:szCs w:val="24"/>
        </w:rPr>
        <w:t>, съгласно предложението за изпълнение на Изпълнителя (Приложение № 2), Техническата спецификация на Възложителя, (Приложение № 1) и Ценово предложение на Изпълнителя (Приложения № 3), неразделна част от Договора и в съответствие с изискванията на настоящия Договор.</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r w:rsidRPr="00ED0F4A">
        <w:rPr>
          <w:rFonts w:ascii="Times New Roman" w:eastAsia="Times New Roman" w:hAnsi="Times New Roman"/>
          <w:b/>
          <w:bCs/>
          <w:sz w:val="24"/>
          <w:szCs w:val="24"/>
        </w:rPr>
        <w:t>(2)</w:t>
      </w:r>
      <w:r w:rsidRPr="00ED0F4A">
        <w:rPr>
          <w:rFonts w:ascii="Times New Roman" w:eastAsia="Times New Roman" w:hAnsi="Times New Roman"/>
          <w:bCs/>
          <w:sz w:val="24"/>
          <w:szCs w:val="24"/>
        </w:rPr>
        <w:t xml:space="preserve"> </w:t>
      </w:r>
      <w:r w:rsidRPr="00ED0F4A">
        <w:rPr>
          <w:rFonts w:ascii="Times New Roman" w:eastAsia="MS Mincho" w:hAnsi="Times New Roman" w:cs="Times New Roman"/>
          <w:sz w:val="24"/>
          <w:szCs w:val="24"/>
        </w:rPr>
        <w:t>Видовете дейности, които следва да извърши Изпълнителят и техническите характеристики на стоките са подробно посочени в Техническата спецификация на Възложителя (Приложения № 1) и в предложението за изпълнение на Изпълнителя (Приложения № 2), представляващи неразделна част от настоящия Договор.</w:t>
      </w:r>
      <w:r w:rsidRPr="00ED0F4A">
        <w:rPr>
          <w:rFonts w:ascii="Times New Roman" w:eastAsia="Times New Roman" w:hAnsi="Times New Roman"/>
          <w:b/>
          <w:bCs/>
          <w:sz w:val="24"/>
          <w:szCs w:val="24"/>
        </w:rPr>
        <w:t xml:space="preserve">  </w:t>
      </w:r>
    </w:p>
    <w:p w:rsidR="00594ABE" w:rsidRPr="00ED0F4A" w:rsidRDefault="00594ABE" w:rsidP="00594ABE">
      <w:pPr>
        <w:widowControl w:val="0"/>
        <w:suppressAutoHyphens/>
        <w:spacing w:after="0" w:line="240" w:lineRule="auto"/>
        <w:ind w:firstLine="709"/>
        <w:jc w:val="both"/>
        <w:rPr>
          <w:rFonts w:ascii="Verdana" w:hAnsi="Verdana"/>
          <w:color w:val="000000"/>
          <w:sz w:val="24"/>
          <w:szCs w:val="24"/>
          <w:lang w:eastAsia="bg-BG"/>
        </w:rPr>
      </w:pPr>
      <w:r w:rsidRPr="00ED0F4A">
        <w:rPr>
          <w:rFonts w:ascii="Times New Roman" w:eastAsia="Times New Roman" w:hAnsi="Times New Roman"/>
          <w:b/>
          <w:bCs/>
          <w:sz w:val="24"/>
          <w:szCs w:val="24"/>
        </w:rPr>
        <w:t>(3)</w:t>
      </w:r>
      <w:r w:rsidRPr="00ED0F4A">
        <w:rPr>
          <w:rFonts w:ascii="Times New Roman" w:eastAsia="Times New Roman" w:hAnsi="Times New Roman"/>
          <w:bCs/>
          <w:sz w:val="24"/>
          <w:szCs w:val="24"/>
        </w:rPr>
        <w:t xml:space="preserve"> </w:t>
      </w:r>
      <w:r w:rsidRPr="00ED0F4A">
        <w:rPr>
          <w:rFonts w:ascii="Times New Roman" w:eastAsia="Times New Roman" w:hAnsi="Times New Roman"/>
          <w:sz w:val="24"/>
          <w:szCs w:val="24"/>
          <w:lang w:eastAsia="bg-BG"/>
        </w:rPr>
        <w:t>Изпълнителят се задължава да осигурява гаранционно обслужване на монтираното съоръжение по ал. 1 в рамките на гаранционния срок по чл. 12 от настоящия договор. Условията за гаранционното обслужване са описани в Техническото предложение на Изпълнителя и следва да отговарят на Техническите спецификации на Възложителя.</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 xml:space="preserve"> </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r w:rsidRPr="00ED0F4A">
        <w:rPr>
          <w:rFonts w:ascii="Times New Roman" w:eastAsia="Times New Roman" w:hAnsi="Times New Roman"/>
          <w:b/>
          <w:bCs/>
          <w:sz w:val="24"/>
          <w:szCs w:val="24"/>
        </w:rPr>
        <w:lastRenderedPageBreak/>
        <w:t xml:space="preserve">ІІ. ЦЕНА И НАЧИН НА ПЛАЩАНЕ </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p>
    <w:p w:rsidR="00594ABE" w:rsidRPr="00ED0F4A" w:rsidRDefault="00594ABE" w:rsidP="009639F9">
      <w:pPr>
        <w:widowControl w:val="0"/>
        <w:suppressAutoHyphens/>
        <w:spacing w:after="0" w:line="240" w:lineRule="auto"/>
        <w:ind w:firstLine="709"/>
        <w:jc w:val="both"/>
        <w:rPr>
          <w:rFonts w:ascii="Times New Roman" w:eastAsia="Times New Roman" w:hAnsi="Times New Roman"/>
          <w:bCs/>
          <w:iCs/>
          <w:sz w:val="24"/>
          <w:szCs w:val="24"/>
        </w:rPr>
      </w:pPr>
      <w:r w:rsidRPr="00ED0F4A">
        <w:rPr>
          <w:rFonts w:ascii="Times New Roman" w:eastAsia="Times New Roman" w:hAnsi="Times New Roman"/>
          <w:b/>
          <w:bCs/>
          <w:sz w:val="24"/>
          <w:szCs w:val="24"/>
        </w:rPr>
        <w:t>Чл. 2 (1)</w:t>
      </w:r>
      <w:r w:rsidRPr="00ED0F4A">
        <w:rPr>
          <w:rFonts w:ascii="Times New Roman" w:eastAsia="Times New Roman" w:hAnsi="Times New Roman"/>
          <w:bCs/>
          <w:sz w:val="24"/>
          <w:szCs w:val="24"/>
        </w:rPr>
        <w:t xml:space="preserve"> </w:t>
      </w:r>
      <w:r w:rsidRPr="00ED0F4A">
        <w:rPr>
          <w:rFonts w:ascii="Times New Roman" w:eastAsia="Times New Roman" w:hAnsi="Times New Roman"/>
          <w:bCs/>
          <w:iCs/>
          <w:sz w:val="24"/>
          <w:szCs w:val="24"/>
        </w:rPr>
        <w:t xml:space="preserve">Общата стойност за изпълнение на </w:t>
      </w:r>
      <w:r w:rsidRPr="00ED0F4A">
        <w:rPr>
          <w:rFonts w:ascii="Times New Roman" w:eastAsia="Times New Roman" w:hAnsi="Times New Roman"/>
          <w:bCs/>
          <w:sz w:val="24"/>
          <w:szCs w:val="24"/>
        </w:rPr>
        <w:t xml:space="preserve">договора </w:t>
      </w:r>
      <w:r w:rsidRPr="00ED0F4A">
        <w:rPr>
          <w:rFonts w:ascii="Times New Roman" w:eastAsia="Times New Roman" w:hAnsi="Times New Roman"/>
          <w:bCs/>
          <w:iCs/>
          <w:sz w:val="24"/>
          <w:szCs w:val="24"/>
        </w:rPr>
        <w:t>е в размер на  ………………лева без включен ДДС</w:t>
      </w:r>
      <w:r w:rsidR="009639F9" w:rsidRPr="00ED0F4A">
        <w:rPr>
          <w:rFonts w:ascii="Times New Roman" w:eastAsia="Times New Roman" w:hAnsi="Times New Roman"/>
          <w:bCs/>
          <w:iCs/>
          <w:sz w:val="24"/>
          <w:szCs w:val="24"/>
        </w:rPr>
        <w:t xml:space="preserve"> </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(2)</w:t>
      </w:r>
      <w:r w:rsidRPr="00ED0F4A">
        <w:rPr>
          <w:rFonts w:ascii="Times New Roman" w:eastAsia="Times New Roman" w:hAnsi="Times New Roman"/>
          <w:bCs/>
          <w:sz w:val="24"/>
          <w:szCs w:val="24"/>
        </w:rPr>
        <w:t xml:space="preserve"> Цената по ал.1 е крайна и в нея са включени всички разходи, свързани с изпълнението на договора.  </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(3)</w:t>
      </w:r>
      <w:r w:rsidRPr="00ED0F4A">
        <w:rPr>
          <w:rFonts w:ascii="Times New Roman" w:eastAsia="Times New Roman" w:hAnsi="Times New Roman"/>
          <w:bCs/>
          <w:sz w:val="24"/>
          <w:szCs w:val="24"/>
        </w:rPr>
        <w:t xml:space="preserve"> В цената по ал. 1 са включени всички разходи и възнаграждения на Изпълнителя за изпълнение на предмета на договора за обществена поръчка. </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(4)</w:t>
      </w:r>
      <w:r w:rsidRPr="00ED0F4A">
        <w:rPr>
          <w:rFonts w:ascii="Times New Roman" w:eastAsia="Times New Roman" w:hAnsi="Times New Roman"/>
          <w:bCs/>
          <w:sz w:val="24"/>
          <w:szCs w:val="24"/>
        </w:rPr>
        <w:t xml:space="preserve"> В цената по ал. 1 са включени и всички разходи за извършване на гаранционното обслужване, всички разходи за извършване на гаранционна сервизна поддръжка в срока на гаранцията (за труд, резервни части, транспортни разходи, ремонти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 xml:space="preserve">  </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Чл. 3.</w:t>
      </w:r>
      <w:r w:rsidRPr="00ED0F4A">
        <w:rPr>
          <w:rFonts w:ascii="Times New Roman" w:eastAsia="Times New Roman" w:hAnsi="Times New Roman"/>
          <w:bCs/>
          <w:sz w:val="24"/>
          <w:szCs w:val="24"/>
        </w:rPr>
        <w:t xml:space="preserve"> Начин на плащане – по банков път, с платежно нареждане в български лева. </w:t>
      </w:r>
    </w:p>
    <w:p w:rsidR="008536D5" w:rsidRDefault="008536D5" w:rsidP="00594ABE">
      <w:pPr>
        <w:spacing w:after="0" w:line="240" w:lineRule="auto"/>
        <w:ind w:firstLine="709"/>
        <w:jc w:val="both"/>
        <w:rPr>
          <w:rFonts w:ascii="Times New Roman" w:eastAsia="Times New Roman" w:hAnsi="Times New Roman"/>
          <w:b/>
          <w:bCs/>
          <w:sz w:val="24"/>
          <w:szCs w:val="24"/>
        </w:rPr>
      </w:pPr>
    </w:p>
    <w:p w:rsidR="00594ABE" w:rsidRPr="00ED0F4A" w:rsidRDefault="00594ABE" w:rsidP="00594ABE">
      <w:pPr>
        <w:spacing w:after="0" w:line="240" w:lineRule="auto"/>
        <w:ind w:firstLine="709"/>
        <w:jc w:val="both"/>
        <w:rPr>
          <w:rFonts w:ascii="Times New Roman" w:eastAsia="MS Mincho" w:hAnsi="Times New Roman" w:cs="Times New Roman"/>
          <w:sz w:val="24"/>
          <w:szCs w:val="24"/>
        </w:rPr>
      </w:pPr>
      <w:r w:rsidRPr="00ED0F4A">
        <w:rPr>
          <w:rFonts w:ascii="Times New Roman" w:eastAsia="Times New Roman" w:hAnsi="Times New Roman"/>
          <w:b/>
          <w:bCs/>
          <w:sz w:val="24"/>
          <w:szCs w:val="24"/>
        </w:rPr>
        <w:t>Чл. 4 (1)</w:t>
      </w:r>
      <w:r w:rsidRPr="00ED0F4A">
        <w:rPr>
          <w:rFonts w:ascii="Times New Roman" w:eastAsia="Times New Roman" w:hAnsi="Times New Roman"/>
          <w:bCs/>
          <w:sz w:val="24"/>
          <w:szCs w:val="24"/>
        </w:rPr>
        <w:t xml:space="preserve"> </w:t>
      </w:r>
      <w:r w:rsidRPr="00ED0F4A">
        <w:rPr>
          <w:rFonts w:ascii="Times New Roman" w:eastAsia="MS Mincho" w:hAnsi="Times New Roman" w:cs="Times New Roman"/>
          <w:sz w:val="24"/>
          <w:szCs w:val="24"/>
        </w:rPr>
        <w:t>Възложителят заплаща предложената от Изпълнителя обща цена за изпълнение на поръчката, както следва:</w:t>
      </w:r>
    </w:p>
    <w:p w:rsidR="009639F9" w:rsidRPr="00ED0F4A" w:rsidRDefault="009639F9" w:rsidP="009639F9">
      <w:pPr>
        <w:spacing w:after="0" w:line="240" w:lineRule="auto"/>
        <w:ind w:firstLine="708"/>
        <w:jc w:val="both"/>
        <w:rPr>
          <w:rFonts w:ascii="Times New Roman" w:eastAsia="Times New Roman" w:hAnsi="Times New Roman"/>
          <w:bCs/>
          <w:sz w:val="24"/>
          <w:szCs w:val="24"/>
        </w:rPr>
      </w:pPr>
      <w:r w:rsidRPr="00ED0F4A">
        <w:rPr>
          <w:rFonts w:ascii="Times New Roman" w:eastAsia="Times New Roman" w:hAnsi="Times New Roman"/>
          <w:bCs/>
          <w:sz w:val="24"/>
          <w:szCs w:val="24"/>
        </w:rPr>
        <w:t>Възложителят заплаща авансово цялата стойност по договора за обществена поръчка, в срок до 5 (пет) работни дни, считано от датата на сключване на договора за възлагане на обществената поръчка и след представяне от страна на Изпълнителя на фактура и гаранция за авансово плащане.</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(2)</w:t>
      </w:r>
      <w:r w:rsidRPr="00ED0F4A">
        <w:rPr>
          <w:rFonts w:ascii="Times New Roman" w:eastAsia="Times New Roman" w:hAnsi="Times New Roman"/>
          <w:bCs/>
          <w:sz w:val="24"/>
          <w:szCs w:val="24"/>
        </w:rPr>
        <w:t xml:space="preserve"> Заплащането ще се извършва по банкова сметка на Изпълнителя: </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Банка: ………….</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BIC: …………..</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IBAN: ……………….</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(3)</w:t>
      </w:r>
      <w:r w:rsidRPr="00ED0F4A">
        <w:rPr>
          <w:rFonts w:ascii="Times New Roman" w:eastAsia="Times New Roman" w:hAnsi="Times New Roman"/>
          <w:bCs/>
          <w:sz w:val="24"/>
          <w:szCs w:val="24"/>
        </w:rPr>
        <w:t xml:space="preserve"> Изпълнителят е длъжен да уведомява писмено Възложителя за всички последващи промени по ал. 2, в срок от 2 /два/ дни считано от момента на промяната. В случай че Изпълнителят не уведоми Възложителя в този срок, счита се, че плащанията са надлежно извършени.</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p>
    <w:p w:rsidR="00594ABE" w:rsidRPr="00ED0F4A"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r w:rsidRPr="00ED0F4A">
        <w:rPr>
          <w:rFonts w:ascii="Times New Roman" w:eastAsia="Times New Roman" w:hAnsi="Times New Roman"/>
          <w:b/>
          <w:bCs/>
          <w:sz w:val="24"/>
          <w:szCs w:val="24"/>
        </w:rPr>
        <w:t>ІIІ. СРОКОВЕ И МЯСТО НА ИЗПЪЛНЕНИЕ</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Чл. 5. (1)</w:t>
      </w:r>
      <w:r w:rsidRPr="00ED0F4A">
        <w:rPr>
          <w:rFonts w:ascii="Times New Roman" w:eastAsia="Times New Roman" w:hAnsi="Times New Roman"/>
          <w:bCs/>
          <w:sz w:val="24"/>
          <w:szCs w:val="24"/>
        </w:rPr>
        <w:t xml:space="preserve"> Настоящият Договор влиза в сила от датата на подписването му от страните и е със срок на действие до изтичане на срока за гаранционна поддръжка на </w:t>
      </w:r>
      <w:r w:rsidR="009639F9" w:rsidRPr="00ED0F4A">
        <w:rPr>
          <w:rFonts w:ascii="Times New Roman" w:eastAsia="Times New Roman" w:hAnsi="Times New Roman"/>
          <w:bCs/>
          <w:sz w:val="24"/>
          <w:szCs w:val="24"/>
        </w:rPr>
        <w:t>изградената система за видеонаблюдение</w:t>
      </w:r>
      <w:r w:rsidRPr="00ED0F4A">
        <w:rPr>
          <w:rFonts w:ascii="Times New Roman" w:eastAsia="Times New Roman" w:hAnsi="Times New Roman"/>
          <w:bCs/>
          <w:sz w:val="24"/>
          <w:szCs w:val="24"/>
        </w:rPr>
        <w:t>.</w:t>
      </w:r>
    </w:p>
    <w:p w:rsidR="00594ABE" w:rsidRPr="00ED0F4A" w:rsidRDefault="00594ABE" w:rsidP="00594ABE">
      <w:pPr>
        <w:autoSpaceDE w:val="0"/>
        <w:autoSpaceDN w:val="0"/>
        <w:adjustRightInd w:val="0"/>
        <w:spacing w:after="0" w:line="240" w:lineRule="auto"/>
        <w:ind w:firstLine="708"/>
        <w:jc w:val="both"/>
        <w:rPr>
          <w:rFonts w:ascii="Times New Roman" w:eastAsiaTheme="minorEastAsia" w:hAnsi="Times New Roman"/>
          <w:sz w:val="24"/>
          <w:szCs w:val="24"/>
          <w:lang w:eastAsia="bg-BG"/>
        </w:rPr>
      </w:pPr>
      <w:r w:rsidRPr="00ED0F4A">
        <w:rPr>
          <w:rFonts w:ascii="Times New Roman" w:eastAsia="Times New Roman" w:hAnsi="Times New Roman"/>
          <w:bCs/>
          <w:sz w:val="24"/>
          <w:szCs w:val="24"/>
        </w:rPr>
        <w:t>(</w:t>
      </w:r>
      <w:r w:rsidRPr="00ED0F4A">
        <w:rPr>
          <w:rFonts w:ascii="Times New Roman" w:eastAsia="Times New Roman" w:hAnsi="Times New Roman"/>
          <w:b/>
          <w:bCs/>
          <w:sz w:val="24"/>
          <w:szCs w:val="24"/>
        </w:rPr>
        <w:t>2)</w:t>
      </w:r>
      <w:r w:rsidRPr="00ED0F4A">
        <w:rPr>
          <w:rFonts w:ascii="Times New Roman" w:eastAsia="Times New Roman" w:hAnsi="Times New Roman"/>
          <w:bCs/>
          <w:sz w:val="24"/>
          <w:szCs w:val="24"/>
        </w:rPr>
        <w:t xml:space="preserve"> </w:t>
      </w:r>
      <w:r w:rsidRPr="00ED0F4A">
        <w:rPr>
          <w:rFonts w:ascii="Times New Roman" w:eastAsiaTheme="minorEastAsia" w:hAnsi="Times New Roman"/>
          <w:sz w:val="24"/>
          <w:szCs w:val="24"/>
          <w:lang w:eastAsia="bg-BG"/>
        </w:rPr>
        <w:t>Срокът за изпълнение на поръчката е до ……… календарни дни от датата на подаване на заявка на Възложителя.</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 xml:space="preserve"> </w:t>
      </w:r>
    </w:p>
    <w:p w:rsidR="00594ABE" w:rsidRPr="00ED0F4A" w:rsidRDefault="00594ABE" w:rsidP="00594ABE">
      <w:pPr>
        <w:spacing w:after="0" w:line="240" w:lineRule="auto"/>
        <w:ind w:firstLine="709"/>
        <w:jc w:val="both"/>
        <w:rPr>
          <w:rFonts w:ascii="Times New Roman" w:eastAsia="Times New Roman" w:hAnsi="Times New Roman"/>
          <w:bCs/>
          <w:sz w:val="24"/>
          <w:szCs w:val="24"/>
          <w:lang w:eastAsia="bg-BG"/>
        </w:rPr>
      </w:pPr>
      <w:r w:rsidRPr="00ED0F4A">
        <w:rPr>
          <w:rFonts w:ascii="Times New Roman" w:eastAsia="Times New Roman" w:hAnsi="Times New Roman"/>
          <w:b/>
          <w:bCs/>
          <w:sz w:val="24"/>
          <w:szCs w:val="24"/>
        </w:rPr>
        <w:t xml:space="preserve">Чл. 6. (1) </w:t>
      </w:r>
      <w:r w:rsidRPr="00ED0F4A">
        <w:rPr>
          <w:rFonts w:ascii="Times New Roman" w:eastAsia="Times New Roman" w:hAnsi="Times New Roman"/>
          <w:b/>
          <w:bCs/>
          <w:sz w:val="24"/>
          <w:szCs w:val="24"/>
          <w:lang w:eastAsia="bg-BG"/>
        </w:rPr>
        <w:t xml:space="preserve"> </w:t>
      </w:r>
      <w:r w:rsidRPr="00ED0F4A">
        <w:rPr>
          <w:rFonts w:ascii="Times New Roman" w:eastAsia="Times New Roman" w:hAnsi="Times New Roman"/>
          <w:bCs/>
          <w:sz w:val="24"/>
          <w:szCs w:val="24"/>
          <w:lang w:eastAsia="bg-BG"/>
        </w:rPr>
        <w:t>Доставката и монтажа се извършва в недвижим имот, намиращ се гр. С</w:t>
      </w:r>
      <w:r w:rsidR="009639F9" w:rsidRPr="00ED0F4A">
        <w:rPr>
          <w:rFonts w:ascii="Times New Roman" w:eastAsia="Times New Roman" w:hAnsi="Times New Roman"/>
          <w:bCs/>
          <w:sz w:val="24"/>
          <w:szCs w:val="24"/>
          <w:lang w:eastAsia="bg-BG"/>
        </w:rPr>
        <w:t xml:space="preserve">тара Загора, </w:t>
      </w:r>
      <w:r w:rsidRPr="00ED0F4A">
        <w:rPr>
          <w:rFonts w:ascii="Times New Roman" w:eastAsia="Times New Roman" w:hAnsi="Times New Roman"/>
          <w:bCs/>
          <w:sz w:val="24"/>
          <w:szCs w:val="24"/>
          <w:lang w:eastAsia="bg-BG"/>
        </w:rPr>
        <w:t>ул. „</w:t>
      </w:r>
      <w:r w:rsidR="009639F9" w:rsidRPr="00ED0F4A">
        <w:rPr>
          <w:rFonts w:ascii="Times New Roman" w:eastAsia="Times New Roman" w:hAnsi="Times New Roman"/>
          <w:bCs/>
          <w:sz w:val="24"/>
          <w:szCs w:val="24"/>
          <w:lang w:eastAsia="bg-BG"/>
        </w:rPr>
        <w:t>Св. Княз Борис I“ №77</w:t>
      </w:r>
      <w:r w:rsidRPr="00ED0F4A">
        <w:rPr>
          <w:rFonts w:ascii="Times New Roman" w:eastAsia="Times New Roman" w:hAnsi="Times New Roman"/>
          <w:bCs/>
          <w:sz w:val="24"/>
          <w:szCs w:val="24"/>
          <w:lang w:eastAsia="bg-BG"/>
        </w:rPr>
        <w:t xml:space="preserve">.  </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 xml:space="preserve">(3) </w:t>
      </w:r>
      <w:r w:rsidR="00EB70B2" w:rsidRPr="00ED0F4A">
        <w:rPr>
          <w:rFonts w:ascii="Times New Roman" w:eastAsia="Times New Roman" w:hAnsi="Times New Roman"/>
          <w:bCs/>
          <w:sz w:val="24"/>
          <w:szCs w:val="24"/>
        </w:rPr>
        <w:t>Изпълнението на доставката и дейностите, предмет на Договора,</w:t>
      </w:r>
      <w:r w:rsidRPr="00ED0F4A">
        <w:rPr>
          <w:rFonts w:ascii="Times New Roman" w:eastAsia="Times New Roman" w:hAnsi="Times New Roman"/>
          <w:bCs/>
          <w:sz w:val="24"/>
          <w:szCs w:val="24"/>
        </w:rPr>
        <w:t xml:space="preserve"> трябва да се извършва</w:t>
      </w:r>
      <w:r w:rsidR="00EB70B2" w:rsidRPr="00ED0F4A">
        <w:rPr>
          <w:rFonts w:ascii="Times New Roman" w:eastAsia="Times New Roman" w:hAnsi="Times New Roman"/>
          <w:bCs/>
          <w:sz w:val="24"/>
          <w:szCs w:val="24"/>
        </w:rPr>
        <w:t>т</w:t>
      </w:r>
      <w:r w:rsidRPr="00ED0F4A">
        <w:rPr>
          <w:rFonts w:ascii="Times New Roman" w:eastAsia="Times New Roman" w:hAnsi="Times New Roman"/>
          <w:bCs/>
          <w:sz w:val="24"/>
          <w:szCs w:val="24"/>
        </w:rPr>
        <w:t xml:space="preserve"> в работен за Възложителя ден от 0</w:t>
      </w:r>
      <w:r w:rsidR="009639F9" w:rsidRPr="00ED0F4A">
        <w:rPr>
          <w:rFonts w:ascii="Times New Roman" w:eastAsia="Times New Roman" w:hAnsi="Times New Roman"/>
          <w:bCs/>
          <w:sz w:val="24"/>
          <w:szCs w:val="24"/>
        </w:rPr>
        <w:t>8:</w:t>
      </w:r>
      <w:r w:rsidRPr="00ED0F4A">
        <w:rPr>
          <w:rFonts w:ascii="Times New Roman" w:eastAsia="Times New Roman" w:hAnsi="Times New Roman"/>
          <w:bCs/>
          <w:sz w:val="24"/>
          <w:szCs w:val="24"/>
        </w:rPr>
        <w:t>00 часа до 1</w:t>
      </w:r>
      <w:r w:rsidR="009639F9" w:rsidRPr="00ED0F4A">
        <w:rPr>
          <w:rFonts w:ascii="Times New Roman" w:eastAsia="Times New Roman" w:hAnsi="Times New Roman"/>
          <w:bCs/>
          <w:sz w:val="24"/>
          <w:szCs w:val="24"/>
        </w:rPr>
        <w:t>8:</w:t>
      </w:r>
      <w:r w:rsidRPr="00ED0F4A">
        <w:rPr>
          <w:rFonts w:ascii="Times New Roman" w:eastAsia="Times New Roman" w:hAnsi="Times New Roman"/>
          <w:bCs/>
          <w:sz w:val="24"/>
          <w:szCs w:val="24"/>
        </w:rPr>
        <w:t>00 часа.</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p>
    <w:p w:rsidR="00594ABE" w:rsidRPr="00ED0F4A"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r w:rsidRPr="00ED0F4A">
        <w:rPr>
          <w:rFonts w:ascii="Times New Roman" w:eastAsia="Times New Roman" w:hAnsi="Times New Roman"/>
          <w:b/>
          <w:bCs/>
          <w:sz w:val="24"/>
          <w:szCs w:val="24"/>
        </w:rPr>
        <w:t>ІV. ПРАВА И ЗАДЪЛЖЕНИЯ НА СТРАНИТЕ</w:t>
      </w:r>
    </w:p>
    <w:p w:rsidR="00594ABE" w:rsidRPr="008536D5" w:rsidRDefault="00594ABE" w:rsidP="00594ABE">
      <w:pPr>
        <w:widowControl w:val="0"/>
        <w:suppressAutoHyphens/>
        <w:spacing w:after="0" w:line="240" w:lineRule="auto"/>
        <w:ind w:firstLine="709"/>
        <w:jc w:val="both"/>
        <w:rPr>
          <w:rFonts w:ascii="Times New Roman" w:eastAsia="Times New Roman" w:hAnsi="Times New Roman"/>
          <w:bCs/>
          <w:sz w:val="16"/>
          <w:szCs w:val="16"/>
        </w:rPr>
      </w:pP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Чл.7.</w:t>
      </w:r>
      <w:r w:rsidRPr="00ED0F4A">
        <w:rPr>
          <w:rFonts w:ascii="Times New Roman" w:eastAsia="Times New Roman" w:hAnsi="Times New Roman"/>
          <w:bCs/>
          <w:sz w:val="24"/>
          <w:szCs w:val="24"/>
        </w:rPr>
        <w:t xml:space="preserve"> Възложителят има право:</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(1)</w:t>
      </w:r>
      <w:r w:rsidRPr="00ED0F4A">
        <w:rPr>
          <w:rFonts w:ascii="Times New Roman" w:eastAsia="Times New Roman" w:hAnsi="Times New Roman"/>
          <w:bCs/>
          <w:sz w:val="24"/>
          <w:szCs w:val="24"/>
        </w:rPr>
        <w:t xml:space="preserve"> Да изисква от Изпълнителя да изпълни в срок и без отклонения доставките, съгласно Предложението за изпълнение на поръчката на Изпълнителя.</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(2)</w:t>
      </w:r>
      <w:r w:rsidRPr="00ED0F4A">
        <w:rPr>
          <w:rFonts w:ascii="Times New Roman" w:eastAsia="Times New Roman" w:hAnsi="Times New Roman"/>
          <w:bCs/>
          <w:sz w:val="24"/>
          <w:szCs w:val="24"/>
        </w:rPr>
        <w:t xml:space="preserve"> Да прави рекламации за доставените по Договора стоки, при условията посочени в настоящия Договор.</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(3)</w:t>
      </w:r>
      <w:r w:rsidRPr="00ED0F4A">
        <w:rPr>
          <w:rFonts w:ascii="Times New Roman" w:eastAsia="Times New Roman" w:hAnsi="Times New Roman"/>
          <w:bCs/>
          <w:sz w:val="24"/>
          <w:szCs w:val="24"/>
        </w:rPr>
        <w:t xml:space="preserve"> Д</w:t>
      </w:r>
      <w:r w:rsidRPr="00ED0F4A">
        <w:rPr>
          <w:rFonts w:ascii="Times New Roman" w:eastAsia="Times New Roman" w:hAnsi="Times New Roman"/>
          <w:sz w:val="24"/>
          <w:szCs w:val="24"/>
        </w:rPr>
        <w:t xml:space="preserve">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ED0F4A">
        <w:rPr>
          <w:rFonts w:ascii="Times New Roman" w:eastAsia="Times New Roman" w:hAnsi="Times New Roman"/>
          <w:bCs/>
          <w:sz w:val="24"/>
          <w:szCs w:val="24"/>
        </w:rPr>
        <w:t>да откаже да изплати частично или изцяло договорената цена.</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sz w:val="24"/>
          <w:szCs w:val="24"/>
          <w:lang w:eastAsia="bg-BG"/>
        </w:rPr>
      </w:pPr>
      <w:r w:rsidRPr="00ED0F4A">
        <w:rPr>
          <w:rFonts w:ascii="Times New Roman" w:eastAsia="Times New Roman" w:hAnsi="Times New Roman"/>
          <w:b/>
          <w:bCs/>
          <w:sz w:val="24"/>
          <w:szCs w:val="24"/>
        </w:rPr>
        <w:lastRenderedPageBreak/>
        <w:t>(4)</w:t>
      </w:r>
      <w:r w:rsidRPr="00ED0F4A">
        <w:rPr>
          <w:rFonts w:ascii="Times New Roman" w:eastAsia="Times New Roman" w:hAnsi="Times New Roman"/>
          <w:bCs/>
          <w:sz w:val="24"/>
          <w:szCs w:val="24"/>
        </w:rPr>
        <w:t xml:space="preserve"> Д</w:t>
      </w:r>
      <w:r w:rsidRPr="00ED0F4A">
        <w:rPr>
          <w:rFonts w:ascii="Times New Roman" w:eastAsia="Times New Roman" w:hAnsi="Times New Roman"/>
          <w:sz w:val="24"/>
          <w:szCs w:val="24"/>
          <w:lang w:eastAsia="bg-BG"/>
        </w:rPr>
        <w:t xml:space="preserve">а изисква от Изпълнителя да сключи и да му представи договори за </w:t>
      </w:r>
      <w:proofErr w:type="spellStart"/>
      <w:r w:rsidRPr="00ED0F4A">
        <w:rPr>
          <w:rFonts w:ascii="Times New Roman" w:eastAsia="Times New Roman" w:hAnsi="Times New Roman"/>
          <w:sz w:val="24"/>
          <w:szCs w:val="24"/>
          <w:lang w:eastAsia="bg-BG"/>
        </w:rPr>
        <w:t>подизпълнение</w:t>
      </w:r>
      <w:proofErr w:type="spellEnd"/>
      <w:r w:rsidRPr="00ED0F4A">
        <w:rPr>
          <w:rFonts w:ascii="Times New Roman" w:eastAsia="Times New Roman" w:hAnsi="Times New Roman"/>
          <w:sz w:val="24"/>
          <w:szCs w:val="24"/>
          <w:lang w:eastAsia="bg-BG"/>
        </w:rPr>
        <w:t xml:space="preserve"> с посочените в офертата му подизпълнители.</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sz w:val="24"/>
          <w:szCs w:val="24"/>
          <w:lang w:eastAsia="bg-BG"/>
        </w:rPr>
      </w:pPr>
      <w:r w:rsidRPr="00ED0F4A">
        <w:rPr>
          <w:rFonts w:ascii="Times New Roman" w:eastAsia="Times New Roman" w:hAnsi="Times New Roman"/>
          <w:b/>
          <w:sz w:val="24"/>
          <w:szCs w:val="24"/>
          <w:lang w:eastAsia="bg-BG"/>
        </w:rPr>
        <w:t>(5)</w:t>
      </w:r>
      <w:r w:rsidRPr="00ED0F4A">
        <w:rPr>
          <w:rFonts w:ascii="Times New Roman" w:eastAsia="Times New Roman" w:hAnsi="Times New Roman"/>
          <w:sz w:val="24"/>
          <w:szCs w:val="24"/>
          <w:lang w:eastAsia="bg-BG"/>
        </w:rPr>
        <w:t xml:space="preserve"> </w:t>
      </w:r>
      <w:r w:rsidRPr="00ED0F4A">
        <w:rPr>
          <w:rFonts w:ascii="Times New Roman" w:eastAsia="Times New Roman" w:hAnsi="Times New Roman"/>
          <w:sz w:val="24"/>
          <w:szCs w:val="24"/>
        </w:rPr>
        <w:t>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Чл.8.</w:t>
      </w:r>
      <w:r w:rsidRPr="00ED0F4A">
        <w:rPr>
          <w:rFonts w:ascii="Times New Roman" w:eastAsia="Times New Roman" w:hAnsi="Times New Roman"/>
          <w:bCs/>
          <w:sz w:val="24"/>
          <w:szCs w:val="24"/>
        </w:rPr>
        <w:t xml:space="preserve"> Възложителят е длъжен:</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(1)</w:t>
      </w:r>
      <w:r w:rsidRPr="00ED0F4A">
        <w:rPr>
          <w:rFonts w:ascii="Times New Roman" w:eastAsia="Times New Roman" w:hAnsi="Times New Roman"/>
          <w:bCs/>
          <w:sz w:val="24"/>
          <w:szCs w:val="24"/>
        </w:rPr>
        <w:t xml:space="preserve"> Да заплати на Изпълнителя цена в размер, при условия и в срокове съгласно настоящия договор.</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(2)</w:t>
      </w:r>
      <w:r w:rsidRPr="00ED0F4A">
        <w:rPr>
          <w:rFonts w:ascii="Times New Roman" w:eastAsia="Times New Roman" w:hAnsi="Times New Roman"/>
          <w:bCs/>
          <w:sz w:val="24"/>
          <w:szCs w:val="24"/>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Чл.9.</w:t>
      </w:r>
      <w:r w:rsidRPr="00ED0F4A">
        <w:rPr>
          <w:rFonts w:ascii="Times New Roman" w:eastAsia="Times New Roman" w:hAnsi="Times New Roman"/>
          <w:bCs/>
          <w:sz w:val="24"/>
          <w:szCs w:val="24"/>
        </w:rPr>
        <w:t xml:space="preserve"> Изпълнителят има право:</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(1)</w:t>
      </w:r>
      <w:r w:rsidRPr="00ED0F4A">
        <w:rPr>
          <w:rFonts w:ascii="Times New Roman" w:eastAsia="Times New Roman" w:hAnsi="Times New Roman"/>
          <w:bCs/>
          <w:sz w:val="24"/>
          <w:szCs w:val="24"/>
        </w:rPr>
        <w:t xml:space="preserve"> Да получи уговореното възнаграждение при условията и в сроковете, посочени в настоящия договор.</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(2)</w:t>
      </w:r>
      <w:r w:rsidRPr="00ED0F4A">
        <w:rPr>
          <w:rFonts w:ascii="Times New Roman" w:eastAsia="Times New Roman" w:hAnsi="Times New Roman"/>
          <w:bCs/>
          <w:sz w:val="24"/>
          <w:szCs w:val="24"/>
        </w:rPr>
        <w:t xml:space="preserve">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Чл.10.</w:t>
      </w:r>
      <w:r w:rsidRPr="00ED0F4A">
        <w:rPr>
          <w:rFonts w:ascii="Times New Roman" w:eastAsia="Times New Roman" w:hAnsi="Times New Roman"/>
          <w:bCs/>
          <w:sz w:val="24"/>
          <w:szCs w:val="24"/>
        </w:rPr>
        <w:t xml:space="preserve"> Изпълнителят e длъжен:</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(1)</w:t>
      </w:r>
      <w:r w:rsidRPr="00ED0F4A">
        <w:rPr>
          <w:rFonts w:ascii="Times New Roman" w:eastAsia="Times New Roman" w:hAnsi="Times New Roman"/>
          <w:bCs/>
          <w:sz w:val="24"/>
          <w:szCs w:val="24"/>
        </w:rPr>
        <w:t xml:space="preserve"> Да изпълни задълженията си по настоящия договор, качествено и в определените срокове, с грижата на добър търговец и в съответствие с действащата нормативна уредба в Република България и с условията и изискванията на Предложението си за изпълнение на поръчката и Ценовото си предложение.</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(2)</w:t>
      </w:r>
      <w:r w:rsidRPr="00ED0F4A">
        <w:rPr>
          <w:rFonts w:ascii="Times New Roman" w:eastAsia="Times New Roman" w:hAnsi="Times New Roman"/>
          <w:bCs/>
          <w:sz w:val="24"/>
          <w:szCs w:val="24"/>
        </w:rPr>
        <w:t xml:space="preserve"> Да отстранява за своя сметка и в договорените срокове всички Несъответствия на доставените стоки 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Несъответствия, както и при извършване на гаранционното обслужване да влага само оригинални резервни части, материали и консумативи. </w:t>
      </w:r>
      <w:r w:rsidRPr="00ED0F4A">
        <w:rPr>
          <w:rFonts w:ascii="Times New Roman" w:eastAsia="Times New Roman" w:hAnsi="Times New Roman"/>
          <w:bCs/>
          <w:sz w:val="24"/>
          <w:szCs w:val="24"/>
        </w:rPr>
        <w:tab/>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 xml:space="preserve"> (3)</w:t>
      </w:r>
      <w:r w:rsidRPr="00ED0F4A">
        <w:rPr>
          <w:rFonts w:ascii="Times New Roman" w:eastAsia="Times New Roman" w:hAnsi="Times New Roman"/>
          <w:bCs/>
          <w:sz w:val="24"/>
          <w:szCs w:val="24"/>
        </w:rPr>
        <w:t xml:space="preserve"> Да сключи договор/договори за </w:t>
      </w:r>
      <w:proofErr w:type="spellStart"/>
      <w:r w:rsidRPr="00ED0F4A">
        <w:rPr>
          <w:rFonts w:ascii="Times New Roman" w:eastAsia="Times New Roman" w:hAnsi="Times New Roman"/>
          <w:bCs/>
          <w:sz w:val="24"/>
          <w:szCs w:val="24"/>
        </w:rPr>
        <w:t>подизпълнение</w:t>
      </w:r>
      <w:proofErr w:type="spellEnd"/>
      <w:r w:rsidRPr="00ED0F4A">
        <w:rPr>
          <w:rFonts w:ascii="Times New Roman" w:eastAsia="Times New Roman" w:hAnsi="Times New Roman"/>
          <w:bCs/>
          <w:sz w:val="24"/>
          <w:szCs w:val="24"/>
        </w:rPr>
        <w:t xml:space="preserve"> с посочените в офертата му подизпълнители в срок от 3 (три) дни от сключване на настоящия Договор. В срок до 3 дни от сключването на договор за </w:t>
      </w:r>
      <w:proofErr w:type="spellStart"/>
      <w:r w:rsidRPr="00ED0F4A">
        <w:rPr>
          <w:rFonts w:ascii="Times New Roman" w:eastAsia="Times New Roman" w:hAnsi="Times New Roman"/>
          <w:bCs/>
          <w:sz w:val="24"/>
          <w:szCs w:val="24"/>
        </w:rPr>
        <w:t>подизпълнение</w:t>
      </w:r>
      <w:proofErr w:type="spellEnd"/>
      <w:r w:rsidRPr="00ED0F4A">
        <w:rPr>
          <w:rFonts w:ascii="Times New Roman" w:eastAsia="Times New Roman" w:hAnsi="Times New Roman"/>
          <w:bCs/>
          <w:sz w:val="24"/>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чл. 14 ЗОП.</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(4)</w:t>
      </w:r>
      <w:r w:rsidRPr="00ED0F4A">
        <w:rPr>
          <w:rFonts w:ascii="Times New Roman" w:eastAsia="Times New Roman" w:hAnsi="Times New Roman"/>
          <w:bCs/>
          <w:sz w:val="24"/>
          <w:szCs w:val="24"/>
        </w:rPr>
        <w:t xml:space="preserve">  Да уведомява своевременно Възложителя за всички промени в статута на фирмата до изтичане срока на договора.</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p>
    <w:p w:rsidR="00594ABE" w:rsidRPr="00ED0F4A"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r w:rsidRPr="00ED0F4A">
        <w:rPr>
          <w:rFonts w:ascii="Times New Roman" w:eastAsia="Times New Roman" w:hAnsi="Times New Roman"/>
          <w:b/>
          <w:bCs/>
          <w:sz w:val="24"/>
          <w:szCs w:val="24"/>
        </w:rPr>
        <w:t>V. ПРЕДАВАНЕ И ПРИЕМАНЕ ЗА ИЗПЪЛНЕНИЕТО</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Чл. 11. (1)</w:t>
      </w:r>
      <w:r w:rsidRPr="00ED0F4A">
        <w:rPr>
          <w:rFonts w:ascii="Times New Roman" w:eastAsia="Times New Roman" w:hAnsi="Times New Roman"/>
          <w:bCs/>
          <w:sz w:val="24"/>
          <w:szCs w:val="24"/>
        </w:rPr>
        <w:t xml:space="preserve">  Изпълнителят се задължава да достави и предаде на Възложителя стоката, предмет на доставка, окомплектована с документи, удостоверяващи съответствието на стоките с техническите характеристики, представени в Предложението за изпълнение на Изпълнителя и Техническата спецификация на Възложителя (в т.ч. инструкция за безопасна работа,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 </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r w:rsidRPr="00ED0F4A">
        <w:rPr>
          <w:rFonts w:ascii="Times New Roman" w:eastAsia="Times New Roman" w:hAnsi="Times New Roman"/>
          <w:b/>
          <w:bCs/>
          <w:sz w:val="24"/>
          <w:szCs w:val="24"/>
        </w:rPr>
        <w:t xml:space="preserve">(2) </w:t>
      </w:r>
      <w:r w:rsidRPr="00ED0F4A">
        <w:rPr>
          <w:rFonts w:ascii="Times New Roman" w:eastAsia="Times New Roman" w:hAnsi="Times New Roman"/>
          <w:bCs/>
          <w:sz w:val="24"/>
          <w:szCs w:val="24"/>
        </w:rPr>
        <w:t>Изпълнението на предмета на договора се удостоверява с подписан между Възложителя и</w:t>
      </w:r>
      <w:r w:rsidR="00AA49E6" w:rsidRPr="00ED0F4A">
        <w:rPr>
          <w:rFonts w:ascii="Times New Roman" w:eastAsia="Times New Roman" w:hAnsi="Times New Roman"/>
          <w:bCs/>
          <w:sz w:val="24"/>
          <w:szCs w:val="24"/>
        </w:rPr>
        <w:t xml:space="preserve"> Изпълнителя, окончателен приемателно</w:t>
      </w:r>
      <w:r w:rsidRPr="00ED0F4A">
        <w:rPr>
          <w:rFonts w:ascii="Times New Roman" w:eastAsia="Times New Roman" w:hAnsi="Times New Roman"/>
          <w:bCs/>
          <w:sz w:val="24"/>
          <w:szCs w:val="24"/>
        </w:rPr>
        <w:t xml:space="preserve">–предавателен протокол </w:t>
      </w:r>
      <w:r w:rsidR="00AA49E6" w:rsidRPr="00ED0F4A">
        <w:rPr>
          <w:rFonts w:ascii="Times New Roman" w:eastAsia="Times New Roman" w:hAnsi="Times New Roman"/>
          <w:bCs/>
          <w:sz w:val="24"/>
          <w:szCs w:val="24"/>
        </w:rPr>
        <w:t>„</w:t>
      </w:r>
      <w:r w:rsidRPr="00ED0F4A">
        <w:rPr>
          <w:rFonts w:ascii="Times New Roman" w:eastAsia="Times New Roman" w:hAnsi="Times New Roman"/>
          <w:bCs/>
          <w:sz w:val="24"/>
          <w:szCs w:val="24"/>
        </w:rPr>
        <w:t>без забележки</w:t>
      </w:r>
      <w:r w:rsidR="00AA49E6" w:rsidRPr="00ED0F4A">
        <w:rPr>
          <w:rFonts w:ascii="Times New Roman" w:eastAsia="Times New Roman" w:hAnsi="Times New Roman"/>
          <w:bCs/>
          <w:sz w:val="24"/>
          <w:szCs w:val="24"/>
        </w:rPr>
        <w:t>“</w:t>
      </w:r>
      <w:r w:rsidRPr="00ED0F4A">
        <w:rPr>
          <w:rFonts w:ascii="Times New Roman" w:eastAsia="Times New Roman" w:hAnsi="Times New Roman"/>
          <w:bCs/>
          <w:sz w:val="24"/>
          <w:szCs w:val="24"/>
        </w:rPr>
        <w:t>. Прием</w:t>
      </w:r>
      <w:r w:rsidR="00AA49E6" w:rsidRPr="00ED0F4A">
        <w:rPr>
          <w:rFonts w:ascii="Times New Roman" w:eastAsia="Times New Roman" w:hAnsi="Times New Roman"/>
          <w:bCs/>
          <w:sz w:val="24"/>
          <w:szCs w:val="24"/>
        </w:rPr>
        <w:t>ателно</w:t>
      </w:r>
      <w:r w:rsidRPr="00ED0F4A">
        <w:rPr>
          <w:rFonts w:ascii="Times New Roman" w:eastAsia="Times New Roman" w:hAnsi="Times New Roman"/>
          <w:bCs/>
          <w:sz w:val="24"/>
          <w:szCs w:val="24"/>
        </w:rPr>
        <w:t>-предавателният протокол съдържа основанието за съставянето му (номер на договора), вида и количеството на стоките, предмет на доставка.</w:t>
      </w:r>
    </w:p>
    <w:p w:rsidR="00594ABE" w:rsidRPr="00ED0F4A" w:rsidRDefault="00594ABE" w:rsidP="009639F9">
      <w:pPr>
        <w:widowControl w:val="0"/>
        <w:suppressAutoHyphens/>
        <w:spacing w:after="0" w:line="240" w:lineRule="auto"/>
        <w:ind w:firstLine="709"/>
        <w:jc w:val="both"/>
        <w:rPr>
          <w:rFonts w:ascii="Times New Roman" w:eastAsia="MS Mincho" w:hAnsi="Times New Roman" w:cs="Times New Roman"/>
          <w:sz w:val="24"/>
          <w:szCs w:val="24"/>
        </w:rPr>
      </w:pPr>
      <w:r w:rsidRPr="00ED0F4A">
        <w:rPr>
          <w:rFonts w:ascii="Times New Roman" w:eastAsia="Times New Roman" w:hAnsi="Times New Roman"/>
          <w:b/>
          <w:bCs/>
          <w:sz w:val="24"/>
          <w:szCs w:val="24"/>
        </w:rPr>
        <w:t xml:space="preserve"> (3) </w:t>
      </w:r>
      <w:r w:rsidRPr="00ED0F4A">
        <w:rPr>
          <w:rFonts w:ascii="Times New Roman" w:eastAsia="Times New Roman" w:hAnsi="Times New Roman"/>
          <w:bCs/>
          <w:sz w:val="24"/>
          <w:szCs w:val="24"/>
        </w:rPr>
        <w:t>Преди подписване на протокола по ал. 2 ИЗПЪЛНИТЕЛЯТ извършва</w:t>
      </w:r>
      <w:r w:rsidR="009639F9" w:rsidRPr="00ED0F4A">
        <w:rPr>
          <w:rFonts w:ascii="Times New Roman" w:eastAsia="Times New Roman" w:hAnsi="Times New Roman"/>
          <w:bCs/>
          <w:sz w:val="24"/>
          <w:szCs w:val="24"/>
        </w:rPr>
        <w:t xml:space="preserve"> всички дейности от описанието на поръчката </w:t>
      </w:r>
    </w:p>
    <w:p w:rsidR="009639F9"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 xml:space="preserve">(4) </w:t>
      </w:r>
      <w:r w:rsidR="00AA49E6" w:rsidRPr="00ED0F4A">
        <w:rPr>
          <w:rFonts w:ascii="Times New Roman" w:eastAsia="Times New Roman" w:hAnsi="Times New Roman"/>
          <w:bCs/>
          <w:sz w:val="24"/>
          <w:szCs w:val="24"/>
        </w:rPr>
        <w:t xml:space="preserve">Приемателно–предавателния протокол </w:t>
      </w:r>
      <w:r w:rsidRPr="00ED0F4A">
        <w:rPr>
          <w:rFonts w:ascii="Times New Roman" w:eastAsia="Times New Roman" w:hAnsi="Times New Roman"/>
          <w:bCs/>
          <w:sz w:val="24"/>
          <w:szCs w:val="24"/>
        </w:rPr>
        <w:t xml:space="preserve">по ал. 2 се подписва след проверка за: отсъствие на явни Несъответствия </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lastRenderedPageBreak/>
        <w:t>(5)</w:t>
      </w:r>
      <w:r w:rsidRPr="00ED0F4A">
        <w:rPr>
          <w:rFonts w:ascii="Times New Roman" w:eastAsia="Times New Roman" w:hAnsi="Times New Roman"/>
          <w:bCs/>
          <w:sz w:val="24"/>
          <w:szCs w:val="24"/>
        </w:rPr>
        <w:t xml:space="preserve"> При констатиране на явни Несъответствия на доставените стоки, Възложителят има право да откаже да подпише приемо-предавателен протокол. В тези случаи, Страните подписват констативен протокол, в който се описват констатираните Несъответствия, съобразно ал. 6 и Възложителят дава на Изпълнителя подходящ срок за отстраняването им, а ако Несъответствията не могат да бъдат отстранени, Изпълнителят следва да достави стоки, отговарящи на техническите спецификации и техническото предложение на Изпълнителя. След отстраняване на Несъответствията, Страните подписват съответния двустранен </w:t>
      </w:r>
      <w:r w:rsidR="00AA49E6" w:rsidRPr="00ED0F4A">
        <w:rPr>
          <w:rFonts w:ascii="Times New Roman" w:eastAsia="Times New Roman" w:hAnsi="Times New Roman"/>
          <w:bCs/>
          <w:sz w:val="24"/>
          <w:szCs w:val="24"/>
        </w:rPr>
        <w:t>Приемателно–предавателен протокол</w:t>
      </w:r>
      <w:r w:rsidRPr="00ED0F4A">
        <w:rPr>
          <w:rFonts w:ascii="Times New Roman" w:eastAsia="Times New Roman" w:hAnsi="Times New Roman"/>
          <w:bCs/>
          <w:sz w:val="24"/>
          <w:szCs w:val="24"/>
        </w:rPr>
        <w:t xml:space="preserve"> за приемане на изпълнението. </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(6)</w:t>
      </w:r>
      <w:r w:rsidRPr="00ED0F4A">
        <w:rPr>
          <w:rFonts w:ascii="Times New Roman" w:eastAsia="Times New Roman" w:hAnsi="Times New Roman"/>
          <w:bCs/>
          <w:sz w:val="24"/>
          <w:szCs w:val="24"/>
        </w:rPr>
        <w:t xml:space="preserve">  При „Несъответствия“ (явни или скрити дефекти, липси, недостатъци, несъответствия на стоките с Техническата спецификация на Възложителя и/или Предложението за изпълнение  на Изпълнителя и/или и с изискванията за окомплектовка на стоките и документите в съответствие с ал. 1 се прилага някоя от следните варианти: </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1.</w:t>
      </w:r>
      <w:r w:rsidRPr="00ED0F4A">
        <w:rPr>
          <w:rFonts w:ascii="Times New Roman" w:eastAsia="Times New Roman" w:hAnsi="Times New Roman"/>
          <w:bCs/>
          <w:sz w:val="24"/>
          <w:szCs w:val="24"/>
        </w:rPr>
        <w:tab/>
        <w:t xml:space="preserve"> Изпълнителят заменя стоките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Стоките се заменят  в срок и по ред посочени в констативния протокол; или </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2.</w:t>
      </w:r>
      <w:r w:rsidRPr="00ED0F4A">
        <w:rPr>
          <w:rFonts w:ascii="Times New Roman" w:eastAsia="Times New Roman" w:hAnsi="Times New Roman"/>
          <w:bCs/>
          <w:sz w:val="24"/>
          <w:szCs w:val="24"/>
        </w:rPr>
        <w:tab/>
        <w:t>Изпълнителят отстранява Несъответствието в срок и по ред посочени в договора</w:t>
      </w:r>
      <w:r w:rsidR="003C7199" w:rsidRPr="00ED0F4A">
        <w:rPr>
          <w:rFonts w:ascii="Times New Roman" w:eastAsia="Times New Roman" w:hAnsi="Times New Roman"/>
          <w:bCs/>
          <w:sz w:val="24"/>
          <w:szCs w:val="24"/>
        </w:rPr>
        <w:t>,</w:t>
      </w:r>
      <w:r w:rsidRPr="00ED0F4A">
        <w:rPr>
          <w:rFonts w:ascii="Times New Roman" w:eastAsia="Times New Roman" w:hAnsi="Times New Roman"/>
          <w:bCs/>
          <w:sz w:val="24"/>
          <w:szCs w:val="24"/>
        </w:rPr>
        <w:t xml:space="preserve"> констативния протокол и/или съобразно гаранционните условия.</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(7)</w:t>
      </w:r>
      <w:r w:rsidRPr="00ED0F4A">
        <w:rPr>
          <w:rFonts w:ascii="Times New Roman" w:eastAsia="Times New Roman" w:hAnsi="Times New Roman"/>
          <w:bCs/>
          <w:sz w:val="24"/>
          <w:szCs w:val="24"/>
        </w:rPr>
        <w:t xml:space="preserve">  Подписването на </w:t>
      </w:r>
      <w:r w:rsidR="00AA49E6" w:rsidRPr="00ED0F4A">
        <w:rPr>
          <w:rFonts w:ascii="Times New Roman" w:eastAsia="Times New Roman" w:hAnsi="Times New Roman"/>
          <w:bCs/>
          <w:sz w:val="24"/>
          <w:szCs w:val="24"/>
        </w:rPr>
        <w:t xml:space="preserve">приемателно–предавателен протокол </w:t>
      </w:r>
      <w:r w:rsidRPr="00ED0F4A">
        <w:rPr>
          <w:rFonts w:ascii="Times New Roman" w:eastAsia="Times New Roman" w:hAnsi="Times New Roman"/>
          <w:bCs/>
          <w:sz w:val="24"/>
          <w:szCs w:val="24"/>
        </w:rPr>
        <w:t xml:space="preserve">„без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стоките или на Несъответствия, проявили се в рамките на гаранционния срок. Приемането на доставката на стоките с </w:t>
      </w:r>
      <w:r w:rsidR="00AA49E6" w:rsidRPr="00ED0F4A">
        <w:rPr>
          <w:rFonts w:ascii="Times New Roman" w:eastAsia="Times New Roman" w:hAnsi="Times New Roman"/>
          <w:bCs/>
          <w:sz w:val="24"/>
          <w:szCs w:val="24"/>
        </w:rPr>
        <w:t xml:space="preserve">Приемателно–предавателния протокол </w:t>
      </w:r>
      <w:r w:rsidRPr="00ED0F4A">
        <w:rPr>
          <w:rFonts w:ascii="Times New Roman" w:eastAsia="Times New Roman" w:hAnsi="Times New Roman"/>
          <w:bCs/>
          <w:sz w:val="24"/>
          <w:szCs w:val="24"/>
        </w:rPr>
        <w:t>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r w:rsidR="00AA49E6" w:rsidRPr="00ED0F4A">
        <w:rPr>
          <w:rFonts w:ascii="Times New Roman" w:eastAsia="Times New Roman" w:hAnsi="Times New Roman"/>
          <w:bCs/>
          <w:sz w:val="24"/>
          <w:szCs w:val="24"/>
        </w:rPr>
        <w:t xml:space="preserve"> </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(8)</w:t>
      </w:r>
      <w:r w:rsidRPr="00ED0F4A">
        <w:rPr>
          <w:rFonts w:ascii="Times New Roman" w:eastAsia="Times New Roman" w:hAnsi="Times New Roman"/>
          <w:bCs/>
          <w:sz w:val="24"/>
          <w:szCs w:val="24"/>
        </w:rPr>
        <w:t xml:space="preserve"> Когато Изпълнителят е сключил договор/договори за </w:t>
      </w:r>
      <w:proofErr w:type="spellStart"/>
      <w:r w:rsidRPr="00ED0F4A">
        <w:rPr>
          <w:rFonts w:ascii="Times New Roman" w:eastAsia="Times New Roman" w:hAnsi="Times New Roman"/>
          <w:bCs/>
          <w:sz w:val="24"/>
          <w:szCs w:val="24"/>
        </w:rPr>
        <w:t>подизпълнение</w:t>
      </w:r>
      <w:proofErr w:type="spellEnd"/>
      <w:r w:rsidRPr="00ED0F4A">
        <w:rPr>
          <w:rFonts w:ascii="Times New Roman" w:eastAsia="Times New Roman" w:hAnsi="Times New Roman"/>
          <w:bCs/>
          <w:sz w:val="24"/>
          <w:szCs w:val="24"/>
        </w:rPr>
        <w:t>, работата на подизпълнителите се приема от Възложителя в присъствието на Изпълнителя и подизпълнителя.</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(9)</w:t>
      </w:r>
      <w:r w:rsidRPr="00ED0F4A">
        <w:rPr>
          <w:rFonts w:ascii="Times New Roman" w:eastAsia="Times New Roman" w:hAnsi="Times New Roman"/>
          <w:bCs/>
          <w:sz w:val="24"/>
          <w:szCs w:val="24"/>
        </w:rPr>
        <w:t xml:space="preserve"> Собствеността и рискът от случайно повреждане или погиване върху стоките, предмет на доставка, преминава от Изпълнителя върху Възложителя от датата на приемането им, вписана в </w:t>
      </w:r>
      <w:r w:rsidR="00AA49E6" w:rsidRPr="00ED0F4A">
        <w:rPr>
          <w:rFonts w:ascii="Times New Roman" w:eastAsia="Times New Roman" w:hAnsi="Times New Roman"/>
          <w:bCs/>
          <w:sz w:val="24"/>
          <w:szCs w:val="24"/>
        </w:rPr>
        <w:t>Приемателно–предавателния протокол</w:t>
      </w:r>
      <w:r w:rsidRPr="00ED0F4A">
        <w:rPr>
          <w:rFonts w:ascii="Times New Roman" w:eastAsia="Times New Roman" w:hAnsi="Times New Roman"/>
          <w:bCs/>
          <w:sz w:val="24"/>
          <w:szCs w:val="24"/>
        </w:rPr>
        <w:t>.</w:t>
      </w:r>
    </w:p>
    <w:p w:rsidR="000A50D7" w:rsidRPr="00ED0F4A" w:rsidRDefault="000A50D7" w:rsidP="00594ABE">
      <w:pPr>
        <w:widowControl w:val="0"/>
        <w:suppressAutoHyphens/>
        <w:spacing w:after="0" w:line="240" w:lineRule="auto"/>
        <w:ind w:firstLine="709"/>
        <w:jc w:val="both"/>
        <w:rPr>
          <w:rFonts w:ascii="Times New Roman" w:eastAsia="Times New Roman" w:hAnsi="Times New Roman"/>
          <w:b/>
          <w:bCs/>
          <w:sz w:val="24"/>
          <w:szCs w:val="24"/>
        </w:rPr>
      </w:pPr>
    </w:p>
    <w:p w:rsidR="00594ABE" w:rsidRPr="00ED0F4A"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r w:rsidRPr="00ED0F4A">
        <w:rPr>
          <w:rFonts w:ascii="Times New Roman" w:eastAsia="Times New Roman" w:hAnsi="Times New Roman"/>
          <w:b/>
          <w:bCs/>
          <w:sz w:val="24"/>
          <w:szCs w:val="24"/>
        </w:rPr>
        <w:t>VI. ГАРАНЦИОННА ПОДДРЪЖКА</w:t>
      </w:r>
    </w:p>
    <w:p w:rsidR="00594ABE" w:rsidRPr="00ED0F4A" w:rsidRDefault="00594ABE" w:rsidP="00594ABE">
      <w:pPr>
        <w:widowControl w:val="0"/>
        <w:tabs>
          <w:tab w:val="left" w:pos="2528"/>
        </w:tabs>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ab/>
      </w:r>
    </w:p>
    <w:p w:rsidR="00594ABE" w:rsidRPr="00ED0F4A" w:rsidRDefault="00594ABE" w:rsidP="00594ABE">
      <w:pPr>
        <w:spacing w:after="0" w:line="240" w:lineRule="atLeast"/>
        <w:ind w:firstLine="709"/>
        <w:jc w:val="both"/>
        <w:rPr>
          <w:rFonts w:ascii="Times New Roman" w:eastAsia="MS Mincho" w:hAnsi="Times New Roman" w:cs="Times New Roman"/>
          <w:sz w:val="24"/>
          <w:szCs w:val="24"/>
        </w:rPr>
      </w:pPr>
      <w:r w:rsidRPr="00ED0F4A">
        <w:rPr>
          <w:rFonts w:ascii="Times New Roman" w:eastAsia="Times New Roman" w:hAnsi="Times New Roman"/>
          <w:b/>
          <w:bCs/>
          <w:sz w:val="24"/>
          <w:szCs w:val="24"/>
        </w:rPr>
        <w:t>Чл. 12 (1)</w:t>
      </w:r>
      <w:r w:rsidRPr="00ED0F4A">
        <w:rPr>
          <w:rFonts w:ascii="Times New Roman" w:eastAsia="Times New Roman" w:hAnsi="Times New Roman"/>
          <w:bCs/>
          <w:sz w:val="24"/>
          <w:szCs w:val="24"/>
        </w:rPr>
        <w:t xml:space="preserve"> Гаранционният срок на доставените стоки е </w:t>
      </w:r>
      <w:r w:rsidR="009639F9" w:rsidRPr="00ED0F4A">
        <w:rPr>
          <w:rFonts w:ascii="Times New Roman" w:eastAsia="Times New Roman" w:hAnsi="Times New Roman"/>
          <w:bCs/>
          <w:sz w:val="24"/>
          <w:szCs w:val="24"/>
        </w:rPr>
        <w:t xml:space="preserve">         </w:t>
      </w:r>
      <w:r w:rsidRPr="00ED0F4A">
        <w:rPr>
          <w:rFonts w:ascii="Times New Roman" w:eastAsia="Times New Roman" w:hAnsi="Times New Roman"/>
          <w:bCs/>
          <w:sz w:val="24"/>
          <w:szCs w:val="24"/>
        </w:rPr>
        <w:t xml:space="preserve"> години, </w:t>
      </w:r>
      <w:r w:rsidRPr="00ED0F4A">
        <w:rPr>
          <w:rFonts w:ascii="Times New Roman" w:eastAsia="MS Mincho" w:hAnsi="Times New Roman" w:cs="Times New Roman"/>
          <w:sz w:val="24"/>
          <w:szCs w:val="24"/>
        </w:rPr>
        <w:t xml:space="preserve">съгласно </w:t>
      </w:r>
      <w:r w:rsidR="009639F9" w:rsidRPr="00ED0F4A">
        <w:rPr>
          <w:rFonts w:ascii="Times New Roman" w:eastAsia="MS Mincho" w:hAnsi="Times New Roman" w:cs="Times New Roman"/>
          <w:sz w:val="24"/>
          <w:szCs w:val="24"/>
        </w:rPr>
        <w:t>предложението на изпълнителя</w:t>
      </w:r>
      <w:r w:rsidRPr="00ED0F4A">
        <w:rPr>
          <w:rFonts w:ascii="Times New Roman" w:eastAsia="MS Mincho" w:hAnsi="Times New Roman" w:cs="Times New Roman"/>
          <w:sz w:val="24"/>
          <w:szCs w:val="24"/>
        </w:rPr>
        <w:t>.</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 xml:space="preserve"> (2)</w:t>
      </w:r>
      <w:r w:rsidRPr="00ED0F4A">
        <w:rPr>
          <w:rFonts w:ascii="Times New Roman" w:eastAsia="Times New Roman" w:hAnsi="Times New Roman"/>
          <w:bCs/>
          <w:sz w:val="24"/>
          <w:szCs w:val="24"/>
        </w:rPr>
        <w:t xml:space="preserve"> Гаранционният срок започва да тече от датата на подписване на окончателния приемо-предавателен протокол, по чл. 11, ал. 2.</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 xml:space="preserve"> (3)</w:t>
      </w:r>
      <w:r w:rsidRPr="00ED0F4A">
        <w:rPr>
          <w:rFonts w:ascii="Times New Roman" w:eastAsia="Times New Roman" w:hAnsi="Times New Roman"/>
          <w:bCs/>
          <w:sz w:val="24"/>
          <w:szCs w:val="24"/>
        </w:rPr>
        <w:t xml:space="preserve">  В рамките на гаранционният срок Изпълнителят гарантира пълната функционална годност на </w:t>
      </w:r>
      <w:r w:rsidR="009639F9" w:rsidRPr="00ED0F4A">
        <w:rPr>
          <w:rFonts w:ascii="Times New Roman" w:eastAsia="Times New Roman" w:hAnsi="Times New Roman"/>
          <w:bCs/>
          <w:sz w:val="24"/>
          <w:szCs w:val="24"/>
        </w:rPr>
        <w:t>изградената система и всички нейни компоненти</w:t>
      </w:r>
      <w:r w:rsidRPr="00ED0F4A">
        <w:rPr>
          <w:rFonts w:ascii="Times New Roman" w:eastAsia="Times New Roman" w:hAnsi="Times New Roman"/>
          <w:bCs/>
          <w:sz w:val="24"/>
          <w:szCs w:val="24"/>
        </w:rPr>
        <w:t>, съгласно договореното предназначение, както и съгласно Техническото предложение, Техническата спецификация и действащите български и европейски стандарти за съответния вид стоки.</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(4)</w:t>
      </w:r>
      <w:r w:rsidRPr="00ED0F4A">
        <w:rPr>
          <w:rFonts w:ascii="Times New Roman" w:eastAsia="Times New Roman" w:hAnsi="Times New Roman"/>
          <w:bCs/>
          <w:sz w:val="24"/>
          <w:szCs w:val="24"/>
        </w:rPr>
        <w:t xml:space="preserve"> В рамките на гаранционния срок, Изпълнителят отстранява със свои сили и средства всички повреди и/или Несъответствия на стоките, съответно подменя дефектирали части и/или компоненти с нови, съгласно гаранционните условия и Техническото предложение на Изпълнителя. </w:t>
      </w:r>
    </w:p>
    <w:p w:rsidR="00594ABE" w:rsidRPr="00ED0F4A" w:rsidRDefault="00594ABE" w:rsidP="00594ABE">
      <w:pPr>
        <w:spacing w:after="0" w:line="240" w:lineRule="atLeast"/>
        <w:ind w:firstLine="709"/>
        <w:jc w:val="both"/>
        <w:rPr>
          <w:rFonts w:ascii="Times New Roman" w:eastAsia="MS Mincho" w:hAnsi="Times New Roman" w:cs="Times New Roman"/>
          <w:sz w:val="24"/>
          <w:szCs w:val="24"/>
        </w:rPr>
      </w:pPr>
      <w:r w:rsidRPr="00ED0F4A">
        <w:rPr>
          <w:rFonts w:ascii="Times New Roman" w:eastAsia="Times New Roman" w:hAnsi="Times New Roman"/>
          <w:b/>
          <w:bCs/>
          <w:sz w:val="24"/>
          <w:szCs w:val="24"/>
        </w:rPr>
        <w:t>(5)</w:t>
      </w:r>
      <w:r w:rsidRPr="00ED0F4A">
        <w:rPr>
          <w:rFonts w:ascii="Times New Roman" w:eastAsia="Times New Roman" w:hAnsi="Times New Roman"/>
          <w:bCs/>
          <w:sz w:val="24"/>
          <w:szCs w:val="24"/>
        </w:rPr>
        <w:t xml:space="preserve"> </w:t>
      </w:r>
      <w:r w:rsidRPr="00ED0F4A">
        <w:rPr>
          <w:rFonts w:ascii="Times New Roman" w:eastAsia="MS Mincho" w:hAnsi="Times New Roman" w:cs="Times New Roman"/>
          <w:sz w:val="24"/>
          <w:szCs w:val="24"/>
        </w:rPr>
        <w:t xml:space="preserve">Изпълнителят трябва да осигури до </w:t>
      </w:r>
      <w:r w:rsidR="00752868">
        <w:rPr>
          <w:rFonts w:ascii="Times New Roman" w:eastAsia="MS Mincho" w:hAnsi="Times New Roman" w:cs="Times New Roman"/>
          <w:sz w:val="24"/>
          <w:szCs w:val="24"/>
        </w:rPr>
        <w:t>24</w:t>
      </w:r>
      <w:r w:rsidRPr="00ED0F4A">
        <w:rPr>
          <w:rFonts w:ascii="Times New Roman" w:eastAsia="MS Mincho" w:hAnsi="Times New Roman" w:cs="Times New Roman"/>
          <w:sz w:val="24"/>
          <w:szCs w:val="24"/>
        </w:rPr>
        <w:t xml:space="preserve"> часа време за реакция при постъпване на сигнал за неизправност и до </w:t>
      </w:r>
      <w:r w:rsidR="00752868">
        <w:rPr>
          <w:rFonts w:ascii="Times New Roman" w:eastAsia="MS Mincho" w:hAnsi="Times New Roman" w:cs="Times New Roman"/>
          <w:sz w:val="24"/>
          <w:szCs w:val="24"/>
        </w:rPr>
        <w:t>72</w:t>
      </w:r>
      <w:r w:rsidRPr="00ED0F4A">
        <w:rPr>
          <w:rFonts w:ascii="Times New Roman" w:eastAsia="MS Mincho" w:hAnsi="Times New Roman" w:cs="Times New Roman"/>
          <w:sz w:val="24"/>
          <w:szCs w:val="24"/>
        </w:rPr>
        <w:t xml:space="preserve"> часа максимално време за отстраняване на проблемите. Повредите се отстраняват на място при Възложителя и за сметка на Изпълнителя. При невъзможност повредата да се отстрани на място, същата се отстранява от Изпълнителя в негов или друг оторизиран сервиз в 10 (десет) дневен срок от уведомяване за повредата, като всички разходи за резервни части, товарене, транспортиране, разтоварване и труд са за сметка на Изпълнителя. </w:t>
      </w:r>
    </w:p>
    <w:p w:rsidR="00594ABE"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p>
    <w:p w:rsidR="008536D5" w:rsidRPr="00ED0F4A" w:rsidRDefault="008536D5" w:rsidP="00594ABE">
      <w:pPr>
        <w:widowControl w:val="0"/>
        <w:suppressAutoHyphens/>
        <w:spacing w:after="0" w:line="240" w:lineRule="auto"/>
        <w:ind w:firstLine="709"/>
        <w:jc w:val="both"/>
        <w:rPr>
          <w:rFonts w:ascii="Times New Roman" w:eastAsia="Times New Roman" w:hAnsi="Times New Roman"/>
          <w:b/>
          <w:bCs/>
          <w:sz w:val="24"/>
          <w:szCs w:val="24"/>
        </w:rPr>
      </w:pPr>
    </w:p>
    <w:p w:rsidR="00594ABE" w:rsidRPr="00ED0F4A"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r w:rsidRPr="00ED0F4A">
        <w:rPr>
          <w:rFonts w:ascii="Times New Roman" w:eastAsia="Times New Roman" w:hAnsi="Times New Roman"/>
          <w:b/>
          <w:bCs/>
          <w:sz w:val="24"/>
          <w:szCs w:val="24"/>
        </w:rPr>
        <w:lastRenderedPageBreak/>
        <w:t>VІІ. ГАРАНЦИЯ ЗА ИЗПЪЛНЕНИЕ. ГАРАНЦИЯ ЗА АВАНСОВО ПЛАЩАНЕ</w:t>
      </w:r>
    </w:p>
    <w:p w:rsidR="00594ABE" w:rsidRPr="00895C6B" w:rsidRDefault="00594ABE" w:rsidP="00594ABE">
      <w:pPr>
        <w:widowControl w:val="0"/>
        <w:suppressAutoHyphens/>
        <w:spacing w:after="0" w:line="240" w:lineRule="auto"/>
        <w:ind w:firstLine="709"/>
        <w:jc w:val="both"/>
        <w:rPr>
          <w:rFonts w:ascii="Times New Roman" w:eastAsia="Times New Roman" w:hAnsi="Times New Roman"/>
          <w:b/>
          <w:bCs/>
          <w:sz w:val="16"/>
          <w:szCs w:val="16"/>
        </w:rPr>
      </w:pPr>
    </w:p>
    <w:p w:rsidR="00594ABE" w:rsidRPr="00ED0F4A" w:rsidRDefault="00594ABE" w:rsidP="00594ABE">
      <w:pPr>
        <w:widowControl w:val="0"/>
        <w:suppressAutoHyphens/>
        <w:spacing w:after="0" w:line="240" w:lineRule="auto"/>
        <w:ind w:firstLine="709"/>
        <w:jc w:val="both"/>
        <w:rPr>
          <w:rFonts w:ascii="Times New Roman" w:eastAsia="Times New Roman" w:hAnsi="Times New Roman"/>
          <w:b/>
          <w:sz w:val="24"/>
          <w:szCs w:val="24"/>
          <w:lang w:eastAsia="bg-BG"/>
        </w:rPr>
      </w:pPr>
      <w:r w:rsidRPr="00ED0F4A">
        <w:rPr>
          <w:rFonts w:ascii="Times New Roman" w:eastAsia="Times New Roman" w:hAnsi="Times New Roman"/>
          <w:b/>
          <w:sz w:val="24"/>
          <w:szCs w:val="24"/>
          <w:lang w:eastAsia="bg-BG"/>
        </w:rPr>
        <w:t>ГАРАНЦИЯ ЗА ИЗПЪЛНЕНИЕ</w:t>
      </w:r>
    </w:p>
    <w:p w:rsidR="00594ABE" w:rsidRPr="00895C6B" w:rsidRDefault="00594ABE" w:rsidP="00594ABE">
      <w:pPr>
        <w:widowControl w:val="0"/>
        <w:suppressAutoHyphens/>
        <w:spacing w:after="0" w:line="240" w:lineRule="auto"/>
        <w:ind w:firstLine="709"/>
        <w:jc w:val="both"/>
        <w:rPr>
          <w:rFonts w:ascii="Times New Roman" w:eastAsia="Times New Roman" w:hAnsi="Times New Roman"/>
          <w:b/>
          <w:sz w:val="8"/>
          <w:szCs w:val="8"/>
          <w:lang w:eastAsia="bg-BG"/>
        </w:rPr>
      </w:pPr>
    </w:p>
    <w:p w:rsidR="00594ABE" w:rsidRPr="00ED0F4A" w:rsidRDefault="00594ABE" w:rsidP="00594ABE">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ED0F4A">
        <w:rPr>
          <w:rFonts w:ascii="Times New Roman" w:eastAsia="Times New Roman" w:hAnsi="Times New Roman"/>
          <w:b/>
          <w:sz w:val="24"/>
          <w:szCs w:val="24"/>
          <w:lang w:eastAsia="bg-BG"/>
        </w:rPr>
        <w:t xml:space="preserve">Чл. 13. (1) </w:t>
      </w:r>
      <w:r w:rsidRPr="00ED0F4A">
        <w:rPr>
          <w:rFonts w:ascii="Times New Roman" w:eastAsia="Times New Roman" w:hAnsi="Times New Roman"/>
          <w:sz w:val="24"/>
          <w:szCs w:val="24"/>
          <w:lang w:eastAsia="bg-BG"/>
        </w:rPr>
        <w:t>Изпълнителят гарантира изпълнението на произтичащите от настоящия Договор свои задължения с гаранция за изпълнение в размер на 5% (пет) от стойността на Договора по чл. 2, ал.1 или сумата от ………………</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(2) Изпълнителят представя документи за внесената гаранция за изпълнение на Договора към датата на сключването му.</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sz w:val="24"/>
          <w:szCs w:val="24"/>
          <w:lang w:eastAsia="bg-BG"/>
        </w:rPr>
        <w:t>Чл. 14. (1)</w:t>
      </w:r>
      <w:r w:rsidRPr="00ED0F4A">
        <w:rPr>
          <w:rFonts w:ascii="Times New Roman" w:eastAsia="Times New Roman" w:hAnsi="Times New Roman"/>
          <w:bCs/>
          <w:sz w:val="24"/>
          <w:szCs w:val="24"/>
        </w:rPr>
        <w:t xml:space="preserve"> Възложителят освобождава гаранцията за изпълнение на Договора на етапи и при условия, както следва: </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 xml:space="preserve">1. частично освобождаване в размер на </w:t>
      </w:r>
      <w:r w:rsidR="00F04435" w:rsidRPr="00ED0F4A">
        <w:rPr>
          <w:rFonts w:ascii="Times New Roman" w:eastAsia="Times New Roman" w:hAnsi="Times New Roman"/>
          <w:bCs/>
          <w:sz w:val="24"/>
          <w:szCs w:val="24"/>
        </w:rPr>
        <w:t>80</w:t>
      </w:r>
      <w:r w:rsidR="00FD45C0" w:rsidRPr="00ED0F4A">
        <w:rPr>
          <w:rFonts w:ascii="Times New Roman" w:eastAsia="Times New Roman" w:hAnsi="Times New Roman"/>
          <w:bCs/>
          <w:sz w:val="24"/>
          <w:szCs w:val="24"/>
        </w:rPr>
        <w:t>%</w:t>
      </w:r>
      <w:r w:rsidRPr="00ED0F4A">
        <w:rPr>
          <w:rFonts w:ascii="Times New Roman" w:eastAsia="Times New Roman" w:hAnsi="Times New Roman"/>
          <w:bCs/>
          <w:sz w:val="24"/>
          <w:szCs w:val="24"/>
        </w:rPr>
        <w:t xml:space="preserve"> от размера на гаранцията или сумата  от ………..лева, в срок до 30 дни, след подписване на окончателния протокол по чл. 11, ал. 2 от договора, при условие че сумите по гаранцията не са задържани, или не са настъпили условия за задържането им;</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2. окончателно освобождаване на остатъчната сума по гаранцията се извършва в срок от 30 (тридесет) дни, след изтичане на гаранционния срок, посочен в чл.12, ал.1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 xml:space="preserve">(2)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 1. </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 xml:space="preserve">(3)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 1. </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(4) Възложителят не дължи лихви, такси, комисионни или каквито и да било други плащания върху сумите по предоставената гаранция, независимо от формата, под която е предоставена.</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(5)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гаранцията.</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(6)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 при условие, че същото не е задържано или върнато на Изпълнителя.</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(7) Възложителят има право да задържа от гаранцията за изпълнение суми равни на размера на начислените неустойки по настоящия Договор, в случай че в срок от 7 (седем) дни от искането на Възложителя за плащане на неустойка банковата сметка на Възложителя не е заверена със сумата на неустойката.</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(8) В случай на задържане от Възложителя на суми от гаранцията, Изпълнителят е длъжен в срок до 5 (пет) дни да допълни гаранцията до размера ѝ, уговорен в чл.14, ал. 1 или съответния размер по чл. 15, ал. 1, т.2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чл.14, ал. 1 или съответния размер по чл. 15, ал. 1, т.2.</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p>
    <w:p w:rsidR="00F04435" w:rsidRPr="00ED0F4A" w:rsidRDefault="00594ABE" w:rsidP="00F04435">
      <w:pPr>
        <w:widowControl w:val="0"/>
        <w:suppressAutoHyphens/>
        <w:spacing w:after="0" w:line="240" w:lineRule="auto"/>
        <w:ind w:firstLine="709"/>
        <w:jc w:val="both"/>
        <w:rPr>
          <w:rFonts w:ascii="Times New Roman" w:hAnsi="Times New Roman"/>
          <w:sz w:val="24"/>
          <w:szCs w:val="24"/>
          <w:lang w:eastAsia="bg-BG"/>
        </w:rPr>
      </w:pPr>
      <w:r w:rsidRPr="00ED0F4A">
        <w:rPr>
          <w:rFonts w:ascii="Times New Roman" w:eastAsia="Times New Roman" w:hAnsi="Times New Roman"/>
          <w:b/>
          <w:sz w:val="24"/>
          <w:szCs w:val="24"/>
          <w:lang w:eastAsia="bg-BG"/>
        </w:rPr>
        <w:t>Чл. 15. (1)</w:t>
      </w:r>
      <w:r w:rsidRPr="00ED0F4A">
        <w:rPr>
          <w:rFonts w:ascii="Times New Roman" w:eastAsia="Times New Roman" w:hAnsi="Times New Roman"/>
          <w:bCs/>
          <w:sz w:val="24"/>
          <w:szCs w:val="24"/>
        </w:rPr>
        <w:t xml:space="preserve"> </w:t>
      </w:r>
      <w:r w:rsidR="00F04435" w:rsidRPr="00ED0F4A">
        <w:rPr>
          <w:rFonts w:ascii="Times New Roman" w:hAnsi="Times New Roman"/>
          <w:bCs/>
          <w:sz w:val="24"/>
          <w:szCs w:val="24"/>
          <w:lang w:eastAsia="bg-BG"/>
        </w:rPr>
        <w:t>Възложителят изисква гаранция за изпълнение на договора</w:t>
      </w:r>
      <w:r w:rsidR="00F04435" w:rsidRPr="00ED0F4A">
        <w:rPr>
          <w:rFonts w:ascii="Times New Roman" w:hAnsi="Times New Roman"/>
          <w:b/>
          <w:bCs/>
          <w:sz w:val="24"/>
          <w:szCs w:val="24"/>
          <w:lang w:eastAsia="bg-BG"/>
        </w:rPr>
        <w:t xml:space="preserve"> </w:t>
      </w:r>
      <w:r w:rsidR="00F04435" w:rsidRPr="00ED0F4A">
        <w:rPr>
          <w:rFonts w:ascii="Times New Roman" w:hAnsi="Times New Roman"/>
          <w:sz w:val="24"/>
          <w:szCs w:val="24"/>
          <w:lang w:eastAsia="bg-BG"/>
        </w:rPr>
        <w:t>в размер на 5 % (</w:t>
      </w:r>
      <w:r w:rsidR="00F04435" w:rsidRPr="00ED0F4A">
        <w:rPr>
          <w:rFonts w:ascii="Times New Roman" w:hAnsi="Times New Roman"/>
          <w:i/>
          <w:iCs/>
          <w:sz w:val="24"/>
          <w:szCs w:val="24"/>
          <w:lang w:eastAsia="bg-BG"/>
        </w:rPr>
        <w:t>пет процента</w:t>
      </w:r>
      <w:r w:rsidR="00F04435" w:rsidRPr="00ED0F4A">
        <w:rPr>
          <w:rFonts w:ascii="Times New Roman" w:hAnsi="Times New Roman"/>
          <w:sz w:val="24"/>
          <w:szCs w:val="24"/>
          <w:lang w:eastAsia="bg-BG"/>
        </w:rPr>
        <w:t>) от стойността на договора без включен ДДС,</w:t>
      </w:r>
      <w:r w:rsidR="00F04435" w:rsidRPr="00ED0F4A">
        <w:rPr>
          <w:rFonts w:ascii="Times New Roman" w:eastAsia="Times New Roman" w:hAnsi="Times New Roman"/>
          <w:sz w:val="24"/>
          <w:szCs w:val="24"/>
        </w:rPr>
        <w:t xml:space="preserve"> от които 80% от размера на гаранцията са предназначени да обезпечат изпълнението на доставката, монтажа на съоръжението и останалите 20 % от размера на гаранцията са предназначени за обезпечаване на задълженията на Изпълнителя по осигуряване на гаранционно обслужване на системата.</w:t>
      </w:r>
    </w:p>
    <w:p w:rsidR="00F04435" w:rsidRPr="00ED0F4A" w:rsidRDefault="00F04435" w:rsidP="00F0443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ED0F4A">
        <w:rPr>
          <w:rFonts w:ascii="Times New Roman" w:eastAsia="Times New Roman" w:hAnsi="Times New Roman"/>
          <w:sz w:val="24"/>
          <w:szCs w:val="24"/>
          <w:lang w:eastAsia="bg-BG"/>
        </w:rPr>
        <w:t xml:space="preserve">Гаранцията </w:t>
      </w:r>
      <w:r w:rsidR="00752868">
        <w:rPr>
          <w:rFonts w:ascii="Times New Roman" w:eastAsia="Times New Roman" w:hAnsi="Times New Roman"/>
          <w:sz w:val="24"/>
          <w:szCs w:val="24"/>
          <w:lang w:eastAsia="bg-BG"/>
        </w:rPr>
        <w:t xml:space="preserve">се </w:t>
      </w:r>
      <w:r w:rsidRPr="00ED0F4A">
        <w:rPr>
          <w:rFonts w:ascii="Times New Roman" w:eastAsia="Times New Roman" w:hAnsi="Times New Roman"/>
          <w:sz w:val="24"/>
          <w:szCs w:val="24"/>
          <w:lang w:eastAsia="bg-BG"/>
        </w:rPr>
        <w:t>представ</w:t>
      </w:r>
      <w:r w:rsidR="00752868">
        <w:rPr>
          <w:rFonts w:ascii="Times New Roman" w:eastAsia="Times New Roman" w:hAnsi="Times New Roman"/>
          <w:sz w:val="24"/>
          <w:szCs w:val="24"/>
          <w:lang w:eastAsia="bg-BG"/>
        </w:rPr>
        <w:t>я</w:t>
      </w:r>
      <w:r w:rsidRPr="00ED0F4A">
        <w:rPr>
          <w:rFonts w:ascii="Times New Roman" w:eastAsia="Times New Roman" w:hAnsi="Times New Roman"/>
          <w:sz w:val="24"/>
          <w:szCs w:val="24"/>
          <w:lang w:eastAsia="bg-BG"/>
        </w:rPr>
        <w:t xml:space="preserve"> в една от следните форми:</w:t>
      </w:r>
    </w:p>
    <w:p w:rsidR="00F04435" w:rsidRPr="00ED0F4A" w:rsidRDefault="00F04435" w:rsidP="00F0443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ED0F4A">
        <w:rPr>
          <w:rFonts w:ascii="Times New Roman" w:eastAsia="Times New Roman" w:hAnsi="Times New Roman"/>
          <w:b/>
          <w:bCs/>
          <w:sz w:val="24"/>
          <w:szCs w:val="24"/>
          <w:lang w:eastAsia="bg-BG"/>
        </w:rPr>
        <w:t>а)</w:t>
      </w:r>
      <w:r w:rsidRPr="00ED0F4A">
        <w:rPr>
          <w:rFonts w:ascii="Times New Roman" w:eastAsia="Times New Roman" w:hAnsi="Times New Roman"/>
          <w:sz w:val="24"/>
          <w:szCs w:val="24"/>
          <w:lang w:eastAsia="bg-BG"/>
        </w:rPr>
        <w:t xml:space="preserve"> парична сума, платима по следната банкова сметка на </w:t>
      </w:r>
      <w:r w:rsidRPr="00ED0F4A">
        <w:rPr>
          <w:rFonts w:ascii="Times New Roman" w:eastAsia="Times New Roman" w:hAnsi="Times New Roman"/>
          <w:b/>
          <w:bCs/>
          <w:sz w:val="24"/>
          <w:szCs w:val="24"/>
          <w:lang w:eastAsia="bg-BG"/>
        </w:rPr>
        <w:t>Окръжна прокуратура-Стара Загора</w:t>
      </w:r>
      <w:r w:rsidRPr="00ED0F4A">
        <w:rPr>
          <w:rFonts w:ascii="Times New Roman" w:eastAsia="Times New Roman" w:hAnsi="Times New Roman"/>
          <w:sz w:val="24"/>
          <w:szCs w:val="24"/>
          <w:lang w:eastAsia="bg-BG"/>
        </w:rPr>
        <w:t>:</w:t>
      </w:r>
    </w:p>
    <w:p w:rsidR="00F04435" w:rsidRPr="00ED0F4A" w:rsidRDefault="00F04435" w:rsidP="00F04435">
      <w:pPr>
        <w:pStyle w:val="NormalWeb"/>
        <w:spacing w:before="0" w:beforeAutospacing="0" w:after="0" w:afterAutospacing="0"/>
        <w:ind w:firstLine="1134"/>
      </w:pPr>
      <w:r w:rsidRPr="00ED0F4A">
        <w:t xml:space="preserve">Банка : </w:t>
      </w:r>
      <w:r w:rsidRPr="00ED0F4A">
        <w:rPr>
          <w:rStyle w:val="Strong"/>
        </w:rPr>
        <w:t xml:space="preserve">УниКредит Булбанк–клон Стара Загора </w:t>
      </w:r>
    </w:p>
    <w:p w:rsidR="00F04435" w:rsidRPr="00ED0F4A" w:rsidRDefault="00F04435" w:rsidP="00F04435">
      <w:pPr>
        <w:pStyle w:val="NormalWeb"/>
        <w:spacing w:before="0" w:beforeAutospacing="0" w:after="0" w:afterAutospacing="0"/>
        <w:ind w:firstLine="1134"/>
      </w:pPr>
      <w:r w:rsidRPr="00ED0F4A">
        <w:lastRenderedPageBreak/>
        <w:t>Банков код (BIC):</w:t>
      </w:r>
      <w:r w:rsidRPr="00ED0F4A">
        <w:rPr>
          <w:rStyle w:val="Strong"/>
        </w:rPr>
        <w:t xml:space="preserve"> UNCRBGSF</w:t>
      </w:r>
    </w:p>
    <w:p w:rsidR="00F04435" w:rsidRPr="00ED0F4A" w:rsidRDefault="00F04435" w:rsidP="00F04435">
      <w:pPr>
        <w:pStyle w:val="NormalWeb"/>
        <w:spacing w:before="0" w:beforeAutospacing="0" w:after="0" w:afterAutospacing="0"/>
        <w:ind w:firstLine="1134"/>
      </w:pPr>
      <w:r w:rsidRPr="00ED0F4A">
        <w:t>Номер на банкова сметка (IBAN):</w:t>
      </w:r>
      <w:r w:rsidRPr="00ED0F4A">
        <w:rPr>
          <w:rStyle w:val="Strong"/>
        </w:rPr>
        <w:t xml:space="preserve"> BG55 UNCR 7630 3300 0007 48</w:t>
      </w:r>
    </w:p>
    <w:p w:rsidR="00F04435" w:rsidRPr="00ED0F4A" w:rsidRDefault="00F04435" w:rsidP="00F04435">
      <w:pPr>
        <w:spacing w:after="0" w:line="240" w:lineRule="auto"/>
        <w:ind w:firstLine="567"/>
        <w:jc w:val="both"/>
        <w:rPr>
          <w:rFonts w:ascii="Times New Roman" w:eastAsia="Times New Roman" w:hAnsi="Times New Roman"/>
          <w:sz w:val="24"/>
          <w:szCs w:val="24"/>
          <w:lang w:eastAsia="bg-BG"/>
        </w:rPr>
      </w:pPr>
      <w:r w:rsidRPr="00ED0F4A">
        <w:rPr>
          <w:rFonts w:ascii="Times New Roman" w:eastAsia="Times New Roman" w:hAnsi="Times New Roman"/>
          <w:b/>
          <w:bCs/>
          <w:sz w:val="24"/>
          <w:szCs w:val="24"/>
          <w:lang w:eastAsia="bg-BG"/>
        </w:rPr>
        <w:t>б)</w:t>
      </w:r>
      <w:r w:rsidRPr="00ED0F4A">
        <w:rPr>
          <w:rFonts w:ascii="Times New Roman" w:eastAsia="Times New Roman" w:hAnsi="Times New Roman"/>
          <w:sz w:val="24"/>
          <w:szCs w:val="24"/>
          <w:lang w:eastAsia="bg-BG"/>
        </w:rPr>
        <w:t xml:space="preserve"> оригинал на безусловна и неотменима</w:t>
      </w:r>
      <w:r w:rsidRPr="00ED0F4A">
        <w:rPr>
          <w:rFonts w:ascii="Times New Roman" w:eastAsia="Times New Roman" w:hAnsi="Times New Roman"/>
          <w:color w:val="FF0000"/>
          <w:sz w:val="24"/>
          <w:szCs w:val="24"/>
          <w:lang w:eastAsia="bg-BG"/>
        </w:rPr>
        <w:t xml:space="preserve"> </w:t>
      </w:r>
      <w:r w:rsidRPr="00ED0F4A">
        <w:rPr>
          <w:rFonts w:ascii="Times New Roman" w:eastAsia="Times New Roman" w:hAnsi="Times New Roman"/>
          <w:sz w:val="24"/>
          <w:szCs w:val="24"/>
          <w:lang w:eastAsia="bg-BG"/>
        </w:rPr>
        <w:t xml:space="preserve">банкова гаранция за изпълнение на договор, издадена в полза на Възложителя, със срок на валидност най-малко 30 (тридесет) дни след </w:t>
      </w:r>
      <w:r w:rsidRPr="00ED0F4A">
        <w:rPr>
          <w:rFonts w:ascii="Times New Roman" w:eastAsia="Times New Roman" w:hAnsi="Times New Roman"/>
          <w:sz w:val="24"/>
          <w:szCs w:val="24"/>
        </w:rPr>
        <w:t xml:space="preserve">изтичане на гаранционния срок за системата за видеонаблюдение, </w:t>
      </w:r>
      <w:r w:rsidRPr="00ED0F4A">
        <w:rPr>
          <w:rFonts w:ascii="Times New Roman" w:eastAsia="Times New Roman" w:hAnsi="Times New Roman"/>
          <w:color w:val="000000"/>
          <w:sz w:val="24"/>
          <w:szCs w:val="24"/>
        </w:rPr>
        <w:t>като при необходимост срокът на валидност на банковата гаранция се удължава или се издава нова.</w:t>
      </w:r>
    </w:p>
    <w:p w:rsidR="00F04435" w:rsidRPr="00ED0F4A" w:rsidRDefault="00F04435" w:rsidP="00F04435">
      <w:pPr>
        <w:spacing w:after="0" w:line="240" w:lineRule="auto"/>
        <w:ind w:firstLine="567"/>
        <w:jc w:val="both"/>
        <w:rPr>
          <w:rFonts w:ascii="Times New Roman" w:eastAsia="Times New Roman" w:hAnsi="Times New Roman"/>
          <w:b/>
          <w:sz w:val="24"/>
          <w:szCs w:val="24"/>
          <w:lang w:eastAsia="bg-BG"/>
        </w:rPr>
      </w:pPr>
      <w:r w:rsidRPr="00ED0F4A">
        <w:rPr>
          <w:rFonts w:ascii="Times New Roman" w:eastAsia="Times New Roman" w:hAnsi="Times New Roman"/>
          <w:sz w:val="24"/>
          <w:szCs w:val="24"/>
        </w:rPr>
        <w:t xml:space="preserve">В случай, че след подписването на </w:t>
      </w:r>
      <w:r w:rsidRPr="00ED0F4A">
        <w:rPr>
          <w:rFonts w:ascii="Times New Roman" w:eastAsiaTheme="minorEastAsia" w:hAnsi="Times New Roman" w:cs="Times New Roman"/>
          <w:sz w:val="24"/>
          <w:szCs w:val="24"/>
          <w:lang w:eastAsia="bg-BG"/>
        </w:rPr>
        <w:t>приемателно–предавателен протокол „без забележки“</w:t>
      </w:r>
      <w:r w:rsidRPr="00ED0F4A">
        <w:rPr>
          <w:rFonts w:ascii="Times New Roman" w:eastAsia="Times New Roman" w:hAnsi="Times New Roman"/>
          <w:sz w:val="24"/>
          <w:szCs w:val="24"/>
        </w:rPr>
        <w:t xml:space="preserve">, за окончателното приемане на извършената работа по договора, валидността на банковата гаранция изтича по-рано от 30 (тридесет) дни след изтичане на гаранционния срок, в срок до 30 дни след подписването </w:t>
      </w:r>
      <w:r w:rsidRPr="00ED0F4A">
        <w:rPr>
          <w:rFonts w:ascii="Times New Roman" w:eastAsiaTheme="minorEastAsia" w:hAnsi="Times New Roman" w:cs="Times New Roman"/>
          <w:sz w:val="24"/>
          <w:szCs w:val="24"/>
          <w:lang w:eastAsia="bg-BG"/>
        </w:rPr>
        <w:t>приемателно–предавателен протокол „без забележки“</w:t>
      </w:r>
      <w:r w:rsidRPr="00ED0F4A">
        <w:rPr>
          <w:rFonts w:ascii="Times New Roman" w:eastAsia="Times New Roman" w:hAnsi="Times New Roman"/>
          <w:sz w:val="24"/>
          <w:szCs w:val="24"/>
        </w:rPr>
        <w:t>, изпълнителят е длъжен да удължи срока на валидност на банковата гаранция за изпълнение най-малко до 30 (тридесет) дни след изтичане на гаранционния срок. Б</w:t>
      </w:r>
      <w:r w:rsidRPr="00ED0F4A">
        <w:rPr>
          <w:rFonts w:ascii="Times New Roman" w:eastAsia="Times New Roman" w:hAnsi="Times New Roman"/>
          <w:sz w:val="24"/>
          <w:szCs w:val="24"/>
          <w:lang w:eastAsia="bg-BG"/>
        </w:rPr>
        <w:t>анковата гаранция следва да е валидна при сключване на договора.</w:t>
      </w:r>
    </w:p>
    <w:p w:rsidR="00F04435" w:rsidRPr="00ED0F4A" w:rsidRDefault="00F04435" w:rsidP="00F04435">
      <w:pPr>
        <w:spacing w:after="0" w:line="240" w:lineRule="auto"/>
        <w:ind w:firstLine="567"/>
        <w:jc w:val="both"/>
        <w:rPr>
          <w:rFonts w:ascii="Times New Roman" w:eastAsia="Times New Roman" w:hAnsi="Times New Roman"/>
          <w:sz w:val="24"/>
          <w:szCs w:val="24"/>
          <w:lang w:eastAsia="bg-BG"/>
        </w:rPr>
      </w:pPr>
      <w:r w:rsidRPr="00ED0F4A">
        <w:rPr>
          <w:rFonts w:ascii="Times New Roman" w:eastAsia="Times New Roman" w:hAnsi="Times New Roman"/>
          <w:b/>
          <w:sz w:val="24"/>
          <w:szCs w:val="24"/>
          <w:lang w:eastAsia="bg-BG"/>
        </w:rPr>
        <w:t>в)</w:t>
      </w:r>
      <w:r w:rsidRPr="00ED0F4A">
        <w:rPr>
          <w:rFonts w:ascii="Times New Roman" w:eastAsia="Times New Roman" w:hAnsi="Times New Roman"/>
          <w:sz w:val="24"/>
          <w:szCs w:val="24"/>
          <w:lang w:eastAsia="bg-BG"/>
        </w:rPr>
        <w:t xml:space="preserve"> застраховка (застрахователна полица в оригинал), която обезпечава изпълнението чрез покритие на отговорността на изпълнителя, със срок на валидност най-малко 30 (тридесет) дни след </w:t>
      </w:r>
      <w:r w:rsidRPr="00ED0F4A">
        <w:rPr>
          <w:rFonts w:ascii="Times New Roman" w:eastAsia="Times New Roman" w:hAnsi="Times New Roman"/>
          <w:sz w:val="24"/>
          <w:szCs w:val="24"/>
        </w:rPr>
        <w:t xml:space="preserve">изтичане на гаранционния срок, </w:t>
      </w:r>
      <w:r w:rsidRPr="00ED0F4A">
        <w:rPr>
          <w:rFonts w:ascii="Times New Roman" w:eastAsia="Times New Roman" w:hAnsi="Times New Roman"/>
          <w:color w:val="000000"/>
          <w:sz w:val="24"/>
          <w:szCs w:val="24"/>
        </w:rPr>
        <w:t xml:space="preserve">като при необходимост срокът на валидност на </w:t>
      </w:r>
      <w:r w:rsidRPr="00ED0F4A">
        <w:rPr>
          <w:rFonts w:ascii="Times New Roman" w:eastAsia="Times New Roman" w:hAnsi="Times New Roman"/>
          <w:sz w:val="24"/>
          <w:szCs w:val="24"/>
          <w:lang w:eastAsia="bg-BG"/>
        </w:rPr>
        <w:t>застраховка (застрахователна полица)</w:t>
      </w:r>
      <w:r w:rsidRPr="00ED0F4A">
        <w:rPr>
          <w:rFonts w:ascii="Times New Roman" w:eastAsia="Times New Roman" w:hAnsi="Times New Roman"/>
          <w:color w:val="000000"/>
          <w:sz w:val="24"/>
          <w:szCs w:val="24"/>
        </w:rPr>
        <w:t xml:space="preserve"> се удължава или се издава нова. </w:t>
      </w:r>
      <w:r w:rsidRPr="00ED0F4A">
        <w:rPr>
          <w:rFonts w:ascii="Times New Roman" w:eastAsia="Times New Roman" w:hAnsi="Times New Roman"/>
          <w:sz w:val="24"/>
          <w:szCs w:val="24"/>
        </w:rPr>
        <w:t xml:space="preserve"> В случай, че след подписването на </w:t>
      </w:r>
      <w:r w:rsidRPr="00ED0F4A">
        <w:rPr>
          <w:rFonts w:ascii="Times New Roman" w:eastAsiaTheme="minorEastAsia" w:hAnsi="Times New Roman" w:cs="Times New Roman"/>
          <w:sz w:val="24"/>
          <w:szCs w:val="24"/>
          <w:lang w:eastAsia="bg-BG"/>
        </w:rPr>
        <w:t>приемателно–предавателен протокол „без забележки“</w:t>
      </w:r>
      <w:r w:rsidRPr="00ED0F4A">
        <w:rPr>
          <w:rFonts w:ascii="Times New Roman" w:eastAsia="Times New Roman" w:hAnsi="Times New Roman"/>
          <w:sz w:val="24"/>
          <w:szCs w:val="24"/>
        </w:rPr>
        <w:t xml:space="preserve">, за окончателното приемане на извършената работа по договора, валидността на </w:t>
      </w:r>
      <w:r w:rsidRPr="00ED0F4A">
        <w:rPr>
          <w:rFonts w:ascii="Times New Roman" w:eastAsia="Times New Roman" w:hAnsi="Times New Roman"/>
          <w:sz w:val="24"/>
          <w:szCs w:val="24"/>
          <w:lang w:eastAsia="bg-BG"/>
        </w:rPr>
        <w:t xml:space="preserve">застрахователната полица </w:t>
      </w:r>
      <w:r w:rsidRPr="00ED0F4A">
        <w:rPr>
          <w:rFonts w:ascii="Times New Roman" w:eastAsia="Times New Roman" w:hAnsi="Times New Roman"/>
          <w:sz w:val="24"/>
          <w:szCs w:val="24"/>
        </w:rPr>
        <w:t xml:space="preserve">изтича по-рано от 30 (тридесет) дни след изтичане на гаранционния срок, в срок до 30 дни след подписването </w:t>
      </w:r>
      <w:r w:rsidRPr="00ED0F4A">
        <w:rPr>
          <w:rFonts w:ascii="Times New Roman" w:eastAsiaTheme="minorEastAsia" w:hAnsi="Times New Roman" w:cs="Times New Roman"/>
          <w:sz w:val="24"/>
          <w:szCs w:val="24"/>
          <w:lang w:eastAsia="bg-BG"/>
        </w:rPr>
        <w:t>приемателно–предавателен протокол „без забележки“</w:t>
      </w:r>
      <w:r w:rsidRPr="00ED0F4A">
        <w:rPr>
          <w:rFonts w:ascii="Times New Roman" w:eastAsia="Times New Roman" w:hAnsi="Times New Roman"/>
          <w:sz w:val="24"/>
          <w:szCs w:val="24"/>
        </w:rPr>
        <w:t xml:space="preserve">, изпълнителят е длъжен да удължи срока на валидност на </w:t>
      </w:r>
      <w:r w:rsidRPr="00ED0F4A">
        <w:rPr>
          <w:rFonts w:ascii="Times New Roman" w:eastAsia="Times New Roman" w:hAnsi="Times New Roman"/>
          <w:sz w:val="24"/>
          <w:szCs w:val="24"/>
          <w:lang w:eastAsia="bg-BG"/>
        </w:rPr>
        <w:t xml:space="preserve">застрахователната полица </w:t>
      </w:r>
      <w:r w:rsidRPr="00ED0F4A">
        <w:rPr>
          <w:rFonts w:ascii="Times New Roman" w:eastAsia="Times New Roman" w:hAnsi="Times New Roman"/>
          <w:sz w:val="24"/>
          <w:szCs w:val="24"/>
        </w:rPr>
        <w:t>най-малко до 30 (тридесет) дни след изтичане на гаранционния срок. Застраховката, следва да покрива риска от неизпълнение на задълженията по договора от страна на Изпълнителя.</w:t>
      </w:r>
    </w:p>
    <w:p w:rsidR="00F04435" w:rsidRPr="00ED0F4A" w:rsidRDefault="00F04435" w:rsidP="00F04435">
      <w:pPr>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ED0F4A">
        <w:rPr>
          <w:rFonts w:ascii="Times New Roman" w:eastAsia="Times New Roman" w:hAnsi="Times New Roman"/>
          <w:sz w:val="24"/>
          <w:szCs w:val="24"/>
          <w:lang w:eastAsia="bg-BG"/>
        </w:rPr>
        <w:t>Застраховката следва да е валидна при сключване на договора.</w:t>
      </w:r>
      <w:r w:rsidRPr="00ED0F4A">
        <w:rPr>
          <w:rFonts w:ascii="Times New Roman" w:eastAsia="Times New Roman" w:hAnsi="Times New Roman"/>
          <w:sz w:val="24"/>
          <w:szCs w:val="24"/>
        </w:rPr>
        <w:t xml:space="preserve"> </w:t>
      </w:r>
      <w:r w:rsidRPr="00ED0F4A">
        <w:rPr>
          <w:rFonts w:ascii="Times New Roman" w:eastAsia="Times New Roman" w:hAnsi="Times New Roman"/>
          <w:sz w:val="24"/>
          <w:szCs w:val="24"/>
          <w:lang w:eastAsia="bg-BG"/>
        </w:rPr>
        <w:t>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rsidR="00F04435" w:rsidRPr="00ED0F4A" w:rsidRDefault="00F04435" w:rsidP="00F04435">
      <w:pPr>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ED0F4A">
        <w:rPr>
          <w:rFonts w:ascii="Times New Roman" w:hAnsi="Times New Roman"/>
          <w:sz w:val="24"/>
          <w:szCs w:val="24"/>
          <w:lang w:eastAsia="bg-BG"/>
        </w:rPr>
        <w:t>Застрахователната полица следва да съдържа клауза, че ползващото се лице не е обвързано с Общите условия на Застраховката.</w:t>
      </w:r>
    </w:p>
    <w:p w:rsidR="00F04435" w:rsidRPr="00ED0F4A" w:rsidRDefault="00F04435" w:rsidP="00F04435">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ED0F4A">
        <w:rPr>
          <w:rFonts w:ascii="Times New Roman" w:eastAsia="Times New Roman" w:hAnsi="Times New Roman"/>
          <w:b/>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F04435" w:rsidRPr="00ED0F4A" w:rsidRDefault="00752868" w:rsidP="00752868">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752868">
        <w:rPr>
          <w:rFonts w:ascii="Times New Roman" w:eastAsia="Times New Roman" w:hAnsi="Times New Roman"/>
          <w:b/>
          <w:bCs/>
          <w:sz w:val="24"/>
          <w:szCs w:val="24"/>
          <w:lang w:val="en-US" w:eastAsia="bg-BG"/>
        </w:rPr>
        <w:t>(2)</w:t>
      </w:r>
      <w:r>
        <w:rPr>
          <w:rFonts w:ascii="Times New Roman" w:eastAsia="Times New Roman" w:hAnsi="Times New Roman"/>
          <w:sz w:val="24"/>
          <w:szCs w:val="24"/>
          <w:lang w:val="en-US" w:eastAsia="bg-BG"/>
        </w:rPr>
        <w:t xml:space="preserve"> </w:t>
      </w:r>
      <w:r w:rsidR="00F04435" w:rsidRPr="00ED0F4A">
        <w:rPr>
          <w:rFonts w:ascii="Times New Roman" w:eastAsia="Times New Roman" w:hAnsi="Times New Roman"/>
          <w:sz w:val="24"/>
          <w:szCs w:val="24"/>
          <w:lang w:eastAsia="bg-BG"/>
        </w:rPr>
        <w:t>Паричната сума или банковата гаранция могат да се предоставят от името на изпълнителя за сметка на трето лице – гарант.</w:t>
      </w:r>
    </w:p>
    <w:p w:rsidR="00F04435" w:rsidRPr="00ED0F4A" w:rsidRDefault="00752868" w:rsidP="00F0443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752868">
        <w:rPr>
          <w:rFonts w:ascii="Times New Roman" w:eastAsia="Times New Roman" w:hAnsi="Times New Roman"/>
          <w:b/>
          <w:bCs/>
          <w:sz w:val="24"/>
          <w:szCs w:val="24"/>
          <w:lang w:val="en-US" w:eastAsia="bg-BG"/>
        </w:rPr>
        <w:t>(</w:t>
      </w:r>
      <w:r w:rsidRPr="00752868">
        <w:rPr>
          <w:rFonts w:ascii="Times New Roman" w:eastAsia="Times New Roman" w:hAnsi="Times New Roman"/>
          <w:b/>
          <w:bCs/>
          <w:sz w:val="24"/>
          <w:szCs w:val="24"/>
          <w:lang w:eastAsia="bg-BG"/>
        </w:rPr>
        <w:t>3</w:t>
      </w:r>
      <w:r w:rsidRPr="00752868">
        <w:rPr>
          <w:rFonts w:ascii="Times New Roman" w:eastAsia="Times New Roman" w:hAnsi="Times New Roman"/>
          <w:b/>
          <w:bCs/>
          <w:sz w:val="24"/>
          <w:szCs w:val="24"/>
          <w:lang w:val="en-US" w:eastAsia="bg-BG"/>
        </w:rPr>
        <w:t>)</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Изпълнителят</w:t>
      </w:r>
      <w:r w:rsidR="00F04435" w:rsidRPr="00ED0F4A">
        <w:rPr>
          <w:rFonts w:ascii="Times New Roman" w:eastAsia="Times New Roman" w:hAnsi="Times New Roman"/>
          <w:sz w:val="24"/>
          <w:szCs w:val="24"/>
          <w:lang w:eastAsia="bg-BG"/>
        </w:rPr>
        <w:t xml:space="preserve"> избира сам формата на гаранцията за изпълнение. </w:t>
      </w:r>
    </w:p>
    <w:p w:rsidR="00F04435" w:rsidRPr="00ED0F4A" w:rsidRDefault="00752868" w:rsidP="00F0443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752868">
        <w:rPr>
          <w:rFonts w:ascii="Times New Roman" w:eastAsia="Times New Roman" w:hAnsi="Times New Roman"/>
          <w:b/>
          <w:bCs/>
          <w:sz w:val="24"/>
          <w:szCs w:val="24"/>
          <w:lang w:val="en-US" w:eastAsia="bg-BG"/>
        </w:rPr>
        <w:t>(</w:t>
      </w:r>
      <w:r>
        <w:rPr>
          <w:rFonts w:ascii="Times New Roman" w:eastAsia="Times New Roman" w:hAnsi="Times New Roman"/>
          <w:b/>
          <w:bCs/>
          <w:sz w:val="24"/>
          <w:szCs w:val="24"/>
          <w:lang w:eastAsia="bg-BG"/>
        </w:rPr>
        <w:t>4</w:t>
      </w:r>
      <w:r w:rsidRPr="00752868">
        <w:rPr>
          <w:rFonts w:ascii="Times New Roman" w:eastAsia="Times New Roman" w:hAnsi="Times New Roman"/>
          <w:b/>
          <w:bCs/>
          <w:sz w:val="24"/>
          <w:szCs w:val="24"/>
          <w:lang w:val="en-US" w:eastAsia="bg-BG"/>
        </w:rPr>
        <w:t>)</w:t>
      </w:r>
      <w:r>
        <w:rPr>
          <w:rFonts w:ascii="Times New Roman" w:eastAsia="Times New Roman" w:hAnsi="Times New Roman"/>
          <w:b/>
          <w:bCs/>
          <w:sz w:val="24"/>
          <w:szCs w:val="24"/>
          <w:lang w:eastAsia="bg-BG"/>
        </w:rPr>
        <w:t xml:space="preserve"> </w:t>
      </w:r>
      <w:r w:rsidR="00F04435" w:rsidRPr="00ED0F4A">
        <w:rPr>
          <w:rFonts w:ascii="Times New Roman" w:eastAsia="Times New Roman" w:hAnsi="Times New Roman"/>
          <w:sz w:val="24"/>
          <w:szCs w:val="24"/>
          <w:lang w:eastAsia="bg-BG"/>
        </w:rPr>
        <w:t>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или e налице друго основание за задържане на гаранцията за изпълнение, се задължава да изплати на Възложителя в срок до 3 (три) работни дни, от датата на получаване на искането претендираната от Възложителя сума.</w:t>
      </w:r>
    </w:p>
    <w:p w:rsidR="00F04435" w:rsidRPr="00ED0F4A" w:rsidRDefault="00752868" w:rsidP="00F0443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752868">
        <w:rPr>
          <w:rFonts w:ascii="Times New Roman" w:eastAsia="Times New Roman" w:hAnsi="Times New Roman"/>
          <w:b/>
          <w:bCs/>
          <w:sz w:val="24"/>
          <w:szCs w:val="24"/>
          <w:lang w:val="en-US" w:eastAsia="bg-BG"/>
        </w:rPr>
        <w:t>(</w:t>
      </w:r>
      <w:r>
        <w:rPr>
          <w:rFonts w:ascii="Times New Roman" w:eastAsia="Times New Roman" w:hAnsi="Times New Roman"/>
          <w:b/>
          <w:bCs/>
          <w:sz w:val="24"/>
          <w:szCs w:val="24"/>
          <w:lang w:eastAsia="bg-BG"/>
        </w:rPr>
        <w:t>5</w:t>
      </w:r>
      <w:r w:rsidRPr="00752868">
        <w:rPr>
          <w:rFonts w:ascii="Times New Roman" w:eastAsia="Times New Roman" w:hAnsi="Times New Roman"/>
          <w:b/>
          <w:bCs/>
          <w:sz w:val="24"/>
          <w:szCs w:val="24"/>
          <w:lang w:val="en-US" w:eastAsia="bg-BG"/>
        </w:rPr>
        <w:t>)</w:t>
      </w:r>
      <w:r>
        <w:rPr>
          <w:rFonts w:ascii="Times New Roman" w:eastAsia="Times New Roman" w:hAnsi="Times New Roman"/>
          <w:b/>
          <w:bCs/>
          <w:sz w:val="24"/>
          <w:szCs w:val="24"/>
          <w:lang w:eastAsia="bg-BG"/>
        </w:rPr>
        <w:t xml:space="preserve"> </w:t>
      </w:r>
      <w:r w:rsidR="00F04435" w:rsidRPr="00ED0F4A">
        <w:rPr>
          <w:rFonts w:ascii="Times New Roman" w:eastAsia="Times New Roman" w:hAnsi="Times New Roman"/>
          <w:sz w:val="24"/>
          <w:szCs w:val="24"/>
          <w:lang w:eastAsia="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F04435" w:rsidRPr="00ED0F4A" w:rsidRDefault="00752868" w:rsidP="00F04435">
      <w:pPr>
        <w:spacing w:after="0" w:line="240" w:lineRule="auto"/>
        <w:ind w:firstLine="567"/>
        <w:jc w:val="both"/>
        <w:rPr>
          <w:rFonts w:ascii="Times New Roman" w:eastAsia="Times New Roman" w:hAnsi="Times New Roman"/>
          <w:color w:val="000000"/>
          <w:sz w:val="24"/>
          <w:szCs w:val="24"/>
          <w:lang w:eastAsia="bg-BG"/>
        </w:rPr>
      </w:pPr>
      <w:r w:rsidRPr="00752868">
        <w:rPr>
          <w:rFonts w:ascii="Times New Roman" w:eastAsia="Times New Roman" w:hAnsi="Times New Roman"/>
          <w:b/>
          <w:bCs/>
          <w:sz w:val="24"/>
          <w:szCs w:val="24"/>
          <w:lang w:val="en-US" w:eastAsia="bg-BG"/>
        </w:rPr>
        <w:t>(</w:t>
      </w:r>
      <w:r>
        <w:rPr>
          <w:rFonts w:ascii="Times New Roman" w:eastAsia="Times New Roman" w:hAnsi="Times New Roman"/>
          <w:b/>
          <w:bCs/>
          <w:sz w:val="24"/>
          <w:szCs w:val="24"/>
          <w:lang w:eastAsia="bg-BG"/>
        </w:rPr>
        <w:t>6</w:t>
      </w:r>
      <w:r w:rsidRPr="00752868">
        <w:rPr>
          <w:rFonts w:ascii="Times New Roman" w:eastAsia="Times New Roman" w:hAnsi="Times New Roman"/>
          <w:b/>
          <w:bCs/>
          <w:sz w:val="24"/>
          <w:szCs w:val="24"/>
          <w:lang w:val="en-US" w:eastAsia="bg-BG"/>
        </w:rPr>
        <w:t>)</w:t>
      </w:r>
      <w:r>
        <w:rPr>
          <w:rFonts w:ascii="Times New Roman" w:eastAsia="Times New Roman" w:hAnsi="Times New Roman"/>
          <w:b/>
          <w:bCs/>
          <w:sz w:val="24"/>
          <w:szCs w:val="24"/>
          <w:lang w:eastAsia="bg-BG"/>
        </w:rPr>
        <w:t xml:space="preserve"> </w:t>
      </w:r>
      <w:r w:rsidR="00F04435" w:rsidRPr="00ED0F4A">
        <w:rPr>
          <w:rFonts w:ascii="Times New Roman" w:eastAsia="Times New Roman" w:hAnsi="Times New Roman"/>
          <w:color w:val="000000"/>
          <w:sz w:val="24"/>
          <w:szCs w:val="24"/>
          <w:lang w:eastAsia="bg-BG"/>
        </w:rPr>
        <w:t>Участникът, определен за изпълнител</w:t>
      </w:r>
      <w:r w:rsidR="00F04435" w:rsidRPr="00ED0F4A">
        <w:rPr>
          <w:rFonts w:ascii="Times New Roman" w:eastAsia="Times New Roman" w:hAnsi="Times New Roman"/>
          <w:bCs/>
          <w:color w:val="000000"/>
          <w:sz w:val="24"/>
          <w:szCs w:val="24"/>
          <w:lang w:eastAsia="bg-BG"/>
        </w:rPr>
        <w:t xml:space="preserve"> следва да поддържа актуална валидността на гаранцията за изпълнение на договора при удължаване на срока за изпълнение на поръчката.</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p>
    <w:p w:rsidR="00594ABE" w:rsidRPr="00ED0F4A"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r w:rsidRPr="00ED0F4A">
        <w:rPr>
          <w:rFonts w:ascii="Times New Roman" w:eastAsia="Times New Roman" w:hAnsi="Times New Roman"/>
          <w:b/>
          <w:bCs/>
          <w:sz w:val="24"/>
          <w:szCs w:val="24"/>
        </w:rPr>
        <w:t>ГАРАНЦИЯ ЗА АВАНСОВО ПЛАЩАНЕ</w:t>
      </w:r>
    </w:p>
    <w:p w:rsidR="00594ABE" w:rsidRPr="00895C6B" w:rsidRDefault="00594ABE" w:rsidP="00594ABE">
      <w:pPr>
        <w:widowControl w:val="0"/>
        <w:suppressAutoHyphens/>
        <w:spacing w:after="0" w:line="240" w:lineRule="auto"/>
        <w:ind w:firstLine="709"/>
        <w:jc w:val="both"/>
        <w:rPr>
          <w:rFonts w:ascii="Times New Roman" w:eastAsia="Times New Roman" w:hAnsi="Times New Roman"/>
          <w:b/>
          <w:bCs/>
          <w:sz w:val="16"/>
          <w:szCs w:val="16"/>
        </w:rPr>
      </w:pPr>
    </w:p>
    <w:p w:rsidR="00594ABE" w:rsidRPr="00ED0F4A" w:rsidRDefault="00594ABE" w:rsidP="00594ABE">
      <w:pPr>
        <w:widowControl w:val="0"/>
        <w:suppressAutoHyphens/>
        <w:spacing w:after="0" w:line="240" w:lineRule="auto"/>
        <w:ind w:firstLine="709"/>
        <w:jc w:val="both"/>
        <w:rPr>
          <w:rFonts w:ascii="Times New Roman" w:eastAsia="Times New Roman" w:hAnsi="Times New Roman"/>
          <w:color w:val="000000"/>
          <w:sz w:val="24"/>
          <w:szCs w:val="24"/>
        </w:rPr>
      </w:pPr>
      <w:r w:rsidRPr="00ED0F4A">
        <w:rPr>
          <w:rFonts w:ascii="Times New Roman" w:eastAsia="Times New Roman" w:hAnsi="Times New Roman"/>
          <w:b/>
          <w:sz w:val="24"/>
          <w:szCs w:val="24"/>
          <w:lang w:eastAsia="bg-BG"/>
        </w:rPr>
        <w:t xml:space="preserve">Чл. 16 </w:t>
      </w:r>
      <w:r w:rsidRPr="00ED0F4A">
        <w:rPr>
          <w:rFonts w:ascii="Times New Roman" w:hAnsi="Times New Roman"/>
          <w:b/>
          <w:sz w:val="24"/>
          <w:szCs w:val="24"/>
        </w:rPr>
        <w:t xml:space="preserve">(1) </w:t>
      </w:r>
      <w:r w:rsidRPr="00ED0F4A">
        <w:rPr>
          <w:rFonts w:ascii="Times New Roman" w:hAnsi="Times New Roman"/>
          <w:sz w:val="24"/>
          <w:szCs w:val="24"/>
        </w:rPr>
        <w:t xml:space="preserve"> </w:t>
      </w:r>
      <w:r w:rsidRPr="00ED0F4A">
        <w:rPr>
          <w:rFonts w:ascii="Times New Roman" w:eastAsia="Times New Roman" w:hAnsi="Times New Roman"/>
          <w:color w:val="000000"/>
          <w:sz w:val="24"/>
          <w:szCs w:val="24"/>
        </w:rPr>
        <w:t xml:space="preserve">За гарантиране на авансовото плащане за изпълнение на Договора, Изпълнителят се задължава да представи на Възложителя гаранция за авансово плащане. </w:t>
      </w:r>
    </w:p>
    <w:p w:rsidR="00F04435" w:rsidRPr="00ED0F4A" w:rsidRDefault="00F04435" w:rsidP="00F04435">
      <w:pPr>
        <w:spacing w:after="0" w:line="240" w:lineRule="auto"/>
        <w:ind w:firstLine="567"/>
        <w:jc w:val="both"/>
        <w:rPr>
          <w:rFonts w:ascii="Times New Roman" w:eastAsia="Times New Roman" w:hAnsi="Times New Roman"/>
          <w:bCs/>
          <w:sz w:val="24"/>
          <w:szCs w:val="24"/>
          <w:lang w:eastAsia="bg-BG"/>
        </w:rPr>
      </w:pPr>
      <w:r w:rsidRPr="00ED0F4A">
        <w:rPr>
          <w:rFonts w:ascii="Times New Roman" w:eastAsia="Times New Roman" w:hAnsi="Times New Roman"/>
          <w:bCs/>
          <w:sz w:val="24"/>
          <w:szCs w:val="24"/>
        </w:rPr>
        <w:t xml:space="preserve">(1) За гарантиране на авансово изплатената сума от Възложителя по договора, участникът избран за Изпълнител, представя на Възложителя гаранция за авансово плащане, при сключването на договора. </w:t>
      </w:r>
      <w:r w:rsidRPr="00ED0F4A">
        <w:rPr>
          <w:rFonts w:ascii="Times New Roman" w:eastAsia="Times New Roman" w:hAnsi="Times New Roman"/>
          <w:bCs/>
          <w:sz w:val="24"/>
          <w:szCs w:val="24"/>
          <w:lang w:eastAsia="bg-BG"/>
        </w:rPr>
        <w:t xml:space="preserve">Гаранцията за авансово плащане е в размер на 50% (петдесет </w:t>
      </w:r>
      <w:r w:rsidRPr="00ED0F4A">
        <w:rPr>
          <w:rFonts w:ascii="Times New Roman" w:eastAsia="Times New Roman" w:hAnsi="Times New Roman"/>
          <w:bCs/>
          <w:sz w:val="24"/>
          <w:szCs w:val="24"/>
          <w:lang w:eastAsia="bg-BG"/>
        </w:rPr>
        <w:lastRenderedPageBreak/>
        <w:t>процента) от размера на цената на договора с включен ДДС. Гаранция за авансово плащане следва да бъде представена в една от следните форми:</w:t>
      </w:r>
    </w:p>
    <w:p w:rsidR="00F04435" w:rsidRPr="00ED0F4A" w:rsidRDefault="00F04435" w:rsidP="00F0443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ED0F4A">
        <w:rPr>
          <w:rFonts w:ascii="Times New Roman" w:eastAsia="Times New Roman" w:hAnsi="Times New Roman"/>
          <w:bCs/>
          <w:sz w:val="24"/>
          <w:szCs w:val="24"/>
          <w:lang w:eastAsia="bg-BG"/>
        </w:rPr>
        <w:t xml:space="preserve">а) Под формата на  парична сума, внесена по сметка на </w:t>
      </w:r>
      <w:r w:rsidRPr="00ED0F4A">
        <w:rPr>
          <w:rFonts w:ascii="Times New Roman" w:eastAsia="Times New Roman" w:hAnsi="Times New Roman"/>
          <w:b/>
          <w:bCs/>
          <w:sz w:val="24"/>
          <w:szCs w:val="24"/>
          <w:lang w:eastAsia="bg-BG"/>
        </w:rPr>
        <w:t>Окръжна прокуратура-Стара Загора</w:t>
      </w:r>
      <w:r w:rsidRPr="00ED0F4A">
        <w:rPr>
          <w:rFonts w:ascii="Times New Roman" w:eastAsia="Times New Roman" w:hAnsi="Times New Roman"/>
          <w:sz w:val="24"/>
          <w:szCs w:val="24"/>
          <w:lang w:eastAsia="bg-BG"/>
        </w:rPr>
        <w:t>:</w:t>
      </w:r>
    </w:p>
    <w:p w:rsidR="00F04435" w:rsidRPr="00ED0F4A" w:rsidRDefault="00F04435" w:rsidP="00F04435">
      <w:pPr>
        <w:pStyle w:val="NormalWeb"/>
        <w:spacing w:before="0" w:beforeAutospacing="0" w:after="0" w:afterAutospacing="0"/>
        <w:ind w:firstLine="1134"/>
      </w:pPr>
      <w:r w:rsidRPr="00ED0F4A">
        <w:t xml:space="preserve">Банка : </w:t>
      </w:r>
      <w:r w:rsidRPr="00ED0F4A">
        <w:rPr>
          <w:rStyle w:val="Strong"/>
        </w:rPr>
        <w:t xml:space="preserve">УниКредит Булбанк–клон Стара Загора </w:t>
      </w:r>
    </w:p>
    <w:p w:rsidR="00F04435" w:rsidRPr="00ED0F4A" w:rsidRDefault="00F04435" w:rsidP="00F04435">
      <w:pPr>
        <w:pStyle w:val="NormalWeb"/>
        <w:spacing w:before="0" w:beforeAutospacing="0" w:after="0" w:afterAutospacing="0"/>
        <w:ind w:firstLine="1134"/>
      </w:pPr>
      <w:r w:rsidRPr="00ED0F4A">
        <w:t>Банков код (BIC):</w:t>
      </w:r>
      <w:r w:rsidRPr="00ED0F4A">
        <w:rPr>
          <w:rStyle w:val="Strong"/>
        </w:rPr>
        <w:t xml:space="preserve"> UNCRBGSF</w:t>
      </w:r>
    </w:p>
    <w:p w:rsidR="00F04435" w:rsidRPr="00ED0F4A" w:rsidRDefault="00F04435" w:rsidP="00F04435">
      <w:pPr>
        <w:pStyle w:val="NormalWeb"/>
        <w:spacing w:before="0" w:beforeAutospacing="0" w:after="0" w:afterAutospacing="0"/>
        <w:ind w:firstLine="1134"/>
      </w:pPr>
      <w:r w:rsidRPr="00ED0F4A">
        <w:t>Номер на банкова сметка (IBAN):</w:t>
      </w:r>
      <w:r w:rsidRPr="00ED0F4A">
        <w:rPr>
          <w:rStyle w:val="Strong"/>
        </w:rPr>
        <w:t xml:space="preserve"> BG55 UNCR 7630 3300 0007 48</w:t>
      </w:r>
    </w:p>
    <w:p w:rsidR="00F04435" w:rsidRPr="00ED0F4A" w:rsidRDefault="00F04435" w:rsidP="00F04435">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ED0F4A">
        <w:rPr>
          <w:rFonts w:ascii="Times New Roman" w:eastAsia="Times New Roman" w:hAnsi="Times New Roman"/>
          <w:bCs/>
          <w:sz w:val="24"/>
          <w:szCs w:val="24"/>
          <w:lang w:eastAsia="bg-BG"/>
        </w:rPr>
        <w:t>б) Безусловна и неотменяема банкова гаранция за авансовото плащане в оригинал, издадена от банка в полза на Възложителя, валидна от датата на издаването ѝ, до най-малко 30 (тридесет) календарни дни след изтичане на срока за изпълнение на доставката и пускане в експлоатация на системата за видеонаблюдение, предмет на договора.</w:t>
      </w:r>
    </w:p>
    <w:p w:rsidR="00F04435" w:rsidRPr="00ED0F4A" w:rsidRDefault="00F04435" w:rsidP="00F04435">
      <w:pPr>
        <w:autoSpaceDE w:val="0"/>
        <w:autoSpaceDN w:val="0"/>
        <w:adjustRightInd w:val="0"/>
        <w:spacing w:after="0" w:line="240" w:lineRule="auto"/>
        <w:ind w:firstLine="567"/>
        <w:jc w:val="both"/>
        <w:rPr>
          <w:rFonts w:ascii="Times New Roman" w:hAnsi="Times New Roman"/>
          <w:sz w:val="24"/>
          <w:szCs w:val="24"/>
          <w:lang w:eastAsia="bg-BG"/>
        </w:rPr>
      </w:pPr>
      <w:r w:rsidRPr="00ED0F4A">
        <w:rPr>
          <w:rFonts w:ascii="Times New Roman" w:eastAsia="Times New Roman" w:hAnsi="Times New Roman"/>
          <w:bCs/>
          <w:sz w:val="24"/>
          <w:szCs w:val="24"/>
          <w:lang w:eastAsia="bg-BG"/>
        </w:rPr>
        <w:t xml:space="preserve">в) Застраховка (застрахователна полица), която обезпечава авансовото плащане чрез покритие на отговорността на изпълнителя, валидна от датата на издаването ѝ, до най-малко 30 (тридесет) календарни дни след изтичане на срока за изпълнение на доставката и пускане в експлоатация на системата за видеонаблюдение, предмет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 </w:t>
      </w:r>
      <w:r w:rsidRPr="00ED0F4A">
        <w:rPr>
          <w:rFonts w:ascii="Times New Roman" w:eastAsia="Times New Roman" w:hAnsi="Times New Roman"/>
          <w:sz w:val="24"/>
          <w:szCs w:val="24"/>
          <w:lang w:eastAsia="bg-BG"/>
        </w:rPr>
        <w:t xml:space="preserve"> В случай, че участникът избран за изпълнител, представи Гаранция за обезпечаване на авансово предоставените средства под формата на застраховка, </w:t>
      </w:r>
      <w:r w:rsidRPr="00ED0F4A">
        <w:rPr>
          <w:rFonts w:ascii="Times New Roman" w:hAnsi="Times New Roman"/>
          <w:sz w:val="24"/>
          <w:szCs w:val="24"/>
          <w:lang w:eastAsia="bg-BG"/>
        </w:rPr>
        <w:t>той представя на възложителя и доказателства, че дължимата по застраховката премия е изцяло платена.</w:t>
      </w:r>
    </w:p>
    <w:p w:rsidR="00F04435" w:rsidRPr="00ED0F4A" w:rsidRDefault="00F04435" w:rsidP="00F04435">
      <w:pPr>
        <w:spacing w:after="0" w:line="240" w:lineRule="auto"/>
        <w:ind w:firstLine="426"/>
        <w:jc w:val="both"/>
        <w:rPr>
          <w:rFonts w:ascii="Times New Roman" w:eastAsia="Times New Roman" w:hAnsi="Times New Roman"/>
          <w:color w:val="000000"/>
          <w:sz w:val="24"/>
          <w:szCs w:val="24"/>
          <w:lang w:eastAsia="bg-BG"/>
        </w:rPr>
      </w:pPr>
      <w:r w:rsidRPr="00ED0F4A">
        <w:rPr>
          <w:rFonts w:ascii="Times New Roman" w:eastAsia="Times New Roman" w:hAnsi="Times New Roman"/>
          <w:color w:val="000000"/>
          <w:sz w:val="24"/>
          <w:szCs w:val="24"/>
          <w:lang w:eastAsia="bg-BG"/>
        </w:rPr>
        <w:t>Когато гаранцията за авансовото плащане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задължението си по договора да възстанови авансово предоставените средства, съгласно договора, се задължава да изплати на възложителя в срок до 3 (три) работни дни, от датата на получаване на искането претендираната от възложителя сума. Застрахователната полица следва да съдържа клауза, че ползващото се лице не е обвързано с Общите условия на Застраховката.</w:t>
      </w:r>
    </w:p>
    <w:p w:rsidR="00594ABE" w:rsidRPr="00ED0F4A" w:rsidRDefault="00594ABE" w:rsidP="00594ABE">
      <w:pPr>
        <w:spacing w:after="0" w:line="240" w:lineRule="auto"/>
        <w:ind w:firstLine="709"/>
        <w:jc w:val="both"/>
        <w:rPr>
          <w:rFonts w:ascii="Times New Roman" w:eastAsia="Times New Roman" w:hAnsi="Times New Roman"/>
          <w:color w:val="000000"/>
          <w:sz w:val="24"/>
          <w:szCs w:val="24"/>
        </w:rPr>
      </w:pPr>
      <w:r w:rsidRPr="00ED0F4A">
        <w:rPr>
          <w:rFonts w:ascii="Times New Roman" w:hAnsi="Times New Roman"/>
          <w:b/>
          <w:sz w:val="24"/>
          <w:szCs w:val="24"/>
        </w:rPr>
        <w:t>(</w:t>
      </w:r>
      <w:r w:rsidR="00F04435" w:rsidRPr="00ED0F4A">
        <w:rPr>
          <w:rFonts w:ascii="Times New Roman" w:hAnsi="Times New Roman"/>
          <w:b/>
          <w:sz w:val="24"/>
          <w:szCs w:val="24"/>
        </w:rPr>
        <w:t>2</w:t>
      </w:r>
      <w:r w:rsidRPr="00ED0F4A">
        <w:rPr>
          <w:rFonts w:ascii="Times New Roman" w:hAnsi="Times New Roman"/>
          <w:b/>
          <w:sz w:val="24"/>
          <w:szCs w:val="24"/>
        </w:rPr>
        <w:t xml:space="preserve">) </w:t>
      </w:r>
      <w:r w:rsidRPr="00ED0F4A">
        <w:rPr>
          <w:rFonts w:ascii="Times New Roman" w:eastAsia="Times New Roman" w:hAnsi="Times New Roman"/>
          <w:color w:val="000000"/>
          <w:sz w:val="24"/>
          <w:szCs w:val="24"/>
        </w:rPr>
        <w:t xml:space="preserve">Гаранцията за обезпечаване на авансово предоставяните средства се освобождава от Възложителя до три дни след връщане на аванса или усвояване на аванса в пълен размер при условията на Договора. Авансът се счита за усвоен с извършване на окончателното плащане по договора. </w:t>
      </w:r>
    </w:p>
    <w:p w:rsidR="00594ABE" w:rsidRPr="00ED0F4A" w:rsidRDefault="00594ABE" w:rsidP="00594ABE">
      <w:pPr>
        <w:spacing w:after="0" w:line="240" w:lineRule="auto"/>
        <w:ind w:firstLine="709"/>
        <w:jc w:val="both"/>
        <w:rPr>
          <w:rFonts w:ascii="Times New Roman" w:eastAsia="Times New Roman" w:hAnsi="Times New Roman"/>
          <w:sz w:val="24"/>
          <w:szCs w:val="24"/>
        </w:rPr>
      </w:pPr>
      <w:r w:rsidRPr="00ED0F4A">
        <w:rPr>
          <w:rFonts w:ascii="Times New Roman" w:eastAsia="Times New Roman" w:hAnsi="Times New Roman"/>
          <w:b/>
          <w:sz w:val="24"/>
          <w:szCs w:val="24"/>
        </w:rPr>
        <w:t>(</w:t>
      </w:r>
      <w:r w:rsidR="00F04435" w:rsidRPr="00ED0F4A">
        <w:rPr>
          <w:rFonts w:ascii="Times New Roman" w:eastAsia="Times New Roman" w:hAnsi="Times New Roman"/>
          <w:b/>
          <w:sz w:val="24"/>
          <w:szCs w:val="24"/>
        </w:rPr>
        <w:t>3</w:t>
      </w:r>
      <w:r w:rsidRPr="00ED0F4A">
        <w:rPr>
          <w:rFonts w:ascii="Times New Roman" w:eastAsia="Times New Roman" w:hAnsi="Times New Roman"/>
          <w:b/>
          <w:sz w:val="24"/>
          <w:szCs w:val="24"/>
        </w:rPr>
        <w:t>)</w:t>
      </w:r>
      <w:r w:rsidRPr="00ED0F4A">
        <w:rPr>
          <w:rFonts w:ascii="Times New Roman" w:hAnsi="Times New Roman"/>
          <w:b/>
          <w:sz w:val="24"/>
          <w:szCs w:val="24"/>
        </w:rPr>
        <w:t xml:space="preserve"> </w:t>
      </w:r>
      <w:r w:rsidRPr="00ED0F4A">
        <w:rPr>
          <w:rFonts w:ascii="Times New Roman" w:eastAsia="Times New Roman" w:hAnsi="Times New Roman"/>
          <w:sz w:val="24"/>
          <w:szCs w:val="24"/>
        </w:rPr>
        <w:t xml:space="preserve">При пълно неизпълнение на договора от страна на Изпълнителя, в срок повече от 10 дни след изтичане на срока за изпълнението му, Възложителят има право да задържи целия размер на гаранцията за авансово плащане. </w:t>
      </w:r>
    </w:p>
    <w:p w:rsidR="00594ABE" w:rsidRPr="00ED0F4A" w:rsidRDefault="00594ABE" w:rsidP="00594ABE">
      <w:pPr>
        <w:spacing w:after="0" w:line="240" w:lineRule="auto"/>
        <w:ind w:firstLine="709"/>
        <w:jc w:val="both"/>
        <w:rPr>
          <w:rFonts w:ascii="Times New Roman" w:eastAsia="Times New Roman" w:hAnsi="Times New Roman"/>
          <w:sz w:val="24"/>
          <w:szCs w:val="24"/>
        </w:rPr>
      </w:pPr>
      <w:r w:rsidRPr="00ED0F4A">
        <w:rPr>
          <w:rFonts w:ascii="Times New Roman" w:eastAsia="Times New Roman" w:hAnsi="Times New Roman"/>
          <w:b/>
          <w:sz w:val="24"/>
          <w:szCs w:val="24"/>
        </w:rPr>
        <w:t>(</w:t>
      </w:r>
      <w:r w:rsidR="00F04435" w:rsidRPr="00ED0F4A">
        <w:rPr>
          <w:rFonts w:ascii="Times New Roman" w:eastAsia="Times New Roman" w:hAnsi="Times New Roman"/>
          <w:b/>
          <w:sz w:val="24"/>
          <w:szCs w:val="24"/>
        </w:rPr>
        <w:t>4</w:t>
      </w:r>
      <w:r w:rsidRPr="00ED0F4A">
        <w:rPr>
          <w:rFonts w:ascii="Times New Roman" w:eastAsia="Times New Roman" w:hAnsi="Times New Roman"/>
          <w:b/>
          <w:sz w:val="24"/>
          <w:szCs w:val="24"/>
        </w:rPr>
        <w:t xml:space="preserve">) </w:t>
      </w:r>
      <w:r w:rsidRPr="00ED0F4A">
        <w:rPr>
          <w:rFonts w:ascii="Times New Roman" w:eastAsia="Times New Roman" w:hAnsi="Times New Roman"/>
          <w:sz w:val="24"/>
          <w:szCs w:val="24"/>
        </w:rPr>
        <w:t xml:space="preserve">При частично неизпълнение на договора от страна на Изпълнителя, в срок повече от 10 дни след изтичане на срока за изпълнението му, Възложителят има право да задържи гаранцията за авансово плащане до </w:t>
      </w:r>
      <w:r w:rsidRPr="00ED0F4A">
        <w:rPr>
          <w:rFonts w:ascii="Times New Roman" w:eastAsia="Times New Roman" w:hAnsi="Times New Roman"/>
          <w:bCs/>
          <w:iCs/>
          <w:sz w:val="24"/>
          <w:szCs w:val="24"/>
        </w:rPr>
        <w:t>стойността</w:t>
      </w:r>
      <w:r w:rsidRPr="00ED0F4A">
        <w:rPr>
          <w:rFonts w:ascii="Times New Roman" w:eastAsia="Times New Roman" w:hAnsi="Times New Roman"/>
          <w:sz w:val="24"/>
          <w:szCs w:val="24"/>
        </w:rPr>
        <w:t xml:space="preserve"> на неизпълнените дейности.</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p>
    <w:p w:rsidR="00594ABE" w:rsidRPr="00ED0F4A"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r w:rsidRPr="00ED0F4A">
        <w:rPr>
          <w:rFonts w:ascii="Times New Roman" w:eastAsia="Times New Roman" w:hAnsi="Times New Roman"/>
          <w:b/>
          <w:bCs/>
          <w:sz w:val="24"/>
          <w:szCs w:val="24"/>
        </w:rPr>
        <w:t>VIІІ. НЕУСТОЙКИ</w:t>
      </w:r>
    </w:p>
    <w:p w:rsidR="00594ABE" w:rsidRPr="00895C6B" w:rsidRDefault="00594ABE" w:rsidP="00594ABE">
      <w:pPr>
        <w:widowControl w:val="0"/>
        <w:suppressAutoHyphens/>
        <w:spacing w:after="0" w:line="240" w:lineRule="auto"/>
        <w:ind w:firstLine="709"/>
        <w:jc w:val="both"/>
        <w:rPr>
          <w:rFonts w:ascii="Times New Roman" w:eastAsia="Times New Roman" w:hAnsi="Times New Roman"/>
          <w:bCs/>
          <w:sz w:val="16"/>
          <w:szCs w:val="16"/>
        </w:rPr>
      </w:pP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 xml:space="preserve">Чл. 17.(1) </w:t>
      </w:r>
      <w:r w:rsidRPr="00ED0F4A">
        <w:rPr>
          <w:rFonts w:ascii="Times New Roman" w:eastAsia="Times New Roman" w:hAnsi="Times New Roman"/>
          <w:bCs/>
          <w:sz w:val="24"/>
          <w:szCs w:val="24"/>
        </w:rPr>
        <w:t>При забавено изпълнение на задължения за доставка по Договора от страна на Изпълнителя в нарушение на уговорените в този Договор срокове, същият заплаща на Възложителя неустойка в размер на 0,2% от цената на забавената доставка за всеки просрочен ден, но не повече от 10 %</w:t>
      </w:r>
      <w:r w:rsidRPr="00ED0F4A">
        <w:rPr>
          <w:rFonts w:ascii="Times New Roman" w:eastAsia="Times New Roman" w:hAnsi="Times New Roman"/>
          <w:bCs/>
          <w:sz w:val="24"/>
          <w:szCs w:val="24"/>
          <w:vertAlign w:val="superscript"/>
        </w:rPr>
        <w:t xml:space="preserve"> </w:t>
      </w:r>
      <w:r w:rsidRPr="00ED0F4A">
        <w:rPr>
          <w:rFonts w:ascii="Times New Roman" w:eastAsia="Times New Roman" w:hAnsi="Times New Roman"/>
          <w:bCs/>
          <w:sz w:val="24"/>
          <w:szCs w:val="24"/>
        </w:rPr>
        <w:t xml:space="preserve">от цената на договора </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(2) При забавено изпълнение на задължения за отстраняването на Несъответствията от страна на Изпълнителя в нарушение на уговорените в този Договор срокове, същият заплаща на Възложителя неустойка в размер на 0,2% от цената на предадените за гаранционно обслужване стоки.</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(3) При забава на Възложителя за изпълнение на задълженията му за плащане по Договора, същият заплаща на Изпълнителя неустойка в размер на 0,2% от дължимата сума за всеки просрочен ден, но не повече от 10 %  от размера на забавеното плащане.</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 xml:space="preserve">(4) При системно (три и повече пъти) некачествено изпълнение на задълженията за гаранционни задължения в срока на гаранцията, Изпълнителят дължи на Възложителя, неустойка в размер на 10 % от </w:t>
      </w:r>
      <w:proofErr w:type="spellStart"/>
      <w:r w:rsidRPr="00ED0F4A">
        <w:rPr>
          <w:rFonts w:ascii="Times New Roman" w:eastAsia="Times New Roman" w:hAnsi="Times New Roman"/>
          <w:bCs/>
          <w:sz w:val="24"/>
          <w:szCs w:val="24"/>
        </w:rPr>
        <w:t>доставната</w:t>
      </w:r>
      <w:proofErr w:type="spellEnd"/>
      <w:r w:rsidRPr="00ED0F4A">
        <w:rPr>
          <w:rFonts w:ascii="Times New Roman" w:eastAsia="Times New Roman" w:hAnsi="Times New Roman"/>
          <w:bCs/>
          <w:sz w:val="24"/>
          <w:szCs w:val="24"/>
        </w:rPr>
        <w:t xml:space="preserve"> цена на приетата за гаранционно обслужване стока.  </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lastRenderedPageBreak/>
        <w:t xml:space="preserve">(5) При пълно неизпълнение на задълженията за гаранционно обслужване в срока на гаранцията, Изпълнителят дължи на Възложителя неустойка в размер на 5% (пет) от цената по договора, без включен ДДС. </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 xml:space="preserve">(6) При пълно неизпълнение на задължения по договора неизправната страна дължи на изправната  неустойка в размер на 10 % от цената на договора. Страната, която е понесла вреди от неизпълнението може да търси обезщетение и за по-големи вреди. </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(7)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752868" w:rsidRPr="00ED0F4A" w:rsidRDefault="00594ABE" w:rsidP="00752868">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ED0F4A">
        <w:rPr>
          <w:rFonts w:ascii="Times New Roman" w:eastAsia="Times New Roman" w:hAnsi="Times New Roman"/>
          <w:bCs/>
          <w:sz w:val="24"/>
          <w:szCs w:val="24"/>
        </w:rPr>
        <w:t xml:space="preserve">(8) Неустойките се заплащат незабавно, при поискване от Възложителя, по следната </w:t>
      </w:r>
      <w:r w:rsidR="00752868" w:rsidRPr="00ED0F4A">
        <w:rPr>
          <w:rFonts w:ascii="Times New Roman" w:eastAsia="Times New Roman" w:hAnsi="Times New Roman"/>
          <w:bCs/>
          <w:sz w:val="24"/>
          <w:szCs w:val="24"/>
          <w:lang w:eastAsia="bg-BG"/>
        </w:rPr>
        <w:t xml:space="preserve">по сметка на </w:t>
      </w:r>
      <w:r w:rsidR="00752868" w:rsidRPr="00ED0F4A">
        <w:rPr>
          <w:rFonts w:ascii="Times New Roman" w:eastAsia="Times New Roman" w:hAnsi="Times New Roman"/>
          <w:b/>
          <w:bCs/>
          <w:sz w:val="24"/>
          <w:szCs w:val="24"/>
          <w:lang w:eastAsia="bg-BG"/>
        </w:rPr>
        <w:t>Окръжна прокуратура-Стара Загора</w:t>
      </w:r>
      <w:r w:rsidR="00752868" w:rsidRPr="00ED0F4A">
        <w:rPr>
          <w:rFonts w:ascii="Times New Roman" w:eastAsia="Times New Roman" w:hAnsi="Times New Roman"/>
          <w:sz w:val="24"/>
          <w:szCs w:val="24"/>
          <w:lang w:eastAsia="bg-BG"/>
        </w:rPr>
        <w:t>:</w:t>
      </w:r>
    </w:p>
    <w:p w:rsidR="00752868" w:rsidRPr="00ED0F4A" w:rsidRDefault="00752868" w:rsidP="00752868">
      <w:pPr>
        <w:pStyle w:val="NormalWeb"/>
        <w:spacing w:before="0" w:beforeAutospacing="0" w:after="0" w:afterAutospacing="0"/>
        <w:ind w:firstLine="1134"/>
      </w:pPr>
      <w:r w:rsidRPr="00ED0F4A">
        <w:t xml:space="preserve">Банка : </w:t>
      </w:r>
      <w:r w:rsidRPr="00ED0F4A">
        <w:rPr>
          <w:rStyle w:val="Strong"/>
        </w:rPr>
        <w:t xml:space="preserve">УниКредит Булбанк–клон Стара Загора </w:t>
      </w:r>
    </w:p>
    <w:p w:rsidR="00752868" w:rsidRPr="00ED0F4A" w:rsidRDefault="00752868" w:rsidP="00752868">
      <w:pPr>
        <w:pStyle w:val="NormalWeb"/>
        <w:spacing w:before="0" w:beforeAutospacing="0" w:after="0" w:afterAutospacing="0"/>
        <w:ind w:firstLine="1134"/>
      </w:pPr>
      <w:r w:rsidRPr="00ED0F4A">
        <w:t>Банков код (BIC):</w:t>
      </w:r>
      <w:r w:rsidRPr="00ED0F4A">
        <w:rPr>
          <w:rStyle w:val="Strong"/>
        </w:rPr>
        <w:t xml:space="preserve"> UNCRBGSF</w:t>
      </w:r>
    </w:p>
    <w:p w:rsidR="00752868" w:rsidRPr="00ED0F4A" w:rsidRDefault="00752868" w:rsidP="00752868">
      <w:pPr>
        <w:pStyle w:val="NormalWeb"/>
        <w:spacing w:before="0" w:beforeAutospacing="0" w:after="0" w:afterAutospacing="0"/>
        <w:ind w:firstLine="1134"/>
      </w:pPr>
      <w:r w:rsidRPr="00ED0F4A">
        <w:t>Номер на банкова сметка (IBAN):</w:t>
      </w:r>
      <w:r w:rsidRPr="00ED0F4A">
        <w:rPr>
          <w:rStyle w:val="Strong"/>
        </w:rPr>
        <w:t xml:space="preserve"> BG55 UNCR 7630 3300 0007 48</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В случай че банковата сметка на Възложителя не е заверена със сумата на неустойката в срок от 7 (седем) дни от искането на Възложителя за плащане на неустойка, Възложителят има право да задържи съответната сума от гаранцията за изпълнение.</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 xml:space="preserve"> </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r w:rsidRPr="00ED0F4A">
        <w:rPr>
          <w:rFonts w:ascii="Times New Roman" w:eastAsia="Times New Roman" w:hAnsi="Times New Roman"/>
          <w:b/>
          <w:bCs/>
          <w:sz w:val="24"/>
          <w:szCs w:val="24"/>
        </w:rPr>
        <w:t>IX. ПОДИЗПЪЛНИТЕЛИ</w:t>
      </w:r>
      <w:r w:rsidRPr="00ED0F4A">
        <w:rPr>
          <w:rFonts w:ascii="Times New Roman" w:eastAsia="Times New Roman" w:hAnsi="Times New Roman"/>
          <w:b/>
          <w:bCs/>
          <w:sz w:val="24"/>
          <w:szCs w:val="24"/>
          <w:vertAlign w:val="superscript"/>
        </w:rPr>
        <w:footnoteReference w:id="3"/>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Чл. 18. (1)</w:t>
      </w:r>
      <w:r w:rsidRPr="00ED0F4A">
        <w:rPr>
          <w:rFonts w:ascii="Times New Roman" w:eastAsia="Times New Roman" w:hAnsi="Times New Roman"/>
          <w:bCs/>
          <w:sz w:val="24"/>
          <w:szCs w:val="24"/>
        </w:rPr>
        <w:t xml:space="preserve">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(2)</w:t>
      </w:r>
      <w:r w:rsidRPr="00ED0F4A">
        <w:rPr>
          <w:rFonts w:ascii="Times New Roman" w:eastAsia="Times New Roman" w:hAnsi="Times New Roman"/>
          <w:bCs/>
          <w:sz w:val="24"/>
          <w:szCs w:val="24"/>
        </w:rPr>
        <w:t xml:space="preserve"> Делът от поръчката, който ще бъде възложен на подизпълнителите, не може да бъде различен от посочения в офертата на Изпълнителя </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(3)</w:t>
      </w:r>
      <w:r w:rsidRPr="00ED0F4A">
        <w:rPr>
          <w:rFonts w:ascii="Times New Roman" w:eastAsia="Times New Roman" w:hAnsi="Times New Roman"/>
          <w:bCs/>
          <w:sz w:val="24"/>
          <w:szCs w:val="24"/>
        </w:rPr>
        <w:t xml:space="preserve">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(4)</w:t>
      </w:r>
      <w:r w:rsidRPr="00ED0F4A">
        <w:rPr>
          <w:rFonts w:ascii="Times New Roman" w:eastAsia="Times New Roman" w:hAnsi="Times New Roman"/>
          <w:bCs/>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(5)</w:t>
      </w:r>
      <w:r w:rsidRPr="00ED0F4A">
        <w:rPr>
          <w:rFonts w:ascii="Times New Roman" w:eastAsia="Times New Roman" w:hAnsi="Times New Roman"/>
          <w:bCs/>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Чл. 19. (1)</w:t>
      </w:r>
      <w:r w:rsidRPr="00ED0F4A">
        <w:rPr>
          <w:rFonts w:ascii="Times New Roman" w:eastAsia="Times New Roman" w:hAnsi="Times New Roman"/>
          <w:bCs/>
          <w:sz w:val="24"/>
          <w:szCs w:val="24"/>
        </w:rPr>
        <w:t xml:space="preserve"> При сключването на договорите с подизпълнителите, оферирани в офертата на Изпълнителя, последният е длъжен да създаде условия и гаранции, че:</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 приложимите клаузи на договора са задължителни за изпълнение от подизпълнителите;</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 действията на подизпълнителите няма да доведат пряко или косвено до неизпълнение на договора;</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 xml:space="preserve"> </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r w:rsidRPr="00ED0F4A">
        <w:rPr>
          <w:rFonts w:ascii="Times New Roman" w:eastAsia="Times New Roman" w:hAnsi="Times New Roman"/>
          <w:b/>
          <w:bCs/>
          <w:sz w:val="24"/>
          <w:szCs w:val="24"/>
        </w:rPr>
        <w:t>XI. НЕПРЕОДОЛИМА СИЛА.</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Чл. 20.</w:t>
      </w:r>
      <w:r w:rsidRPr="00ED0F4A">
        <w:rPr>
          <w:rFonts w:ascii="Times New Roman" w:eastAsia="Times New Roman" w:hAnsi="Times New Roman"/>
          <w:bCs/>
          <w:sz w:val="24"/>
          <w:szCs w:val="24"/>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895C6B" w:rsidRDefault="00895C6B" w:rsidP="00594ABE">
      <w:pPr>
        <w:widowControl w:val="0"/>
        <w:suppressAutoHyphens/>
        <w:spacing w:after="0" w:line="240" w:lineRule="auto"/>
        <w:ind w:firstLine="709"/>
        <w:jc w:val="both"/>
        <w:rPr>
          <w:rFonts w:ascii="Times New Roman" w:eastAsia="Times New Roman" w:hAnsi="Times New Roman"/>
          <w:b/>
          <w:bCs/>
          <w:sz w:val="24"/>
          <w:szCs w:val="24"/>
        </w:rPr>
      </w:pP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Чл. 21.</w:t>
      </w:r>
      <w:r w:rsidRPr="00ED0F4A">
        <w:rPr>
          <w:rFonts w:ascii="Times New Roman" w:eastAsia="Times New Roman" w:hAnsi="Times New Roman"/>
          <w:bCs/>
          <w:sz w:val="24"/>
          <w:szCs w:val="24"/>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lastRenderedPageBreak/>
        <w:t>Чл. 22.</w:t>
      </w:r>
      <w:r w:rsidRPr="00ED0F4A">
        <w:rPr>
          <w:rFonts w:ascii="Times New Roman" w:eastAsia="Times New Roman" w:hAnsi="Times New Roman"/>
          <w:bCs/>
          <w:sz w:val="24"/>
          <w:szCs w:val="24"/>
        </w:rPr>
        <w:t xml:space="preserve"> Докато трае непреодолимата сила, изпълнението на задължението се спира.</w:t>
      </w:r>
    </w:p>
    <w:p w:rsidR="00895C6B" w:rsidRDefault="00895C6B" w:rsidP="00594ABE">
      <w:pPr>
        <w:widowControl w:val="0"/>
        <w:suppressAutoHyphens/>
        <w:spacing w:after="0" w:line="240" w:lineRule="auto"/>
        <w:ind w:firstLine="709"/>
        <w:jc w:val="both"/>
        <w:rPr>
          <w:rFonts w:ascii="Times New Roman" w:eastAsia="Times New Roman" w:hAnsi="Times New Roman"/>
          <w:b/>
          <w:bCs/>
          <w:sz w:val="24"/>
          <w:szCs w:val="24"/>
        </w:rPr>
      </w:pP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Чл. 23</w:t>
      </w:r>
      <w:r w:rsidRPr="00ED0F4A">
        <w:rPr>
          <w:rFonts w:ascii="Times New Roman" w:eastAsia="Times New Roman" w:hAnsi="Times New Roman"/>
          <w:bCs/>
          <w:sz w:val="24"/>
          <w:szCs w:val="24"/>
        </w:rPr>
        <w:t>.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p>
    <w:p w:rsidR="00594ABE" w:rsidRPr="00ED0F4A"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r w:rsidRPr="00ED0F4A">
        <w:rPr>
          <w:rFonts w:ascii="Times New Roman" w:eastAsia="Times New Roman" w:hAnsi="Times New Roman"/>
          <w:b/>
          <w:bCs/>
          <w:sz w:val="24"/>
          <w:szCs w:val="24"/>
        </w:rPr>
        <w:t>ХII. КОНФИДЕНЦИАЛНОСТ</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Чл. 24.</w:t>
      </w:r>
      <w:r w:rsidRPr="00ED0F4A">
        <w:rPr>
          <w:rFonts w:ascii="Times New Roman" w:eastAsia="Times New Roman" w:hAnsi="Times New Roman"/>
          <w:bCs/>
          <w:sz w:val="24"/>
          <w:szCs w:val="24"/>
        </w:rPr>
        <w:t xml:space="preserve"> Изпълнителят и Възложителят третират като конфиденциална всяка информация, получена при и по повод изпълнението на договора.</w:t>
      </w:r>
    </w:p>
    <w:p w:rsidR="00895C6B" w:rsidRPr="00895C6B" w:rsidRDefault="00895C6B" w:rsidP="00594ABE">
      <w:pPr>
        <w:widowControl w:val="0"/>
        <w:suppressAutoHyphens/>
        <w:spacing w:after="0" w:line="240" w:lineRule="auto"/>
        <w:ind w:firstLine="709"/>
        <w:jc w:val="both"/>
        <w:rPr>
          <w:rFonts w:ascii="Times New Roman" w:eastAsia="Times New Roman" w:hAnsi="Times New Roman"/>
          <w:b/>
          <w:bCs/>
          <w:sz w:val="16"/>
          <w:szCs w:val="16"/>
        </w:rPr>
      </w:pP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 xml:space="preserve">Чл. 25. </w:t>
      </w:r>
      <w:r w:rsidRPr="00ED0F4A">
        <w:rPr>
          <w:rFonts w:ascii="Times New Roman" w:eastAsia="Times New Roman" w:hAnsi="Times New Roman"/>
          <w:bCs/>
          <w:sz w:val="24"/>
          <w:szCs w:val="24"/>
        </w:rPr>
        <w:t>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895C6B" w:rsidRPr="00895C6B" w:rsidRDefault="00895C6B" w:rsidP="00594ABE">
      <w:pPr>
        <w:widowControl w:val="0"/>
        <w:suppressAutoHyphens/>
        <w:spacing w:after="0" w:line="240" w:lineRule="auto"/>
        <w:ind w:firstLine="709"/>
        <w:jc w:val="both"/>
        <w:rPr>
          <w:rFonts w:ascii="Times New Roman" w:eastAsia="Times New Roman" w:hAnsi="Times New Roman"/>
          <w:b/>
          <w:bCs/>
          <w:sz w:val="16"/>
          <w:szCs w:val="16"/>
        </w:rPr>
      </w:pP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Чл. 26.</w:t>
      </w:r>
      <w:r w:rsidRPr="00ED0F4A">
        <w:rPr>
          <w:rFonts w:ascii="Times New Roman" w:eastAsia="Times New Roman" w:hAnsi="Times New Roman"/>
          <w:bCs/>
          <w:sz w:val="24"/>
          <w:szCs w:val="24"/>
        </w:rPr>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p>
    <w:p w:rsidR="00594ABE" w:rsidRPr="00ED0F4A"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r w:rsidRPr="00ED0F4A">
        <w:rPr>
          <w:rFonts w:ascii="Times New Roman" w:eastAsia="Times New Roman" w:hAnsi="Times New Roman"/>
          <w:b/>
          <w:bCs/>
          <w:sz w:val="24"/>
          <w:szCs w:val="24"/>
        </w:rPr>
        <w:t>ХIII. ПРЕКРАТЯВАНЕ НА ДОГОВОРА</w:t>
      </w:r>
    </w:p>
    <w:p w:rsidR="00594ABE" w:rsidRPr="00895C6B" w:rsidRDefault="00594ABE" w:rsidP="00594ABE">
      <w:pPr>
        <w:widowControl w:val="0"/>
        <w:suppressAutoHyphens/>
        <w:spacing w:after="0" w:line="240" w:lineRule="auto"/>
        <w:ind w:firstLine="709"/>
        <w:jc w:val="both"/>
        <w:rPr>
          <w:rFonts w:ascii="Times New Roman" w:eastAsia="Times New Roman" w:hAnsi="Times New Roman"/>
          <w:bCs/>
          <w:sz w:val="16"/>
          <w:szCs w:val="16"/>
        </w:rPr>
      </w:pPr>
      <w:r w:rsidRPr="00ED0F4A">
        <w:rPr>
          <w:rFonts w:ascii="Times New Roman" w:eastAsia="Times New Roman" w:hAnsi="Times New Roman"/>
          <w:bCs/>
          <w:sz w:val="24"/>
          <w:szCs w:val="24"/>
        </w:rPr>
        <w:t xml:space="preserve"> </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 xml:space="preserve">Чл. 27 (1) </w:t>
      </w:r>
      <w:r w:rsidRPr="00ED0F4A">
        <w:rPr>
          <w:rFonts w:ascii="Times New Roman" w:eastAsia="Times New Roman" w:hAnsi="Times New Roman"/>
          <w:bCs/>
          <w:sz w:val="24"/>
          <w:szCs w:val="24"/>
        </w:rPr>
        <w:t>Настоящият договор се прекратява:</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1. С изпълнение на всички задължения на страните;</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2. По взаимно съгласие между страните, изразено в писмена форма;</w:t>
      </w:r>
    </w:p>
    <w:p w:rsidR="00594ABE" w:rsidRPr="00ED0F4A" w:rsidRDefault="00594ABE" w:rsidP="00594ABE">
      <w:pPr>
        <w:spacing w:after="0" w:line="240" w:lineRule="auto"/>
        <w:ind w:firstLine="708"/>
        <w:contextualSpacing/>
        <w:jc w:val="both"/>
        <w:rPr>
          <w:rFonts w:ascii="Times New Roman" w:eastAsia="Times New Roman" w:hAnsi="Times New Roman"/>
          <w:bCs/>
          <w:sz w:val="24"/>
          <w:szCs w:val="24"/>
          <w:lang w:eastAsia="bg-BG"/>
        </w:rPr>
      </w:pPr>
      <w:r w:rsidRPr="00ED0F4A">
        <w:rPr>
          <w:rFonts w:ascii="Times New Roman" w:eastAsia="Times New Roman" w:hAnsi="Times New Roman"/>
          <w:bCs/>
          <w:sz w:val="24"/>
          <w:szCs w:val="24"/>
        </w:rPr>
        <w:t xml:space="preserve">3.При настъпване на невиновна невъзможност за изпълнение (непреодолима сила) </w:t>
      </w:r>
      <w:r w:rsidRPr="00ED0F4A">
        <w:rPr>
          <w:rFonts w:ascii="Times New Roman" w:eastAsia="Times New Roman" w:hAnsi="Times New Roman"/>
          <w:sz w:val="24"/>
          <w:szCs w:val="24"/>
        </w:rPr>
        <w:t xml:space="preserve">продължила повече от </w:t>
      </w:r>
      <w:r w:rsidRPr="00ED0F4A">
        <w:rPr>
          <w:rFonts w:ascii="Times New Roman" w:hAnsi="Times New Roman"/>
          <w:sz w:val="24"/>
          <w:szCs w:val="24"/>
        </w:rPr>
        <w:t>20 дни;</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4. При условията на чл. 118 от ЗОП.</w:t>
      </w:r>
    </w:p>
    <w:p w:rsidR="00594ABE" w:rsidRPr="00895C6B" w:rsidRDefault="00594ABE" w:rsidP="00594ABE">
      <w:pPr>
        <w:widowControl w:val="0"/>
        <w:suppressAutoHyphens/>
        <w:spacing w:after="0" w:line="240" w:lineRule="auto"/>
        <w:ind w:firstLine="709"/>
        <w:jc w:val="both"/>
        <w:rPr>
          <w:rFonts w:ascii="Times New Roman" w:eastAsia="Times New Roman" w:hAnsi="Times New Roman"/>
          <w:bCs/>
          <w:sz w:val="16"/>
          <w:szCs w:val="16"/>
        </w:rPr>
      </w:pP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Чл.28</w:t>
      </w:r>
      <w:r w:rsidRPr="00ED0F4A">
        <w:rPr>
          <w:rFonts w:ascii="Times New Roman" w:eastAsia="Times New Roman" w:hAnsi="Times New Roman"/>
          <w:bCs/>
          <w:sz w:val="24"/>
          <w:szCs w:val="24"/>
        </w:rPr>
        <w:t>. Възложителят може да прекрати договора с 10 (десет) дневно писмено предизвестие, когато Изпълнителят:</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 xml:space="preserve">1. Забави изпълнението на някое от задълженията си по договора с повече от 15 (петнадесет) дни; </w:t>
      </w:r>
    </w:p>
    <w:p w:rsidR="00594ABE" w:rsidRPr="00ED0F4A" w:rsidRDefault="00594ABE" w:rsidP="00594ABE">
      <w:pPr>
        <w:widowControl w:val="0"/>
        <w:suppressAutoHyphens/>
        <w:spacing w:after="0" w:line="240" w:lineRule="auto"/>
        <w:ind w:firstLine="708"/>
        <w:jc w:val="both"/>
        <w:rPr>
          <w:rFonts w:ascii="Times New Roman" w:eastAsia="Times New Roman" w:hAnsi="Times New Roman"/>
          <w:bCs/>
          <w:sz w:val="24"/>
          <w:szCs w:val="24"/>
        </w:rPr>
      </w:pPr>
      <w:r w:rsidRPr="00ED0F4A">
        <w:rPr>
          <w:rFonts w:ascii="Times New Roman" w:eastAsia="Times New Roman" w:hAnsi="Times New Roman"/>
          <w:bCs/>
          <w:sz w:val="24"/>
          <w:szCs w:val="24"/>
        </w:rPr>
        <w:t>2. При системно (</w:t>
      </w:r>
      <w:r w:rsidRPr="00ED0F4A">
        <w:rPr>
          <w:rFonts w:ascii="Times New Roman" w:eastAsia="Times New Roman" w:hAnsi="Times New Roman"/>
          <w:bCs/>
          <w:i/>
          <w:sz w:val="24"/>
          <w:szCs w:val="24"/>
        </w:rPr>
        <w:t>три и повече пъти</w:t>
      </w:r>
      <w:r w:rsidRPr="00ED0F4A">
        <w:rPr>
          <w:rFonts w:ascii="Times New Roman" w:eastAsia="Times New Roman" w:hAnsi="Times New Roman"/>
          <w:bCs/>
          <w:sz w:val="24"/>
          <w:szCs w:val="24"/>
        </w:rPr>
        <w:t xml:space="preserve">) неизпълнение на задълженията на Изпълнителя за гаранционно обслужване и/или извършване на гаранционни ремонти или при пълно неизпълнение на задълженията на Изпълнителя за гаранционно обслужване и/или извършване на гаранционни ремонти;  </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 xml:space="preserve">3. Използва подизпълнител, без да го е посочил в офертата си, или използва подизпълнител, който е различен от този, посочен в офертата му без да са изпълнени условията по чл. 66, ал. 14 и ал. 15 от ЗОП. </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4. Бъде обявен в несъстоятелност или когато е в производство по несъстоятелност или ликвидация.</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p>
    <w:p w:rsidR="00594ABE" w:rsidRPr="00ED0F4A"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r w:rsidRPr="00ED0F4A">
        <w:rPr>
          <w:rFonts w:ascii="Times New Roman" w:eastAsia="Times New Roman" w:hAnsi="Times New Roman"/>
          <w:b/>
          <w:bCs/>
          <w:sz w:val="24"/>
          <w:szCs w:val="24"/>
        </w:rPr>
        <w:t>ХIV. ЗАКЛЮЧИТЕЛНИ РАЗПОРЕДБИ</w:t>
      </w:r>
    </w:p>
    <w:p w:rsidR="00594ABE" w:rsidRPr="00895C6B" w:rsidRDefault="00594ABE" w:rsidP="00594ABE">
      <w:pPr>
        <w:widowControl w:val="0"/>
        <w:suppressAutoHyphens/>
        <w:spacing w:after="0" w:line="240" w:lineRule="auto"/>
        <w:ind w:firstLine="709"/>
        <w:jc w:val="both"/>
        <w:rPr>
          <w:rFonts w:ascii="Times New Roman" w:eastAsia="Times New Roman" w:hAnsi="Times New Roman"/>
          <w:b/>
          <w:bCs/>
          <w:sz w:val="16"/>
          <w:szCs w:val="16"/>
        </w:rPr>
      </w:pPr>
      <w:r w:rsidRPr="00ED0F4A">
        <w:rPr>
          <w:rFonts w:ascii="Times New Roman" w:eastAsia="Times New Roman" w:hAnsi="Times New Roman"/>
          <w:b/>
          <w:bCs/>
          <w:sz w:val="24"/>
          <w:szCs w:val="24"/>
        </w:rPr>
        <w:t xml:space="preserve">  </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Чл. 29. (1)</w:t>
      </w:r>
      <w:r w:rsidRPr="00ED0F4A">
        <w:rPr>
          <w:rFonts w:ascii="Times New Roman" w:eastAsia="Times New Roman" w:hAnsi="Times New Roman"/>
          <w:bCs/>
          <w:sz w:val="24"/>
          <w:szCs w:val="24"/>
        </w:rPr>
        <w:t xml:space="preserve"> Възложителят определя следното длъжностно лице, което да отговаря за пълното и точно изпълнение на договора, да подава заявка за доставка</w:t>
      </w:r>
      <w:r w:rsidR="00CE105C" w:rsidRPr="00ED0F4A">
        <w:rPr>
          <w:rFonts w:ascii="Times New Roman" w:eastAsia="Times New Roman" w:hAnsi="Times New Roman"/>
          <w:bCs/>
          <w:sz w:val="24"/>
          <w:szCs w:val="24"/>
        </w:rPr>
        <w:t xml:space="preserve"> на стоките и да подписва приемателно</w:t>
      </w:r>
      <w:r w:rsidRPr="00ED0F4A">
        <w:rPr>
          <w:rFonts w:ascii="Times New Roman" w:eastAsia="Times New Roman" w:hAnsi="Times New Roman"/>
          <w:bCs/>
          <w:sz w:val="24"/>
          <w:szCs w:val="24"/>
        </w:rPr>
        <w:t>-предавателните и констативни протоколи, предвидени в настоящия договор:</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 ………………, тел:……………., факс: ………..,, e-</w:t>
      </w:r>
      <w:proofErr w:type="spellStart"/>
      <w:r w:rsidRPr="00ED0F4A">
        <w:rPr>
          <w:rFonts w:ascii="Times New Roman" w:eastAsia="Times New Roman" w:hAnsi="Times New Roman"/>
          <w:bCs/>
          <w:sz w:val="24"/>
          <w:szCs w:val="24"/>
        </w:rPr>
        <w:t>mail</w:t>
      </w:r>
      <w:proofErr w:type="spellEnd"/>
      <w:r w:rsidRPr="00ED0F4A">
        <w:rPr>
          <w:rFonts w:ascii="Times New Roman" w:eastAsia="Times New Roman" w:hAnsi="Times New Roman"/>
          <w:bCs/>
          <w:sz w:val="24"/>
          <w:szCs w:val="24"/>
        </w:rPr>
        <w:t xml:space="preserve">:…………….  </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(2)</w:t>
      </w:r>
      <w:r w:rsidRPr="00ED0F4A">
        <w:rPr>
          <w:rFonts w:ascii="Times New Roman" w:eastAsia="Times New Roman" w:hAnsi="Times New Roman"/>
          <w:bCs/>
          <w:sz w:val="24"/>
          <w:szCs w:val="24"/>
        </w:rPr>
        <w:t xml:space="preserve"> Изпълнителят определя следното длъжностно лице, което да отговаря за пълното и точно изпълнение </w:t>
      </w:r>
      <w:r w:rsidR="00CE105C" w:rsidRPr="00ED0F4A">
        <w:rPr>
          <w:rFonts w:ascii="Times New Roman" w:eastAsia="Times New Roman" w:hAnsi="Times New Roman"/>
          <w:bCs/>
          <w:sz w:val="24"/>
          <w:szCs w:val="24"/>
        </w:rPr>
        <w:t>на договора и да подписва приемателно</w:t>
      </w:r>
      <w:r w:rsidRPr="00ED0F4A">
        <w:rPr>
          <w:rFonts w:ascii="Times New Roman" w:eastAsia="Times New Roman" w:hAnsi="Times New Roman"/>
          <w:bCs/>
          <w:sz w:val="24"/>
          <w:szCs w:val="24"/>
        </w:rPr>
        <w:t xml:space="preserve">-предавателните и констативни протоколи, предвидени в настоящия договор : </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 ………………, тел:……………., факс: ………..,, e-</w:t>
      </w:r>
      <w:proofErr w:type="spellStart"/>
      <w:r w:rsidRPr="00ED0F4A">
        <w:rPr>
          <w:rFonts w:ascii="Times New Roman" w:eastAsia="Times New Roman" w:hAnsi="Times New Roman"/>
          <w:bCs/>
          <w:sz w:val="24"/>
          <w:szCs w:val="24"/>
        </w:rPr>
        <w:t>mail</w:t>
      </w:r>
      <w:proofErr w:type="spellEnd"/>
      <w:r w:rsidRPr="00ED0F4A">
        <w:rPr>
          <w:rFonts w:ascii="Times New Roman" w:eastAsia="Times New Roman" w:hAnsi="Times New Roman"/>
          <w:bCs/>
          <w:sz w:val="24"/>
          <w:szCs w:val="24"/>
        </w:rPr>
        <w:t xml:space="preserve">:…………….  </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r w:rsidRPr="00ED0F4A">
        <w:rPr>
          <w:rFonts w:ascii="Times New Roman" w:eastAsia="Times New Roman" w:hAnsi="Times New Roman"/>
          <w:b/>
          <w:bCs/>
          <w:sz w:val="24"/>
          <w:szCs w:val="24"/>
        </w:rPr>
        <w:t>Чл. 30.</w:t>
      </w:r>
      <w:r w:rsidRPr="00ED0F4A">
        <w:rPr>
          <w:rFonts w:ascii="Times New Roman" w:eastAsia="Times New Roman" w:hAnsi="Times New Roman"/>
          <w:bCs/>
          <w:sz w:val="24"/>
          <w:szCs w:val="24"/>
        </w:rPr>
        <w:t xml:space="preserve"> 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lastRenderedPageBreak/>
        <w:t>Чл. 31.</w:t>
      </w:r>
      <w:r w:rsidRPr="00ED0F4A">
        <w:rPr>
          <w:rFonts w:ascii="Times New Roman" w:eastAsia="Times New Roman" w:hAnsi="Times New Roman"/>
          <w:bCs/>
          <w:sz w:val="24"/>
          <w:szCs w:val="24"/>
        </w:rPr>
        <w:t xml:space="preserve"> </w:t>
      </w:r>
      <w:r w:rsidRPr="00ED0F4A">
        <w:rPr>
          <w:rFonts w:ascii="Times New Roman" w:eastAsia="Times New Roman" w:hAnsi="Times New Roman"/>
          <w:b/>
          <w:bCs/>
          <w:sz w:val="24"/>
          <w:szCs w:val="24"/>
        </w:rPr>
        <w:t>(1)</w:t>
      </w:r>
      <w:r w:rsidRPr="00ED0F4A">
        <w:rPr>
          <w:rFonts w:ascii="Times New Roman" w:eastAsia="Times New Roman" w:hAnsi="Times New Roman"/>
          <w:bCs/>
          <w:sz w:val="24"/>
          <w:szCs w:val="24"/>
        </w:rPr>
        <w:t xml:space="preserve"> Всички спорове по този договор ще се уреждат чрез преговори между страните, а при </w:t>
      </w:r>
      <w:proofErr w:type="spellStart"/>
      <w:r w:rsidRPr="00ED0F4A">
        <w:rPr>
          <w:rFonts w:ascii="Times New Roman" w:eastAsia="Times New Roman" w:hAnsi="Times New Roman"/>
          <w:bCs/>
          <w:sz w:val="24"/>
          <w:szCs w:val="24"/>
        </w:rPr>
        <w:t>непостигане</w:t>
      </w:r>
      <w:proofErr w:type="spellEnd"/>
      <w:r w:rsidRPr="00ED0F4A">
        <w:rPr>
          <w:rFonts w:ascii="Times New Roman" w:eastAsia="Times New Roman" w:hAnsi="Times New Roman"/>
          <w:bCs/>
          <w:sz w:val="24"/>
          <w:szCs w:val="24"/>
        </w:rPr>
        <w:t xml:space="preserve"> на съгласие  –  ще се отнасят за решаване от компетентния съд в Република България.</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(2)</w:t>
      </w:r>
      <w:r w:rsidRPr="00ED0F4A">
        <w:rPr>
          <w:rFonts w:ascii="Times New Roman" w:eastAsia="Times New Roman" w:hAnsi="Times New Roman"/>
          <w:bCs/>
          <w:sz w:val="24"/>
          <w:szCs w:val="24"/>
        </w:rPr>
        <w:t xml:space="preserve"> За всички неуредени в този договор въпроси се прилагат разпоредбите на действащото законодателство</w:t>
      </w:r>
    </w:p>
    <w:p w:rsidR="00895C6B"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r w:rsidRPr="00ED0F4A">
        <w:rPr>
          <w:rFonts w:ascii="Times New Roman" w:eastAsia="Times New Roman" w:hAnsi="Times New Roman"/>
          <w:b/>
          <w:bCs/>
          <w:sz w:val="24"/>
          <w:szCs w:val="24"/>
        </w:rPr>
        <w:t xml:space="preserve"> </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
          <w:bCs/>
          <w:sz w:val="24"/>
          <w:szCs w:val="24"/>
        </w:rPr>
        <w:t>Чл. 32.</w:t>
      </w:r>
      <w:r w:rsidRPr="00ED0F4A">
        <w:rPr>
          <w:rFonts w:ascii="Times New Roman" w:eastAsia="Times New Roman" w:hAnsi="Times New Roman"/>
          <w:bCs/>
          <w:sz w:val="24"/>
          <w:szCs w:val="24"/>
        </w:rPr>
        <w:t xml:space="preserve">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Неразделна част от настоящия договор са:</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1. Технически спецификации – приложение № 1 към настоящия договор.</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2. Предложение за изпълнение на поръчката  –  приложение № 2 към настоящия договор.</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3. Ценово предложение  –  приложение № 3 към настоящия договор.</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4. Гаранция за изпълнение на договора.</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5. Гаранция за авансово плащане.</w:t>
      </w: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p>
    <w:p w:rsidR="00594ABE" w:rsidRPr="00ED0F4A"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ED0F4A">
        <w:rPr>
          <w:rFonts w:ascii="Times New Roman" w:eastAsia="Times New Roman" w:hAnsi="Times New Roman"/>
          <w:bCs/>
          <w:sz w:val="24"/>
          <w:szCs w:val="24"/>
        </w:rPr>
        <w:t>Настоящият договор се сключи в два еднообразни екземпляра  –  по един за всяка от страните.</w:t>
      </w:r>
    </w:p>
    <w:p w:rsidR="00594ABE" w:rsidRPr="00ED0F4A" w:rsidRDefault="00594ABE" w:rsidP="00594ABE">
      <w:pPr>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bg-BG"/>
        </w:rPr>
      </w:pPr>
    </w:p>
    <w:p w:rsidR="00594ABE" w:rsidRPr="00ED0F4A" w:rsidRDefault="00594ABE" w:rsidP="00594ABE">
      <w:pPr>
        <w:spacing w:after="0" w:line="240" w:lineRule="auto"/>
        <w:ind w:firstLine="709"/>
        <w:jc w:val="both"/>
        <w:rPr>
          <w:rFonts w:ascii="Times New Roman" w:eastAsia="Times New Roman" w:hAnsi="Times New Roman" w:cs="Times New Roman"/>
          <w:b/>
          <w:sz w:val="24"/>
          <w:szCs w:val="24"/>
          <w:lang w:eastAsia="bg-BG"/>
        </w:rPr>
      </w:pPr>
    </w:p>
    <w:p w:rsidR="00594ABE" w:rsidRPr="00ED0F4A" w:rsidRDefault="00594ABE" w:rsidP="00594ABE">
      <w:pPr>
        <w:tabs>
          <w:tab w:val="left" w:pos="567"/>
        </w:tabs>
        <w:spacing w:after="0" w:line="360" w:lineRule="atLeast"/>
        <w:ind w:firstLine="567"/>
        <w:jc w:val="both"/>
        <w:rPr>
          <w:rFonts w:ascii="Times New Roman" w:eastAsia="Times New Roman" w:hAnsi="Times New Roman" w:cs="Times New Roman"/>
          <w:b/>
          <w:sz w:val="24"/>
          <w:szCs w:val="24"/>
        </w:rPr>
      </w:pPr>
      <w:r w:rsidRPr="00ED0F4A">
        <w:rPr>
          <w:rFonts w:ascii="Times New Roman" w:eastAsia="Times New Roman" w:hAnsi="Times New Roman" w:cs="Times New Roman"/>
          <w:b/>
          <w:sz w:val="24"/>
          <w:szCs w:val="24"/>
        </w:rPr>
        <w:t>ЗА ВЪЗЛОЖИТЕЛ:</w:t>
      </w:r>
      <w:r w:rsidRPr="00ED0F4A">
        <w:rPr>
          <w:rFonts w:ascii="Times New Roman" w:eastAsia="Times New Roman" w:hAnsi="Times New Roman" w:cs="Times New Roman"/>
          <w:b/>
          <w:sz w:val="24"/>
          <w:szCs w:val="24"/>
        </w:rPr>
        <w:tab/>
      </w:r>
      <w:r w:rsidRPr="00ED0F4A">
        <w:rPr>
          <w:rFonts w:ascii="Times New Roman" w:eastAsia="Times New Roman" w:hAnsi="Times New Roman" w:cs="Times New Roman"/>
          <w:b/>
          <w:sz w:val="24"/>
          <w:szCs w:val="24"/>
        </w:rPr>
        <w:tab/>
      </w:r>
      <w:r w:rsidRPr="00ED0F4A">
        <w:rPr>
          <w:rFonts w:ascii="Times New Roman" w:eastAsia="Times New Roman" w:hAnsi="Times New Roman" w:cs="Times New Roman"/>
          <w:b/>
          <w:sz w:val="24"/>
          <w:szCs w:val="24"/>
        </w:rPr>
        <w:tab/>
      </w:r>
      <w:r w:rsidRPr="00ED0F4A">
        <w:rPr>
          <w:rFonts w:ascii="Times New Roman" w:eastAsia="Times New Roman" w:hAnsi="Times New Roman" w:cs="Times New Roman"/>
          <w:b/>
          <w:sz w:val="24"/>
          <w:szCs w:val="24"/>
        </w:rPr>
        <w:tab/>
      </w:r>
      <w:r w:rsidRPr="00ED0F4A">
        <w:rPr>
          <w:rFonts w:ascii="Times New Roman" w:eastAsia="Times New Roman" w:hAnsi="Times New Roman" w:cs="Times New Roman"/>
          <w:b/>
          <w:sz w:val="24"/>
          <w:szCs w:val="24"/>
        </w:rPr>
        <w:tab/>
      </w:r>
      <w:r w:rsidRPr="00ED0F4A">
        <w:rPr>
          <w:rFonts w:ascii="Times New Roman" w:eastAsia="Times New Roman" w:hAnsi="Times New Roman" w:cs="Times New Roman"/>
          <w:b/>
          <w:sz w:val="24"/>
          <w:szCs w:val="24"/>
        </w:rPr>
        <w:tab/>
        <w:t>ЗА ИЗПЪЛНИТЕЛ:</w:t>
      </w:r>
    </w:p>
    <w:p w:rsidR="00594ABE" w:rsidRPr="00ED0F4A" w:rsidRDefault="00594ABE" w:rsidP="00594ABE">
      <w:pPr>
        <w:tabs>
          <w:tab w:val="left" w:pos="567"/>
        </w:tabs>
        <w:spacing w:after="0" w:line="360" w:lineRule="atLeast"/>
        <w:ind w:firstLine="567"/>
        <w:jc w:val="both"/>
        <w:rPr>
          <w:rFonts w:ascii="Times New Roman" w:eastAsia="Times New Roman" w:hAnsi="Times New Roman" w:cs="Times New Roman"/>
          <w:b/>
          <w:sz w:val="24"/>
          <w:szCs w:val="24"/>
          <w:u w:val="single"/>
        </w:rPr>
      </w:pPr>
    </w:p>
    <w:p w:rsidR="00594ABE" w:rsidRPr="00ED0F4A" w:rsidRDefault="00594ABE" w:rsidP="00594ABE">
      <w:pPr>
        <w:suppressAutoHyphens/>
        <w:spacing w:after="0" w:line="240" w:lineRule="auto"/>
        <w:ind w:left="567"/>
        <w:rPr>
          <w:rFonts w:ascii="Times New Roman" w:eastAsia="Times New Roman" w:hAnsi="Times New Roman" w:cs="Times New Roman"/>
          <w:b/>
          <w:sz w:val="24"/>
          <w:szCs w:val="24"/>
          <w:lang w:eastAsia="ko-KR"/>
        </w:rPr>
      </w:pPr>
    </w:p>
    <w:p w:rsidR="00594ABE" w:rsidRPr="00ED0F4A" w:rsidRDefault="00594ABE" w:rsidP="00594ABE">
      <w:pPr>
        <w:suppressAutoHyphens/>
        <w:spacing w:after="0" w:line="240" w:lineRule="auto"/>
        <w:ind w:left="567"/>
        <w:rPr>
          <w:rFonts w:ascii="Times New Roman" w:eastAsia="Times New Roman" w:hAnsi="Times New Roman" w:cs="Times New Roman"/>
          <w:b/>
          <w:sz w:val="24"/>
          <w:szCs w:val="24"/>
          <w:lang w:eastAsia="ko-KR"/>
        </w:rPr>
      </w:pPr>
      <w:r w:rsidRPr="00ED0F4A">
        <w:rPr>
          <w:rFonts w:ascii="Times New Roman" w:eastAsia="Times New Roman" w:hAnsi="Times New Roman" w:cs="Times New Roman"/>
          <w:b/>
          <w:sz w:val="24"/>
          <w:szCs w:val="24"/>
          <w:lang w:eastAsia="ko-KR"/>
        </w:rPr>
        <w:t>ГЛАВЕН СЧЕТОВОДИТЕЛ</w:t>
      </w:r>
    </w:p>
    <w:p w:rsidR="00594ABE" w:rsidRPr="00ED0F4A" w:rsidRDefault="00594ABE" w:rsidP="00594ABE">
      <w:pPr>
        <w:suppressAutoHyphens/>
        <w:spacing w:after="0" w:line="240" w:lineRule="auto"/>
        <w:ind w:left="567"/>
        <w:rPr>
          <w:rFonts w:ascii="Times New Roman" w:eastAsia="Times New Roman" w:hAnsi="Times New Roman" w:cs="Times New Roman"/>
          <w:b/>
          <w:sz w:val="24"/>
          <w:szCs w:val="24"/>
          <w:lang w:eastAsia="ko-KR"/>
        </w:rPr>
      </w:pPr>
    </w:p>
    <w:p w:rsidR="00594ABE" w:rsidRPr="00ED0F4A" w:rsidRDefault="00594ABE" w:rsidP="00594ABE">
      <w:pPr>
        <w:suppressAutoHyphens/>
        <w:spacing w:after="0" w:line="240" w:lineRule="auto"/>
        <w:ind w:left="567"/>
        <w:rPr>
          <w:rFonts w:ascii="Times New Roman" w:eastAsia="Times New Roman" w:hAnsi="Times New Roman" w:cs="Times New Roman"/>
          <w:b/>
          <w:sz w:val="24"/>
          <w:szCs w:val="24"/>
          <w:lang w:eastAsia="ko-KR"/>
        </w:rPr>
      </w:pPr>
    </w:p>
    <w:p w:rsidR="00594ABE" w:rsidRPr="00ED0F4A" w:rsidRDefault="00594ABE" w:rsidP="00594ABE">
      <w:pPr>
        <w:suppressAutoHyphens/>
        <w:spacing w:after="0" w:line="240" w:lineRule="auto"/>
        <w:ind w:left="567"/>
        <w:rPr>
          <w:rFonts w:ascii="Times New Roman" w:eastAsia="Times New Roman" w:hAnsi="Times New Roman" w:cs="Times New Roman"/>
          <w:b/>
          <w:sz w:val="24"/>
          <w:szCs w:val="24"/>
          <w:lang w:eastAsia="ko-KR"/>
        </w:rPr>
      </w:pPr>
    </w:p>
    <w:p w:rsidR="00594ABE" w:rsidRPr="00ED0F4A" w:rsidRDefault="00594ABE" w:rsidP="00594ABE">
      <w:pPr>
        <w:widowControl w:val="0"/>
        <w:suppressAutoHyphens/>
        <w:spacing w:before="57" w:after="57" w:line="240" w:lineRule="auto"/>
        <w:ind w:firstLine="709"/>
        <w:jc w:val="both"/>
        <w:rPr>
          <w:rFonts w:ascii="Times New Roman" w:eastAsia="Times New Roman" w:hAnsi="Times New Roman"/>
          <w:b/>
          <w:sz w:val="24"/>
          <w:szCs w:val="24"/>
          <w:u w:val="single"/>
        </w:rPr>
      </w:pPr>
    </w:p>
    <w:p w:rsidR="00594ABE" w:rsidRPr="00ED0F4A" w:rsidRDefault="00594ABE" w:rsidP="00594ABE">
      <w:pPr>
        <w:spacing w:after="0" w:line="240" w:lineRule="auto"/>
        <w:jc w:val="both"/>
        <w:rPr>
          <w:rFonts w:ascii="Times New Roman" w:eastAsia="Times New Roman" w:hAnsi="Times New Roman" w:cs="Times New Roman"/>
          <w:sz w:val="24"/>
          <w:szCs w:val="24"/>
        </w:rPr>
      </w:pPr>
    </w:p>
    <w:p w:rsidR="00C55FD4" w:rsidRPr="00ED0F4A" w:rsidRDefault="00C55FD4" w:rsidP="00122A63">
      <w:pPr>
        <w:suppressAutoHyphens/>
        <w:spacing w:after="0" w:line="240" w:lineRule="auto"/>
        <w:ind w:left="567"/>
        <w:rPr>
          <w:rFonts w:ascii="Times New Roman" w:eastAsia="Times New Roman" w:hAnsi="Times New Roman" w:cs="Times New Roman"/>
          <w:b/>
          <w:sz w:val="24"/>
          <w:szCs w:val="24"/>
          <w:lang w:eastAsia="ko-KR"/>
        </w:rPr>
      </w:pPr>
    </w:p>
    <w:p w:rsidR="00C55FD4" w:rsidRPr="00ED0F4A" w:rsidRDefault="00C55FD4" w:rsidP="00C55FD4">
      <w:pPr>
        <w:pageBreakBefore/>
        <w:spacing w:after="0"/>
        <w:jc w:val="right"/>
        <w:rPr>
          <w:rFonts w:ascii="Times New Roman" w:eastAsia="Calibri" w:hAnsi="Times New Roman" w:cs="Times New Roman"/>
          <w:b/>
          <w:i/>
          <w:sz w:val="24"/>
          <w:szCs w:val="24"/>
          <w:u w:val="single"/>
        </w:rPr>
      </w:pPr>
      <w:r w:rsidRPr="00ED0F4A">
        <w:rPr>
          <w:rFonts w:ascii="Times New Roman" w:eastAsia="Calibri" w:hAnsi="Times New Roman" w:cs="Times New Roman"/>
          <w:b/>
          <w:i/>
          <w:sz w:val="24"/>
          <w:szCs w:val="24"/>
          <w:u w:val="single"/>
        </w:rPr>
        <w:lastRenderedPageBreak/>
        <w:t xml:space="preserve">Приложение № </w:t>
      </w:r>
      <w:r w:rsidR="0080661E" w:rsidRPr="00ED0F4A">
        <w:rPr>
          <w:rFonts w:ascii="Times New Roman" w:eastAsia="Calibri" w:hAnsi="Times New Roman" w:cs="Times New Roman"/>
          <w:b/>
          <w:i/>
          <w:sz w:val="24"/>
          <w:szCs w:val="24"/>
          <w:u w:val="single"/>
        </w:rPr>
        <w:t>6</w:t>
      </w:r>
    </w:p>
    <w:p w:rsidR="00C55FD4" w:rsidRPr="00ED0F4A" w:rsidRDefault="00C55FD4" w:rsidP="00C55FD4">
      <w:pPr>
        <w:spacing w:after="0" w:line="240" w:lineRule="auto"/>
        <w:jc w:val="both"/>
        <w:rPr>
          <w:rFonts w:ascii="Times New Roman" w:eastAsia="MS Mincho" w:hAnsi="Times New Roman"/>
          <w:b/>
          <w:bCs/>
          <w:sz w:val="24"/>
          <w:szCs w:val="24"/>
          <w:u w:val="single"/>
          <w:lang w:eastAsia="bg-BG"/>
        </w:rPr>
      </w:pPr>
    </w:p>
    <w:p w:rsidR="00C55FD4" w:rsidRPr="00ED0F4A" w:rsidRDefault="00C55FD4" w:rsidP="00C55FD4">
      <w:pPr>
        <w:spacing w:after="0" w:line="240" w:lineRule="auto"/>
        <w:jc w:val="both"/>
        <w:rPr>
          <w:rFonts w:ascii="Times New Roman" w:eastAsia="MS Mincho" w:hAnsi="Times New Roman"/>
          <w:b/>
          <w:sz w:val="24"/>
          <w:szCs w:val="24"/>
          <w:lang w:eastAsia="bg-BG"/>
        </w:rPr>
      </w:pPr>
      <w:r w:rsidRPr="00ED0F4A">
        <w:rPr>
          <w:rFonts w:ascii="Times New Roman" w:eastAsia="MS Mincho" w:hAnsi="Times New Roman"/>
          <w:b/>
          <w:bCs/>
          <w:sz w:val="24"/>
          <w:szCs w:val="24"/>
          <w:u w:val="single"/>
          <w:lang w:eastAsia="bg-BG"/>
        </w:rPr>
        <w:t>Попълва се само от избрания за изпълнител участник на етап сключване на договор!</w:t>
      </w:r>
    </w:p>
    <w:p w:rsidR="00C55FD4" w:rsidRPr="00ED0F4A" w:rsidRDefault="00C55FD4" w:rsidP="00C55FD4">
      <w:pPr>
        <w:tabs>
          <w:tab w:val="left" w:pos="374"/>
        </w:tabs>
        <w:spacing w:after="0" w:line="240" w:lineRule="auto"/>
        <w:ind w:firstLine="709"/>
        <w:jc w:val="center"/>
        <w:rPr>
          <w:rFonts w:ascii="Times New Roman" w:eastAsia="MS Mincho" w:hAnsi="Times New Roman"/>
          <w:b/>
          <w:sz w:val="24"/>
          <w:szCs w:val="24"/>
          <w:u w:val="single"/>
          <w:lang w:eastAsia="bg-BG"/>
        </w:rPr>
      </w:pPr>
    </w:p>
    <w:p w:rsidR="00C55FD4" w:rsidRPr="00ED0F4A" w:rsidRDefault="00C55FD4" w:rsidP="00C55FD4">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r w:rsidRPr="00ED0F4A">
        <w:rPr>
          <w:rFonts w:ascii="Times New Roman" w:eastAsia="MS Mincho" w:hAnsi="Times New Roman"/>
          <w:b/>
          <w:color w:val="000000"/>
          <w:sz w:val="24"/>
          <w:szCs w:val="24"/>
          <w:lang w:eastAsia="bg-BG"/>
        </w:rPr>
        <w:t>ДЕКЛАРАЦИЯ</w:t>
      </w:r>
    </w:p>
    <w:p w:rsidR="00C55FD4" w:rsidRPr="00ED0F4A" w:rsidRDefault="00C55FD4" w:rsidP="00C55FD4">
      <w:pPr>
        <w:shd w:val="clear" w:color="auto" w:fill="FFFFFF"/>
        <w:spacing w:after="57" w:line="262" w:lineRule="atLeast"/>
        <w:jc w:val="center"/>
        <w:textAlignment w:val="center"/>
        <w:rPr>
          <w:rFonts w:ascii="Times New Roman" w:eastAsia="MS Mincho" w:hAnsi="Times New Roman"/>
          <w:sz w:val="24"/>
          <w:szCs w:val="24"/>
          <w:lang w:eastAsia="bg-BG"/>
        </w:rPr>
      </w:pPr>
      <w:r w:rsidRPr="00ED0F4A">
        <w:rPr>
          <w:rFonts w:ascii="Times New Roman" w:eastAsia="MS Mincho" w:hAnsi="Times New Roman"/>
          <w:b/>
          <w:color w:val="000000"/>
          <w:sz w:val="24"/>
          <w:szCs w:val="24"/>
          <w:u w:val="single"/>
          <w:lang w:eastAsia="bg-BG"/>
        </w:rPr>
        <w:t>по </w:t>
      </w:r>
      <w:r w:rsidRPr="00ED0F4A">
        <w:rPr>
          <w:rFonts w:ascii="Times New Roman" w:eastAsia="MS Mincho" w:hAnsi="Times New Roman"/>
          <w:b/>
          <w:bCs/>
          <w:sz w:val="24"/>
          <w:szCs w:val="24"/>
          <w:u w:val="single"/>
          <w:lang w:eastAsia="bg-BG"/>
        </w:rPr>
        <w:t>чл. 59, ал. 1, т. 3 от Закона за мерките срещу изпирането на пари</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000000"/>
          <w:sz w:val="24"/>
          <w:szCs w:val="24"/>
          <w:lang w:eastAsia="bg-BG"/>
        </w:rPr>
      </w:pP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Долуподписаният/ата:</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1. ............................................................................................................................................................</w:t>
      </w:r>
    </w:p>
    <w:p w:rsidR="00C55FD4" w:rsidRPr="00ED0F4A"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ED0F4A">
        <w:rPr>
          <w:rFonts w:ascii="Times New Roman" w:eastAsia="MS Mincho" w:hAnsi="Times New Roman"/>
          <w:i/>
          <w:iCs/>
          <w:color w:val="000000"/>
          <w:sz w:val="24"/>
          <w:szCs w:val="24"/>
          <w:lang w:eastAsia="bg-BG"/>
        </w:rPr>
        <w:t>(име, презиме, фамилия)</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дата на раждане: ..................................................................................................................................,</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гражданство/а: .....................................................................................................................................,</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постоянен адрес: .................................................................................................................................,</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или адрес: ............................................................................................................................................,</w:t>
      </w:r>
    </w:p>
    <w:p w:rsidR="00C55FD4" w:rsidRPr="00ED0F4A" w:rsidRDefault="00C55FD4" w:rsidP="00C55FD4">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ED0F4A">
        <w:rPr>
          <w:rFonts w:ascii="Times New Roman" w:eastAsia="MS Mincho" w:hAnsi="Times New Roman"/>
          <w:i/>
          <w:iCs/>
          <w:color w:val="000000"/>
          <w:sz w:val="24"/>
          <w:szCs w:val="24"/>
          <w:lang w:eastAsia="bg-BG"/>
        </w:rPr>
        <w:t>(за чужди граждани без постоянен адрес)</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в качеството ми на:</w:t>
      </w:r>
    </w:p>
    <w:p w:rsidR="00C55FD4" w:rsidRPr="00ED0F4A" w:rsidRDefault="00C55FD4" w:rsidP="00C55FD4">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ED0F4A">
        <w:rPr>
          <w:rFonts w:ascii="MS Mincho" w:eastAsia="MS Mincho" w:hAnsi="MS Mincho" w:cs="MS Mincho"/>
          <w:color w:val="222222"/>
          <w:sz w:val="24"/>
          <w:szCs w:val="24"/>
          <w:lang w:eastAsia="bg-BG"/>
        </w:rPr>
        <w:t>☐</w:t>
      </w:r>
      <w:r w:rsidRPr="00ED0F4A">
        <w:rPr>
          <w:rFonts w:ascii="Times New Roman" w:eastAsia="MS Mincho" w:hAnsi="Times New Roman"/>
          <w:color w:val="222222"/>
          <w:sz w:val="24"/>
          <w:szCs w:val="24"/>
          <w:lang w:eastAsia="bg-BG"/>
        </w:rPr>
        <w:t> </w:t>
      </w:r>
      <w:r w:rsidRPr="00ED0F4A">
        <w:rPr>
          <w:rFonts w:ascii="Times New Roman" w:eastAsia="MS Mincho" w:hAnsi="Times New Roman"/>
          <w:color w:val="000000"/>
          <w:sz w:val="24"/>
          <w:szCs w:val="24"/>
          <w:lang w:eastAsia="bg-BG"/>
        </w:rPr>
        <w:t>законен представител</w:t>
      </w:r>
    </w:p>
    <w:p w:rsidR="00C55FD4" w:rsidRPr="00ED0F4A" w:rsidRDefault="00C55FD4" w:rsidP="00C55FD4">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ED0F4A">
        <w:rPr>
          <w:rFonts w:ascii="MS Mincho" w:eastAsia="MS Mincho" w:hAnsi="MS Mincho" w:cs="MS Mincho"/>
          <w:color w:val="222222"/>
          <w:sz w:val="24"/>
          <w:szCs w:val="24"/>
          <w:lang w:eastAsia="bg-BG"/>
        </w:rPr>
        <w:t>☐</w:t>
      </w:r>
      <w:r w:rsidRPr="00ED0F4A">
        <w:rPr>
          <w:rFonts w:ascii="Times New Roman" w:eastAsia="MS Mincho" w:hAnsi="Times New Roman"/>
          <w:color w:val="222222"/>
          <w:sz w:val="24"/>
          <w:szCs w:val="24"/>
          <w:lang w:eastAsia="bg-BG"/>
        </w:rPr>
        <w:t> </w:t>
      </w:r>
      <w:r w:rsidRPr="00ED0F4A">
        <w:rPr>
          <w:rFonts w:ascii="Times New Roman" w:eastAsia="MS Mincho" w:hAnsi="Times New Roman"/>
          <w:color w:val="000000"/>
          <w:sz w:val="24"/>
          <w:szCs w:val="24"/>
          <w:lang w:eastAsia="bg-BG"/>
        </w:rPr>
        <w:t>пълномощник</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на ...........................................................................................................................................................</w:t>
      </w:r>
    </w:p>
    <w:p w:rsidR="00C55FD4" w:rsidRPr="00ED0F4A"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ED0F4A">
        <w:rPr>
          <w:rFonts w:ascii="Times New Roman" w:eastAsia="MS Mincho" w:hAnsi="Times New Roman"/>
          <w:i/>
          <w:iCs/>
          <w:color w:val="000000"/>
          <w:sz w:val="24"/>
          <w:szCs w:val="24"/>
          <w:lang w:eastAsia="bg-BG"/>
        </w:rPr>
        <w:t xml:space="preserve">(посочва се наименованието, както и </w:t>
      </w:r>
      <w:proofErr w:type="spellStart"/>
      <w:r w:rsidRPr="00ED0F4A">
        <w:rPr>
          <w:rFonts w:ascii="Times New Roman" w:eastAsia="MS Mincho" w:hAnsi="Times New Roman"/>
          <w:i/>
          <w:iCs/>
          <w:color w:val="000000"/>
          <w:sz w:val="24"/>
          <w:szCs w:val="24"/>
          <w:lang w:eastAsia="bg-BG"/>
        </w:rPr>
        <w:t>правноорганизационната</w:t>
      </w:r>
      <w:proofErr w:type="spellEnd"/>
      <w:r w:rsidRPr="00ED0F4A">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000000"/>
          <w:sz w:val="24"/>
          <w:szCs w:val="24"/>
          <w:lang w:eastAsia="bg-BG"/>
        </w:rPr>
      </w:pP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с ЕИК/БУЛСТАТ/ номер в съответния национален регистър .......................................................,</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вписано в регистъра при ....................................................................................................................,</w:t>
      </w:r>
    </w:p>
    <w:p w:rsidR="00C55FD4" w:rsidRPr="00ED0F4A" w:rsidRDefault="00C55FD4" w:rsidP="00C55FD4">
      <w:pPr>
        <w:shd w:val="clear" w:color="auto" w:fill="FFFFFF"/>
        <w:spacing w:before="113" w:after="57" w:line="262" w:lineRule="atLeast"/>
        <w:jc w:val="center"/>
        <w:textAlignment w:val="center"/>
        <w:rPr>
          <w:rFonts w:ascii="Times New Roman" w:eastAsia="MS Mincho" w:hAnsi="Times New Roman"/>
          <w:b/>
          <w:color w:val="000000"/>
          <w:spacing w:val="36"/>
          <w:sz w:val="24"/>
          <w:szCs w:val="24"/>
          <w:lang w:eastAsia="bg-BG"/>
        </w:rPr>
      </w:pPr>
    </w:p>
    <w:p w:rsidR="00C55FD4" w:rsidRPr="00ED0F4A" w:rsidRDefault="00C55FD4" w:rsidP="00C55FD4">
      <w:pPr>
        <w:shd w:val="clear" w:color="auto" w:fill="FFFFFF"/>
        <w:spacing w:before="113" w:after="57" w:line="262" w:lineRule="atLeast"/>
        <w:jc w:val="center"/>
        <w:textAlignment w:val="center"/>
        <w:rPr>
          <w:rFonts w:ascii="Times New Roman" w:eastAsia="MS Mincho" w:hAnsi="Times New Roman"/>
          <w:b/>
          <w:color w:val="000000"/>
          <w:sz w:val="24"/>
          <w:szCs w:val="24"/>
          <w:lang w:eastAsia="bg-BG"/>
        </w:rPr>
      </w:pPr>
      <w:r w:rsidRPr="00ED0F4A">
        <w:rPr>
          <w:rFonts w:ascii="Times New Roman" w:eastAsia="MS Mincho" w:hAnsi="Times New Roman"/>
          <w:b/>
          <w:color w:val="000000"/>
          <w:spacing w:val="36"/>
          <w:sz w:val="24"/>
          <w:szCs w:val="24"/>
          <w:lang w:eastAsia="bg-BG"/>
        </w:rPr>
        <w:t>ДЕКЛАРИРАМ</w:t>
      </w:r>
      <w:r w:rsidRPr="00ED0F4A">
        <w:rPr>
          <w:rFonts w:ascii="Times New Roman" w:eastAsia="MS Mincho" w:hAnsi="Times New Roman"/>
          <w:b/>
          <w:color w:val="000000"/>
          <w:sz w:val="24"/>
          <w:szCs w:val="24"/>
          <w:lang w:eastAsia="bg-BG"/>
        </w:rPr>
        <w:t>:</w:t>
      </w:r>
    </w:p>
    <w:p w:rsidR="00C55FD4" w:rsidRPr="00ED0F4A" w:rsidRDefault="00C55FD4" w:rsidP="00C55FD4">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1. ............................................................................................................................................................</w:t>
      </w:r>
    </w:p>
    <w:p w:rsidR="00C55FD4" w:rsidRPr="00ED0F4A"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ED0F4A">
        <w:rPr>
          <w:rFonts w:ascii="Times New Roman" w:eastAsia="MS Mincho" w:hAnsi="Times New Roman"/>
          <w:i/>
          <w:iCs/>
          <w:color w:val="000000"/>
          <w:sz w:val="24"/>
          <w:szCs w:val="24"/>
          <w:lang w:eastAsia="bg-BG"/>
        </w:rPr>
        <w:t>(име, презиме, фамилия)</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ЕГН/ЛНЧ: ..................................,. дата на раждане ...........................................................................,</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гражданство/а: ......................................................................................................................................</w:t>
      </w:r>
    </w:p>
    <w:p w:rsidR="00C55FD4" w:rsidRPr="00ED0F4A" w:rsidRDefault="00C55FD4" w:rsidP="00C55FD4">
      <w:pPr>
        <w:shd w:val="clear" w:color="auto" w:fill="FFFFFF"/>
        <w:spacing w:after="0" w:line="262" w:lineRule="atLeast"/>
        <w:jc w:val="right"/>
        <w:textAlignment w:val="center"/>
        <w:rPr>
          <w:rFonts w:ascii="Times New Roman" w:eastAsia="MS Mincho" w:hAnsi="Times New Roman"/>
          <w:color w:val="222222"/>
          <w:sz w:val="24"/>
          <w:szCs w:val="24"/>
          <w:lang w:eastAsia="bg-BG"/>
        </w:rPr>
      </w:pPr>
      <w:r w:rsidRPr="00ED0F4A">
        <w:rPr>
          <w:rFonts w:ascii="Times New Roman" w:eastAsia="MS Mincho" w:hAnsi="Times New Roman"/>
          <w:i/>
          <w:iCs/>
          <w:color w:val="000000"/>
          <w:sz w:val="24"/>
          <w:szCs w:val="24"/>
          <w:lang w:eastAsia="bg-BG"/>
        </w:rPr>
        <w:t>(посочва се всяко гражданство на лицето)</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постоянен адрес: .................................................................................................................................,</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или адрес: ............................................................................................................................................,</w:t>
      </w:r>
    </w:p>
    <w:p w:rsidR="00C55FD4" w:rsidRPr="00ED0F4A"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ED0F4A">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C55FD4" w:rsidRPr="00ED0F4A" w:rsidRDefault="00C55FD4" w:rsidP="00C55FD4">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което е:</w:t>
      </w:r>
    </w:p>
    <w:p w:rsidR="00C55FD4" w:rsidRPr="00ED0F4A" w:rsidRDefault="00C55FD4" w:rsidP="00C55FD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ED0F4A">
        <w:rPr>
          <w:rFonts w:ascii="Times New Roman" w:eastAsia="MS Gothic" w:hAnsi="Segoe UI Symbol"/>
          <w:color w:val="222222"/>
          <w:sz w:val="24"/>
          <w:szCs w:val="24"/>
          <w:lang w:eastAsia="bg-BG"/>
        </w:rPr>
        <w:t>☐</w:t>
      </w:r>
      <w:r w:rsidRPr="00ED0F4A">
        <w:rPr>
          <w:rFonts w:ascii="Times New Roman" w:eastAsia="MS Mincho" w:hAnsi="Times New Roman"/>
          <w:color w:val="222222"/>
          <w:sz w:val="24"/>
          <w:szCs w:val="24"/>
          <w:lang w:eastAsia="bg-BG"/>
        </w:rPr>
        <w:t> </w:t>
      </w:r>
      <w:r w:rsidRPr="00ED0F4A">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ED0F4A">
        <w:rPr>
          <w:rFonts w:ascii="Times New Roman" w:eastAsia="MS Mincho" w:hAnsi="Times New Roman"/>
          <w:sz w:val="24"/>
          <w:szCs w:val="24"/>
          <w:lang w:eastAsia="bg-BG"/>
        </w:rPr>
        <w:t>съгласно </w:t>
      </w:r>
      <w:hyperlink r:id="rId9" w:tgtFrame="_blank" w:history="1">
        <w:r w:rsidRPr="00ED0F4A">
          <w:rPr>
            <w:rFonts w:ascii="Times New Roman" w:eastAsia="MS Mincho" w:hAnsi="Times New Roman"/>
            <w:bCs/>
            <w:sz w:val="24"/>
            <w:szCs w:val="24"/>
            <w:lang w:eastAsia="bg-BG"/>
          </w:rPr>
          <w:t>§ 2, ал. 1, т. 1 от допълнителните разпоредби на ЗМИП</w:t>
        </w:r>
      </w:hyperlink>
      <w:r w:rsidRPr="00ED0F4A">
        <w:rPr>
          <w:rFonts w:ascii="Times New Roman" w:eastAsia="MS Mincho" w:hAnsi="Times New Roman"/>
          <w:sz w:val="24"/>
          <w:szCs w:val="24"/>
          <w:lang w:eastAsia="bg-BG"/>
        </w:rPr>
        <w:t>;</w:t>
      </w:r>
    </w:p>
    <w:p w:rsidR="00C55FD4" w:rsidRPr="00ED0F4A" w:rsidRDefault="00C55FD4" w:rsidP="00C55FD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ED0F4A">
        <w:rPr>
          <w:rFonts w:ascii="Times New Roman" w:eastAsia="MS Gothic" w:hAnsi="Segoe UI Symbol"/>
          <w:color w:val="222222"/>
          <w:sz w:val="24"/>
          <w:szCs w:val="24"/>
          <w:lang w:eastAsia="bg-BG"/>
        </w:rPr>
        <w:t>☐</w:t>
      </w:r>
      <w:r w:rsidRPr="00ED0F4A">
        <w:rPr>
          <w:rFonts w:ascii="Times New Roman" w:eastAsia="MS Mincho" w:hAnsi="Times New Roman"/>
          <w:color w:val="222222"/>
          <w:sz w:val="24"/>
          <w:szCs w:val="24"/>
          <w:lang w:eastAsia="bg-BG"/>
        </w:rPr>
        <w:t> </w:t>
      </w:r>
      <w:r w:rsidRPr="00ED0F4A">
        <w:rPr>
          <w:rFonts w:ascii="Times New Roman" w:eastAsia="MS Mincho" w:hAnsi="Times New Roman"/>
          <w:color w:val="000000"/>
          <w:sz w:val="24"/>
          <w:szCs w:val="24"/>
          <w:lang w:eastAsia="bg-BG"/>
        </w:rPr>
        <w:t xml:space="preserve">лице, упражняващо контрол по смисъла </w:t>
      </w:r>
      <w:r w:rsidRPr="00ED0F4A">
        <w:rPr>
          <w:rFonts w:ascii="Times New Roman" w:eastAsia="MS Mincho" w:hAnsi="Times New Roman"/>
          <w:sz w:val="24"/>
          <w:szCs w:val="24"/>
          <w:lang w:eastAsia="bg-BG"/>
        </w:rPr>
        <w:t>на </w:t>
      </w:r>
      <w:hyperlink r:id="rId10" w:tgtFrame="_blank" w:history="1">
        <w:r w:rsidRPr="00ED0F4A">
          <w:rPr>
            <w:rFonts w:ascii="Times New Roman" w:eastAsia="MS Mincho" w:hAnsi="Times New Roman"/>
            <w:bCs/>
            <w:sz w:val="24"/>
            <w:szCs w:val="24"/>
            <w:lang w:eastAsia="bg-BG"/>
          </w:rPr>
          <w:t>§ 1в от допълнителните разпоредби на Търговския закон</w:t>
        </w:r>
      </w:hyperlink>
      <w:r w:rsidRPr="00ED0F4A">
        <w:rPr>
          <w:rFonts w:ascii="Times New Roman" w:eastAsia="MS Mincho" w:hAnsi="Times New Roman"/>
          <w:sz w:val="24"/>
          <w:szCs w:val="24"/>
          <w:lang w:eastAsia="bg-BG"/>
        </w:rPr>
        <w:t> (посочва с</w:t>
      </w:r>
      <w:r w:rsidRPr="00ED0F4A">
        <w:rPr>
          <w:rFonts w:ascii="Times New Roman" w:eastAsia="MS Mincho" w:hAnsi="Times New Roman"/>
          <w:color w:val="000000"/>
          <w:sz w:val="24"/>
          <w:szCs w:val="24"/>
          <w:lang w:eastAsia="bg-BG"/>
        </w:rPr>
        <w:t>е конкретната хипотеза) ..................................................................;</w:t>
      </w:r>
    </w:p>
    <w:p w:rsidR="00C55FD4" w:rsidRPr="00ED0F4A" w:rsidRDefault="00C55FD4" w:rsidP="00C55FD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ED0F4A">
        <w:rPr>
          <w:rFonts w:ascii="Times New Roman" w:eastAsia="MS Gothic" w:hAnsi="Segoe UI Symbol"/>
          <w:color w:val="222222"/>
          <w:sz w:val="24"/>
          <w:szCs w:val="24"/>
          <w:lang w:eastAsia="bg-BG"/>
        </w:rPr>
        <w:t>☐</w:t>
      </w:r>
      <w:r w:rsidRPr="00ED0F4A">
        <w:rPr>
          <w:rFonts w:ascii="Times New Roman" w:eastAsia="MS Mincho" w:hAnsi="Times New Roman"/>
          <w:color w:val="222222"/>
          <w:sz w:val="24"/>
          <w:szCs w:val="24"/>
          <w:lang w:eastAsia="bg-BG"/>
        </w:rPr>
        <w:t> </w:t>
      </w:r>
      <w:r w:rsidRPr="00ED0F4A">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ED0F4A">
        <w:rPr>
          <w:rFonts w:ascii="Times New Roman" w:eastAsia="MS Mincho" w:hAnsi="Times New Roman"/>
          <w:sz w:val="24"/>
          <w:szCs w:val="24"/>
          <w:lang w:eastAsia="bg-BG"/>
        </w:rPr>
        <w:t>преобразуване, прекратяване на дейността и други въпроси от съществено значение за дейността, съгласно </w:t>
      </w:r>
      <w:hyperlink r:id="rId11" w:tgtFrame="_blank" w:history="1">
        <w:r w:rsidRPr="00ED0F4A">
          <w:rPr>
            <w:rFonts w:ascii="Times New Roman" w:eastAsia="MS Mincho" w:hAnsi="Times New Roman"/>
            <w:bCs/>
            <w:sz w:val="24"/>
            <w:szCs w:val="24"/>
            <w:lang w:eastAsia="bg-BG"/>
          </w:rPr>
          <w:t>§ 2, ал. 3 от допълнителните разпоредби на ЗМИП</w:t>
        </w:r>
      </w:hyperlink>
      <w:r w:rsidRPr="00ED0F4A">
        <w:rPr>
          <w:rFonts w:ascii="Times New Roman" w:eastAsia="MS Mincho" w:hAnsi="Times New Roman"/>
          <w:sz w:val="24"/>
          <w:szCs w:val="24"/>
          <w:lang w:eastAsia="bg-BG"/>
        </w:rPr>
        <w:t>;</w:t>
      </w:r>
    </w:p>
    <w:p w:rsidR="00C55FD4" w:rsidRPr="00ED0F4A" w:rsidRDefault="00C55FD4" w:rsidP="00C55FD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ED0F4A">
        <w:rPr>
          <w:rFonts w:ascii="Times New Roman" w:eastAsia="MS Gothic" w:hAnsi="Segoe UI Symbol"/>
          <w:sz w:val="24"/>
          <w:szCs w:val="24"/>
          <w:lang w:eastAsia="bg-BG"/>
        </w:rPr>
        <w:lastRenderedPageBreak/>
        <w:t>☐</w:t>
      </w:r>
      <w:r w:rsidRPr="00ED0F4A">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2" w:tgtFrame="_blank" w:history="1">
        <w:r w:rsidRPr="00ED0F4A">
          <w:rPr>
            <w:rFonts w:ascii="Times New Roman" w:eastAsia="MS Mincho" w:hAnsi="Times New Roman"/>
            <w:bCs/>
            <w:sz w:val="24"/>
            <w:szCs w:val="24"/>
            <w:lang w:eastAsia="bg-BG"/>
          </w:rPr>
          <w:t>§ 2, ал. 4 от допълнителните разпоредби на ЗМИП</w:t>
        </w:r>
      </w:hyperlink>
      <w:r w:rsidRPr="00ED0F4A">
        <w:rPr>
          <w:rFonts w:ascii="Times New Roman" w:eastAsia="MS Mincho" w:hAnsi="Times New Roman"/>
          <w:sz w:val="24"/>
          <w:szCs w:val="24"/>
          <w:lang w:eastAsia="bg-BG"/>
        </w:rPr>
        <w:t>;</w:t>
      </w:r>
    </w:p>
    <w:p w:rsidR="00C55FD4" w:rsidRPr="00ED0F4A" w:rsidRDefault="00C55FD4" w:rsidP="00C55FD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ED0F4A">
        <w:rPr>
          <w:rFonts w:ascii="Times New Roman" w:eastAsia="MS Gothic" w:hAnsi="Segoe UI Symbol"/>
          <w:sz w:val="24"/>
          <w:szCs w:val="24"/>
          <w:lang w:eastAsia="bg-BG"/>
        </w:rPr>
        <w:t>☐</w:t>
      </w:r>
      <w:r w:rsidRPr="00ED0F4A">
        <w:rPr>
          <w:rFonts w:ascii="Times New Roman" w:eastAsia="MS Mincho" w:hAnsi="Times New Roman"/>
          <w:sz w:val="24"/>
          <w:szCs w:val="24"/>
          <w:lang w:eastAsia="bg-BG"/>
        </w:rPr>
        <w:t xml:space="preserve"> (посочва се конкретната категория) учредител, доверителен собственик, пазител, </w:t>
      </w:r>
      <w:proofErr w:type="spellStart"/>
      <w:r w:rsidRPr="00ED0F4A">
        <w:rPr>
          <w:rFonts w:ascii="Times New Roman" w:eastAsia="MS Mincho" w:hAnsi="Times New Roman"/>
          <w:sz w:val="24"/>
          <w:szCs w:val="24"/>
          <w:lang w:eastAsia="bg-BG"/>
        </w:rPr>
        <w:t>бенефициер</w:t>
      </w:r>
      <w:proofErr w:type="spellEnd"/>
      <w:r w:rsidRPr="00ED0F4A">
        <w:rPr>
          <w:rFonts w:ascii="Times New Roman" w:eastAsia="MS Mincho" w:hAnsi="Times New Roman"/>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C55FD4" w:rsidRPr="00ED0F4A" w:rsidRDefault="00C55FD4" w:rsidP="00C55FD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ED0F4A">
        <w:rPr>
          <w:rFonts w:ascii="Times New Roman" w:eastAsia="MS Gothic" w:hAnsi="Segoe UI Symbol"/>
          <w:sz w:val="24"/>
          <w:szCs w:val="24"/>
          <w:lang w:eastAsia="bg-BG"/>
        </w:rPr>
        <w:t>☐</w:t>
      </w:r>
      <w:r w:rsidRPr="00ED0F4A">
        <w:rPr>
          <w:rFonts w:ascii="Times New Roman" w:eastAsia="MS Mincho" w:hAnsi="Times New Roman"/>
          <w:sz w:val="24"/>
          <w:szCs w:val="24"/>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3" w:tgtFrame="_blank" w:history="1">
        <w:r w:rsidRPr="00ED0F4A">
          <w:rPr>
            <w:rFonts w:ascii="Times New Roman" w:eastAsia="MS Mincho" w:hAnsi="Times New Roman"/>
            <w:bCs/>
            <w:sz w:val="24"/>
            <w:szCs w:val="24"/>
            <w:lang w:eastAsia="bg-BG"/>
          </w:rPr>
          <w:t>§ 2, ал. 1, т. 1 - 3 от допълнителните разпоредби на ЗМИП</w:t>
        </w:r>
      </w:hyperlink>
      <w:r w:rsidRPr="00ED0F4A">
        <w:rPr>
          <w:rFonts w:ascii="Times New Roman" w:eastAsia="MS Mincho" w:hAnsi="Times New Roman"/>
          <w:sz w:val="24"/>
          <w:szCs w:val="24"/>
          <w:lang w:eastAsia="bg-BG"/>
        </w:rPr>
        <w:t>;</w:t>
      </w:r>
    </w:p>
    <w:p w:rsidR="00C55FD4" w:rsidRPr="00ED0F4A" w:rsidRDefault="00C55FD4" w:rsidP="00C55FD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ED0F4A">
        <w:rPr>
          <w:rFonts w:ascii="Times New Roman" w:eastAsia="MS Gothic" w:hAnsi="Segoe UI Symbol"/>
          <w:color w:val="222222"/>
          <w:sz w:val="24"/>
          <w:szCs w:val="24"/>
          <w:lang w:eastAsia="bg-BG"/>
        </w:rPr>
        <w:t>☐</w:t>
      </w:r>
      <w:r w:rsidRPr="00ED0F4A">
        <w:rPr>
          <w:rFonts w:ascii="Times New Roman" w:eastAsia="MS Mincho" w:hAnsi="Times New Roman"/>
          <w:color w:val="222222"/>
          <w:sz w:val="24"/>
          <w:szCs w:val="24"/>
          <w:lang w:eastAsia="bg-BG"/>
        </w:rPr>
        <w:t> </w:t>
      </w:r>
      <w:r w:rsidRPr="00ED0F4A">
        <w:rPr>
          <w:rFonts w:ascii="Times New Roman" w:eastAsia="MS Mincho" w:hAnsi="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C55FD4" w:rsidRPr="00ED0F4A" w:rsidRDefault="00C55FD4" w:rsidP="00C55FD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ED0F4A">
        <w:rPr>
          <w:rFonts w:ascii="Times New Roman" w:eastAsia="MS Gothic" w:hAnsi="Segoe UI Symbol"/>
          <w:color w:val="222222"/>
          <w:sz w:val="24"/>
          <w:szCs w:val="24"/>
          <w:lang w:eastAsia="bg-BG"/>
        </w:rPr>
        <w:t>☐</w:t>
      </w:r>
      <w:r w:rsidRPr="00ED0F4A">
        <w:rPr>
          <w:rFonts w:ascii="Times New Roman" w:eastAsia="MS Mincho" w:hAnsi="Times New Roman"/>
          <w:color w:val="222222"/>
          <w:sz w:val="24"/>
          <w:szCs w:val="24"/>
          <w:lang w:eastAsia="bg-BG"/>
        </w:rPr>
        <w:t> </w:t>
      </w:r>
      <w:r w:rsidRPr="00ED0F4A">
        <w:rPr>
          <w:rFonts w:ascii="Times New Roman" w:eastAsia="MS Mincho" w:hAnsi="Times New Roman"/>
          <w:color w:val="000000"/>
          <w:sz w:val="24"/>
          <w:szCs w:val="24"/>
          <w:lang w:eastAsia="bg-BG"/>
        </w:rPr>
        <w:t>друго (посочва се).......................................................................................................................</w:t>
      </w:r>
    </w:p>
    <w:p w:rsidR="00C55FD4" w:rsidRPr="00ED0F4A" w:rsidRDefault="00C55FD4" w:rsidP="00C55FD4">
      <w:pPr>
        <w:shd w:val="clear" w:color="auto" w:fill="FFFFFF"/>
        <w:spacing w:before="57" w:after="0" w:line="262" w:lineRule="atLeast"/>
        <w:ind w:firstLine="283"/>
        <w:jc w:val="both"/>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Описание на притежаваните права: ..............................................................................................</w:t>
      </w:r>
    </w:p>
    <w:p w:rsidR="00C55FD4" w:rsidRPr="00ED0F4A" w:rsidRDefault="00C55FD4" w:rsidP="00C55FD4">
      <w:pPr>
        <w:shd w:val="clear" w:color="auto" w:fill="FFFFFF"/>
        <w:spacing w:before="57" w:after="0" w:line="262" w:lineRule="atLeast"/>
        <w:ind w:firstLine="283"/>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000000"/>
          <w:sz w:val="24"/>
          <w:szCs w:val="24"/>
          <w:lang w:eastAsia="bg-BG"/>
        </w:rPr>
      </w:pP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2. ............................................................................................................................................................</w:t>
      </w:r>
    </w:p>
    <w:p w:rsidR="00C55FD4" w:rsidRPr="00ED0F4A"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ED0F4A">
        <w:rPr>
          <w:rFonts w:ascii="Times New Roman" w:eastAsia="MS Mincho" w:hAnsi="Times New Roman"/>
          <w:i/>
          <w:iCs/>
          <w:color w:val="000000"/>
          <w:sz w:val="24"/>
          <w:szCs w:val="24"/>
          <w:lang w:eastAsia="bg-BG"/>
        </w:rPr>
        <w:t>(име, презиме, фамилия)</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ЕГН/ЛНЧ: ...................................., дата на раждане: ........................................................................,</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гражданство/а: .....................................................................................................................................</w:t>
      </w:r>
    </w:p>
    <w:p w:rsidR="00C55FD4" w:rsidRPr="00ED0F4A" w:rsidRDefault="00C55FD4" w:rsidP="00C55FD4">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ED0F4A">
        <w:rPr>
          <w:rFonts w:ascii="Times New Roman" w:eastAsia="MS Mincho" w:hAnsi="Times New Roman"/>
          <w:i/>
          <w:iCs/>
          <w:color w:val="000000"/>
          <w:sz w:val="24"/>
          <w:szCs w:val="24"/>
          <w:lang w:eastAsia="bg-BG"/>
        </w:rPr>
        <w:t>(посочва се всяко гражданство на лицето)</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постоянен адрес: ..................................................................................................................................</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или адрес: ............................................................................................................................................,</w:t>
      </w:r>
    </w:p>
    <w:p w:rsidR="00C55FD4" w:rsidRPr="00ED0F4A"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ED0F4A">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което е:</w:t>
      </w:r>
    </w:p>
    <w:p w:rsidR="00C55FD4" w:rsidRPr="00ED0F4A" w:rsidRDefault="00C55FD4" w:rsidP="00C55FD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ED0F4A">
        <w:rPr>
          <w:rFonts w:ascii="MS Mincho" w:eastAsia="MS Mincho" w:hAnsi="MS Mincho" w:cs="MS Mincho"/>
          <w:color w:val="222222"/>
          <w:sz w:val="24"/>
          <w:szCs w:val="24"/>
          <w:lang w:eastAsia="bg-BG"/>
        </w:rPr>
        <w:t>☐</w:t>
      </w:r>
      <w:r w:rsidRPr="00ED0F4A">
        <w:rPr>
          <w:rFonts w:ascii="Times New Roman" w:eastAsia="MS Mincho" w:hAnsi="Times New Roman"/>
          <w:color w:val="222222"/>
          <w:sz w:val="24"/>
          <w:szCs w:val="24"/>
          <w:lang w:eastAsia="bg-BG"/>
        </w:rPr>
        <w:t> </w:t>
      </w:r>
      <w:r w:rsidRPr="00ED0F4A">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ED0F4A">
        <w:rPr>
          <w:rFonts w:ascii="Times New Roman" w:eastAsia="MS Mincho" w:hAnsi="Times New Roman"/>
          <w:sz w:val="24"/>
          <w:szCs w:val="24"/>
          <w:lang w:eastAsia="bg-BG"/>
        </w:rPr>
        <w:t>държане на акции на приносител, съгласно </w:t>
      </w:r>
      <w:hyperlink r:id="rId14" w:tgtFrame="_blank" w:history="1">
        <w:r w:rsidRPr="00ED0F4A">
          <w:rPr>
            <w:rFonts w:ascii="Times New Roman" w:eastAsia="MS Mincho" w:hAnsi="Times New Roman"/>
            <w:bCs/>
            <w:sz w:val="24"/>
            <w:szCs w:val="24"/>
            <w:lang w:eastAsia="bg-BG"/>
          </w:rPr>
          <w:t>§ 2, ал. 1, т. 1 от допълнителните разпоредби на ЗМИП</w:t>
        </w:r>
      </w:hyperlink>
      <w:r w:rsidRPr="00ED0F4A">
        <w:rPr>
          <w:rFonts w:ascii="Times New Roman" w:eastAsia="MS Mincho" w:hAnsi="Times New Roman"/>
          <w:sz w:val="24"/>
          <w:szCs w:val="24"/>
          <w:lang w:eastAsia="bg-BG"/>
        </w:rPr>
        <w:t>;</w:t>
      </w:r>
    </w:p>
    <w:p w:rsidR="00C55FD4" w:rsidRPr="00ED0F4A" w:rsidRDefault="00C55FD4" w:rsidP="00C55FD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ED0F4A">
        <w:rPr>
          <w:rFonts w:ascii="Times New Roman" w:eastAsia="MS Gothic" w:hAnsi="Segoe UI Symbol"/>
          <w:sz w:val="24"/>
          <w:szCs w:val="24"/>
          <w:lang w:eastAsia="bg-BG"/>
        </w:rPr>
        <w:t>☐</w:t>
      </w:r>
      <w:r w:rsidRPr="00ED0F4A">
        <w:rPr>
          <w:rFonts w:ascii="Times New Roman" w:eastAsia="MS Mincho" w:hAnsi="Times New Roman"/>
          <w:sz w:val="24"/>
          <w:szCs w:val="24"/>
          <w:lang w:eastAsia="bg-BG"/>
        </w:rPr>
        <w:t> лице, упражняващо контрол по смисъла на </w:t>
      </w:r>
      <w:hyperlink r:id="rId15" w:tgtFrame="_blank" w:history="1">
        <w:r w:rsidRPr="00ED0F4A">
          <w:rPr>
            <w:rFonts w:ascii="Times New Roman" w:eastAsia="MS Mincho" w:hAnsi="Times New Roman"/>
            <w:bCs/>
            <w:sz w:val="24"/>
            <w:szCs w:val="24"/>
            <w:lang w:eastAsia="bg-BG"/>
          </w:rPr>
          <w:t>§ 1в от допълнителните разпоредби на Търговския закон</w:t>
        </w:r>
      </w:hyperlink>
      <w:r w:rsidRPr="00ED0F4A">
        <w:rPr>
          <w:rFonts w:ascii="Times New Roman" w:eastAsia="MS Mincho" w:hAnsi="Times New Roman"/>
          <w:sz w:val="24"/>
          <w:szCs w:val="24"/>
          <w:lang w:eastAsia="bg-BG"/>
        </w:rPr>
        <w:t> (посочва се</w:t>
      </w:r>
      <w:r w:rsidRPr="00ED0F4A">
        <w:rPr>
          <w:rFonts w:ascii="Times New Roman" w:eastAsia="MS Mincho" w:hAnsi="Times New Roman"/>
          <w:color w:val="000000"/>
          <w:sz w:val="24"/>
          <w:szCs w:val="24"/>
          <w:lang w:eastAsia="bg-BG"/>
        </w:rPr>
        <w:t xml:space="preserve"> конкретната хипотеза) ...............................................................................................................................;</w:t>
      </w:r>
    </w:p>
    <w:p w:rsidR="00C55FD4" w:rsidRPr="00ED0F4A" w:rsidRDefault="00C55FD4" w:rsidP="00C55FD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ED0F4A">
        <w:rPr>
          <w:rFonts w:ascii="MS Mincho" w:eastAsia="MS Mincho" w:hAnsi="MS Mincho" w:cs="MS Mincho"/>
          <w:color w:val="222222"/>
          <w:sz w:val="24"/>
          <w:szCs w:val="24"/>
          <w:lang w:eastAsia="bg-BG"/>
        </w:rPr>
        <w:t>☐</w:t>
      </w:r>
      <w:r w:rsidRPr="00ED0F4A">
        <w:rPr>
          <w:rFonts w:ascii="Times New Roman" w:eastAsia="MS Mincho" w:hAnsi="Times New Roman"/>
          <w:color w:val="222222"/>
          <w:sz w:val="24"/>
          <w:szCs w:val="24"/>
          <w:lang w:eastAsia="bg-BG"/>
        </w:rPr>
        <w:t> </w:t>
      </w:r>
      <w:r w:rsidRPr="00ED0F4A">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ED0F4A">
        <w:rPr>
          <w:rFonts w:ascii="Times New Roman" w:eastAsia="MS Mincho" w:hAnsi="Times New Roman"/>
          <w:sz w:val="24"/>
          <w:szCs w:val="24"/>
          <w:lang w:eastAsia="bg-BG"/>
        </w:rPr>
        <w:t>съгласно </w:t>
      </w:r>
      <w:hyperlink r:id="rId16" w:tgtFrame="_blank" w:history="1">
        <w:r w:rsidRPr="00ED0F4A">
          <w:rPr>
            <w:rFonts w:ascii="Times New Roman" w:eastAsia="MS Mincho" w:hAnsi="Times New Roman"/>
            <w:bCs/>
            <w:sz w:val="24"/>
            <w:szCs w:val="24"/>
            <w:lang w:eastAsia="bg-BG"/>
          </w:rPr>
          <w:t>§ 2, ал. 3 от допълнителните разпоредби на ЗМИП</w:t>
        </w:r>
      </w:hyperlink>
      <w:r w:rsidRPr="00ED0F4A">
        <w:rPr>
          <w:rFonts w:ascii="Times New Roman" w:eastAsia="MS Mincho" w:hAnsi="Times New Roman"/>
          <w:sz w:val="24"/>
          <w:szCs w:val="24"/>
          <w:lang w:eastAsia="bg-BG"/>
        </w:rPr>
        <w:t>;</w:t>
      </w:r>
    </w:p>
    <w:p w:rsidR="00C55FD4" w:rsidRPr="00ED0F4A" w:rsidRDefault="00C55FD4" w:rsidP="00C55FD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ED0F4A">
        <w:rPr>
          <w:rFonts w:ascii="Times New Roman" w:eastAsia="MS Gothic" w:hAnsi="Segoe UI Symbol"/>
          <w:sz w:val="24"/>
          <w:szCs w:val="24"/>
          <w:lang w:eastAsia="bg-BG"/>
        </w:rPr>
        <w:t>☐</w:t>
      </w:r>
      <w:r w:rsidRPr="00ED0F4A">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7" w:tgtFrame="_blank" w:history="1">
        <w:r w:rsidRPr="00ED0F4A">
          <w:rPr>
            <w:rFonts w:ascii="Times New Roman" w:eastAsia="MS Mincho" w:hAnsi="Times New Roman"/>
            <w:bCs/>
            <w:sz w:val="24"/>
            <w:szCs w:val="24"/>
            <w:lang w:eastAsia="bg-BG"/>
          </w:rPr>
          <w:t>§ 2, ал. 4 от допълнителните разпоредби на ЗМИП</w:t>
        </w:r>
      </w:hyperlink>
      <w:r w:rsidRPr="00ED0F4A">
        <w:rPr>
          <w:rFonts w:ascii="Times New Roman" w:eastAsia="MS Mincho" w:hAnsi="Times New Roman"/>
          <w:sz w:val="24"/>
          <w:szCs w:val="24"/>
          <w:lang w:eastAsia="bg-BG"/>
        </w:rPr>
        <w:t>;</w:t>
      </w:r>
    </w:p>
    <w:p w:rsidR="00C55FD4" w:rsidRPr="00ED0F4A" w:rsidRDefault="00C55FD4" w:rsidP="00C55FD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ED0F4A">
        <w:rPr>
          <w:rFonts w:ascii="MS Mincho" w:eastAsia="MS Mincho" w:hAnsi="MS Mincho" w:cs="MS Mincho"/>
          <w:color w:val="222222"/>
          <w:sz w:val="24"/>
          <w:szCs w:val="24"/>
          <w:lang w:eastAsia="bg-BG"/>
        </w:rPr>
        <w:t>☐</w:t>
      </w:r>
      <w:r w:rsidRPr="00ED0F4A">
        <w:rPr>
          <w:rFonts w:ascii="Times New Roman" w:eastAsia="MS Mincho" w:hAnsi="Times New Roman"/>
          <w:color w:val="222222"/>
          <w:sz w:val="24"/>
          <w:szCs w:val="24"/>
          <w:lang w:eastAsia="bg-BG"/>
        </w:rPr>
        <w:t> </w:t>
      </w:r>
      <w:r w:rsidRPr="00ED0F4A">
        <w:rPr>
          <w:rFonts w:ascii="Times New Roman" w:eastAsia="MS Mincho" w:hAnsi="Times New Roman"/>
          <w:b/>
          <w:color w:val="000000"/>
          <w:sz w:val="24"/>
          <w:szCs w:val="24"/>
          <w:lang w:eastAsia="bg-BG"/>
        </w:rPr>
        <w:t>(посочва се конкретната категория)</w:t>
      </w:r>
      <w:r w:rsidRPr="00ED0F4A">
        <w:rPr>
          <w:rFonts w:ascii="Times New Roman" w:eastAsia="MS Mincho" w:hAnsi="Times New Roman"/>
          <w:color w:val="000000"/>
          <w:sz w:val="24"/>
          <w:szCs w:val="24"/>
          <w:lang w:eastAsia="bg-BG"/>
        </w:rPr>
        <w:t xml:space="preserve"> учредител, доверителен собственик, пазител, </w:t>
      </w:r>
      <w:proofErr w:type="spellStart"/>
      <w:r w:rsidRPr="00ED0F4A">
        <w:rPr>
          <w:rFonts w:ascii="Times New Roman" w:eastAsia="MS Mincho" w:hAnsi="Times New Roman"/>
          <w:color w:val="000000"/>
          <w:sz w:val="24"/>
          <w:szCs w:val="24"/>
          <w:lang w:eastAsia="bg-BG"/>
        </w:rPr>
        <w:t>бенефициер</w:t>
      </w:r>
      <w:proofErr w:type="spellEnd"/>
      <w:r w:rsidRPr="00ED0F4A">
        <w:rPr>
          <w:rFonts w:ascii="Times New Roman" w:eastAsia="MS Mincho" w:hAnsi="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C55FD4" w:rsidRPr="00ED0F4A" w:rsidRDefault="00C55FD4" w:rsidP="00C55FD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ED0F4A">
        <w:rPr>
          <w:rFonts w:ascii="MS Mincho" w:eastAsia="MS Mincho" w:hAnsi="MS Mincho" w:cs="MS Mincho"/>
          <w:color w:val="222222"/>
          <w:sz w:val="24"/>
          <w:szCs w:val="24"/>
          <w:lang w:eastAsia="bg-BG"/>
        </w:rPr>
        <w:t>☐</w:t>
      </w:r>
      <w:r w:rsidRPr="00ED0F4A">
        <w:rPr>
          <w:rFonts w:ascii="Times New Roman" w:eastAsia="MS Mincho" w:hAnsi="Times New Roman"/>
          <w:color w:val="222222"/>
          <w:sz w:val="24"/>
          <w:szCs w:val="24"/>
          <w:lang w:eastAsia="bg-BG"/>
        </w:rPr>
        <w:t> </w:t>
      </w:r>
      <w:r w:rsidRPr="00ED0F4A">
        <w:rPr>
          <w:rFonts w:ascii="Times New Roman" w:eastAsia="MS Mincho" w:hAnsi="Times New Roman"/>
          <w:color w:val="000000"/>
          <w:sz w:val="24"/>
          <w:szCs w:val="24"/>
          <w:lang w:eastAsia="bg-BG"/>
        </w:rPr>
        <w:t xml:space="preserve">лице, от чието име и/или за </w:t>
      </w:r>
      <w:r w:rsidRPr="00ED0F4A">
        <w:rPr>
          <w:rFonts w:ascii="Times New Roman" w:eastAsia="MS Mincho" w:hAnsi="Times New Roman"/>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hyperlink r:id="rId18" w:tgtFrame="_blank" w:history="1">
        <w:r w:rsidRPr="00ED0F4A">
          <w:rPr>
            <w:rFonts w:ascii="Times New Roman" w:eastAsia="MS Mincho" w:hAnsi="Times New Roman"/>
            <w:bCs/>
            <w:sz w:val="24"/>
            <w:szCs w:val="24"/>
            <w:lang w:eastAsia="bg-BG"/>
          </w:rPr>
          <w:t>§ 2, ал. 1, т. 1 - 3 от допълнителните разпоредби на ЗМИП</w:t>
        </w:r>
      </w:hyperlink>
      <w:r w:rsidRPr="00ED0F4A">
        <w:rPr>
          <w:rFonts w:ascii="Times New Roman" w:eastAsia="MS Mincho" w:hAnsi="Times New Roman"/>
          <w:sz w:val="24"/>
          <w:szCs w:val="24"/>
          <w:lang w:eastAsia="bg-BG"/>
        </w:rPr>
        <w:t>;</w:t>
      </w:r>
    </w:p>
    <w:p w:rsidR="00C55FD4" w:rsidRPr="00ED0F4A" w:rsidRDefault="00C55FD4" w:rsidP="00C55FD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ED0F4A">
        <w:rPr>
          <w:rFonts w:ascii="Times New Roman" w:eastAsia="MS Gothic" w:hAnsi="Segoe UI Symbol"/>
          <w:sz w:val="24"/>
          <w:szCs w:val="24"/>
          <w:lang w:eastAsia="bg-BG"/>
        </w:rPr>
        <w:lastRenderedPageBreak/>
        <w:t>☐</w:t>
      </w:r>
      <w:r w:rsidRPr="00ED0F4A">
        <w:rPr>
          <w:rFonts w:ascii="Times New Roman" w:eastAsia="MS Mincho" w:hAnsi="Times New Roman"/>
          <w:sz w:val="24"/>
          <w:szCs w:val="24"/>
          <w:lang w:eastAsia="bg-BG"/>
        </w:rPr>
        <w:t> лице, изпълняващо длъжността на висш</w:t>
      </w:r>
      <w:r w:rsidRPr="00ED0F4A">
        <w:rPr>
          <w:rFonts w:ascii="Times New Roman" w:eastAsia="MS Mincho" w:hAnsi="Times New Roman"/>
          <w:color w:val="000000"/>
          <w:sz w:val="24"/>
          <w:szCs w:val="24"/>
          <w:lang w:eastAsia="bg-BG"/>
        </w:rPr>
        <w:t xml:space="preserve"> ръководен служител, когато не може да се установи друго лице като действителен собственик;</w:t>
      </w:r>
    </w:p>
    <w:p w:rsidR="00C55FD4" w:rsidRPr="00ED0F4A" w:rsidRDefault="00C55FD4" w:rsidP="00C55FD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ED0F4A">
        <w:rPr>
          <w:rFonts w:ascii="MS Mincho" w:eastAsia="MS Mincho" w:hAnsi="MS Mincho" w:cs="MS Mincho"/>
          <w:color w:val="222222"/>
          <w:sz w:val="24"/>
          <w:szCs w:val="24"/>
          <w:lang w:eastAsia="bg-BG"/>
        </w:rPr>
        <w:t>☐</w:t>
      </w:r>
      <w:r w:rsidRPr="00ED0F4A">
        <w:rPr>
          <w:rFonts w:ascii="Times New Roman" w:eastAsia="MS Mincho" w:hAnsi="Times New Roman"/>
          <w:color w:val="222222"/>
          <w:sz w:val="24"/>
          <w:szCs w:val="24"/>
          <w:lang w:eastAsia="bg-BG"/>
        </w:rPr>
        <w:t> </w:t>
      </w:r>
      <w:r w:rsidRPr="00ED0F4A">
        <w:rPr>
          <w:rFonts w:ascii="Times New Roman" w:eastAsia="MS Mincho" w:hAnsi="Times New Roman"/>
          <w:color w:val="000000"/>
          <w:sz w:val="24"/>
          <w:szCs w:val="24"/>
          <w:lang w:eastAsia="bg-BG"/>
        </w:rPr>
        <w:t>друго (посочва се) .......................................................................................................................</w:t>
      </w:r>
    </w:p>
    <w:p w:rsidR="00C55FD4" w:rsidRPr="00ED0F4A" w:rsidRDefault="00C55FD4" w:rsidP="00C55FD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Описание на притежаваните права: ...............................................................................................</w:t>
      </w:r>
    </w:p>
    <w:p w:rsidR="00C55FD4" w:rsidRPr="00ED0F4A" w:rsidRDefault="00C55FD4" w:rsidP="00C55FD4">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000000"/>
          <w:sz w:val="24"/>
          <w:szCs w:val="24"/>
          <w:lang w:eastAsia="bg-BG"/>
        </w:rPr>
      </w:pPr>
    </w:p>
    <w:p w:rsidR="00C55FD4" w:rsidRPr="00ED0F4A" w:rsidRDefault="00C55FD4" w:rsidP="00C55FD4">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C55FD4" w:rsidRPr="00ED0F4A" w:rsidRDefault="00C55FD4" w:rsidP="00C55FD4">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А. Юридически лица/правни образувания, чрез които пряко се упражнява контрол:</w:t>
      </w:r>
    </w:p>
    <w:p w:rsidR="00C55FD4" w:rsidRPr="00ED0F4A" w:rsidRDefault="00C55FD4" w:rsidP="00C55FD4">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w:t>
      </w:r>
    </w:p>
    <w:p w:rsidR="00C55FD4" w:rsidRPr="00ED0F4A"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ED0F4A">
        <w:rPr>
          <w:rFonts w:ascii="Times New Roman" w:eastAsia="MS Mincho" w:hAnsi="Times New Roman"/>
          <w:i/>
          <w:iCs/>
          <w:color w:val="000000"/>
          <w:sz w:val="24"/>
          <w:szCs w:val="24"/>
          <w:lang w:eastAsia="bg-BG"/>
        </w:rPr>
        <w:t xml:space="preserve">(посочва се наименованието, както и </w:t>
      </w:r>
      <w:proofErr w:type="spellStart"/>
      <w:r w:rsidRPr="00ED0F4A">
        <w:rPr>
          <w:rFonts w:ascii="Times New Roman" w:eastAsia="MS Mincho" w:hAnsi="Times New Roman"/>
          <w:i/>
          <w:iCs/>
          <w:color w:val="000000"/>
          <w:sz w:val="24"/>
          <w:szCs w:val="24"/>
          <w:lang w:eastAsia="bg-BG"/>
        </w:rPr>
        <w:t>правноорганизационната</w:t>
      </w:r>
      <w:proofErr w:type="spellEnd"/>
      <w:r w:rsidRPr="00ED0F4A">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седалище: ............................................................................................................................................,</w:t>
      </w:r>
    </w:p>
    <w:p w:rsidR="00C55FD4" w:rsidRPr="00ED0F4A"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ED0F4A">
        <w:rPr>
          <w:rFonts w:ascii="Times New Roman" w:eastAsia="MS Mincho" w:hAnsi="Times New Roman"/>
          <w:i/>
          <w:iCs/>
          <w:color w:val="000000"/>
          <w:sz w:val="24"/>
          <w:szCs w:val="24"/>
          <w:lang w:eastAsia="bg-BG"/>
        </w:rPr>
        <w:t>(държава, град, община)</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адрес: ...................................................................................................................................................,</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вписано в регистър ............................................................................................................................,</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ЕИК/БУЛСТАТ или номер в съответния национален регистър ....................................................</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Представители:</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1. ...........................................................................................................................................................,</w:t>
      </w:r>
    </w:p>
    <w:p w:rsidR="00C55FD4" w:rsidRPr="00ED0F4A"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ED0F4A">
        <w:rPr>
          <w:rFonts w:ascii="Times New Roman" w:eastAsia="MS Mincho" w:hAnsi="Times New Roman"/>
          <w:i/>
          <w:iCs/>
          <w:color w:val="000000"/>
          <w:sz w:val="24"/>
          <w:szCs w:val="24"/>
          <w:lang w:eastAsia="bg-BG"/>
        </w:rPr>
        <w:t>(име, презиме, фамилия)</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ЕГН/ЛНЧ: .................................., дата на раждане: ..........................................................................,</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гражданство/а: .....................................................................................................................................</w:t>
      </w:r>
    </w:p>
    <w:p w:rsidR="00C55FD4" w:rsidRPr="00ED0F4A" w:rsidRDefault="00C55FD4" w:rsidP="00C55FD4">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ED0F4A">
        <w:rPr>
          <w:rFonts w:ascii="Times New Roman" w:eastAsia="MS Mincho" w:hAnsi="Times New Roman"/>
          <w:i/>
          <w:iCs/>
          <w:color w:val="000000"/>
          <w:sz w:val="24"/>
          <w:szCs w:val="24"/>
          <w:lang w:eastAsia="bg-BG"/>
        </w:rPr>
        <w:t>(посочва се всяко гражданство на лицето)</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постоянен адрес: ..................................................................................................................................</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000000"/>
          <w:sz w:val="24"/>
          <w:szCs w:val="24"/>
          <w:lang w:eastAsia="bg-BG"/>
        </w:rPr>
      </w:pP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2. ...........................................................................................................................................................,</w:t>
      </w:r>
    </w:p>
    <w:p w:rsidR="00C55FD4" w:rsidRPr="00ED0F4A"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ED0F4A">
        <w:rPr>
          <w:rFonts w:ascii="Times New Roman" w:eastAsia="MS Mincho" w:hAnsi="Times New Roman"/>
          <w:i/>
          <w:iCs/>
          <w:color w:val="000000"/>
          <w:sz w:val="24"/>
          <w:szCs w:val="24"/>
          <w:lang w:eastAsia="bg-BG"/>
        </w:rPr>
        <w:t>(име, презиме, фамилия)</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ЕГН/ЛНЧ: .................................., дата на раждане: ..........................................................................,</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гражданство/а: ......................................................................................................................................</w:t>
      </w:r>
    </w:p>
    <w:p w:rsidR="00C55FD4" w:rsidRPr="00ED0F4A" w:rsidRDefault="00C55FD4" w:rsidP="00C55FD4">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ED0F4A">
        <w:rPr>
          <w:rFonts w:ascii="Times New Roman" w:eastAsia="MS Mincho" w:hAnsi="Times New Roman"/>
          <w:i/>
          <w:iCs/>
          <w:color w:val="000000"/>
          <w:sz w:val="24"/>
          <w:szCs w:val="24"/>
          <w:lang w:eastAsia="bg-BG"/>
        </w:rPr>
        <w:t>(посочва се всяко гражданство на лицето)</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постоянен адрес: .................................................................................................................................,</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или адрес: .............................................................................................................................................</w:t>
      </w:r>
    </w:p>
    <w:p w:rsidR="00C55FD4" w:rsidRPr="00ED0F4A"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ED0F4A">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Начин на представляване: ..................................................................................................................</w:t>
      </w:r>
    </w:p>
    <w:p w:rsidR="00C55FD4" w:rsidRPr="00ED0F4A"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ED0F4A">
        <w:rPr>
          <w:rFonts w:ascii="Times New Roman" w:eastAsia="MS Mincho" w:hAnsi="Times New Roman"/>
          <w:i/>
          <w:iCs/>
          <w:color w:val="000000"/>
          <w:sz w:val="24"/>
          <w:szCs w:val="24"/>
          <w:lang w:eastAsia="bg-BG"/>
        </w:rPr>
        <w:t>(заедно, поотделно или по друг начин)</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000000"/>
          <w:sz w:val="24"/>
          <w:szCs w:val="24"/>
          <w:lang w:eastAsia="bg-BG"/>
        </w:rPr>
      </w:pP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Б. Юридически лица/правни образувания, чрез които непряко се упражнява контрол:</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w:t>
      </w:r>
    </w:p>
    <w:p w:rsidR="00C55FD4" w:rsidRPr="00ED0F4A"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ED0F4A">
        <w:rPr>
          <w:rFonts w:ascii="Times New Roman" w:eastAsia="MS Mincho" w:hAnsi="Times New Roman"/>
          <w:i/>
          <w:iCs/>
          <w:color w:val="000000"/>
          <w:sz w:val="24"/>
          <w:szCs w:val="24"/>
          <w:lang w:eastAsia="bg-BG"/>
        </w:rPr>
        <w:t xml:space="preserve">(посочва се наименованието, както и </w:t>
      </w:r>
      <w:proofErr w:type="spellStart"/>
      <w:r w:rsidRPr="00ED0F4A">
        <w:rPr>
          <w:rFonts w:ascii="Times New Roman" w:eastAsia="MS Mincho" w:hAnsi="Times New Roman"/>
          <w:i/>
          <w:iCs/>
          <w:color w:val="000000"/>
          <w:sz w:val="24"/>
          <w:szCs w:val="24"/>
          <w:lang w:eastAsia="bg-BG"/>
        </w:rPr>
        <w:t>правноорганизационната</w:t>
      </w:r>
      <w:proofErr w:type="spellEnd"/>
      <w:r w:rsidRPr="00ED0F4A">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седалище: ............................................................................................................................................,</w:t>
      </w:r>
    </w:p>
    <w:p w:rsidR="00C55FD4" w:rsidRPr="00ED0F4A"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ED0F4A">
        <w:rPr>
          <w:rFonts w:ascii="Times New Roman" w:eastAsia="MS Mincho" w:hAnsi="Times New Roman"/>
          <w:i/>
          <w:iCs/>
          <w:color w:val="000000"/>
          <w:sz w:val="24"/>
          <w:szCs w:val="24"/>
          <w:lang w:eastAsia="bg-BG"/>
        </w:rPr>
        <w:t>(държава, град, община)</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адрес: ...................................................................................................................................................,</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вписано в регистър .............................................................................................................................,</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ЕИК/БУЛСТАТ или номер в съответния национален регистър ....................................................</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000000"/>
          <w:sz w:val="24"/>
          <w:szCs w:val="24"/>
          <w:lang w:eastAsia="bg-BG"/>
        </w:rPr>
      </w:pP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Представители:</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1. ...........................................................................................................................................................,</w:t>
      </w:r>
    </w:p>
    <w:p w:rsidR="00C55FD4" w:rsidRPr="00ED0F4A"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ED0F4A">
        <w:rPr>
          <w:rFonts w:ascii="Times New Roman" w:eastAsia="MS Mincho" w:hAnsi="Times New Roman"/>
          <w:i/>
          <w:iCs/>
          <w:color w:val="000000"/>
          <w:sz w:val="24"/>
          <w:szCs w:val="24"/>
          <w:lang w:eastAsia="bg-BG"/>
        </w:rPr>
        <w:t>(име, презиме, фамилия)</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ЕГН/ЛНЧ: ..................................., дата на раждане: .........................................................................,</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lastRenderedPageBreak/>
        <w:t>гражданство/а: .....................................................................................................................................</w:t>
      </w:r>
    </w:p>
    <w:p w:rsidR="00C55FD4" w:rsidRPr="00ED0F4A" w:rsidRDefault="00C55FD4" w:rsidP="00C55FD4">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ED0F4A">
        <w:rPr>
          <w:rFonts w:ascii="Times New Roman" w:eastAsia="MS Mincho" w:hAnsi="Times New Roman"/>
          <w:i/>
          <w:iCs/>
          <w:color w:val="000000"/>
          <w:sz w:val="24"/>
          <w:szCs w:val="24"/>
          <w:lang w:eastAsia="bg-BG"/>
        </w:rPr>
        <w:t>(посочва се всяко гражданство на лицето)</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постоянен адрес: ................................................................................................................................,</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или адрес: ............................................................................................................................................</w:t>
      </w:r>
    </w:p>
    <w:p w:rsidR="00C55FD4" w:rsidRPr="00ED0F4A"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ED0F4A">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000000"/>
          <w:sz w:val="24"/>
          <w:szCs w:val="24"/>
          <w:lang w:eastAsia="bg-BG"/>
        </w:rPr>
      </w:pP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2. ...........................................................................................................................................................,</w:t>
      </w:r>
    </w:p>
    <w:p w:rsidR="00C55FD4" w:rsidRPr="00ED0F4A"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ED0F4A">
        <w:rPr>
          <w:rFonts w:ascii="Times New Roman" w:eastAsia="MS Mincho" w:hAnsi="Times New Roman"/>
          <w:i/>
          <w:iCs/>
          <w:color w:val="000000"/>
          <w:sz w:val="24"/>
          <w:szCs w:val="24"/>
          <w:lang w:eastAsia="bg-BG"/>
        </w:rPr>
        <w:t>(име, презиме, фамилия)</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ЕГН/ЛНЧ: ................................... , дата на раждане: ........................................................................,</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гражданство/а: .....................................................................................................................................</w:t>
      </w:r>
    </w:p>
    <w:p w:rsidR="00C55FD4" w:rsidRPr="00ED0F4A"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ED0F4A">
        <w:rPr>
          <w:rFonts w:ascii="Times New Roman" w:eastAsia="MS Mincho" w:hAnsi="Times New Roman"/>
          <w:i/>
          <w:iCs/>
          <w:color w:val="000000"/>
          <w:sz w:val="24"/>
          <w:szCs w:val="24"/>
          <w:lang w:eastAsia="bg-BG"/>
        </w:rPr>
        <w:t>(посочва се всяко гражданство на лицето)</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постоянен адрес: .................................................................................................................................,</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или адрес: .............................................................................................................................................</w:t>
      </w:r>
    </w:p>
    <w:p w:rsidR="00C55FD4" w:rsidRPr="00ED0F4A"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ED0F4A">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Начин на представляване: ...................................................................................................................</w:t>
      </w:r>
    </w:p>
    <w:p w:rsidR="00C55FD4" w:rsidRPr="00ED0F4A"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ED0F4A">
        <w:rPr>
          <w:rFonts w:ascii="Times New Roman" w:eastAsia="MS Mincho" w:hAnsi="Times New Roman"/>
          <w:i/>
          <w:iCs/>
          <w:color w:val="000000"/>
          <w:sz w:val="24"/>
          <w:szCs w:val="24"/>
          <w:lang w:eastAsia="bg-BG"/>
        </w:rPr>
        <w:t>(заедно, поотделно или по друг начин)</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000000"/>
          <w:sz w:val="24"/>
          <w:szCs w:val="24"/>
          <w:lang w:eastAsia="bg-BG"/>
        </w:rPr>
      </w:pPr>
    </w:p>
    <w:p w:rsidR="00C55FD4" w:rsidRPr="00ED0F4A" w:rsidRDefault="00C55FD4" w:rsidP="00C55FD4">
      <w:pPr>
        <w:shd w:val="clear" w:color="auto" w:fill="FFFFFF"/>
        <w:spacing w:after="0" w:line="262" w:lineRule="atLeast"/>
        <w:textAlignment w:val="center"/>
        <w:rPr>
          <w:rFonts w:ascii="Times New Roman" w:eastAsia="MS Mincho" w:hAnsi="Times New Roman"/>
          <w:sz w:val="24"/>
          <w:szCs w:val="24"/>
          <w:lang w:eastAsia="bg-BG"/>
        </w:rPr>
      </w:pPr>
      <w:r w:rsidRPr="00ED0F4A">
        <w:rPr>
          <w:rFonts w:ascii="Times New Roman" w:eastAsia="MS Mincho" w:hAnsi="Times New Roman"/>
          <w:color w:val="000000"/>
          <w:sz w:val="24"/>
          <w:szCs w:val="24"/>
          <w:lang w:eastAsia="bg-BG"/>
        </w:rPr>
        <w:t xml:space="preserve">III. Лице за контакт </w:t>
      </w:r>
      <w:r w:rsidRPr="00ED0F4A">
        <w:rPr>
          <w:rFonts w:ascii="Times New Roman" w:eastAsia="MS Mincho" w:hAnsi="Times New Roman"/>
          <w:sz w:val="24"/>
          <w:szCs w:val="24"/>
          <w:lang w:eastAsia="bg-BG"/>
        </w:rPr>
        <w:t>по </w:t>
      </w:r>
      <w:hyperlink r:id="rId19" w:tgtFrame="_blank" w:history="1">
        <w:r w:rsidRPr="00ED0F4A">
          <w:rPr>
            <w:rFonts w:ascii="Times New Roman" w:eastAsia="MS Mincho" w:hAnsi="Times New Roman"/>
            <w:bCs/>
            <w:sz w:val="24"/>
            <w:szCs w:val="24"/>
            <w:lang w:eastAsia="bg-BG"/>
          </w:rPr>
          <w:t>чл. 63, ал. 4, т. 3 от ЗМИП</w:t>
        </w:r>
      </w:hyperlink>
      <w:r w:rsidRPr="00ED0F4A">
        <w:rPr>
          <w:rFonts w:ascii="Times New Roman" w:eastAsia="MS Mincho" w:hAnsi="Times New Roman"/>
          <w:sz w:val="24"/>
          <w:szCs w:val="24"/>
          <w:lang w:eastAsia="bg-BG"/>
        </w:rPr>
        <w:t>:</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sz w:val="24"/>
          <w:szCs w:val="24"/>
          <w:lang w:eastAsia="bg-BG"/>
        </w:rPr>
        <w:t>...............................................................................................................................................................,</w:t>
      </w:r>
    </w:p>
    <w:p w:rsidR="00C55FD4" w:rsidRPr="00ED0F4A"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ED0F4A">
        <w:rPr>
          <w:rFonts w:ascii="Times New Roman" w:eastAsia="MS Mincho" w:hAnsi="Times New Roman"/>
          <w:i/>
          <w:iCs/>
          <w:color w:val="000000"/>
          <w:sz w:val="24"/>
          <w:szCs w:val="24"/>
          <w:lang w:eastAsia="bg-BG"/>
        </w:rPr>
        <w:t>(име, презиме, фамилия)</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ЕГН/ЛНЧ: ..................................., дата на раждане: .........................................................................,</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гражданство/а: ....................................................................................................................................,</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постоянен адрес на територията на Република България:</w:t>
      </w:r>
    </w:p>
    <w:p w:rsidR="00C55FD4" w:rsidRPr="00ED0F4A"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ED0F4A">
        <w:rPr>
          <w:rFonts w:ascii="Times New Roman" w:eastAsia="MS Mincho" w:hAnsi="Times New Roman"/>
          <w:color w:val="000000"/>
          <w:sz w:val="24"/>
          <w:szCs w:val="24"/>
          <w:lang w:eastAsia="bg-BG"/>
        </w:rPr>
        <w:t>...............................................................................................................................................................</w:t>
      </w:r>
    </w:p>
    <w:p w:rsidR="00C55FD4" w:rsidRPr="00ED0F4A" w:rsidRDefault="00C55FD4" w:rsidP="00C55FD4">
      <w:pPr>
        <w:shd w:val="clear" w:color="auto" w:fill="FFFFFF"/>
        <w:spacing w:after="0" w:line="262" w:lineRule="atLeast"/>
        <w:textAlignment w:val="center"/>
        <w:rPr>
          <w:rFonts w:ascii="Times New Roman" w:eastAsia="MS Mincho" w:hAnsi="Times New Roman"/>
          <w:sz w:val="24"/>
          <w:szCs w:val="24"/>
          <w:lang w:eastAsia="bg-BG"/>
        </w:rPr>
      </w:pPr>
    </w:p>
    <w:p w:rsidR="00C55FD4" w:rsidRPr="00ED0F4A" w:rsidRDefault="00C55FD4" w:rsidP="00C55FD4">
      <w:pPr>
        <w:shd w:val="clear" w:color="auto" w:fill="FFFFFF"/>
        <w:spacing w:after="0" w:line="262" w:lineRule="atLeast"/>
        <w:textAlignment w:val="center"/>
        <w:rPr>
          <w:rFonts w:ascii="Times New Roman" w:eastAsia="MS Mincho" w:hAnsi="Times New Roman"/>
          <w:sz w:val="24"/>
          <w:szCs w:val="24"/>
          <w:lang w:eastAsia="bg-BG"/>
        </w:rPr>
      </w:pPr>
      <w:r w:rsidRPr="00ED0F4A">
        <w:rPr>
          <w:rFonts w:ascii="Times New Roman" w:eastAsia="MS Mincho" w:hAnsi="Times New Roman"/>
          <w:sz w:val="24"/>
          <w:szCs w:val="24"/>
          <w:lang w:eastAsia="bg-BG"/>
        </w:rPr>
        <w:t>ІV. Прилагам следните документи и справки съгласно </w:t>
      </w:r>
      <w:hyperlink r:id="rId20" w:tgtFrame="_blank" w:history="1">
        <w:r w:rsidRPr="00ED0F4A">
          <w:rPr>
            <w:rFonts w:ascii="Times New Roman" w:eastAsia="MS Mincho" w:hAnsi="Times New Roman"/>
            <w:bCs/>
            <w:sz w:val="24"/>
            <w:szCs w:val="24"/>
            <w:lang w:eastAsia="bg-BG"/>
          </w:rPr>
          <w:t>чл. 59, ал. 1, т. 1 и 2 от ЗМИП</w:t>
        </w:r>
      </w:hyperlink>
      <w:r w:rsidRPr="00ED0F4A">
        <w:rPr>
          <w:rFonts w:ascii="Times New Roman" w:eastAsia="MS Mincho" w:hAnsi="Times New Roman"/>
          <w:sz w:val="24"/>
          <w:szCs w:val="24"/>
          <w:lang w:eastAsia="bg-BG"/>
        </w:rPr>
        <w:t>:</w:t>
      </w:r>
    </w:p>
    <w:p w:rsidR="00C55FD4" w:rsidRPr="00ED0F4A" w:rsidRDefault="00C55FD4" w:rsidP="00C55FD4">
      <w:pPr>
        <w:shd w:val="clear" w:color="auto" w:fill="FFFFFF"/>
        <w:spacing w:after="0" w:line="262" w:lineRule="atLeast"/>
        <w:textAlignment w:val="center"/>
        <w:rPr>
          <w:rFonts w:ascii="Times New Roman" w:eastAsia="MS Mincho" w:hAnsi="Times New Roman"/>
          <w:sz w:val="24"/>
          <w:szCs w:val="24"/>
          <w:lang w:eastAsia="bg-BG"/>
        </w:rPr>
      </w:pPr>
      <w:r w:rsidRPr="00ED0F4A">
        <w:rPr>
          <w:rFonts w:ascii="Times New Roman" w:eastAsia="MS Mincho" w:hAnsi="Times New Roman"/>
          <w:sz w:val="24"/>
          <w:szCs w:val="24"/>
          <w:lang w:eastAsia="bg-BG"/>
        </w:rPr>
        <w:t>1. ...........................................................................................................................................................</w:t>
      </w:r>
    </w:p>
    <w:p w:rsidR="00C55FD4" w:rsidRPr="00ED0F4A" w:rsidRDefault="00C55FD4" w:rsidP="00C55FD4">
      <w:pPr>
        <w:shd w:val="clear" w:color="auto" w:fill="FFFFFF"/>
        <w:spacing w:after="0" w:line="262" w:lineRule="atLeast"/>
        <w:textAlignment w:val="center"/>
        <w:rPr>
          <w:rFonts w:ascii="Times New Roman" w:eastAsia="MS Mincho" w:hAnsi="Times New Roman"/>
          <w:sz w:val="24"/>
          <w:szCs w:val="24"/>
          <w:lang w:eastAsia="bg-BG"/>
        </w:rPr>
      </w:pPr>
      <w:r w:rsidRPr="00ED0F4A">
        <w:rPr>
          <w:rFonts w:ascii="Times New Roman" w:eastAsia="MS Mincho" w:hAnsi="Times New Roman"/>
          <w:sz w:val="24"/>
          <w:szCs w:val="24"/>
          <w:lang w:eastAsia="bg-BG"/>
        </w:rPr>
        <w:t>2. ...........................................................................................................................................................</w:t>
      </w:r>
    </w:p>
    <w:p w:rsidR="00C55FD4" w:rsidRPr="00ED0F4A" w:rsidRDefault="00C55FD4" w:rsidP="00C55FD4">
      <w:pPr>
        <w:shd w:val="clear" w:color="auto" w:fill="FFFFFF"/>
        <w:spacing w:after="0" w:line="262" w:lineRule="atLeast"/>
        <w:textAlignment w:val="center"/>
        <w:rPr>
          <w:rFonts w:ascii="Times New Roman" w:eastAsia="MS Mincho" w:hAnsi="Times New Roman"/>
          <w:sz w:val="24"/>
          <w:szCs w:val="24"/>
          <w:lang w:eastAsia="bg-BG"/>
        </w:rPr>
      </w:pPr>
      <w:r w:rsidRPr="00ED0F4A">
        <w:rPr>
          <w:rFonts w:ascii="Times New Roman" w:eastAsia="MS Mincho" w:hAnsi="Times New Roman"/>
          <w:sz w:val="24"/>
          <w:szCs w:val="24"/>
          <w:lang w:eastAsia="bg-BG"/>
        </w:rPr>
        <w:t>Известна ми е отговорността по </w:t>
      </w:r>
      <w:hyperlink r:id="rId21" w:tgtFrame="_blank" w:history="1">
        <w:r w:rsidRPr="00ED0F4A">
          <w:rPr>
            <w:rFonts w:ascii="Times New Roman" w:eastAsia="MS Mincho" w:hAnsi="Times New Roman"/>
            <w:bCs/>
            <w:sz w:val="24"/>
            <w:szCs w:val="24"/>
            <w:lang w:eastAsia="bg-BG"/>
          </w:rPr>
          <w:t>чл. 313 от Наказателния кодекс</w:t>
        </w:r>
      </w:hyperlink>
      <w:r w:rsidRPr="00ED0F4A">
        <w:rPr>
          <w:rFonts w:ascii="Times New Roman" w:eastAsia="MS Mincho" w:hAnsi="Times New Roman"/>
          <w:sz w:val="24"/>
          <w:szCs w:val="24"/>
          <w:lang w:eastAsia="bg-BG"/>
        </w:rPr>
        <w:t> за деклариране на неверни данни.</w:t>
      </w:r>
    </w:p>
    <w:p w:rsidR="00C55FD4" w:rsidRPr="00ED0F4A" w:rsidRDefault="00C55FD4" w:rsidP="00C55FD4">
      <w:pPr>
        <w:shd w:val="clear" w:color="auto" w:fill="FFFFFF"/>
        <w:spacing w:before="113" w:after="0" w:line="262" w:lineRule="atLeast"/>
        <w:textAlignment w:val="center"/>
        <w:rPr>
          <w:rFonts w:ascii="Times New Roman" w:eastAsia="MS Mincho" w:hAnsi="Times New Roman"/>
          <w:sz w:val="24"/>
          <w:szCs w:val="24"/>
          <w:lang w:eastAsia="bg-BG"/>
        </w:rPr>
      </w:pPr>
    </w:p>
    <w:p w:rsidR="00C55FD4" w:rsidRPr="00ED0F4A" w:rsidRDefault="00C55FD4" w:rsidP="00C55FD4">
      <w:pPr>
        <w:shd w:val="clear" w:color="auto" w:fill="FFFFFF"/>
        <w:spacing w:before="113" w:after="0" w:line="262" w:lineRule="atLeast"/>
        <w:textAlignment w:val="center"/>
        <w:rPr>
          <w:rFonts w:ascii="Times New Roman" w:eastAsia="MS Mincho" w:hAnsi="Times New Roman"/>
          <w:sz w:val="24"/>
          <w:szCs w:val="24"/>
          <w:lang w:eastAsia="bg-BG"/>
        </w:rPr>
      </w:pPr>
      <w:r w:rsidRPr="00ED0F4A">
        <w:rPr>
          <w:rFonts w:ascii="Times New Roman" w:eastAsia="MS Mincho" w:hAnsi="Times New Roman"/>
          <w:sz w:val="24"/>
          <w:szCs w:val="24"/>
          <w:lang w:eastAsia="bg-BG"/>
        </w:rPr>
        <w:t>ДАТА: ...............                                                                         ДЕКЛАРАТОР: ...............................</w:t>
      </w:r>
    </w:p>
    <w:p w:rsidR="00C55FD4" w:rsidRPr="00ED0F4A" w:rsidRDefault="00C55FD4" w:rsidP="00C55FD4">
      <w:pPr>
        <w:shd w:val="clear" w:color="auto" w:fill="FFFFFF"/>
        <w:spacing w:before="113" w:after="34" w:line="240" w:lineRule="auto"/>
        <w:ind w:firstLine="283"/>
        <w:contextualSpacing/>
        <w:jc w:val="both"/>
        <w:textAlignment w:val="center"/>
        <w:rPr>
          <w:rFonts w:ascii="Times New Roman" w:eastAsia="MS Mincho" w:hAnsi="Times New Roman"/>
          <w:i/>
          <w:iCs/>
          <w:color w:val="000000"/>
          <w:sz w:val="24"/>
          <w:szCs w:val="24"/>
          <w:lang w:eastAsia="bg-BG"/>
        </w:rPr>
      </w:pPr>
    </w:p>
    <w:p w:rsidR="00C55FD4" w:rsidRPr="00ED0F4A" w:rsidRDefault="00C55FD4" w:rsidP="00C55FD4">
      <w:pPr>
        <w:shd w:val="clear" w:color="auto" w:fill="FFFFFF"/>
        <w:spacing w:before="113" w:after="34" w:line="240" w:lineRule="auto"/>
        <w:ind w:firstLine="283"/>
        <w:contextualSpacing/>
        <w:jc w:val="both"/>
        <w:textAlignment w:val="center"/>
        <w:rPr>
          <w:rFonts w:ascii="Times New Roman" w:eastAsia="MS Mincho" w:hAnsi="Times New Roman"/>
          <w:i/>
          <w:sz w:val="20"/>
          <w:szCs w:val="20"/>
          <w:lang w:eastAsia="bg-BG"/>
        </w:rPr>
      </w:pPr>
      <w:r w:rsidRPr="00ED0F4A">
        <w:rPr>
          <w:rFonts w:ascii="Times New Roman" w:eastAsia="MS Mincho" w:hAnsi="Times New Roman"/>
          <w:i/>
          <w:color w:val="000000"/>
          <w:sz w:val="20"/>
          <w:szCs w:val="20"/>
          <w:lang w:eastAsia="bg-BG"/>
        </w:rPr>
        <w:t>Указания:</w:t>
      </w:r>
    </w:p>
    <w:p w:rsidR="00C55FD4" w:rsidRPr="00ED0F4A"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ED0F4A">
        <w:rPr>
          <w:rFonts w:ascii="Times New Roman" w:eastAsia="MS Mincho" w:hAnsi="Times New Roman"/>
          <w:i/>
          <w:sz w:val="20"/>
          <w:szCs w:val="20"/>
          <w:lang w:eastAsia="bg-BG"/>
        </w:rPr>
        <w:t>Попълване на настоящата декларация се извършва, като се отчита дефиницията на </w:t>
      </w:r>
      <w:hyperlink r:id="rId22" w:tgtFrame="_blank" w:history="1">
        <w:r w:rsidRPr="00ED0F4A">
          <w:rPr>
            <w:rFonts w:ascii="Times New Roman" w:eastAsia="MS Mincho" w:hAnsi="Times New Roman"/>
            <w:bCs/>
            <w:i/>
            <w:sz w:val="20"/>
            <w:szCs w:val="20"/>
            <w:lang w:eastAsia="bg-BG"/>
          </w:rPr>
          <w:t>§ 2 от допълнителните разпоредби на ЗМИП</w:t>
        </w:r>
      </w:hyperlink>
      <w:r w:rsidRPr="00ED0F4A">
        <w:rPr>
          <w:rFonts w:ascii="Times New Roman" w:eastAsia="MS Mincho" w:hAnsi="Times New Roman"/>
          <w:i/>
          <w:color w:val="000000"/>
          <w:sz w:val="20"/>
          <w:szCs w:val="20"/>
          <w:lang w:eastAsia="bg-BG"/>
        </w:rPr>
        <w:t>, който гласи следното:</w:t>
      </w:r>
    </w:p>
    <w:p w:rsidR="00C55FD4" w:rsidRPr="00ED0F4A"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ED0F4A">
        <w:rPr>
          <w:rFonts w:ascii="Times New Roman" w:eastAsia="MS Mincho" w:hAnsi="Times New Roman"/>
          <w:i/>
          <w:color w:val="222222"/>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C55FD4" w:rsidRPr="00ED0F4A"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ED0F4A">
        <w:rPr>
          <w:rFonts w:ascii="Times New Roman" w:eastAsia="MS Mincho" w:hAnsi="Times New Roman"/>
          <w:i/>
          <w:color w:val="000000"/>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C55FD4" w:rsidRPr="00ED0F4A"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ED0F4A">
        <w:rPr>
          <w:rFonts w:ascii="Times New Roman" w:eastAsia="MS Mincho" w:hAnsi="Times New Roman"/>
          <w:i/>
          <w:color w:val="000000"/>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C55FD4" w:rsidRPr="00ED0F4A"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ED0F4A">
        <w:rPr>
          <w:rFonts w:ascii="Times New Roman" w:eastAsia="MS Mincho" w:hAnsi="Times New Roman"/>
          <w:i/>
          <w:color w:val="000000"/>
          <w:sz w:val="20"/>
          <w:szCs w:val="20"/>
          <w:lang w:eastAsia="bg-BG"/>
        </w:rPr>
        <w:t xml:space="preserve">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w:t>
      </w:r>
      <w:r w:rsidRPr="00ED0F4A">
        <w:rPr>
          <w:rFonts w:ascii="Times New Roman" w:eastAsia="MS Mincho" w:hAnsi="Times New Roman"/>
          <w:i/>
          <w:color w:val="000000"/>
          <w:sz w:val="20"/>
          <w:szCs w:val="20"/>
          <w:lang w:eastAsia="bg-BG"/>
        </w:rPr>
        <w:lastRenderedPageBreak/>
        <w:t>юридически лица и/или правни образувания, които в крайна сметка са под контрола на едно и също физическо лице/лица.</w:t>
      </w:r>
    </w:p>
    <w:p w:rsidR="00C55FD4" w:rsidRPr="00ED0F4A"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ED0F4A">
        <w:rPr>
          <w:rFonts w:ascii="Times New Roman" w:eastAsia="MS Mincho" w:hAnsi="Times New Roman"/>
          <w:i/>
          <w:color w:val="000000"/>
          <w:sz w:val="20"/>
          <w:szCs w:val="20"/>
          <w:lang w:eastAsia="bg-BG"/>
        </w:rPr>
        <w:t xml:space="preserve">2. По отношение на доверителната собственост, включително тръстове, </w:t>
      </w:r>
      <w:proofErr w:type="spellStart"/>
      <w:r w:rsidRPr="00ED0F4A">
        <w:rPr>
          <w:rFonts w:ascii="Times New Roman" w:eastAsia="MS Mincho" w:hAnsi="Times New Roman"/>
          <w:i/>
          <w:color w:val="000000"/>
          <w:sz w:val="20"/>
          <w:szCs w:val="20"/>
          <w:lang w:eastAsia="bg-BG"/>
        </w:rPr>
        <w:t>попечителски</w:t>
      </w:r>
      <w:proofErr w:type="spellEnd"/>
      <w:r w:rsidRPr="00ED0F4A">
        <w:rPr>
          <w:rFonts w:ascii="Times New Roman" w:eastAsia="MS Mincho" w:hAnsi="Times New Roman"/>
          <w:i/>
          <w:color w:val="000000"/>
          <w:sz w:val="20"/>
          <w:szCs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C55FD4" w:rsidRPr="00ED0F4A"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ED0F4A">
        <w:rPr>
          <w:rFonts w:ascii="Times New Roman" w:eastAsia="MS Mincho" w:hAnsi="Times New Roman"/>
          <w:i/>
          <w:color w:val="000000"/>
          <w:sz w:val="20"/>
          <w:szCs w:val="20"/>
          <w:lang w:eastAsia="bg-BG"/>
        </w:rPr>
        <w:t>а) учредителят;</w:t>
      </w:r>
    </w:p>
    <w:p w:rsidR="00C55FD4" w:rsidRPr="00ED0F4A"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ED0F4A">
        <w:rPr>
          <w:rFonts w:ascii="Times New Roman" w:eastAsia="MS Mincho" w:hAnsi="Times New Roman"/>
          <w:i/>
          <w:color w:val="000000"/>
          <w:sz w:val="20"/>
          <w:szCs w:val="20"/>
          <w:lang w:eastAsia="bg-BG"/>
        </w:rPr>
        <w:t>б) доверителният собственик;</w:t>
      </w:r>
    </w:p>
    <w:p w:rsidR="00C55FD4" w:rsidRPr="00ED0F4A"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ED0F4A">
        <w:rPr>
          <w:rFonts w:ascii="Times New Roman" w:eastAsia="MS Mincho" w:hAnsi="Times New Roman"/>
          <w:i/>
          <w:color w:val="000000"/>
          <w:sz w:val="20"/>
          <w:szCs w:val="20"/>
          <w:lang w:eastAsia="bg-BG"/>
        </w:rPr>
        <w:t>в) пазителят, ако има такъв;</w:t>
      </w:r>
    </w:p>
    <w:p w:rsidR="00C55FD4" w:rsidRPr="00ED0F4A"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ED0F4A">
        <w:rPr>
          <w:rFonts w:ascii="Times New Roman" w:eastAsia="MS Mincho" w:hAnsi="Times New Roman"/>
          <w:i/>
          <w:color w:val="000000"/>
          <w:sz w:val="20"/>
          <w:szCs w:val="20"/>
          <w:lang w:eastAsia="bg-BG"/>
        </w:rPr>
        <w:t xml:space="preserve">г) </w:t>
      </w:r>
      <w:proofErr w:type="spellStart"/>
      <w:r w:rsidRPr="00ED0F4A">
        <w:rPr>
          <w:rFonts w:ascii="Times New Roman" w:eastAsia="MS Mincho" w:hAnsi="Times New Roman"/>
          <w:i/>
          <w:color w:val="000000"/>
          <w:sz w:val="20"/>
          <w:szCs w:val="20"/>
          <w:lang w:eastAsia="bg-BG"/>
        </w:rPr>
        <w:t>бенефициерът</w:t>
      </w:r>
      <w:proofErr w:type="spellEnd"/>
      <w:r w:rsidRPr="00ED0F4A">
        <w:rPr>
          <w:rFonts w:ascii="Times New Roman" w:eastAsia="MS Mincho" w:hAnsi="Times New Roman"/>
          <w:i/>
          <w:color w:val="000000"/>
          <w:sz w:val="20"/>
          <w:szCs w:val="20"/>
          <w:lang w:eastAsia="bg-BG"/>
        </w:rPr>
        <w:t xml:space="preserve"> или класът </w:t>
      </w:r>
      <w:proofErr w:type="spellStart"/>
      <w:r w:rsidRPr="00ED0F4A">
        <w:rPr>
          <w:rFonts w:ascii="Times New Roman" w:eastAsia="MS Mincho" w:hAnsi="Times New Roman"/>
          <w:i/>
          <w:color w:val="000000"/>
          <w:sz w:val="20"/>
          <w:szCs w:val="20"/>
          <w:lang w:eastAsia="bg-BG"/>
        </w:rPr>
        <w:t>бенефициери</w:t>
      </w:r>
      <w:proofErr w:type="spellEnd"/>
      <w:r w:rsidRPr="00ED0F4A">
        <w:rPr>
          <w:rFonts w:ascii="Times New Roman" w:eastAsia="MS Mincho" w:hAnsi="Times New Roman"/>
          <w:i/>
          <w:color w:val="000000"/>
          <w:sz w:val="20"/>
          <w:szCs w:val="20"/>
          <w:lang w:eastAsia="bg-BG"/>
        </w:rPr>
        <w:t>, или</w:t>
      </w:r>
    </w:p>
    <w:p w:rsidR="00C55FD4" w:rsidRPr="00ED0F4A"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ED0F4A">
        <w:rPr>
          <w:rFonts w:ascii="Times New Roman" w:eastAsia="MS Mincho" w:hAnsi="Times New Roman"/>
          <w:i/>
          <w:color w:val="000000"/>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C55FD4" w:rsidRPr="00ED0F4A"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ED0F4A">
        <w:rPr>
          <w:rFonts w:ascii="Times New Roman" w:eastAsia="MS Mincho" w:hAnsi="Times New Roman"/>
          <w:i/>
          <w:color w:val="000000"/>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C55FD4" w:rsidRPr="00ED0F4A"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ED0F4A">
        <w:rPr>
          <w:rFonts w:ascii="Times New Roman" w:eastAsia="MS Mincho" w:hAnsi="Times New Roman"/>
          <w:i/>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C55FD4" w:rsidRPr="00ED0F4A"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ED0F4A">
        <w:rPr>
          <w:rFonts w:ascii="Times New Roman" w:eastAsia="MS Mincho" w:hAnsi="Times New Roman"/>
          <w:i/>
          <w:color w:val="000000"/>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C55FD4" w:rsidRPr="00ED0F4A"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ED0F4A">
        <w:rPr>
          <w:rFonts w:ascii="Times New Roman" w:eastAsia="MS Mincho" w:hAnsi="Times New Roman"/>
          <w:i/>
          <w:color w:val="000000"/>
          <w:sz w:val="20"/>
          <w:szCs w:val="20"/>
          <w:lang w:eastAsia="bg-BG"/>
        </w:rPr>
        <w:t>(3) "Контрол" е контролът по смисъла на </w:t>
      </w:r>
      <w:hyperlink r:id="rId23" w:tgtFrame="_blank" w:history="1">
        <w:r w:rsidRPr="00ED0F4A">
          <w:rPr>
            <w:rFonts w:ascii="Times New Roman" w:eastAsia="MS Mincho" w:hAnsi="Times New Roman"/>
            <w:b/>
            <w:bCs/>
            <w:i/>
            <w:color w:val="0000FF"/>
            <w:sz w:val="20"/>
            <w:szCs w:val="20"/>
            <w:u w:val="single"/>
            <w:lang w:eastAsia="bg-BG"/>
          </w:rPr>
          <w:t>§ 1в от допълнителните разпоредби на Търговския закон</w:t>
        </w:r>
      </w:hyperlink>
      <w:r w:rsidRPr="00ED0F4A">
        <w:rPr>
          <w:rFonts w:ascii="Times New Roman" w:eastAsia="MS Mincho" w:hAnsi="Times New Roman"/>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C55FD4" w:rsidRPr="00ED0F4A"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ED0F4A">
        <w:rPr>
          <w:rFonts w:ascii="Times New Roman" w:eastAsia="MS Mincho" w:hAnsi="Times New Roman"/>
          <w:i/>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C55FD4" w:rsidRPr="00ED0F4A"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ED0F4A">
        <w:rPr>
          <w:rFonts w:ascii="Times New Roman" w:eastAsia="MS Mincho" w:hAnsi="Times New Roman"/>
          <w:i/>
          <w:color w:val="000000"/>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C55FD4" w:rsidRPr="00ED0F4A" w:rsidRDefault="00C55FD4" w:rsidP="00C55FD4">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C55FD4" w:rsidRPr="00ED0F4A" w:rsidRDefault="00C55FD4" w:rsidP="00C55FD4">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C55FD4" w:rsidRPr="00ED0F4A" w:rsidRDefault="00C55FD4" w:rsidP="00C55FD4">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911A89" w:rsidRPr="00ED0F4A" w:rsidRDefault="00911A89" w:rsidP="00911A89">
      <w:pPr>
        <w:widowControl w:val="0"/>
        <w:suppressAutoHyphens/>
        <w:spacing w:before="57" w:after="57" w:line="240" w:lineRule="auto"/>
        <w:ind w:firstLine="709"/>
        <w:jc w:val="both"/>
        <w:rPr>
          <w:rFonts w:ascii="Times New Roman" w:eastAsia="Times New Roman" w:hAnsi="Times New Roman"/>
          <w:b/>
          <w:sz w:val="24"/>
          <w:szCs w:val="24"/>
          <w:u w:val="single"/>
        </w:rPr>
      </w:pPr>
    </w:p>
    <w:p w:rsidR="00C55FD4" w:rsidRPr="00ED0F4A" w:rsidRDefault="00C55FD4" w:rsidP="00C55FD4">
      <w:pPr>
        <w:spacing w:after="0" w:line="240" w:lineRule="auto"/>
        <w:jc w:val="both"/>
        <w:rPr>
          <w:rFonts w:ascii="Times New Roman" w:eastAsia="Times New Roman" w:hAnsi="Times New Roman" w:cs="Times New Roman"/>
          <w:sz w:val="24"/>
          <w:szCs w:val="24"/>
        </w:rPr>
      </w:pPr>
    </w:p>
    <w:p w:rsidR="006E440C" w:rsidRPr="00ED0F4A" w:rsidRDefault="006E440C" w:rsidP="00C55FD4">
      <w:pPr>
        <w:suppressAutoHyphens/>
        <w:spacing w:after="0" w:line="240" w:lineRule="auto"/>
        <w:ind w:left="567"/>
        <w:rPr>
          <w:rFonts w:ascii="Times New Roman" w:eastAsia="Times New Roman" w:hAnsi="Times New Roman" w:cs="Times New Roman"/>
          <w:b/>
          <w:sz w:val="24"/>
          <w:szCs w:val="24"/>
          <w:lang w:eastAsia="ko-KR"/>
        </w:rPr>
      </w:pPr>
    </w:p>
    <w:sectPr w:rsidR="006E440C" w:rsidRPr="00ED0F4A" w:rsidSect="00DE3BBD">
      <w:pgSz w:w="11906" w:h="16838"/>
      <w:pgMar w:top="709"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0C9" w:rsidRDefault="00BA70C9" w:rsidP="008C5904">
      <w:pPr>
        <w:spacing w:after="0" w:line="240" w:lineRule="auto"/>
      </w:pPr>
      <w:r>
        <w:separator/>
      </w:r>
    </w:p>
  </w:endnote>
  <w:endnote w:type="continuationSeparator" w:id="0">
    <w:p w:rsidR="00BA70C9" w:rsidRDefault="00BA70C9" w:rsidP="008C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0C9" w:rsidRDefault="00BA70C9" w:rsidP="008C5904">
      <w:pPr>
        <w:spacing w:after="0" w:line="240" w:lineRule="auto"/>
      </w:pPr>
      <w:r>
        <w:separator/>
      </w:r>
    </w:p>
  </w:footnote>
  <w:footnote w:type="continuationSeparator" w:id="0">
    <w:p w:rsidR="00BA70C9" w:rsidRDefault="00BA70C9" w:rsidP="008C5904">
      <w:pPr>
        <w:spacing w:after="0" w:line="240" w:lineRule="auto"/>
      </w:pPr>
      <w:r>
        <w:continuationSeparator/>
      </w:r>
    </w:p>
  </w:footnote>
  <w:footnote w:id="1">
    <w:p w:rsidR="00FC31FD" w:rsidRPr="007B4F91" w:rsidRDefault="00FC31FD" w:rsidP="007B4F91">
      <w:pPr>
        <w:pStyle w:val="FootnoteText"/>
        <w:pBdr>
          <w:top w:val="single" w:sz="4" w:space="1" w:color="auto"/>
          <w:left w:val="single" w:sz="4" w:space="4" w:color="auto"/>
          <w:bottom w:val="single" w:sz="4" w:space="1" w:color="auto"/>
          <w:right w:val="single" w:sz="4" w:space="4" w:color="auto"/>
        </w:pBdr>
        <w:shd w:val="clear" w:color="auto" w:fill="BFBFBF"/>
        <w:rPr>
          <w:lang w:val="en-US"/>
        </w:rPr>
      </w:pPr>
      <w:r w:rsidRPr="00FA0A92">
        <w:rPr>
          <w:rStyle w:val="FootnoteReference"/>
        </w:rPr>
        <w:footnoteRef/>
      </w:r>
      <w:r>
        <w:tab/>
        <w:t>* За доставки и услуги - последните 3 /три/ години от датата на подаване на офертата</w:t>
      </w:r>
      <w:r>
        <w:rPr>
          <w:lang w:val="en-US"/>
        </w:rPr>
        <w:t>.</w:t>
      </w:r>
    </w:p>
    <w:p w:rsidR="00FC31FD" w:rsidRPr="007B4F91" w:rsidRDefault="00FC31FD" w:rsidP="007B4F91">
      <w:pPr>
        <w:pStyle w:val="FootnoteText"/>
        <w:pBdr>
          <w:top w:val="single" w:sz="4" w:space="1" w:color="auto"/>
          <w:left w:val="single" w:sz="4" w:space="4" w:color="auto"/>
          <w:bottom w:val="single" w:sz="4" w:space="1" w:color="auto"/>
          <w:right w:val="single" w:sz="4" w:space="4" w:color="auto"/>
        </w:pBdr>
        <w:shd w:val="clear" w:color="auto" w:fill="BFBFBF"/>
        <w:ind w:firstLine="708"/>
      </w:pPr>
      <w:r>
        <w:t>**За строителство - последните 5 /пет/ години от датата на подаване на офертата</w:t>
      </w:r>
      <w:r>
        <w:rPr>
          <w:lang w:val="en-US"/>
        </w:rPr>
        <w:t>.</w:t>
      </w:r>
    </w:p>
  </w:footnote>
  <w:footnote w:id="2">
    <w:p w:rsidR="00FC31FD" w:rsidRPr="00123AA0" w:rsidRDefault="00FC31FD" w:rsidP="00A075B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3">
    <w:p w:rsidR="00FC31FD" w:rsidRPr="00B170DD" w:rsidRDefault="00FC31FD" w:rsidP="00594ABE">
      <w:pPr>
        <w:pStyle w:val="FootnoteText"/>
        <w:rPr>
          <w:rFonts w:ascii="Times New Roman" w:hAnsi="Times New Roman"/>
        </w:rPr>
      </w:pPr>
      <w:r w:rsidRPr="00B170DD">
        <w:rPr>
          <w:rStyle w:val="FootnoteReference"/>
          <w:rFonts w:ascii="Times New Roman" w:hAnsi="Times New Roman"/>
        </w:rPr>
        <w:footnoteRef/>
      </w:r>
      <w:r w:rsidRPr="00B170DD">
        <w:rPr>
          <w:rFonts w:ascii="Times New Roman" w:hAnsi="Times New Roman"/>
        </w:rPr>
        <w:t xml:space="preserve"> </w:t>
      </w:r>
      <w:r w:rsidRPr="00B170DD">
        <w:rPr>
          <w:rFonts w:ascii="Times New Roman" w:hAnsi="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2370"/>
    <w:multiLevelType w:val="hybridMultilevel"/>
    <w:tmpl w:val="21A2A1E2"/>
    <w:lvl w:ilvl="0" w:tplc="D5E2D2A2">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15:restartNumberingAfterBreak="0">
    <w:nsid w:val="073064EC"/>
    <w:multiLevelType w:val="singleLevel"/>
    <w:tmpl w:val="E0A471E0"/>
    <w:lvl w:ilvl="0">
      <w:start w:val="1"/>
      <w:numFmt w:val="decimal"/>
      <w:lvlText w:val="%1."/>
      <w:legacy w:legacy="1" w:legacySpace="0" w:legacyIndent="338"/>
      <w:lvlJc w:val="left"/>
      <w:rPr>
        <w:rFonts w:ascii="Cambria" w:hAnsi="Cambria" w:hint="default"/>
      </w:rPr>
    </w:lvl>
  </w:abstractNum>
  <w:abstractNum w:abstractNumId="2" w15:restartNumberingAfterBreak="0">
    <w:nsid w:val="0AAF166A"/>
    <w:multiLevelType w:val="hybridMultilevel"/>
    <w:tmpl w:val="DE4474E8"/>
    <w:lvl w:ilvl="0" w:tplc="0402000D">
      <w:start w:val="1"/>
      <w:numFmt w:val="bullet"/>
      <w:lvlText w:val=""/>
      <w:lvlJc w:val="left"/>
      <w:pPr>
        <w:ind w:left="1287" w:hanging="360"/>
      </w:pPr>
      <w:rPr>
        <w:rFonts w:ascii="Wingdings" w:hAnsi="Wingdings" w:hint="default"/>
      </w:rPr>
    </w:lvl>
    <w:lvl w:ilvl="1" w:tplc="7E1C8084">
      <w:numFmt w:val="bullet"/>
      <w:lvlText w:val="-"/>
      <w:lvlJc w:val="left"/>
      <w:pPr>
        <w:ind w:left="2352" w:hanging="705"/>
      </w:pPr>
      <w:rPr>
        <w:rFonts w:ascii="Times New Roman" w:eastAsia="Times New Roman" w:hAnsi="Times New Roman" w:cs="Times New Roman"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3" w15:restartNumberingAfterBreak="0">
    <w:nsid w:val="0C2E65EF"/>
    <w:multiLevelType w:val="multilevel"/>
    <w:tmpl w:val="BC50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557DF"/>
    <w:multiLevelType w:val="hybridMultilevel"/>
    <w:tmpl w:val="B7EA1698"/>
    <w:lvl w:ilvl="0" w:tplc="0402000F">
      <w:start w:val="1"/>
      <w:numFmt w:val="decimal"/>
      <w:lvlText w:val="%1."/>
      <w:lvlJc w:val="left"/>
      <w:pPr>
        <w:ind w:left="1287" w:hanging="360"/>
      </w:pPr>
      <w:rPr>
        <w:rFont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1F7509A1"/>
    <w:multiLevelType w:val="hybridMultilevel"/>
    <w:tmpl w:val="E64CA170"/>
    <w:lvl w:ilvl="0" w:tplc="004EF128">
      <w:start w:val="1"/>
      <w:numFmt w:val="decimal"/>
      <w:lvlText w:val="%1."/>
      <w:lvlJc w:val="left"/>
      <w:pPr>
        <w:ind w:left="927" w:hanging="360"/>
      </w:pPr>
      <w:rPr>
        <w:rFonts w:hint="default"/>
        <w:b/>
        <w:i w:val="0"/>
        <w:strike w:val="0"/>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15:restartNumberingAfterBreak="0">
    <w:nsid w:val="219632DB"/>
    <w:multiLevelType w:val="hybridMultilevel"/>
    <w:tmpl w:val="21ECC566"/>
    <w:lvl w:ilvl="0" w:tplc="05A01DDE">
      <w:numFmt w:val="bullet"/>
      <w:lvlText w:val="-"/>
      <w:lvlJc w:val="left"/>
      <w:pPr>
        <w:ind w:left="1069" w:hanging="360"/>
      </w:pPr>
      <w:rPr>
        <w:rFonts w:ascii="Times New Roman" w:eastAsiaTheme="minorEastAsia"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7" w15:restartNumberingAfterBreak="0">
    <w:nsid w:val="27E40A3E"/>
    <w:multiLevelType w:val="hybridMultilevel"/>
    <w:tmpl w:val="3306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F4198"/>
    <w:multiLevelType w:val="multilevel"/>
    <w:tmpl w:val="FEE05D10"/>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15:restartNumberingAfterBreak="0">
    <w:nsid w:val="29420CA8"/>
    <w:multiLevelType w:val="hybridMultilevel"/>
    <w:tmpl w:val="6B728032"/>
    <w:lvl w:ilvl="0" w:tplc="0402000D">
      <w:start w:val="1"/>
      <w:numFmt w:val="bullet"/>
      <w:lvlText w:val=""/>
      <w:lvlJc w:val="left"/>
      <w:pPr>
        <w:ind w:left="1211"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0" w15:restartNumberingAfterBreak="0">
    <w:nsid w:val="2DDE5725"/>
    <w:multiLevelType w:val="hybridMultilevel"/>
    <w:tmpl w:val="BF721688"/>
    <w:lvl w:ilvl="0" w:tplc="A6848B9E">
      <w:start w:val="1"/>
      <w:numFmt w:val="decimal"/>
      <w:lvlText w:val="%1."/>
      <w:lvlJc w:val="left"/>
      <w:pPr>
        <w:ind w:left="7872" w:hanging="360"/>
      </w:pPr>
      <w:rPr>
        <w:b/>
      </w:rPr>
    </w:lvl>
    <w:lvl w:ilvl="1" w:tplc="04020019" w:tentative="1">
      <w:start w:val="1"/>
      <w:numFmt w:val="lowerLetter"/>
      <w:lvlText w:val="%2."/>
      <w:lvlJc w:val="left"/>
      <w:pPr>
        <w:ind w:left="8592" w:hanging="360"/>
      </w:pPr>
    </w:lvl>
    <w:lvl w:ilvl="2" w:tplc="0402001B" w:tentative="1">
      <w:start w:val="1"/>
      <w:numFmt w:val="lowerRoman"/>
      <w:lvlText w:val="%3."/>
      <w:lvlJc w:val="right"/>
      <w:pPr>
        <w:ind w:left="9312" w:hanging="180"/>
      </w:pPr>
    </w:lvl>
    <w:lvl w:ilvl="3" w:tplc="0402000F" w:tentative="1">
      <w:start w:val="1"/>
      <w:numFmt w:val="decimal"/>
      <w:lvlText w:val="%4."/>
      <w:lvlJc w:val="left"/>
      <w:pPr>
        <w:ind w:left="10032" w:hanging="360"/>
      </w:pPr>
    </w:lvl>
    <w:lvl w:ilvl="4" w:tplc="04020019" w:tentative="1">
      <w:start w:val="1"/>
      <w:numFmt w:val="lowerLetter"/>
      <w:lvlText w:val="%5."/>
      <w:lvlJc w:val="left"/>
      <w:pPr>
        <w:ind w:left="10752" w:hanging="360"/>
      </w:pPr>
    </w:lvl>
    <w:lvl w:ilvl="5" w:tplc="0402001B" w:tentative="1">
      <w:start w:val="1"/>
      <w:numFmt w:val="lowerRoman"/>
      <w:lvlText w:val="%6."/>
      <w:lvlJc w:val="right"/>
      <w:pPr>
        <w:ind w:left="11472" w:hanging="180"/>
      </w:pPr>
    </w:lvl>
    <w:lvl w:ilvl="6" w:tplc="0402000F" w:tentative="1">
      <w:start w:val="1"/>
      <w:numFmt w:val="decimal"/>
      <w:lvlText w:val="%7."/>
      <w:lvlJc w:val="left"/>
      <w:pPr>
        <w:ind w:left="12192" w:hanging="360"/>
      </w:pPr>
    </w:lvl>
    <w:lvl w:ilvl="7" w:tplc="04020019" w:tentative="1">
      <w:start w:val="1"/>
      <w:numFmt w:val="lowerLetter"/>
      <w:lvlText w:val="%8."/>
      <w:lvlJc w:val="left"/>
      <w:pPr>
        <w:ind w:left="12912" w:hanging="360"/>
      </w:pPr>
    </w:lvl>
    <w:lvl w:ilvl="8" w:tplc="0402001B" w:tentative="1">
      <w:start w:val="1"/>
      <w:numFmt w:val="lowerRoman"/>
      <w:lvlText w:val="%9."/>
      <w:lvlJc w:val="right"/>
      <w:pPr>
        <w:ind w:left="13632" w:hanging="180"/>
      </w:pPr>
    </w:lvl>
  </w:abstractNum>
  <w:abstractNum w:abstractNumId="11" w15:restartNumberingAfterBreak="0">
    <w:nsid w:val="33EF0A56"/>
    <w:multiLevelType w:val="hybridMultilevel"/>
    <w:tmpl w:val="5D98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73F6C"/>
    <w:multiLevelType w:val="hybridMultilevel"/>
    <w:tmpl w:val="8A7A05DA"/>
    <w:lvl w:ilvl="0" w:tplc="9CD2CE22">
      <w:start w:val="1"/>
      <w:numFmt w:val="bullet"/>
      <w:lvlText w:val="-"/>
      <w:lvlJc w:val="left"/>
      <w:pPr>
        <w:ind w:left="435" w:hanging="360"/>
      </w:pPr>
      <w:rPr>
        <w:rFonts w:ascii="Times New Roman" w:eastAsia="Times New Roman" w:hAnsi="Times New Roman" w:cs="Times New Roman" w:hint="default"/>
        <w:sz w:val="28"/>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abstractNum w:abstractNumId="13" w15:restartNumberingAfterBreak="0">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4" w15:restartNumberingAfterBreak="0">
    <w:nsid w:val="45575BE6"/>
    <w:multiLevelType w:val="multilevel"/>
    <w:tmpl w:val="D81E7B1E"/>
    <w:lvl w:ilvl="0">
      <w:start w:val="1"/>
      <w:numFmt w:val="decimal"/>
      <w:lvlText w:val="%1."/>
      <w:lvlJc w:val="left"/>
      <w:pPr>
        <w:ind w:left="5087" w:hanging="975"/>
      </w:pPr>
      <w:rPr>
        <w:rFonts w:hint="default"/>
        <w:b/>
      </w:rPr>
    </w:lvl>
    <w:lvl w:ilvl="1">
      <w:start w:val="3"/>
      <w:numFmt w:val="decimal"/>
      <w:isLgl/>
      <w:lvlText w:val="%1.%2."/>
      <w:lvlJc w:val="left"/>
      <w:pPr>
        <w:ind w:left="4832" w:hanging="720"/>
      </w:pPr>
      <w:rPr>
        <w:rFonts w:hint="default"/>
      </w:rPr>
    </w:lvl>
    <w:lvl w:ilvl="2">
      <w:start w:val="2"/>
      <w:numFmt w:val="decimal"/>
      <w:isLgl/>
      <w:lvlText w:val="%1.%2.%3."/>
      <w:lvlJc w:val="left"/>
      <w:pPr>
        <w:ind w:left="4832" w:hanging="720"/>
      </w:pPr>
      <w:rPr>
        <w:rFonts w:hint="default"/>
      </w:rPr>
    </w:lvl>
    <w:lvl w:ilvl="3">
      <w:start w:val="1"/>
      <w:numFmt w:val="decimal"/>
      <w:isLgl/>
      <w:lvlText w:val="%1.%2.%3.%4."/>
      <w:lvlJc w:val="left"/>
      <w:pPr>
        <w:ind w:left="4832" w:hanging="720"/>
      </w:pPr>
      <w:rPr>
        <w:rFonts w:hint="default"/>
        <w:b/>
      </w:rPr>
    </w:lvl>
    <w:lvl w:ilvl="4">
      <w:start w:val="1"/>
      <w:numFmt w:val="decimal"/>
      <w:isLgl/>
      <w:lvlText w:val="%1.%2.%3.%4.%5."/>
      <w:lvlJc w:val="left"/>
      <w:pPr>
        <w:ind w:left="5192"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5552" w:hanging="1440"/>
      </w:pPr>
      <w:rPr>
        <w:rFonts w:hint="default"/>
      </w:rPr>
    </w:lvl>
    <w:lvl w:ilvl="8">
      <w:start w:val="1"/>
      <w:numFmt w:val="decimal"/>
      <w:isLgl/>
      <w:lvlText w:val="%1.%2.%3.%4.%5.%6.%7.%8.%9."/>
      <w:lvlJc w:val="left"/>
      <w:pPr>
        <w:ind w:left="5912" w:hanging="1800"/>
      </w:pPr>
      <w:rPr>
        <w:rFonts w:hint="default"/>
      </w:rPr>
    </w:lvl>
  </w:abstractNum>
  <w:abstractNum w:abstractNumId="15" w15:restartNumberingAfterBreak="0">
    <w:nsid w:val="476C446B"/>
    <w:multiLevelType w:val="hybridMultilevel"/>
    <w:tmpl w:val="E7240A9A"/>
    <w:lvl w:ilvl="0" w:tplc="9912BACE">
      <w:start w:val="1"/>
      <w:numFmt w:val="decimal"/>
      <w:lvlText w:val="%1."/>
      <w:lvlJc w:val="left"/>
      <w:pPr>
        <w:ind w:left="720" w:hanging="36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9295BB7"/>
    <w:multiLevelType w:val="hybridMultilevel"/>
    <w:tmpl w:val="3CBA136C"/>
    <w:lvl w:ilvl="0" w:tplc="105C202A">
      <w:start w:val="1"/>
      <w:numFmt w:val="decimal"/>
      <w:lvlText w:val="%1."/>
      <w:lvlJc w:val="left"/>
      <w:pPr>
        <w:ind w:left="1069" w:hanging="360"/>
      </w:pPr>
      <w:rPr>
        <w:rFonts w:cstheme="minorBidi" w:hint="default"/>
        <w:b/>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15:restartNumberingAfterBreak="0">
    <w:nsid w:val="4BB233AD"/>
    <w:multiLevelType w:val="multilevel"/>
    <w:tmpl w:val="50D43E90"/>
    <w:lvl w:ilvl="0">
      <w:start w:val="1"/>
      <w:numFmt w:val="upperRoman"/>
      <w:lvlText w:val="%1."/>
      <w:lvlJc w:val="left"/>
      <w:pPr>
        <w:ind w:left="1287"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8" w15:restartNumberingAfterBreak="0">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9" w15:restartNumberingAfterBreak="0">
    <w:nsid w:val="5A8E4A46"/>
    <w:multiLevelType w:val="hybridMultilevel"/>
    <w:tmpl w:val="E64CA170"/>
    <w:lvl w:ilvl="0" w:tplc="004EF128">
      <w:start w:val="1"/>
      <w:numFmt w:val="decimal"/>
      <w:lvlText w:val="%1."/>
      <w:lvlJc w:val="left"/>
      <w:pPr>
        <w:ind w:left="927" w:hanging="360"/>
      </w:pPr>
      <w:rPr>
        <w:rFonts w:hint="default"/>
        <w:b/>
        <w:i w:val="0"/>
        <w:strike w:val="0"/>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15:restartNumberingAfterBreak="0">
    <w:nsid w:val="5B2A14DD"/>
    <w:multiLevelType w:val="hybridMultilevel"/>
    <w:tmpl w:val="2BF6E112"/>
    <w:lvl w:ilvl="0" w:tplc="81260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A83B71"/>
    <w:multiLevelType w:val="hybridMultilevel"/>
    <w:tmpl w:val="51E40AF2"/>
    <w:lvl w:ilvl="0" w:tplc="730C2A26">
      <w:start w:val="1"/>
      <w:numFmt w:val="upperRoman"/>
      <w:lvlText w:val="%1."/>
      <w:lvlJc w:val="left"/>
      <w:pPr>
        <w:ind w:left="1288"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15:restartNumberingAfterBreak="0">
    <w:nsid w:val="5FE511F0"/>
    <w:multiLevelType w:val="multilevel"/>
    <w:tmpl w:val="0762BC72"/>
    <w:lvl w:ilvl="0">
      <w:start w:val="12"/>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60F67A78"/>
    <w:multiLevelType w:val="hybridMultilevel"/>
    <w:tmpl w:val="6496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6D71B3"/>
    <w:multiLevelType w:val="hybridMultilevel"/>
    <w:tmpl w:val="053621D6"/>
    <w:lvl w:ilvl="0" w:tplc="5C5224CC">
      <w:start w:val="1"/>
      <w:numFmt w:val="decimal"/>
      <w:lvlText w:val="%1."/>
      <w:lvlJc w:val="left"/>
      <w:pPr>
        <w:ind w:left="1136" w:hanging="426"/>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25" w15:restartNumberingAfterBreak="0">
    <w:nsid w:val="6606328F"/>
    <w:multiLevelType w:val="hybridMultilevel"/>
    <w:tmpl w:val="D2582D10"/>
    <w:lvl w:ilvl="0" w:tplc="4D56594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6E6794"/>
    <w:multiLevelType w:val="hybridMultilevel"/>
    <w:tmpl w:val="1754559E"/>
    <w:lvl w:ilvl="0" w:tplc="38C0A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15:restartNumberingAfterBreak="0">
    <w:nsid w:val="67C95A7D"/>
    <w:multiLevelType w:val="hybridMultilevel"/>
    <w:tmpl w:val="52CCF66C"/>
    <w:lvl w:ilvl="0" w:tplc="0ED69032">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15:restartNumberingAfterBreak="0">
    <w:nsid w:val="6E91089B"/>
    <w:multiLevelType w:val="hybridMultilevel"/>
    <w:tmpl w:val="D49E6C16"/>
    <w:lvl w:ilvl="0" w:tplc="CCB823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9" w15:restartNumberingAfterBreak="0">
    <w:nsid w:val="6FD22257"/>
    <w:multiLevelType w:val="hybridMultilevel"/>
    <w:tmpl w:val="86C6D56A"/>
    <w:lvl w:ilvl="0" w:tplc="4E268E6A">
      <w:start w:val="1"/>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957097"/>
    <w:multiLevelType w:val="multilevel"/>
    <w:tmpl w:val="726C3DA6"/>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5284051"/>
    <w:multiLevelType w:val="hybridMultilevel"/>
    <w:tmpl w:val="CFC08506"/>
    <w:lvl w:ilvl="0" w:tplc="F404F64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2" w15:restartNumberingAfterBreak="0">
    <w:nsid w:val="7C231BDA"/>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7C465F80"/>
    <w:multiLevelType w:val="hybridMultilevel"/>
    <w:tmpl w:val="88FA888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4" w15:restartNumberingAfterBreak="0">
    <w:nsid w:val="7FC03171"/>
    <w:multiLevelType w:val="hybridMultilevel"/>
    <w:tmpl w:val="D23CD580"/>
    <w:lvl w:ilvl="0" w:tplc="81DE9E5A">
      <w:start w:val="1"/>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num w:numId="1">
    <w:abstractNumId w:val="25"/>
  </w:num>
  <w:num w:numId="2">
    <w:abstractNumId w:val="20"/>
  </w:num>
  <w:num w:numId="3">
    <w:abstractNumId w:val="28"/>
  </w:num>
  <w:num w:numId="4">
    <w:abstractNumId w:val="27"/>
  </w:num>
  <w:num w:numId="5">
    <w:abstractNumId w:val="24"/>
  </w:num>
  <w:num w:numId="6">
    <w:abstractNumId w:val="32"/>
  </w:num>
  <w:num w:numId="7">
    <w:abstractNumId w:val="21"/>
  </w:num>
  <w:num w:numId="8">
    <w:abstractNumId w:val="29"/>
  </w:num>
  <w:num w:numId="9">
    <w:abstractNumId w:val="19"/>
  </w:num>
  <w:num w:numId="10">
    <w:abstractNumId w:val="16"/>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7"/>
  </w:num>
  <w:num w:numId="1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4"/>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3"/>
  </w:num>
  <w:num w:numId="21">
    <w:abstractNumId w:val="11"/>
  </w:num>
  <w:num w:numId="22">
    <w:abstractNumId w:val="23"/>
  </w:num>
  <w:num w:numId="23">
    <w:abstractNumId w:val="7"/>
  </w:num>
  <w:num w:numId="24">
    <w:abstractNumId w:val="15"/>
  </w:num>
  <w:num w:numId="25">
    <w:abstractNumId w:val="0"/>
  </w:num>
  <w:num w:numId="26">
    <w:abstractNumId w:val="26"/>
  </w:num>
  <w:num w:numId="27">
    <w:abstractNumId w:val="8"/>
  </w:num>
  <w:num w:numId="28">
    <w:abstractNumId w:val="6"/>
  </w:num>
  <w:num w:numId="29">
    <w:abstractNumId w:val="22"/>
  </w:num>
  <w:num w:numId="30">
    <w:abstractNumId w:val="9"/>
  </w:num>
  <w:num w:numId="31">
    <w:abstractNumId w:val="10"/>
  </w:num>
  <w:num w:numId="32">
    <w:abstractNumId w:val="2"/>
  </w:num>
  <w:num w:numId="33">
    <w:abstractNumId w:val="4"/>
  </w:num>
  <w:num w:numId="34">
    <w:abstractNumId w:val="12"/>
  </w:num>
  <w:num w:numId="35">
    <w:abstractNumId w:val="1"/>
  </w:num>
  <w:num w:numId="3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904"/>
    <w:rsid w:val="000073C6"/>
    <w:rsid w:val="000074E5"/>
    <w:rsid w:val="00014705"/>
    <w:rsid w:val="0001768E"/>
    <w:rsid w:val="000261F0"/>
    <w:rsid w:val="0003078D"/>
    <w:rsid w:val="00045FBC"/>
    <w:rsid w:val="0005009D"/>
    <w:rsid w:val="000543AC"/>
    <w:rsid w:val="00055E28"/>
    <w:rsid w:val="00056515"/>
    <w:rsid w:val="00060B59"/>
    <w:rsid w:val="00060C31"/>
    <w:rsid w:val="0006248C"/>
    <w:rsid w:val="00065B9C"/>
    <w:rsid w:val="000667AA"/>
    <w:rsid w:val="00081288"/>
    <w:rsid w:val="00087E42"/>
    <w:rsid w:val="0009018B"/>
    <w:rsid w:val="000908C1"/>
    <w:rsid w:val="00093A92"/>
    <w:rsid w:val="00094A9C"/>
    <w:rsid w:val="000A1F42"/>
    <w:rsid w:val="000A256E"/>
    <w:rsid w:val="000A4EF8"/>
    <w:rsid w:val="000A50D7"/>
    <w:rsid w:val="000A6CEB"/>
    <w:rsid w:val="000A7B27"/>
    <w:rsid w:val="000B1BAA"/>
    <w:rsid w:val="000B48DA"/>
    <w:rsid w:val="000B4BC4"/>
    <w:rsid w:val="000C10D2"/>
    <w:rsid w:val="000D24D2"/>
    <w:rsid w:val="000D4ECF"/>
    <w:rsid w:val="000D6BA4"/>
    <w:rsid w:val="000E16C7"/>
    <w:rsid w:val="000E1822"/>
    <w:rsid w:val="000E2924"/>
    <w:rsid w:val="000E5471"/>
    <w:rsid w:val="000F4A3B"/>
    <w:rsid w:val="00101C0D"/>
    <w:rsid w:val="00106E68"/>
    <w:rsid w:val="00107611"/>
    <w:rsid w:val="0011048A"/>
    <w:rsid w:val="0011315D"/>
    <w:rsid w:val="00114657"/>
    <w:rsid w:val="0011659C"/>
    <w:rsid w:val="00122A63"/>
    <w:rsid w:val="0012393F"/>
    <w:rsid w:val="0012594D"/>
    <w:rsid w:val="00126B02"/>
    <w:rsid w:val="00130613"/>
    <w:rsid w:val="00132AA8"/>
    <w:rsid w:val="00135F46"/>
    <w:rsid w:val="001374DF"/>
    <w:rsid w:val="00142838"/>
    <w:rsid w:val="001433D0"/>
    <w:rsid w:val="00143E38"/>
    <w:rsid w:val="001467ED"/>
    <w:rsid w:val="001472A0"/>
    <w:rsid w:val="00170409"/>
    <w:rsid w:val="00174299"/>
    <w:rsid w:val="001763DD"/>
    <w:rsid w:val="0018107E"/>
    <w:rsid w:val="00183251"/>
    <w:rsid w:val="0018715A"/>
    <w:rsid w:val="001928C4"/>
    <w:rsid w:val="001A3483"/>
    <w:rsid w:val="001A547C"/>
    <w:rsid w:val="001A5AC5"/>
    <w:rsid w:val="001D2C01"/>
    <w:rsid w:val="001D5B0F"/>
    <w:rsid w:val="001D7349"/>
    <w:rsid w:val="001E0B3E"/>
    <w:rsid w:val="001E37C5"/>
    <w:rsid w:val="001E3A89"/>
    <w:rsid w:val="001E4878"/>
    <w:rsid w:val="001F0B44"/>
    <w:rsid w:val="001F711C"/>
    <w:rsid w:val="00204990"/>
    <w:rsid w:val="00213BB4"/>
    <w:rsid w:val="0021703D"/>
    <w:rsid w:val="00221DFE"/>
    <w:rsid w:val="0022264A"/>
    <w:rsid w:val="00223764"/>
    <w:rsid w:val="00224C6C"/>
    <w:rsid w:val="002262A9"/>
    <w:rsid w:val="00226455"/>
    <w:rsid w:val="00230FD5"/>
    <w:rsid w:val="0023195B"/>
    <w:rsid w:val="00235189"/>
    <w:rsid w:val="00235CAB"/>
    <w:rsid w:val="002374CE"/>
    <w:rsid w:val="002419C6"/>
    <w:rsid w:val="002452E7"/>
    <w:rsid w:val="002462FF"/>
    <w:rsid w:val="002467BE"/>
    <w:rsid w:val="00247BC6"/>
    <w:rsid w:val="00251CE1"/>
    <w:rsid w:val="00252EBD"/>
    <w:rsid w:val="002550FD"/>
    <w:rsid w:val="00265A11"/>
    <w:rsid w:val="00265FC2"/>
    <w:rsid w:val="00275CFC"/>
    <w:rsid w:val="0027632E"/>
    <w:rsid w:val="002764FE"/>
    <w:rsid w:val="00281CDC"/>
    <w:rsid w:val="002844F2"/>
    <w:rsid w:val="002849A4"/>
    <w:rsid w:val="00285C28"/>
    <w:rsid w:val="002862FD"/>
    <w:rsid w:val="002879C2"/>
    <w:rsid w:val="00292708"/>
    <w:rsid w:val="002A4F55"/>
    <w:rsid w:val="002A75B6"/>
    <w:rsid w:val="002B005A"/>
    <w:rsid w:val="002B3985"/>
    <w:rsid w:val="002B5399"/>
    <w:rsid w:val="002B6CBE"/>
    <w:rsid w:val="002B73EF"/>
    <w:rsid w:val="002C0C8E"/>
    <w:rsid w:val="002C123B"/>
    <w:rsid w:val="002C2175"/>
    <w:rsid w:val="002C60C1"/>
    <w:rsid w:val="002D07C2"/>
    <w:rsid w:val="002D3124"/>
    <w:rsid w:val="002D6F8B"/>
    <w:rsid w:val="002D78E7"/>
    <w:rsid w:val="002E1AA6"/>
    <w:rsid w:val="002F4A06"/>
    <w:rsid w:val="002F6778"/>
    <w:rsid w:val="003065D1"/>
    <w:rsid w:val="00306AF4"/>
    <w:rsid w:val="00321831"/>
    <w:rsid w:val="00322EA4"/>
    <w:rsid w:val="00336D3D"/>
    <w:rsid w:val="00337C46"/>
    <w:rsid w:val="00341B71"/>
    <w:rsid w:val="00341F40"/>
    <w:rsid w:val="00343F5F"/>
    <w:rsid w:val="00347A33"/>
    <w:rsid w:val="00347B13"/>
    <w:rsid w:val="003510F4"/>
    <w:rsid w:val="00357F85"/>
    <w:rsid w:val="00361485"/>
    <w:rsid w:val="00362787"/>
    <w:rsid w:val="003679FD"/>
    <w:rsid w:val="0037115C"/>
    <w:rsid w:val="00376E97"/>
    <w:rsid w:val="003772DF"/>
    <w:rsid w:val="00380B5E"/>
    <w:rsid w:val="0038206F"/>
    <w:rsid w:val="00382331"/>
    <w:rsid w:val="003837EF"/>
    <w:rsid w:val="00390F1F"/>
    <w:rsid w:val="0039372F"/>
    <w:rsid w:val="003A4F35"/>
    <w:rsid w:val="003B4B62"/>
    <w:rsid w:val="003C1124"/>
    <w:rsid w:val="003C34E5"/>
    <w:rsid w:val="003C3510"/>
    <w:rsid w:val="003C6298"/>
    <w:rsid w:val="003C7199"/>
    <w:rsid w:val="003D1DF3"/>
    <w:rsid w:val="003D56F2"/>
    <w:rsid w:val="003E57BE"/>
    <w:rsid w:val="003F1D83"/>
    <w:rsid w:val="003F34D7"/>
    <w:rsid w:val="003F483F"/>
    <w:rsid w:val="004036DA"/>
    <w:rsid w:val="00403FA6"/>
    <w:rsid w:val="00405581"/>
    <w:rsid w:val="00406403"/>
    <w:rsid w:val="00406A45"/>
    <w:rsid w:val="00407B44"/>
    <w:rsid w:val="00413050"/>
    <w:rsid w:val="00421DDA"/>
    <w:rsid w:val="00423983"/>
    <w:rsid w:val="00426D95"/>
    <w:rsid w:val="00430B54"/>
    <w:rsid w:val="004350B0"/>
    <w:rsid w:val="00440F82"/>
    <w:rsid w:val="00441E36"/>
    <w:rsid w:val="0044697C"/>
    <w:rsid w:val="00447543"/>
    <w:rsid w:val="004530ED"/>
    <w:rsid w:val="0045589C"/>
    <w:rsid w:val="0046041E"/>
    <w:rsid w:val="00461DA8"/>
    <w:rsid w:val="00462CED"/>
    <w:rsid w:val="00467244"/>
    <w:rsid w:val="00476D8D"/>
    <w:rsid w:val="004856D5"/>
    <w:rsid w:val="00494AD0"/>
    <w:rsid w:val="00494BE0"/>
    <w:rsid w:val="00494E1A"/>
    <w:rsid w:val="004A0541"/>
    <w:rsid w:val="004A5B3D"/>
    <w:rsid w:val="004B2134"/>
    <w:rsid w:val="004B27DD"/>
    <w:rsid w:val="004C14F0"/>
    <w:rsid w:val="004C2D76"/>
    <w:rsid w:val="004C48AC"/>
    <w:rsid w:val="004C7747"/>
    <w:rsid w:val="004D0611"/>
    <w:rsid w:val="004D6FF4"/>
    <w:rsid w:val="004D715B"/>
    <w:rsid w:val="004E7A7A"/>
    <w:rsid w:val="004F0967"/>
    <w:rsid w:val="004F2913"/>
    <w:rsid w:val="004F56AC"/>
    <w:rsid w:val="00504DCB"/>
    <w:rsid w:val="00504E10"/>
    <w:rsid w:val="00512000"/>
    <w:rsid w:val="00513073"/>
    <w:rsid w:val="005135EA"/>
    <w:rsid w:val="00513AFA"/>
    <w:rsid w:val="00522C4C"/>
    <w:rsid w:val="005254E9"/>
    <w:rsid w:val="00526850"/>
    <w:rsid w:val="00532B83"/>
    <w:rsid w:val="00536A01"/>
    <w:rsid w:val="005418E9"/>
    <w:rsid w:val="005427E1"/>
    <w:rsid w:val="00543F01"/>
    <w:rsid w:val="00547918"/>
    <w:rsid w:val="00551AC7"/>
    <w:rsid w:val="00553AB5"/>
    <w:rsid w:val="00563C22"/>
    <w:rsid w:val="005652E8"/>
    <w:rsid w:val="0057078F"/>
    <w:rsid w:val="00571431"/>
    <w:rsid w:val="005845E0"/>
    <w:rsid w:val="00586E5C"/>
    <w:rsid w:val="00590D81"/>
    <w:rsid w:val="00594ABE"/>
    <w:rsid w:val="005A05A0"/>
    <w:rsid w:val="005A31DC"/>
    <w:rsid w:val="005A34BE"/>
    <w:rsid w:val="005A5E68"/>
    <w:rsid w:val="005B3D27"/>
    <w:rsid w:val="005C3E2A"/>
    <w:rsid w:val="005C4EA5"/>
    <w:rsid w:val="005D2829"/>
    <w:rsid w:val="005D6134"/>
    <w:rsid w:val="005E7E34"/>
    <w:rsid w:val="005F09A3"/>
    <w:rsid w:val="005F34E8"/>
    <w:rsid w:val="005F378C"/>
    <w:rsid w:val="005F73AF"/>
    <w:rsid w:val="00600B29"/>
    <w:rsid w:val="006024AD"/>
    <w:rsid w:val="0060348E"/>
    <w:rsid w:val="00607961"/>
    <w:rsid w:val="00615CF5"/>
    <w:rsid w:val="00617E62"/>
    <w:rsid w:val="00622CC5"/>
    <w:rsid w:val="00625BD4"/>
    <w:rsid w:val="00631285"/>
    <w:rsid w:val="00632034"/>
    <w:rsid w:val="00633A00"/>
    <w:rsid w:val="006365C1"/>
    <w:rsid w:val="00636C85"/>
    <w:rsid w:val="00641E30"/>
    <w:rsid w:val="0064421B"/>
    <w:rsid w:val="00646CBE"/>
    <w:rsid w:val="00646F76"/>
    <w:rsid w:val="006503A8"/>
    <w:rsid w:val="0065145C"/>
    <w:rsid w:val="00651C00"/>
    <w:rsid w:val="006528BE"/>
    <w:rsid w:val="00656B94"/>
    <w:rsid w:val="00656C9C"/>
    <w:rsid w:val="0066070F"/>
    <w:rsid w:val="00664C8A"/>
    <w:rsid w:val="006747F7"/>
    <w:rsid w:val="006806FE"/>
    <w:rsid w:val="0068083E"/>
    <w:rsid w:val="00680EF2"/>
    <w:rsid w:val="00682A9B"/>
    <w:rsid w:val="006859AC"/>
    <w:rsid w:val="00696CB7"/>
    <w:rsid w:val="006A000D"/>
    <w:rsid w:val="006A186F"/>
    <w:rsid w:val="006A6CE3"/>
    <w:rsid w:val="006B004E"/>
    <w:rsid w:val="006B0316"/>
    <w:rsid w:val="006B7A97"/>
    <w:rsid w:val="006B7FC2"/>
    <w:rsid w:val="006C075B"/>
    <w:rsid w:val="006C4E17"/>
    <w:rsid w:val="006D0E92"/>
    <w:rsid w:val="006D17E2"/>
    <w:rsid w:val="006D2919"/>
    <w:rsid w:val="006D64E1"/>
    <w:rsid w:val="006E0443"/>
    <w:rsid w:val="006E3784"/>
    <w:rsid w:val="006E440C"/>
    <w:rsid w:val="006F09F3"/>
    <w:rsid w:val="00703333"/>
    <w:rsid w:val="007136AC"/>
    <w:rsid w:val="00715D00"/>
    <w:rsid w:val="00723E10"/>
    <w:rsid w:val="0074137F"/>
    <w:rsid w:val="00745F3E"/>
    <w:rsid w:val="00746118"/>
    <w:rsid w:val="00752868"/>
    <w:rsid w:val="00753C56"/>
    <w:rsid w:val="00756AAF"/>
    <w:rsid w:val="00757B82"/>
    <w:rsid w:val="00770B03"/>
    <w:rsid w:val="0077209E"/>
    <w:rsid w:val="00786D15"/>
    <w:rsid w:val="007A6203"/>
    <w:rsid w:val="007A7D4E"/>
    <w:rsid w:val="007B1A03"/>
    <w:rsid w:val="007B2AC0"/>
    <w:rsid w:val="007B35DE"/>
    <w:rsid w:val="007B4F91"/>
    <w:rsid w:val="007C0775"/>
    <w:rsid w:val="007C2961"/>
    <w:rsid w:val="007C51C7"/>
    <w:rsid w:val="007C5666"/>
    <w:rsid w:val="007C65F9"/>
    <w:rsid w:val="007C6FF4"/>
    <w:rsid w:val="007D26DE"/>
    <w:rsid w:val="007D5A61"/>
    <w:rsid w:val="007E1DE6"/>
    <w:rsid w:val="007E4031"/>
    <w:rsid w:val="007E5E28"/>
    <w:rsid w:val="007E6B0D"/>
    <w:rsid w:val="007F0622"/>
    <w:rsid w:val="007F1ABD"/>
    <w:rsid w:val="007F20B7"/>
    <w:rsid w:val="007F53D4"/>
    <w:rsid w:val="00801C22"/>
    <w:rsid w:val="008031A9"/>
    <w:rsid w:val="0080661E"/>
    <w:rsid w:val="00814E3F"/>
    <w:rsid w:val="00817326"/>
    <w:rsid w:val="00846F3E"/>
    <w:rsid w:val="00852B1D"/>
    <w:rsid w:val="008536D5"/>
    <w:rsid w:val="008571A4"/>
    <w:rsid w:val="0085766E"/>
    <w:rsid w:val="00862124"/>
    <w:rsid w:val="00863A36"/>
    <w:rsid w:val="0087036F"/>
    <w:rsid w:val="00872EF2"/>
    <w:rsid w:val="0087341A"/>
    <w:rsid w:val="00875504"/>
    <w:rsid w:val="008763CB"/>
    <w:rsid w:val="008779FA"/>
    <w:rsid w:val="008859D6"/>
    <w:rsid w:val="00886022"/>
    <w:rsid w:val="0088767E"/>
    <w:rsid w:val="008904F6"/>
    <w:rsid w:val="008923E5"/>
    <w:rsid w:val="00895C6B"/>
    <w:rsid w:val="008972E6"/>
    <w:rsid w:val="008977FF"/>
    <w:rsid w:val="00897BF9"/>
    <w:rsid w:val="008A4A9D"/>
    <w:rsid w:val="008A4AB6"/>
    <w:rsid w:val="008B5B41"/>
    <w:rsid w:val="008B5F7A"/>
    <w:rsid w:val="008B7CFB"/>
    <w:rsid w:val="008C2256"/>
    <w:rsid w:val="008C34E5"/>
    <w:rsid w:val="008C5904"/>
    <w:rsid w:val="008C69E9"/>
    <w:rsid w:val="008D2AB7"/>
    <w:rsid w:val="008D4B9A"/>
    <w:rsid w:val="008E3542"/>
    <w:rsid w:val="008E4CB2"/>
    <w:rsid w:val="008F5185"/>
    <w:rsid w:val="008F5512"/>
    <w:rsid w:val="0090385F"/>
    <w:rsid w:val="009039DD"/>
    <w:rsid w:val="009050B8"/>
    <w:rsid w:val="00911A89"/>
    <w:rsid w:val="0091571F"/>
    <w:rsid w:val="00915B55"/>
    <w:rsid w:val="00917E96"/>
    <w:rsid w:val="009215EE"/>
    <w:rsid w:val="009219A7"/>
    <w:rsid w:val="00923148"/>
    <w:rsid w:val="00924597"/>
    <w:rsid w:val="009261DE"/>
    <w:rsid w:val="00933D56"/>
    <w:rsid w:val="009557A0"/>
    <w:rsid w:val="0095684B"/>
    <w:rsid w:val="00963913"/>
    <w:rsid w:val="009639F9"/>
    <w:rsid w:val="00966FB4"/>
    <w:rsid w:val="009763F2"/>
    <w:rsid w:val="00977194"/>
    <w:rsid w:val="009910A9"/>
    <w:rsid w:val="00991B54"/>
    <w:rsid w:val="00992335"/>
    <w:rsid w:val="009924B9"/>
    <w:rsid w:val="0099461A"/>
    <w:rsid w:val="00996E95"/>
    <w:rsid w:val="009A20F7"/>
    <w:rsid w:val="009A2746"/>
    <w:rsid w:val="009A2DE8"/>
    <w:rsid w:val="009A5ABB"/>
    <w:rsid w:val="009B3F5D"/>
    <w:rsid w:val="009B6475"/>
    <w:rsid w:val="009B7FD5"/>
    <w:rsid w:val="009C70D7"/>
    <w:rsid w:val="009D0C4A"/>
    <w:rsid w:val="009D6A08"/>
    <w:rsid w:val="009E4CBB"/>
    <w:rsid w:val="009E6939"/>
    <w:rsid w:val="009F2AE9"/>
    <w:rsid w:val="009F46BB"/>
    <w:rsid w:val="009F6210"/>
    <w:rsid w:val="00A05420"/>
    <w:rsid w:val="00A0674F"/>
    <w:rsid w:val="00A075BE"/>
    <w:rsid w:val="00A10201"/>
    <w:rsid w:val="00A142E6"/>
    <w:rsid w:val="00A16909"/>
    <w:rsid w:val="00A203E7"/>
    <w:rsid w:val="00A244F7"/>
    <w:rsid w:val="00A2458A"/>
    <w:rsid w:val="00A25A3D"/>
    <w:rsid w:val="00A266BC"/>
    <w:rsid w:val="00A30832"/>
    <w:rsid w:val="00A31E0D"/>
    <w:rsid w:val="00A32D9D"/>
    <w:rsid w:val="00A35CF5"/>
    <w:rsid w:val="00A42A73"/>
    <w:rsid w:val="00A56C2C"/>
    <w:rsid w:val="00A62701"/>
    <w:rsid w:val="00A64101"/>
    <w:rsid w:val="00A7028A"/>
    <w:rsid w:val="00A71510"/>
    <w:rsid w:val="00A73724"/>
    <w:rsid w:val="00A73A77"/>
    <w:rsid w:val="00A75830"/>
    <w:rsid w:val="00A75C60"/>
    <w:rsid w:val="00A80619"/>
    <w:rsid w:val="00A86A81"/>
    <w:rsid w:val="00A903D6"/>
    <w:rsid w:val="00A92064"/>
    <w:rsid w:val="00A934BF"/>
    <w:rsid w:val="00AA06DD"/>
    <w:rsid w:val="00AA0BEC"/>
    <w:rsid w:val="00AA4320"/>
    <w:rsid w:val="00AA49E6"/>
    <w:rsid w:val="00AB41E6"/>
    <w:rsid w:val="00AB54F7"/>
    <w:rsid w:val="00AB7F09"/>
    <w:rsid w:val="00AC010D"/>
    <w:rsid w:val="00AC23F8"/>
    <w:rsid w:val="00AC6930"/>
    <w:rsid w:val="00AD6EE9"/>
    <w:rsid w:val="00AE5E08"/>
    <w:rsid w:val="00AE65A5"/>
    <w:rsid w:val="00AF4324"/>
    <w:rsid w:val="00AF5C9C"/>
    <w:rsid w:val="00AF63D3"/>
    <w:rsid w:val="00B0658A"/>
    <w:rsid w:val="00B17C61"/>
    <w:rsid w:val="00B2589F"/>
    <w:rsid w:val="00B26E74"/>
    <w:rsid w:val="00B26F9B"/>
    <w:rsid w:val="00B27D5D"/>
    <w:rsid w:val="00B307DF"/>
    <w:rsid w:val="00B33963"/>
    <w:rsid w:val="00B3511C"/>
    <w:rsid w:val="00B36B8E"/>
    <w:rsid w:val="00B40EEC"/>
    <w:rsid w:val="00B40FDC"/>
    <w:rsid w:val="00B44172"/>
    <w:rsid w:val="00B475EB"/>
    <w:rsid w:val="00B5024E"/>
    <w:rsid w:val="00B54372"/>
    <w:rsid w:val="00B60EA8"/>
    <w:rsid w:val="00B63657"/>
    <w:rsid w:val="00B6365B"/>
    <w:rsid w:val="00B63D5D"/>
    <w:rsid w:val="00B64C63"/>
    <w:rsid w:val="00B71CCF"/>
    <w:rsid w:val="00B72BCD"/>
    <w:rsid w:val="00B7741B"/>
    <w:rsid w:val="00B82E90"/>
    <w:rsid w:val="00B93913"/>
    <w:rsid w:val="00B97452"/>
    <w:rsid w:val="00BA09CC"/>
    <w:rsid w:val="00BA70C9"/>
    <w:rsid w:val="00BB3CCE"/>
    <w:rsid w:val="00BB4078"/>
    <w:rsid w:val="00BB46C2"/>
    <w:rsid w:val="00BB4D5C"/>
    <w:rsid w:val="00BC1BB9"/>
    <w:rsid w:val="00BC1DA7"/>
    <w:rsid w:val="00BC6FA1"/>
    <w:rsid w:val="00BC7AC0"/>
    <w:rsid w:val="00BD7045"/>
    <w:rsid w:val="00BE162B"/>
    <w:rsid w:val="00BE2A7D"/>
    <w:rsid w:val="00BF159F"/>
    <w:rsid w:val="00BF1D95"/>
    <w:rsid w:val="00BF5008"/>
    <w:rsid w:val="00BF5326"/>
    <w:rsid w:val="00BF7407"/>
    <w:rsid w:val="00C03172"/>
    <w:rsid w:val="00C0424B"/>
    <w:rsid w:val="00C10E9C"/>
    <w:rsid w:val="00C131CE"/>
    <w:rsid w:val="00C1349D"/>
    <w:rsid w:val="00C14483"/>
    <w:rsid w:val="00C31B29"/>
    <w:rsid w:val="00C44EEB"/>
    <w:rsid w:val="00C50754"/>
    <w:rsid w:val="00C55FD4"/>
    <w:rsid w:val="00C57051"/>
    <w:rsid w:val="00C63182"/>
    <w:rsid w:val="00C64442"/>
    <w:rsid w:val="00C64F0F"/>
    <w:rsid w:val="00C707A1"/>
    <w:rsid w:val="00C715A0"/>
    <w:rsid w:val="00C72C2D"/>
    <w:rsid w:val="00C75870"/>
    <w:rsid w:val="00C7691B"/>
    <w:rsid w:val="00C82B21"/>
    <w:rsid w:val="00C84C3C"/>
    <w:rsid w:val="00C8796A"/>
    <w:rsid w:val="00C9667B"/>
    <w:rsid w:val="00CA0A54"/>
    <w:rsid w:val="00CA2846"/>
    <w:rsid w:val="00CA3D62"/>
    <w:rsid w:val="00CA5059"/>
    <w:rsid w:val="00CA74E4"/>
    <w:rsid w:val="00CB7027"/>
    <w:rsid w:val="00CC5D65"/>
    <w:rsid w:val="00CE105C"/>
    <w:rsid w:val="00CE2518"/>
    <w:rsid w:val="00CE339B"/>
    <w:rsid w:val="00CF439B"/>
    <w:rsid w:val="00CF4BCE"/>
    <w:rsid w:val="00CF71A5"/>
    <w:rsid w:val="00D0045B"/>
    <w:rsid w:val="00D014EA"/>
    <w:rsid w:val="00D03124"/>
    <w:rsid w:val="00D06121"/>
    <w:rsid w:val="00D126D0"/>
    <w:rsid w:val="00D13195"/>
    <w:rsid w:val="00D2007C"/>
    <w:rsid w:val="00D2225A"/>
    <w:rsid w:val="00D4189F"/>
    <w:rsid w:val="00D4208C"/>
    <w:rsid w:val="00D4209A"/>
    <w:rsid w:val="00D45C42"/>
    <w:rsid w:val="00D45CB3"/>
    <w:rsid w:val="00D46360"/>
    <w:rsid w:val="00D5256A"/>
    <w:rsid w:val="00D53EAE"/>
    <w:rsid w:val="00D547EC"/>
    <w:rsid w:val="00D57957"/>
    <w:rsid w:val="00D61643"/>
    <w:rsid w:val="00D64E86"/>
    <w:rsid w:val="00D8074B"/>
    <w:rsid w:val="00D82A6C"/>
    <w:rsid w:val="00D82C3A"/>
    <w:rsid w:val="00D83B34"/>
    <w:rsid w:val="00D846E1"/>
    <w:rsid w:val="00D85E1E"/>
    <w:rsid w:val="00D9178D"/>
    <w:rsid w:val="00D943FE"/>
    <w:rsid w:val="00D958E4"/>
    <w:rsid w:val="00D9758F"/>
    <w:rsid w:val="00DA01AE"/>
    <w:rsid w:val="00DA5B8A"/>
    <w:rsid w:val="00DB632A"/>
    <w:rsid w:val="00DB6B48"/>
    <w:rsid w:val="00DB7803"/>
    <w:rsid w:val="00DC1EAC"/>
    <w:rsid w:val="00DC432D"/>
    <w:rsid w:val="00DC674E"/>
    <w:rsid w:val="00DC74B7"/>
    <w:rsid w:val="00DD2552"/>
    <w:rsid w:val="00DD47EE"/>
    <w:rsid w:val="00DE2FE2"/>
    <w:rsid w:val="00DE3BBD"/>
    <w:rsid w:val="00DF72B9"/>
    <w:rsid w:val="00E01031"/>
    <w:rsid w:val="00E01286"/>
    <w:rsid w:val="00E132E6"/>
    <w:rsid w:val="00E13E58"/>
    <w:rsid w:val="00E27212"/>
    <w:rsid w:val="00E32694"/>
    <w:rsid w:val="00E3434B"/>
    <w:rsid w:val="00E34B7B"/>
    <w:rsid w:val="00E36A51"/>
    <w:rsid w:val="00E4388E"/>
    <w:rsid w:val="00E45D46"/>
    <w:rsid w:val="00E63DE3"/>
    <w:rsid w:val="00E66717"/>
    <w:rsid w:val="00E66746"/>
    <w:rsid w:val="00E66FCD"/>
    <w:rsid w:val="00E7244A"/>
    <w:rsid w:val="00E72AF2"/>
    <w:rsid w:val="00E74C60"/>
    <w:rsid w:val="00E760F9"/>
    <w:rsid w:val="00E76DC9"/>
    <w:rsid w:val="00E771BC"/>
    <w:rsid w:val="00E7752B"/>
    <w:rsid w:val="00E80E77"/>
    <w:rsid w:val="00E81745"/>
    <w:rsid w:val="00E86D1E"/>
    <w:rsid w:val="00E96598"/>
    <w:rsid w:val="00EA322E"/>
    <w:rsid w:val="00EA3637"/>
    <w:rsid w:val="00EB18FC"/>
    <w:rsid w:val="00EB70B2"/>
    <w:rsid w:val="00EC3E0F"/>
    <w:rsid w:val="00EC49A9"/>
    <w:rsid w:val="00ED0F4A"/>
    <w:rsid w:val="00ED1BD1"/>
    <w:rsid w:val="00ED1E26"/>
    <w:rsid w:val="00EE3649"/>
    <w:rsid w:val="00EE55FC"/>
    <w:rsid w:val="00EF0689"/>
    <w:rsid w:val="00EF526D"/>
    <w:rsid w:val="00F03B99"/>
    <w:rsid w:val="00F04435"/>
    <w:rsid w:val="00F04655"/>
    <w:rsid w:val="00F12F29"/>
    <w:rsid w:val="00F163DC"/>
    <w:rsid w:val="00F202B2"/>
    <w:rsid w:val="00F236C5"/>
    <w:rsid w:val="00F25E48"/>
    <w:rsid w:val="00F3058F"/>
    <w:rsid w:val="00F33483"/>
    <w:rsid w:val="00F41C4B"/>
    <w:rsid w:val="00F47334"/>
    <w:rsid w:val="00F60571"/>
    <w:rsid w:val="00F611A4"/>
    <w:rsid w:val="00F62F5F"/>
    <w:rsid w:val="00F64C9F"/>
    <w:rsid w:val="00F66669"/>
    <w:rsid w:val="00F66E1D"/>
    <w:rsid w:val="00F66EDC"/>
    <w:rsid w:val="00F70990"/>
    <w:rsid w:val="00F7162F"/>
    <w:rsid w:val="00F73A31"/>
    <w:rsid w:val="00F73BB8"/>
    <w:rsid w:val="00F77000"/>
    <w:rsid w:val="00F77B27"/>
    <w:rsid w:val="00F871A8"/>
    <w:rsid w:val="00F94428"/>
    <w:rsid w:val="00F9674C"/>
    <w:rsid w:val="00F975CB"/>
    <w:rsid w:val="00FA1E4C"/>
    <w:rsid w:val="00FB1744"/>
    <w:rsid w:val="00FB3C1F"/>
    <w:rsid w:val="00FB672E"/>
    <w:rsid w:val="00FB6ACD"/>
    <w:rsid w:val="00FC31FD"/>
    <w:rsid w:val="00FC5038"/>
    <w:rsid w:val="00FD397B"/>
    <w:rsid w:val="00FD4568"/>
    <w:rsid w:val="00FD45C0"/>
    <w:rsid w:val="00FD6C85"/>
    <w:rsid w:val="00FE7C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4ED0F"/>
  <w15:docId w15:val="{E29136B4-48AF-4CCE-8162-DE3FA8C3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BD1"/>
  </w:style>
  <w:style w:type="paragraph" w:styleId="Heading1">
    <w:name w:val="heading 1"/>
    <w:aliases w:val="Heading 1 Char"/>
    <w:basedOn w:val="Normal"/>
    <w:next w:val="Normal"/>
    <w:link w:val="Heading1Char1"/>
    <w:qFormat/>
    <w:rsid w:val="008C5904"/>
    <w:pPr>
      <w:keepNext/>
      <w:spacing w:after="0" w:line="240" w:lineRule="auto"/>
      <w:jc w:val="both"/>
      <w:outlineLvl w:val="0"/>
    </w:pPr>
    <w:rPr>
      <w:rFonts w:ascii="Times New Roman" w:eastAsia="Times New Roman" w:hAnsi="Times New Roman" w:cs="Times New Roman"/>
      <w:b/>
      <w:bCs/>
      <w:sz w:val="28"/>
      <w:szCs w:val="20"/>
    </w:rPr>
  </w:style>
  <w:style w:type="paragraph" w:styleId="Heading2">
    <w:name w:val="heading 2"/>
    <w:basedOn w:val="Normal"/>
    <w:next w:val="Normal"/>
    <w:link w:val="Heading2Char"/>
    <w:qFormat/>
    <w:rsid w:val="008C5904"/>
    <w:pPr>
      <w:keepNext/>
      <w:spacing w:after="0" w:line="240" w:lineRule="auto"/>
      <w:jc w:val="center"/>
      <w:outlineLvl w:val="1"/>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rsid w:val="008C5904"/>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rsid w:val="008C5904"/>
    <w:rPr>
      <w:rFonts w:ascii="Times New Roman" w:eastAsia="Times New Roman" w:hAnsi="Times New Roman" w:cs="Times New Roman"/>
      <w:b/>
      <w:bCs/>
      <w:sz w:val="28"/>
      <w:szCs w:val="20"/>
    </w:rPr>
  </w:style>
  <w:style w:type="paragraph" w:styleId="ListParagraph">
    <w:name w:val="List Paragraph"/>
    <w:aliases w:val="ПАРАГРАФ"/>
    <w:basedOn w:val="Normal"/>
    <w:link w:val="ListParagraphChar"/>
    <w:uiPriority w:val="34"/>
    <w:qFormat/>
    <w:rsid w:val="008C5904"/>
    <w:pPr>
      <w:ind w:left="720"/>
      <w:contextualSpacing/>
    </w:pPr>
  </w:style>
  <w:style w:type="paragraph" w:styleId="Header">
    <w:name w:val="header"/>
    <w:basedOn w:val="Normal"/>
    <w:link w:val="HeaderChar"/>
    <w:uiPriority w:val="99"/>
    <w:unhideWhenUsed/>
    <w:rsid w:val="008C59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5904"/>
  </w:style>
  <w:style w:type="paragraph" w:styleId="Footer">
    <w:name w:val="footer"/>
    <w:basedOn w:val="Normal"/>
    <w:link w:val="FooterChar"/>
    <w:uiPriority w:val="99"/>
    <w:unhideWhenUsed/>
    <w:rsid w:val="008C59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5904"/>
  </w:style>
  <w:style w:type="table" w:styleId="TableGrid">
    <w:name w:val="Table Grid"/>
    <w:basedOn w:val="TableNormal"/>
    <w:uiPriority w:val="59"/>
    <w:rsid w:val="008C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Без списък1"/>
    <w:next w:val="NoList"/>
    <w:uiPriority w:val="99"/>
    <w:semiHidden/>
    <w:unhideWhenUsed/>
    <w:rsid w:val="008C5904"/>
  </w:style>
  <w:style w:type="paragraph" w:styleId="Title">
    <w:name w:val="Title"/>
    <w:basedOn w:val="Normal"/>
    <w:link w:val="TitleChar"/>
    <w:qFormat/>
    <w:rsid w:val="008C5904"/>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8C5904"/>
    <w:rPr>
      <w:rFonts w:ascii="Times New Roman" w:eastAsia="Times New Roman" w:hAnsi="Times New Roman" w:cs="Times New Roman"/>
      <w:b/>
      <w:bCs/>
      <w:sz w:val="28"/>
      <w:szCs w:val="20"/>
    </w:rPr>
  </w:style>
  <w:style w:type="paragraph" w:styleId="BalloonText">
    <w:name w:val="Balloon Text"/>
    <w:basedOn w:val="Normal"/>
    <w:link w:val="BalloonTextChar"/>
    <w:semiHidden/>
    <w:rsid w:val="008C5904"/>
    <w:pPr>
      <w:spacing w:after="0" w:line="240" w:lineRule="auto"/>
      <w:ind w:firstLine="720"/>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C5904"/>
    <w:rPr>
      <w:rFonts w:ascii="Tahoma" w:eastAsia="Times New Roman" w:hAnsi="Tahoma" w:cs="Tahoma"/>
      <w:sz w:val="16"/>
      <w:szCs w:val="16"/>
    </w:rPr>
  </w:style>
  <w:style w:type="paragraph" w:customStyle="1" w:styleId="a">
    <w:name w:val="Знак"/>
    <w:basedOn w:val="Normal"/>
    <w:semiHidden/>
    <w:rsid w:val="008C5904"/>
    <w:pPr>
      <w:tabs>
        <w:tab w:val="left" w:pos="709"/>
      </w:tabs>
      <w:spacing w:after="0" w:line="240" w:lineRule="auto"/>
    </w:pPr>
    <w:rPr>
      <w:rFonts w:ascii="Futura Bk" w:eastAsia="Times New Roman" w:hAnsi="Futura Bk" w:cs="Times New Roman"/>
      <w:sz w:val="24"/>
      <w:szCs w:val="24"/>
      <w:lang w:val="pl-PL" w:eastAsia="pl-PL"/>
    </w:rPr>
  </w:style>
  <w:style w:type="paragraph" w:styleId="BodyText2">
    <w:name w:val="Body Text 2"/>
    <w:basedOn w:val="Normal"/>
    <w:link w:val="BodyText2Char"/>
    <w:rsid w:val="008C5904"/>
    <w:pPr>
      <w:spacing w:after="120" w:line="480" w:lineRule="auto"/>
      <w:ind w:firstLine="720"/>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8C5904"/>
    <w:rPr>
      <w:rFonts w:ascii="Times New Roman" w:eastAsia="Times New Roman" w:hAnsi="Times New Roman" w:cs="Times New Roman"/>
      <w:sz w:val="28"/>
      <w:szCs w:val="20"/>
    </w:rPr>
  </w:style>
  <w:style w:type="paragraph" w:styleId="Caption">
    <w:name w:val="caption"/>
    <w:basedOn w:val="Normal"/>
    <w:next w:val="Normal"/>
    <w:qFormat/>
    <w:rsid w:val="008C5904"/>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8C5904"/>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10">
    <w:name w:val="Мрежа в таблица1"/>
    <w:basedOn w:val="TableNormal"/>
    <w:next w:val="TableGrid"/>
    <w:rsid w:val="008C5904"/>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8C5904"/>
    <w:pPr>
      <w:spacing w:after="120" w:line="240" w:lineRule="auto"/>
      <w:ind w:left="283" w:firstLine="720"/>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C5904"/>
    <w:rPr>
      <w:rFonts w:ascii="Times New Roman" w:eastAsia="Times New Roman" w:hAnsi="Times New Roman" w:cs="Times New Roman"/>
      <w:sz w:val="16"/>
      <w:szCs w:val="16"/>
    </w:rPr>
  </w:style>
  <w:style w:type="paragraph" w:styleId="BodyText">
    <w:name w:val="Body Text"/>
    <w:basedOn w:val="Normal"/>
    <w:link w:val="BodyTextChar"/>
    <w:rsid w:val="008C5904"/>
    <w:pPr>
      <w:spacing w:after="120" w:line="240" w:lineRule="auto"/>
      <w:ind w:firstLine="720"/>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C5904"/>
    <w:rPr>
      <w:rFonts w:ascii="Times New Roman" w:eastAsia="Times New Roman" w:hAnsi="Times New Roman" w:cs="Times New Roman"/>
      <w:sz w:val="28"/>
      <w:szCs w:val="20"/>
    </w:rPr>
  </w:style>
  <w:style w:type="character" w:styleId="Hyperlink">
    <w:name w:val="Hyperlink"/>
    <w:uiPriority w:val="99"/>
    <w:unhideWhenUsed/>
    <w:rsid w:val="008C5904"/>
    <w:rPr>
      <w:color w:val="0000FF"/>
      <w:u w:val="single"/>
    </w:rPr>
  </w:style>
  <w:style w:type="table" w:customStyle="1" w:styleId="11">
    <w:name w:val="Мрежа в таблица11"/>
    <w:basedOn w:val="TableNormal"/>
    <w:next w:val="TableGrid"/>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Мрежа в таблица12"/>
    <w:basedOn w:val="TableNormal"/>
    <w:next w:val="TableGrid"/>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5904"/>
    <w:rPr>
      <w:sz w:val="16"/>
      <w:szCs w:val="16"/>
    </w:rPr>
  </w:style>
  <w:style w:type="paragraph" w:styleId="CommentText">
    <w:name w:val="annotation text"/>
    <w:basedOn w:val="Normal"/>
    <w:link w:val="CommentTextChar"/>
    <w:uiPriority w:val="99"/>
    <w:semiHidden/>
    <w:unhideWhenUsed/>
    <w:rsid w:val="008C5904"/>
    <w:pPr>
      <w:spacing w:line="240" w:lineRule="auto"/>
    </w:pPr>
    <w:rPr>
      <w:sz w:val="20"/>
      <w:szCs w:val="20"/>
    </w:rPr>
  </w:style>
  <w:style w:type="character" w:customStyle="1" w:styleId="CommentTextChar">
    <w:name w:val="Comment Text Char"/>
    <w:basedOn w:val="DefaultParagraphFont"/>
    <w:link w:val="CommentText"/>
    <w:uiPriority w:val="99"/>
    <w:semiHidden/>
    <w:rsid w:val="008C5904"/>
    <w:rPr>
      <w:sz w:val="20"/>
      <w:szCs w:val="20"/>
    </w:rPr>
  </w:style>
  <w:style w:type="paragraph" w:styleId="CommentSubject">
    <w:name w:val="annotation subject"/>
    <w:basedOn w:val="CommentText"/>
    <w:next w:val="CommentText"/>
    <w:link w:val="CommentSubjectChar"/>
    <w:uiPriority w:val="99"/>
    <w:semiHidden/>
    <w:unhideWhenUsed/>
    <w:rsid w:val="008C5904"/>
    <w:rPr>
      <w:b/>
      <w:bCs/>
    </w:rPr>
  </w:style>
  <w:style w:type="character" w:customStyle="1" w:styleId="CommentSubjectChar">
    <w:name w:val="Comment Subject Char"/>
    <w:basedOn w:val="CommentTextChar"/>
    <w:link w:val="CommentSubject"/>
    <w:uiPriority w:val="99"/>
    <w:semiHidden/>
    <w:rsid w:val="008C5904"/>
    <w:rPr>
      <w:b/>
      <w:bCs/>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8C5904"/>
    <w:pPr>
      <w:spacing w:after="0" w:line="240" w:lineRule="auto"/>
    </w:pPr>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8C5904"/>
    <w:rPr>
      <w:sz w:val="20"/>
      <w:szCs w:val="20"/>
    </w:rPr>
  </w:style>
  <w:style w:type="character" w:styleId="FootnoteReference">
    <w:name w:val="footnote reference"/>
    <w:aliases w:val="Footnote symbol"/>
    <w:basedOn w:val="DefaultParagraphFont"/>
    <w:uiPriority w:val="99"/>
    <w:unhideWhenUsed/>
    <w:rsid w:val="008C5904"/>
    <w:rPr>
      <w:vertAlign w:val="superscript"/>
    </w:rPr>
  </w:style>
  <w:style w:type="character" w:styleId="FollowedHyperlink">
    <w:name w:val="FollowedHyperlink"/>
    <w:basedOn w:val="DefaultParagraphFont"/>
    <w:uiPriority w:val="99"/>
    <w:semiHidden/>
    <w:unhideWhenUsed/>
    <w:rsid w:val="008C5904"/>
    <w:rPr>
      <w:color w:val="800080"/>
      <w:u w:val="single"/>
    </w:rPr>
  </w:style>
  <w:style w:type="paragraph" w:customStyle="1" w:styleId="font5">
    <w:name w:val="font5"/>
    <w:basedOn w:val="Normal"/>
    <w:rsid w:val="008C5904"/>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xl65">
    <w:name w:val="xl65"/>
    <w:basedOn w:val="Normal"/>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8C5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Normal"/>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7">
    <w:name w:val="xl77"/>
    <w:basedOn w:val="Normal"/>
    <w:rsid w:val="008C5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8">
    <w:name w:val="xl78"/>
    <w:basedOn w:val="Normal"/>
    <w:rsid w:val="008C5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numbering" w:customStyle="1" w:styleId="2">
    <w:name w:val="Без списък2"/>
    <w:next w:val="NoList"/>
    <w:uiPriority w:val="99"/>
    <w:semiHidden/>
    <w:unhideWhenUsed/>
    <w:rsid w:val="00B2589F"/>
  </w:style>
  <w:style w:type="numbering" w:customStyle="1" w:styleId="110">
    <w:name w:val="Без списък11"/>
    <w:next w:val="NoList"/>
    <w:uiPriority w:val="99"/>
    <w:semiHidden/>
    <w:unhideWhenUsed/>
    <w:rsid w:val="00B2589F"/>
  </w:style>
  <w:style w:type="paragraph" w:styleId="BodyTextIndent2">
    <w:name w:val="Body Text Indent 2"/>
    <w:basedOn w:val="Normal"/>
    <w:link w:val="BodyTextIndent2Char"/>
    <w:uiPriority w:val="99"/>
    <w:semiHidden/>
    <w:unhideWhenUsed/>
    <w:rsid w:val="00991B54"/>
    <w:pPr>
      <w:spacing w:after="120" w:line="480" w:lineRule="auto"/>
      <w:ind w:left="283"/>
    </w:pPr>
  </w:style>
  <w:style w:type="character" w:customStyle="1" w:styleId="BodyTextIndent2Char">
    <w:name w:val="Body Text Indent 2 Char"/>
    <w:basedOn w:val="DefaultParagraphFont"/>
    <w:link w:val="BodyTextIndent2"/>
    <w:uiPriority w:val="99"/>
    <w:semiHidden/>
    <w:rsid w:val="00991B54"/>
  </w:style>
  <w:style w:type="paragraph" w:styleId="BodyTextIndent">
    <w:name w:val="Body Text Indent"/>
    <w:basedOn w:val="Normal"/>
    <w:link w:val="BodyTextIndentChar"/>
    <w:uiPriority w:val="99"/>
    <w:semiHidden/>
    <w:unhideWhenUsed/>
    <w:rsid w:val="000E1822"/>
    <w:pPr>
      <w:spacing w:after="120"/>
      <w:ind w:left="283"/>
    </w:pPr>
  </w:style>
  <w:style w:type="character" w:customStyle="1" w:styleId="BodyTextIndentChar">
    <w:name w:val="Body Text Indent Char"/>
    <w:basedOn w:val="DefaultParagraphFont"/>
    <w:link w:val="BodyTextIndent"/>
    <w:uiPriority w:val="99"/>
    <w:semiHidden/>
    <w:rsid w:val="000E1822"/>
  </w:style>
  <w:style w:type="paragraph" w:customStyle="1" w:styleId="Default">
    <w:name w:val="Default"/>
    <w:rsid w:val="008763C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rmalBoldChar">
    <w:name w:val="NormalBold Char"/>
    <w:link w:val="NormalBold"/>
    <w:locked/>
    <w:rsid w:val="00143E38"/>
    <w:rPr>
      <w:rFonts w:ascii="Times New Roman" w:eastAsia="Times New Roman" w:hAnsi="Times New Roman" w:cs="Times New Roman"/>
      <w:b/>
      <w:sz w:val="24"/>
    </w:rPr>
  </w:style>
  <w:style w:type="paragraph" w:customStyle="1" w:styleId="NormalBold">
    <w:name w:val="NormalBold"/>
    <w:basedOn w:val="Normal"/>
    <w:link w:val="NormalBoldChar"/>
    <w:rsid w:val="00143E38"/>
    <w:pPr>
      <w:widowControl w:val="0"/>
      <w:spacing w:after="0" w:line="240" w:lineRule="auto"/>
    </w:pPr>
    <w:rPr>
      <w:rFonts w:ascii="Times New Roman" w:eastAsia="Times New Roman" w:hAnsi="Times New Roman" w:cs="Times New Roman"/>
      <w:b/>
      <w:sz w:val="24"/>
    </w:rPr>
  </w:style>
  <w:style w:type="numbering" w:customStyle="1" w:styleId="111">
    <w:name w:val="Без списък111"/>
    <w:next w:val="NoList"/>
    <w:uiPriority w:val="99"/>
    <w:semiHidden/>
    <w:unhideWhenUsed/>
    <w:rsid w:val="00924597"/>
  </w:style>
  <w:style w:type="paragraph" w:styleId="NormalWeb">
    <w:name w:val="Normal (Web)"/>
    <w:basedOn w:val="Normal"/>
    <w:uiPriority w:val="99"/>
    <w:rsid w:val="002849A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istParagraphChar">
    <w:name w:val="List Paragraph Char"/>
    <w:aliases w:val="ПАРАГРАФ Char"/>
    <w:link w:val="ListParagraph"/>
    <w:uiPriority w:val="34"/>
    <w:locked/>
    <w:rsid w:val="00504E10"/>
  </w:style>
  <w:style w:type="character" w:styleId="Strong">
    <w:name w:val="Strong"/>
    <w:basedOn w:val="DefaultParagraphFont"/>
    <w:uiPriority w:val="22"/>
    <w:qFormat/>
    <w:rsid w:val="0005009D"/>
    <w:rPr>
      <w:b/>
      <w:bCs/>
    </w:rPr>
  </w:style>
  <w:style w:type="character" w:styleId="UnresolvedMention">
    <w:name w:val="Unresolved Mention"/>
    <w:basedOn w:val="DefaultParagraphFont"/>
    <w:uiPriority w:val="99"/>
    <w:semiHidden/>
    <w:unhideWhenUsed/>
    <w:rsid w:val="00F41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2464">
      <w:bodyDiv w:val="1"/>
      <w:marLeft w:val="0"/>
      <w:marRight w:val="0"/>
      <w:marTop w:val="0"/>
      <w:marBottom w:val="0"/>
      <w:divBdr>
        <w:top w:val="none" w:sz="0" w:space="0" w:color="auto"/>
        <w:left w:val="none" w:sz="0" w:space="0" w:color="auto"/>
        <w:bottom w:val="none" w:sz="0" w:space="0" w:color="auto"/>
        <w:right w:val="none" w:sz="0" w:space="0" w:color="auto"/>
      </w:divBdr>
    </w:div>
    <w:div w:id="184178678">
      <w:bodyDiv w:val="1"/>
      <w:marLeft w:val="0"/>
      <w:marRight w:val="0"/>
      <w:marTop w:val="0"/>
      <w:marBottom w:val="0"/>
      <w:divBdr>
        <w:top w:val="none" w:sz="0" w:space="0" w:color="auto"/>
        <w:left w:val="none" w:sz="0" w:space="0" w:color="auto"/>
        <w:bottom w:val="none" w:sz="0" w:space="0" w:color="auto"/>
        <w:right w:val="none" w:sz="0" w:space="0" w:color="auto"/>
      </w:divBdr>
    </w:div>
    <w:div w:id="191067496">
      <w:bodyDiv w:val="1"/>
      <w:marLeft w:val="0"/>
      <w:marRight w:val="0"/>
      <w:marTop w:val="0"/>
      <w:marBottom w:val="0"/>
      <w:divBdr>
        <w:top w:val="none" w:sz="0" w:space="0" w:color="auto"/>
        <w:left w:val="none" w:sz="0" w:space="0" w:color="auto"/>
        <w:bottom w:val="none" w:sz="0" w:space="0" w:color="auto"/>
        <w:right w:val="none" w:sz="0" w:space="0" w:color="auto"/>
      </w:divBdr>
    </w:div>
    <w:div w:id="239564262">
      <w:bodyDiv w:val="1"/>
      <w:marLeft w:val="0"/>
      <w:marRight w:val="0"/>
      <w:marTop w:val="0"/>
      <w:marBottom w:val="0"/>
      <w:divBdr>
        <w:top w:val="none" w:sz="0" w:space="0" w:color="auto"/>
        <w:left w:val="none" w:sz="0" w:space="0" w:color="auto"/>
        <w:bottom w:val="none" w:sz="0" w:space="0" w:color="auto"/>
        <w:right w:val="none" w:sz="0" w:space="0" w:color="auto"/>
      </w:divBdr>
    </w:div>
    <w:div w:id="402992415">
      <w:bodyDiv w:val="1"/>
      <w:marLeft w:val="0"/>
      <w:marRight w:val="0"/>
      <w:marTop w:val="0"/>
      <w:marBottom w:val="0"/>
      <w:divBdr>
        <w:top w:val="none" w:sz="0" w:space="0" w:color="auto"/>
        <w:left w:val="none" w:sz="0" w:space="0" w:color="auto"/>
        <w:bottom w:val="none" w:sz="0" w:space="0" w:color="auto"/>
        <w:right w:val="none" w:sz="0" w:space="0" w:color="auto"/>
      </w:divBdr>
    </w:div>
    <w:div w:id="543719191">
      <w:bodyDiv w:val="1"/>
      <w:marLeft w:val="0"/>
      <w:marRight w:val="0"/>
      <w:marTop w:val="0"/>
      <w:marBottom w:val="0"/>
      <w:divBdr>
        <w:top w:val="none" w:sz="0" w:space="0" w:color="auto"/>
        <w:left w:val="none" w:sz="0" w:space="0" w:color="auto"/>
        <w:bottom w:val="none" w:sz="0" w:space="0" w:color="auto"/>
        <w:right w:val="none" w:sz="0" w:space="0" w:color="auto"/>
      </w:divBdr>
      <w:divsChild>
        <w:div w:id="735979054">
          <w:marLeft w:val="0"/>
          <w:marRight w:val="0"/>
          <w:marTop w:val="0"/>
          <w:marBottom w:val="0"/>
          <w:divBdr>
            <w:top w:val="none" w:sz="0" w:space="0" w:color="auto"/>
            <w:left w:val="none" w:sz="0" w:space="0" w:color="auto"/>
            <w:bottom w:val="none" w:sz="0" w:space="0" w:color="auto"/>
            <w:right w:val="none" w:sz="0" w:space="0" w:color="auto"/>
          </w:divBdr>
        </w:div>
        <w:div w:id="1070805996">
          <w:marLeft w:val="0"/>
          <w:marRight w:val="0"/>
          <w:marTop w:val="0"/>
          <w:marBottom w:val="0"/>
          <w:divBdr>
            <w:top w:val="none" w:sz="0" w:space="0" w:color="auto"/>
            <w:left w:val="none" w:sz="0" w:space="0" w:color="auto"/>
            <w:bottom w:val="none" w:sz="0" w:space="0" w:color="auto"/>
            <w:right w:val="none" w:sz="0" w:space="0" w:color="auto"/>
          </w:divBdr>
        </w:div>
      </w:divsChild>
    </w:div>
    <w:div w:id="564924111">
      <w:bodyDiv w:val="1"/>
      <w:marLeft w:val="0"/>
      <w:marRight w:val="0"/>
      <w:marTop w:val="0"/>
      <w:marBottom w:val="0"/>
      <w:divBdr>
        <w:top w:val="none" w:sz="0" w:space="0" w:color="auto"/>
        <w:left w:val="none" w:sz="0" w:space="0" w:color="auto"/>
        <w:bottom w:val="none" w:sz="0" w:space="0" w:color="auto"/>
        <w:right w:val="none" w:sz="0" w:space="0" w:color="auto"/>
      </w:divBdr>
    </w:div>
    <w:div w:id="627973518">
      <w:bodyDiv w:val="1"/>
      <w:marLeft w:val="0"/>
      <w:marRight w:val="0"/>
      <w:marTop w:val="0"/>
      <w:marBottom w:val="0"/>
      <w:divBdr>
        <w:top w:val="none" w:sz="0" w:space="0" w:color="auto"/>
        <w:left w:val="none" w:sz="0" w:space="0" w:color="auto"/>
        <w:bottom w:val="none" w:sz="0" w:space="0" w:color="auto"/>
        <w:right w:val="none" w:sz="0" w:space="0" w:color="auto"/>
      </w:divBdr>
    </w:div>
    <w:div w:id="633802355">
      <w:bodyDiv w:val="1"/>
      <w:marLeft w:val="0"/>
      <w:marRight w:val="0"/>
      <w:marTop w:val="0"/>
      <w:marBottom w:val="0"/>
      <w:divBdr>
        <w:top w:val="none" w:sz="0" w:space="0" w:color="auto"/>
        <w:left w:val="none" w:sz="0" w:space="0" w:color="auto"/>
        <w:bottom w:val="none" w:sz="0" w:space="0" w:color="auto"/>
        <w:right w:val="none" w:sz="0" w:space="0" w:color="auto"/>
      </w:divBdr>
    </w:div>
    <w:div w:id="675183633">
      <w:bodyDiv w:val="1"/>
      <w:marLeft w:val="0"/>
      <w:marRight w:val="0"/>
      <w:marTop w:val="0"/>
      <w:marBottom w:val="0"/>
      <w:divBdr>
        <w:top w:val="none" w:sz="0" w:space="0" w:color="auto"/>
        <w:left w:val="none" w:sz="0" w:space="0" w:color="auto"/>
        <w:bottom w:val="none" w:sz="0" w:space="0" w:color="auto"/>
        <w:right w:val="none" w:sz="0" w:space="0" w:color="auto"/>
      </w:divBdr>
    </w:div>
    <w:div w:id="686564701">
      <w:bodyDiv w:val="1"/>
      <w:marLeft w:val="0"/>
      <w:marRight w:val="0"/>
      <w:marTop w:val="0"/>
      <w:marBottom w:val="0"/>
      <w:divBdr>
        <w:top w:val="none" w:sz="0" w:space="0" w:color="auto"/>
        <w:left w:val="none" w:sz="0" w:space="0" w:color="auto"/>
        <w:bottom w:val="none" w:sz="0" w:space="0" w:color="auto"/>
        <w:right w:val="none" w:sz="0" w:space="0" w:color="auto"/>
      </w:divBdr>
    </w:div>
    <w:div w:id="772676039">
      <w:bodyDiv w:val="1"/>
      <w:marLeft w:val="0"/>
      <w:marRight w:val="0"/>
      <w:marTop w:val="0"/>
      <w:marBottom w:val="0"/>
      <w:divBdr>
        <w:top w:val="none" w:sz="0" w:space="0" w:color="auto"/>
        <w:left w:val="none" w:sz="0" w:space="0" w:color="auto"/>
        <w:bottom w:val="none" w:sz="0" w:space="0" w:color="auto"/>
        <w:right w:val="none" w:sz="0" w:space="0" w:color="auto"/>
      </w:divBdr>
    </w:div>
    <w:div w:id="844242567">
      <w:bodyDiv w:val="1"/>
      <w:marLeft w:val="0"/>
      <w:marRight w:val="0"/>
      <w:marTop w:val="0"/>
      <w:marBottom w:val="0"/>
      <w:divBdr>
        <w:top w:val="none" w:sz="0" w:space="0" w:color="auto"/>
        <w:left w:val="none" w:sz="0" w:space="0" w:color="auto"/>
        <w:bottom w:val="none" w:sz="0" w:space="0" w:color="auto"/>
        <w:right w:val="none" w:sz="0" w:space="0" w:color="auto"/>
      </w:divBdr>
    </w:div>
    <w:div w:id="1175417151">
      <w:bodyDiv w:val="1"/>
      <w:marLeft w:val="0"/>
      <w:marRight w:val="0"/>
      <w:marTop w:val="0"/>
      <w:marBottom w:val="0"/>
      <w:divBdr>
        <w:top w:val="none" w:sz="0" w:space="0" w:color="auto"/>
        <w:left w:val="none" w:sz="0" w:space="0" w:color="auto"/>
        <w:bottom w:val="none" w:sz="0" w:space="0" w:color="auto"/>
        <w:right w:val="none" w:sz="0" w:space="0" w:color="auto"/>
      </w:divBdr>
    </w:div>
    <w:div w:id="1221988370">
      <w:bodyDiv w:val="1"/>
      <w:marLeft w:val="0"/>
      <w:marRight w:val="0"/>
      <w:marTop w:val="0"/>
      <w:marBottom w:val="0"/>
      <w:divBdr>
        <w:top w:val="none" w:sz="0" w:space="0" w:color="auto"/>
        <w:left w:val="none" w:sz="0" w:space="0" w:color="auto"/>
        <w:bottom w:val="none" w:sz="0" w:space="0" w:color="auto"/>
        <w:right w:val="none" w:sz="0" w:space="0" w:color="auto"/>
      </w:divBdr>
    </w:div>
    <w:div w:id="1223061971">
      <w:bodyDiv w:val="1"/>
      <w:marLeft w:val="0"/>
      <w:marRight w:val="0"/>
      <w:marTop w:val="0"/>
      <w:marBottom w:val="0"/>
      <w:divBdr>
        <w:top w:val="none" w:sz="0" w:space="0" w:color="auto"/>
        <w:left w:val="none" w:sz="0" w:space="0" w:color="auto"/>
        <w:bottom w:val="none" w:sz="0" w:space="0" w:color="auto"/>
        <w:right w:val="none" w:sz="0" w:space="0" w:color="auto"/>
      </w:divBdr>
    </w:div>
    <w:div w:id="1306543508">
      <w:bodyDiv w:val="1"/>
      <w:marLeft w:val="0"/>
      <w:marRight w:val="0"/>
      <w:marTop w:val="0"/>
      <w:marBottom w:val="0"/>
      <w:divBdr>
        <w:top w:val="none" w:sz="0" w:space="0" w:color="auto"/>
        <w:left w:val="none" w:sz="0" w:space="0" w:color="auto"/>
        <w:bottom w:val="none" w:sz="0" w:space="0" w:color="auto"/>
        <w:right w:val="none" w:sz="0" w:space="0" w:color="auto"/>
      </w:divBdr>
    </w:div>
    <w:div w:id="1387752328">
      <w:bodyDiv w:val="1"/>
      <w:marLeft w:val="0"/>
      <w:marRight w:val="0"/>
      <w:marTop w:val="0"/>
      <w:marBottom w:val="0"/>
      <w:divBdr>
        <w:top w:val="none" w:sz="0" w:space="0" w:color="auto"/>
        <w:left w:val="none" w:sz="0" w:space="0" w:color="auto"/>
        <w:bottom w:val="none" w:sz="0" w:space="0" w:color="auto"/>
        <w:right w:val="none" w:sz="0" w:space="0" w:color="auto"/>
      </w:divBdr>
    </w:div>
    <w:div w:id="1599678974">
      <w:bodyDiv w:val="1"/>
      <w:marLeft w:val="0"/>
      <w:marRight w:val="0"/>
      <w:marTop w:val="0"/>
      <w:marBottom w:val="0"/>
      <w:divBdr>
        <w:top w:val="none" w:sz="0" w:space="0" w:color="auto"/>
        <w:left w:val="none" w:sz="0" w:space="0" w:color="auto"/>
        <w:bottom w:val="none" w:sz="0" w:space="0" w:color="auto"/>
        <w:right w:val="none" w:sz="0" w:space="0" w:color="auto"/>
      </w:divBdr>
    </w:div>
    <w:div w:id="1669358314">
      <w:bodyDiv w:val="1"/>
      <w:marLeft w:val="0"/>
      <w:marRight w:val="0"/>
      <w:marTop w:val="0"/>
      <w:marBottom w:val="0"/>
      <w:divBdr>
        <w:top w:val="none" w:sz="0" w:space="0" w:color="auto"/>
        <w:left w:val="none" w:sz="0" w:space="0" w:color="auto"/>
        <w:bottom w:val="none" w:sz="0" w:space="0" w:color="auto"/>
        <w:right w:val="none" w:sz="0" w:space="0" w:color="auto"/>
      </w:divBdr>
    </w:div>
    <w:div w:id="1825077134">
      <w:bodyDiv w:val="1"/>
      <w:marLeft w:val="0"/>
      <w:marRight w:val="0"/>
      <w:marTop w:val="0"/>
      <w:marBottom w:val="0"/>
      <w:divBdr>
        <w:top w:val="none" w:sz="0" w:space="0" w:color="auto"/>
        <w:left w:val="none" w:sz="0" w:space="0" w:color="auto"/>
        <w:bottom w:val="none" w:sz="0" w:space="0" w:color="auto"/>
        <w:right w:val="none" w:sz="0" w:space="0" w:color="auto"/>
      </w:divBdr>
    </w:div>
    <w:div w:id="1903520756">
      <w:bodyDiv w:val="1"/>
      <w:marLeft w:val="0"/>
      <w:marRight w:val="0"/>
      <w:marTop w:val="0"/>
      <w:marBottom w:val="0"/>
      <w:divBdr>
        <w:top w:val="none" w:sz="0" w:space="0" w:color="auto"/>
        <w:left w:val="none" w:sz="0" w:space="0" w:color="auto"/>
        <w:bottom w:val="none" w:sz="0" w:space="0" w:color="auto"/>
        <w:right w:val="none" w:sz="0" w:space="0" w:color="auto"/>
      </w:divBdr>
    </w:div>
    <w:div w:id="2026401002">
      <w:bodyDiv w:val="1"/>
      <w:marLeft w:val="0"/>
      <w:marRight w:val="0"/>
      <w:marTop w:val="0"/>
      <w:marBottom w:val="0"/>
      <w:divBdr>
        <w:top w:val="none" w:sz="0" w:space="0" w:color="auto"/>
        <w:left w:val="none" w:sz="0" w:space="0" w:color="auto"/>
        <w:bottom w:val="none" w:sz="0" w:space="0" w:color="auto"/>
        <w:right w:val="none" w:sz="0" w:space="0" w:color="auto"/>
      </w:divBdr>
    </w:div>
    <w:div w:id="2027365155">
      <w:bodyDiv w:val="1"/>
      <w:marLeft w:val="0"/>
      <w:marRight w:val="0"/>
      <w:marTop w:val="0"/>
      <w:marBottom w:val="0"/>
      <w:divBdr>
        <w:top w:val="none" w:sz="0" w:space="0" w:color="auto"/>
        <w:left w:val="none" w:sz="0" w:space="0" w:color="auto"/>
        <w:bottom w:val="none" w:sz="0" w:space="0" w:color="auto"/>
        <w:right w:val="none" w:sz="0" w:space="0" w:color="auto"/>
      </w:divBdr>
    </w:div>
    <w:div w:id="214723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101_Al11&amp;Type=201/" TargetMode="External"/><Relationship Id="rId13" Type="http://schemas.openxmlformats.org/officeDocument/2006/relationships/hyperlink" Target="https://web6.ciela.net/Document/LinkToDocumentReference?fromDocumentId=2137189981&amp;dbId=0&amp;refId=27220964" TargetMode="External"/><Relationship Id="rId18" Type="http://schemas.openxmlformats.org/officeDocument/2006/relationships/hyperlink" Target="https://web6.ciela.net/Document/LinkToDocumentReference?fromDocumentId=2137189981&amp;dbId=0&amp;refId=27220969" TargetMode="Externa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72" TargetMode="External"/><Relationship Id="rId7" Type="http://schemas.openxmlformats.org/officeDocument/2006/relationships/endnotes" Target="endnotes.xml"/><Relationship Id="rId12" Type="http://schemas.openxmlformats.org/officeDocument/2006/relationships/hyperlink" Target="https://web6.ciela.net/Document/LinkToDocumentReference?fromDocumentId=2137189981&amp;dbId=0&amp;refId=27220963" TargetMode="External"/><Relationship Id="rId17" Type="http://schemas.openxmlformats.org/officeDocument/2006/relationships/hyperlink" Target="https://web6.ciela.net/Document/LinkToDocumentReference?fromDocumentId=2137189981&amp;dbId=0&amp;refId=2722096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7" TargetMode="External"/><Relationship Id="rId20" Type="http://schemas.openxmlformats.org/officeDocument/2006/relationships/hyperlink" Target="https://web6.ciela.net/Document/LinkToDocumentReference?fromDocumentId=2137189981&amp;dbId=0&amp;refId=272209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6.ciela.net/Document/LinkToDocumentReference?fromDocumentId=2137189981&amp;dbId=0&amp;refId=2722096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7189981&amp;dbId=0&amp;refId=27220966" TargetMode="External"/><Relationship Id="rId23" Type="http://schemas.openxmlformats.org/officeDocument/2006/relationships/hyperlink" Target="https://web6.ciela.net/Document/LinkToDocumentReference?fromDocumentId=2137189981&amp;dbId=0&amp;refId=27220974" TargetMode="External"/><Relationship Id="rId10" Type="http://schemas.openxmlformats.org/officeDocument/2006/relationships/hyperlink" Target="https://web6.ciela.net/Document/LinkToDocumentReference?fromDocumentId=2137189981&amp;dbId=0&amp;refId=27220961" TargetMode="External"/><Relationship Id="rId19" Type="http://schemas.openxmlformats.org/officeDocument/2006/relationships/hyperlink" Target="https://web6.ciela.net/Document/LinkToDocumentReference?fromDocumentId=2137189981&amp;dbId=0&amp;refId=27220970" TargetMode="External"/><Relationship Id="rId4" Type="http://schemas.openxmlformats.org/officeDocument/2006/relationships/settings" Target="settings.xml"/><Relationship Id="rId9" Type="http://schemas.openxmlformats.org/officeDocument/2006/relationships/hyperlink" Target="https://web6.ciela.net/Document/LinkToDocumentReference?fromDocumentId=2137189981&amp;dbId=0&amp;refId=27220965" TargetMode="External"/><Relationship Id="rId14" Type="http://schemas.openxmlformats.org/officeDocument/2006/relationships/hyperlink" Target="https://web6.ciela.net/Document/LinkToDocumentReference?fromDocumentId=2137189981&amp;dbId=0&amp;refId=27220965" TargetMode="External"/><Relationship Id="rId22" Type="http://schemas.openxmlformats.org/officeDocument/2006/relationships/hyperlink" Target="https://web6.ciela.net/Document/LinkToDocumentReference?fromDocumentId=2137189981&amp;dbId=0&amp;refId=27220973"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41B91-08CB-4978-8EA6-82A6225B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17634</Words>
  <Characters>100515</Characters>
  <Application>Microsoft Office Word</Application>
  <DocSecurity>0</DocSecurity>
  <Lines>837</Lines>
  <Paragraphs>235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Гергана Чолакова</dc:creator>
  <cp:lastModifiedBy>Spas Damyanov</cp:lastModifiedBy>
  <cp:revision>2</cp:revision>
  <cp:lastPrinted>2019-12-05T05:32:00Z</cp:lastPrinted>
  <dcterms:created xsi:type="dcterms:W3CDTF">2019-12-05T08:56:00Z</dcterms:created>
  <dcterms:modified xsi:type="dcterms:W3CDTF">2019-12-05T08:56:00Z</dcterms:modified>
</cp:coreProperties>
</file>