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EC" w:rsidRDefault="004C4DEC" w:rsidP="00FC4FDE">
      <w:pPr>
        <w:pStyle w:val="a7"/>
        <w:tabs>
          <w:tab w:val="left" w:pos="708"/>
        </w:tabs>
        <w:spacing w:line="240" w:lineRule="auto"/>
        <w:ind w:left="-327" w:right="-468" w:firstLine="654"/>
        <w:rPr>
          <w:b/>
          <w:szCs w:val="28"/>
          <w:lang w:val="bg-BG"/>
        </w:rPr>
      </w:pPr>
    </w:p>
    <w:p w:rsidR="00E3744C" w:rsidRPr="00E3744C" w:rsidRDefault="00E3744C" w:rsidP="00FC4FDE">
      <w:pPr>
        <w:pStyle w:val="a7"/>
        <w:tabs>
          <w:tab w:val="left" w:pos="708"/>
        </w:tabs>
        <w:spacing w:line="240" w:lineRule="auto"/>
        <w:ind w:left="-327" w:right="-468" w:firstLine="654"/>
        <w:rPr>
          <w:b/>
          <w:szCs w:val="28"/>
          <w:lang w:val="bg-BG"/>
        </w:rPr>
      </w:pPr>
    </w:p>
    <w:p w:rsidR="005D4A8A" w:rsidRDefault="005D4A8A" w:rsidP="00FC4FDE">
      <w:pPr>
        <w:pStyle w:val="a7"/>
        <w:tabs>
          <w:tab w:val="left" w:pos="708"/>
        </w:tabs>
        <w:spacing w:line="240" w:lineRule="auto"/>
        <w:ind w:left="-327" w:right="-468" w:firstLine="654"/>
        <w:rPr>
          <w:b/>
          <w:szCs w:val="28"/>
          <w:lang w:val="en-US"/>
        </w:rPr>
      </w:pPr>
    </w:p>
    <w:p w:rsidR="003A2113" w:rsidRPr="00D06B82" w:rsidRDefault="003A2113" w:rsidP="003A2113">
      <w:pPr>
        <w:jc w:val="right"/>
        <w:rPr>
          <w:b/>
          <w:spacing w:val="120"/>
          <w:szCs w:val="28"/>
          <w:u w:val="single"/>
        </w:rPr>
      </w:pPr>
      <w:r w:rsidRPr="00D06B82">
        <w:rPr>
          <w:b/>
          <w:noProof/>
          <w:spacing w:val="120"/>
          <w:szCs w:val="28"/>
          <w:u w:val="single"/>
          <w:lang w:eastAsia="bg-BG"/>
        </w:rPr>
        <w:drawing>
          <wp:anchor distT="0" distB="0" distL="114300" distR="114300" simplePos="0" relativeHeight="251659264" behindDoc="0" locked="0" layoutInCell="1" allowOverlap="1" wp14:anchorId="5BD569B0" wp14:editId="25445AE2">
            <wp:simplePos x="0" y="0"/>
            <wp:positionH relativeFrom="column">
              <wp:posOffset>-457200</wp:posOffset>
            </wp:positionH>
            <wp:positionV relativeFrom="paragraph">
              <wp:posOffset>-457200</wp:posOffset>
            </wp:positionV>
            <wp:extent cx="1028700" cy="1257300"/>
            <wp:effectExtent l="0" t="0" r="0" b="0"/>
            <wp:wrapNone/>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pic:spPr>
                </pic:pic>
              </a:graphicData>
            </a:graphic>
            <wp14:sizeRelH relativeFrom="page">
              <wp14:pctWidth>0</wp14:pctWidth>
            </wp14:sizeRelH>
            <wp14:sizeRelV relativeFrom="page">
              <wp14:pctHeight>0</wp14:pctHeight>
            </wp14:sizeRelV>
          </wp:anchor>
        </w:drawing>
      </w:r>
      <w:r w:rsidR="002C3155">
        <w:rPr>
          <w:b/>
          <w:spacing w:val="120"/>
          <w:szCs w:val="28"/>
          <w:u w:val="single"/>
        </w:rPr>
        <w:t>ОКРЪЖНА</w:t>
      </w:r>
      <w:r w:rsidRPr="00D06B82">
        <w:rPr>
          <w:b/>
          <w:spacing w:val="120"/>
          <w:szCs w:val="28"/>
          <w:u w:val="single"/>
        </w:rPr>
        <w:t xml:space="preserve"> ПРОКУРАТУРА</w:t>
      </w:r>
      <w:r w:rsidR="002C3155">
        <w:rPr>
          <w:b/>
          <w:spacing w:val="120"/>
          <w:szCs w:val="28"/>
          <w:u w:val="single"/>
        </w:rPr>
        <w:t>- МОНТАНА</w:t>
      </w:r>
    </w:p>
    <w:p w:rsidR="003A2113" w:rsidRPr="002C3155" w:rsidRDefault="002C3155" w:rsidP="002C3155">
      <w:pPr>
        <w:jc w:val="center"/>
        <w:rPr>
          <w:lang w:val="en-US"/>
        </w:rPr>
      </w:pPr>
      <w:r>
        <w:t>г</w:t>
      </w:r>
      <w:r w:rsidR="003A2113">
        <w:t>р.</w:t>
      </w:r>
      <w:r w:rsidR="003A2113">
        <w:rPr>
          <w:szCs w:val="28"/>
        </w:rPr>
        <w:t xml:space="preserve"> </w:t>
      </w:r>
      <w:r>
        <w:t>Монтана</w:t>
      </w:r>
      <w:r w:rsidR="003A2113">
        <w:t xml:space="preserve"> ул. „</w:t>
      </w:r>
      <w:r>
        <w:t>Васил Левски“ №24</w:t>
      </w:r>
      <w:r w:rsidR="003A2113">
        <w:t xml:space="preserve"> тел. </w:t>
      </w:r>
      <w:r>
        <w:t>096/395 191</w:t>
      </w:r>
    </w:p>
    <w:p w:rsidR="00FC4FDE" w:rsidRPr="00916DC6" w:rsidRDefault="00FC4FDE" w:rsidP="00FC4FDE">
      <w:pPr>
        <w:pStyle w:val="a7"/>
        <w:tabs>
          <w:tab w:val="left" w:pos="708"/>
        </w:tabs>
        <w:spacing w:line="240" w:lineRule="auto"/>
        <w:ind w:left="-327" w:right="-468" w:firstLine="654"/>
        <w:rPr>
          <w:b/>
          <w:szCs w:val="28"/>
        </w:rPr>
      </w:pPr>
    </w:p>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rPr>
      </w:pPr>
    </w:p>
    <w:p w:rsidR="00FC4FDE" w:rsidRPr="00440FA4" w:rsidRDefault="00FC4FDE" w:rsidP="009D5297">
      <w:pPr>
        <w:pStyle w:val="a7"/>
        <w:tabs>
          <w:tab w:val="left" w:pos="708"/>
        </w:tabs>
        <w:spacing w:line="240" w:lineRule="auto"/>
        <w:ind w:right="-468" w:firstLine="0"/>
        <w:rPr>
          <w:szCs w:val="28"/>
          <w:lang w:val="bg-BG"/>
        </w:rPr>
      </w:pPr>
      <w:r w:rsidRPr="00916DC6">
        <w:rPr>
          <w:szCs w:val="28"/>
        </w:rPr>
        <w:tab/>
      </w:r>
      <w:r w:rsidRPr="00916DC6">
        <w:rPr>
          <w:szCs w:val="28"/>
        </w:rPr>
        <w:tab/>
      </w:r>
    </w:p>
    <w:p w:rsidR="002C3155" w:rsidRPr="002C3155" w:rsidRDefault="002C3155" w:rsidP="002C3155">
      <w:pPr>
        <w:tabs>
          <w:tab w:val="left" w:pos="708"/>
          <w:tab w:val="center" w:pos="4153"/>
          <w:tab w:val="right" w:pos="8306"/>
        </w:tabs>
        <w:spacing w:line="240" w:lineRule="auto"/>
        <w:ind w:left="-327" w:firstLine="654"/>
        <w:rPr>
          <w:b/>
          <w:caps/>
          <w:szCs w:val="28"/>
        </w:rPr>
      </w:pPr>
      <w:r w:rsidRPr="002C3155">
        <w:rPr>
          <w:b/>
          <w:caps/>
          <w:szCs w:val="28"/>
          <w:lang w:val="x-none"/>
        </w:rPr>
        <w:t>ОДОБРЯВАМ:</w:t>
      </w:r>
      <w:r w:rsidRPr="002C3155">
        <w:rPr>
          <w:b/>
          <w:caps/>
          <w:szCs w:val="28"/>
        </w:rPr>
        <w:t>………………….</w:t>
      </w:r>
    </w:p>
    <w:p w:rsidR="002C3155" w:rsidRPr="002C3155" w:rsidRDefault="002C3155" w:rsidP="002C3155">
      <w:pPr>
        <w:tabs>
          <w:tab w:val="left" w:pos="708"/>
          <w:tab w:val="center" w:pos="4153"/>
          <w:tab w:val="right" w:pos="8306"/>
        </w:tabs>
        <w:spacing w:line="240" w:lineRule="auto"/>
        <w:ind w:left="-327" w:firstLine="654"/>
        <w:rPr>
          <w:b/>
          <w:caps/>
          <w:szCs w:val="28"/>
        </w:rPr>
      </w:pPr>
      <w:r w:rsidRPr="002C3155">
        <w:rPr>
          <w:b/>
          <w:caps/>
          <w:szCs w:val="28"/>
          <w:lang w:val="x-none"/>
        </w:rPr>
        <w:t xml:space="preserve">                      </w:t>
      </w:r>
      <w:r w:rsidRPr="002C3155">
        <w:rPr>
          <w:b/>
          <w:caps/>
          <w:szCs w:val="28"/>
        </w:rPr>
        <w:t>/ О. Димитров/</w:t>
      </w:r>
      <w:r w:rsidRPr="002C3155">
        <w:rPr>
          <w:b/>
          <w:caps/>
          <w:szCs w:val="28"/>
          <w:lang w:val="x-none"/>
        </w:rPr>
        <w:t xml:space="preserve">                </w:t>
      </w:r>
    </w:p>
    <w:p w:rsidR="002C3155" w:rsidRPr="002C3155" w:rsidRDefault="002C3155" w:rsidP="002C3155">
      <w:pPr>
        <w:tabs>
          <w:tab w:val="left" w:pos="708"/>
          <w:tab w:val="center" w:pos="4153"/>
          <w:tab w:val="right" w:pos="8306"/>
        </w:tabs>
        <w:spacing w:line="240" w:lineRule="auto"/>
        <w:ind w:left="-327" w:firstLine="654"/>
        <w:rPr>
          <w:szCs w:val="28"/>
        </w:rPr>
      </w:pPr>
      <w:r w:rsidRPr="002C3155">
        <w:rPr>
          <w:caps/>
          <w:szCs w:val="28"/>
        </w:rPr>
        <w:t>АДМИНИСТРАТИВЕН РЪКОВОДИТЕЛ</w:t>
      </w:r>
    </w:p>
    <w:p w:rsidR="002C3155" w:rsidRPr="002C3155" w:rsidRDefault="002C3155" w:rsidP="002C3155">
      <w:pPr>
        <w:tabs>
          <w:tab w:val="left" w:pos="708"/>
          <w:tab w:val="center" w:pos="4153"/>
          <w:tab w:val="right" w:pos="8306"/>
        </w:tabs>
        <w:spacing w:line="240" w:lineRule="auto"/>
        <w:ind w:left="-327" w:firstLine="654"/>
        <w:rPr>
          <w:szCs w:val="28"/>
        </w:rPr>
      </w:pPr>
      <w:r w:rsidRPr="002C3155">
        <w:rPr>
          <w:szCs w:val="28"/>
        </w:rPr>
        <w:t xml:space="preserve">ОКРЪЖЕН ПРОКУРОР </w:t>
      </w:r>
    </w:p>
    <w:p w:rsidR="002C3155" w:rsidRPr="002C3155" w:rsidRDefault="002C3155" w:rsidP="002C3155">
      <w:pPr>
        <w:tabs>
          <w:tab w:val="left" w:pos="708"/>
          <w:tab w:val="center" w:pos="4153"/>
          <w:tab w:val="right" w:pos="8306"/>
        </w:tabs>
        <w:spacing w:line="240" w:lineRule="auto"/>
        <w:ind w:left="-327" w:firstLine="654"/>
        <w:rPr>
          <w:szCs w:val="28"/>
        </w:rPr>
      </w:pPr>
      <w:r w:rsidRPr="002C3155">
        <w:rPr>
          <w:szCs w:val="28"/>
        </w:rPr>
        <w:t>НА ОКРЪЖНА ПРОКУРАТУРА гр. Монтана</w:t>
      </w:r>
    </w:p>
    <w:p w:rsidR="00FC4FDE" w:rsidRPr="00916DC6" w:rsidRDefault="00FC4FDE" w:rsidP="00FC4FDE">
      <w:pPr>
        <w:pStyle w:val="a7"/>
        <w:tabs>
          <w:tab w:val="left" w:pos="708"/>
        </w:tabs>
        <w:spacing w:line="240" w:lineRule="auto"/>
        <w:ind w:left="-327" w:right="-468" w:firstLine="654"/>
        <w:rPr>
          <w:szCs w:val="28"/>
        </w:rPr>
      </w:pPr>
    </w:p>
    <w:p w:rsidR="00FC4FDE" w:rsidRPr="00916DC6" w:rsidRDefault="00FC4FDE" w:rsidP="00FC4FDE">
      <w:pPr>
        <w:pStyle w:val="a7"/>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FC4FDE" w:rsidRDefault="00FC4FDE" w:rsidP="00FC4FDE">
      <w:pPr>
        <w:pStyle w:val="a7"/>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747BF6" w:rsidRDefault="00747BF6" w:rsidP="00FC4FDE">
      <w:pPr>
        <w:pStyle w:val="a7"/>
        <w:tabs>
          <w:tab w:val="left" w:pos="708"/>
        </w:tabs>
        <w:spacing w:line="240" w:lineRule="auto"/>
        <w:ind w:left="-327" w:right="-468" w:firstLine="654"/>
        <w:rPr>
          <w:b/>
          <w:szCs w:val="28"/>
          <w:lang w:val="bg-BG"/>
        </w:rPr>
      </w:pPr>
    </w:p>
    <w:p w:rsidR="00747BF6" w:rsidRPr="00747BF6" w:rsidRDefault="00747BF6" w:rsidP="00FC4FDE">
      <w:pPr>
        <w:pStyle w:val="a7"/>
        <w:tabs>
          <w:tab w:val="left" w:pos="708"/>
        </w:tabs>
        <w:spacing w:line="240" w:lineRule="auto"/>
        <w:ind w:left="-327" w:right="-468" w:firstLine="654"/>
        <w:rPr>
          <w:b/>
          <w:szCs w:val="28"/>
          <w:lang w:val="bg-BG"/>
        </w:rPr>
      </w:pPr>
    </w:p>
    <w:p w:rsidR="00FC4FDE" w:rsidRPr="002F1E81" w:rsidRDefault="002F1E81" w:rsidP="00B30B21">
      <w:pPr>
        <w:pStyle w:val="a7"/>
        <w:tabs>
          <w:tab w:val="left" w:pos="708"/>
        </w:tabs>
        <w:spacing w:line="240" w:lineRule="auto"/>
        <w:ind w:left="-327" w:right="-468" w:firstLine="654"/>
        <w:rPr>
          <w:b/>
          <w:szCs w:val="28"/>
          <w:lang w:val="bg-BG"/>
        </w:rPr>
      </w:pPr>
      <w:r>
        <w:rPr>
          <w:b/>
          <w:szCs w:val="28"/>
        </w:rPr>
        <w:t xml:space="preserve">                         </w:t>
      </w:r>
    </w:p>
    <w:p w:rsidR="00FC4FDE" w:rsidRPr="00916DC6" w:rsidRDefault="00FC4FDE" w:rsidP="00AD1109">
      <w:pPr>
        <w:ind w:left="-327" w:right="-23" w:firstLine="654"/>
        <w:jc w:val="center"/>
        <w:rPr>
          <w:b/>
          <w:sz w:val="32"/>
          <w:szCs w:val="32"/>
        </w:rPr>
      </w:pPr>
      <w:r w:rsidRPr="00916DC6">
        <w:rPr>
          <w:b/>
          <w:sz w:val="32"/>
          <w:szCs w:val="32"/>
        </w:rPr>
        <w:t>Д О К У М Е Н Т А Ц И Я</w:t>
      </w:r>
    </w:p>
    <w:p w:rsidR="00FC4FDE" w:rsidRPr="00916DC6" w:rsidRDefault="00FC4FDE" w:rsidP="00AD1109">
      <w:pPr>
        <w:ind w:left="-327" w:right="-23" w:firstLine="654"/>
        <w:rPr>
          <w:b/>
          <w:szCs w:val="28"/>
        </w:rPr>
      </w:pPr>
    </w:p>
    <w:p w:rsidR="00FC4FDE" w:rsidRPr="00916DC6" w:rsidRDefault="00FC4FDE" w:rsidP="00AD1109">
      <w:pPr>
        <w:pStyle w:val="a9"/>
        <w:spacing w:line="360" w:lineRule="auto"/>
        <w:ind w:left="-327" w:right="-23" w:firstLine="654"/>
        <w:jc w:val="center"/>
        <w:rPr>
          <w:sz w:val="28"/>
          <w:szCs w:val="28"/>
          <w:lang w:val="bg-BG"/>
        </w:rPr>
      </w:pPr>
      <w:r w:rsidRPr="00916DC6">
        <w:rPr>
          <w:sz w:val="28"/>
          <w:szCs w:val="28"/>
          <w:lang w:val="bg-BG"/>
        </w:rPr>
        <w:t>ЗА</w:t>
      </w:r>
    </w:p>
    <w:p w:rsidR="00FC4FDE" w:rsidRPr="00916DC6" w:rsidRDefault="00FC4FDE" w:rsidP="00AD1109">
      <w:pPr>
        <w:ind w:left="-327" w:right="-23" w:firstLine="654"/>
        <w:jc w:val="center"/>
        <w:rPr>
          <w:caps/>
          <w:szCs w:val="28"/>
        </w:rPr>
      </w:pPr>
      <w:r w:rsidRPr="00916DC6">
        <w:rPr>
          <w:caps/>
          <w:szCs w:val="28"/>
        </w:rPr>
        <w:t xml:space="preserve">участие в  открита процедура </w:t>
      </w:r>
      <w:r w:rsidR="00071057" w:rsidRPr="00916DC6">
        <w:rPr>
          <w:caps/>
          <w:szCs w:val="28"/>
        </w:rPr>
        <w:t>за възлагане на  обществена поръчка</w:t>
      </w:r>
      <w:r w:rsidR="00071057">
        <w:rPr>
          <w:caps/>
          <w:szCs w:val="28"/>
        </w:rPr>
        <w:t xml:space="preserve"> </w:t>
      </w:r>
      <w:r w:rsidRPr="00916DC6">
        <w:rPr>
          <w:caps/>
          <w:szCs w:val="28"/>
        </w:rPr>
        <w:t>с ПРЕДМЕТ:</w:t>
      </w:r>
    </w:p>
    <w:p w:rsidR="00FC4FDE" w:rsidRDefault="00FC4FDE" w:rsidP="00AD1109">
      <w:pPr>
        <w:ind w:left="-327" w:right="-23" w:firstLine="654"/>
        <w:jc w:val="center"/>
        <w:rPr>
          <w:caps/>
          <w:szCs w:val="28"/>
        </w:rPr>
      </w:pPr>
    </w:p>
    <w:p w:rsidR="00747BF6" w:rsidRPr="00916DC6" w:rsidRDefault="00747BF6" w:rsidP="00AD1109">
      <w:pPr>
        <w:ind w:left="-327" w:right="-23" w:firstLine="654"/>
        <w:jc w:val="center"/>
        <w:rPr>
          <w:caps/>
          <w:szCs w:val="28"/>
        </w:rPr>
      </w:pPr>
    </w:p>
    <w:p w:rsidR="00FC4FDE" w:rsidRPr="00916DC6" w:rsidRDefault="00094FB9" w:rsidP="00AD1109">
      <w:pPr>
        <w:ind w:left="-142" w:right="-23" w:firstLine="654"/>
        <w:rPr>
          <w:b/>
          <w:szCs w:val="28"/>
        </w:rPr>
      </w:pPr>
      <w:r>
        <w:rPr>
          <w:b/>
          <w:szCs w:val="28"/>
        </w:rPr>
        <w:t>„</w:t>
      </w:r>
      <w:r w:rsidR="001E01B5">
        <w:rPr>
          <w:b/>
          <w:szCs w:val="28"/>
        </w:rPr>
        <w:t>Извършване на периодични медицински прегледи</w:t>
      </w:r>
      <w:r w:rsidR="002C3155">
        <w:rPr>
          <w:b/>
          <w:szCs w:val="28"/>
        </w:rPr>
        <w:t xml:space="preserve"> за нуждите на Окръжна прокуратура - Монтана</w:t>
      </w:r>
      <w:r w:rsidR="006A5152">
        <w:rPr>
          <w:b/>
          <w:szCs w:val="28"/>
        </w:rPr>
        <w:t>“</w:t>
      </w:r>
      <w:r w:rsidRPr="00094FB9">
        <w:rPr>
          <w:b/>
          <w:szCs w:val="28"/>
        </w:rPr>
        <w:t>.</w:t>
      </w:r>
    </w:p>
    <w:p w:rsidR="00D42FAD" w:rsidRDefault="00D42FAD"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FC4FDE" w:rsidRPr="001E01B5" w:rsidRDefault="002C3155" w:rsidP="004D6250">
      <w:pPr>
        <w:pStyle w:val="a7"/>
        <w:tabs>
          <w:tab w:val="left" w:pos="708"/>
        </w:tabs>
        <w:spacing w:line="360" w:lineRule="auto"/>
        <w:ind w:right="-468" w:firstLine="0"/>
        <w:jc w:val="center"/>
        <w:rPr>
          <w:color w:val="FF0000"/>
          <w:szCs w:val="28"/>
          <w:lang w:val="bg-BG"/>
        </w:rPr>
      </w:pPr>
      <w:r>
        <w:rPr>
          <w:szCs w:val="28"/>
        </w:rPr>
        <w:t xml:space="preserve">гр. </w:t>
      </w:r>
      <w:r>
        <w:rPr>
          <w:szCs w:val="28"/>
          <w:lang w:val="bg-BG"/>
        </w:rPr>
        <w:t>Монтана</w:t>
      </w:r>
      <w:r w:rsidR="00E3744C">
        <w:rPr>
          <w:szCs w:val="28"/>
          <w:lang w:val="bg-BG"/>
        </w:rPr>
        <w:t>, 10</w:t>
      </w:r>
      <w:r w:rsidR="00972F2C" w:rsidRPr="00362E06">
        <w:rPr>
          <w:szCs w:val="28"/>
          <w:lang w:val="bg-BG"/>
        </w:rPr>
        <w:t>.</w:t>
      </w:r>
      <w:r w:rsidR="00361D87" w:rsidRPr="00362E06">
        <w:rPr>
          <w:szCs w:val="28"/>
          <w:lang w:val="bg-BG"/>
        </w:rPr>
        <w:t>10</w:t>
      </w:r>
      <w:r w:rsidR="00FC4FDE" w:rsidRPr="00362E06">
        <w:rPr>
          <w:szCs w:val="28"/>
        </w:rPr>
        <w:t>.201</w:t>
      </w:r>
      <w:r w:rsidR="00B1334A" w:rsidRPr="00362E06">
        <w:rPr>
          <w:szCs w:val="28"/>
          <w:lang w:val="bg-BG"/>
        </w:rPr>
        <w:t>3</w:t>
      </w:r>
      <w:r w:rsidR="00FC4FDE" w:rsidRPr="00362E06">
        <w:rPr>
          <w:szCs w:val="28"/>
        </w:rPr>
        <w:t xml:space="preserve"> г.</w:t>
      </w:r>
    </w:p>
    <w:p w:rsidR="00FC4FDE" w:rsidRDefault="00FC4FDE"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2C3155" w:rsidRPr="002C3155" w:rsidRDefault="002C3155" w:rsidP="002C3155">
      <w:pPr>
        <w:tabs>
          <w:tab w:val="left" w:pos="708"/>
          <w:tab w:val="center" w:pos="4153"/>
          <w:tab w:val="right" w:pos="8306"/>
        </w:tabs>
        <w:spacing w:line="240" w:lineRule="atLeast"/>
        <w:ind w:left="-327" w:firstLine="654"/>
        <w:rPr>
          <w:szCs w:val="28"/>
        </w:rPr>
      </w:pPr>
      <w:r w:rsidRPr="002C3155">
        <w:rPr>
          <w:szCs w:val="28"/>
          <w:lang w:val="x-none"/>
        </w:rPr>
        <w:t xml:space="preserve">Настоящата документация е изготвена съгласно чл. 28, ал. </w:t>
      </w:r>
      <w:r w:rsidRPr="002C3155">
        <w:rPr>
          <w:szCs w:val="28"/>
        </w:rPr>
        <w:t>1 от ЗОП и одобрена на основание</w:t>
      </w:r>
      <w:r w:rsidRPr="002C3155">
        <w:rPr>
          <w:szCs w:val="28"/>
          <w:lang w:val="x-none"/>
        </w:rPr>
        <w:t xml:space="preserve"> чл. </w:t>
      </w:r>
      <w:r w:rsidRPr="002C3155">
        <w:rPr>
          <w:szCs w:val="28"/>
        </w:rPr>
        <w:t xml:space="preserve">25, ал. 1 </w:t>
      </w:r>
      <w:r w:rsidRPr="002C3155">
        <w:rPr>
          <w:szCs w:val="28"/>
          <w:lang w:val="x-none"/>
        </w:rPr>
        <w:t xml:space="preserve">от </w:t>
      </w:r>
      <w:r w:rsidRPr="002C3155">
        <w:rPr>
          <w:szCs w:val="28"/>
        </w:rPr>
        <w:t xml:space="preserve">ЗОП с </w:t>
      </w:r>
      <w:r w:rsidRPr="002C3155">
        <w:rPr>
          <w:szCs w:val="28"/>
          <w:lang w:val="x-none"/>
        </w:rPr>
        <w:t>Решение</w:t>
      </w:r>
      <w:r w:rsidRPr="002C3155">
        <w:rPr>
          <w:szCs w:val="28"/>
        </w:rPr>
        <w:t xml:space="preserve"> </w:t>
      </w:r>
      <w:r w:rsidRPr="002C3155">
        <w:rPr>
          <w:szCs w:val="28"/>
          <w:lang w:val="x-none"/>
        </w:rPr>
        <w:t>ОПИ</w:t>
      </w:r>
      <w:r w:rsidRPr="002C3155">
        <w:rPr>
          <w:szCs w:val="28"/>
        </w:rPr>
        <w:t xml:space="preserve"> - АДМ </w:t>
      </w:r>
      <w:r w:rsidR="0035515C">
        <w:rPr>
          <w:szCs w:val="28"/>
        </w:rPr>
        <w:t>№</w:t>
      </w:r>
      <w:r w:rsidR="00074C7D">
        <w:rPr>
          <w:szCs w:val="28"/>
        </w:rPr>
        <w:t>1296</w:t>
      </w:r>
      <w:r w:rsidR="0035515C">
        <w:rPr>
          <w:szCs w:val="28"/>
        </w:rPr>
        <w:t>/10</w:t>
      </w:r>
      <w:r>
        <w:rPr>
          <w:szCs w:val="28"/>
        </w:rPr>
        <w:t>.</w:t>
      </w:r>
      <w:proofErr w:type="spellStart"/>
      <w:r>
        <w:rPr>
          <w:szCs w:val="28"/>
        </w:rPr>
        <w:t>10</w:t>
      </w:r>
      <w:proofErr w:type="spellEnd"/>
      <w:r w:rsidRPr="002C3155">
        <w:rPr>
          <w:szCs w:val="28"/>
        </w:rPr>
        <w:t>.2013 г.</w:t>
      </w:r>
      <w:r w:rsidRPr="002C3155">
        <w:rPr>
          <w:szCs w:val="28"/>
          <w:lang w:val="x-none"/>
        </w:rPr>
        <w:t xml:space="preserve"> на </w:t>
      </w:r>
      <w:r w:rsidRPr="002C3155">
        <w:rPr>
          <w:szCs w:val="28"/>
        </w:rPr>
        <w:t>Административен ръководител, Окръжен прокурор на Окръжна прокуратура гр. Монтана</w:t>
      </w:r>
      <w:r w:rsidRPr="002C3155">
        <w:rPr>
          <w:szCs w:val="28"/>
          <w:lang w:val="x-none"/>
        </w:rPr>
        <w:t xml:space="preserve">, упълномощен със </w:t>
      </w:r>
      <w:r w:rsidRPr="002C3155">
        <w:rPr>
          <w:color w:val="000000"/>
          <w:szCs w:val="28"/>
          <w:lang w:val="x-none"/>
        </w:rPr>
        <w:t>Заповед №</w:t>
      </w:r>
      <w:r w:rsidRPr="002C3155">
        <w:rPr>
          <w:color w:val="000000"/>
          <w:szCs w:val="28"/>
        </w:rPr>
        <w:t xml:space="preserve"> </w:t>
      </w:r>
      <w:r w:rsidRPr="002C3155">
        <w:rPr>
          <w:szCs w:val="28"/>
        </w:rPr>
        <w:t xml:space="preserve">223/22.01.2013 г. </w:t>
      </w:r>
      <w:r w:rsidRPr="002C3155">
        <w:rPr>
          <w:szCs w:val="28"/>
          <w:lang w:val="x-none"/>
        </w:rPr>
        <w:t xml:space="preserve"> на главния прокурор</w:t>
      </w:r>
      <w:r w:rsidRPr="002C3155">
        <w:rPr>
          <w:szCs w:val="28"/>
        </w:rPr>
        <w:t>.</w:t>
      </w:r>
    </w:p>
    <w:p w:rsidR="00523EF3" w:rsidRDefault="00523EF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Pr="003E7053" w:rsidRDefault="003E7053" w:rsidP="00523EF3">
      <w:pPr>
        <w:pStyle w:val="a7"/>
        <w:tabs>
          <w:tab w:val="left" w:pos="708"/>
        </w:tabs>
        <w:spacing w:line="240" w:lineRule="atLeast"/>
        <w:ind w:left="-327" w:right="-468" w:firstLine="654"/>
        <w:rPr>
          <w:szCs w:val="28"/>
          <w:lang w:val="en-US"/>
        </w:rPr>
      </w:pPr>
    </w:p>
    <w:p w:rsidR="002C3155" w:rsidRPr="002C3155" w:rsidRDefault="002C3155" w:rsidP="002C3155">
      <w:pPr>
        <w:tabs>
          <w:tab w:val="left" w:pos="708"/>
          <w:tab w:val="center" w:pos="4153"/>
          <w:tab w:val="right" w:pos="8306"/>
        </w:tabs>
        <w:spacing w:line="240" w:lineRule="atLeast"/>
        <w:ind w:left="-327" w:firstLine="654"/>
        <w:rPr>
          <w:b/>
          <w:szCs w:val="28"/>
          <w:lang w:val="x-none"/>
        </w:rPr>
      </w:pPr>
      <w:r w:rsidRPr="002C3155">
        <w:rPr>
          <w:b/>
          <w:szCs w:val="28"/>
          <w:lang w:val="x-none"/>
        </w:rPr>
        <w:t xml:space="preserve">УВАЖАЕМИ </w:t>
      </w:r>
      <w:r w:rsidRPr="002C3155">
        <w:rPr>
          <w:b/>
          <w:szCs w:val="28"/>
        </w:rPr>
        <w:t>ДАМИ</w:t>
      </w:r>
      <w:r w:rsidRPr="002C3155">
        <w:rPr>
          <w:b/>
          <w:szCs w:val="28"/>
          <w:lang w:val="x-none"/>
        </w:rPr>
        <w:t xml:space="preserve"> И ГОСПОДА,</w:t>
      </w:r>
    </w:p>
    <w:p w:rsidR="002C3155" w:rsidRPr="002C3155" w:rsidRDefault="002C3155" w:rsidP="002C3155">
      <w:pPr>
        <w:tabs>
          <w:tab w:val="left" w:pos="708"/>
          <w:tab w:val="center" w:pos="4153"/>
          <w:tab w:val="right" w:pos="8306"/>
        </w:tabs>
        <w:spacing w:line="240" w:lineRule="atLeast"/>
        <w:ind w:left="-327" w:firstLine="654"/>
        <w:rPr>
          <w:b/>
          <w:szCs w:val="28"/>
          <w:lang w:val="x-none"/>
        </w:rPr>
      </w:pPr>
    </w:p>
    <w:p w:rsidR="002C3155" w:rsidRPr="002C3155" w:rsidRDefault="002C3155" w:rsidP="002C3155">
      <w:pPr>
        <w:tabs>
          <w:tab w:val="left" w:pos="708"/>
          <w:tab w:val="center" w:pos="4153"/>
          <w:tab w:val="right" w:pos="8306"/>
        </w:tabs>
        <w:spacing w:line="240" w:lineRule="atLeast"/>
        <w:ind w:left="-327" w:firstLine="654"/>
        <w:rPr>
          <w:b/>
          <w:szCs w:val="28"/>
        </w:rPr>
      </w:pPr>
      <w:r w:rsidRPr="002C3155">
        <w:rPr>
          <w:szCs w:val="28"/>
        </w:rPr>
        <w:t>Окръжна прокуратура - Монтана</w:t>
      </w:r>
      <w:r w:rsidRPr="002C3155">
        <w:rPr>
          <w:szCs w:val="28"/>
          <w:lang w:val="x-none"/>
        </w:rPr>
        <w:t xml:space="preserve"> с адрес: гр.</w:t>
      </w:r>
      <w:r w:rsidRPr="002C3155">
        <w:rPr>
          <w:szCs w:val="28"/>
        </w:rPr>
        <w:t xml:space="preserve"> Монтана</w:t>
      </w:r>
      <w:r w:rsidRPr="002C3155">
        <w:rPr>
          <w:szCs w:val="28"/>
          <w:lang w:val="x-none"/>
        </w:rPr>
        <w:t>,</w:t>
      </w:r>
      <w:r w:rsidRPr="002C3155">
        <w:rPr>
          <w:szCs w:val="28"/>
        </w:rPr>
        <w:t>ул. Васил Левски № 24,</w:t>
      </w:r>
      <w:r w:rsidRPr="002C3155">
        <w:rPr>
          <w:szCs w:val="28"/>
          <w:lang w:val="x-none"/>
        </w:rPr>
        <w:t xml:space="preserve"> на основание Решение</w:t>
      </w:r>
      <w:r w:rsidRPr="002C3155">
        <w:rPr>
          <w:szCs w:val="28"/>
        </w:rPr>
        <w:t xml:space="preserve"> ОПИ - АДМ </w:t>
      </w:r>
      <w:r w:rsidR="0035515C">
        <w:rPr>
          <w:szCs w:val="28"/>
        </w:rPr>
        <w:t xml:space="preserve">№ </w:t>
      </w:r>
      <w:r w:rsidR="00074C7D">
        <w:rPr>
          <w:szCs w:val="28"/>
        </w:rPr>
        <w:t>1296</w:t>
      </w:r>
      <w:r w:rsidR="0035515C">
        <w:rPr>
          <w:szCs w:val="28"/>
        </w:rPr>
        <w:t>/10</w:t>
      </w:r>
      <w:r>
        <w:rPr>
          <w:szCs w:val="28"/>
        </w:rPr>
        <w:t>.</w:t>
      </w:r>
      <w:proofErr w:type="spellStart"/>
      <w:r>
        <w:rPr>
          <w:szCs w:val="28"/>
        </w:rPr>
        <w:t>10</w:t>
      </w:r>
      <w:proofErr w:type="spellEnd"/>
      <w:r w:rsidRPr="002C3155">
        <w:rPr>
          <w:szCs w:val="28"/>
        </w:rPr>
        <w:t>.2013 г.</w:t>
      </w:r>
      <w:r w:rsidRPr="002C3155">
        <w:rPr>
          <w:color w:val="FF0000"/>
          <w:szCs w:val="28"/>
          <w:lang w:val="x-none"/>
        </w:rPr>
        <w:t xml:space="preserve"> </w:t>
      </w:r>
      <w:r w:rsidRPr="002C3155">
        <w:rPr>
          <w:szCs w:val="28"/>
          <w:lang w:val="x-none"/>
        </w:rPr>
        <w:t xml:space="preserve">на </w:t>
      </w:r>
      <w:r w:rsidRPr="002C3155">
        <w:rPr>
          <w:szCs w:val="28"/>
        </w:rPr>
        <w:t>Олег Иванов Димитров – административен ръководител – окръжен прокурор на Окръжна прокуратура - гр. Монтана</w:t>
      </w:r>
      <w:r w:rsidRPr="002C3155">
        <w:rPr>
          <w:szCs w:val="28"/>
          <w:lang w:val="x-none"/>
        </w:rPr>
        <w:t xml:space="preserve">, упълномощен със </w:t>
      </w:r>
      <w:r w:rsidRPr="002C3155">
        <w:rPr>
          <w:szCs w:val="28"/>
        </w:rPr>
        <w:t>Заповед № 223/22.01.2013г.</w:t>
      </w:r>
      <w:r w:rsidRPr="002C3155">
        <w:rPr>
          <w:color w:val="000000"/>
          <w:szCs w:val="28"/>
        </w:rPr>
        <w:t xml:space="preserve"> </w:t>
      </w:r>
      <w:r w:rsidRPr="002C3155">
        <w:rPr>
          <w:szCs w:val="28"/>
          <w:lang w:val="x-none"/>
        </w:rPr>
        <w:t xml:space="preserve">на главния прокурор на Република България, обявява </w:t>
      </w:r>
      <w:r w:rsidRPr="002C3155">
        <w:rPr>
          <w:szCs w:val="28"/>
        </w:rPr>
        <w:t xml:space="preserve">открита процедура </w:t>
      </w:r>
      <w:r w:rsidRPr="002C3155">
        <w:rPr>
          <w:szCs w:val="28"/>
          <w:lang w:val="x-none"/>
        </w:rPr>
        <w:t>за възлагане на обществена поръчка</w:t>
      </w:r>
      <w:r w:rsidRPr="002C3155">
        <w:rPr>
          <w:szCs w:val="28"/>
        </w:rPr>
        <w:t>.</w:t>
      </w:r>
    </w:p>
    <w:p w:rsidR="002C3155" w:rsidRPr="002C3155" w:rsidRDefault="002C3155" w:rsidP="002C3155">
      <w:pPr>
        <w:tabs>
          <w:tab w:val="left" w:pos="708"/>
          <w:tab w:val="center" w:pos="4153"/>
          <w:tab w:val="right" w:pos="8306"/>
        </w:tabs>
        <w:spacing w:line="240" w:lineRule="atLeast"/>
        <w:ind w:left="-327" w:firstLine="654"/>
        <w:rPr>
          <w:szCs w:val="28"/>
        </w:rPr>
      </w:pPr>
      <w:r w:rsidRPr="002C3155">
        <w:rPr>
          <w:szCs w:val="28"/>
          <w:lang w:val="x-none"/>
        </w:rPr>
        <w:t>Документацията за участие се предоставя безплатно</w:t>
      </w:r>
      <w:r w:rsidRPr="002C3155">
        <w:rPr>
          <w:szCs w:val="28"/>
        </w:rPr>
        <w:t>. Същата е достъпна</w:t>
      </w:r>
      <w:r w:rsidRPr="002C3155">
        <w:rPr>
          <w:szCs w:val="28"/>
          <w:lang w:val="x-none"/>
        </w:rPr>
        <w:t xml:space="preserve"> на интернет-страницата на Възложителя</w:t>
      </w:r>
      <w:r w:rsidRPr="002C3155">
        <w:rPr>
          <w:szCs w:val="28"/>
        </w:rPr>
        <w:t xml:space="preserve"> </w:t>
      </w:r>
      <w:r w:rsidRPr="002C3155">
        <w:rPr>
          <w:szCs w:val="28"/>
          <w:lang w:val="en-US"/>
        </w:rPr>
        <w:t>http</w:t>
      </w:r>
      <w:r w:rsidRPr="002C3155">
        <w:rPr>
          <w:szCs w:val="28"/>
        </w:rPr>
        <w:t>:/</w:t>
      </w:r>
      <w:r w:rsidRPr="002C3155">
        <w:rPr>
          <w:szCs w:val="28"/>
          <w:lang w:val="en-US"/>
        </w:rPr>
        <w:t>prb.bg/</w:t>
      </w:r>
      <w:proofErr w:type="spellStart"/>
      <w:r w:rsidRPr="002C3155">
        <w:rPr>
          <w:szCs w:val="28"/>
          <w:lang w:val="en-US"/>
        </w:rPr>
        <w:t>opmontana</w:t>
      </w:r>
      <w:proofErr w:type="spellEnd"/>
      <w:r w:rsidRPr="002C3155">
        <w:rPr>
          <w:szCs w:val="28"/>
          <w:lang w:val="en-US"/>
        </w:rPr>
        <w:t>/</w:t>
      </w:r>
      <w:proofErr w:type="spellStart"/>
      <w:r w:rsidRPr="002C3155">
        <w:rPr>
          <w:szCs w:val="28"/>
          <w:lang w:val="en-US"/>
        </w:rPr>
        <w:t>bg</w:t>
      </w:r>
      <w:proofErr w:type="spellEnd"/>
      <w:r w:rsidRPr="002C3155">
        <w:rPr>
          <w:szCs w:val="28"/>
          <w:lang w:val="en-US"/>
        </w:rPr>
        <w:t xml:space="preserve">   </w:t>
      </w:r>
      <w:r w:rsidRPr="002C3155">
        <w:rPr>
          <w:szCs w:val="28"/>
        </w:rPr>
        <w:t xml:space="preserve">след регистрация на </w:t>
      </w:r>
      <w:r w:rsidRPr="002C3155">
        <w:rPr>
          <w:szCs w:val="28"/>
          <w:lang w:val="en-US"/>
        </w:rPr>
        <w:t>e</w:t>
      </w:r>
      <w:r w:rsidRPr="002C3155">
        <w:rPr>
          <w:szCs w:val="28"/>
        </w:rPr>
        <w:t>-</w:t>
      </w:r>
      <w:r w:rsidRPr="002C3155">
        <w:rPr>
          <w:szCs w:val="28"/>
          <w:lang w:val="en-US"/>
        </w:rPr>
        <w:t>mail</w:t>
      </w:r>
      <w:r w:rsidRPr="002C3155">
        <w:rPr>
          <w:szCs w:val="28"/>
        </w:rPr>
        <w:t xml:space="preserve">: </w:t>
      </w:r>
      <w:hyperlink r:id="rId10" w:history="1">
        <w:r w:rsidRPr="002C3155">
          <w:rPr>
            <w:color w:val="0000FF"/>
            <w:szCs w:val="28"/>
            <w:u w:val="single"/>
            <w:lang w:val="en-US"/>
          </w:rPr>
          <w:t>kkirilov@mon.prb.bg</w:t>
        </w:r>
      </w:hyperlink>
      <w:r w:rsidRPr="002C3155">
        <w:rPr>
          <w:szCs w:val="28"/>
          <w:lang w:val="en-US"/>
        </w:rPr>
        <w:t xml:space="preserve"> </w:t>
      </w:r>
      <w:r w:rsidRPr="002C3155">
        <w:rPr>
          <w:szCs w:val="28"/>
        </w:rPr>
        <w:t xml:space="preserve"> Документацията може да бъде получена безплатно и на хартиен носител</w:t>
      </w:r>
      <w:r w:rsidRPr="002C3155">
        <w:rPr>
          <w:szCs w:val="28"/>
          <w:lang w:val="x-none"/>
        </w:rPr>
        <w:t xml:space="preserve"> на адрес: гр. </w:t>
      </w:r>
      <w:r w:rsidRPr="002C3155">
        <w:rPr>
          <w:szCs w:val="28"/>
        </w:rPr>
        <w:t>Монтана, Съдебна палата, ул. Васил Левски № 24, ет. 4, кабинет „ Деловодство ОП – Монтана „.</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rPr>
        <w:t xml:space="preserve">Комуникацията с участниците ще се извършва </w:t>
      </w:r>
      <w:r w:rsidR="004D6250">
        <w:rPr>
          <w:b/>
          <w:szCs w:val="28"/>
        </w:rPr>
        <w:t>по електронна</w:t>
      </w:r>
      <w:r w:rsidRPr="005823AA">
        <w:rPr>
          <w:b/>
          <w:szCs w:val="28"/>
        </w:rPr>
        <w:t xml:space="preserve"> поща</w:t>
      </w:r>
      <w:r w:rsidRPr="005823AA">
        <w:rPr>
          <w:szCs w:val="28"/>
        </w:rPr>
        <w:t xml:space="preserve">, освен ако участник писмено заяви желание за друг вид комуникация. </w:t>
      </w:r>
      <w:r w:rsidRPr="005823AA">
        <w:rPr>
          <w:szCs w:val="28"/>
          <w:lang w:val="x-none"/>
        </w:rPr>
        <w:t>Всеки участник ще бъде уведомен</w:t>
      </w:r>
      <w:r w:rsidR="004D6250">
        <w:rPr>
          <w:szCs w:val="28"/>
        </w:rPr>
        <w:t xml:space="preserve"> по електронна</w:t>
      </w:r>
      <w:r w:rsidRPr="005823AA">
        <w:rPr>
          <w:szCs w:val="28"/>
        </w:rPr>
        <w:t xml:space="preserve"> поща</w:t>
      </w:r>
      <w:r w:rsidRPr="005823AA">
        <w:rPr>
          <w:szCs w:val="28"/>
          <w:lang w:val="x-none"/>
        </w:rPr>
        <w:t xml:space="preserve"> за резултатите от оценяването на представената от него оферта.</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lang w:val="x-none"/>
        </w:rPr>
        <w:t xml:space="preserve">Офертите се подават всеки работен ден от </w:t>
      </w:r>
      <w:r w:rsidRPr="005823AA">
        <w:rPr>
          <w:b/>
          <w:szCs w:val="28"/>
          <w:lang w:val="x-none"/>
        </w:rPr>
        <w:t>10.00 до 12.00 и от 13.00 до 1</w:t>
      </w:r>
      <w:r w:rsidRPr="005823AA">
        <w:rPr>
          <w:b/>
          <w:szCs w:val="28"/>
        </w:rPr>
        <w:t>6</w:t>
      </w:r>
      <w:r w:rsidRPr="005823AA">
        <w:rPr>
          <w:b/>
          <w:szCs w:val="28"/>
          <w:lang w:val="x-none"/>
        </w:rPr>
        <w:t>.00 часа, в срок до</w:t>
      </w:r>
      <w:r w:rsidRPr="005823AA">
        <w:rPr>
          <w:b/>
          <w:color w:val="FF0000"/>
          <w:szCs w:val="28"/>
          <w:lang w:val="ru-RU"/>
        </w:rPr>
        <w:t xml:space="preserve"> </w:t>
      </w:r>
      <w:r w:rsidRPr="005823AA">
        <w:rPr>
          <w:b/>
          <w:szCs w:val="28"/>
        </w:rPr>
        <w:t>16.00</w:t>
      </w:r>
      <w:r w:rsidRPr="005823AA">
        <w:rPr>
          <w:b/>
          <w:szCs w:val="28"/>
          <w:lang w:val="x-none"/>
        </w:rPr>
        <w:t xml:space="preserve"> часа</w:t>
      </w:r>
      <w:r w:rsidRPr="005823AA">
        <w:rPr>
          <w:b/>
          <w:color w:val="FF0000"/>
          <w:szCs w:val="28"/>
        </w:rPr>
        <w:t xml:space="preserve"> </w:t>
      </w:r>
      <w:r w:rsidR="007B5B86">
        <w:rPr>
          <w:b/>
          <w:color w:val="000000"/>
          <w:szCs w:val="28"/>
        </w:rPr>
        <w:t>на 19.11</w:t>
      </w:r>
      <w:r w:rsidRPr="005823AA">
        <w:rPr>
          <w:b/>
          <w:color w:val="000000"/>
          <w:szCs w:val="28"/>
        </w:rPr>
        <w:t>.2013г.</w:t>
      </w:r>
      <w:r w:rsidRPr="005823AA">
        <w:rPr>
          <w:b/>
          <w:color w:val="000000"/>
          <w:szCs w:val="28"/>
          <w:lang w:val="x-none"/>
        </w:rPr>
        <w:t xml:space="preserve"> включително</w:t>
      </w:r>
      <w:r w:rsidRPr="005823AA">
        <w:rPr>
          <w:szCs w:val="28"/>
          <w:lang w:val="x-none"/>
        </w:rPr>
        <w:t xml:space="preserve">, в </w:t>
      </w:r>
      <w:r w:rsidRPr="005823AA">
        <w:rPr>
          <w:szCs w:val="28"/>
        </w:rPr>
        <w:t>„ Деловодство ОП –Монтана „</w:t>
      </w:r>
      <w:r w:rsidRPr="005823AA">
        <w:rPr>
          <w:szCs w:val="28"/>
          <w:lang w:val="x-none"/>
        </w:rPr>
        <w:t xml:space="preserve"> на </w:t>
      </w:r>
      <w:r w:rsidRPr="005823AA">
        <w:rPr>
          <w:szCs w:val="28"/>
        </w:rPr>
        <w:t>Окръжна прокуратура гр. Монтана, ул. Васил Левски № 24, Съдебна палата, ет. 4</w:t>
      </w:r>
      <w:r w:rsidR="004D6250">
        <w:rPr>
          <w:szCs w:val="28"/>
        </w:rPr>
        <w:t>.</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lang w:val="x-none"/>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5823AA">
        <w:rPr>
          <w:szCs w:val="28"/>
        </w:rPr>
        <w:t>. За деня на отваряне на ценовите оферти, участниците ще бъдат уведомени по ел. поща или друг посочен от тях начин за комуникация</w:t>
      </w:r>
      <w:r w:rsidRPr="005823AA">
        <w:rPr>
          <w:szCs w:val="28"/>
          <w:lang w:val="x-none"/>
        </w:rPr>
        <w:t>.</w:t>
      </w:r>
    </w:p>
    <w:p w:rsidR="005823AA" w:rsidRPr="005823AA" w:rsidRDefault="005823AA" w:rsidP="005823AA">
      <w:pPr>
        <w:tabs>
          <w:tab w:val="left" w:pos="708"/>
          <w:tab w:val="center" w:pos="4153"/>
          <w:tab w:val="right" w:pos="8306"/>
        </w:tabs>
        <w:spacing w:line="240" w:lineRule="atLeast"/>
        <w:ind w:left="-327" w:firstLine="654"/>
        <w:rPr>
          <w:color w:val="FF0000"/>
          <w:szCs w:val="28"/>
        </w:rPr>
      </w:pPr>
      <w:r w:rsidRPr="005823AA">
        <w:rPr>
          <w:szCs w:val="28"/>
          <w:lang w:val="x-none"/>
        </w:rPr>
        <w:t xml:space="preserve">За допълнителна информация и въпроси се обръщайте </w:t>
      </w:r>
      <w:r w:rsidRPr="005823AA">
        <w:rPr>
          <w:szCs w:val="28"/>
        </w:rPr>
        <w:t>на</w:t>
      </w:r>
      <w:r w:rsidRPr="005823AA">
        <w:rPr>
          <w:szCs w:val="28"/>
          <w:lang w:val="x-none"/>
        </w:rPr>
        <w:t xml:space="preserve"> тел. </w:t>
      </w:r>
      <w:r w:rsidRPr="005823AA">
        <w:rPr>
          <w:szCs w:val="28"/>
        </w:rPr>
        <w:t>096/395 180  или на</w:t>
      </w:r>
      <w:r w:rsidRPr="005823AA">
        <w:rPr>
          <w:color w:val="FF0000"/>
          <w:szCs w:val="28"/>
        </w:rPr>
        <w:t xml:space="preserve"> </w:t>
      </w:r>
      <w:r w:rsidRPr="005823AA">
        <w:rPr>
          <w:szCs w:val="28"/>
          <w:lang w:val="en-US"/>
        </w:rPr>
        <w:t>e</w:t>
      </w:r>
      <w:r w:rsidRPr="005823AA">
        <w:rPr>
          <w:szCs w:val="28"/>
        </w:rPr>
        <w:t>-</w:t>
      </w:r>
      <w:r w:rsidRPr="005823AA">
        <w:rPr>
          <w:szCs w:val="28"/>
          <w:lang w:val="en-US"/>
        </w:rPr>
        <w:t>mail</w:t>
      </w:r>
      <w:r w:rsidRPr="005823AA">
        <w:rPr>
          <w:szCs w:val="28"/>
        </w:rPr>
        <w:t xml:space="preserve">: </w:t>
      </w:r>
      <w:hyperlink r:id="rId11" w:history="1">
        <w:r w:rsidRPr="005823AA">
          <w:rPr>
            <w:color w:val="0000FF"/>
            <w:szCs w:val="28"/>
            <w:u w:val="single"/>
            <w:lang w:val="en-US"/>
          </w:rPr>
          <w:t>kkirilov@mon.prb.bg</w:t>
        </w:r>
      </w:hyperlink>
    </w:p>
    <w:p w:rsidR="00AB3248" w:rsidRDefault="00AB3248" w:rsidP="00523EF3">
      <w:pPr>
        <w:pStyle w:val="a7"/>
        <w:tabs>
          <w:tab w:val="left" w:pos="708"/>
        </w:tabs>
        <w:spacing w:line="240" w:lineRule="atLeast"/>
        <w:ind w:left="-327" w:right="-468" w:firstLine="654"/>
        <w:rPr>
          <w:szCs w:val="28"/>
          <w:lang w:val="bg-BG"/>
        </w:rPr>
      </w:pPr>
    </w:p>
    <w:p w:rsidR="00AB3248" w:rsidRDefault="00AB3248" w:rsidP="00523EF3">
      <w:pPr>
        <w:pStyle w:val="a7"/>
        <w:tabs>
          <w:tab w:val="left" w:pos="708"/>
        </w:tabs>
        <w:spacing w:line="240" w:lineRule="atLeast"/>
        <w:ind w:left="-327" w:right="-468" w:firstLine="654"/>
        <w:rPr>
          <w:szCs w:val="28"/>
          <w:lang w:val="bg-BG"/>
        </w:rPr>
      </w:pPr>
    </w:p>
    <w:p w:rsidR="00AB3248" w:rsidRDefault="00AB3248" w:rsidP="00523EF3">
      <w:pPr>
        <w:pStyle w:val="a7"/>
        <w:tabs>
          <w:tab w:val="left" w:pos="708"/>
        </w:tabs>
        <w:spacing w:line="240" w:lineRule="atLeast"/>
        <w:ind w:left="-327" w:right="-468" w:firstLine="654"/>
        <w:rPr>
          <w:szCs w:val="28"/>
          <w:lang w:val="bg-BG"/>
        </w:rPr>
      </w:pPr>
    </w:p>
    <w:p w:rsidR="00523EF3" w:rsidRPr="00916DC6" w:rsidRDefault="00523EF3" w:rsidP="00523EF3">
      <w:pPr>
        <w:pStyle w:val="a7"/>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a7"/>
        <w:tabs>
          <w:tab w:val="left" w:pos="708"/>
        </w:tabs>
        <w:spacing w:line="240" w:lineRule="atLeast"/>
        <w:ind w:left="-327" w:right="-468" w:firstLine="654"/>
        <w:jc w:val="left"/>
        <w:rPr>
          <w:b/>
          <w:szCs w:val="28"/>
        </w:rPr>
      </w:pPr>
    </w:p>
    <w:p w:rsidR="00523EF3" w:rsidRPr="00916DC6" w:rsidRDefault="00523EF3" w:rsidP="0012545F">
      <w:pPr>
        <w:pStyle w:val="a7"/>
        <w:spacing w:line="240" w:lineRule="atLeast"/>
        <w:ind w:left="-142" w:right="-1" w:firstLine="426"/>
        <w:rPr>
          <w:b/>
          <w:szCs w:val="28"/>
        </w:rPr>
      </w:pPr>
      <w:r w:rsidRPr="00916DC6">
        <w:rPr>
          <w:b/>
          <w:szCs w:val="28"/>
        </w:rPr>
        <w:t xml:space="preserve">І. Решение </w:t>
      </w:r>
      <w:r w:rsidR="00C57922" w:rsidRPr="00C57922">
        <w:rPr>
          <w:b/>
          <w:szCs w:val="28"/>
        </w:rPr>
        <w:t>ОПИ</w:t>
      </w:r>
      <w:r w:rsidR="00C57922" w:rsidRPr="00C57922">
        <w:rPr>
          <w:b/>
          <w:szCs w:val="28"/>
          <w:lang w:val="bg-BG"/>
        </w:rPr>
        <w:t>-АДМ</w:t>
      </w:r>
      <w:r w:rsidR="00C57922" w:rsidRPr="00C57922">
        <w:rPr>
          <w:b/>
          <w:color w:val="FF0000"/>
          <w:szCs w:val="28"/>
          <w:lang w:val="bg-BG"/>
        </w:rPr>
        <w:t xml:space="preserve"> </w:t>
      </w:r>
      <w:r w:rsidR="00C57922" w:rsidRPr="00C57922">
        <w:rPr>
          <w:b/>
          <w:szCs w:val="28"/>
        </w:rPr>
        <w:t>№</w:t>
      </w:r>
      <w:r w:rsidR="00074C7D">
        <w:rPr>
          <w:b/>
          <w:szCs w:val="28"/>
          <w:lang w:val="bg-BG"/>
        </w:rPr>
        <w:t xml:space="preserve"> 1296</w:t>
      </w:r>
      <w:r w:rsidR="00CA4436" w:rsidRPr="00C57922">
        <w:rPr>
          <w:szCs w:val="28"/>
          <w:lang w:val="bg-BG"/>
        </w:rPr>
        <w:t>/</w:t>
      </w:r>
      <w:r w:rsidR="00074C7D">
        <w:rPr>
          <w:szCs w:val="28"/>
          <w:lang w:val="bg-BG"/>
        </w:rPr>
        <w:t>10</w:t>
      </w:r>
      <w:r w:rsidR="00CA4436" w:rsidRPr="00362E06">
        <w:rPr>
          <w:szCs w:val="28"/>
          <w:lang w:val="bg-BG"/>
        </w:rPr>
        <w:t>.</w:t>
      </w:r>
      <w:proofErr w:type="spellStart"/>
      <w:r w:rsidR="00CA4436" w:rsidRPr="00362E06">
        <w:rPr>
          <w:szCs w:val="28"/>
          <w:lang w:val="bg-BG"/>
        </w:rPr>
        <w:t>10</w:t>
      </w:r>
      <w:proofErr w:type="spellEnd"/>
      <w:r w:rsidR="00CA4436" w:rsidRPr="00362E06">
        <w:rPr>
          <w:szCs w:val="28"/>
          <w:lang w:val="bg-BG"/>
        </w:rPr>
        <w:t>.2013г.</w:t>
      </w:r>
      <w:r w:rsidR="00CA4436" w:rsidRPr="004F3602">
        <w:rPr>
          <w:szCs w:val="28"/>
        </w:rPr>
        <w:t xml:space="preserve"> </w:t>
      </w:r>
      <w:r w:rsidRPr="00577CE1">
        <w:rPr>
          <w:b/>
          <w:szCs w:val="28"/>
        </w:rPr>
        <w:t>за</w:t>
      </w:r>
      <w:r>
        <w:rPr>
          <w:b/>
          <w:szCs w:val="28"/>
        </w:rPr>
        <w:t xml:space="preserve"> откриване на</w:t>
      </w:r>
      <w:r w:rsidRPr="00916DC6">
        <w:rPr>
          <w:b/>
          <w:szCs w:val="28"/>
          <w:lang w:val="bg-BG"/>
        </w:rPr>
        <w:t xml:space="preserve"> </w:t>
      </w:r>
      <w:r w:rsidRPr="00916DC6">
        <w:rPr>
          <w:b/>
          <w:szCs w:val="28"/>
        </w:rPr>
        <w:t>процедура за възлагане на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6B3325" w:rsidRDefault="00523EF3" w:rsidP="00523EF3">
      <w:pPr>
        <w:pStyle w:val="a7"/>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roofErr w:type="gramStart"/>
      <w:r w:rsidRPr="00916DC6">
        <w:rPr>
          <w:b/>
          <w:szCs w:val="28"/>
          <w:lang w:val="en-US"/>
        </w:rPr>
        <w:t>V</w:t>
      </w:r>
      <w:r>
        <w:rPr>
          <w:b/>
          <w:szCs w:val="28"/>
        </w:rPr>
        <w:t>І.</w:t>
      </w:r>
      <w:proofErr w:type="gramEnd"/>
      <w:r>
        <w:rPr>
          <w:b/>
          <w:szCs w:val="28"/>
        </w:rPr>
        <w:t xml:space="preserve"> Проект на договор</w:t>
      </w:r>
      <w:r w:rsidRPr="00916DC6">
        <w:rPr>
          <w:b/>
          <w:szCs w:val="28"/>
        </w:rPr>
        <w:t xml:space="preserve"> за възлагане на обществената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szCs w:val="28"/>
          <w:lang w:val="bg-BG"/>
        </w:rPr>
      </w:pPr>
      <w:proofErr w:type="gramStart"/>
      <w:r w:rsidRPr="00916DC6">
        <w:rPr>
          <w:b/>
          <w:szCs w:val="28"/>
          <w:lang w:val="en-US"/>
        </w:rPr>
        <w:t>V</w:t>
      </w:r>
      <w:r w:rsidRPr="00916DC6">
        <w:rPr>
          <w:b/>
          <w:szCs w:val="28"/>
        </w:rPr>
        <w:t>ІІ.</w:t>
      </w:r>
      <w:proofErr w:type="gramEnd"/>
      <w:r w:rsidRPr="00916DC6">
        <w:rPr>
          <w:b/>
          <w:szCs w:val="28"/>
        </w:rPr>
        <w:t xml:space="preserve"> Приложения.</w:t>
      </w:r>
    </w:p>
    <w:p w:rsidR="00FC4FDE" w:rsidRPr="00916DC6" w:rsidRDefault="00FC4FDE" w:rsidP="00CA4436">
      <w:pPr>
        <w:pageBreakBefore/>
        <w:spacing w:line="240" w:lineRule="atLeast"/>
        <w:ind w:right="-468" w:firstLine="567"/>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CA4436">
      <w:pPr>
        <w:spacing w:line="240" w:lineRule="atLeast"/>
        <w:ind w:right="-468" w:firstLine="567"/>
        <w:rPr>
          <w:b/>
          <w:szCs w:val="28"/>
        </w:rPr>
      </w:pPr>
      <w:r w:rsidRPr="00916DC6">
        <w:rPr>
          <w:b/>
          <w:szCs w:val="28"/>
          <w:lang w:val="en-US"/>
        </w:rPr>
        <w:t>I</w:t>
      </w:r>
      <w:r w:rsidRPr="00916DC6">
        <w:rPr>
          <w:b/>
          <w:szCs w:val="28"/>
        </w:rPr>
        <w:t xml:space="preserve">. </w:t>
      </w:r>
      <w:r w:rsidR="00FF6655" w:rsidRPr="00916DC6">
        <w:rPr>
          <w:b/>
          <w:szCs w:val="28"/>
        </w:rPr>
        <w:t>ПЪЛНО ОПИСАНИЕ НА ПРЕДМЕТА НА ПОРЪЧКАТА</w:t>
      </w:r>
    </w:p>
    <w:p w:rsidR="00FC4FDE" w:rsidRPr="00916DC6" w:rsidRDefault="00FC4FDE" w:rsidP="00CA4436">
      <w:pPr>
        <w:spacing w:line="240" w:lineRule="atLeast"/>
        <w:ind w:right="-468" w:firstLine="567"/>
        <w:rPr>
          <w:b/>
          <w:szCs w:val="28"/>
        </w:rPr>
      </w:pPr>
    </w:p>
    <w:p w:rsidR="002576DE" w:rsidRDefault="00D45A95" w:rsidP="00CA4436">
      <w:pPr>
        <w:ind w:right="-1" w:firstLine="567"/>
        <w:rPr>
          <w:b/>
          <w:szCs w:val="28"/>
        </w:rPr>
      </w:pPr>
      <w:r w:rsidRPr="00937329">
        <w:rPr>
          <w:b/>
          <w:szCs w:val="28"/>
        </w:rPr>
        <w:t>1.</w:t>
      </w:r>
      <w:r>
        <w:rPr>
          <w:szCs w:val="28"/>
        </w:rPr>
        <w:t xml:space="preserve"> </w:t>
      </w:r>
      <w:r w:rsidR="00086920">
        <w:rPr>
          <w:szCs w:val="28"/>
        </w:rPr>
        <w:t xml:space="preserve">Обществената поръчка е </w:t>
      </w:r>
      <w:r w:rsidR="00CA119D">
        <w:rPr>
          <w:szCs w:val="28"/>
        </w:rPr>
        <w:t>с предмет</w:t>
      </w:r>
      <w:r w:rsidR="006D4F87">
        <w:rPr>
          <w:b/>
          <w:szCs w:val="28"/>
        </w:rPr>
        <w:t xml:space="preserve"> </w:t>
      </w:r>
      <w:r w:rsidR="004C6AC7">
        <w:rPr>
          <w:b/>
          <w:szCs w:val="28"/>
        </w:rPr>
        <w:t>„</w:t>
      </w:r>
      <w:r w:rsidR="00941508">
        <w:rPr>
          <w:b/>
          <w:szCs w:val="28"/>
        </w:rPr>
        <w:t xml:space="preserve">Извършване на периодични медицински прегледи за нуждите на </w:t>
      </w:r>
      <w:r w:rsidR="005823AA">
        <w:rPr>
          <w:b/>
          <w:szCs w:val="28"/>
        </w:rPr>
        <w:t>Окръжна прокуратура - Монтана</w:t>
      </w:r>
      <w:r w:rsidR="004C6AC7">
        <w:rPr>
          <w:b/>
          <w:szCs w:val="28"/>
        </w:rPr>
        <w:t>“</w:t>
      </w:r>
      <w:r w:rsidR="002576DE" w:rsidRPr="002576DE">
        <w:rPr>
          <w:b/>
          <w:szCs w:val="28"/>
        </w:rPr>
        <w:t>.</w:t>
      </w:r>
      <w:r w:rsidR="00EA1AD2">
        <w:rPr>
          <w:b/>
          <w:szCs w:val="28"/>
        </w:rPr>
        <w:t xml:space="preserve"> </w:t>
      </w:r>
    </w:p>
    <w:p w:rsidR="00EA1AD2" w:rsidRPr="004C12F8" w:rsidRDefault="00EA1AD2" w:rsidP="00CA119D">
      <w:pPr>
        <w:spacing w:line="240" w:lineRule="auto"/>
        <w:ind w:right="91" w:firstLine="323"/>
        <w:rPr>
          <w:szCs w:val="28"/>
        </w:rPr>
      </w:pPr>
      <w:r w:rsidRPr="00EA1AD2">
        <w:rPr>
          <w:szCs w:val="28"/>
        </w:rPr>
        <w:t xml:space="preserve">Предметът на обществената поръчка включва изпълнението на услуги и дейности свързани с осигуряване изпълнението на задълженията на </w:t>
      </w:r>
      <w:r w:rsidR="00135A9B">
        <w:rPr>
          <w:szCs w:val="28"/>
        </w:rPr>
        <w:t>р</w:t>
      </w:r>
      <w:r w:rsidRPr="00EA1AD2">
        <w:rPr>
          <w:szCs w:val="28"/>
        </w:rPr>
        <w:t xml:space="preserve">аботодателя,  съгласно изискванията на приложение 5, към чл. 8 от Наредба </w:t>
      </w:r>
      <w:r w:rsidR="00CA119D">
        <w:rPr>
          <w:szCs w:val="28"/>
        </w:rPr>
        <w:br/>
      </w:r>
      <w:r w:rsidRPr="00EA1AD2">
        <w:rPr>
          <w:szCs w:val="28"/>
        </w:rPr>
        <w:t>№ 3</w:t>
      </w:r>
      <w:r w:rsidR="00EE1F09">
        <w:rPr>
          <w:szCs w:val="28"/>
        </w:rPr>
        <w:t>/28.02.1987 г.</w:t>
      </w:r>
      <w:r w:rsidRPr="00EA1AD2">
        <w:rPr>
          <w:szCs w:val="28"/>
        </w:rPr>
        <w:t xml:space="preserve"> за задължителните предварителни и периодични медицински прегледи на работниците</w:t>
      </w:r>
      <w:r w:rsidR="00CA119D">
        <w:rPr>
          <w:szCs w:val="28"/>
        </w:rPr>
        <w:t>,</w:t>
      </w:r>
      <w:r w:rsidRPr="00EA1AD2">
        <w:rPr>
          <w:szCs w:val="28"/>
        </w:rPr>
        <w:t xml:space="preserve"> чл. 9 от Наредба № 7</w:t>
      </w:r>
      <w:r w:rsidR="00EE1F09">
        <w:rPr>
          <w:szCs w:val="28"/>
        </w:rPr>
        <w:t>/</w:t>
      </w:r>
      <w:r w:rsidRPr="00EA1AD2">
        <w:rPr>
          <w:szCs w:val="28"/>
        </w:rPr>
        <w:t>15</w:t>
      </w:r>
      <w:r w:rsidR="00EE1F09">
        <w:rPr>
          <w:szCs w:val="28"/>
        </w:rPr>
        <w:t>.08.</w:t>
      </w:r>
      <w:r w:rsidRPr="00EA1AD2">
        <w:rPr>
          <w:szCs w:val="28"/>
        </w:rPr>
        <w:t>2005 г. за минималните изисквания за осигуряване на здравословни и безопасни условия на труд при работа с видеодисплеи</w:t>
      </w:r>
      <w:r w:rsidR="00CA119D">
        <w:rPr>
          <w:szCs w:val="28"/>
        </w:rPr>
        <w:t xml:space="preserve">, </w:t>
      </w:r>
      <w:r w:rsidR="00135A9B" w:rsidRPr="009610C7">
        <w:rPr>
          <w:szCs w:val="28"/>
        </w:rPr>
        <w:t>становище</w:t>
      </w:r>
      <w:r w:rsidR="001C146B" w:rsidRPr="009610C7">
        <w:rPr>
          <w:szCs w:val="28"/>
        </w:rPr>
        <w:t xml:space="preserve"> на </w:t>
      </w:r>
      <w:r w:rsidR="00135A9B" w:rsidRPr="009610C7">
        <w:rPr>
          <w:szCs w:val="28"/>
        </w:rPr>
        <w:t xml:space="preserve">обслужващата </w:t>
      </w:r>
      <w:r w:rsidR="001C146B" w:rsidRPr="009610C7">
        <w:rPr>
          <w:szCs w:val="28"/>
        </w:rPr>
        <w:t>Служба по трудова медицина</w:t>
      </w:r>
      <w:r w:rsidR="00CA119D" w:rsidRPr="009610C7">
        <w:rPr>
          <w:szCs w:val="28"/>
        </w:rPr>
        <w:t xml:space="preserve"> и Групата по условия на труд на </w:t>
      </w:r>
      <w:r w:rsidR="005823AA">
        <w:rPr>
          <w:szCs w:val="28"/>
        </w:rPr>
        <w:t>Окръжна прокуратура - Монтана</w:t>
      </w:r>
      <w:r w:rsidRPr="004C12F8">
        <w:rPr>
          <w:szCs w:val="28"/>
        </w:rPr>
        <w:t xml:space="preserve">. </w:t>
      </w:r>
    </w:p>
    <w:p w:rsidR="00EA1AD2" w:rsidRPr="00C85FF5" w:rsidRDefault="00EA1AD2" w:rsidP="00CA4436">
      <w:pPr>
        <w:ind w:right="-1" w:firstLine="567"/>
        <w:rPr>
          <w:b/>
          <w:szCs w:val="28"/>
          <w:lang w:val="en-US"/>
        </w:rPr>
      </w:pPr>
    </w:p>
    <w:p w:rsidR="004C6AC7" w:rsidRPr="00A44200" w:rsidRDefault="00D45A95" w:rsidP="00CA4436">
      <w:pPr>
        <w:spacing w:line="240" w:lineRule="auto"/>
        <w:ind w:firstLine="567"/>
        <w:rPr>
          <w:szCs w:val="28"/>
          <w:highlight w:val="yellow"/>
        </w:rPr>
      </w:pPr>
      <w:r w:rsidRPr="00D45A95">
        <w:rPr>
          <w:b/>
          <w:szCs w:val="28"/>
        </w:rPr>
        <w:t>2. Прогнозна стойност за изпълнение на поръчката</w:t>
      </w:r>
      <w:r w:rsidR="004C6AC7">
        <w:rPr>
          <w:b/>
          <w:szCs w:val="28"/>
          <w:lang w:val="en-US"/>
        </w:rPr>
        <w:t xml:space="preserve"> e </w:t>
      </w:r>
      <w:r w:rsidR="0035515C">
        <w:rPr>
          <w:b/>
          <w:szCs w:val="28"/>
        </w:rPr>
        <w:t>680.00</w:t>
      </w:r>
      <w:r w:rsidR="004C6AC7" w:rsidRPr="00F4479A">
        <w:rPr>
          <w:b/>
          <w:szCs w:val="28"/>
        </w:rPr>
        <w:t xml:space="preserve"> </w:t>
      </w:r>
      <w:r w:rsidR="004C6AC7" w:rsidRPr="00F4479A">
        <w:rPr>
          <w:b/>
          <w:szCs w:val="28"/>
          <w:lang w:val="en-US"/>
        </w:rPr>
        <w:t>(</w:t>
      </w:r>
      <w:r w:rsidR="0035515C">
        <w:rPr>
          <w:b/>
          <w:szCs w:val="28"/>
        </w:rPr>
        <w:t>шестстотин и осемдесет лева</w:t>
      </w:r>
      <w:r w:rsidR="004C6AC7" w:rsidRPr="00F4479A">
        <w:rPr>
          <w:b/>
          <w:szCs w:val="28"/>
          <w:lang w:val="en-US"/>
        </w:rPr>
        <w:t>)</w:t>
      </w:r>
      <w:r w:rsidR="004C6AC7" w:rsidRPr="00F4479A">
        <w:rPr>
          <w:b/>
          <w:szCs w:val="28"/>
        </w:rPr>
        <w:t xml:space="preserve"> </w:t>
      </w:r>
      <w:r w:rsidR="004C6AC7" w:rsidRPr="00673166">
        <w:rPr>
          <w:b/>
          <w:szCs w:val="28"/>
        </w:rPr>
        <w:t>без вкл</w:t>
      </w:r>
      <w:r w:rsidR="00CA4436">
        <w:rPr>
          <w:b/>
          <w:szCs w:val="28"/>
        </w:rPr>
        <w:t>ючен</w:t>
      </w:r>
      <w:r w:rsidR="004C6AC7" w:rsidRPr="00E145C6">
        <w:rPr>
          <w:b/>
          <w:szCs w:val="28"/>
        </w:rPr>
        <w:t xml:space="preserve"> ДДС.</w:t>
      </w:r>
      <w:r w:rsidR="004C6AC7" w:rsidRPr="009E6E14">
        <w:rPr>
          <w:szCs w:val="28"/>
        </w:rPr>
        <w:t xml:space="preserve"> </w:t>
      </w:r>
    </w:p>
    <w:p w:rsidR="004C6AC7" w:rsidRPr="00916DC6" w:rsidRDefault="004C6AC7" w:rsidP="00CA4436">
      <w:pPr>
        <w:spacing w:line="240" w:lineRule="auto"/>
        <w:ind w:firstLine="567"/>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1F682D" w:rsidRPr="00D45A95" w:rsidRDefault="001F682D" w:rsidP="00CA4436">
      <w:pPr>
        <w:spacing w:line="240" w:lineRule="auto"/>
        <w:ind w:right="-23" w:firstLine="567"/>
        <w:rPr>
          <w:szCs w:val="28"/>
        </w:rPr>
      </w:pPr>
    </w:p>
    <w:p w:rsidR="00FD04E7" w:rsidRPr="00D45A95" w:rsidRDefault="00D45A95" w:rsidP="00CA4436">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365A1E" w:rsidRPr="00171441" w:rsidRDefault="00D221D4" w:rsidP="00CA4436">
      <w:pPr>
        <w:spacing w:line="240" w:lineRule="auto"/>
        <w:ind w:right="-23" w:firstLine="567"/>
        <w:rPr>
          <w:szCs w:val="28"/>
        </w:rPr>
      </w:pPr>
      <w:r w:rsidRPr="00082AFF">
        <w:rPr>
          <w:szCs w:val="28"/>
        </w:rPr>
        <w:t xml:space="preserve">Срок на договора: </w:t>
      </w:r>
      <w:r w:rsidR="00C55680">
        <w:rPr>
          <w:szCs w:val="28"/>
        </w:rPr>
        <w:t>Изпълнението на поръчката е със срок на завършване до</w:t>
      </w:r>
      <w:r w:rsidR="00EE1F09" w:rsidRPr="00EE1F09">
        <w:rPr>
          <w:i/>
          <w:color w:val="0070C0"/>
          <w:szCs w:val="28"/>
        </w:rPr>
        <w:t xml:space="preserve"> </w:t>
      </w:r>
      <w:r w:rsidR="00CA119D" w:rsidRPr="00171441">
        <w:rPr>
          <w:szCs w:val="28"/>
        </w:rPr>
        <w:t>31</w:t>
      </w:r>
      <w:r w:rsidR="00EE1F09" w:rsidRPr="00171441">
        <w:rPr>
          <w:szCs w:val="28"/>
        </w:rPr>
        <w:t>.</w:t>
      </w:r>
      <w:r w:rsidR="00CA119D" w:rsidRPr="00171441">
        <w:rPr>
          <w:szCs w:val="28"/>
        </w:rPr>
        <w:t>01</w:t>
      </w:r>
      <w:r w:rsidR="00EE1F09" w:rsidRPr="00171441">
        <w:rPr>
          <w:szCs w:val="28"/>
        </w:rPr>
        <w:t>.201</w:t>
      </w:r>
      <w:r w:rsidR="00CA119D" w:rsidRPr="00171441">
        <w:rPr>
          <w:szCs w:val="28"/>
        </w:rPr>
        <w:t>4</w:t>
      </w:r>
      <w:r w:rsidR="00EE1F09" w:rsidRPr="00171441">
        <w:rPr>
          <w:szCs w:val="28"/>
        </w:rPr>
        <w:t xml:space="preserve"> г.</w:t>
      </w:r>
    </w:p>
    <w:p w:rsidR="00FD04E7" w:rsidRPr="00D45A95" w:rsidRDefault="00FD04E7" w:rsidP="00CA4436">
      <w:pPr>
        <w:spacing w:line="240" w:lineRule="auto"/>
        <w:ind w:right="-23" w:firstLine="567"/>
        <w:rPr>
          <w:szCs w:val="28"/>
        </w:rPr>
      </w:pPr>
    </w:p>
    <w:p w:rsidR="001F682D" w:rsidRPr="00D45A95" w:rsidRDefault="00D45A95" w:rsidP="00CA4436">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w:t>
      </w:r>
    </w:p>
    <w:p w:rsidR="005823AA" w:rsidRPr="005823AA" w:rsidRDefault="00D221D4" w:rsidP="005823AA">
      <w:pPr>
        <w:pStyle w:val="a7"/>
        <w:tabs>
          <w:tab w:val="left" w:pos="142"/>
        </w:tabs>
        <w:spacing w:line="240" w:lineRule="atLeast"/>
        <w:ind w:left="-327" w:firstLine="654"/>
        <w:rPr>
          <w:szCs w:val="28"/>
          <w:lang w:val="bg-BG"/>
        </w:rPr>
      </w:pPr>
      <w:r w:rsidRPr="00C55680">
        <w:rPr>
          <w:szCs w:val="28"/>
        </w:rPr>
        <w:t>4.1. Предоставянето н</w:t>
      </w:r>
      <w:r w:rsidR="005823AA">
        <w:rPr>
          <w:szCs w:val="28"/>
        </w:rPr>
        <w:t>а услугата се извършва на адрес</w:t>
      </w:r>
      <w:r w:rsidRPr="00C55680">
        <w:rPr>
          <w:szCs w:val="28"/>
        </w:rPr>
        <w:t xml:space="preserve"> </w:t>
      </w:r>
      <w:r w:rsidR="005823AA" w:rsidRPr="005823AA">
        <w:rPr>
          <w:szCs w:val="28"/>
          <w:lang w:val="bg-BG"/>
        </w:rPr>
        <w:t>в гр. Монтана :</w:t>
      </w:r>
    </w:p>
    <w:p w:rsidR="005823AA" w:rsidRPr="005823AA" w:rsidRDefault="005823AA" w:rsidP="005823AA">
      <w:pPr>
        <w:numPr>
          <w:ilvl w:val="0"/>
          <w:numId w:val="16"/>
        </w:numPr>
        <w:tabs>
          <w:tab w:val="left" w:pos="142"/>
          <w:tab w:val="right" w:pos="709"/>
        </w:tabs>
        <w:spacing w:line="240" w:lineRule="atLeast"/>
        <w:rPr>
          <w:szCs w:val="28"/>
        </w:rPr>
      </w:pPr>
      <w:r w:rsidRPr="005823AA">
        <w:rPr>
          <w:szCs w:val="28"/>
        </w:rPr>
        <w:t>Съдебна палата, ул. Васил Левски № 24, ет. 4</w:t>
      </w:r>
      <w:r w:rsidR="0035515C">
        <w:rPr>
          <w:szCs w:val="28"/>
        </w:rPr>
        <w:t>, Окръжна прокуратура - Монтана</w:t>
      </w:r>
      <w:r w:rsidRPr="005823AA">
        <w:rPr>
          <w:szCs w:val="28"/>
        </w:rPr>
        <w:t>;</w:t>
      </w:r>
    </w:p>
    <w:p w:rsidR="00732131" w:rsidRPr="00082AFF" w:rsidRDefault="00732131" w:rsidP="005823AA">
      <w:pPr>
        <w:spacing w:line="240" w:lineRule="atLeast"/>
        <w:ind w:firstLine="567"/>
        <w:rPr>
          <w:szCs w:val="28"/>
        </w:rPr>
      </w:pPr>
    </w:p>
    <w:p w:rsidR="00020310" w:rsidRPr="00020310" w:rsidRDefault="00020310" w:rsidP="00CA4436">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00BA6749">
        <w:rPr>
          <w:b/>
          <w:szCs w:val="28"/>
        </w:rPr>
        <w:t xml:space="preserve">. </w:t>
      </w:r>
    </w:p>
    <w:p w:rsidR="00832B2F" w:rsidRPr="007063BA" w:rsidRDefault="00832B2F" w:rsidP="00CA4436">
      <w:pPr>
        <w:pStyle w:val="a7"/>
        <w:tabs>
          <w:tab w:val="left" w:pos="708"/>
        </w:tabs>
        <w:spacing w:line="240" w:lineRule="atLeast"/>
        <w:ind w:firstLine="567"/>
        <w:rPr>
          <w:szCs w:val="28"/>
          <w:lang w:val="bg-BG"/>
        </w:rPr>
      </w:pPr>
      <w:r w:rsidRPr="007063BA">
        <w:rPr>
          <w:szCs w:val="28"/>
          <w:lang w:val="bg-BG"/>
        </w:rPr>
        <w:t xml:space="preserve">Обществената поръчка обхваща </w:t>
      </w:r>
      <w:r w:rsidR="00EE1F09">
        <w:rPr>
          <w:szCs w:val="28"/>
          <w:lang w:val="bg-BG"/>
        </w:rPr>
        <w:t xml:space="preserve">провеждане на профилактични медицински прегледи на </w:t>
      </w:r>
      <w:r w:rsidRPr="007063BA">
        <w:rPr>
          <w:szCs w:val="28"/>
          <w:lang w:val="bg-BG"/>
        </w:rPr>
        <w:t xml:space="preserve">персонала на </w:t>
      </w:r>
      <w:r w:rsidR="005823AA">
        <w:rPr>
          <w:szCs w:val="28"/>
          <w:lang w:val="bg-BG"/>
        </w:rPr>
        <w:t xml:space="preserve">Окръжна </w:t>
      </w:r>
      <w:r w:rsidRPr="007063BA">
        <w:rPr>
          <w:szCs w:val="28"/>
          <w:lang w:val="bg-BG"/>
        </w:rPr>
        <w:t xml:space="preserve"> прокуратура </w:t>
      </w:r>
      <w:r w:rsidR="005823AA">
        <w:rPr>
          <w:szCs w:val="28"/>
          <w:lang w:val="bg-BG"/>
        </w:rPr>
        <w:t>– Монтана от</w:t>
      </w:r>
      <w:r w:rsidRPr="007063BA">
        <w:rPr>
          <w:szCs w:val="28"/>
          <w:lang w:val="bg-BG"/>
        </w:rPr>
        <w:t xml:space="preserve"> </w:t>
      </w:r>
      <w:r w:rsidR="0004510B">
        <w:rPr>
          <w:szCs w:val="28"/>
          <w:lang w:val="bg-BG"/>
        </w:rPr>
        <w:t>34</w:t>
      </w:r>
      <w:r w:rsidRPr="007063BA">
        <w:rPr>
          <w:szCs w:val="28"/>
          <w:lang w:val="bg-BG"/>
        </w:rPr>
        <w:t xml:space="preserve"> </w:t>
      </w:r>
      <w:r w:rsidRPr="007063BA">
        <w:rPr>
          <w:szCs w:val="28"/>
          <w:lang w:val="en-US"/>
        </w:rPr>
        <w:t>(</w:t>
      </w:r>
      <w:r w:rsidR="0004510B">
        <w:rPr>
          <w:szCs w:val="28"/>
          <w:lang w:val="bg-BG"/>
        </w:rPr>
        <w:t>тридесет и четири</w:t>
      </w:r>
      <w:r w:rsidRPr="007063BA">
        <w:rPr>
          <w:szCs w:val="28"/>
          <w:lang w:val="en-US"/>
        </w:rPr>
        <w:t>)</w:t>
      </w:r>
      <w:r w:rsidRPr="007063BA">
        <w:rPr>
          <w:szCs w:val="28"/>
          <w:lang w:val="bg-BG"/>
        </w:rPr>
        <w:t xml:space="preserve"> щатни бройки.</w:t>
      </w:r>
    </w:p>
    <w:p w:rsidR="00B17180" w:rsidRDefault="00020310" w:rsidP="00CA4436">
      <w:pPr>
        <w:spacing w:line="240" w:lineRule="auto"/>
        <w:ind w:right="-23" w:firstLine="567"/>
        <w:rPr>
          <w:b/>
          <w:szCs w:val="28"/>
        </w:rPr>
      </w:pPr>
      <w:r w:rsidRPr="00020310">
        <w:rPr>
          <w:b/>
          <w:szCs w:val="28"/>
        </w:rPr>
        <w:t>Посочената от възложителя обща численост на персонала подлежи на промяна по време на изпълнение на поръчката.</w:t>
      </w:r>
    </w:p>
    <w:p w:rsidR="00B17180" w:rsidRDefault="00B17180" w:rsidP="00CA4436">
      <w:pPr>
        <w:spacing w:line="240" w:lineRule="auto"/>
        <w:ind w:right="-468" w:firstLine="567"/>
        <w:rPr>
          <w:b/>
          <w:szCs w:val="28"/>
        </w:rPr>
      </w:pPr>
    </w:p>
    <w:p w:rsidR="00B7792F" w:rsidRDefault="00F71D62" w:rsidP="00195D95">
      <w:pPr>
        <w:spacing w:line="240" w:lineRule="auto"/>
        <w:ind w:right="-23" w:firstLine="567"/>
        <w:rPr>
          <w:b/>
          <w:szCs w:val="28"/>
        </w:rPr>
      </w:pPr>
      <w:r>
        <w:rPr>
          <w:b/>
          <w:szCs w:val="28"/>
        </w:rPr>
        <w:t>ІІ. Техническ</w:t>
      </w:r>
      <w:r w:rsidR="00832B2F">
        <w:rPr>
          <w:b/>
          <w:szCs w:val="28"/>
        </w:rPr>
        <w:t>а</w:t>
      </w:r>
      <w:r>
        <w:rPr>
          <w:b/>
          <w:szCs w:val="28"/>
        </w:rPr>
        <w:t xml:space="preserve"> спецификаци</w:t>
      </w:r>
      <w:r w:rsidR="00832B2F">
        <w:rPr>
          <w:b/>
          <w:szCs w:val="28"/>
        </w:rPr>
        <w:t>я</w:t>
      </w:r>
      <w:r w:rsidR="00C9728A">
        <w:rPr>
          <w:b/>
          <w:szCs w:val="28"/>
        </w:rPr>
        <w:t>.</w:t>
      </w:r>
    </w:p>
    <w:p w:rsidR="00DE6835" w:rsidRPr="009610C7" w:rsidRDefault="008D3936" w:rsidP="009610C7">
      <w:pPr>
        <w:pStyle w:val="a7"/>
        <w:tabs>
          <w:tab w:val="left" w:pos="708"/>
        </w:tabs>
        <w:spacing w:line="240" w:lineRule="atLeast"/>
        <w:ind w:firstLine="567"/>
        <w:rPr>
          <w:szCs w:val="28"/>
          <w:lang w:val="bg-BG"/>
        </w:rPr>
      </w:pPr>
      <w:r w:rsidRPr="009610C7">
        <w:rPr>
          <w:szCs w:val="28"/>
          <w:lang w:val="bg-BG"/>
        </w:rPr>
        <w:t xml:space="preserve">1. </w:t>
      </w:r>
      <w:r w:rsidR="001C146B" w:rsidRPr="009610C7">
        <w:rPr>
          <w:szCs w:val="28"/>
          <w:lang w:val="bg-BG"/>
        </w:rPr>
        <w:t xml:space="preserve">За осигуряване изпълнението на задълженията на </w:t>
      </w:r>
      <w:r w:rsidR="00135A9B" w:rsidRPr="009610C7">
        <w:rPr>
          <w:szCs w:val="28"/>
          <w:lang w:val="bg-BG"/>
        </w:rPr>
        <w:t>р</w:t>
      </w:r>
      <w:r w:rsidR="001C146B" w:rsidRPr="009610C7">
        <w:rPr>
          <w:szCs w:val="28"/>
          <w:lang w:val="bg-BG"/>
        </w:rPr>
        <w:t>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w:t>
      </w:r>
      <w:r w:rsidR="00C55680" w:rsidRPr="009610C7">
        <w:rPr>
          <w:szCs w:val="28"/>
          <w:lang w:val="bg-BG"/>
        </w:rPr>
        <w:t>,</w:t>
      </w:r>
      <w:r w:rsidR="001C146B" w:rsidRPr="009610C7">
        <w:rPr>
          <w:szCs w:val="28"/>
          <w:lang w:val="bg-BG"/>
        </w:rPr>
        <w:t xml:space="preserve"> чл. 9 от Наредба № 7/15.08.2005 г. за минималните изисквания за </w:t>
      </w:r>
      <w:r w:rsidR="001C146B" w:rsidRPr="009610C7">
        <w:rPr>
          <w:szCs w:val="28"/>
          <w:lang w:val="bg-BG"/>
        </w:rPr>
        <w:lastRenderedPageBreak/>
        <w:t xml:space="preserve">осигуряване на здравословни и безопасни условия на труд при работа с видеодисплеи и становището на </w:t>
      </w:r>
      <w:r w:rsidR="00135A9B" w:rsidRPr="009610C7">
        <w:rPr>
          <w:szCs w:val="28"/>
          <w:lang w:val="bg-BG"/>
        </w:rPr>
        <w:t xml:space="preserve">обслужващата </w:t>
      </w:r>
      <w:r w:rsidR="001C146B" w:rsidRPr="009610C7">
        <w:rPr>
          <w:szCs w:val="28"/>
          <w:lang w:val="bg-BG"/>
        </w:rPr>
        <w:t xml:space="preserve">Служба по трудова медицина, вида на профилактичните прегледи </w:t>
      </w:r>
      <w:r w:rsidR="00C55680" w:rsidRPr="009610C7">
        <w:rPr>
          <w:szCs w:val="28"/>
          <w:lang w:val="bg-BG"/>
        </w:rPr>
        <w:t xml:space="preserve">в </w:t>
      </w:r>
      <w:r w:rsidR="0004510B">
        <w:rPr>
          <w:szCs w:val="28"/>
          <w:lang w:val="bg-BG"/>
        </w:rPr>
        <w:t>Окръжна</w:t>
      </w:r>
      <w:r w:rsidR="00C55680" w:rsidRPr="009610C7">
        <w:rPr>
          <w:szCs w:val="28"/>
          <w:lang w:val="bg-BG"/>
        </w:rPr>
        <w:t xml:space="preserve"> прокуратура</w:t>
      </w:r>
      <w:r w:rsidR="0004510B">
        <w:rPr>
          <w:szCs w:val="28"/>
          <w:lang w:val="bg-BG"/>
        </w:rPr>
        <w:t xml:space="preserve"> - Монтана</w:t>
      </w:r>
      <w:r w:rsidR="00C55680" w:rsidRPr="009610C7">
        <w:rPr>
          <w:szCs w:val="28"/>
          <w:lang w:val="bg-BG"/>
        </w:rPr>
        <w:t xml:space="preserve"> </w:t>
      </w:r>
      <w:r w:rsidR="001C146B" w:rsidRPr="009610C7">
        <w:rPr>
          <w:szCs w:val="28"/>
          <w:lang w:val="bg-BG"/>
        </w:rPr>
        <w:t>е определен, както следва</w:t>
      </w:r>
      <w:r w:rsidR="00DE6835" w:rsidRPr="009610C7">
        <w:rPr>
          <w:szCs w:val="28"/>
          <w:lang w:val="bg-BG"/>
        </w:rPr>
        <w:t xml:space="preserve">: </w:t>
      </w:r>
    </w:p>
    <w:p w:rsidR="00DE6835" w:rsidRPr="00916DC6" w:rsidRDefault="00DE6835" w:rsidP="00DE6835">
      <w:pPr>
        <w:spacing w:line="240" w:lineRule="auto"/>
        <w:ind w:left="-327" w:right="-468" w:firstLine="654"/>
        <w:rPr>
          <w:szCs w:val="28"/>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555"/>
        <w:gridCol w:w="1478"/>
      </w:tblGrid>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7D28C1">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00DE6835"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04510B" w:rsidP="00171441">
            <w:pPr>
              <w:ind w:firstLine="0"/>
              <w:jc w:val="center"/>
              <w:rPr>
                <w:b/>
                <w:sz w:val="20"/>
              </w:rPr>
            </w:pPr>
            <w:r>
              <w:rPr>
                <w:b/>
                <w:sz w:val="20"/>
              </w:rPr>
              <w:t>34</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04510B">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sidR="0004510B">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171441">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II</w:t>
            </w:r>
            <w:r w:rsidR="00C8371E">
              <w:rPr>
                <w:b/>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7D28C1">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00DE6835"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04510B" w:rsidP="00171441">
            <w:pPr>
              <w:ind w:firstLine="0"/>
              <w:jc w:val="center"/>
              <w:rPr>
                <w:b/>
                <w:sz w:val="20"/>
              </w:rPr>
            </w:pPr>
            <w:r>
              <w:rPr>
                <w:b/>
                <w:sz w:val="20"/>
              </w:rPr>
              <w:t>34</w:t>
            </w:r>
          </w:p>
        </w:tc>
      </w:tr>
      <w:tr w:rsidR="0004510B"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04510B" w:rsidRPr="001C146B" w:rsidRDefault="0004510B" w:rsidP="007D28C1">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04510B" w:rsidRPr="0004510B" w:rsidRDefault="0004510B" w:rsidP="007D28C1">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04510B" w:rsidRDefault="0004510B" w:rsidP="00171441">
            <w:pPr>
              <w:ind w:firstLine="0"/>
              <w:jc w:val="center"/>
              <w:rPr>
                <w:b/>
                <w:sz w:val="20"/>
              </w:rPr>
            </w:pPr>
          </w:p>
        </w:tc>
      </w:tr>
      <w:tr w:rsidR="0004510B"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04510B" w:rsidRPr="001C146B" w:rsidRDefault="0004510B" w:rsidP="007D28C1">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04510B" w:rsidRPr="0004510B" w:rsidRDefault="0004510B" w:rsidP="007D28C1">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04510B" w:rsidRDefault="0004510B" w:rsidP="00171441">
            <w:pPr>
              <w:ind w:firstLine="0"/>
              <w:jc w:val="center"/>
              <w:rPr>
                <w:b/>
                <w:sz w:val="20"/>
              </w:rPr>
            </w:pPr>
          </w:p>
        </w:tc>
      </w:tr>
      <w:tr w:rsidR="00C8371E"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C8371E" w:rsidRPr="00C8371E" w:rsidRDefault="00C8371E" w:rsidP="007D28C1">
            <w:pPr>
              <w:widowControl w:val="0"/>
              <w:autoSpaceDE w:val="0"/>
              <w:autoSpaceDN w:val="0"/>
              <w:adjustRightInd w:val="0"/>
              <w:spacing w:line="240" w:lineRule="auto"/>
              <w:ind w:firstLine="0"/>
              <w:jc w:val="center"/>
              <w:rPr>
                <w:b/>
                <w:sz w:val="20"/>
                <w:lang w:eastAsia="bg-BG"/>
              </w:rPr>
            </w:pPr>
            <w:r w:rsidRPr="00C8371E">
              <w:rPr>
                <w:b/>
                <w:sz w:val="20"/>
                <w:lang w:eastAsia="bg-BG"/>
              </w:rPr>
              <w:t>ІІІ.</w:t>
            </w:r>
          </w:p>
        </w:tc>
        <w:tc>
          <w:tcPr>
            <w:tcW w:w="7555" w:type="dxa"/>
            <w:tcBorders>
              <w:top w:val="single" w:sz="4" w:space="0" w:color="auto"/>
              <w:left w:val="single" w:sz="4" w:space="0" w:color="auto"/>
              <w:bottom w:val="single" w:sz="4" w:space="0" w:color="auto"/>
              <w:right w:val="single" w:sz="4" w:space="0" w:color="auto"/>
            </w:tcBorders>
            <w:vAlign w:val="center"/>
          </w:tcPr>
          <w:p w:rsidR="00C8371E" w:rsidRPr="00C8371E" w:rsidRDefault="00C8371E" w:rsidP="007D28C1">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C8371E" w:rsidRPr="00C8371E" w:rsidRDefault="00C8371E" w:rsidP="00171441">
            <w:pPr>
              <w:ind w:firstLine="0"/>
              <w:jc w:val="center"/>
              <w:rPr>
                <w:b/>
                <w:sz w:val="20"/>
              </w:rPr>
            </w:pPr>
            <w:r w:rsidRPr="00C8371E">
              <w:rPr>
                <w:b/>
                <w:sz w:val="20"/>
              </w:rPr>
              <w:t>34</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C8371E" w:rsidRDefault="00C8371E" w:rsidP="007D28C1">
            <w:pPr>
              <w:widowControl w:val="0"/>
              <w:autoSpaceDE w:val="0"/>
              <w:autoSpaceDN w:val="0"/>
              <w:adjustRightInd w:val="0"/>
              <w:spacing w:line="240" w:lineRule="auto"/>
              <w:ind w:firstLine="0"/>
              <w:jc w:val="center"/>
              <w:rPr>
                <w:b/>
                <w:sz w:val="20"/>
                <w:lang w:eastAsia="bg-BG"/>
              </w:rPr>
            </w:pPr>
            <w:r w:rsidRPr="00C8371E">
              <w:rPr>
                <w:b/>
                <w:sz w:val="20"/>
                <w:lang w:eastAsia="bg-BG"/>
              </w:rPr>
              <w:t>ІV.</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C8371E" w:rsidRDefault="00C8371E" w:rsidP="007D28C1">
            <w:pPr>
              <w:widowControl w:val="0"/>
              <w:autoSpaceDE w:val="0"/>
              <w:autoSpaceDN w:val="0"/>
              <w:adjustRightInd w:val="0"/>
              <w:spacing w:line="240" w:lineRule="auto"/>
              <w:ind w:firstLine="0"/>
              <w:rPr>
                <w:b/>
                <w:sz w:val="20"/>
                <w:lang w:eastAsia="bg-BG"/>
              </w:rPr>
            </w:pPr>
            <w:r w:rsidRPr="00C8371E">
              <w:rPr>
                <w:b/>
                <w:sz w:val="20"/>
                <w:lang w:eastAsia="bg-BG"/>
              </w:rPr>
              <w:t>Лабораторни изследвания, включващи :</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C8371E" w:rsidRDefault="00C8371E" w:rsidP="00171441">
            <w:pPr>
              <w:ind w:firstLine="0"/>
              <w:jc w:val="center"/>
              <w:rPr>
                <w:b/>
                <w:sz w:val="20"/>
              </w:rPr>
            </w:pPr>
            <w:r w:rsidRPr="00C8371E">
              <w:rPr>
                <w:b/>
                <w:sz w:val="20"/>
              </w:rPr>
              <w:t>34</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C8371E" w:rsidP="007D28C1">
            <w:pPr>
              <w:widowControl w:val="0"/>
              <w:autoSpaceDE w:val="0"/>
              <w:autoSpaceDN w:val="0"/>
              <w:adjustRightInd w:val="0"/>
              <w:spacing w:line="240" w:lineRule="auto"/>
              <w:ind w:firstLine="0"/>
              <w:rPr>
                <w:sz w:val="20"/>
                <w:lang w:eastAsia="bg-BG"/>
              </w:rPr>
            </w:pPr>
            <w:r>
              <w:rPr>
                <w:sz w:val="20"/>
                <w:lang w:eastAsia="bg-BG"/>
              </w:rPr>
              <w:t xml:space="preserve">Пълна кръвна картина, кръвна захар и </w:t>
            </w:r>
            <w:proofErr w:type="spellStart"/>
            <w:r>
              <w:rPr>
                <w:sz w:val="20"/>
                <w:lang w:eastAsia="bg-BG"/>
              </w:rPr>
              <w:t>холестерол</w:t>
            </w:r>
            <w:proofErr w:type="spellEnd"/>
            <w:r>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bl>
    <w:p w:rsidR="00DE6835" w:rsidRDefault="00DE6835" w:rsidP="00DE6835">
      <w:pPr>
        <w:shd w:val="clear" w:color="auto" w:fill="FFFFFF"/>
        <w:spacing w:line="240" w:lineRule="auto"/>
        <w:ind w:right="-397" w:firstLine="567"/>
        <w:rPr>
          <w:b/>
          <w:szCs w:val="28"/>
          <w:lang w:bidi="en-US"/>
        </w:rPr>
      </w:pPr>
    </w:p>
    <w:p w:rsidR="00DE6835" w:rsidRPr="00E92D7A" w:rsidRDefault="00DE6835"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w:t>
      </w:r>
      <w:r w:rsidR="00C55680" w:rsidRPr="00E92D7A">
        <w:rPr>
          <w:color w:val="auto"/>
          <w:sz w:val="28"/>
          <w:szCs w:val="28"/>
          <w:shd w:val="clear" w:color="auto" w:fill="FFFFFF"/>
        </w:rPr>
        <w:t>не по-късно от 31.01</w:t>
      </w:r>
      <w:r w:rsidRPr="00E92D7A">
        <w:rPr>
          <w:color w:val="auto"/>
          <w:sz w:val="28"/>
          <w:szCs w:val="28"/>
          <w:shd w:val="clear" w:color="auto" w:fill="FFFFFF"/>
        </w:rPr>
        <w:t>.201</w:t>
      </w:r>
      <w:r w:rsidR="00C55680" w:rsidRPr="00E92D7A">
        <w:rPr>
          <w:color w:val="auto"/>
          <w:sz w:val="28"/>
          <w:szCs w:val="28"/>
          <w:shd w:val="clear" w:color="auto" w:fill="FFFFFF"/>
        </w:rPr>
        <w:t>4</w:t>
      </w:r>
      <w:r w:rsidRPr="00E92D7A">
        <w:rPr>
          <w:color w:val="auto"/>
          <w:sz w:val="28"/>
          <w:szCs w:val="28"/>
          <w:shd w:val="clear" w:color="auto" w:fill="FFFFFF"/>
        </w:rPr>
        <w:t xml:space="preserve">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w:t>
      </w:r>
      <w:r w:rsidR="001C146B" w:rsidRPr="00E92D7A">
        <w:rPr>
          <w:color w:val="auto"/>
          <w:sz w:val="28"/>
          <w:szCs w:val="28"/>
          <w:shd w:val="clear" w:color="auto" w:fill="FFFFFF"/>
        </w:rPr>
        <w:t xml:space="preserve">Профилактичните прегледи се извършват в сградата на </w:t>
      </w:r>
      <w:r w:rsidR="00C8371E">
        <w:rPr>
          <w:color w:val="auto"/>
          <w:sz w:val="28"/>
          <w:szCs w:val="28"/>
          <w:shd w:val="clear" w:color="auto" w:fill="FFFFFF"/>
        </w:rPr>
        <w:t>Окръжна прокуратура, гр.Монтана, ул.Васил Левски № 24</w:t>
      </w:r>
      <w:r w:rsidR="001C146B" w:rsidRPr="00E92D7A">
        <w:rPr>
          <w:color w:val="auto"/>
          <w:sz w:val="28"/>
          <w:szCs w:val="28"/>
          <w:shd w:val="clear" w:color="auto" w:fill="FFFFFF"/>
        </w:rPr>
        <w:t xml:space="preserve">. </w:t>
      </w:r>
      <w:r w:rsidRPr="00E92D7A">
        <w:rPr>
          <w:color w:val="auto"/>
          <w:sz w:val="28"/>
          <w:szCs w:val="28"/>
          <w:shd w:val="clear" w:color="auto" w:fill="FFFFFF"/>
        </w:rPr>
        <w:t xml:space="preserve">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w:t>
      </w:r>
      <w:r w:rsidR="001C146B" w:rsidRPr="00E92D7A">
        <w:rPr>
          <w:color w:val="auto"/>
          <w:sz w:val="28"/>
          <w:szCs w:val="28"/>
          <w:shd w:val="clear" w:color="auto" w:fill="FFFFFF"/>
        </w:rPr>
        <w:t xml:space="preserve">с цел </w:t>
      </w:r>
      <w:r w:rsidR="008D3936" w:rsidRPr="00E92D7A">
        <w:rPr>
          <w:color w:val="auto"/>
          <w:sz w:val="28"/>
          <w:szCs w:val="28"/>
          <w:shd w:val="clear" w:color="auto" w:fill="FFFFFF"/>
        </w:rPr>
        <w:t xml:space="preserve">включване на данните от профилактичните медицински прегледи в обобщения анализ на здравословното състояние на работещите в </w:t>
      </w:r>
      <w:r w:rsidR="00C8371E">
        <w:rPr>
          <w:color w:val="auto"/>
          <w:sz w:val="28"/>
          <w:szCs w:val="28"/>
          <w:shd w:val="clear" w:color="auto" w:fill="FFFFFF"/>
        </w:rPr>
        <w:t>Окръжна</w:t>
      </w:r>
      <w:r w:rsidR="008D3936" w:rsidRPr="00E92D7A">
        <w:rPr>
          <w:color w:val="auto"/>
          <w:sz w:val="28"/>
          <w:szCs w:val="28"/>
          <w:shd w:val="clear" w:color="auto" w:fill="FFFFFF"/>
        </w:rPr>
        <w:t xml:space="preserve"> прокуратура</w:t>
      </w:r>
      <w:r w:rsidR="00C8371E">
        <w:rPr>
          <w:color w:val="auto"/>
          <w:sz w:val="28"/>
          <w:szCs w:val="28"/>
          <w:shd w:val="clear" w:color="auto" w:fill="FFFFFF"/>
        </w:rPr>
        <w:t xml:space="preserve"> - Монтана</w:t>
      </w:r>
      <w:r w:rsidR="008D3936" w:rsidRPr="00E92D7A">
        <w:rPr>
          <w:color w:val="auto"/>
          <w:sz w:val="28"/>
          <w:szCs w:val="28"/>
          <w:shd w:val="clear" w:color="auto" w:fill="FFFFFF"/>
        </w:rPr>
        <w:t>.</w:t>
      </w:r>
      <w:r w:rsidR="00673C44" w:rsidRPr="00E92D7A">
        <w:rPr>
          <w:color w:val="auto"/>
          <w:sz w:val="28"/>
          <w:szCs w:val="28"/>
          <w:shd w:val="clear" w:color="auto" w:fill="FFFFFF"/>
        </w:rPr>
        <w:t xml:space="preserve"> Същата информация следва да се предостави</w:t>
      </w:r>
      <w:r w:rsidR="008D3936" w:rsidRPr="00E92D7A">
        <w:rPr>
          <w:color w:val="auto"/>
          <w:sz w:val="28"/>
          <w:szCs w:val="28"/>
          <w:shd w:val="clear" w:color="auto" w:fill="FFFFFF"/>
        </w:rPr>
        <w:t xml:space="preserve"> </w:t>
      </w:r>
      <w:r w:rsidRPr="00E92D7A">
        <w:rPr>
          <w:color w:val="auto"/>
          <w:sz w:val="28"/>
          <w:szCs w:val="28"/>
          <w:shd w:val="clear" w:color="auto" w:fill="FFFFFF"/>
        </w:rPr>
        <w:t xml:space="preserve">с копие (в запечатани пликове) </w:t>
      </w:r>
      <w:r w:rsidR="00673C44" w:rsidRPr="00E92D7A">
        <w:rPr>
          <w:color w:val="auto"/>
          <w:sz w:val="28"/>
          <w:szCs w:val="28"/>
          <w:shd w:val="clear" w:color="auto" w:fill="FFFFFF"/>
        </w:rPr>
        <w:t>на</w:t>
      </w:r>
      <w:r w:rsidRPr="00E92D7A">
        <w:rPr>
          <w:color w:val="auto"/>
          <w:sz w:val="28"/>
          <w:szCs w:val="28"/>
          <w:shd w:val="clear" w:color="auto" w:fill="FFFFFF"/>
        </w:rPr>
        <w:t xml:space="preserve"> съответните работещи.</w:t>
      </w:r>
    </w:p>
    <w:p w:rsidR="00631FAE" w:rsidRPr="008D3936" w:rsidRDefault="00631FAE" w:rsidP="00DE6835">
      <w:pPr>
        <w:pStyle w:val="220"/>
        <w:tabs>
          <w:tab w:val="left" w:pos="9781"/>
        </w:tabs>
        <w:spacing w:line="240" w:lineRule="auto"/>
        <w:ind w:left="23" w:firstLine="420"/>
        <w:rPr>
          <w:rFonts w:ascii="Cambria" w:hAnsi="Cambria"/>
          <w:highlight w:val="yellow"/>
          <w:shd w:val="clear" w:color="auto" w:fill="FFFFFF"/>
        </w:rPr>
      </w:pPr>
    </w:p>
    <w:p w:rsidR="002142FA" w:rsidRPr="002142FA" w:rsidRDefault="005C4BC7" w:rsidP="00195D95">
      <w:pPr>
        <w:spacing w:line="240" w:lineRule="atLeast"/>
        <w:ind w:firstLine="567"/>
        <w:rPr>
          <w:b/>
          <w:szCs w:val="28"/>
        </w:rPr>
      </w:pPr>
      <w:r>
        <w:rPr>
          <w:b/>
          <w:szCs w:val="28"/>
        </w:rPr>
        <w:t>2</w:t>
      </w:r>
      <w:r w:rsidR="00972947" w:rsidRPr="005820F7">
        <w:rPr>
          <w:b/>
          <w:szCs w:val="28"/>
        </w:rPr>
        <w:t xml:space="preserve">. </w:t>
      </w:r>
      <w:r w:rsidR="002142FA" w:rsidRPr="005820F7">
        <w:rPr>
          <w:b/>
          <w:szCs w:val="28"/>
        </w:rPr>
        <w:t xml:space="preserve">Обща </w:t>
      </w:r>
      <w:r w:rsidR="005820F7" w:rsidRPr="000931E9">
        <w:rPr>
          <w:b/>
          <w:szCs w:val="28"/>
        </w:rPr>
        <w:t xml:space="preserve">щатна </w:t>
      </w:r>
      <w:r w:rsidR="002142FA" w:rsidRPr="005820F7">
        <w:rPr>
          <w:b/>
          <w:szCs w:val="28"/>
        </w:rPr>
        <w:t>численост на персонал</w:t>
      </w:r>
      <w:r w:rsidR="00F71D62" w:rsidRPr="005820F7">
        <w:rPr>
          <w:b/>
          <w:szCs w:val="28"/>
        </w:rPr>
        <w:t>а</w:t>
      </w:r>
      <w:r w:rsidR="002142FA" w:rsidRPr="002142FA">
        <w:rPr>
          <w:b/>
          <w:szCs w:val="28"/>
        </w:rPr>
        <w:t>.</w:t>
      </w:r>
    </w:p>
    <w:p w:rsidR="002142FA" w:rsidRDefault="005C4BC7" w:rsidP="00195D95">
      <w:pPr>
        <w:spacing w:line="240" w:lineRule="atLeast"/>
        <w:ind w:firstLine="567"/>
        <w:rPr>
          <w:szCs w:val="28"/>
        </w:rPr>
      </w:pPr>
      <w:r>
        <w:rPr>
          <w:b/>
          <w:szCs w:val="28"/>
        </w:rPr>
        <w:t>2</w:t>
      </w:r>
      <w:r w:rsidR="002142FA" w:rsidRPr="002142FA">
        <w:rPr>
          <w:b/>
          <w:szCs w:val="28"/>
        </w:rPr>
        <w:t xml:space="preserve">.1. </w:t>
      </w:r>
      <w:r w:rsidR="00A56201" w:rsidRPr="000931E9">
        <w:rPr>
          <w:szCs w:val="28"/>
        </w:rPr>
        <w:t xml:space="preserve">Общата </w:t>
      </w:r>
      <w:r w:rsidR="005820F7" w:rsidRPr="000931E9">
        <w:rPr>
          <w:szCs w:val="28"/>
        </w:rPr>
        <w:t xml:space="preserve">щатна </w:t>
      </w:r>
      <w:r w:rsidR="00A56201" w:rsidRPr="000931E9">
        <w:rPr>
          <w:szCs w:val="28"/>
        </w:rPr>
        <w:t>численост на персонала</w:t>
      </w:r>
      <w:r w:rsidR="00A56201" w:rsidRPr="000931E9">
        <w:rPr>
          <w:b/>
          <w:szCs w:val="28"/>
        </w:rPr>
        <w:t xml:space="preserve"> </w:t>
      </w:r>
      <w:r w:rsidR="002142FA" w:rsidRPr="000931E9">
        <w:rPr>
          <w:szCs w:val="28"/>
        </w:rPr>
        <w:t xml:space="preserve">на </w:t>
      </w:r>
      <w:r w:rsidR="00C8371E">
        <w:rPr>
          <w:szCs w:val="28"/>
        </w:rPr>
        <w:t>Окръжна</w:t>
      </w:r>
      <w:r w:rsidR="007D65E9" w:rsidRPr="000931E9">
        <w:rPr>
          <w:szCs w:val="28"/>
        </w:rPr>
        <w:t xml:space="preserve"> прокуратура </w:t>
      </w:r>
      <w:r w:rsidR="000931E9" w:rsidRPr="000931E9">
        <w:rPr>
          <w:szCs w:val="28"/>
        </w:rPr>
        <w:t>е</w:t>
      </w:r>
      <w:r w:rsidR="002142FA" w:rsidRPr="000931E9">
        <w:rPr>
          <w:szCs w:val="28"/>
        </w:rPr>
        <w:t xml:space="preserve"> </w:t>
      </w:r>
      <w:r w:rsidR="00C8371E">
        <w:rPr>
          <w:szCs w:val="28"/>
        </w:rPr>
        <w:t>34</w:t>
      </w:r>
      <w:r w:rsidR="002142FA" w:rsidRPr="000931E9">
        <w:rPr>
          <w:szCs w:val="28"/>
        </w:rPr>
        <w:t xml:space="preserve"> (</w:t>
      </w:r>
      <w:r w:rsidR="00C8371E">
        <w:rPr>
          <w:szCs w:val="28"/>
        </w:rPr>
        <w:t>тридесет и четири</w:t>
      </w:r>
      <w:r w:rsidR="002142FA" w:rsidRPr="000931E9">
        <w:rPr>
          <w:szCs w:val="28"/>
        </w:rPr>
        <w:t xml:space="preserve">) </w:t>
      </w:r>
      <w:r w:rsidR="000931E9" w:rsidRPr="000931E9">
        <w:rPr>
          <w:szCs w:val="28"/>
        </w:rPr>
        <w:t>щатни бройки</w:t>
      </w:r>
      <w:r w:rsidR="007D65E9" w:rsidRPr="000931E9">
        <w:rPr>
          <w:szCs w:val="28"/>
        </w:rPr>
        <w:t xml:space="preserve"> към </w:t>
      </w:r>
      <w:r w:rsidR="00A66F31" w:rsidRPr="00903011">
        <w:t>дата</w:t>
      </w:r>
      <w:r w:rsidR="00A66F31">
        <w:t>та</w:t>
      </w:r>
      <w:r w:rsidR="00A66F31" w:rsidRPr="00903011">
        <w:t xml:space="preserve"> на Решението за откриване на процедурата</w:t>
      </w:r>
      <w:r w:rsidR="00A66F31">
        <w:rPr>
          <w:szCs w:val="28"/>
        </w:rPr>
        <w:t>.</w:t>
      </w:r>
    </w:p>
    <w:p w:rsidR="00574931" w:rsidRPr="00A33906" w:rsidRDefault="00574931"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005820F7"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E92D7A" w:rsidRDefault="005C4BC7" w:rsidP="00195D95">
      <w:pPr>
        <w:spacing w:line="240" w:lineRule="atLeast"/>
        <w:ind w:firstLine="567"/>
        <w:rPr>
          <w:b/>
        </w:rPr>
      </w:pPr>
      <w:r>
        <w:rPr>
          <w:b/>
        </w:rPr>
        <w:lastRenderedPageBreak/>
        <w:t>5</w:t>
      </w:r>
      <w:r w:rsidR="00A33906">
        <w:rPr>
          <w:b/>
        </w:rPr>
        <w:t xml:space="preserve">. </w:t>
      </w:r>
      <w:r w:rsidR="002142FA"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005820F7" w:rsidRPr="000931E9">
        <w:t xml:space="preserve">щатна </w:t>
      </w:r>
      <w:r w:rsidR="002142FA" w:rsidRPr="00A33906">
        <w:t xml:space="preserve">численост на персонала подлежи на промяна по време на изпълнение на поръчката, </w:t>
      </w:r>
      <w:r w:rsidR="002142FA" w:rsidRPr="00E92D7A">
        <w:t>след изрично писмено уведомление от Възложителя при структурни промени.</w:t>
      </w:r>
      <w:r w:rsidR="00C55680" w:rsidRPr="00E92D7A">
        <w:t xml:space="preserve"> При подписването на график за изпълнение на поръчката Възложителят представя поименен списък </w:t>
      </w:r>
      <w:r w:rsidR="00E92D7A" w:rsidRPr="00E92D7A">
        <w:t xml:space="preserve">на работещите в </w:t>
      </w:r>
      <w:r w:rsidR="00C8371E">
        <w:t>Окръжна</w:t>
      </w:r>
      <w:r w:rsidR="00E92D7A" w:rsidRPr="00E92D7A">
        <w:t xml:space="preserve"> прокуратура</w:t>
      </w:r>
      <w:r w:rsidR="00C8371E">
        <w:t xml:space="preserve"> - Монтана</w:t>
      </w:r>
      <w:r w:rsidR="00E92D7A" w:rsidRPr="00E92D7A">
        <w:t xml:space="preserve"> </w:t>
      </w:r>
      <w:r w:rsidR="00C55680" w:rsidRPr="00E92D7A">
        <w:t>за отделните видове прегледи към датата на подписване на договора.</w:t>
      </w:r>
      <w:r w:rsidR="002142FA" w:rsidRPr="00E92D7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B72214" w:rsidRPr="00A33906">
        <w:t>.</w:t>
      </w:r>
    </w:p>
    <w:p w:rsidR="00147A11" w:rsidRPr="00A33906" w:rsidRDefault="005C4BC7" w:rsidP="00195D95">
      <w:pPr>
        <w:spacing w:line="240" w:lineRule="auto"/>
        <w:ind w:firstLine="567"/>
        <w:rPr>
          <w:color w:val="000000"/>
          <w:szCs w:val="28"/>
        </w:rPr>
      </w:pPr>
      <w:r>
        <w:rPr>
          <w:b/>
          <w:color w:val="000000"/>
          <w:szCs w:val="28"/>
        </w:rPr>
        <w:t>7</w:t>
      </w:r>
      <w:r w:rsidR="00A33906">
        <w:rPr>
          <w:b/>
          <w:color w:val="000000"/>
          <w:szCs w:val="28"/>
        </w:rPr>
        <w:t xml:space="preserve">. </w:t>
      </w:r>
      <w:r w:rsidR="008632E5"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D3931" w:rsidRPr="00916DC6" w:rsidRDefault="005C4BC7" w:rsidP="00195D95">
      <w:pPr>
        <w:spacing w:line="240" w:lineRule="auto"/>
        <w:ind w:firstLine="567"/>
        <w:rPr>
          <w:color w:val="000000"/>
          <w:szCs w:val="28"/>
        </w:rPr>
      </w:pPr>
      <w:r>
        <w:rPr>
          <w:b/>
          <w:color w:val="000000"/>
          <w:szCs w:val="28"/>
        </w:rPr>
        <w:t>8</w:t>
      </w:r>
      <w:r w:rsidR="00A33906">
        <w:rPr>
          <w:color w:val="000000"/>
          <w:szCs w:val="28"/>
        </w:rPr>
        <w:t>.</w:t>
      </w:r>
      <w:r>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Default="00446CF9" w:rsidP="00195D95">
      <w:pPr>
        <w:spacing w:line="240" w:lineRule="auto"/>
        <w:ind w:firstLine="567"/>
        <w:jc w:val="center"/>
        <w:rPr>
          <w:color w:val="FF0000"/>
          <w:sz w:val="32"/>
          <w:szCs w:val="32"/>
        </w:rPr>
      </w:pPr>
    </w:p>
    <w:p w:rsidR="00AD3931" w:rsidRPr="006A1275" w:rsidRDefault="00AD3931" w:rsidP="00195D95">
      <w:pPr>
        <w:pStyle w:val="a7"/>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spacing w:line="240" w:lineRule="auto"/>
        <w:ind w:firstLine="567"/>
        <w:rPr>
          <w:szCs w:val="28"/>
        </w:rPr>
      </w:pPr>
      <w:r w:rsidRPr="00916DC6">
        <w:rPr>
          <w:b/>
          <w:szCs w:val="28"/>
        </w:rPr>
        <w:t>1.Общи изисквания</w:t>
      </w:r>
    </w:p>
    <w:p w:rsidR="00E92D7A" w:rsidRPr="009610C7" w:rsidRDefault="00E92D7A" w:rsidP="009610C7">
      <w:pPr>
        <w:spacing w:line="240" w:lineRule="auto"/>
        <w:ind w:firstLine="567"/>
        <w:rPr>
          <w:color w:val="000000"/>
          <w:szCs w:val="28"/>
        </w:rPr>
      </w:pPr>
      <w:r w:rsidRPr="009610C7">
        <w:rPr>
          <w:color w:val="000000"/>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3, т. 4 и т. 5 и ал. 5 от 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1.</w:t>
      </w:r>
      <w:proofErr w:type="spellStart"/>
      <w:r>
        <w:rPr>
          <w:b/>
          <w:color w:val="000000"/>
          <w:szCs w:val="28"/>
        </w:rPr>
        <w:t>1</w:t>
      </w:r>
      <w:proofErr w:type="spellEnd"/>
      <w:r>
        <w:rPr>
          <w:b/>
          <w:color w:val="000000"/>
          <w:szCs w:val="28"/>
        </w:rPr>
        <w:t xml:space="preserve">. </w:t>
      </w:r>
      <w:r w:rsidR="001845BF" w:rsidRPr="00FB10B5">
        <w:rPr>
          <w:b/>
          <w:szCs w:val="28"/>
        </w:rPr>
        <w:t>Специфични изисквания</w:t>
      </w:r>
    </w:p>
    <w:p w:rsidR="004C3E2D" w:rsidRPr="004A6581" w:rsidRDefault="004C3E2D" w:rsidP="004C3E2D">
      <w:pPr>
        <w:spacing w:line="240" w:lineRule="auto"/>
        <w:ind w:firstLine="567"/>
        <w:rPr>
          <w:szCs w:val="28"/>
        </w:rPr>
      </w:pPr>
      <w:r w:rsidRPr="004A6581">
        <w:rPr>
          <w:szCs w:val="28"/>
        </w:rPr>
        <w:t xml:space="preserve">Участници в процедурата за възлагане на обществената поръчка могат да бъдат лечебни заведения за </w:t>
      </w:r>
      <w:proofErr w:type="spellStart"/>
      <w:r w:rsidRPr="004A6581">
        <w:rPr>
          <w:szCs w:val="28"/>
        </w:rPr>
        <w:t>извънболнична</w:t>
      </w:r>
      <w:proofErr w:type="spellEnd"/>
      <w:r w:rsidRPr="004A6581">
        <w:rPr>
          <w:szCs w:val="28"/>
        </w:rPr>
        <w:t xml:space="preserve">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Представят се следните документи за регистрация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w:t>
      </w:r>
      <w:proofErr w:type="spellStart"/>
      <w:r w:rsidRPr="004A6581">
        <w:rPr>
          <w:szCs w:val="28"/>
        </w:rPr>
        <w:t>извънболнична</w:t>
      </w:r>
      <w:proofErr w:type="spellEnd"/>
      <w:r w:rsidRPr="004A6581">
        <w:rPr>
          <w:szCs w:val="28"/>
        </w:rPr>
        <w:t xml:space="preserve"> помощ или Заверено копие от Разрешение за осъществяване на лечебна дейност по чл. 46, ал. 1 </w:t>
      </w:r>
      <w:r w:rsidR="0006414A">
        <w:rPr>
          <w:szCs w:val="28"/>
        </w:rPr>
        <w:t xml:space="preserve">и 2 </w:t>
      </w:r>
      <w:r w:rsidRPr="004A6581">
        <w:rPr>
          <w:szCs w:val="28"/>
        </w:rPr>
        <w:t>от Закона за лечебните заведения – представя се в случай, че участниците в процедурата са лечебните заведения за болнична помощ.</w:t>
      </w:r>
    </w:p>
    <w:p w:rsidR="00856759" w:rsidRPr="009F2085" w:rsidRDefault="00856759" w:rsidP="00195D95">
      <w:pPr>
        <w:ind w:firstLine="709"/>
        <w:rPr>
          <w:rFonts w:eastAsia="MS Mincho"/>
          <w:lang w:val="en-US"/>
        </w:rPr>
      </w:pPr>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sidR="000E3705">
        <w:rPr>
          <w:b/>
          <w:szCs w:val="28"/>
        </w:rPr>
        <w:t xml:space="preserve"> </w:t>
      </w:r>
      <w:r w:rsidR="000E3705" w:rsidRPr="00916DC6">
        <w:rPr>
          <w:b/>
          <w:szCs w:val="28"/>
        </w:rPr>
        <w:t>състояние</w:t>
      </w:r>
    </w:p>
    <w:p w:rsidR="0025385D" w:rsidRPr="00D544B2" w:rsidRDefault="00DB3C91" w:rsidP="00195D95">
      <w:pPr>
        <w:spacing w:line="240" w:lineRule="auto"/>
        <w:ind w:left="-142" w:firstLine="654"/>
      </w:pPr>
      <w:r w:rsidRPr="00082AFF">
        <w:rPr>
          <w:szCs w:val="28"/>
        </w:rPr>
        <w:lastRenderedPageBreak/>
        <w:t xml:space="preserve">Участниците в настоящата процедура трябва да са реализирали оборот от услуги, </w:t>
      </w:r>
      <w:r w:rsidR="001F63C9">
        <w:rPr>
          <w:szCs w:val="28"/>
        </w:rPr>
        <w:t xml:space="preserve">които са </w:t>
      </w:r>
      <w:r w:rsidRPr="00082AFF">
        <w:rPr>
          <w:szCs w:val="28"/>
        </w:rPr>
        <w:t>предмет на поръчката – общо за последните 3 приключени финансови години (2010 г., 2011 г. и 2012 г.)</w:t>
      </w:r>
      <w:r w:rsidRPr="00082AFF">
        <w:t xml:space="preserve"> </w:t>
      </w:r>
      <w:r w:rsidRPr="00082AFF">
        <w:rPr>
          <w:szCs w:val="28"/>
        </w:rPr>
        <w:t>в зависимост от датата, на която кандидатът или участникът е учреден или е започнал дейността си</w:t>
      </w:r>
      <w:r w:rsidR="00F218B4" w:rsidRPr="00082AFF">
        <w:rPr>
          <w:szCs w:val="28"/>
        </w:rPr>
        <w:t>,</w:t>
      </w:r>
      <w:r w:rsidRPr="00082AFF">
        <w:rPr>
          <w:szCs w:val="28"/>
        </w:rPr>
        <w:t xml:space="preserve"> в </w:t>
      </w:r>
      <w:r w:rsidRPr="00D544B2">
        <w:rPr>
          <w:szCs w:val="28"/>
        </w:rPr>
        <w:t xml:space="preserve">размер на </w:t>
      </w:r>
      <w:r w:rsidR="00375910" w:rsidRPr="00D544B2">
        <w:t xml:space="preserve">– </w:t>
      </w:r>
      <w:r w:rsidR="007255B9" w:rsidRPr="00D544B2">
        <w:t>2</w:t>
      </w:r>
      <w:r w:rsidR="00375910" w:rsidRPr="00D544B2">
        <w:t xml:space="preserve"> (</w:t>
      </w:r>
      <w:r w:rsidR="003E7053" w:rsidRPr="00D544B2">
        <w:t>два</w:t>
      </w:r>
      <w:r w:rsidR="00375910" w:rsidRPr="00D544B2">
        <w:t>)</w:t>
      </w:r>
      <w:r w:rsidR="00A65D55" w:rsidRPr="00D544B2">
        <w:t xml:space="preserve"> пъти от прогнозната стойност</w:t>
      </w:r>
      <w:r w:rsidRPr="00D544B2">
        <w:t xml:space="preserve"> </w:t>
      </w:r>
      <w:r w:rsidR="00B27099" w:rsidRPr="00D544B2">
        <w:t>на обществената поръчка</w:t>
      </w:r>
      <w:r w:rsidR="008C2C96" w:rsidRPr="00D544B2">
        <w:t>.</w:t>
      </w:r>
    </w:p>
    <w:p w:rsidR="00433FB2" w:rsidRDefault="00433FB2" w:rsidP="00195D95">
      <w:pPr>
        <w:spacing w:line="240" w:lineRule="auto"/>
        <w:ind w:firstLine="567"/>
        <w:rPr>
          <w:b/>
          <w:szCs w:val="28"/>
        </w:rPr>
      </w:pP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3063D2">
        <w:rPr>
          <w:i/>
          <w:szCs w:val="28"/>
        </w:rPr>
        <w:t>г.</w:t>
      </w:r>
      <w:r w:rsidR="00F02249" w:rsidRPr="00637546">
        <w:rPr>
          <w:i/>
          <w:szCs w:val="28"/>
        </w:rPr>
        <w:t>)</w:t>
      </w:r>
      <w:r w:rsidR="003063D2">
        <w:rPr>
          <w:i/>
          <w:szCs w:val="28"/>
        </w:rPr>
        <w:t xml:space="preserve"> </w:t>
      </w:r>
      <w:r w:rsidR="001E3F43">
        <w:rPr>
          <w:szCs w:val="28"/>
        </w:rPr>
        <w:t xml:space="preserve">минимум </w:t>
      </w:r>
      <w:r w:rsidR="00DB186B">
        <w:rPr>
          <w:szCs w:val="28"/>
        </w:rPr>
        <w:t>три</w:t>
      </w:r>
      <w:r w:rsidR="00F02249">
        <w:rPr>
          <w:szCs w:val="28"/>
        </w:rPr>
        <w:t xml:space="preserve"> договора, </w:t>
      </w:r>
      <w:r w:rsidR="007E17C8">
        <w:rPr>
          <w:szCs w:val="28"/>
        </w:rPr>
        <w:t xml:space="preserve">с предмет сходен с </w:t>
      </w:r>
      <w:r w:rsidR="00F02249" w:rsidRPr="005C586E">
        <w:rPr>
          <w:szCs w:val="28"/>
        </w:rPr>
        <w:t>предмет</w:t>
      </w:r>
      <w:r w:rsidR="007E17C8" w:rsidRPr="005C586E">
        <w:rPr>
          <w:szCs w:val="28"/>
        </w:rPr>
        <w:t>а</w:t>
      </w:r>
      <w:r w:rsidR="00F02249">
        <w:rPr>
          <w:szCs w:val="28"/>
        </w:rPr>
        <w:t xml:space="preserve"> на поръчката</w:t>
      </w:r>
      <w:r w:rsidR="00BB53F0">
        <w:rPr>
          <w:szCs w:val="28"/>
        </w:rPr>
        <w:t xml:space="preserve"> </w:t>
      </w:r>
      <w:r w:rsidR="00F52366">
        <w:rPr>
          <w:szCs w:val="28"/>
        </w:rPr>
        <w:t>и</w:t>
      </w:r>
      <w:r w:rsidR="00F52366" w:rsidRPr="00F52366">
        <w:rPr>
          <w:szCs w:val="28"/>
        </w:rPr>
        <w:t xml:space="preserve"> с оглед на изпълнението им да са дадени препоръки за добро изпълнение.</w:t>
      </w:r>
    </w:p>
    <w:p w:rsidR="003E3BED" w:rsidRDefault="005C4ECC" w:rsidP="00195D95">
      <w:pPr>
        <w:spacing w:line="240" w:lineRule="auto"/>
        <w:ind w:firstLine="567"/>
        <w:rPr>
          <w:color w:val="FF0000"/>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образованието и професионална квалификация</w:t>
      </w:r>
      <w:r w:rsidR="00DB186B">
        <w:rPr>
          <w:szCs w:val="28"/>
        </w:rPr>
        <w:t xml:space="preserve"> за осъществяването на медицинските прегледи и лабораторните изследвания. Участникът следва да разполага с</w:t>
      </w:r>
      <w:r w:rsidR="00CC24DB">
        <w:rPr>
          <w:szCs w:val="28"/>
        </w:rPr>
        <w:t xml:space="preserve"> екип от</w:t>
      </w:r>
      <w:r w:rsidR="0082551D">
        <w:rPr>
          <w:szCs w:val="28"/>
        </w:rPr>
        <w:t xml:space="preserve"> следните </w:t>
      </w:r>
      <w:r w:rsidR="00DB186B">
        <w:rPr>
          <w:szCs w:val="28"/>
        </w:rPr>
        <w:t>специалисти</w:t>
      </w:r>
      <w:r w:rsidR="0082551D">
        <w:rPr>
          <w:szCs w:val="28"/>
        </w:rPr>
        <w:t xml:space="preserve">: </w:t>
      </w:r>
      <w:r w:rsidR="00DB186B">
        <w:rPr>
          <w:szCs w:val="28"/>
        </w:rPr>
        <w:t>офталмолог, лекар по вътрешни болести и медицинска сестра</w:t>
      </w:r>
      <w:r w:rsidR="0006414A">
        <w:rPr>
          <w:szCs w:val="28"/>
        </w:rPr>
        <w:t xml:space="preserve">. </w:t>
      </w:r>
    </w:p>
    <w:p w:rsidR="009610C7" w:rsidRDefault="0082551D" w:rsidP="009610C7">
      <w:pPr>
        <w:spacing w:line="240" w:lineRule="auto"/>
        <w:ind w:firstLine="567"/>
        <w:rPr>
          <w:szCs w:val="28"/>
        </w:rPr>
      </w:pPr>
      <w:r w:rsidRPr="009610C7">
        <w:rPr>
          <w:b/>
          <w:szCs w:val="28"/>
        </w:rPr>
        <w:t>3.</w:t>
      </w:r>
      <w:proofErr w:type="spellStart"/>
      <w:r w:rsidRPr="009610C7">
        <w:rPr>
          <w:b/>
          <w:szCs w:val="28"/>
        </w:rPr>
        <w:t>3</w:t>
      </w:r>
      <w:proofErr w:type="spellEnd"/>
      <w:r w:rsidRPr="009610C7">
        <w:rPr>
          <w:b/>
          <w:szCs w:val="28"/>
        </w:rPr>
        <w:t>.</w:t>
      </w:r>
      <w:r w:rsidRPr="00E92D7A">
        <w:rPr>
          <w:szCs w:val="28"/>
        </w:rPr>
        <w:t xml:space="preserve"> </w:t>
      </w:r>
      <w:r w:rsidRPr="009610C7">
        <w:rPr>
          <w:szCs w:val="28"/>
        </w:rPr>
        <w:t xml:space="preserve">Участникът следва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sidR="007C2D54">
        <w:rPr>
          <w:szCs w:val="28"/>
        </w:rPr>
        <w:t>Окръжна</w:t>
      </w:r>
      <w:r w:rsidRPr="009610C7">
        <w:rPr>
          <w:szCs w:val="28"/>
        </w:rPr>
        <w:t xml:space="preserve"> прокуратура</w:t>
      </w:r>
      <w:r w:rsidR="007C2D54">
        <w:rPr>
          <w:szCs w:val="28"/>
        </w:rPr>
        <w:t xml:space="preserve"> - Монтана</w:t>
      </w:r>
      <w:r w:rsidR="00E92D7A" w:rsidRPr="009610C7">
        <w:rPr>
          <w:szCs w:val="28"/>
        </w:rPr>
        <w:t xml:space="preserve">. </w:t>
      </w:r>
      <w:r w:rsidRPr="007C7B5B">
        <w:rPr>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9610C7" w:rsidRDefault="009610C7" w:rsidP="009610C7">
      <w:pPr>
        <w:spacing w:line="240" w:lineRule="auto"/>
        <w:ind w:firstLine="567"/>
        <w:rPr>
          <w:b/>
          <w:color w:val="000000"/>
          <w:szCs w:val="28"/>
        </w:rPr>
      </w:pPr>
    </w:p>
    <w:p w:rsidR="009610C7" w:rsidRDefault="00F8741D" w:rsidP="009610C7">
      <w:pPr>
        <w:spacing w:line="240" w:lineRule="auto"/>
        <w:ind w:firstLine="567"/>
        <w:rPr>
          <w:b/>
          <w:color w:val="000000"/>
          <w:szCs w:val="28"/>
        </w:rPr>
      </w:pPr>
      <w:r w:rsidRPr="00E96ECC">
        <w:rPr>
          <w:b/>
          <w:color w:val="000000"/>
          <w:szCs w:val="28"/>
        </w:rPr>
        <w:t>ІV. Критерий за оценка.</w:t>
      </w:r>
    </w:p>
    <w:p w:rsidR="009610C7" w:rsidRDefault="00F8741D" w:rsidP="009610C7">
      <w:pPr>
        <w:spacing w:line="240" w:lineRule="auto"/>
        <w:ind w:firstLine="567"/>
      </w:pPr>
      <w:r w:rsidRPr="00903011">
        <w:t>Критерий за оценка на офертите е „най-ниска цена</w:t>
      </w:r>
      <w:r w:rsidR="00D544B2">
        <w:t>“</w:t>
      </w:r>
      <w:r>
        <w:t>.</w:t>
      </w:r>
      <w:r w:rsidRPr="00903011">
        <w:t xml:space="preserve"> </w:t>
      </w:r>
    </w:p>
    <w:p w:rsidR="003D6603" w:rsidRDefault="001F0111" w:rsidP="003D6603">
      <w:pPr>
        <w:spacing w:line="240" w:lineRule="atLeast"/>
        <w:ind w:firstLine="567"/>
        <w:rPr>
          <w:szCs w:val="28"/>
        </w:rPr>
      </w:pPr>
      <w:r w:rsidRPr="009610C7">
        <w:t xml:space="preserve">Цената за изпълнение на поръчката се формира като сбор </w:t>
      </w:r>
      <w:r w:rsidR="007C7B5B" w:rsidRPr="009610C7">
        <w:t xml:space="preserve">от </w:t>
      </w:r>
      <w:r w:rsidR="00A33ED5" w:rsidRPr="009610C7">
        <w:t xml:space="preserve">общата цена </w:t>
      </w:r>
      <w:r w:rsidR="00991920">
        <w:t>на</w:t>
      </w:r>
      <w:r w:rsidRPr="009610C7">
        <w:t xml:space="preserve"> </w:t>
      </w:r>
      <w:r w:rsidR="007C7B5B" w:rsidRPr="009610C7">
        <w:t>отделните</w:t>
      </w:r>
      <w:r w:rsidR="00991920">
        <w:t xml:space="preserve"> видове</w:t>
      </w:r>
      <w:r w:rsidRPr="009610C7">
        <w:t xml:space="preserve"> услуги</w:t>
      </w:r>
      <w:r w:rsidR="00A33ED5" w:rsidRPr="009610C7">
        <w:t xml:space="preserve">. Общата цена на </w:t>
      </w:r>
      <w:r w:rsidR="007C7B5B" w:rsidRPr="009610C7">
        <w:t>отделните</w:t>
      </w:r>
      <w:r w:rsidR="00A33ED5" w:rsidRPr="009610C7">
        <w:t xml:space="preserve"> услуги се определя на база е</w:t>
      </w:r>
      <w:r w:rsidRPr="009610C7">
        <w:t>диничната цена на вида преглед или услуга</w:t>
      </w:r>
      <w:r w:rsidR="00A33ED5" w:rsidRPr="009610C7">
        <w:t>, умножена</w:t>
      </w:r>
      <w:r w:rsidRPr="009610C7">
        <w:t xml:space="preserve"> по </w:t>
      </w:r>
      <w:r w:rsidR="008F6BC0">
        <w:t>о</w:t>
      </w:r>
      <w:r w:rsidR="003D6603" w:rsidRPr="000931E9">
        <w:rPr>
          <w:szCs w:val="28"/>
        </w:rPr>
        <w:t>бщата щатна численост на персонала</w:t>
      </w:r>
      <w:r w:rsidR="003D6603" w:rsidRPr="000931E9">
        <w:rPr>
          <w:b/>
          <w:szCs w:val="28"/>
        </w:rPr>
        <w:t xml:space="preserve"> </w:t>
      </w:r>
      <w:r w:rsidR="003D6603" w:rsidRPr="000931E9">
        <w:rPr>
          <w:szCs w:val="28"/>
        </w:rPr>
        <w:t xml:space="preserve">на </w:t>
      </w:r>
      <w:r w:rsidR="00C8371E">
        <w:rPr>
          <w:szCs w:val="28"/>
        </w:rPr>
        <w:t>Окръжна</w:t>
      </w:r>
      <w:r w:rsidR="003D6603" w:rsidRPr="000931E9">
        <w:rPr>
          <w:szCs w:val="28"/>
        </w:rPr>
        <w:t xml:space="preserve"> прокуратура </w:t>
      </w:r>
      <w:r w:rsidR="00C8371E">
        <w:rPr>
          <w:szCs w:val="28"/>
        </w:rPr>
        <w:t>– Монтана,</w:t>
      </w:r>
      <w:r w:rsidR="003D6603" w:rsidRPr="000931E9">
        <w:rPr>
          <w:szCs w:val="28"/>
        </w:rPr>
        <w:t xml:space="preserve"> </w:t>
      </w:r>
      <w:r w:rsidR="00C8371E">
        <w:rPr>
          <w:szCs w:val="28"/>
        </w:rPr>
        <w:t xml:space="preserve">34 </w:t>
      </w:r>
      <w:r w:rsidR="003D6603" w:rsidRPr="000931E9">
        <w:rPr>
          <w:szCs w:val="28"/>
        </w:rPr>
        <w:t>(</w:t>
      </w:r>
      <w:r w:rsidR="00C8371E">
        <w:rPr>
          <w:szCs w:val="28"/>
        </w:rPr>
        <w:t>тридесет и четири</w:t>
      </w:r>
      <w:r w:rsidR="003D6603" w:rsidRPr="000931E9">
        <w:rPr>
          <w:szCs w:val="28"/>
        </w:rPr>
        <w:t xml:space="preserve">) щатни бройки към </w:t>
      </w:r>
      <w:r w:rsidR="003D6603" w:rsidRPr="00903011">
        <w:t>дата</w:t>
      </w:r>
      <w:r w:rsidR="003D6603">
        <w:t>та</w:t>
      </w:r>
      <w:r w:rsidR="003D6603" w:rsidRPr="00903011">
        <w:t xml:space="preserve"> на Решението за откриване на процедурата</w:t>
      </w:r>
      <w:r w:rsidR="003D6603">
        <w:rPr>
          <w:szCs w:val="28"/>
        </w:rPr>
        <w:t>.</w:t>
      </w:r>
    </w:p>
    <w:p w:rsidR="00F8741D" w:rsidRPr="00073AB4" w:rsidRDefault="00F8741D" w:rsidP="00C8371E">
      <w:pPr>
        <w:pStyle w:val="a7"/>
        <w:keepNext/>
        <w:tabs>
          <w:tab w:val="clear" w:pos="4153"/>
          <w:tab w:val="left" w:pos="708"/>
        </w:tabs>
        <w:spacing w:line="240" w:lineRule="atLeast"/>
        <w:ind w:firstLine="0"/>
        <w:rPr>
          <w:lang w:val="bg-BG"/>
        </w:rPr>
      </w:pPr>
      <w:r w:rsidRPr="00073AB4">
        <w:rPr>
          <w:lang w:val="bg-BG"/>
        </w:rPr>
        <w:t>Офертата, в която е посочена най-ниска цена</w:t>
      </w:r>
      <w:r>
        <w:rPr>
          <w:lang w:val="bg-BG"/>
        </w:rPr>
        <w:t xml:space="preserve"> за изпълнение на поръчката</w:t>
      </w:r>
      <w:r w:rsidR="00605B0E">
        <w:rPr>
          <w:lang w:val="bg-BG"/>
        </w:rPr>
        <w:t>,</w:t>
      </w:r>
      <w:r w:rsidRPr="00073AB4">
        <w:rPr>
          <w:lang w:val="bg-BG"/>
        </w:rPr>
        <w:t xml:space="preserve"> се класира на първо място.</w:t>
      </w:r>
    </w:p>
    <w:p w:rsidR="00F8741D" w:rsidRDefault="00F8741D" w:rsidP="00F8741D">
      <w:pPr>
        <w:pStyle w:val="a7"/>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2F6740" w:rsidRDefault="002F6740" w:rsidP="00195D95">
      <w:pPr>
        <w:pStyle w:val="a7"/>
        <w:keepNext/>
        <w:tabs>
          <w:tab w:val="left" w:pos="708"/>
        </w:tabs>
        <w:spacing w:line="240" w:lineRule="atLeast"/>
        <w:ind w:firstLine="567"/>
        <w:rPr>
          <w:lang w:val="bg-BG"/>
        </w:rPr>
      </w:pPr>
    </w:p>
    <w:p w:rsidR="00631FAE" w:rsidRDefault="00096094" w:rsidP="009610C7">
      <w:pPr>
        <w:pStyle w:val="a7"/>
        <w:keepNext/>
        <w:tabs>
          <w:tab w:val="left" w:pos="708"/>
        </w:tabs>
        <w:spacing w:line="240" w:lineRule="atLeast"/>
        <w:ind w:firstLine="567"/>
      </w:pPr>
      <w:r w:rsidRPr="009610C7">
        <w:rPr>
          <w:lang w:val="bg-BG"/>
        </w:rPr>
        <w:t xml:space="preserve">Плащането се извършва по банкова сметка, посочена от Изпълнителя, както следва: </w:t>
      </w:r>
      <w:r w:rsidR="002F6740" w:rsidRPr="00905D05">
        <w:t xml:space="preserve">Възложителят заплаща стойността на </w:t>
      </w:r>
      <w:r w:rsidR="00631FAE">
        <w:t xml:space="preserve">действителния брой </w:t>
      </w:r>
      <w:r w:rsidR="00A33ED5">
        <w:t xml:space="preserve">извършени </w:t>
      </w:r>
      <w:r w:rsidR="00447864">
        <w:t xml:space="preserve"> </w:t>
      </w:r>
      <w:r w:rsidR="00631FAE">
        <w:lastRenderedPageBreak/>
        <w:t>преглед</w:t>
      </w:r>
      <w:r w:rsidR="00A33ED5">
        <w:t>и на</w:t>
      </w:r>
      <w:r w:rsidR="00631FAE">
        <w:t xml:space="preserve"> </w:t>
      </w:r>
      <w:r w:rsidR="009610C7">
        <w:rPr>
          <w:lang w:val="bg-BG"/>
        </w:rPr>
        <w:t>персонала на</w:t>
      </w:r>
      <w:r w:rsidR="00631FAE">
        <w:t xml:space="preserve"> </w:t>
      </w:r>
      <w:r w:rsidR="00C8371E">
        <w:rPr>
          <w:lang w:val="bg-BG"/>
        </w:rPr>
        <w:t>Окръжна</w:t>
      </w:r>
      <w:r w:rsidR="00631FAE">
        <w:t xml:space="preserve"> прокуратура</w:t>
      </w:r>
      <w:r w:rsidR="00C8371E">
        <w:rPr>
          <w:lang w:val="bg-BG"/>
        </w:rPr>
        <w:t xml:space="preserve"> - Монтана</w:t>
      </w:r>
      <w:r w:rsidR="00631FAE">
        <w:t xml:space="preserve">. Плащането </w:t>
      </w:r>
      <w:r w:rsidR="00447864">
        <w:t xml:space="preserve">ще </w:t>
      </w:r>
      <w:r w:rsidR="00631FAE">
        <w:t xml:space="preserve">се извършва </w:t>
      </w:r>
      <w:r w:rsidR="00447864">
        <w:t xml:space="preserve">по единични цени за отделните дейности </w:t>
      </w:r>
      <w:r w:rsidR="00631FAE">
        <w:t xml:space="preserve">след представяне на фактура, придружена с протоколи за приемане на извършената работа, подписани от представителите на </w:t>
      </w:r>
      <w:r w:rsidR="007C7B5B">
        <w:t>В</w:t>
      </w:r>
      <w:r w:rsidR="00447864">
        <w:t xml:space="preserve">ъзложителя и </w:t>
      </w:r>
      <w:r w:rsidR="007C7B5B">
        <w:t>И</w:t>
      </w:r>
      <w:r w:rsidR="00447864">
        <w:t xml:space="preserve">зпълнителя. Протоколите удостоверяват броя на прегледаните служители от </w:t>
      </w:r>
      <w:r w:rsidR="00C8371E">
        <w:rPr>
          <w:lang w:val="bg-BG"/>
        </w:rPr>
        <w:t>Окръжна</w:t>
      </w:r>
      <w:r w:rsidR="00447864">
        <w:t xml:space="preserve"> прокуратура и вида на прегледите.</w:t>
      </w:r>
    </w:p>
    <w:p w:rsidR="00CC102A" w:rsidRDefault="00CC102A" w:rsidP="00195D95">
      <w:pPr>
        <w:spacing w:line="240" w:lineRule="auto"/>
        <w:ind w:firstLine="0"/>
        <w:rPr>
          <w:szCs w:val="28"/>
        </w:rPr>
      </w:pPr>
    </w:p>
    <w:p w:rsidR="00AD3931" w:rsidRPr="00916DC6" w:rsidRDefault="00AD3931" w:rsidP="00195D95">
      <w:pPr>
        <w:pStyle w:val="a7"/>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w:t>
      </w:r>
      <w:proofErr w:type="spellStart"/>
      <w:r w:rsidRPr="00916DC6">
        <w:rPr>
          <w:b/>
          <w:szCs w:val="28"/>
        </w:rPr>
        <w:t>1</w:t>
      </w:r>
      <w:proofErr w:type="spellEnd"/>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C8371E" w:rsidRPr="00C8371E" w:rsidRDefault="00022960" w:rsidP="00C8371E">
      <w:pPr>
        <w:pStyle w:val="a7"/>
        <w:tabs>
          <w:tab w:val="left" w:pos="708"/>
        </w:tabs>
        <w:spacing w:line="240" w:lineRule="atLeast"/>
        <w:ind w:left="-327" w:firstLine="654"/>
        <w:rPr>
          <w:szCs w:val="28"/>
        </w:rPr>
      </w:pPr>
      <w:r w:rsidRPr="00916DC6">
        <w:rPr>
          <w:b/>
          <w:szCs w:val="28"/>
        </w:rPr>
        <w:t xml:space="preserve">1.5. </w:t>
      </w:r>
      <w:r w:rsidR="00C8371E" w:rsidRPr="00C8371E">
        <w:rPr>
          <w:szCs w:val="28"/>
        </w:rPr>
        <w:t>Офертите се подават всеки работен ден от 10.00 до 12.00 и от 13.00 до 16.00 часа, в срок до</w:t>
      </w:r>
      <w:r w:rsidR="00C8371E" w:rsidRPr="00C8371E">
        <w:rPr>
          <w:b/>
          <w:szCs w:val="28"/>
        </w:rPr>
        <w:t xml:space="preserve"> </w:t>
      </w:r>
      <w:r w:rsidR="007B5B86">
        <w:rPr>
          <w:b/>
          <w:color w:val="000000"/>
          <w:szCs w:val="28"/>
          <w:lang w:val="bg-BG"/>
        </w:rPr>
        <w:t>19.11</w:t>
      </w:r>
      <w:r w:rsidR="00C8371E" w:rsidRPr="00C8371E">
        <w:rPr>
          <w:b/>
          <w:color w:val="000000"/>
          <w:szCs w:val="28"/>
          <w:lang w:val="bg-BG"/>
        </w:rPr>
        <w:t xml:space="preserve">.2013 </w:t>
      </w:r>
      <w:r w:rsidR="00C8371E" w:rsidRPr="00C8371E">
        <w:rPr>
          <w:b/>
          <w:color w:val="000000"/>
          <w:szCs w:val="28"/>
        </w:rPr>
        <w:t>г.</w:t>
      </w:r>
      <w:r w:rsidR="00C8371E" w:rsidRPr="00C8371E">
        <w:rPr>
          <w:b/>
          <w:szCs w:val="28"/>
        </w:rPr>
        <w:t xml:space="preserve">  </w:t>
      </w:r>
      <w:r w:rsidR="00C8371E" w:rsidRPr="00C8371E">
        <w:rPr>
          <w:szCs w:val="28"/>
        </w:rPr>
        <w:t xml:space="preserve">включително, до 16.00 часа в </w:t>
      </w:r>
      <w:r w:rsidR="00C8371E" w:rsidRPr="00C8371E">
        <w:rPr>
          <w:szCs w:val="28"/>
          <w:lang w:val="bg-BG"/>
        </w:rPr>
        <w:t>Деловодство ОП –Монтана „</w:t>
      </w:r>
      <w:r w:rsidR="00C8371E" w:rsidRPr="00C8371E">
        <w:rPr>
          <w:szCs w:val="28"/>
        </w:rPr>
        <w:t xml:space="preserve"> на </w:t>
      </w:r>
      <w:r w:rsidR="00C8371E" w:rsidRPr="00C8371E">
        <w:rPr>
          <w:szCs w:val="28"/>
          <w:lang w:val="bg-BG"/>
        </w:rPr>
        <w:t xml:space="preserve">Окръжна прокуратура гр. Монтана, ул. Васил Левски № 24, Съдебна палата, ет. 4. </w:t>
      </w:r>
      <w:r w:rsidR="00C8371E" w:rsidRPr="00C8371E">
        <w:rPr>
          <w:szCs w:val="28"/>
        </w:rPr>
        <w:t>Пликът трябва да бъде маркиран, както следва:</w:t>
      </w:r>
    </w:p>
    <w:p w:rsidR="00C8371E" w:rsidRPr="00C8371E" w:rsidRDefault="00C8371E" w:rsidP="00C8371E">
      <w:pPr>
        <w:spacing w:line="240" w:lineRule="auto"/>
        <w:ind w:left="-327" w:firstLine="654"/>
        <w:rPr>
          <w:szCs w:val="28"/>
        </w:rPr>
      </w:pPr>
    </w:p>
    <w:p w:rsidR="00C8371E" w:rsidRPr="00C8371E" w:rsidRDefault="00C8371E"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sidRPr="00C8371E">
        <w:rPr>
          <w:szCs w:val="28"/>
        </w:rPr>
        <w:t>Адрес:</w:t>
      </w:r>
    </w:p>
    <w:p w:rsidR="00C8371E" w:rsidRPr="00C8371E" w:rsidRDefault="00C8371E"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sidRPr="00C8371E">
        <w:rPr>
          <w:szCs w:val="28"/>
        </w:rPr>
        <w:t>Окръжна прокуратура  -  Монтана, ул. Васил Левски № 24, ет. 4, Деловодство ОП – Монтана, Съдебна палата, Монтана 3400.</w:t>
      </w:r>
    </w:p>
    <w:p w:rsidR="00C8371E" w:rsidRPr="00C8371E" w:rsidRDefault="00C8371E" w:rsidP="00FE7FE8">
      <w:pPr>
        <w:pBdr>
          <w:top w:val="single" w:sz="4" w:space="1" w:color="auto"/>
          <w:left w:val="single" w:sz="4" w:space="4" w:color="auto"/>
          <w:bottom w:val="single" w:sz="4" w:space="1" w:color="auto"/>
          <w:right w:val="single" w:sz="4" w:space="4" w:color="auto"/>
        </w:pBdr>
        <w:spacing w:line="240" w:lineRule="auto"/>
        <w:ind w:left="-327" w:firstLine="654"/>
        <w:rPr>
          <w:b/>
          <w:szCs w:val="28"/>
        </w:rPr>
      </w:pPr>
      <w:r w:rsidRPr="00C8371E">
        <w:rPr>
          <w:szCs w:val="28"/>
        </w:rPr>
        <w:t>Открита процедура за възлагане на  обществена поръчка с предмет:</w:t>
      </w:r>
      <w:r w:rsidRPr="00C8371E">
        <w:rPr>
          <w:b/>
          <w:szCs w:val="28"/>
        </w:rPr>
        <w:t xml:space="preserve">    </w:t>
      </w:r>
      <w:r w:rsidR="00FE7FE8" w:rsidRPr="00FE7FE8">
        <w:rPr>
          <w:b/>
          <w:szCs w:val="28"/>
        </w:rPr>
        <w:t>„Извършване на периодични медицински прегледи за нуждите на Окръжна прокуратура - Монтана“</w:t>
      </w:r>
      <w:r w:rsidRPr="00C8371E">
        <w:rPr>
          <w:b/>
          <w:szCs w:val="28"/>
          <w:lang w:val="ru-RU"/>
        </w:rPr>
        <w:t xml:space="preserve">, по </w:t>
      </w:r>
      <w:proofErr w:type="spellStart"/>
      <w:r w:rsidRPr="00C8371E">
        <w:rPr>
          <w:b/>
          <w:szCs w:val="28"/>
          <w:lang w:val="ru-RU"/>
        </w:rPr>
        <w:t>техническа</w:t>
      </w:r>
      <w:proofErr w:type="spellEnd"/>
      <w:r w:rsidRPr="00C8371E">
        <w:rPr>
          <w:b/>
          <w:szCs w:val="28"/>
          <w:lang w:val="ru-RU"/>
        </w:rPr>
        <w:t xml:space="preserve"> спецификация.</w:t>
      </w:r>
    </w:p>
    <w:p w:rsidR="00C8371E" w:rsidRPr="00C8371E" w:rsidRDefault="00C8371E"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sidRPr="00C8371E">
        <w:rPr>
          <w:szCs w:val="28"/>
        </w:rPr>
        <w:t>Име/Фирма на участника, адрес за кореспонденция, телефон, факс и електронен адрес: …….… …………………… ……………………… ……………</w:t>
      </w:r>
    </w:p>
    <w:p w:rsidR="00C8371E" w:rsidRPr="00C8371E" w:rsidRDefault="00C8371E" w:rsidP="00C8371E">
      <w:pPr>
        <w:spacing w:line="240" w:lineRule="auto"/>
        <w:ind w:left="-327" w:firstLine="654"/>
        <w:rPr>
          <w:szCs w:val="28"/>
        </w:rPr>
      </w:pPr>
    </w:p>
    <w:p w:rsidR="00C8371E" w:rsidRPr="00C8371E" w:rsidRDefault="00C8371E" w:rsidP="00C8371E">
      <w:pPr>
        <w:spacing w:line="240" w:lineRule="auto"/>
        <w:ind w:left="-327" w:firstLine="654"/>
        <w:rPr>
          <w:b/>
          <w:szCs w:val="28"/>
          <w:u w:val="single"/>
        </w:rPr>
      </w:pPr>
      <w:r w:rsidRPr="00C8371E">
        <w:rPr>
          <w:b/>
          <w:szCs w:val="28"/>
          <w:u w:val="single"/>
        </w:rPr>
        <w:t>Срокът на валидност на офертите е 120 (сто и двадесет) календарни дни, считано от крайния срок за получаване на офертите.</w:t>
      </w:r>
    </w:p>
    <w:p w:rsidR="00C8371E" w:rsidRPr="00C8371E" w:rsidRDefault="00C8371E" w:rsidP="00C8371E">
      <w:pPr>
        <w:spacing w:line="240" w:lineRule="auto"/>
        <w:ind w:left="-327" w:firstLine="654"/>
        <w:rPr>
          <w:b/>
          <w:szCs w:val="28"/>
          <w:u w:val="single"/>
        </w:rPr>
      </w:pPr>
    </w:p>
    <w:p w:rsidR="00C8371E" w:rsidRPr="00C8371E" w:rsidRDefault="00C8371E" w:rsidP="00C8371E">
      <w:pPr>
        <w:spacing w:line="240" w:lineRule="auto"/>
        <w:ind w:left="-327" w:firstLine="654"/>
        <w:rPr>
          <w:szCs w:val="28"/>
          <w:u w:val="single"/>
        </w:rPr>
      </w:pPr>
      <w:r w:rsidRPr="00C8371E">
        <w:rPr>
          <w:szCs w:val="28"/>
        </w:rPr>
        <w:lastRenderedPageBreak/>
        <w:t xml:space="preserve"> </w:t>
      </w:r>
      <w:r w:rsidRPr="00C8371E">
        <w:rPr>
          <w:b/>
          <w:szCs w:val="28"/>
          <w:u w:val="single"/>
        </w:rPr>
        <w:t>Възложителят не предвижда възможност за представяне на варианти  на офертите.</w:t>
      </w:r>
    </w:p>
    <w:p w:rsidR="00022960" w:rsidRPr="00916DC6" w:rsidRDefault="00022960" w:rsidP="00C8371E">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Pr="00E93012" w:rsidRDefault="00792675" w:rsidP="00195D95">
      <w:pPr>
        <w:spacing w:line="240" w:lineRule="auto"/>
        <w:ind w:firstLine="567"/>
        <w:rPr>
          <w:szCs w:val="28"/>
        </w:rPr>
      </w:pPr>
      <w:r w:rsidRPr="00916DC6">
        <w:rPr>
          <w:b/>
          <w:szCs w:val="28"/>
        </w:rPr>
        <w:t>2.</w:t>
      </w:r>
      <w:proofErr w:type="spellStart"/>
      <w:r w:rsidRPr="00916DC6">
        <w:rPr>
          <w:b/>
          <w:szCs w:val="28"/>
        </w:rPr>
        <w:t>2</w:t>
      </w:r>
      <w:proofErr w:type="spellEnd"/>
      <w:r w:rsidRPr="00916DC6">
        <w:rPr>
          <w:szCs w:val="28"/>
        </w:rPr>
        <w:t xml:space="preserve">.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r w:rsidRPr="00E93012">
        <w:rPr>
          <w:szCs w:val="28"/>
        </w:rPr>
        <w:t>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9610C7" w:rsidRDefault="00792675"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sidR="00E03598">
        <w:rPr>
          <w:szCs w:val="28"/>
        </w:rPr>
        <w:t xml:space="preserve"> </w:t>
      </w:r>
      <w:r w:rsidR="009610C7">
        <w:rPr>
          <w:szCs w:val="28"/>
          <w:lang w:val="en-US"/>
        </w:rPr>
        <w:t>(</w:t>
      </w:r>
      <w:r w:rsidRPr="009610C7">
        <w:rPr>
          <w:b/>
          <w:szCs w:val="28"/>
        </w:rPr>
        <w:t>Приложение № 2</w:t>
      </w:r>
      <w:r w:rsidR="009610C7">
        <w:rPr>
          <w:b/>
          <w:szCs w:val="28"/>
          <w:lang w:val="en-US"/>
        </w:rPr>
        <w:t>)</w:t>
      </w:r>
      <w:r w:rsidRPr="009610C7">
        <w:rPr>
          <w:b/>
          <w:szCs w:val="28"/>
        </w:rPr>
        <w:t>.</w:t>
      </w:r>
    </w:p>
    <w:p w:rsidR="00022960" w:rsidRPr="009610C7"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610C7">
        <w:rPr>
          <w:szCs w:val="28"/>
        </w:rPr>
        <w:t>(</w:t>
      </w:r>
      <w:r w:rsidRPr="009610C7">
        <w:rPr>
          <w:b/>
          <w:szCs w:val="28"/>
        </w:rPr>
        <w:t>Приложение № 3.1.</w:t>
      </w:r>
      <w:r w:rsidRPr="009610C7">
        <w:rPr>
          <w:szCs w:val="28"/>
        </w:rPr>
        <w:t>).</w:t>
      </w:r>
    </w:p>
    <w:p w:rsidR="00494AC2" w:rsidRPr="004A6581" w:rsidRDefault="00900E4B" w:rsidP="00494AC2">
      <w:pPr>
        <w:spacing w:line="240" w:lineRule="auto"/>
        <w:ind w:firstLine="567"/>
        <w:rPr>
          <w:szCs w:val="28"/>
        </w:rPr>
      </w:pPr>
      <w:r w:rsidRPr="002F7697">
        <w:rPr>
          <w:b/>
          <w:color w:val="000000"/>
          <w:szCs w:val="28"/>
        </w:rPr>
        <w:t>2.5.</w:t>
      </w:r>
      <w:r w:rsidRPr="002F7697">
        <w:rPr>
          <w:color w:val="000000"/>
          <w:szCs w:val="28"/>
        </w:rPr>
        <w:t xml:space="preserve"> </w:t>
      </w:r>
      <w:r w:rsidR="00494AC2">
        <w:rPr>
          <w:color w:val="000000"/>
          <w:szCs w:val="28"/>
        </w:rPr>
        <w:t>Във връзка с минималното изискване на Възложителя у</w:t>
      </w:r>
      <w:r w:rsidR="00494AC2" w:rsidRPr="004A6581">
        <w:rPr>
          <w:szCs w:val="28"/>
        </w:rPr>
        <w:t>частници</w:t>
      </w:r>
      <w:r w:rsidR="00494AC2">
        <w:rPr>
          <w:szCs w:val="28"/>
        </w:rPr>
        <w:t>те</w:t>
      </w:r>
      <w:r w:rsidR="00494AC2" w:rsidRPr="004A6581">
        <w:rPr>
          <w:szCs w:val="28"/>
        </w:rPr>
        <w:t xml:space="preserve"> в процедурата за възлагане на обществената поръчка да бъдат лечебни заведения за </w:t>
      </w:r>
      <w:proofErr w:type="spellStart"/>
      <w:r w:rsidR="00494AC2" w:rsidRPr="004A6581">
        <w:rPr>
          <w:szCs w:val="28"/>
        </w:rPr>
        <w:t>извънболнична</w:t>
      </w:r>
      <w:proofErr w:type="spellEnd"/>
      <w:r w:rsidR="00494AC2" w:rsidRPr="004A6581">
        <w:rPr>
          <w:szCs w:val="28"/>
        </w:rPr>
        <w:t xml:space="preserve"> и болнична помощ. </w:t>
      </w:r>
      <w:r w:rsidR="00494AC2">
        <w:rPr>
          <w:szCs w:val="28"/>
        </w:rPr>
        <w:t>За доказване на изискването участниците п</w:t>
      </w:r>
      <w:r w:rsidR="00494AC2" w:rsidRPr="004A6581">
        <w:rPr>
          <w:szCs w:val="28"/>
        </w:rPr>
        <w:t>редставят следните документи за регистрация</w:t>
      </w:r>
      <w:r w:rsidR="009610C7">
        <w:rPr>
          <w:szCs w:val="28"/>
        </w:rPr>
        <w:t>,</w:t>
      </w:r>
      <w:r w:rsidR="00494AC2" w:rsidRPr="004A6581">
        <w:rPr>
          <w:szCs w:val="28"/>
        </w:rPr>
        <w:t xml:space="preserve">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w:t>
      </w:r>
      <w:proofErr w:type="spellStart"/>
      <w:r w:rsidR="00494AC2" w:rsidRPr="004A6581">
        <w:rPr>
          <w:szCs w:val="28"/>
        </w:rPr>
        <w:t>извънболнична</w:t>
      </w:r>
      <w:proofErr w:type="spellEnd"/>
      <w:r w:rsidR="00494AC2" w:rsidRPr="004A6581">
        <w:rPr>
          <w:szCs w:val="28"/>
        </w:rPr>
        <w:t xml:space="preserve"> помощ или Заверено копие от Разрешение за осъществяване на лечебна дейност по чл. 46, ал. 1 от Закона за лечебните заведения – представя се в случай, че участниците в процедурата са лечебните заведения за болнична помощ.</w:t>
      </w:r>
    </w:p>
    <w:p w:rsidR="00AD3931" w:rsidRDefault="00FA5BE9" w:rsidP="00195D95">
      <w:pPr>
        <w:spacing w:line="240" w:lineRule="auto"/>
        <w:ind w:firstLine="567"/>
        <w:rPr>
          <w:szCs w:val="28"/>
        </w:rPr>
      </w:pPr>
      <w:r>
        <w:rPr>
          <w:b/>
          <w:szCs w:val="28"/>
        </w:rPr>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700879">
        <w:rPr>
          <w:i/>
          <w:szCs w:val="28"/>
        </w:rPr>
        <w:t xml:space="preserve">Във връзка с минималното изискване на Възложителя, </w:t>
      </w:r>
      <w:r w:rsidR="00FE614B">
        <w:rPr>
          <w:i/>
          <w:szCs w:val="28"/>
        </w:rPr>
        <w:t>участниците</w:t>
      </w:r>
      <w:r w:rsidRPr="00700879">
        <w:rPr>
          <w:i/>
        </w:rPr>
        <w:t xml:space="preserve"> </w:t>
      </w:r>
      <w:r w:rsidR="00FE614B" w:rsidRPr="00BD5E37">
        <w:rPr>
          <w:szCs w:val="28"/>
        </w:rPr>
        <w:t xml:space="preserve">да са реализирали оборот от услуги, </w:t>
      </w:r>
      <w:r w:rsidR="00D70FDB">
        <w:rPr>
          <w:szCs w:val="28"/>
        </w:rPr>
        <w:t xml:space="preserve">които са </w:t>
      </w:r>
      <w:r w:rsidR="00FE614B">
        <w:rPr>
          <w:szCs w:val="28"/>
        </w:rPr>
        <w:t xml:space="preserve">предмет </w:t>
      </w:r>
      <w:r w:rsidR="00FE614B" w:rsidRPr="00BD5E37">
        <w:rPr>
          <w:szCs w:val="28"/>
        </w:rPr>
        <w:t>на поръчката – общо за последните 3 приключени финансови години (2010 г., 2011 г. и 2012 г.)</w:t>
      </w:r>
      <w:r w:rsidR="00FE614B" w:rsidRPr="00BD5E37">
        <w:t xml:space="preserve"> </w:t>
      </w:r>
      <w:r w:rsidR="00FE614B" w:rsidRPr="00BD5E37">
        <w:rPr>
          <w:szCs w:val="28"/>
        </w:rPr>
        <w:t xml:space="preserve">в </w:t>
      </w:r>
      <w:r w:rsidR="00FE614B" w:rsidRPr="00BD5E37">
        <w:rPr>
          <w:szCs w:val="28"/>
        </w:rPr>
        <w:lastRenderedPageBreak/>
        <w:t>зависимост от датата, на която кандидатът или участникът е учреден или е започнал дейността си в размер</w:t>
      </w:r>
      <w:r w:rsidR="00FE614B">
        <w:rPr>
          <w:szCs w:val="28"/>
        </w:rPr>
        <w:t xml:space="preserve"> на </w:t>
      </w:r>
      <w:r w:rsidR="00FE614B">
        <w:t>– 2</w:t>
      </w:r>
      <w:r w:rsidR="00FE614B" w:rsidRPr="00B7528E">
        <w:t xml:space="preserve"> (</w:t>
      </w:r>
      <w:r w:rsidR="00FE614B">
        <w:t>два</w:t>
      </w:r>
      <w:r w:rsidR="00FE614B" w:rsidRPr="00B7528E">
        <w:t>) пъти от прогнозната стойност</w:t>
      </w:r>
      <w:r w:rsidR="00FE614B">
        <w:t xml:space="preserve"> </w:t>
      </w:r>
      <w:r w:rsidR="006D1434">
        <w:t>на поръчката</w:t>
      </w:r>
      <w:r w:rsidR="00547E7B" w:rsidRPr="00974C9C">
        <w:t>,</w:t>
      </w:r>
      <w:r w:rsidR="00547E7B">
        <w:t xml:space="preserve"> </w:t>
      </w:r>
      <w:r w:rsidRPr="00700879">
        <w:rPr>
          <w:i/>
        </w:rPr>
        <w:t>следва да се представи:</w:t>
      </w:r>
    </w:p>
    <w:p w:rsidR="009610C7" w:rsidRPr="009610C7" w:rsidRDefault="00AD3931" w:rsidP="009610C7">
      <w:pPr>
        <w:spacing w:line="240" w:lineRule="auto"/>
        <w:ind w:firstLine="567"/>
        <w:rPr>
          <w:b/>
          <w:lang w:val="en-US"/>
        </w:rPr>
      </w:pPr>
      <w:r w:rsidRPr="00916DC6">
        <w:rPr>
          <w:b/>
          <w:szCs w:val="28"/>
        </w:rPr>
        <w:t>А</w:t>
      </w:r>
      <w:r w:rsidRPr="00916DC6">
        <w:rPr>
          <w:szCs w:val="28"/>
        </w:rPr>
        <w:t xml:space="preserve">) </w:t>
      </w:r>
      <w:r w:rsidR="00A829B1" w:rsidRPr="00A829B1">
        <w:rPr>
          <w:szCs w:val="28"/>
        </w:rPr>
        <w:t xml:space="preserve">Заверена справка </w:t>
      </w:r>
      <w:r w:rsidR="00A829B1" w:rsidRPr="00E934FE">
        <w:rPr>
          <w:szCs w:val="28"/>
        </w:rPr>
        <w:t>за</w:t>
      </w:r>
      <w:r w:rsidR="00A829B1" w:rsidRPr="009610C7">
        <w:rPr>
          <w:color w:val="0070C0"/>
          <w:szCs w:val="28"/>
        </w:rPr>
        <w:t xml:space="preserve"> </w:t>
      </w:r>
      <w:r w:rsidR="00D73B7C" w:rsidRPr="00D73B7C">
        <w:rPr>
          <w:szCs w:val="28"/>
        </w:rPr>
        <w:t xml:space="preserve">общия оборот и </w:t>
      </w:r>
      <w:r w:rsidR="00A829B1" w:rsidRPr="00A829B1">
        <w:rPr>
          <w:szCs w:val="28"/>
        </w:rPr>
        <w:t>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w:t>
      </w:r>
      <w:r w:rsidR="009610C7">
        <w:rPr>
          <w:szCs w:val="28"/>
        </w:rPr>
        <w:t xml:space="preserve">реден или започнал дейността си </w:t>
      </w:r>
      <w:r w:rsidR="009610C7">
        <w:rPr>
          <w:szCs w:val="28"/>
          <w:lang w:val="en-US"/>
        </w:rPr>
        <w:t>(</w:t>
      </w:r>
      <w:r w:rsidR="009610C7" w:rsidRPr="009610C7">
        <w:rPr>
          <w:b/>
        </w:rPr>
        <w:t>Приложение № 2.1.</w:t>
      </w:r>
      <w:r w:rsidR="009610C7">
        <w:rPr>
          <w:b/>
          <w:lang w:val="en-US"/>
        </w:rPr>
        <w:t>)</w:t>
      </w:r>
    </w:p>
    <w:p w:rsidR="009610C7" w:rsidRPr="000D1747" w:rsidRDefault="00A829B1" w:rsidP="009610C7">
      <w:pPr>
        <w:spacing w:line="240" w:lineRule="auto"/>
        <w:ind w:firstLine="567"/>
        <w:rPr>
          <w:color w:val="FF0000"/>
        </w:rPr>
      </w:pPr>
      <w:r w:rsidRPr="00A829B1">
        <w:rPr>
          <w:szCs w:val="28"/>
        </w:rPr>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C00FC7" w:rsidRPr="009610C7" w:rsidRDefault="00FA5BE9" w:rsidP="00195D95">
      <w:pPr>
        <w:spacing w:line="240" w:lineRule="atLeast"/>
        <w:ind w:firstLine="567"/>
        <w:rPr>
          <w:b/>
          <w:i/>
          <w:color w:val="00B0F0"/>
        </w:rPr>
      </w:pPr>
      <w:r w:rsidRPr="005C586E">
        <w:rPr>
          <w:b/>
          <w:szCs w:val="28"/>
        </w:rPr>
        <w:t>2.7</w:t>
      </w:r>
      <w:r w:rsidR="005F5A8D" w:rsidRPr="005C586E">
        <w:rPr>
          <w:b/>
          <w:szCs w:val="28"/>
        </w:rPr>
        <w:t>.1</w:t>
      </w:r>
      <w:r w:rsidR="005F5A8D" w:rsidRPr="005C586E">
        <w:rPr>
          <w:i/>
          <w:szCs w:val="28"/>
        </w:rPr>
        <w:t xml:space="preserve"> </w:t>
      </w:r>
      <w:r w:rsidR="009F4867" w:rsidRPr="005C586E">
        <w:rPr>
          <w:i/>
          <w:szCs w:val="28"/>
        </w:rPr>
        <w:t xml:space="preserve">Във връзка с минималното изискване на Възложителя - през последните 3 години </w:t>
      </w:r>
      <w:r w:rsidR="00C00FC7" w:rsidRPr="005C586E">
        <w:rPr>
          <w:i/>
          <w:szCs w:val="28"/>
        </w:rPr>
        <w:t>(2010г., 2011г. и 2012г.)</w:t>
      </w:r>
      <w:r w:rsidR="00C00FC7" w:rsidRPr="005C586E">
        <w:rPr>
          <w:szCs w:val="28"/>
        </w:rPr>
        <w:t xml:space="preserve"> </w:t>
      </w:r>
      <w:r w:rsidR="009F4867" w:rsidRPr="005C586E">
        <w:rPr>
          <w:i/>
          <w:szCs w:val="28"/>
        </w:rPr>
        <w:t xml:space="preserve">участникът да е изпълнил </w:t>
      </w:r>
      <w:r w:rsidR="00C00FC7" w:rsidRPr="005C586E">
        <w:rPr>
          <w:szCs w:val="28"/>
        </w:rPr>
        <w:t xml:space="preserve">минимум три договора, </w:t>
      </w:r>
      <w:r w:rsidR="007E17C8" w:rsidRPr="005C586E">
        <w:rPr>
          <w:szCs w:val="28"/>
        </w:rPr>
        <w:t xml:space="preserve">с предмет сходен с </w:t>
      </w:r>
      <w:r w:rsidR="00C00FC7" w:rsidRPr="005C586E">
        <w:rPr>
          <w:szCs w:val="28"/>
        </w:rPr>
        <w:t>предмет</w:t>
      </w:r>
      <w:r w:rsidR="007E17C8" w:rsidRPr="005C586E">
        <w:rPr>
          <w:szCs w:val="28"/>
        </w:rPr>
        <w:t>а</w:t>
      </w:r>
      <w:r w:rsidR="00C00FC7" w:rsidRPr="005C586E">
        <w:rPr>
          <w:szCs w:val="28"/>
        </w:rPr>
        <w:t xml:space="preserve"> на поръчката</w:t>
      </w:r>
      <w:r w:rsidR="00C00FC7" w:rsidRPr="005C586E">
        <w:rPr>
          <w:i/>
          <w:szCs w:val="28"/>
        </w:rPr>
        <w:t xml:space="preserve">, </w:t>
      </w:r>
      <w:r w:rsidR="00C00FC7" w:rsidRPr="005C586E">
        <w:rPr>
          <w:szCs w:val="28"/>
        </w:rPr>
        <w:t>да се представи списък на основните договори,</w:t>
      </w:r>
      <w:r w:rsidR="00C00FC7" w:rsidRPr="005C586E">
        <w:rPr>
          <w:i/>
          <w:szCs w:val="28"/>
        </w:rPr>
        <w:t xml:space="preserve">  </w:t>
      </w:r>
      <w:r w:rsidR="00AD7EC4" w:rsidRPr="005C586E">
        <w:rPr>
          <w:szCs w:val="28"/>
        </w:rPr>
        <w:t>които са</w:t>
      </w:r>
      <w:r w:rsidR="001C41D2" w:rsidRPr="005C586E">
        <w:rPr>
          <w:szCs w:val="28"/>
        </w:rPr>
        <w:t xml:space="preserve"> с предмет сходен с</w:t>
      </w:r>
      <w:r w:rsidR="00AD7EC4" w:rsidRPr="005C586E">
        <w:rPr>
          <w:szCs w:val="28"/>
        </w:rPr>
        <w:t xml:space="preserve"> п</w:t>
      </w:r>
      <w:r w:rsidR="00C00FC7" w:rsidRPr="005C586E">
        <w:rPr>
          <w:szCs w:val="28"/>
        </w:rPr>
        <w:t>редмет</w:t>
      </w:r>
      <w:r w:rsidR="001C41D2" w:rsidRPr="005C586E">
        <w:rPr>
          <w:szCs w:val="28"/>
        </w:rPr>
        <w:t>а</w:t>
      </w:r>
      <w:r w:rsidR="00C00FC7" w:rsidRPr="005C586E">
        <w:rPr>
          <w:szCs w:val="28"/>
        </w:rPr>
        <w:t xml:space="preserve"> на поръчката,</w:t>
      </w:r>
      <w:r w:rsidR="00C00FC7" w:rsidRPr="005C586E">
        <w:rPr>
          <w:i/>
          <w:szCs w:val="28"/>
        </w:rPr>
        <w:t xml:space="preserve"> включително стойностите, дати и получателите придружени от препоръки за добро изпълнение, съгласно образец</w:t>
      </w:r>
      <w:r w:rsidR="009610C7">
        <w:rPr>
          <w:i/>
          <w:szCs w:val="28"/>
          <w:lang w:val="en-US"/>
        </w:rPr>
        <w:t xml:space="preserve"> </w:t>
      </w:r>
      <w:r w:rsidR="009610C7" w:rsidRPr="009610C7">
        <w:rPr>
          <w:b/>
          <w:szCs w:val="28"/>
          <w:lang w:val="en-US"/>
        </w:rPr>
        <w:t>(</w:t>
      </w:r>
      <w:r w:rsidR="00C00FC7" w:rsidRPr="009610C7">
        <w:rPr>
          <w:b/>
        </w:rPr>
        <w:t>Приложение № 2.</w:t>
      </w:r>
      <w:proofErr w:type="spellStart"/>
      <w:r w:rsidR="009610C7" w:rsidRPr="009610C7">
        <w:rPr>
          <w:b/>
        </w:rPr>
        <w:t>2</w:t>
      </w:r>
      <w:proofErr w:type="spellEnd"/>
      <w:r w:rsidR="00C00FC7" w:rsidRPr="009610C7">
        <w:rPr>
          <w:b/>
        </w:rPr>
        <w:t>.</w:t>
      </w:r>
      <w:r w:rsidR="009610C7" w:rsidRPr="009610C7">
        <w:rPr>
          <w:b/>
          <w:lang w:val="en-US"/>
        </w:rPr>
        <w:t>)</w:t>
      </w:r>
      <w:r w:rsidR="009610C7">
        <w:rPr>
          <w:b/>
        </w:rPr>
        <w:t>.</w:t>
      </w:r>
    </w:p>
    <w:p w:rsidR="00CC24DB" w:rsidRDefault="00FA5BE9" w:rsidP="00CC24DB">
      <w:pPr>
        <w:spacing w:line="240" w:lineRule="auto"/>
        <w:ind w:firstLine="567"/>
        <w:rPr>
          <w:color w:val="FF0000"/>
          <w:szCs w:val="28"/>
        </w:rPr>
      </w:pPr>
      <w:r w:rsidRPr="00CC24DB">
        <w:rPr>
          <w:b/>
          <w:szCs w:val="28"/>
        </w:rPr>
        <w:t>2.7</w:t>
      </w:r>
      <w:r w:rsidR="00F22605" w:rsidRPr="00CC24DB">
        <w:rPr>
          <w:b/>
          <w:szCs w:val="28"/>
        </w:rPr>
        <w:t>.</w:t>
      </w:r>
      <w:r w:rsidR="005C4ECC" w:rsidRPr="00CC24DB">
        <w:rPr>
          <w:b/>
          <w:szCs w:val="28"/>
        </w:rPr>
        <w:t>2</w:t>
      </w:r>
      <w:r w:rsidR="003440DB" w:rsidRPr="00CC24DB">
        <w:rPr>
          <w:b/>
          <w:szCs w:val="28"/>
        </w:rPr>
        <w:t>.</w:t>
      </w:r>
      <w:r w:rsidR="00F22605" w:rsidRPr="00CC24DB">
        <w:rPr>
          <w:szCs w:val="28"/>
        </w:rPr>
        <w:t xml:space="preserve"> </w:t>
      </w:r>
      <w:r w:rsidR="008708A4" w:rsidRPr="00CC24DB">
        <w:rPr>
          <w:i/>
        </w:rPr>
        <w:t>Във връзка с минимално изискване на Възложителя</w:t>
      </w:r>
      <w:r w:rsidR="00E03598" w:rsidRPr="00CC24DB">
        <w:rPr>
          <w:i/>
        </w:rPr>
        <w:t xml:space="preserve"> </w:t>
      </w:r>
      <w:r w:rsidR="008708A4" w:rsidRPr="00CC24DB">
        <w:t xml:space="preserve">- </w:t>
      </w:r>
      <w:r w:rsidR="00D1352B" w:rsidRPr="00CC24DB">
        <w:t>Участникът следва да посочи лицата, които ще отговарят за извършването на услугите</w:t>
      </w:r>
      <w:r w:rsidR="009610C7">
        <w:t xml:space="preserve"> </w:t>
      </w:r>
      <w:r w:rsidR="009610C7" w:rsidRPr="00CC24DB">
        <w:rPr>
          <w:b/>
        </w:rPr>
        <w:t>(Приложение № 1)</w:t>
      </w:r>
      <w:r w:rsidR="00D1352B" w:rsidRPr="00CC24DB">
        <w:t xml:space="preserve">, като представи за същите заверено копие от документи </w:t>
      </w:r>
      <w:r w:rsidR="00D1352B" w:rsidRPr="000D1747">
        <w:t xml:space="preserve">(дипломи, удостоверения и др.), </w:t>
      </w:r>
      <w:r w:rsidR="00CC24DB" w:rsidRPr="00D1352B">
        <w:rPr>
          <w:szCs w:val="28"/>
        </w:rPr>
        <w:t>удостоверяващи необходимото образование</w:t>
      </w:r>
      <w:r w:rsidR="00CC24DB">
        <w:rPr>
          <w:szCs w:val="28"/>
        </w:rPr>
        <w:t xml:space="preserve"> </w:t>
      </w:r>
      <w:r w:rsidR="00CC24DB" w:rsidRPr="00D1352B">
        <w:rPr>
          <w:szCs w:val="28"/>
        </w:rPr>
        <w:t>и професионална квалификация</w:t>
      </w:r>
      <w:r w:rsidR="00CC24DB">
        <w:rPr>
          <w:szCs w:val="28"/>
        </w:rPr>
        <w:t xml:space="preserve"> за осъществяването на медицинските прегледи и лабораторните изследвания. Участникът следва да разполага с екип от следните специалисти: офталмолог, лекар по вътрешни болести и медицинска сестра. </w:t>
      </w:r>
    </w:p>
    <w:p w:rsidR="00CC24DB" w:rsidRPr="009610C7" w:rsidRDefault="00237CDD" w:rsidP="00CC24DB">
      <w:pPr>
        <w:pStyle w:val="220"/>
        <w:tabs>
          <w:tab w:val="left" w:pos="9781"/>
        </w:tabs>
        <w:spacing w:line="240" w:lineRule="auto"/>
        <w:ind w:left="23" w:firstLine="420"/>
        <w:rPr>
          <w:rFonts w:ascii="Cambria" w:hAnsi="Cambria"/>
          <w:strike/>
          <w:color w:val="0070C0"/>
          <w:sz w:val="28"/>
          <w:szCs w:val="28"/>
          <w:highlight w:val="yellow"/>
          <w:shd w:val="clear" w:color="auto" w:fill="FFFFFF"/>
        </w:rPr>
      </w:pPr>
      <w:r w:rsidRPr="00CC24DB">
        <w:rPr>
          <w:b/>
          <w:color w:val="auto"/>
        </w:rPr>
        <w:t>2.7.</w:t>
      </w:r>
      <w:r w:rsidR="00CC24DB" w:rsidRPr="00CC24DB">
        <w:rPr>
          <w:b/>
          <w:color w:val="auto"/>
        </w:rPr>
        <w:t>3</w:t>
      </w:r>
      <w:r w:rsidRPr="00CC24DB">
        <w:rPr>
          <w:b/>
          <w:color w:val="auto"/>
        </w:rPr>
        <w:t xml:space="preserve">. </w:t>
      </w:r>
      <w:r w:rsidR="00CC24DB" w:rsidRPr="009610C7">
        <w:rPr>
          <w:i/>
          <w:color w:val="auto"/>
          <w:sz w:val="28"/>
          <w:szCs w:val="28"/>
        </w:rPr>
        <w:t xml:space="preserve">Във връзка с минимално изискване на Възложителя  - </w:t>
      </w:r>
      <w:r w:rsidR="00CC24DB" w:rsidRPr="009610C7">
        <w:rPr>
          <w:sz w:val="28"/>
          <w:szCs w:val="28"/>
        </w:rPr>
        <w:t xml:space="preserve">Участникът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sidR="00FE7FE8">
        <w:rPr>
          <w:sz w:val="28"/>
          <w:szCs w:val="28"/>
        </w:rPr>
        <w:t>Окръжна</w:t>
      </w:r>
      <w:r w:rsidR="00CC24DB" w:rsidRPr="009610C7">
        <w:rPr>
          <w:sz w:val="28"/>
          <w:szCs w:val="28"/>
        </w:rPr>
        <w:t xml:space="preserve"> прокуратура</w:t>
      </w:r>
      <w:r w:rsidR="00FE7FE8">
        <w:rPr>
          <w:sz w:val="28"/>
          <w:szCs w:val="28"/>
        </w:rPr>
        <w:t xml:space="preserve"> - Монтана</w:t>
      </w:r>
      <w:r w:rsidR="00CC24DB" w:rsidRPr="009610C7">
        <w:rPr>
          <w:sz w:val="28"/>
          <w:szCs w:val="28"/>
        </w:rPr>
        <w:t xml:space="preserve">. </w:t>
      </w:r>
      <w:r w:rsidR="00CC24DB" w:rsidRPr="009610C7">
        <w:rPr>
          <w:color w:val="auto"/>
          <w:sz w:val="28"/>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237CDD" w:rsidRPr="00CC24DB" w:rsidRDefault="00237CDD" w:rsidP="00237CDD">
      <w:pPr>
        <w:pStyle w:val="220"/>
        <w:tabs>
          <w:tab w:val="left" w:pos="9781"/>
        </w:tabs>
        <w:spacing w:line="240" w:lineRule="auto"/>
        <w:ind w:left="23" w:firstLine="544"/>
        <w:rPr>
          <w:rFonts w:ascii="Cambria" w:hAnsi="Cambria"/>
          <w:color w:val="auto"/>
          <w:sz w:val="28"/>
          <w:szCs w:val="28"/>
          <w:highlight w:val="yellow"/>
          <w:shd w:val="clear" w:color="auto" w:fill="FFFFFF"/>
        </w:rPr>
      </w:pPr>
      <w:r w:rsidRPr="00CC24DB">
        <w:rPr>
          <w:color w:val="auto"/>
          <w:sz w:val="28"/>
          <w:szCs w:val="28"/>
        </w:rPr>
        <w:t xml:space="preserve">Комисията ще приеме, че участникът има на разположение ресурсите на трето лице, ако </w:t>
      </w:r>
      <w:r w:rsidR="00CC24DB" w:rsidRPr="00CC24DB">
        <w:rPr>
          <w:color w:val="auto"/>
          <w:sz w:val="28"/>
          <w:szCs w:val="28"/>
        </w:rPr>
        <w:t xml:space="preserve">същият </w:t>
      </w:r>
      <w:r w:rsidRPr="00CC24DB">
        <w:rPr>
          <w:color w:val="auto"/>
          <w:sz w:val="28"/>
          <w:szCs w:val="28"/>
        </w:rPr>
        <w:t xml:space="preserve">представи договори или други документи, допустими от законодателството на държавата по тяхното </w:t>
      </w:r>
      <w:proofErr w:type="spellStart"/>
      <w:r w:rsidRPr="00CC24DB">
        <w:rPr>
          <w:color w:val="auto"/>
          <w:sz w:val="28"/>
          <w:szCs w:val="28"/>
        </w:rPr>
        <w:t>местосключване</w:t>
      </w:r>
      <w:proofErr w:type="spellEnd"/>
      <w:r w:rsidRPr="00CC24DB">
        <w:rPr>
          <w:color w:val="auto"/>
          <w:sz w:val="28"/>
          <w:szCs w:val="28"/>
        </w:rPr>
        <w:t xml:space="preserve">, от които по </w:t>
      </w:r>
      <w:r w:rsidRPr="00CC24DB">
        <w:rPr>
          <w:color w:val="auto"/>
          <w:sz w:val="28"/>
          <w:szCs w:val="28"/>
        </w:rPr>
        <w:lastRenderedPageBreak/>
        <w:t xml:space="preserve">безусловен начин може да бъде установено, че представените документи са с обвързваща сила за срока на изпълнение на договора. </w:t>
      </w:r>
    </w:p>
    <w:p w:rsidR="00AD3931" w:rsidRPr="00916DC6" w:rsidRDefault="00FA5BE9" w:rsidP="00195D95">
      <w:pPr>
        <w:spacing w:line="240" w:lineRule="auto"/>
        <w:ind w:firstLine="567"/>
        <w:rPr>
          <w:szCs w:val="28"/>
        </w:rPr>
      </w:pPr>
      <w:r>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w:t>
      </w:r>
      <w:r w:rsidR="00AD3931" w:rsidRPr="009610C7">
        <w:rPr>
          <w:szCs w:val="28"/>
        </w:rPr>
        <w:t>. 47, ал. 1, 2</w:t>
      </w:r>
      <w:r w:rsidR="008A57C7" w:rsidRPr="009610C7">
        <w:rPr>
          <w:szCs w:val="28"/>
        </w:rPr>
        <w:t>, и ал.</w:t>
      </w:r>
      <w:r w:rsidR="00AD3931" w:rsidRPr="009610C7">
        <w:rPr>
          <w:szCs w:val="28"/>
        </w:rPr>
        <w:t xml:space="preserve"> 5 от ЗОП</w:t>
      </w:r>
      <w:r w:rsidR="001919D9" w:rsidRPr="009610C7">
        <w:rPr>
          <w:szCs w:val="28"/>
        </w:rPr>
        <w:t xml:space="preserve"> (</w:t>
      </w:r>
      <w:r w:rsidR="001919D9" w:rsidRPr="009610C7">
        <w:rPr>
          <w:b/>
          <w:szCs w:val="28"/>
        </w:rPr>
        <w:t xml:space="preserve">Приложение № </w:t>
      </w:r>
      <w:r w:rsidR="00A95DF4" w:rsidRPr="009610C7">
        <w:rPr>
          <w:b/>
          <w:szCs w:val="28"/>
        </w:rPr>
        <w:t xml:space="preserve">4 и Приложение № </w:t>
      </w:r>
      <w:r w:rsidR="001919D9" w:rsidRPr="009610C7">
        <w:rPr>
          <w:b/>
          <w:szCs w:val="28"/>
        </w:rPr>
        <w:t>5</w:t>
      </w:r>
      <w:r w:rsidR="001919D9" w:rsidRPr="009610C7">
        <w:rPr>
          <w:szCs w:val="28"/>
        </w:rPr>
        <w:t>)</w:t>
      </w:r>
      <w:r w:rsidR="00AD3931" w:rsidRPr="009610C7">
        <w:rPr>
          <w:szCs w:val="28"/>
        </w:rPr>
        <w:t>.</w:t>
      </w:r>
      <w:r w:rsidR="003B304C" w:rsidRPr="009610C7">
        <w:rPr>
          <w:szCs w:val="28"/>
        </w:rPr>
        <w:t xml:space="preserve"> </w:t>
      </w:r>
      <w:r w:rsidR="00AD3931" w:rsidRPr="009610C7">
        <w:rPr>
          <w:szCs w:val="28"/>
        </w:rPr>
        <w:t xml:space="preserve"> Когато уч</w:t>
      </w:r>
      <w:r w:rsidR="00AD3931" w:rsidRPr="00916DC6">
        <w:rPr>
          <w:szCs w:val="28"/>
        </w:rPr>
        <w:t>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Default="00AD3931"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1957B9"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1957B9">
        <w:rPr>
          <w:szCs w:val="28"/>
        </w:rPr>
        <w:t>(</w:t>
      </w:r>
      <w:r w:rsidR="001919D9" w:rsidRPr="001957B9">
        <w:rPr>
          <w:b/>
          <w:szCs w:val="28"/>
        </w:rPr>
        <w:t xml:space="preserve">Приложение № </w:t>
      </w:r>
      <w:r w:rsidR="00003D75" w:rsidRPr="001957B9">
        <w:rPr>
          <w:b/>
          <w:szCs w:val="28"/>
        </w:rPr>
        <w:t>6</w:t>
      </w:r>
      <w:r w:rsidR="001919D9" w:rsidRPr="001957B9">
        <w:rPr>
          <w:szCs w:val="28"/>
        </w:rPr>
        <w:t>)</w:t>
      </w:r>
      <w:r w:rsidR="00043B41" w:rsidRPr="001957B9">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 xml:space="preserve">нтите по </w:t>
      </w:r>
      <w:r w:rsidR="00CC24DB">
        <w:rPr>
          <w:szCs w:val="28"/>
        </w:rPr>
        <w:br/>
      </w:r>
      <w:r w:rsidR="00B30B21" w:rsidRPr="0012644C">
        <w:rPr>
          <w:szCs w:val="28"/>
        </w:rPr>
        <w:t>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1957B9" w:rsidRDefault="00AD3931" w:rsidP="00195D95">
      <w:pPr>
        <w:spacing w:line="240" w:lineRule="auto"/>
        <w:ind w:firstLine="567"/>
        <w:rPr>
          <w:szCs w:val="28"/>
        </w:rPr>
      </w:pPr>
      <w:r w:rsidRPr="00916DC6">
        <w:rPr>
          <w:b/>
          <w:szCs w:val="28"/>
        </w:rPr>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1957B9">
        <w:rPr>
          <w:szCs w:val="28"/>
        </w:rPr>
        <w:t>(</w:t>
      </w:r>
      <w:r w:rsidR="001919D9" w:rsidRPr="001957B9">
        <w:rPr>
          <w:b/>
          <w:szCs w:val="28"/>
        </w:rPr>
        <w:t>Приложение № 7</w:t>
      </w:r>
      <w:r w:rsidR="001919D9" w:rsidRPr="001957B9">
        <w:rPr>
          <w:szCs w:val="28"/>
        </w:rPr>
        <w:t>)</w:t>
      </w:r>
      <w:r w:rsidRPr="001957B9">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AD3931" w:rsidRPr="001957B9" w:rsidRDefault="003F6C68" w:rsidP="00195D95">
      <w:pPr>
        <w:spacing w:line="240" w:lineRule="auto"/>
        <w:ind w:firstLine="567"/>
        <w:rPr>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r w:rsidR="001919D9" w:rsidRPr="001957B9">
        <w:rPr>
          <w:szCs w:val="28"/>
        </w:rPr>
        <w:t>(</w:t>
      </w:r>
      <w:r w:rsidR="001919D9" w:rsidRPr="001957B9">
        <w:rPr>
          <w:b/>
          <w:szCs w:val="28"/>
        </w:rPr>
        <w:t>Приложение № 8</w:t>
      </w:r>
      <w:r w:rsidR="001919D9" w:rsidRPr="001957B9">
        <w:rPr>
          <w:szCs w:val="28"/>
        </w:rPr>
        <w:t>)</w:t>
      </w:r>
      <w:r w:rsidR="00F21D29" w:rsidRPr="001957B9">
        <w:rPr>
          <w:szCs w:val="28"/>
        </w:rPr>
        <w:t>;</w:t>
      </w: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proofErr w:type="spellStart"/>
      <w:proofErr w:type="gramStart"/>
      <w:r w:rsidRPr="00EC42D6">
        <w:rPr>
          <w:i/>
          <w:lang w:val="en"/>
        </w:rPr>
        <w:t>Когато</w:t>
      </w:r>
      <w:proofErr w:type="spellEnd"/>
      <w:r w:rsidRPr="00EC42D6">
        <w:rPr>
          <w:i/>
          <w:lang w:val="en"/>
        </w:rPr>
        <w:t xml:space="preserve"> </w:t>
      </w:r>
      <w:proofErr w:type="spellStart"/>
      <w:r w:rsidRPr="00EC42D6">
        <w:rPr>
          <w:i/>
          <w:lang w:val="en"/>
        </w:rPr>
        <w:t>участникът</w:t>
      </w:r>
      <w:proofErr w:type="spellEnd"/>
      <w:r w:rsidRPr="00EC42D6">
        <w:rPr>
          <w:i/>
          <w:lang w:val="en"/>
        </w:rPr>
        <w:t xml:space="preserve"> в </w:t>
      </w:r>
      <w:proofErr w:type="spellStart"/>
      <w:r w:rsidRPr="00EC42D6">
        <w:rPr>
          <w:i/>
          <w:lang w:val="en"/>
        </w:rPr>
        <w:t>процедура</w:t>
      </w:r>
      <w:proofErr w:type="spellEnd"/>
      <w:r w:rsidRPr="00EC42D6">
        <w:rPr>
          <w:i/>
          <w:lang w:val="en"/>
        </w:rPr>
        <w:t xml:space="preserve"> е </w:t>
      </w:r>
      <w:proofErr w:type="spellStart"/>
      <w:r w:rsidRPr="00EC42D6">
        <w:rPr>
          <w:i/>
          <w:lang w:val="en"/>
        </w:rPr>
        <w:t>чуждестранно</w:t>
      </w:r>
      <w:proofErr w:type="spellEnd"/>
      <w:r w:rsidRPr="00EC42D6">
        <w:rPr>
          <w:i/>
          <w:lang w:val="en"/>
        </w:rPr>
        <w:t xml:space="preserve"> </w:t>
      </w:r>
      <w:proofErr w:type="spellStart"/>
      <w:r w:rsidRPr="00EC42D6">
        <w:rPr>
          <w:i/>
          <w:lang w:val="en"/>
        </w:rPr>
        <w:t>физическо</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юридическо</w:t>
      </w:r>
      <w:proofErr w:type="spellEnd"/>
      <w:r w:rsidRPr="00EC42D6">
        <w:rPr>
          <w:i/>
          <w:lang w:val="en"/>
        </w:rPr>
        <w:t xml:space="preserve"> </w:t>
      </w:r>
      <w:proofErr w:type="spellStart"/>
      <w:r w:rsidRPr="00EC42D6">
        <w:rPr>
          <w:i/>
          <w:lang w:val="en"/>
        </w:rPr>
        <w:t>лице</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техни</w:t>
      </w:r>
      <w:proofErr w:type="spellEnd"/>
      <w:r w:rsidRPr="00EC42D6">
        <w:rPr>
          <w:i/>
          <w:lang w:val="en"/>
        </w:rPr>
        <w:t xml:space="preserve"> </w:t>
      </w:r>
      <w:proofErr w:type="spellStart"/>
      <w:r w:rsidRPr="00EC42D6">
        <w:rPr>
          <w:i/>
          <w:lang w:val="en"/>
        </w:rPr>
        <w:t>обединения</w:t>
      </w:r>
      <w:proofErr w:type="spellEnd"/>
      <w:r w:rsidRPr="00EC42D6">
        <w:rPr>
          <w:i/>
          <w:lang w:val="en"/>
        </w:rPr>
        <w:t xml:space="preserve">, </w:t>
      </w:r>
      <w:proofErr w:type="spellStart"/>
      <w:r w:rsidRPr="00EC42D6">
        <w:rPr>
          <w:i/>
          <w:lang w:val="en"/>
        </w:rPr>
        <w:t>офертата</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подава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български</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документът</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чл.</w:t>
      </w:r>
      <w:proofErr w:type="gramEnd"/>
      <w:r w:rsidR="00E71FFD">
        <w:rPr>
          <w:i/>
        </w:rPr>
        <w:t xml:space="preserve"> 56, </w:t>
      </w:r>
      <w:proofErr w:type="spellStart"/>
      <w:r w:rsidRPr="00EC42D6">
        <w:rPr>
          <w:i/>
          <w:lang w:val="en"/>
        </w:rPr>
        <w:t>ал</w:t>
      </w:r>
      <w:proofErr w:type="spellEnd"/>
      <w:r w:rsidRPr="00EC42D6">
        <w:rPr>
          <w:i/>
          <w:lang w:val="en"/>
        </w:rPr>
        <w:t xml:space="preserve">. </w:t>
      </w:r>
      <w:proofErr w:type="gramStart"/>
      <w:r w:rsidRPr="00EC42D6">
        <w:rPr>
          <w:i/>
          <w:lang w:val="en"/>
        </w:rPr>
        <w:t xml:space="preserve">1, т. 1 </w:t>
      </w:r>
      <w:r>
        <w:rPr>
          <w:i/>
        </w:rPr>
        <w:t xml:space="preserve">от ЗОП </w:t>
      </w:r>
      <w:proofErr w:type="spellStart"/>
      <w:r w:rsidRPr="00EC42D6">
        <w:rPr>
          <w:i/>
          <w:lang w:val="en"/>
        </w:rPr>
        <w:t>се</w:t>
      </w:r>
      <w:proofErr w:type="spellEnd"/>
      <w:r w:rsidRPr="00EC42D6">
        <w:rPr>
          <w:i/>
          <w:lang w:val="en"/>
        </w:rPr>
        <w:t xml:space="preserve"> </w:t>
      </w:r>
      <w:proofErr w:type="spellStart"/>
      <w:r w:rsidRPr="00EC42D6">
        <w:rPr>
          <w:i/>
          <w:lang w:val="en"/>
        </w:rPr>
        <w:t>представя</w:t>
      </w:r>
      <w:proofErr w:type="spellEnd"/>
      <w:r w:rsidRPr="00EC42D6">
        <w:rPr>
          <w:i/>
          <w:lang w:val="en"/>
        </w:rPr>
        <w:t xml:space="preserve"> в </w:t>
      </w:r>
      <w:proofErr w:type="spellStart"/>
      <w:r w:rsidRPr="00EC42D6">
        <w:rPr>
          <w:i/>
          <w:lang w:val="en"/>
        </w:rPr>
        <w:t>официален</w:t>
      </w:r>
      <w:proofErr w:type="spellEnd"/>
      <w:r w:rsidRPr="00EC42D6">
        <w:rPr>
          <w:i/>
          <w:lang w:val="en"/>
        </w:rPr>
        <w:t xml:space="preserve"> </w:t>
      </w:r>
      <w:proofErr w:type="spellStart"/>
      <w:r w:rsidRPr="00EC42D6">
        <w:rPr>
          <w:i/>
          <w:lang w:val="en"/>
        </w:rPr>
        <w:t>превод</w:t>
      </w:r>
      <w:proofErr w:type="spellEnd"/>
      <w:r w:rsidRPr="00EC42D6">
        <w:rPr>
          <w:i/>
          <w:lang w:val="en"/>
        </w:rPr>
        <w:t xml:space="preserve">, а </w:t>
      </w:r>
      <w:proofErr w:type="spellStart"/>
      <w:r w:rsidRPr="00EC42D6">
        <w:rPr>
          <w:i/>
          <w:lang w:val="en"/>
        </w:rPr>
        <w:t>документите</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чл.</w:t>
      </w:r>
      <w:proofErr w:type="gramEnd"/>
      <w:r w:rsidR="00E71FFD">
        <w:rPr>
          <w:i/>
        </w:rPr>
        <w:t xml:space="preserve"> 56, </w:t>
      </w:r>
      <w:proofErr w:type="spellStart"/>
      <w:r w:rsidRPr="00EC42D6">
        <w:rPr>
          <w:i/>
          <w:lang w:val="en"/>
        </w:rPr>
        <w:t>ал</w:t>
      </w:r>
      <w:proofErr w:type="spellEnd"/>
      <w:r w:rsidRPr="00EC42D6">
        <w:rPr>
          <w:i/>
          <w:lang w:val="en"/>
        </w:rPr>
        <w:t xml:space="preserve">. </w:t>
      </w:r>
      <w:proofErr w:type="gramStart"/>
      <w:r w:rsidRPr="00EC42D6">
        <w:rPr>
          <w:i/>
          <w:lang w:val="en"/>
        </w:rPr>
        <w:t>1, т. 4, 5, 6 и 11</w:t>
      </w:r>
      <w:r>
        <w:rPr>
          <w:i/>
        </w:rPr>
        <w:t xml:space="preserve"> от ЗОП</w:t>
      </w:r>
      <w:r w:rsidRPr="00EC42D6">
        <w:rPr>
          <w:i/>
          <w:lang w:val="en"/>
        </w:rPr>
        <w:t xml:space="preserve">, </w:t>
      </w:r>
      <w:proofErr w:type="spellStart"/>
      <w:r w:rsidRPr="00EC42D6">
        <w:rPr>
          <w:i/>
          <w:lang w:val="en"/>
        </w:rPr>
        <w:t>които</w:t>
      </w:r>
      <w:proofErr w:type="spellEnd"/>
      <w:r w:rsidRPr="00EC42D6">
        <w:rPr>
          <w:i/>
          <w:lang w:val="en"/>
        </w:rPr>
        <w:t xml:space="preserve"> </w:t>
      </w:r>
      <w:proofErr w:type="spellStart"/>
      <w:r w:rsidRPr="00EC42D6">
        <w:rPr>
          <w:i/>
          <w:lang w:val="en"/>
        </w:rPr>
        <w:t>са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чужд</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представят</w:t>
      </w:r>
      <w:proofErr w:type="spellEnd"/>
      <w:r w:rsidRPr="00EC42D6">
        <w:rPr>
          <w:i/>
          <w:lang w:val="en"/>
        </w:rPr>
        <w:t xml:space="preserve"> и в </w:t>
      </w:r>
      <w:proofErr w:type="spellStart"/>
      <w:r w:rsidRPr="00EC42D6">
        <w:rPr>
          <w:i/>
          <w:lang w:val="en"/>
        </w:rPr>
        <w:t>превод</w:t>
      </w:r>
      <w:proofErr w:type="spellEnd"/>
      <w:r w:rsidRPr="00EC42D6">
        <w:rPr>
          <w:i/>
          <w:lang w:val="en"/>
        </w:rPr>
        <w:t>.</w:t>
      </w:r>
      <w:proofErr w:type="gramEnd"/>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1957B9" w:rsidRDefault="00DF34AE"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 xml:space="preserve">образец </w:t>
      </w:r>
      <w:r w:rsidRPr="001957B9">
        <w:rPr>
          <w:szCs w:val="28"/>
        </w:rPr>
        <w:t>(</w:t>
      </w:r>
      <w:r w:rsidRPr="001957B9">
        <w:rPr>
          <w:b/>
          <w:szCs w:val="28"/>
        </w:rPr>
        <w:t xml:space="preserve">Приложение </w:t>
      </w:r>
      <w:r w:rsidR="00752631" w:rsidRPr="001957B9">
        <w:rPr>
          <w:b/>
          <w:szCs w:val="28"/>
        </w:rPr>
        <w:br/>
      </w:r>
      <w:r w:rsidRPr="001957B9">
        <w:rPr>
          <w:b/>
          <w:szCs w:val="28"/>
        </w:rPr>
        <w:t>№ 9</w:t>
      </w:r>
      <w:r w:rsidRPr="001957B9">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4A1296"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w:t>
      </w:r>
      <w:r w:rsidR="001A77F1">
        <w:rPr>
          <w:szCs w:val="28"/>
        </w:rPr>
        <w:t xml:space="preserve">по образец </w:t>
      </w:r>
      <w:r w:rsidRPr="003D6603">
        <w:rPr>
          <w:szCs w:val="28"/>
        </w:rPr>
        <w:t>(</w:t>
      </w:r>
      <w:r w:rsidRPr="003D6603">
        <w:rPr>
          <w:b/>
          <w:szCs w:val="28"/>
        </w:rPr>
        <w:t>Приложение № 10</w:t>
      </w:r>
      <w:r w:rsidRPr="003D6603">
        <w:rPr>
          <w:szCs w:val="28"/>
        </w:rPr>
        <w:t>).</w:t>
      </w:r>
    </w:p>
    <w:p w:rsidR="00A35187" w:rsidRPr="00A35187" w:rsidRDefault="00A35187"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A35187" w:rsidRPr="00A35187" w:rsidRDefault="00A35187" w:rsidP="000F7AAB">
      <w:pPr>
        <w:spacing w:line="240" w:lineRule="auto"/>
        <w:ind w:firstLine="567"/>
        <w:rPr>
          <w:szCs w:val="28"/>
        </w:rPr>
      </w:pPr>
      <w:r w:rsidRPr="00A35187">
        <w:rPr>
          <w:b/>
          <w:szCs w:val="28"/>
        </w:rPr>
        <w:lastRenderedPageBreak/>
        <w:t>Не се предвижда възможност за предоставяне на варианти в офертите</w:t>
      </w:r>
      <w:r w:rsidRPr="00A35187">
        <w:rPr>
          <w:szCs w:val="28"/>
        </w:rPr>
        <w:t>.</w:t>
      </w:r>
    </w:p>
    <w:p w:rsidR="003D350C" w:rsidRDefault="003D350C" w:rsidP="00195D95">
      <w:pPr>
        <w:spacing w:line="240" w:lineRule="auto"/>
        <w:ind w:left="-327" w:firstLine="654"/>
        <w:rPr>
          <w:szCs w:val="28"/>
        </w:rPr>
      </w:pPr>
    </w:p>
    <w:p w:rsidR="00AD3931" w:rsidRPr="00916DC6" w:rsidRDefault="00AD3931" w:rsidP="00195D95">
      <w:pPr>
        <w:spacing w:line="240" w:lineRule="auto"/>
        <w:ind w:left="-327" w:firstLine="654"/>
        <w:jc w:val="center"/>
        <w:rPr>
          <w:b/>
          <w:szCs w:val="28"/>
        </w:rPr>
      </w:pPr>
      <w:r w:rsidRPr="00916DC6">
        <w:rPr>
          <w:b/>
          <w:szCs w:val="28"/>
        </w:rPr>
        <w:t>ГАРАНЦИИ</w:t>
      </w:r>
    </w:p>
    <w:p w:rsidR="007F33D7" w:rsidRDefault="007F33D7" w:rsidP="000F7AAB">
      <w:pPr>
        <w:pStyle w:val="afb"/>
        <w:spacing w:line="240" w:lineRule="auto"/>
        <w:rPr>
          <w:b/>
          <w:sz w:val="28"/>
          <w:szCs w:val="28"/>
          <w:shd w:val="clear" w:color="auto" w:fill="FFFFFF"/>
        </w:rPr>
      </w:pPr>
    </w:p>
    <w:p w:rsidR="0027570A" w:rsidRPr="007F33D7" w:rsidRDefault="00AD3931" w:rsidP="000F7AAB">
      <w:pPr>
        <w:pStyle w:val="afb"/>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sidR="003A54D5">
        <w:rPr>
          <w:sz w:val="28"/>
          <w:szCs w:val="28"/>
          <w:shd w:val="clear" w:color="auto" w:fill="FFFFFF"/>
        </w:rPr>
        <w:t xml:space="preserve"> в процедурата </w:t>
      </w:r>
      <w:r w:rsidR="005A60A1" w:rsidRPr="005A60A1">
        <w:rPr>
          <w:sz w:val="28"/>
          <w:szCs w:val="28"/>
          <w:shd w:val="clear" w:color="auto" w:fill="FFFFFF"/>
        </w:rPr>
        <w:t>е в разм</w:t>
      </w:r>
      <w:r w:rsidR="005A60A1">
        <w:rPr>
          <w:sz w:val="28"/>
          <w:szCs w:val="28"/>
          <w:shd w:val="clear" w:color="auto" w:fill="FFFFFF"/>
        </w:rPr>
        <w:t>ер на 1% (един процент</w:t>
      </w:r>
      <w:r w:rsidR="005A60A1" w:rsidRPr="005A60A1">
        <w:rPr>
          <w:sz w:val="28"/>
          <w:szCs w:val="28"/>
          <w:shd w:val="clear" w:color="auto" w:fill="FFFFFF"/>
        </w:rPr>
        <w:t xml:space="preserve">) от </w:t>
      </w:r>
      <w:r w:rsidR="005A60A1">
        <w:rPr>
          <w:sz w:val="28"/>
          <w:szCs w:val="28"/>
          <w:shd w:val="clear" w:color="auto" w:fill="FFFFFF"/>
        </w:rPr>
        <w:t>прогнозната стойност</w:t>
      </w:r>
      <w:r w:rsidR="005A60A1" w:rsidRPr="005A60A1">
        <w:rPr>
          <w:sz w:val="28"/>
          <w:szCs w:val="28"/>
          <w:shd w:val="clear" w:color="auto" w:fill="FFFFFF"/>
        </w:rPr>
        <w:t xml:space="preserve"> </w:t>
      </w:r>
      <w:r w:rsidR="005A60A1">
        <w:rPr>
          <w:sz w:val="28"/>
          <w:szCs w:val="28"/>
          <w:shd w:val="clear" w:color="auto" w:fill="FFFFFF"/>
        </w:rPr>
        <w:t>на поръчка без ДДС и е</w:t>
      </w:r>
      <w:r w:rsidR="00E03598">
        <w:rPr>
          <w:sz w:val="28"/>
          <w:szCs w:val="28"/>
          <w:shd w:val="clear" w:color="auto" w:fill="FFFFFF"/>
        </w:rPr>
        <w:t>,</w:t>
      </w:r>
      <w:r w:rsidR="005A60A1">
        <w:rPr>
          <w:sz w:val="28"/>
          <w:szCs w:val="28"/>
          <w:shd w:val="clear" w:color="auto" w:fill="FFFFFF"/>
        </w:rPr>
        <w:t xml:space="preserve"> както следва</w:t>
      </w:r>
      <w:r w:rsidR="007C3C54" w:rsidRPr="0088048A">
        <w:rPr>
          <w:sz w:val="28"/>
          <w:szCs w:val="28"/>
          <w:shd w:val="clear" w:color="auto" w:fill="FFFFFF"/>
        </w:rPr>
        <w:t>:</w:t>
      </w:r>
      <w:r w:rsidR="00752631" w:rsidRPr="00752631">
        <w:rPr>
          <w:rFonts w:eastAsia="MS Mincho"/>
        </w:rPr>
        <w:t xml:space="preserve"> </w:t>
      </w:r>
      <w:r w:rsidR="00B8604C">
        <w:rPr>
          <w:sz w:val="28"/>
          <w:szCs w:val="28"/>
          <w:shd w:val="clear" w:color="auto" w:fill="FFFFFF"/>
        </w:rPr>
        <w:t>6.80</w:t>
      </w:r>
      <w:r w:rsidR="00752631" w:rsidRPr="00494AC2">
        <w:rPr>
          <w:sz w:val="28"/>
          <w:szCs w:val="28"/>
          <w:shd w:val="clear" w:color="auto" w:fill="FFFFFF"/>
        </w:rPr>
        <w:t xml:space="preserve"> лв. (</w:t>
      </w:r>
      <w:r w:rsidR="00B8604C">
        <w:rPr>
          <w:sz w:val="28"/>
          <w:szCs w:val="28"/>
          <w:shd w:val="clear" w:color="auto" w:fill="FFFFFF"/>
        </w:rPr>
        <w:t>шест</w:t>
      </w:r>
      <w:r w:rsidR="00FE7FE8">
        <w:rPr>
          <w:sz w:val="28"/>
          <w:szCs w:val="28"/>
          <w:shd w:val="clear" w:color="auto" w:fill="FFFFFF"/>
        </w:rPr>
        <w:t xml:space="preserve"> лева и</w:t>
      </w:r>
      <w:r w:rsidR="00142DE2" w:rsidRPr="00494AC2">
        <w:rPr>
          <w:sz w:val="28"/>
          <w:szCs w:val="28"/>
          <w:shd w:val="clear" w:color="auto" w:fill="FFFFFF"/>
        </w:rPr>
        <w:t xml:space="preserve"> </w:t>
      </w:r>
      <w:r w:rsidR="00FE7FE8">
        <w:rPr>
          <w:sz w:val="28"/>
          <w:szCs w:val="28"/>
          <w:shd w:val="clear" w:color="auto" w:fill="FFFFFF"/>
        </w:rPr>
        <w:t xml:space="preserve">осемдесет </w:t>
      </w:r>
      <w:r w:rsidR="00142DE2" w:rsidRPr="00494AC2">
        <w:rPr>
          <w:sz w:val="28"/>
          <w:szCs w:val="28"/>
          <w:shd w:val="clear" w:color="auto" w:fill="FFFFFF"/>
        </w:rPr>
        <w:t>ст</w:t>
      </w:r>
      <w:r w:rsidR="00B8604C">
        <w:rPr>
          <w:sz w:val="28"/>
          <w:szCs w:val="28"/>
          <w:shd w:val="clear" w:color="auto" w:fill="FFFFFF"/>
        </w:rPr>
        <w:t>отинки</w:t>
      </w:r>
      <w:r w:rsidR="00752631" w:rsidRPr="00494AC2">
        <w:rPr>
          <w:sz w:val="28"/>
          <w:szCs w:val="28"/>
          <w:shd w:val="clear" w:color="auto" w:fill="FFFFFF"/>
        </w:rPr>
        <w:t>)</w:t>
      </w:r>
      <w:r w:rsidR="00142DE2" w:rsidRPr="00494AC2">
        <w:rPr>
          <w:sz w:val="28"/>
          <w:szCs w:val="28"/>
          <w:shd w:val="clear" w:color="auto" w:fill="FFFFFF"/>
        </w:rPr>
        <w:t>.</w:t>
      </w:r>
    </w:p>
    <w:p w:rsidR="00B95CC2" w:rsidRPr="00916DC6" w:rsidRDefault="00BC294C" w:rsidP="003440DB">
      <w:pPr>
        <w:pStyle w:val="afb"/>
        <w:spacing w:line="240" w:lineRule="auto"/>
        <w:ind w:firstLine="327"/>
        <w:rPr>
          <w:sz w:val="28"/>
          <w:szCs w:val="28"/>
        </w:rPr>
      </w:pPr>
      <w:r w:rsidRPr="00C85E4F">
        <w:rPr>
          <w:sz w:val="28"/>
          <w:szCs w:val="28"/>
        </w:rPr>
        <w:t xml:space="preserve"> </w:t>
      </w:r>
      <w:r w:rsidR="00B95CC2">
        <w:rPr>
          <w:b/>
          <w:sz w:val="28"/>
          <w:szCs w:val="28"/>
        </w:rPr>
        <w:t xml:space="preserve">Когато участникът е обединение, което не е юридическо лице, всеки от </w:t>
      </w:r>
      <w:proofErr w:type="spellStart"/>
      <w:r w:rsidR="00B95CC2">
        <w:rPr>
          <w:b/>
          <w:sz w:val="28"/>
          <w:szCs w:val="28"/>
        </w:rPr>
        <w:t>съдружниците</w:t>
      </w:r>
      <w:proofErr w:type="spellEnd"/>
      <w:r w:rsidR="00B95CC2">
        <w:rPr>
          <w:b/>
          <w:sz w:val="28"/>
          <w:szCs w:val="28"/>
        </w:rPr>
        <w:t xml:space="preserve"> в него може да е </w:t>
      </w:r>
      <w:proofErr w:type="spellStart"/>
      <w:r w:rsidR="00B95CC2">
        <w:rPr>
          <w:b/>
          <w:sz w:val="28"/>
          <w:szCs w:val="28"/>
        </w:rPr>
        <w:t>наредител</w:t>
      </w:r>
      <w:proofErr w:type="spellEnd"/>
      <w:r w:rsidR="00B95CC2">
        <w:rPr>
          <w:b/>
          <w:sz w:val="28"/>
          <w:szCs w:val="28"/>
        </w:rPr>
        <w:t xml:space="preserve"> по банковата гаранция, съответно вносител на сумата по гаранцията.</w:t>
      </w:r>
    </w:p>
    <w:p w:rsidR="00FE7FE8" w:rsidRPr="00916DC6" w:rsidRDefault="00AD3931" w:rsidP="00FE7FE8">
      <w:pPr>
        <w:pStyle w:val="afb"/>
        <w:spacing w:line="240" w:lineRule="auto"/>
        <w:ind w:left="-327" w:firstLine="654"/>
        <w:rPr>
          <w:sz w:val="28"/>
          <w:szCs w:val="28"/>
        </w:rPr>
      </w:pPr>
      <w:r w:rsidRPr="00916DC6">
        <w:rPr>
          <w:b/>
          <w:sz w:val="28"/>
          <w:szCs w:val="28"/>
        </w:rPr>
        <w:t>5.1.</w:t>
      </w:r>
      <w:r w:rsidRPr="00916DC6">
        <w:rPr>
          <w:sz w:val="28"/>
          <w:szCs w:val="28"/>
        </w:rPr>
        <w:t xml:space="preserve"> </w:t>
      </w:r>
      <w:r w:rsidR="00FE7FE8" w:rsidRPr="00916DC6">
        <w:rPr>
          <w:sz w:val="28"/>
          <w:szCs w:val="28"/>
        </w:rPr>
        <w:t>Гаранцията може да бъде представена в една от следните форми:</w:t>
      </w:r>
    </w:p>
    <w:p w:rsidR="00FE7FE8" w:rsidRPr="00916DC6" w:rsidRDefault="00FE7FE8" w:rsidP="00FE7FE8">
      <w:pPr>
        <w:pStyle w:val="afb"/>
        <w:spacing w:line="240" w:lineRule="auto"/>
        <w:ind w:left="-327" w:firstLine="654"/>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Окръжна прокуратура - Монтана</w:t>
      </w:r>
      <w:r w:rsidRPr="00916DC6">
        <w:rPr>
          <w:sz w:val="28"/>
          <w:szCs w:val="28"/>
        </w:rPr>
        <w:t>:</w:t>
      </w:r>
    </w:p>
    <w:p w:rsidR="00FE7FE8" w:rsidRPr="00916DC6" w:rsidRDefault="00FE7FE8" w:rsidP="00FE7FE8">
      <w:pPr>
        <w:pStyle w:val="afb"/>
        <w:spacing w:line="240" w:lineRule="auto"/>
        <w:ind w:left="-327" w:firstLine="654"/>
        <w:rPr>
          <w:sz w:val="28"/>
          <w:szCs w:val="28"/>
        </w:rPr>
      </w:pPr>
      <w:r>
        <w:rPr>
          <w:sz w:val="28"/>
          <w:szCs w:val="28"/>
        </w:rPr>
        <w:t xml:space="preserve"> „ Обединена българска банка „ АД</w:t>
      </w:r>
      <w:r w:rsidRPr="00916DC6">
        <w:rPr>
          <w:sz w:val="28"/>
          <w:szCs w:val="28"/>
        </w:rPr>
        <w:t>,</w:t>
      </w:r>
    </w:p>
    <w:p w:rsidR="00FE7FE8" w:rsidRPr="00916DC6" w:rsidRDefault="00FE7FE8" w:rsidP="00FE7FE8">
      <w:pPr>
        <w:pStyle w:val="afb"/>
        <w:spacing w:line="240" w:lineRule="auto"/>
        <w:ind w:left="-327" w:firstLine="654"/>
        <w:rPr>
          <w:sz w:val="28"/>
          <w:szCs w:val="28"/>
        </w:rPr>
      </w:pPr>
      <w:r w:rsidRPr="00916DC6">
        <w:rPr>
          <w:sz w:val="28"/>
          <w:szCs w:val="28"/>
        </w:rPr>
        <w:t xml:space="preserve">Банков код </w:t>
      </w:r>
      <w:r w:rsidRPr="00DE4922">
        <w:rPr>
          <w:b/>
          <w:sz w:val="28"/>
          <w:szCs w:val="28"/>
          <w:lang w:val="en-US"/>
        </w:rPr>
        <w:t>BIC</w:t>
      </w:r>
      <w:r>
        <w:rPr>
          <w:b/>
          <w:sz w:val="28"/>
          <w:szCs w:val="28"/>
        </w:rPr>
        <w:t xml:space="preserve"> : </w:t>
      </w:r>
      <w:r>
        <w:rPr>
          <w:b/>
          <w:sz w:val="28"/>
          <w:szCs w:val="28"/>
          <w:lang w:val="en-US"/>
        </w:rPr>
        <w:t>UBBSBGSF</w:t>
      </w:r>
      <w:r w:rsidRPr="00916DC6">
        <w:rPr>
          <w:sz w:val="28"/>
          <w:szCs w:val="28"/>
        </w:rPr>
        <w:t>,</w:t>
      </w:r>
    </w:p>
    <w:p w:rsidR="00FE7FE8" w:rsidRPr="00DE4922" w:rsidRDefault="00FE7FE8" w:rsidP="00FE7FE8">
      <w:pPr>
        <w:pStyle w:val="afb"/>
        <w:spacing w:line="240" w:lineRule="auto"/>
        <w:ind w:left="-327" w:firstLine="654"/>
        <w:rPr>
          <w:sz w:val="28"/>
          <w:szCs w:val="28"/>
          <w:lang w:val="en-US"/>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Pr>
          <w:sz w:val="28"/>
          <w:szCs w:val="28"/>
          <w:lang w:val="en-US"/>
        </w:rPr>
        <w:t>BG 11 UBBS 8002 3300 1414 32</w:t>
      </w:r>
    </w:p>
    <w:p w:rsidR="00FE7FE8" w:rsidRPr="00916DC6" w:rsidRDefault="00FE7FE8" w:rsidP="00FE7FE8">
      <w:pPr>
        <w:pStyle w:val="afb"/>
        <w:spacing w:line="240" w:lineRule="auto"/>
        <w:ind w:left="-327" w:firstLine="654"/>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FE7FE8" w:rsidRDefault="00FE7FE8" w:rsidP="00FE7FE8">
      <w:pPr>
        <w:pStyle w:val="afb"/>
        <w:spacing w:line="240" w:lineRule="auto"/>
        <w:ind w:left="-327" w:firstLine="654"/>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i/>
          <w:sz w:val="28"/>
          <w:szCs w:val="28"/>
        </w:rPr>
        <w:t>(Приложение № 3.1)</w:t>
      </w:r>
      <w:r>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FE7FE8" w:rsidRPr="00E23990" w:rsidRDefault="00FE7FE8" w:rsidP="00FE7FE8">
      <w:pPr>
        <w:widowControl w:val="0"/>
        <w:autoSpaceDE w:val="0"/>
        <w:autoSpaceDN w:val="0"/>
        <w:adjustRightInd w:val="0"/>
        <w:spacing w:line="240" w:lineRule="auto"/>
        <w:ind w:left="-283" w:firstLine="709"/>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FE7FE8" w:rsidRPr="00E6162E" w:rsidRDefault="00FE7FE8" w:rsidP="00FE7FE8">
      <w:pPr>
        <w:pStyle w:val="afb"/>
        <w:spacing w:line="240" w:lineRule="auto"/>
        <w:ind w:left="-327" w:firstLine="654"/>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FE7FE8" w:rsidRPr="00916DC6" w:rsidRDefault="00FE7FE8" w:rsidP="00FE7FE8">
      <w:pPr>
        <w:pStyle w:val="afb"/>
        <w:spacing w:line="240" w:lineRule="auto"/>
        <w:ind w:left="-327" w:firstLine="654"/>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FE7FE8" w:rsidRPr="00916DC6" w:rsidRDefault="00FE7FE8" w:rsidP="00FE7FE8">
      <w:pPr>
        <w:pStyle w:val="afb"/>
        <w:spacing w:line="240" w:lineRule="auto"/>
        <w:ind w:left="-327" w:firstLine="654"/>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FE7FE8" w:rsidRPr="00916DC6" w:rsidRDefault="00FE7FE8" w:rsidP="00FE7FE8">
      <w:pPr>
        <w:pStyle w:val="afb"/>
        <w:spacing w:line="240" w:lineRule="auto"/>
        <w:ind w:left="-327" w:firstLine="654"/>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Окръжна прокуратура - Монтана</w:t>
      </w:r>
      <w:r w:rsidRPr="00916DC6">
        <w:rPr>
          <w:sz w:val="28"/>
          <w:szCs w:val="28"/>
        </w:rPr>
        <w:t>:</w:t>
      </w:r>
    </w:p>
    <w:p w:rsidR="00FE7FE8" w:rsidRPr="00916DC6" w:rsidRDefault="00FE7FE8" w:rsidP="00FE7FE8">
      <w:pPr>
        <w:pStyle w:val="afb"/>
        <w:spacing w:line="240" w:lineRule="auto"/>
        <w:ind w:left="-327" w:firstLine="654"/>
        <w:rPr>
          <w:sz w:val="28"/>
          <w:szCs w:val="28"/>
        </w:rPr>
      </w:pPr>
      <w:r>
        <w:rPr>
          <w:sz w:val="28"/>
          <w:szCs w:val="28"/>
        </w:rPr>
        <w:t xml:space="preserve"> „ Обединена българска банка „ АД</w:t>
      </w:r>
      <w:r w:rsidRPr="00916DC6">
        <w:rPr>
          <w:sz w:val="28"/>
          <w:szCs w:val="28"/>
        </w:rPr>
        <w:t>,</w:t>
      </w:r>
    </w:p>
    <w:p w:rsidR="00FE7FE8" w:rsidRPr="00916DC6" w:rsidRDefault="00FE7FE8" w:rsidP="00FE7FE8">
      <w:pPr>
        <w:pStyle w:val="afb"/>
        <w:spacing w:line="240" w:lineRule="auto"/>
        <w:ind w:left="-327" w:firstLine="654"/>
        <w:rPr>
          <w:sz w:val="28"/>
          <w:szCs w:val="28"/>
        </w:rPr>
      </w:pPr>
      <w:r w:rsidRPr="00916DC6">
        <w:rPr>
          <w:sz w:val="28"/>
          <w:szCs w:val="28"/>
        </w:rPr>
        <w:t xml:space="preserve">Банков код </w:t>
      </w:r>
      <w:r w:rsidRPr="00DE4922">
        <w:rPr>
          <w:b/>
          <w:sz w:val="28"/>
          <w:szCs w:val="28"/>
          <w:lang w:val="en-US"/>
        </w:rPr>
        <w:t>BIC</w:t>
      </w:r>
      <w:r>
        <w:rPr>
          <w:b/>
          <w:sz w:val="28"/>
          <w:szCs w:val="28"/>
        </w:rPr>
        <w:t xml:space="preserve"> : </w:t>
      </w:r>
      <w:r>
        <w:rPr>
          <w:b/>
          <w:sz w:val="28"/>
          <w:szCs w:val="28"/>
          <w:lang w:val="en-US"/>
        </w:rPr>
        <w:t>UBBSBGSF</w:t>
      </w:r>
      <w:r w:rsidRPr="00916DC6">
        <w:rPr>
          <w:sz w:val="28"/>
          <w:szCs w:val="28"/>
        </w:rPr>
        <w:t>,</w:t>
      </w:r>
    </w:p>
    <w:p w:rsidR="00FE7FE8" w:rsidRPr="00DE4922" w:rsidRDefault="00FE7FE8" w:rsidP="00FE7FE8">
      <w:pPr>
        <w:pStyle w:val="afb"/>
        <w:spacing w:line="240" w:lineRule="auto"/>
        <w:ind w:left="-327" w:firstLine="654"/>
        <w:rPr>
          <w:sz w:val="28"/>
          <w:szCs w:val="28"/>
          <w:lang w:val="en-US"/>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Pr>
          <w:sz w:val="28"/>
          <w:szCs w:val="28"/>
          <w:lang w:val="en-US"/>
        </w:rPr>
        <w:t>BG 11 UBBS 8002 3300 1414 32</w:t>
      </w:r>
    </w:p>
    <w:p w:rsidR="00FE7FE8" w:rsidRPr="00916DC6" w:rsidRDefault="00FE7FE8" w:rsidP="00FE7FE8">
      <w:pPr>
        <w:pStyle w:val="afb"/>
        <w:spacing w:line="240" w:lineRule="auto"/>
        <w:ind w:left="-327" w:firstLine="654"/>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FE7FE8" w:rsidRPr="00916DC6" w:rsidRDefault="00FE7FE8" w:rsidP="00FE7FE8">
      <w:pPr>
        <w:pStyle w:val="afb"/>
        <w:spacing w:line="240" w:lineRule="auto"/>
        <w:ind w:left="-327" w:firstLine="654"/>
        <w:rPr>
          <w:color w:val="C0504D"/>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i/>
          <w:sz w:val="28"/>
          <w:szCs w:val="28"/>
        </w:rPr>
        <w:t>(Приложение № 3.2)</w:t>
      </w:r>
      <w:r>
        <w:rPr>
          <w:b/>
          <w:i/>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w:t>
      </w:r>
      <w:r w:rsidRPr="00916DC6">
        <w:rPr>
          <w:b/>
          <w:i/>
          <w:sz w:val="28"/>
          <w:szCs w:val="28"/>
        </w:rPr>
        <w:t>тридесет</w:t>
      </w:r>
      <w:r w:rsidRPr="00916DC6">
        <w:rPr>
          <w:b/>
          <w:sz w:val="28"/>
          <w:szCs w:val="28"/>
        </w:rPr>
        <w:t>) дни</w:t>
      </w:r>
      <w:r w:rsidRPr="00916DC6">
        <w:rPr>
          <w:sz w:val="28"/>
          <w:szCs w:val="28"/>
        </w:rPr>
        <w:t xml:space="preserve"> след </w:t>
      </w:r>
      <w:r>
        <w:rPr>
          <w:sz w:val="28"/>
          <w:szCs w:val="28"/>
        </w:rPr>
        <w:t>прекратяване</w:t>
      </w:r>
      <w:r w:rsidRPr="00916DC6">
        <w:rPr>
          <w:sz w:val="28"/>
          <w:szCs w:val="28"/>
        </w:rPr>
        <w:t xml:space="preserve"> на договора</w:t>
      </w:r>
      <w:r w:rsidRPr="00916DC6">
        <w:rPr>
          <w:i/>
          <w:sz w:val="28"/>
          <w:szCs w:val="28"/>
        </w:rPr>
        <w:t>.</w:t>
      </w:r>
    </w:p>
    <w:p w:rsidR="00FE7FE8" w:rsidRDefault="00FE7FE8" w:rsidP="00FE7FE8">
      <w:pPr>
        <w:pStyle w:val="afb"/>
        <w:spacing w:line="240" w:lineRule="auto"/>
        <w:ind w:left="-327" w:firstLine="654"/>
        <w:rPr>
          <w:sz w:val="28"/>
          <w:szCs w:val="28"/>
        </w:rPr>
      </w:pPr>
      <w:r w:rsidRPr="00916DC6">
        <w:rPr>
          <w:b/>
          <w:sz w:val="28"/>
          <w:szCs w:val="28"/>
        </w:rPr>
        <w:lastRenderedPageBreak/>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4B6A63" w:rsidRDefault="004B6A63" w:rsidP="00FE7FE8">
      <w:pPr>
        <w:pStyle w:val="afb"/>
        <w:spacing w:line="240" w:lineRule="auto"/>
        <w:rPr>
          <w:b/>
          <w:szCs w:val="28"/>
        </w:rPr>
      </w:pPr>
    </w:p>
    <w:p w:rsidR="004B6A63" w:rsidRPr="000F70DA" w:rsidRDefault="004B6A63" w:rsidP="00195D95">
      <w:pPr>
        <w:pStyle w:val="a7"/>
        <w:tabs>
          <w:tab w:val="left" w:pos="708"/>
        </w:tabs>
        <w:spacing w:line="240" w:lineRule="atLeast"/>
        <w:ind w:left="-327" w:firstLine="654"/>
        <w:rPr>
          <w:b/>
          <w:szCs w:val="28"/>
          <w:lang w:val="bg-BG"/>
        </w:rPr>
      </w:pPr>
      <w:proofErr w:type="gramStart"/>
      <w:r w:rsidRPr="000F70DA">
        <w:rPr>
          <w:b/>
          <w:szCs w:val="28"/>
          <w:lang w:val="en-US"/>
        </w:rPr>
        <w:t>V</w:t>
      </w:r>
      <w:r w:rsidRPr="000F70DA">
        <w:rPr>
          <w:b/>
          <w:szCs w:val="28"/>
        </w:rPr>
        <w:t>І.</w:t>
      </w:r>
      <w:proofErr w:type="gramEnd"/>
      <w:r w:rsidRPr="000F70DA">
        <w:rPr>
          <w:b/>
          <w:szCs w:val="28"/>
        </w:rPr>
        <w:t xml:space="preserve"> Проект на договор за възлагане на обществената поръчка</w:t>
      </w:r>
      <w:r w:rsidRPr="000F70DA">
        <w:rPr>
          <w:b/>
          <w:szCs w:val="28"/>
          <w:lang w:val="bg-BG"/>
        </w:rPr>
        <w:t>:</w:t>
      </w:r>
    </w:p>
    <w:p w:rsidR="004B6A63" w:rsidRDefault="004B6A63" w:rsidP="00195D95">
      <w:pPr>
        <w:pStyle w:val="a7"/>
        <w:tabs>
          <w:tab w:val="left" w:pos="708"/>
        </w:tabs>
        <w:spacing w:line="240" w:lineRule="atLeast"/>
        <w:ind w:left="-327" w:firstLine="654"/>
        <w:rPr>
          <w:b/>
          <w:szCs w:val="28"/>
          <w:lang w:val="bg-BG"/>
        </w:rPr>
      </w:pPr>
    </w:p>
    <w:p w:rsidR="000C01E7" w:rsidRPr="000F70DA" w:rsidRDefault="000C01E7" w:rsidP="00195D95">
      <w:pPr>
        <w:pStyle w:val="a7"/>
        <w:tabs>
          <w:tab w:val="left" w:pos="708"/>
        </w:tabs>
        <w:spacing w:line="240" w:lineRule="atLeast"/>
        <w:ind w:left="-327" w:firstLine="654"/>
        <w:rPr>
          <w:b/>
          <w:szCs w:val="28"/>
          <w:lang w:val="bg-BG"/>
        </w:rPr>
      </w:pPr>
    </w:p>
    <w:p w:rsidR="005939DF" w:rsidRPr="000F70DA" w:rsidRDefault="005939DF" w:rsidP="00195D95">
      <w:pPr>
        <w:spacing w:line="240" w:lineRule="auto"/>
        <w:ind w:left="-360" w:firstLine="720"/>
        <w:jc w:val="center"/>
        <w:rPr>
          <w:b/>
          <w:szCs w:val="28"/>
        </w:rPr>
      </w:pPr>
      <w:r w:rsidRPr="000F70DA">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FE7FE8" w:rsidRPr="000F70DA" w:rsidRDefault="00FE7FE8" w:rsidP="00FE7FE8">
      <w:pPr>
        <w:ind w:firstLine="567"/>
        <w:rPr>
          <w:szCs w:val="28"/>
        </w:rPr>
      </w:pPr>
      <w:r w:rsidRPr="000F70DA">
        <w:rPr>
          <w:szCs w:val="28"/>
        </w:rPr>
        <w:t xml:space="preserve">Днес, ............... 2013г. в гр. </w:t>
      </w:r>
      <w:r>
        <w:rPr>
          <w:szCs w:val="28"/>
        </w:rPr>
        <w:t>Монтана</w:t>
      </w:r>
      <w:r w:rsidRPr="000F70DA">
        <w:rPr>
          <w:szCs w:val="28"/>
        </w:rPr>
        <w:t xml:space="preserve">,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szCs w:val="28"/>
        </w:rPr>
        <w:t>„</w:t>
      </w:r>
      <w:r>
        <w:rPr>
          <w:b/>
          <w:szCs w:val="28"/>
        </w:rPr>
        <w:t>Извършване на периодични медицински прегледи</w:t>
      </w:r>
      <w:r w:rsidRPr="000F70DA">
        <w:rPr>
          <w:b/>
          <w:szCs w:val="28"/>
        </w:rPr>
        <w:t xml:space="preserve"> за нуждите на </w:t>
      </w:r>
      <w:r>
        <w:rPr>
          <w:b/>
          <w:szCs w:val="28"/>
        </w:rPr>
        <w:t>Окръжна прокуратура - Монтана</w:t>
      </w:r>
      <w:r w:rsidRPr="000F70DA">
        <w:rPr>
          <w:b/>
          <w:szCs w:val="28"/>
        </w:rPr>
        <w:t>“</w:t>
      </w:r>
    </w:p>
    <w:p w:rsidR="00FE7FE8" w:rsidRPr="00133FC0" w:rsidRDefault="00FE7FE8" w:rsidP="00FE7FE8">
      <w:pPr>
        <w:widowControl w:val="0"/>
        <w:spacing w:line="240" w:lineRule="auto"/>
        <w:ind w:firstLine="567"/>
        <w:rPr>
          <w:b/>
          <w:szCs w:val="28"/>
        </w:rPr>
      </w:pPr>
      <w:r w:rsidRPr="000F70DA">
        <w:rPr>
          <w:szCs w:val="28"/>
        </w:rPr>
        <w:t>между страните, както следва:</w:t>
      </w:r>
    </w:p>
    <w:p w:rsidR="00FE7FE8" w:rsidRPr="007D1984" w:rsidRDefault="00FE7FE8" w:rsidP="00FE7FE8">
      <w:pPr>
        <w:spacing w:line="240" w:lineRule="auto"/>
        <w:ind w:firstLine="708"/>
        <w:outlineLvl w:val="0"/>
        <w:rPr>
          <w:szCs w:val="28"/>
        </w:rPr>
      </w:pPr>
      <w:r w:rsidRPr="007D1984">
        <w:rPr>
          <w:b/>
          <w:szCs w:val="28"/>
        </w:rPr>
        <w:t>1.</w:t>
      </w:r>
      <w:r w:rsidRPr="007D1984">
        <w:rPr>
          <w:szCs w:val="28"/>
        </w:rPr>
        <w:t xml:space="preserve"> </w:t>
      </w:r>
      <w:r w:rsidRPr="00704731">
        <w:rPr>
          <w:b/>
          <w:szCs w:val="28"/>
        </w:rPr>
        <w:t>Окръжна прокуратура</w:t>
      </w:r>
      <w:r>
        <w:rPr>
          <w:szCs w:val="28"/>
        </w:rPr>
        <w:t xml:space="preserve"> </w:t>
      </w:r>
      <w:r w:rsidRPr="007821A1">
        <w:rPr>
          <w:b/>
          <w:szCs w:val="28"/>
        </w:rPr>
        <w:t>- Монтана</w:t>
      </w:r>
      <w:r w:rsidRPr="007D1984">
        <w:rPr>
          <w:szCs w:val="28"/>
        </w:rPr>
        <w:t xml:space="preserve">, </w:t>
      </w:r>
      <w:r>
        <w:rPr>
          <w:szCs w:val="28"/>
        </w:rPr>
        <w:t xml:space="preserve">с ИН по ДДС № </w:t>
      </w:r>
      <w:r>
        <w:rPr>
          <w:szCs w:val="28"/>
          <w:lang w:val="en-US"/>
        </w:rPr>
        <w:t xml:space="preserve">BG </w:t>
      </w:r>
      <w:r>
        <w:rPr>
          <w:szCs w:val="28"/>
        </w:rPr>
        <w:t xml:space="preserve">121817309, </w:t>
      </w:r>
      <w:r w:rsidRPr="007D1984">
        <w:rPr>
          <w:szCs w:val="28"/>
        </w:rPr>
        <w:t xml:space="preserve"> ЕИК по БУЛСТАТ 121817309</w:t>
      </w:r>
      <w:r>
        <w:rPr>
          <w:szCs w:val="28"/>
        </w:rPr>
        <w:t>1419</w:t>
      </w:r>
      <w:r w:rsidRPr="007D1984">
        <w:rPr>
          <w:szCs w:val="28"/>
        </w:rPr>
        <w:t xml:space="preserve">, представлявана от </w:t>
      </w:r>
      <w:r>
        <w:rPr>
          <w:szCs w:val="28"/>
        </w:rPr>
        <w:t xml:space="preserve">Олег Иванов Димитров </w:t>
      </w:r>
      <w:r w:rsidRPr="007D1984">
        <w:rPr>
          <w:szCs w:val="28"/>
        </w:rPr>
        <w:t xml:space="preserve">, упълномощен със </w:t>
      </w:r>
      <w:r w:rsidRPr="001E2F6F">
        <w:rPr>
          <w:szCs w:val="28"/>
        </w:rPr>
        <w:t xml:space="preserve">Заповед № ЛС-223/22.01.2013 г. </w:t>
      </w:r>
      <w:r w:rsidRPr="007D1984">
        <w:rPr>
          <w:szCs w:val="28"/>
        </w:rPr>
        <w:t xml:space="preserve">на главния прокурор, наричана по-долу за краткост </w:t>
      </w:r>
      <w:r w:rsidRPr="00F777FD">
        <w:rPr>
          <w:b/>
          <w:szCs w:val="28"/>
        </w:rPr>
        <w:t xml:space="preserve">ВЪЗЛОЖИТЕЛ </w:t>
      </w:r>
      <w:r w:rsidRPr="007D1984">
        <w:rPr>
          <w:szCs w:val="28"/>
        </w:rPr>
        <w:t xml:space="preserve">и </w:t>
      </w:r>
    </w:p>
    <w:p w:rsidR="005939DF" w:rsidRPr="000F70DA" w:rsidRDefault="005939DF" w:rsidP="00CC24DB">
      <w:pPr>
        <w:widowControl w:val="0"/>
        <w:spacing w:line="240" w:lineRule="auto"/>
        <w:ind w:firstLine="567"/>
        <w:rPr>
          <w:szCs w:val="28"/>
        </w:rPr>
      </w:pPr>
      <w:r w:rsidRPr="000F70DA">
        <w:rPr>
          <w:b/>
          <w:szCs w:val="28"/>
        </w:rPr>
        <w:t>2.</w:t>
      </w:r>
      <w:r w:rsidRPr="000F70DA">
        <w:rPr>
          <w:szCs w:val="28"/>
        </w:rPr>
        <w:t>...........................................................................................................</w:t>
      </w:r>
      <w:r w:rsidR="00CC24DB">
        <w:rPr>
          <w:szCs w:val="28"/>
        </w:rPr>
        <w:t>.</w:t>
      </w:r>
      <w:r w:rsidRPr="000F70DA">
        <w:rPr>
          <w:szCs w:val="28"/>
        </w:rPr>
        <w:t>.....................</w:t>
      </w:r>
      <w:r w:rsidR="00CC24DB">
        <w:rPr>
          <w:szCs w:val="28"/>
        </w:rPr>
        <w:t xml:space="preserve">, </w:t>
      </w:r>
      <w:r w:rsidRPr="000F70DA">
        <w:rPr>
          <w:szCs w:val="28"/>
        </w:rPr>
        <w:t xml:space="preserve">вписано в </w:t>
      </w:r>
      <w:r w:rsidR="00705A54">
        <w:rPr>
          <w:szCs w:val="28"/>
        </w:rPr>
        <w:t xml:space="preserve">търговския </w:t>
      </w:r>
      <w:r w:rsidRPr="000F70DA">
        <w:rPr>
          <w:szCs w:val="28"/>
        </w:rPr>
        <w:t>регистър, с ИН по ДДС……</w:t>
      </w:r>
      <w:r w:rsidR="00705A54">
        <w:rPr>
          <w:szCs w:val="28"/>
        </w:rPr>
        <w:t>.</w:t>
      </w:r>
      <w:r w:rsidRPr="000F70DA">
        <w:rPr>
          <w:szCs w:val="28"/>
        </w:rPr>
        <w:t xml:space="preserve">………, ЕИК по БУЛСТАТ </w:t>
      </w:r>
      <w:r w:rsidR="00705A54">
        <w:rPr>
          <w:szCs w:val="28"/>
        </w:rPr>
        <w:t>……………..</w:t>
      </w:r>
      <w:r w:rsidRPr="000F70DA">
        <w:rPr>
          <w:szCs w:val="28"/>
        </w:rPr>
        <w:t>..............., банкова сметка ..............</w:t>
      </w:r>
      <w:r w:rsidR="00705A54">
        <w:rPr>
          <w:szCs w:val="28"/>
        </w:rPr>
        <w:t>...................</w:t>
      </w:r>
      <w:r w:rsidRPr="000F70DA">
        <w:rPr>
          <w:szCs w:val="28"/>
        </w:rPr>
        <w:t>......................., със седалище и адрес на управление гр. ..............</w:t>
      </w:r>
      <w:r w:rsidR="00CC24DB">
        <w:rPr>
          <w:szCs w:val="28"/>
        </w:rPr>
        <w:t>...................</w:t>
      </w:r>
      <w:r w:rsidRPr="000F70DA">
        <w:rPr>
          <w:szCs w:val="28"/>
        </w:rPr>
        <w:t>..</w:t>
      </w:r>
      <w:r w:rsidR="00CC24DB">
        <w:rPr>
          <w:szCs w:val="28"/>
        </w:rPr>
        <w:t>......</w:t>
      </w:r>
      <w:r w:rsidRPr="000F70DA">
        <w:rPr>
          <w:szCs w:val="28"/>
        </w:rPr>
        <w:t xml:space="preserve">, представлявано от ............................................................, наричано за краткост </w:t>
      </w:r>
      <w:r w:rsidRPr="000F70DA">
        <w:rPr>
          <w:b/>
          <w:szCs w:val="28"/>
        </w:rPr>
        <w:t>ИЗПЪЛНИТЕЛ</w:t>
      </w:r>
      <w:r w:rsidRPr="000F70DA">
        <w:rPr>
          <w:szCs w:val="28"/>
        </w:rPr>
        <w:t>, от друга страна</w:t>
      </w:r>
      <w:r w:rsidR="00705A54">
        <w:rPr>
          <w:szCs w:val="28"/>
        </w:rPr>
        <w:t>, за следното:</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 xml:space="preserve">услуги по </w:t>
      </w:r>
      <w:r w:rsidR="00705A54">
        <w:rPr>
          <w:b/>
          <w:szCs w:val="28"/>
        </w:rPr>
        <w:t xml:space="preserve">извършване на периодични медицински прегледи за нуждите на </w:t>
      </w:r>
      <w:r w:rsidR="00FE7FE8">
        <w:rPr>
          <w:b/>
          <w:szCs w:val="28"/>
        </w:rPr>
        <w:t>Окръжна</w:t>
      </w:r>
      <w:r w:rsidR="00705A54">
        <w:rPr>
          <w:b/>
          <w:szCs w:val="28"/>
        </w:rPr>
        <w:t xml:space="preserve"> прокуратура</w:t>
      </w:r>
      <w:r w:rsidR="00FE7FE8">
        <w:rPr>
          <w:b/>
          <w:szCs w:val="28"/>
        </w:rPr>
        <w:t xml:space="preserve"> - </w:t>
      </w:r>
      <w:proofErr w:type="spellStart"/>
      <w:r w:rsidR="00FE7FE8">
        <w:rPr>
          <w:b/>
          <w:szCs w:val="28"/>
        </w:rPr>
        <w:t>монтана</w:t>
      </w:r>
      <w:proofErr w:type="spellEnd"/>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2E31D9" w:rsidRPr="00D425B1">
        <w:t>(1)</w:t>
      </w:r>
      <w:r w:rsidR="002E31D9">
        <w:t xml:space="preserve"> </w:t>
      </w:r>
      <w:proofErr w:type="spellStart"/>
      <w:r w:rsidR="00A075C9">
        <w:rPr>
          <w:bCs/>
          <w:lang w:val="ru-RU"/>
        </w:rPr>
        <w:t>Н</w:t>
      </w:r>
      <w:r w:rsidRPr="00D425B1">
        <w:rPr>
          <w:bCs/>
          <w:lang w:val="ru-RU"/>
        </w:rPr>
        <w:t>астоящия</w:t>
      </w:r>
      <w:r w:rsidR="00A075C9">
        <w:rPr>
          <w:bCs/>
          <w:lang w:val="ru-RU"/>
        </w:rPr>
        <w:t>т</w:t>
      </w:r>
      <w:proofErr w:type="spellEnd"/>
      <w:r w:rsidRPr="00D425B1">
        <w:rPr>
          <w:bCs/>
          <w:lang w:val="ru-RU"/>
        </w:rPr>
        <w:t xml:space="preserve"> договор</w:t>
      </w:r>
      <w:r w:rsidR="00A075C9">
        <w:rPr>
          <w:bCs/>
          <w:lang w:val="ru-RU"/>
        </w:rPr>
        <w:t xml:space="preserve"> </w:t>
      </w:r>
      <w:proofErr w:type="spellStart"/>
      <w:r w:rsidR="00A075C9">
        <w:rPr>
          <w:bCs/>
          <w:lang w:val="ru-RU"/>
        </w:rPr>
        <w:t>със</w:t>
      </w:r>
      <w:proofErr w:type="spellEnd"/>
      <w:r w:rsidR="00A075C9">
        <w:rPr>
          <w:bCs/>
          <w:lang w:val="ru-RU"/>
        </w:rPr>
        <w:t xml:space="preserve"> срок на </w:t>
      </w:r>
      <w:proofErr w:type="spellStart"/>
      <w:r w:rsidR="00D815A6">
        <w:rPr>
          <w:bCs/>
          <w:lang w:val="ru-RU"/>
        </w:rPr>
        <w:t>изпълнение</w:t>
      </w:r>
      <w:proofErr w:type="spellEnd"/>
      <w:r w:rsidR="00D815A6">
        <w:rPr>
          <w:bCs/>
          <w:lang w:val="ru-RU"/>
        </w:rPr>
        <w:t xml:space="preserve"> до 31.01.2014 г.</w:t>
      </w:r>
      <w:r w:rsidRPr="00D425B1">
        <w:rPr>
          <w:szCs w:val="28"/>
        </w:rPr>
        <w:t xml:space="preserve"> </w:t>
      </w:r>
    </w:p>
    <w:p w:rsidR="002E31D9" w:rsidRPr="00905D05" w:rsidRDefault="002E31D9" w:rsidP="00A85A24">
      <w:pPr>
        <w:spacing w:line="240" w:lineRule="auto"/>
        <w:ind w:firstLine="567"/>
        <w:rPr>
          <w:bCs/>
          <w:lang w:val="ru-RU"/>
        </w:rPr>
      </w:pPr>
      <w:r w:rsidRPr="002E31D9">
        <w:rPr>
          <w:bCs/>
          <w:lang w:val="ru-RU"/>
        </w:rPr>
        <w:t xml:space="preserve">(2) </w:t>
      </w:r>
      <w:proofErr w:type="spellStart"/>
      <w:r w:rsidRPr="002E31D9">
        <w:rPr>
          <w:bCs/>
          <w:lang w:val="ru-RU"/>
        </w:rPr>
        <w:t>Договорът</w:t>
      </w:r>
      <w:proofErr w:type="spellEnd"/>
      <w:r w:rsidRPr="002E31D9">
        <w:rPr>
          <w:bCs/>
          <w:lang w:val="ru-RU"/>
        </w:rPr>
        <w:t xml:space="preserve"> </w:t>
      </w:r>
      <w:proofErr w:type="spellStart"/>
      <w:r w:rsidRPr="002E31D9">
        <w:rPr>
          <w:bCs/>
          <w:lang w:val="ru-RU"/>
        </w:rPr>
        <w:t>има</w:t>
      </w:r>
      <w:proofErr w:type="spellEnd"/>
      <w:r w:rsidRPr="002E31D9">
        <w:rPr>
          <w:bCs/>
          <w:lang w:val="ru-RU"/>
        </w:rPr>
        <w:t xml:space="preserve"> действие до </w:t>
      </w:r>
      <w:proofErr w:type="spellStart"/>
      <w:r w:rsidRPr="002E31D9">
        <w:rPr>
          <w:bCs/>
          <w:lang w:val="ru-RU"/>
        </w:rPr>
        <w:t>из</w:t>
      </w:r>
      <w:r w:rsidR="00EE77A8">
        <w:rPr>
          <w:bCs/>
          <w:lang w:val="ru-RU"/>
        </w:rPr>
        <w:t>тичане</w:t>
      </w:r>
      <w:proofErr w:type="spellEnd"/>
      <w:r w:rsidR="00EE77A8">
        <w:rPr>
          <w:bCs/>
          <w:lang w:val="ru-RU"/>
        </w:rPr>
        <w:t xml:space="preserve"> на срока, </w:t>
      </w:r>
      <w:proofErr w:type="spellStart"/>
      <w:r w:rsidR="00EE77A8">
        <w:rPr>
          <w:bCs/>
          <w:lang w:val="ru-RU"/>
        </w:rPr>
        <w:t>посочен</w:t>
      </w:r>
      <w:proofErr w:type="spellEnd"/>
      <w:r w:rsidR="00EE77A8">
        <w:rPr>
          <w:bCs/>
          <w:lang w:val="ru-RU"/>
        </w:rPr>
        <w:t xml:space="preserve"> в чл. 2</w:t>
      </w:r>
      <w:r w:rsidRPr="002E31D9">
        <w:rPr>
          <w:bCs/>
          <w:lang w:val="ru-RU"/>
        </w:rPr>
        <w:t xml:space="preserve">, ал. 1 на </w:t>
      </w:r>
      <w:proofErr w:type="spellStart"/>
      <w:r w:rsidRPr="002E31D9">
        <w:rPr>
          <w:bCs/>
          <w:lang w:val="ru-RU"/>
        </w:rPr>
        <w:t>този</w:t>
      </w:r>
      <w:proofErr w:type="spellEnd"/>
      <w:r w:rsidRPr="002E31D9">
        <w:rPr>
          <w:bCs/>
          <w:lang w:val="ru-RU"/>
        </w:rPr>
        <w:t xml:space="preserve"> договор или до </w:t>
      </w:r>
      <w:proofErr w:type="spellStart"/>
      <w:r w:rsidR="00D055CD">
        <w:rPr>
          <w:bCs/>
          <w:lang w:val="ru-RU"/>
        </w:rPr>
        <w:t>достига</w:t>
      </w:r>
      <w:r w:rsidR="00456DB6">
        <w:rPr>
          <w:bCs/>
          <w:lang w:val="ru-RU"/>
        </w:rPr>
        <w:t>не</w:t>
      </w:r>
      <w:proofErr w:type="spellEnd"/>
      <w:r w:rsidR="00456DB6">
        <w:rPr>
          <w:bCs/>
          <w:lang w:val="ru-RU"/>
        </w:rPr>
        <w:t xml:space="preserve"> </w:t>
      </w:r>
      <w:r w:rsidR="00456DB6" w:rsidRPr="00905D05">
        <w:rPr>
          <w:bCs/>
          <w:lang w:val="ru-RU"/>
        </w:rPr>
        <w:t xml:space="preserve">на </w:t>
      </w:r>
      <w:proofErr w:type="spellStart"/>
      <w:r w:rsidR="00456DB6" w:rsidRPr="00905D05">
        <w:rPr>
          <w:bCs/>
          <w:lang w:val="ru-RU"/>
        </w:rPr>
        <w:t>прогнозната</w:t>
      </w:r>
      <w:proofErr w:type="spellEnd"/>
      <w:r w:rsidR="00456DB6" w:rsidRPr="00905D05">
        <w:rPr>
          <w:bCs/>
          <w:lang w:val="ru-RU"/>
        </w:rPr>
        <w:t xml:space="preserve"> </w:t>
      </w:r>
      <w:proofErr w:type="spellStart"/>
      <w:r w:rsidR="00456DB6" w:rsidRPr="00905D05">
        <w:rPr>
          <w:bCs/>
          <w:lang w:val="ru-RU"/>
        </w:rPr>
        <w:t>стойност</w:t>
      </w:r>
      <w:proofErr w:type="spellEnd"/>
      <w:r w:rsidR="00456DB6" w:rsidRPr="00905D05">
        <w:rPr>
          <w:bCs/>
          <w:lang w:val="ru-RU"/>
        </w:rPr>
        <w:t xml:space="preserve"> </w:t>
      </w:r>
      <w:r w:rsidR="008807C4" w:rsidRPr="00905D05">
        <w:rPr>
          <w:bCs/>
          <w:lang w:val="ru-RU"/>
        </w:rPr>
        <w:t xml:space="preserve">на </w:t>
      </w:r>
      <w:proofErr w:type="spellStart"/>
      <w:r w:rsidR="008807C4" w:rsidRPr="00905D05">
        <w:rPr>
          <w:bCs/>
          <w:lang w:val="ru-RU"/>
        </w:rPr>
        <w:t>настоящия</w:t>
      </w:r>
      <w:proofErr w:type="spellEnd"/>
      <w:r w:rsidR="008807C4" w:rsidRPr="00905D05">
        <w:rPr>
          <w:bCs/>
          <w:lang w:val="ru-RU"/>
        </w:rPr>
        <w:t xml:space="preserve"> договор</w:t>
      </w:r>
      <w:r w:rsidR="007E1E2A" w:rsidRPr="00905D05">
        <w:rPr>
          <w:bCs/>
          <w:lang w:val="ru-RU"/>
        </w:rPr>
        <w:t xml:space="preserve">, </w:t>
      </w:r>
      <w:proofErr w:type="spellStart"/>
      <w:r w:rsidR="007E1E2A" w:rsidRPr="00905D05">
        <w:rPr>
          <w:bCs/>
          <w:lang w:val="ru-RU"/>
        </w:rPr>
        <w:t>посочена</w:t>
      </w:r>
      <w:proofErr w:type="spellEnd"/>
      <w:r w:rsidR="007E1E2A" w:rsidRPr="00905D05">
        <w:rPr>
          <w:bCs/>
          <w:lang w:val="ru-RU"/>
        </w:rPr>
        <w:t xml:space="preserve"> </w:t>
      </w:r>
      <w:proofErr w:type="gramStart"/>
      <w:r w:rsidR="007E1E2A" w:rsidRPr="00905D05">
        <w:rPr>
          <w:bCs/>
          <w:lang w:val="ru-RU"/>
        </w:rPr>
        <w:t>в</w:t>
      </w:r>
      <w:proofErr w:type="gramEnd"/>
      <w:r w:rsidR="007E1E2A" w:rsidRPr="00905D05">
        <w:rPr>
          <w:bCs/>
          <w:lang w:val="ru-RU"/>
        </w:rPr>
        <w:t xml:space="preserve"> чл. 3, ал. 3</w:t>
      </w:r>
      <w:r w:rsidR="008E7489" w:rsidRPr="00905D05">
        <w:rPr>
          <w:bCs/>
          <w:lang w:val="ru-RU"/>
        </w:rPr>
        <w:t xml:space="preserve"> от договора</w:t>
      </w:r>
      <w:r w:rsidRPr="00905D05">
        <w:rPr>
          <w:bCs/>
          <w:lang w:val="ru-RU"/>
        </w:rPr>
        <w:t>.</w:t>
      </w:r>
    </w:p>
    <w:p w:rsidR="00E03598" w:rsidRDefault="00E03598" w:rsidP="00A85A24">
      <w:pPr>
        <w:spacing w:line="240" w:lineRule="auto"/>
        <w:ind w:firstLine="567"/>
        <w:rPr>
          <w:b/>
        </w:rPr>
      </w:pPr>
    </w:p>
    <w:p w:rsidR="005939DF" w:rsidRPr="00D425B1" w:rsidRDefault="005939DF" w:rsidP="00A85A24">
      <w:pPr>
        <w:spacing w:line="240" w:lineRule="auto"/>
        <w:ind w:firstLine="567"/>
        <w:rPr>
          <w:b/>
        </w:rPr>
      </w:pPr>
      <w:r w:rsidRPr="00D425B1">
        <w:rPr>
          <w:b/>
        </w:rPr>
        <w:lastRenderedPageBreak/>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Pr="00D425B1"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CF12DD" w:rsidRDefault="00CF12DD" w:rsidP="00CF12DD">
      <w:pPr>
        <w:spacing w:line="240" w:lineRule="auto"/>
        <w:ind w:firstLine="567"/>
      </w:pPr>
      <w:r>
        <w:t>(3</w:t>
      </w:r>
      <w:r w:rsidRPr="00D425B1">
        <w:t>) Прогнозната стойност на настоящия договор е в размер до………………… лв. (……………..) без включен ДДС.</w:t>
      </w:r>
    </w:p>
    <w:p w:rsidR="00DF5D25" w:rsidRPr="00905D05" w:rsidRDefault="00CF12DD" w:rsidP="00CF12DD">
      <w:pPr>
        <w:spacing w:line="240" w:lineRule="auto"/>
        <w:ind w:firstLine="567"/>
      </w:pPr>
      <w:r w:rsidRPr="00905D05">
        <w:t xml:space="preserve"> </w:t>
      </w:r>
      <w:r w:rsidR="009F5C25" w:rsidRPr="00905D05">
        <w:t>(4)</w:t>
      </w:r>
      <w:r w:rsidR="009F5C25" w:rsidRPr="00905D05">
        <w:rPr>
          <w:b/>
        </w:rPr>
        <w:t xml:space="preserve"> </w:t>
      </w:r>
      <w:r w:rsidR="00E76CA9" w:rsidRPr="00905D05">
        <w:t>Посочената в чл. 3, ал. 1</w:t>
      </w:r>
      <w:r w:rsidR="009F5C25" w:rsidRPr="00905D05">
        <w:t xml:space="preserve"> от договора цена е окончателна и включва възнагражденията за всички дейности с обхват целия персонал на </w:t>
      </w:r>
      <w:r w:rsidR="00DF5D25" w:rsidRPr="00905D05">
        <w:rPr>
          <w:caps/>
        </w:rPr>
        <w:t>Възложителя.</w:t>
      </w:r>
    </w:p>
    <w:p w:rsidR="009F5C25" w:rsidRPr="00DF5D25" w:rsidRDefault="009F5C25"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Pr="00BF24E3" w:rsidRDefault="005939D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 xml:space="preserve">по </w:t>
      </w:r>
      <w:proofErr w:type="spellStart"/>
      <w:r w:rsidRPr="00BF24E3">
        <w:rPr>
          <w:lang w:val="ru-RU"/>
        </w:rPr>
        <w:t>следната</w:t>
      </w:r>
      <w:proofErr w:type="spellEnd"/>
      <w:r w:rsidRPr="00BF24E3">
        <w:rPr>
          <w:lang w:val="ru-RU"/>
        </w:rPr>
        <w:t xml:space="preserve"> </w:t>
      </w:r>
      <w:proofErr w:type="spellStart"/>
      <w:r w:rsidRPr="00BF24E3">
        <w:rPr>
          <w:lang w:val="ru-RU"/>
        </w:rPr>
        <w:t>банкова</w:t>
      </w:r>
      <w:proofErr w:type="spellEnd"/>
      <w:r w:rsidRPr="00BF24E3">
        <w:rPr>
          <w:lang w:val="ru-RU"/>
        </w:rPr>
        <w:t xml:space="preserve"> сметка на ИЗПЪЛНИТЕЛЯ:</w:t>
      </w:r>
    </w:p>
    <w:p w:rsidR="005939DF" w:rsidRPr="00BF24E3" w:rsidRDefault="005939DF" w:rsidP="00A85A24">
      <w:pPr>
        <w:spacing w:line="240" w:lineRule="auto"/>
        <w:ind w:firstLine="567"/>
        <w:rPr>
          <w:rFonts w:eastAsia="Calibri" w:cs="Courier New"/>
          <w:szCs w:val="28"/>
        </w:rPr>
      </w:pPr>
      <w:r w:rsidRPr="00BF24E3">
        <w:rPr>
          <w:rFonts w:eastAsia="Calibri" w:cs="Courier New"/>
          <w:szCs w:val="28"/>
          <w:lang w:val="ru-RU"/>
        </w:rPr>
        <w:t>Банка:………………………….</w:t>
      </w:r>
      <w:r w:rsidRPr="00BF24E3">
        <w:rPr>
          <w:rFonts w:eastAsia="Calibri" w:cs="Courier New"/>
          <w:szCs w:val="28"/>
        </w:rPr>
        <w:t>,</w:t>
      </w:r>
    </w:p>
    <w:p w:rsidR="005939DF" w:rsidRPr="00BF24E3" w:rsidRDefault="005939DF" w:rsidP="00A85A24">
      <w:pPr>
        <w:spacing w:line="240" w:lineRule="auto"/>
        <w:ind w:firstLine="567"/>
        <w:rPr>
          <w:rFonts w:eastAsia="Calibri" w:cs="Courier New"/>
          <w:szCs w:val="28"/>
          <w:lang w:val="en-US"/>
        </w:rPr>
      </w:pPr>
      <w:r w:rsidRPr="00BF24E3">
        <w:rPr>
          <w:rFonts w:eastAsia="Calibri" w:cs="Courier New"/>
          <w:szCs w:val="28"/>
        </w:rPr>
        <w:t>Банкова сметка: ………………………………</w:t>
      </w: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доставени услуги</w:t>
      </w:r>
      <w:r w:rsidR="00705A54">
        <w:rPr>
          <w:szCs w:val="28"/>
        </w:rPr>
        <w:t xml:space="preserve">, </w:t>
      </w:r>
      <w:r w:rsidR="00705A54">
        <w:t>придружена с протоколи за приемане на извършената работа, подписани от представителите на ВЪЗЛОЖИТЕЛЯ и ИЗПЪЛНИТЕЛЯ.</w:t>
      </w:r>
    </w:p>
    <w:p w:rsidR="005939DF" w:rsidRPr="00BF24E3" w:rsidRDefault="005939DF" w:rsidP="001E44AC">
      <w:pPr>
        <w:spacing w:line="320" w:lineRule="atLeast"/>
        <w:ind w:firstLine="567"/>
        <w:rPr>
          <w:szCs w:val="28"/>
        </w:rPr>
      </w:pPr>
      <w:r w:rsidRPr="00BF24E3">
        <w:rPr>
          <w:szCs w:val="28"/>
        </w:rPr>
        <w:t>Чл. 5.</w:t>
      </w:r>
      <w:r w:rsidRPr="00BF24E3">
        <w:rPr>
          <w:b/>
          <w:szCs w:val="28"/>
        </w:rPr>
        <w:t xml:space="preserve"> </w:t>
      </w:r>
      <w:r w:rsidR="001E44AC" w:rsidRPr="00BF24E3">
        <w:rPr>
          <w:szCs w:val="28"/>
        </w:rPr>
        <w:t>ВЪЗЛОЖИТЕЛЯТ заплаща сумата по</w:t>
      </w:r>
      <w:r w:rsidRPr="00BF24E3">
        <w:rPr>
          <w:szCs w:val="28"/>
        </w:rPr>
        <w:t xml:space="preserve"> издадена фактура в срок до </w:t>
      </w:r>
      <w:r w:rsidR="00705A54" w:rsidRPr="00A075C9">
        <w:rPr>
          <w:szCs w:val="28"/>
        </w:rPr>
        <w:t>2</w:t>
      </w:r>
      <w:r w:rsidRPr="00A075C9">
        <w:rPr>
          <w:szCs w:val="28"/>
        </w:rPr>
        <w:t xml:space="preserve">0 </w:t>
      </w:r>
      <w:r w:rsidRPr="00BF24E3">
        <w:rPr>
          <w:szCs w:val="28"/>
        </w:rPr>
        <w:t>работни дни от нейното получаване</w:t>
      </w:r>
      <w:r w:rsidRPr="00BF24E3">
        <w:rPr>
          <w:b/>
          <w:szCs w:val="28"/>
        </w:rPr>
        <w:t>.</w:t>
      </w:r>
      <w:r w:rsidRPr="00BF24E3">
        <w:tab/>
      </w:r>
    </w:p>
    <w:p w:rsidR="005939DF" w:rsidRPr="003D7651" w:rsidRDefault="005939DF" w:rsidP="00A85A24">
      <w:pPr>
        <w:spacing w:line="240" w:lineRule="auto"/>
        <w:ind w:firstLine="567"/>
        <w:rPr>
          <w:b/>
          <w:color w:val="FF0000"/>
        </w:rPr>
      </w:pPr>
    </w:p>
    <w:p w:rsidR="005939DF" w:rsidRPr="00275958" w:rsidRDefault="005939DF" w:rsidP="00A85A24">
      <w:pPr>
        <w:spacing w:line="240" w:lineRule="auto"/>
        <w:ind w:firstLine="567"/>
        <w:rPr>
          <w:b/>
        </w:rPr>
      </w:pPr>
      <w:r w:rsidRPr="00275958">
        <w:rPr>
          <w:b/>
        </w:rPr>
        <w:t>V. МЯСТО НА ИЗПЪЛНЕНИЕ</w:t>
      </w:r>
    </w:p>
    <w:p w:rsidR="005939DF" w:rsidRPr="00275958" w:rsidRDefault="005939DF" w:rsidP="00A85A24">
      <w:pPr>
        <w:spacing w:line="240" w:lineRule="auto"/>
        <w:ind w:firstLine="567"/>
      </w:pPr>
      <w:r w:rsidRPr="00275958">
        <w:t xml:space="preserve">Чл. 6. (1)  </w:t>
      </w:r>
      <w:r w:rsidRPr="00275958">
        <w:rPr>
          <w:szCs w:val="28"/>
        </w:rPr>
        <w:t xml:space="preserve">Място на изпълнение на </w:t>
      </w:r>
      <w:r w:rsidR="005776BE" w:rsidRPr="00275958">
        <w:rPr>
          <w:szCs w:val="28"/>
        </w:rPr>
        <w:t>услугата</w:t>
      </w:r>
      <w:r w:rsidRPr="00275958">
        <w:rPr>
          <w:szCs w:val="28"/>
        </w:rPr>
        <w:t xml:space="preserve"> </w:t>
      </w:r>
      <w:r w:rsidR="00CA41FD" w:rsidRPr="00275958">
        <w:rPr>
          <w:szCs w:val="28"/>
        </w:rPr>
        <w:t>е</w:t>
      </w:r>
      <w:r w:rsidR="00CA41FD" w:rsidRPr="00275958">
        <w:t xml:space="preserve"> </w:t>
      </w:r>
      <w:r w:rsidR="00CA41FD" w:rsidRPr="00275958">
        <w:rPr>
          <w:szCs w:val="28"/>
        </w:rPr>
        <w:t>съгласно Техническото предложение на</w:t>
      </w:r>
      <w:r w:rsidR="00CA41FD" w:rsidRPr="00275958">
        <w:t xml:space="preserve"> ИЗПЪЛНИТЕЛЯ</w:t>
      </w:r>
      <w:r w:rsidR="00E03598">
        <w:t xml:space="preserve"> </w:t>
      </w:r>
      <w:r w:rsidR="00CA41FD" w:rsidRPr="00275958">
        <w:t>-</w:t>
      </w:r>
      <w:r w:rsidR="00CA41FD" w:rsidRPr="00275958">
        <w:rPr>
          <w:szCs w:val="28"/>
        </w:rPr>
        <w:t xml:space="preserve"> Приложение № 1, неразделна част от договора.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Default="001C5829" w:rsidP="00A85A24">
      <w:pPr>
        <w:widowControl w:val="0"/>
        <w:autoSpaceDE w:val="0"/>
        <w:autoSpaceDN w:val="0"/>
        <w:adjustRightInd w:val="0"/>
        <w:spacing w:line="240" w:lineRule="auto"/>
        <w:ind w:firstLine="567"/>
      </w:pPr>
      <w:r w:rsidRPr="00FA29B7">
        <w:t xml:space="preserve"> </w:t>
      </w:r>
      <w:r w:rsidR="009F1EC8" w:rsidRPr="00FA29B7">
        <w:t>(</w:t>
      </w:r>
      <w:r>
        <w:t>1</w:t>
      </w:r>
      <w:r w:rsidR="00651161">
        <w:t xml:space="preserve">) </w:t>
      </w:r>
      <w:r w:rsidR="005939DF" w:rsidRPr="00FA29B7">
        <w:t>запла</w:t>
      </w:r>
      <w:r>
        <w:t>ти</w:t>
      </w:r>
      <w:r w:rsidR="005939DF" w:rsidRPr="00FA29B7">
        <w:t xml:space="preserve"> цената на извършеното от ИЗПЪЛНИТЕЛЯ в сроковете, начина и усл</w:t>
      </w:r>
      <w:r w:rsidR="008D217B">
        <w:t>овията, посочени в този договор;</w:t>
      </w:r>
    </w:p>
    <w:p w:rsidR="001C5829" w:rsidRPr="00FA29B7" w:rsidRDefault="001C5829" w:rsidP="001C5829">
      <w:pPr>
        <w:spacing w:line="240" w:lineRule="auto"/>
        <w:ind w:firstLine="567"/>
        <w:rPr>
          <w:b/>
        </w:rPr>
      </w:pPr>
      <w:r>
        <w:t xml:space="preserve">(2) </w:t>
      </w:r>
      <w:r w:rsidRPr="00FA29B7">
        <w:t>предостав</w:t>
      </w:r>
      <w:r>
        <w:t>и</w:t>
      </w:r>
      <w:r w:rsidRPr="00FA29B7">
        <w:t xml:space="preserve"> на ИЗПЪЛНИТЕЛЯ списък на </w:t>
      </w:r>
      <w:r>
        <w:t xml:space="preserve">магистратите и </w:t>
      </w:r>
      <w:r w:rsidRPr="00FA29B7">
        <w:t>служителите</w:t>
      </w:r>
      <w:r>
        <w:t xml:space="preserve">, работещи в </w:t>
      </w:r>
      <w:r w:rsidR="007C2D54">
        <w:t>Окръжна</w:t>
      </w:r>
      <w:r>
        <w:t xml:space="preserve"> прокуратура</w:t>
      </w:r>
      <w:r w:rsidR="007C2D54">
        <w:t xml:space="preserve"> - Монтана</w:t>
      </w:r>
      <w:r>
        <w:t>;</w:t>
      </w:r>
      <w:r w:rsidRPr="00FA29B7">
        <w:t xml:space="preserve"> </w:t>
      </w:r>
    </w:p>
    <w:p w:rsidR="00FA29B7" w:rsidRDefault="009F1EC8" w:rsidP="00A85A24">
      <w:pPr>
        <w:widowControl w:val="0"/>
        <w:autoSpaceDE w:val="0"/>
        <w:autoSpaceDN w:val="0"/>
        <w:adjustRightInd w:val="0"/>
        <w:spacing w:line="240" w:lineRule="auto"/>
        <w:ind w:firstLine="567"/>
      </w:pPr>
      <w:r w:rsidRPr="00FA29B7">
        <w:t>(3</w:t>
      </w:r>
      <w:r w:rsidR="005939DF" w:rsidRPr="00FA29B7">
        <w:t xml:space="preserve">) </w:t>
      </w:r>
      <w:r w:rsidR="00FA29B7" w:rsidRPr="00FA29B7">
        <w:t>осигури на ИЗПЪЛНИТЕЛЯ достъп до местата за изпълнение</w:t>
      </w:r>
      <w:r w:rsidR="00651161">
        <w:t xml:space="preserve"> на </w:t>
      </w:r>
      <w:r w:rsidR="00651161">
        <w:lastRenderedPageBreak/>
        <w:t>дейностите по договора</w:t>
      </w:r>
      <w:r w:rsidR="008D217B">
        <w:t>;</w:t>
      </w:r>
    </w:p>
    <w:p w:rsidR="00187C91" w:rsidRPr="00FA29B7" w:rsidRDefault="00187C91"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(1) получи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(2) осъществява контрол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t xml:space="preserve">(3) </w:t>
      </w:r>
      <w:r w:rsidR="005939DF" w:rsidRPr="00FA29B7">
        <w:t xml:space="preserve">получава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D815A6" w:rsidRDefault="007543FA" w:rsidP="00A85A24">
      <w:pPr>
        <w:widowControl w:val="0"/>
        <w:autoSpaceDE w:val="0"/>
        <w:autoSpaceDN w:val="0"/>
        <w:adjustRightInd w:val="0"/>
        <w:spacing w:line="240" w:lineRule="auto"/>
        <w:ind w:firstLine="567"/>
      </w:pPr>
      <w:r w:rsidRPr="00D815A6">
        <w:t xml:space="preserve">(4) внася корекции в предложения график за изпълнение на </w:t>
      </w:r>
      <w:r w:rsidR="00D815A6" w:rsidRPr="00D815A6">
        <w:t>поръчката</w:t>
      </w:r>
      <w:r w:rsidRPr="00D815A6">
        <w:t>, когато се налага оптимизиране на дейностите на същия, в контекста на изпълнението на предмета на настоящия договор.</w:t>
      </w:r>
      <w:r w:rsidR="005939DF" w:rsidRPr="00D815A6">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Pr="000D1747"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w:t>
      </w:r>
      <w:proofErr w:type="gramStart"/>
      <w:r w:rsidR="0021469A">
        <w:rPr>
          <w:rFonts w:ascii="TmsCyrNew" w:hAnsi="TmsCyrNew"/>
        </w:rPr>
        <w:t>извърши</w:t>
      </w:r>
      <w:proofErr w:type="gramEnd"/>
      <w:r w:rsidR="0021469A">
        <w:rPr>
          <w:rFonts w:ascii="TmsCyrNew" w:hAnsi="TmsCyrNew"/>
        </w:rPr>
        <w:t xml:space="preserve"> услугата</w:t>
      </w:r>
      <w:r w:rsidR="00D815A6">
        <w:rPr>
          <w:rFonts w:ascii="TmsCyrNew" w:hAnsi="TmsCyrNew"/>
        </w:rPr>
        <w:t>,</w:t>
      </w:r>
      <w:r w:rsidR="0021469A">
        <w:rPr>
          <w:rFonts w:ascii="TmsCyrNew" w:hAnsi="TmsCyrNew"/>
        </w:rPr>
        <w:t xml:space="preserve"> </w:t>
      </w:r>
      <w:r w:rsidRPr="00372350">
        <w:rPr>
          <w:rFonts w:ascii="TmsCyrNew" w:hAnsi="TmsCyrNew"/>
        </w:rPr>
        <w:t>предмет на настоящия договор</w:t>
      </w:r>
      <w:r w:rsidR="00D815A6">
        <w:rPr>
          <w:rFonts w:ascii="TmsCyrNew" w:hAnsi="TmsCyrNew"/>
        </w:rPr>
        <w:t>,</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 xml:space="preserve">Техническото си предложение </w:t>
      </w:r>
      <w:r w:rsidRPr="000D1747">
        <w:t>(Приложение № 1</w:t>
      </w:r>
      <w:r w:rsidR="00EC658C" w:rsidRPr="000D1747">
        <w:t xml:space="preserve"> </w:t>
      </w:r>
      <w:r w:rsidR="0021469A" w:rsidRPr="000D1747">
        <w:t xml:space="preserve">и </w:t>
      </w:r>
      <w:r w:rsidR="00D815A6" w:rsidRPr="000D1747">
        <w:t xml:space="preserve">приложимите </w:t>
      </w:r>
      <w:r w:rsidR="0021469A" w:rsidRPr="000D1747">
        <w:t>нормативни актове</w:t>
      </w:r>
      <w:r w:rsidR="00D815A6" w:rsidRPr="000D1747">
        <w:rPr>
          <w:lang w:val="en-US"/>
        </w:rPr>
        <w:t>)</w:t>
      </w:r>
      <w:r w:rsidR="004E6BAC" w:rsidRPr="000D1747">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proofErr w:type="spellStart"/>
      <w:proofErr w:type="gramStart"/>
      <w:r w:rsidR="003E38BD" w:rsidRPr="00372350">
        <w:rPr>
          <w:rFonts w:ascii="TmsCyrNew" w:hAnsi="TmsCyrNew"/>
          <w:bCs/>
          <w:lang w:val="en-US"/>
        </w:rPr>
        <w:t>не</w:t>
      </w:r>
      <w:proofErr w:type="spellEnd"/>
      <w:proofErr w:type="gramEnd"/>
      <w:r w:rsidR="003E38BD" w:rsidRPr="00372350">
        <w:rPr>
          <w:rFonts w:ascii="TmsCyrNew" w:hAnsi="TmsCyrNew"/>
          <w:bCs/>
          <w:lang w:val="en-US"/>
        </w:rPr>
        <w:t xml:space="preserve"> </w:t>
      </w:r>
      <w:proofErr w:type="spellStart"/>
      <w:r w:rsidR="003E38BD" w:rsidRPr="00372350">
        <w:rPr>
          <w:rFonts w:ascii="TmsCyrNew" w:hAnsi="TmsCyrNew"/>
          <w:bCs/>
          <w:lang w:val="en-US"/>
        </w:rPr>
        <w:t>представя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физически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юридически</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лица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документи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информация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свързани</w:t>
      </w:r>
      <w:proofErr w:type="spellEnd"/>
      <w:r w:rsidR="003E38BD" w:rsidRPr="00372350">
        <w:rPr>
          <w:rFonts w:ascii="TmsCyrNew" w:hAnsi="TmsCyrNew"/>
          <w:bCs/>
          <w:lang w:val="en-US"/>
        </w:rPr>
        <w:t xml:space="preserve"> с </w:t>
      </w:r>
      <w:proofErr w:type="spellStart"/>
      <w:r w:rsidR="003E38BD" w:rsidRPr="00372350">
        <w:rPr>
          <w:rFonts w:ascii="TmsCyrNew" w:hAnsi="TmsCyrNew"/>
          <w:bCs/>
          <w:lang w:val="en-US"/>
        </w:rPr>
        <w:t>изпълнението</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услугата</w:t>
      </w:r>
      <w:proofErr w:type="spellEnd"/>
      <w:r w:rsidR="003E38BD" w:rsidRPr="00372350">
        <w:rPr>
          <w:rFonts w:ascii="TmsCyrNew" w:hAnsi="TmsCyrNew"/>
          <w:bCs/>
          <w:lang w:val="en-US"/>
        </w:rPr>
        <w:t xml:space="preserve"> </w:t>
      </w:r>
      <w:proofErr w:type="spellStart"/>
      <w:r w:rsidR="003E38BD">
        <w:rPr>
          <w:rFonts w:ascii="TmsCyrNew" w:hAnsi="TmsCyrNew"/>
          <w:bCs/>
          <w:lang w:val="en-US"/>
        </w:rPr>
        <w:t>без</w:t>
      </w:r>
      <w:proofErr w:type="spellEnd"/>
      <w:r w:rsidR="003E38BD">
        <w:rPr>
          <w:rFonts w:ascii="TmsCyrNew" w:hAnsi="TmsCyrNew"/>
          <w:bCs/>
          <w:lang w:val="en-US"/>
        </w:rPr>
        <w:t xml:space="preserve"> </w:t>
      </w:r>
      <w:proofErr w:type="spellStart"/>
      <w:r w:rsidR="003E38BD">
        <w:rPr>
          <w:rFonts w:ascii="TmsCyrNew" w:hAnsi="TmsCyrNew"/>
          <w:bCs/>
          <w:lang w:val="en-US"/>
        </w:rPr>
        <w:t>съгласието</w:t>
      </w:r>
      <w:proofErr w:type="spellEnd"/>
      <w:r w:rsidR="003E38BD">
        <w:rPr>
          <w:rFonts w:ascii="TmsCyrNew" w:hAnsi="TmsCyrNew"/>
          <w:bCs/>
          <w:lang w:val="en-US"/>
        </w:rPr>
        <w:t xml:space="preserve"> </w:t>
      </w:r>
      <w:proofErr w:type="spellStart"/>
      <w:r w:rsidR="003E38BD">
        <w:rPr>
          <w:rFonts w:ascii="TmsCyrNew" w:hAnsi="TmsCyrNew"/>
          <w:bCs/>
          <w:lang w:val="en-US"/>
        </w:rPr>
        <w:t>на</w:t>
      </w:r>
      <w:proofErr w:type="spellEnd"/>
      <w:r w:rsidR="003E38BD">
        <w:rPr>
          <w:rFonts w:ascii="TmsCyrNew" w:hAnsi="TmsCyrNew"/>
          <w:bCs/>
          <w:lang w:val="en-US"/>
        </w:rPr>
        <w:t xml:space="preserve">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w:t>
      </w:r>
      <w:proofErr w:type="spellStart"/>
      <w:proofErr w:type="gramStart"/>
      <w:r w:rsidR="005939DF" w:rsidRPr="00372350">
        <w:rPr>
          <w:rFonts w:ascii="TmsCyrNew" w:hAnsi="TmsCyrNew"/>
          <w:bCs/>
          <w:lang w:val="en-US"/>
        </w:rPr>
        <w:t>осигури</w:t>
      </w:r>
      <w:proofErr w:type="spellEnd"/>
      <w:proofErr w:type="gram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своя</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сметка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необходимо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Pr>
          <w:rFonts w:ascii="TmsCyrNew" w:hAnsi="TmsCyrNew"/>
          <w:bCs/>
          <w:lang w:val="en-US"/>
        </w:rPr>
        <w:t xml:space="preserve"> </w:t>
      </w:r>
      <w:proofErr w:type="spellStart"/>
      <w:r>
        <w:rPr>
          <w:rFonts w:ascii="TmsCyrNew" w:hAnsi="TmsCyrNew"/>
          <w:bCs/>
          <w:lang w:val="en-US"/>
        </w:rPr>
        <w:t>на</w:t>
      </w:r>
      <w:proofErr w:type="spellEnd"/>
      <w:r>
        <w:rPr>
          <w:rFonts w:ascii="TmsCyrNew" w:hAnsi="TmsCyrNew"/>
          <w:bCs/>
          <w:lang w:val="en-US"/>
        </w:rPr>
        <w:t xml:space="preserve"> </w:t>
      </w:r>
      <w:proofErr w:type="spellStart"/>
      <w:r>
        <w:rPr>
          <w:rFonts w:ascii="TmsCyrNew" w:hAnsi="TmsCyrNew"/>
          <w:bCs/>
          <w:lang w:val="en-US"/>
        </w:rPr>
        <w:t>услугата</w:t>
      </w:r>
      <w:proofErr w:type="spellEnd"/>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proofErr w:type="spellStart"/>
      <w:proofErr w:type="gramStart"/>
      <w:r w:rsidR="003D2C00" w:rsidRPr="00372350">
        <w:rPr>
          <w:rFonts w:ascii="TmsCyrNew" w:hAnsi="TmsCyrNew"/>
          <w:bCs/>
          <w:lang w:val="en-US"/>
        </w:rPr>
        <w:t>осигури</w:t>
      </w:r>
      <w:proofErr w:type="spellEnd"/>
      <w:proofErr w:type="gramEnd"/>
      <w:r w:rsidR="003D2C00" w:rsidRPr="00372350">
        <w:rPr>
          <w:rFonts w:ascii="TmsCyrNew" w:hAnsi="TmsCyrNew"/>
          <w:bCs/>
          <w:lang w:val="en-US"/>
        </w:rPr>
        <w:t xml:space="preserve"> </w:t>
      </w:r>
      <w:proofErr w:type="spellStart"/>
      <w:r w:rsidR="003D2C00" w:rsidRPr="00372350">
        <w:rPr>
          <w:rFonts w:ascii="TmsCyrNew" w:hAnsi="TmsCyrNew"/>
          <w:bCs/>
          <w:lang w:val="en-US"/>
        </w:rPr>
        <w:t>необходимите</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специалисти</w:t>
      </w:r>
      <w:proofErr w:type="spellEnd"/>
      <w:r w:rsidR="004E6BAC">
        <w:rPr>
          <w:rFonts w:ascii="TmsCyrNew" w:hAnsi="TmsCyrNew"/>
          <w:bCs/>
        </w:rPr>
        <w:t xml:space="preserve"> </w:t>
      </w:r>
      <w:r w:rsidR="001C5829">
        <w:rPr>
          <w:rFonts w:ascii="TmsCyrNew" w:hAnsi="TmsCyrNew"/>
          <w:bCs/>
        </w:rPr>
        <w:t xml:space="preserve">и апаратура </w:t>
      </w:r>
      <w:proofErr w:type="spellStart"/>
      <w:r w:rsidR="004E6BAC" w:rsidRPr="00372350">
        <w:rPr>
          <w:rFonts w:ascii="TmsCyrNew" w:hAnsi="TmsCyrNew"/>
          <w:bCs/>
          <w:lang w:val="en-US"/>
        </w:rPr>
        <w:t>за</w:t>
      </w:r>
      <w:proofErr w:type="spellEnd"/>
      <w:r w:rsidR="004E6BAC" w:rsidRPr="00372350">
        <w:rPr>
          <w:rFonts w:ascii="TmsCyrNew" w:hAnsi="TmsCyrNew"/>
          <w:bCs/>
          <w:lang w:val="en-US"/>
        </w:rPr>
        <w:t xml:space="preserve"> </w:t>
      </w:r>
      <w:proofErr w:type="spellStart"/>
      <w:r w:rsidR="004E6BAC" w:rsidRPr="00372350">
        <w:rPr>
          <w:rFonts w:ascii="TmsCyrNew" w:hAnsi="TmsCyrNew"/>
          <w:bCs/>
          <w:lang w:val="en-US"/>
        </w:rPr>
        <w:t>изпълнение</w:t>
      </w:r>
      <w:proofErr w:type="spellEnd"/>
      <w:r w:rsidR="004E6BAC">
        <w:rPr>
          <w:rFonts w:ascii="TmsCyrNew" w:hAnsi="TmsCyrNew"/>
          <w:bCs/>
          <w:lang w:val="en-US"/>
        </w:rPr>
        <w:t xml:space="preserve"> </w:t>
      </w:r>
      <w:proofErr w:type="spellStart"/>
      <w:r w:rsidR="004E6BAC">
        <w:rPr>
          <w:rFonts w:ascii="TmsCyrNew" w:hAnsi="TmsCyrNew"/>
          <w:bCs/>
          <w:lang w:val="en-US"/>
        </w:rPr>
        <w:t>на</w:t>
      </w:r>
      <w:proofErr w:type="spellEnd"/>
      <w:r w:rsidR="004E6BAC">
        <w:rPr>
          <w:rFonts w:ascii="TmsCyrNew" w:hAnsi="TmsCyrNew"/>
          <w:bCs/>
          <w:lang w:val="en-US"/>
        </w:rPr>
        <w:t xml:space="preserve"> </w:t>
      </w:r>
      <w:proofErr w:type="spellStart"/>
      <w:r w:rsidR="004E6BAC">
        <w:rPr>
          <w:rFonts w:ascii="TmsCyrNew" w:hAnsi="TmsCyrNew"/>
          <w:bCs/>
          <w:lang w:val="en-US"/>
        </w:rPr>
        <w:t>услугата</w:t>
      </w:r>
      <w:proofErr w:type="spellEnd"/>
      <w:r w:rsidR="004E6BAC">
        <w:rPr>
          <w:rFonts w:ascii="TmsCyrNew" w:hAnsi="TmsCyrNew"/>
          <w:bCs/>
        </w:rPr>
        <w:t>;</w:t>
      </w:r>
    </w:p>
    <w:p w:rsidR="00C84F51" w:rsidRPr="00D815A6" w:rsidRDefault="005939DF" w:rsidP="00A85A24">
      <w:pPr>
        <w:spacing w:line="240" w:lineRule="auto"/>
        <w:ind w:firstLine="567"/>
        <w:rPr>
          <w:rFonts w:ascii="TmsCyrNew" w:hAnsi="TmsCyrNew"/>
          <w:bCs/>
        </w:rPr>
      </w:pPr>
      <w:r w:rsidRPr="00D815A6">
        <w:rPr>
          <w:rFonts w:ascii="TmsCyrNew" w:hAnsi="TmsCyrNew"/>
          <w:bCs/>
          <w:lang w:val="en-US"/>
        </w:rPr>
        <w:t>(</w:t>
      </w:r>
      <w:r w:rsidRPr="00D815A6">
        <w:rPr>
          <w:rFonts w:ascii="TmsCyrNew" w:hAnsi="TmsCyrNew"/>
          <w:bCs/>
        </w:rPr>
        <w:t>5</w:t>
      </w:r>
      <w:r w:rsidR="004F5C49" w:rsidRPr="00D815A6">
        <w:rPr>
          <w:rFonts w:ascii="TmsCyrNew" w:hAnsi="TmsCyrNew"/>
          <w:bCs/>
          <w:lang w:val="en-US"/>
        </w:rPr>
        <w:t>)</w:t>
      </w:r>
      <w:r w:rsidR="00D06AAF" w:rsidRPr="00D815A6">
        <w:rPr>
          <w:rFonts w:ascii="TmsCyrNew" w:hAnsi="TmsCyrNew"/>
          <w:bCs/>
        </w:rPr>
        <w:t xml:space="preserve"> </w:t>
      </w:r>
      <w:proofErr w:type="gramStart"/>
      <w:r w:rsidR="00AC2F78" w:rsidRPr="00D815A6">
        <w:rPr>
          <w:rFonts w:ascii="TmsCyrNew" w:hAnsi="TmsCyrNew"/>
          <w:bCs/>
        </w:rPr>
        <w:t>предостави</w:t>
      </w:r>
      <w:proofErr w:type="gramEnd"/>
      <w:r w:rsidR="00AC2F78" w:rsidRPr="00D815A6">
        <w:rPr>
          <w:rFonts w:ascii="TmsCyrNew" w:hAnsi="TmsCyrNew"/>
          <w:bCs/>
        </w:rPr>
        <w:t xml:space="preserve"> за съгласуване на ВЪЗЛОЖИТЕЛЯ </w:t>
      </w:r>
      <w:r w:rsidR="00D815A6" w:rsidRPr="00D815A6">
        <w:rPr>
          <w:rFonts w:ascii="TmsCyrNew" w:hAnsi="TmsCyrNew"/>
          <w:bCs/>
        </w:rPr>
        <w:t>при подписването на настоящия договор</w:t>
      </w:r>
      <w:r w:rsidR="007D6900" w:rsidRPr="00D815A6">
        <w:rPr>
          <w:rFonts w:ascii="TmsCyrNew" w:hAnsi="TmsCyrNew"/>
          <w:bCs/>
        </w:rPr>
        <w:t>,</w:t>
      </w:r>
      <w:r w:rsidR="00212972" w:rsidRPr="00D815A6">
        <w:rPr>
          <w:rFonts w:ascii="TmsCyrNew" w:hAnsi="TmsCyrNew"/>
          <w:bCs/>
        </w:rPr>
        <w:t xml:space="preserve"> график за изпълне</w:t>
      </w:r>
      <w:r w:rsidR="008D217B" w:rsidRPr="00D815A6">
        <w:rPr>
          <w:rFonts w:ascii="TmsCyrNew" w:hAnsi="TmsCyrNew"/>
          <w:bCs/>
        </w:rPr>
        <w:t>нието на дейностите по договора;</w:t>
      </w:r>
      <w:r w:rsidR="00054D3E" w:rsidRPr="00D815A6">
        <w:rPr>
          <w:rFonts w:ascii="TmsCyrNew" w:hAnsi="TmsCyrNew"/>
          <w:bCs/>
        </w:rPr>
        <w:t xml:space="preserve">  </w:t>
      </w:r>
    </w:p>
    <w:p w:rsidR="005939DF" w:rsidRDefault="001C5829" w:rsidP="00A85A24">
      <w:pPr>
        <w:spacing w:line="240" w:lineRule="auto"/>
        <w:ind w:firstLine="567"/>
        <w:rPr>
          <w:rFonts w:ascii="TmsCyrNew" w:hAnsi="TmsCyrNew"/>
          <w:bCs/>
        </w:rPr>
      </w:pPr>
      <w:r>
        <w:rPr>
          <w:rFonts w:ascii="TmsCyrNew" w:hAnsi="TmsCyrNew"/>
          <w:bCs/>
        </w:rPr>
        <w:t xml:space="preserve"> </w:t>
      </w:r>
      <w:r w:rsidR="003A3602">
        <w:rPr>
          <w:rFonts w:ascii="TmsCyrNew" w:hAnsi="TmsCyrNew"/>
          <w:bCs/>
        </w:rPr>
        <w:t>(</w:t>
      </w:r>
      <w:r>
        <w:rPr>
          <w:rFonts w:ascii="TmsCyrNew" w:hAnsi="TmsCyrNew"/>
          <w:bCs/>
        </w:rPr>
        <w:t>6</w:t>
      </w:r>
      <w:r w:rsidR="003A3602">
        <w:rPr>
          <w:rFonts w:ascii="TmsCyrNew" w:hAnsi="TmsCyrNew"/>
          <w:bCs/>
        </w:rPr>
        <w:t>)</w:t>
      </w:r>
      <w:r w:rsidR="00D06AAF">
        <w:rPr>
          <w:rFonts w:ascii="TmsCyrNew" w:hAnsi="TmsCyrNew"/>
          <w:bCs/>
        </w:rPr>
        <w:t xml:space="preserve"> </w:t>
      </w:r>
      <w:proofErr w:type="spellStart"/>
      <w:r w:rsidR="005939DF" w:rsidRPr="00372350">
        <w:rPr>
          <w:rFonts w:ascii="TmsCyrNew" w:hAnsi="TmsCyrNew"/>
          <w:bCs/>
          <w:lang w:val="en-US"/>
        </w:rPr>
        <w:t>уведомява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своевременно</w:t>
      </w:r>
      <w:proofErr w:type="spellEnd"/>
      <w:r w:rsidR="005939DF" w:rsidRPr="00372350">
        <w:rPr>
          <w:rFonts w:ascii="TmsCyrNew" w:hAnsi="TmsCyrNew"/>
          <w:bCs/>
          <w:lang w:val="en-US"/>
        </w:rPr>
        <w:t xml:space="preserve"> ВЪЗЛОЖИТЕЛЯ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промени</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статута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фирмата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време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изпълнението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договора</w:t>
      </w:r>
      <w:proofErr w:type="spellEnd"/>
      <w:r w:rsidR="008D217B">
        <w:rPr>
          <w:rFonts w:ascii="TmsCyrNew" w:hAnsi="TmsCyrNew"/>
          <w:bCs/>
        </w:rPr>
        <w:t>;</w:t>
      </w:r>
    </w:p>
    <w:p w:rsidR="00E73721" w:rsidRPr="000D1747" w:rsidRDefault="003A3602" w:rsidP="00A85A24">
      <w:pPr>
        <w:spacing w:line="240" w:lineRule="auto"/>
        <w:ind w:firstLine="567"/>
        <w:rPr>
          <w:rFonts w:ascii="TmsCyrNew" w:hAnsi="TmsCyrNew"/>
          <w:bCs/>
        </w:rPr>
      </w:pPr>
      <w:r w:rsidRPr="000D1747">
        <w:rPr>
          <w:rFonts w:ascii="TmsCyrNew" w:hAnsi="TmsCyrNew"/>
          <w:bCs/>
        </w:rPr>
        <w:t>(</w:t>
      </w:r>
      <w:r w:rsidR="001C5829" w:rsidRPr="000D1747">
        <w:rPr>
          <w:rFonts w:ascii="TmsCyrNew" w:hAnsi="TmsCyrNew"/>
          <w:bCs/>
        </w:rPr>
        <w:t>7</w:t>
      </w:r>
      <w:r w:rsidRPr="000D1747">
        <w:rPr>
          <w:rFonts w:ascii="TmsCyrNew" w:hAnsi="TmsCyrNew"/>
          <w:bCs/>
        </w:rPr>
        <w:t>)</w:t>
      </w:r>
      <w:r w:rsidR="00D06AAF" w:rsidRPr="000D1747">
        <w:rPr>
          <w:rFonts w:ascii="TmsCyrNew" w:hAnsi="TmsCyrNew"/>
          <w:bCs/>
        </w:rPr>
        <w:t xml:space="preserve"> </w:t>
      </w:r>
      <w:r w:rsidR="00E73721" w:rsidRPr="000D1747">
        <w:rPr>
          <w:rFonts w:ascii="TmsCyrNew" w:hAnsi="TmsCyrNew"/>
          <w:bCs/>
        </w:rPr>
        <w:t>предаде на ВЪЗЛОЖИТЕЛЯ цялата документация, изготвена при изпълнение на договора</w:t>
      </w:r>
      <w:r w:rsidR="008D217B" w:rsidRPr="000D1747">
        <w:rPr>
          <w:rFonts w:ascii="TmsCyrNew" w:hAnsi="TmsCyrNew"/>
          <w:bCs/>
        </w:rPr>
        <w:t>.</w:t>
      </w:r>
    </w:p>
    <w:p w:rsidR="00640343" w:rsidRPr="00E03598" w:rsidRDefault="00640343" w:rsidP="00640343">
      <w:pPr>
        <w:ind w:firstLine="567"/>
      </w:pPr>
      <w:r>
        <w:rPr>
          <w:rFonts w:ascii="TmsCyrNew" w:hAnsi="TmsCyrNew"/>
          <w:bCs/>
        </w:rPr>
        <w:t>(</w:t>
      </w:r>
      <w:r w:rsidR="001C5829">
        <w:rPr>
          <w:rFonts w:ascii="TmsCyrNew" w:hAnsi="TmsCyrNew"/>
          <w:bCs/>
        </w:rPr>
        <w:t>8</w:t>
      </w:r>
      <w:r>
        <w:rPr>
          <w:rFonts w:ascii="TmsCyrNew" w:hAnsi="TmsCyrNew"/>
          <w:bCs/>
        </w:rPr>
        <w:t>)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w:t>
      </w:r>
      <w:proofErr w:type="spellStart"/>
      <w:r>
        <w:rPr>
          <w:rFonts w:ascii="TmsCyrNew" w:hAnsi="TmsCyrNew"/>
          <w:bCs/>
        </w:rPr>
        <w:t>приемо-предавателен</w:t>
      </w:r>
      <w:proofErr w:type="spellEnd"/>
      <w:r>
        <w:rPr>
          <w:rFonts w:ascii="TmsCyrNew" w:hAnsi="TmsCyrNew"/>
          <w:bCs/>
        </w:rPr>
        <w:t xml:space="preserve"> протокол. </w:t>
      </w:r>
      <w:r w:rsidRPr="00E03598">
        <w:rPr>
          <w:rFonts w:ascii="TmsCyrNew" w:hAnsi="TmsCyrNew"/>
          <w:bCs/>
        </w:rPr>
        <w:t xml:space="preserve">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proofErr w:type="spellStart"/>
      <w:proofErr w:type="gramStart"/>
      <w:r w:rsidR="005939DF" w:rsidRPr="00372350">
        <w:rPr>
          <w:rFonts w:ascii="TmsCyrNew" w:hAnsi="TmsCyrNew"/>
          <w:bCs/>
          <w:lang w:val="en-US"/>
        </w:rPr>
        <w:t>получи</w:t>
      </w:r>
      <w:proofErr w:type="spellEnd"/>
      <w:proofErr w:type="gramEnd"/>
      <w:r w:rsidR="005939DF" w:rsidRPr="00372350">
        <w:rPr>
          <w:rFonts w:ascii="TmsCyrNew" w:hAnsi="TmsCyrNew"/>
          <w:bCs/>
          <w:lang w:val="en-US"/>
        </w:rPr>
        <w:t xml:space="preserve"> </w:t>
      </w:r>
      <w:proofErr w:type="spellStart"/>
      <w:r w:rsidR="005939DF" w:rsidRPr="00372350">
        <w:rPr>
          <w:rFonts w:ascii="TmsCyrNew" w:hAnsi="TmsCyrNew"/>
          <w:bCs/>
          <w:lang w:val="en-US"/>
        </w:rPr>
        <w:t>уговореното</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настоящият</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възнаграждение</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посочените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срокове</w:t>
      </w:r>
      <w:proofErr w:type="spellEnd"/>
      <w:r w:rsidR="005939DF" w:rsidRPr="00372350">
        <w:rPr>
          <w:rFonts w:ascii="TmsCyrNew" w:hAnsi="TmsCyrNew"/>
          <w:bCs/>
          <w:lang w:val="en-US"/>
        </w:rPr>
        <w:t xml:space="preserve"> и </w:t>
      </w:r>
      <w:proofErr w:type="spellStart"/>
      <w:r w:rsidR="005939DF" w:rsidRPr="00372350">
        <w:rPr>
          <w:rFonts w:ascii="TmsCyrNew" w:hAnsi="TmsCyrNew"/>
          <w:bCs/>
          <w:lang w:val="en-US"/>
        </w:rPr>
        <w:t>условия</w:t>
      </w:r>
      <w:proofErr w:type="spellEnd"/>
      <w:r w:rsidR="005939DF" w:rsidRPr="00372350">
        <w:rPr>
          <w:rFonts w:ascii="TmsCyrNew" w:hAnsi="TmsCyrNew"/>
          <w:bCs/>
        </w:rPr>
        <w:t>, п</w:t>
      </w:r>
      <w:proofErr w:type="spellStart"/>
      <w:r w:rsidR="005939DF" w:rsidRPr="00372350">
        <w:rPr>
          <w:rFonts w:ascii="TmsCyrNew" w:hAnsi="TmsCyrNew"/>
          <w:bCs/>
          <w:lang w:val="en-US"/>
        </w:rPr>
        <w:t>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точно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услугата</w:t>
      </w:r>
      <w:proofErr w:type="spellEnd"/>
      <w:r w:rsidR="00930E90">
        <w:rPr>
          <w:rFonts w:ascii="TmsCyrNew" w:hAnsi="TmsCyrNew"/>
          <w:bCs/>
        </w:rPr>
        <w:t>;</w:t>
      </w:r>
    </w:p>
    <w:p w:rsidR="0098133C" w:rsidRPr="00372350" w:rsidRDefault="007567EE" w:rsidP="0098133C">
      <w:pPr>
        <w:spacing w:line="240" w:lineRule="auto"/>
        <w:ind w:firstLine="567"/>
      </w:pPr>
      <w:r w:rsidRPr="00372350">
        <w:t>(</w:t>
      </w:r>
      <w:r w:rsidR="001C5829">
        <w:t>2</w:t>
      </w:r>
      <w:r w:rsidRPr="00372350">
        <w:t>) получава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t>VІІ</w:t>
      </w:r>
      <w:r w:rsidR="005939DF" w:rsidRPr="00E76B5F">
        <w:rPr>
          <w:b/>
        </w:rPr>
        <w:t>. ГАРАНЦИЯ ЗА ИЗПЪЛНЕНИЕ. НЕУСТОЙКИ</w:t>
      </w:r>
    </w:p>
    <w:p w:rsidR="00FE7FE8" w:rsidRPr="00133FC0" w:rsidRDefault="006C1F51" w:rsidP="00FE7FE8">
      <w:pPr>
        <w:ind w:firstLine="567"/>
        <w:rPr>
          <w:b/>
        </w:rPr>
      </w:pPr>
      <w:r w:rsidRPr="00E76B5F">
        <w:lastRenderedPageBreak/>
        <w:t>Чл. 11</w:t>
      </w:r>
      <w:r w:rsidR="005939DF" w:rsidRPr="00E76B5F">
        <w:t xml:space="preserve">. (1) </w:t>
      </w:r>
      <w:r w:rsidR="00FE7FE8" w:rsidRPr="0024550D">
        <w:rPr>
          <w:szCs w:val="28"/>
        </w:rPr>
        <w:t xml:space="preserve">ИЗЪЛНИТЕЛЯТ представя при подписването на договора гаранция за изпълнение на настоящия договор </w:t>
      </w:r>
      <w:r w:rsidR="00FE7FE8" w:rsidRPr="0024550D">
        <w:rPr>
          <w:b/>
          <w:szCs w:val="28"/>
        </w:rPr>
        <w:t>-</w:t>
      </w:r>
      <w:r w:rsidR="00FE7FE8" w:rsidRPr="0024550D">
        <w:rPr>
          <w:szCs w:val="28"/>
        </w:rPr>
        <w:t xml:space="preserve"> парична сума,</w:t>
      </w:r>
      <w:r w:rsidR="00FE7FE8">
        <w:rPr>
          <w:szCs w:val="28"/>
        </w:rPr>
        <w:t xml:space="preserve"> преведена по банкова сметка на Окръжна прокуратура - Монтана в </w:t>
      </w:r>
    </w:p>
    <w:p w:rsidR="00FE7FE8" w:rsidRPr="00916DC6" w:rsidRDefault="00FE7FE8" w:rsidP="00FE7FE8">
      <w:pPr>
        <w:pStyle w:val="afb"/>
        <w:spacing w:line="240" w:lineRule="auto"/>
        <w:ind w:left="-327" w:firstLine="654"/>
        <w:rPr>
          <w:sz w:val="28"/>
          <w:szCs w:val="28"/>
        </w:rPr>
      </w:pPr>
      <w:r>
        <w:rPr>
          <w:sz w:val="28"/>
          <w:szCs w:val="28"/>
        </w:rPr>
        <w:t>„Обединена българска банка „ АД</w:t>
      </w:r>
      <w:r w:rsidRPr="00916DC6">
        <w:rPr>
          <w:sz w:val="28"/>
          <w:szCs w:val="28"/>
        </w:rPr>
        <w:t>,</w:t>
      </w:r>
    </w:p>
    <w:p w:rsidR="00FE7FE8" w:rsidRPr="00916DC6" w:rsidRDefault="00FE7FE8" w:rsidP="00FE7FE8">
      <w:pPr>
        <w:pStyle w:val="afb"/>
        <w:spacing w:line="240" w:lineRule="auto"/>
        <w:ind w:left="-327" w:firstLine="654"/>
        <w:rPr>
          <w:sz w:val="28"/>
          <w:szCs w:val="28"/>
        </w:rPr>
      </w:pPr>
      <w:r w:rsidRPr="00916DC6">
        <w:rPr>
          <w:sz w:val="28"/>
          <w:szCs w:val="28"/>
        </w:rPr>
        <w:t xml:space="preserve">Банков код </w:t>
      </w:r>
      <w:r w:rsidRPr="00DE4922">
        <w:rPr>
          <w:b/>
          <w:sz w:val="28"/>
          <w:szCs w:val="28"/>
          <w:lang w:val="en-US"/>
        </w:rPr>
        <w:t>BIC</w:t>
      </w:r>
      <w:r>
        <w:rPr>
          <w:b/>
          <w:sz w:val="28"/>
          <w:szCs w:val="28"/>
        </w:rPr>
        <w:t xml:space="preserve"> : </w:t>
      </w:r>
      <w:r>
        <w:rPr>
          <w:b/>
          <w:sz w:val="28"/>
          <w:szCs w:val="28"/>
          <w:lang w:val="en-US"/>
        </w:rPr>
        <w:t>UBBSBGSF</w:t>
      </w:r>
      <w:r w:rsidRPr="00916DC6">
        <w:rPr>
          <w:sz w:val="28"/>
          <w:szCs w:val="28"/>
        </w:rPr>
        <w:t>,</w:t>
      </w:r>
    </w:p>
    <w:p w:rsidR="00FE7FE8" w:rsidRPr="00DE4922" w:rsidRDefault="00FE7FE8" w:rsidP="00FE7FE8">
      <w:pPr>
        <w:pStyle w:val="afb"/>
        <w:spacing w:line="240" w:lineRule="auto"/>
        <w:ind w:left="-327" w:firstLine="654"/>
        <w:rPr>
          <w:sz w:val="28"/>
          <w:szCs w:val="28"/>
          <w:lang w:val="en-US"/>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Pr>
          <w:sz w:val="28"/>
          <w:szCs w:val="28"/>
          <w:lang w:val="en-US"/>
        </w:rPr>
        <w:t>BG 11 UBBS 8002 3300 1414 32</w:t>
      </w:r>
    </w:p>
    <w:p w:rsidR="00FE7FE8" w:rsidRPr="007D1984" w:rsidRDefault="00FE7FE8" w:rsidP="00FE7FE8">
      <w:pPr>
        <w:spacing w:line="240" w:lineRule="atLeast"/>
        <w:ind w:firstLine="0"/>
        <w:rPr>
          <w:szCs w:val="28"/>
        </w:rPr>
      </w:pPr>
      <w:r w:rsidRPr="007D1984">
        <w:rPr>
          <w:szCs w:val="28"/>
        </w:rPr>
        <w:t xml:space="preserve">или безусловна и неотменима банкова гаранция за изпълнение на настоящия договор в оригинал, издадена от банка в полза на </w:t>
      </w:r>
      <w:r w:rsidRPr="007D1984">
        <w:rPr>
          <w:caps/>
          <w:szCs w:val="28"/>
        </w:rPr>
        <w:t>възложителя</w:t>
      </w:r>
      <w:r w:rsidRPr="007D1984">
        <w:rPr>
          <w:szCs w:val="28"/>
        </w:rPr>
        <w:t xml:space="preserve">. </w:t>
      </w:r>
    </w:p>
    <w:p w:rsidR="005939DF" w:rsidRPr="00E76B5F" w:rsidRDefault="00FE7FE8" w:rsidP="00FE7FE8">
      <w:pPr>
        <w:ind w:firstLine="567"/>
      </w:pPr>
      <w:r w:rsidRPr="00E76B5F">
        <w:t xml:space="preserve"> </w:t>
      </w:r>
      <w:r w:rsidR="005939DF"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005939DF"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E76B5F" w:rsidRDefault="005939DF" w:rsidP="00A85A24">
      <w:pPr>
        <w:ind w:firstLine="567"/>
      </w:pPr>
      <w:r w:rsidRPr="00E76B5F">
        <w:t>Освобождаване на гаранциите</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изтичане срока на договора</w:t>
      </w:r>
      <w:r w:rsidR="005939DF" w:rsidRPr="00905D05">
        <w:t xml:space="preserve">, респективно при достигане на стойността на договора преди изтичане на срока му. </w:t>
      </w:r>
      <w:r w:rsidR="005939DF" w:rsidRPr="00E76B5F">
        <w:t>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VІІI.</w:t>
      </w:r>
      <w:r w:rsidR="005939DF" w:rsidRPr="00E76B5F">
        <w:rPr>
          <w:b/>
        </w:rPr>
        <w:t xml:space="preserve"> УСЛОВИЯ ЗА ПРЕКРАТЯВАНЕ НА ДОГОВОРА</w:t>
      </w:r>
    </w:p>
    <w:p w:rsidR="005939DF" w:rsidRPr="00E76B5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Default="005939DF" w:rsidP="00A85A24">
      <w:pPr>
        <w:ind w:firstLine="567"/>
      </w:pPr>
      <w:r w:rsidRPr="00905D05">
        <w:t xml:space="preserve">2. При достигане на </w:t>
      </w:r>
      <w:r w:rsidR="00D853E4" w:rsidRPr="00905D05">
        <w:t xml:space="preserve">прогнозната </w:t>
      </w:r>
      <w:r w:rsidRPr="00905D05">
        <w:t xml:space="preserve">стойност на договора преди изтичане на срока му; </w:t>
      </w:r>
    </w:p>
    <w:p w:rsidR="00D815A6" w:rsidRDefault="00D815A6" w:rsidP="00D815A6">
      <w:pPr>
        <w:autoSpaceDE w:val="0"/>
        <w:autoSpaceDN w:val="0"/>
        <w:adjustRightInd w:val="0"/>
        <w:ind w:firstLine="567"/>
        <w:rPr>
          <w:rFonts w:ascii="Times New Roman CYR" w:hAnsi="Times New Roman CYR" w:cs="Times New Roman CYR"/>
          <w:b/>
          <w:bCs/>
          <w:szCs w:val="28"/>
        </w:rPr>
      </w:pPr>
      <w:r>
        <w:rPr>
          <w:szCs w:val="28"/>
          <w:lang w:val="ru-RU"/>
        </w:rPr>
        <w:t>3.</w:t>
      </w:r>
      <w:r>
        <w:rPr>
          <w:rFonts w:ascii="Times New Roman CYR" w:hAnsi="Times New Roman CYR" w:cs="Times New Roman CYR"/>
          <w:szCs w:val="28"/>
        </w:rPr>
        <w:t xml:space="preserve">Договора може да се прекрати едностранно от </w:t>
      </w:r>
      <w:r>
        <w:rPr>
          <w:rFonts w:ascii="Times New Roman CYR" w:hAnsi="Times New Roman CYR" w:cs="Times New Roman CYR"/>
          <w:b/>
          <w:bCs/>
          <w:szCs w:val="28"/>
        </w:rPr>
        <w:t>ВЪЗЛОЖИТЕЛЯ</w:t>
      </w:r>
      <w:r>
        <w:rPr>
          <w:rFonts w:ascii="Times New Roman CYR" w:hAnsi="Times New Roman CYR" w:cs="Times New Roman CYR"/>
          <w:szCs w:val="28"/>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w:t>
      </w:r>
      <w:r w:rsidRPr="00D815A6">
        <w:t xml:space="preserve"> </w:t>
      </w:r>
      <w:r>
        <w:t>н</w:t>
      </w:r>
      <w:r w:rsidRPr="00E76B5F">
        <w:t>а основани</w:t>
      </w:r>
      <w:proofErr w:type="gramStart"/>
      <w:r w:rsidRPr="00E76B5F">
        <w:t>е</w:t>
      </w:r>
      <w:proofErr w:type="gramEnd"/>
      <w:r w:rsidRPr="00E76B5F">
        <w:t xml:space="preserve"> чл. 43, ал. 4 от ЗОП</w:t>
      </w:r>
      <w:r>
        <w:rPr>
          <w:rFonts w:ascii="Times New Roman CYR" w:hAnsi="Times New Roman CYR" w:cs="Times New Roman CYR"/>
          <w:szCs w:val="28"/>
        </w:rPr>
        <w:t>.</w:t>
      </w:r>
    </w:p>
    <w:p w:rsidR="005939DF" w:rsidRPr="00E76B5F" w:rsidRDefault="00D815A6" w:rsidP="00D815A6">
      <w:pPr>
        <w:ind w:firstLine="567"/>
      </w:pPr>
      <w:r>
        <w:t>4</w:t>
      </w:r>
      <w:r w:rsidR="005939DF" w:rsidRPr="00E76B5F">
        <w:t>. По взаимно съгласие на страните, изразено в писмена форм</w:t>
      </w:r>
      <w:r>
        <w:t>а.</w:t>
      </w:r>
    </w:p>
    <w:p w:rsidR="005939DF" w:rsidRDefault="00D815A6" w:rsidP="00D815A6">
      <w:pPr>
        <w:ind w:firstLine="567"/>
      </w:pPr>
      <w:r>
        <w:t>5</w:t>
      </w:r>
      <w:r w:rsidR="005939DF"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D815A6" w:rsidRDefault="00D815A6" w:rsidP="00D815A6">
      <w:pPr>
        <w:autoSpaceDE w:val="0"/>
        <w:autoSpaceDN w:val="0"/>
        <w:adjustRightInd w:val="0"/>
        <w:ind w:firstLine="567"/>
        <w:rPr>
          <w:rFonts w:ascii="Times New Roman CYR" w:hAnsi="Times New Roman CYR" w:cs="Times New Roman CYR"/>
          <w:szCs w:val="28"/>
        </w:rPr>
      </w:pPr>
      <w:r>
        <w:rPr>
          <w:szCs w:val="28"/>
          <w:lang w:val="ru-RU"/>
        </w:rPr>
        <w:t xml:space="preserve">6. </w:t>
      </w:r>
      <w:r>
        <w:rPr>
          <w:rFonts w:ascii="Times New Roman CYR" w:hAnsi="Times New Roman CYR" w:cs="Times New Roman CYR"/>
          <w:szCs w:val="28"/>
        </w:rPr>
        <w:t xml:space="preserve">Договорът се прекратява, в случай че </w:t>
      </w:r>
      <w:r>
        <w:rPr>
          <w:rFonts w:ascii="Times New Roman CYR" w:hAnsi="Times New Roman CYR" w:cs="Times New Roman CYR"/>
          <w:b/>
          <w:bCs/>
          <w:szCs w:val="28"/>
        </w:rPr>
        <w:t>ИЗПЪЛНИТЕЛЯТ</w:t>
      </w:r>
      <w:r>
        <w:rPr>
          <w:rFonts w:ascii="Times New Roman CYR" w:hAnsi="Times New Roman CYR" w:cs="Times New Roman CYR"/>
          <w:szCs w:val="28"/>
        </w:rPr>
        <w:t xml:space="preserve"> прехвърли на трети лица правата си по настоящият договор. </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lastRenderedPageBreak/>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t>Чл. 23</w:t>
      </w:r>
      <w:r w:rsidR="005939DF" w:rsidRPr="00E76B5F">
        <w:t xml:space="preserve">. ВЪЗЛОЖИТЕЛЯТ гарантира </w:t>
      </w:r>
      <w:proofErr w:type="spellStart"/>
      <w:r w:rsidR="005939DF" w:rsidRPr="00E76B5F">
        <w:t>конфиденциалност</w:t>
      </w:r>
      <w:proofErr w:type="spellEnd"/>
      <w:r w:rsidR="005939DF" w:rsidRPr="00E76B5F">
        <w:t xml:space="preserve">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Pr="00732FD1">
        <w:t>, което да отговаря за пълното и точно изпълнение на договора:</w:t>
      </w:r>
    </w:p>
    <w:p w:rsidR="00732FD1" w:rsidRPr="00732FD1" w:rsidRDefault="00732FD1" w:rsidP="00732FD1">
      <w:pPr>
        <w:ind w:firstLine="567"/>
      </w:pPr>
      <w:r w:rsidRPr="00732FD1">
        <w:t>-..........................................................................................................................................</w:t>
      </w:r>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t>-...........................................................................................................................................</w:t>
      </w:r>
    </w:p>
    <w:p w:rsidR="00E76B5F" w:rsidRDefault="00732FD1"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D815A6" w:rsidRPr="00732FD1" w:rsidRDefault="00D815A6" w:rsidP="00732FD1">
      <w:pPr>
        <w:ind w:firstLine="567"/>
      </w:pPr>
      <w:r>
        <w:t xml:space="preserve">Чл. 27. </w:t>
      </w:r>
      <w:r>
        <w:rPr>
          <w:rFonts w:ascii="Times New Roman CYR" w:hAnsi="Times New Roman CYR" w:cs="Times New Roman CYR"/>
          <w:szCs w:val="28"/>
        </w:rPr>
        <w:t>Всички съобщения и уведомления, включително и за разваляне на договора, ще се извършват в писмена форма, изпратени чрез електронна поща или факс или препоръчана поща.</w:t>
      </w:r>
    </w:p>
    <w:p w:rsidR="005939DF" w:rsidRPr="00732FD1" w:rsidRDefault="006C1F51" w:rsidP="00A85A24">
      <w:pPr>
        <w:ind w:firstLine="567"/>
      </w:pPr>
      <w:r w:rsidRPr="00732FD1">
        <w:t>Чл. 2</w:t>
      </w:r>
      <w:r w:rsidR="00D815A6">
        <w:t>8</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t>Чл. 2</w:t>
      </w:r>
      <w:r w:rsidR="00A129C3">
        <w:t>9</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FE7FE8" w:rsidRDefault="00FE7FE8" w:rsidP="00FE7FE8">
      <w:pPr>
        <w:spacing w:line="240" w:lineRule="auto"/>
        <w:ind w:firstLine="0"/>
        <w:rPr>
          <w:b/>
          <w:szCs w:val="28"/>
          <w:lang w:val="ru-RU"/>
        </w:rPr>
      </w:pPr>
      <w:r>
        <w:rPr>
          <w:b/>
          <w:szCs w:val="28"/>
          <w:lang w:val="ru-RU"/>
        </w:rPr>
        <w:lastRenderedPageBreak/>
        <w:t xml:space="preserve"> </w:t>
      </w:r>
    </w:p>
    <w:p w:rsidR="00FE7FE8" w:rsidRPr="00FE7FE8" w:rsidRDefault="00FE7FE8" w:rsidP="00FE7FE8">
      <w:pPr>
        <w:spacing w:line="240" w:lineRule="auto"/>
        <w:ind w:firstLine="0"/>
        <w:rPr>
          <w:b/>
          <w:szCs w:val="28"/>
          <w:lang w:val="ru-RU"/>
        </w:rPr>
      </w:pPr>
      <w:r w:rsidRPr="00FE7FE8">
        <w:rPr>
          <w:b/>
          <w:szCs w:val="28"/>
          <w:lang w:val="ru-RU"/>
        </w:rPr>
        <w:t>ЗА ВЪЗЛОЖИТЕЛ:                                                 ЗА ИЗПЪЛНИТЕЛ:</w:t>
      </w:r>
    </w:p>
    <w:p w:rsidR="00FE7FE8" w:rsidRPr="00FE7FE8" w:rsidRDefault="00FE7FE8" w:rsidP="00FE7FE8">
      <w:pPr>
        <w:spacing w:line="240" w:lineRule="auto"/>
        <w:ind w:firstLine="0"/>
        <w:rPr>
          <w:b/>
          <w:szCs w:val="28"/>
          <w:lang w:val="ru-RU"/>
        </w:rPr>
      </w:pPr>
    </w:p>
    <w:p w:rsidR="00FE7FE8" w:rsidRPr="00FE7FE8" w:rsidRDefault="00FE7FE8" w:rsidP="00FE7FE8">
      <w:pPr>
        <w:spacing w:line="240" w:lineRule="auto"/>
        <w:ind w:firstLine="0"/>
        <w:rPr>
          <w:b/>
          <w:szCs w:val="28"/>
          <w:lang w:val="ru-RU"/>
        </w:rPr>
      </w:pPr>
      <w:r w:rsidRPr="00FE7FE8">
        <w:rPr>
          <w:b/>
          <w:szCs w:val="28"/>
          <w:lang w:val="ru-RU"/>
        </w:rPr>
        <w:t xml:space="preserve">СЪГЛАСУВАЛИ </w:t>
      </w:r>
    </w:p>
    <w:p w:rsidR="00FE7FE8" w:rsidRPr="00FE7FE8" w:rsidRDefault="00FE7FE8" w:rsidP="00FE7FE8">
      <w:pPr>
        <w:spacing w:line="240" w:lineRule="auto"/>
        <w:ind w:firstLine="0"/>
        <w:rPr>
          <w:b/>
          <w:szCs w:val="28"/>
          <w:lang w:val="ru-RU"/>
        </w:rPr>
      </w:pPr>
      <w:r>
        <w:rPr>
          <w:b/>
          <w:szCs w:val="28"/>
          <w:lang w:val="ru-RU"/>
        </w:rPr>
        <w:t>СЪДЕБЕН</w:t>
      </w:r>
      <w:r w:rsidRPr="00FE7FE8">
        <w:rPr>
          <w:b/>
          <w:szCs w:val="28"/>
          <w:lang w:val="ru-RU"/>
        </w:rPr>
        <w:t xml:space="preserve"> АДМИНИСТРАТОР</w:t>
      </w:r>
      <w:proofErr w:type="gramStart"/>
      <w:r w:rsidRPr="00FE7FE8">
        <w:rPr>
          <w:b/>
          <w:szCs w:val="28"/>
          <w:lang w:val="ru-RU"/>
        </w:rPr>
        <w:t xml:space="preserve"> :</w:t>
      </w:r>
      <w:proofErr w:type="gramEnd"/>
      <w:r w:rsidRPr="00FE7FE8">
        <w:rPr>
          <w:b/>
          <w:szCs w:val="28"/>
          <w:lang w:val="ru-RU"/>
        </w:rPr>
        <w:t xml:space="preserve"> </w:t>
      </w:r>
    </w:p>
    <w:p w:rsidR="00FE7FE8" w:rsidRPr="00FE7FE8" w:rsidRDefault="00FE7FE8" w:rsidP="00FE7FE8">
      <w:pPr>
        <w:spacing w:line="240" w:lineRule="auto"/>
        <w:ind w:firstLine="0"/>
        <w:rPr>
          <w:b/>
          <w:szCs w:val="28"/>
          <w:lang w:val="ru-RU"/>
        </w:rPr>
      </w:pPr>
      <w:r w:rsidRPr="00FE7FE8">
        <w:rPr>
          <w:b/>
          <w:szCs w:val="28"/>
          <w:lang w:val="ru-RU"/>
        </w:rPr>
        <w:tab/>
      </w:r>
    </w:p>
    <w:p w:rsidR="00B85E43" w:rsidRDefault="00FE7FE8" w:rsidP="00FE7FE8">
      <w:pPr>
        <w:pStyle w:val="a7"/>
        <w:tabs>
          <w:tab w:val="left" w:pos="708"/>
        </w:tabs>
        <w:spacing w:line="240" w:lineRule="atLeast"/>
        <w:ind w:firstLine="0"/>
        <w:rPr>
          <w:b/>
          <w:szCs w:val="28"/>
          <w:lang w:val="bg-BG"/>
        </w:rPr>
      </w:pPr>
      <w:r w:rsidRPr="00FE7FE8">
        <w:rPr>
          <w:b/>
          <w:szCs w:val="28"/>
          <w:lang w:val="ru-RU"/>
        </w:rPr>
        <w:t>ГЛАВЕН СЧЕТОВОДИТЕЛ</w:t>
      </w:r>
      <w:proofErr w:type="gramStart"/>
      <w:r>
        <w:rPr>
          <w:b/>
          <w:szCs w:val="28"/>
          <w:lang w:val="ru-RU"/>
        </w:rPr>
        <w:t xml:space="preserve"> :</w:t>
      </w:r>
      <w:proofErr w:type="gramEnd"/>
      <w:r>
        <w:rPr>
          <w:b/>
          <w:szCs w:val="28"/>
          <w:lang w:val="ru-RU"/>
        </w:rPr>
        <w:t xml:space="preserve"> </w:t>
      </w:r>
    </w:p>
    <w:p w:rsidR="00FE7FE8" w:rsidRDefault="000D1747" w:rsidP="008C1149">
      <w:pPr>
        <w:pStyle w:val="a7"/>
        <w:tabs>
          <w:tab w:val="left" w:pos="708"/>
        </w:tabs>
        <w:spacing w:line="240" w:lineRule="atLeast"/>
        <w:ind w:left="-327" w:firstLine="654"/>
        <w:rPr>
          <w:b/>
          <w:szCs w:val="28"/>
          <w:lang w:val="bg-BG"/>
        </w:rPr>
      </w:pPr>
      <w:r>
        <w:rPr>
          <w:b/>
          <w:szCs w:val="28"/>
          <w:lang w:val="bg-BG"/>
        </w:rPr>
        <w:tab/>
      </w:r>
    </w:p>
    <w:p w:rsidR="0073449B" w:rsidRPr="00905D05" w:rsidRDefault="0073449B" w:rsidP="00195D95">
      <w:pPr>
        <w:tabs>
          <w:tab w:val="left" w:pos="708"/>
          <w:tab w:val="center" w:pos="4153"/>
          <w:tab w:val="right" w:pos="8306"/>
        </w:tabs>
        <w:spacing w:line="240" w:lineRule="atLeast"/>
        <w:ind w:left="-327" w:firstLine="654"/>
        <w:rPr>
          <w:b/>
          <w:szCs w:val="28"/>
        </w:rPr>
      </w:pPr>
      <w:proofErr w:type="gramStart"/>
      <w:r w:rsidRPr="00905D05">
        <w:rPr>
          <w:b/>
          <w:szCs w:val="28"/>
          <w:lang w:val="en-US"/>
        </w:rPr>
        <w:t>V</w:t>
      </w:r>
      <w:r w:rsidRPr="00905D05">
        <w:rPr>
          <w:b/>
          <w:szCs w:val="28"/>
          <w:lang w:val="x-none"/>
        </w:rPr>
        <w:t>ІІ.</w:t>
      </w:r>
      <w:proofErr w:type="gramEnd"/>
      <w:r w:rsidRPr="00905D05">
        <w:rPr>
          <w:b/>
          <w:szCs w:val="28"/>
          <w:lang w:val="x-none"/>
        </w:rPr>
        <w:t xml:space="preserve"> Приложения</w:t>
      </w:r>
      <w:r w:rsidRPr="00905D05">
        <w:rPr>
          <w:b/>
          <w:szCs w:val="28"/>
        </w:rPr>
        <w:t>:</w:t>
      </w:r>
    </w:p>
    <w:p w:rsidR="0073449B" w:rsidRPr="000C01E7" w:rsidRDefault="0073449B" w:rsidP="009610C7">
      <w:pPr>
        <w:tabs>
          <w:tab w:val="left" w:pos="708"/>
          <w:tab w:val="center" w:pos="4153"/>
          <w:tab w:val="right" w:pos="8306"/>
        </w:tabs>
        <w:spacing w:line="240" w:lineRule="atLeast"/>
        <w:ind w:left="-284" w:firstLine="568"/>
        <w:rPr>
          <w:b/>
          <w:color w:val="FF0000"/>
          <w:szCs w:val="28"/>
        </w:rPr>
      </w:pPr>
      <w:r w:rsidRPr="00EA338D">
        <w:rPr>
          <w:b/>
          <w:szCs w:val="28"/>
        </w:rPr>
        <w:t>Приложение № 1</w:t>
      </w:r>
      <w:r w:rsidR="00E03598">
        <w:rPr>
          <w:b/>
          <w:szCs w:val="28"/>
        </w:rPr>
        <w:t xml:space="preserve"> </w:t>
      </w:r>
      <w:r w:rsidRPr="00EA338D">
        <w:rPr>
          <w:b/>
          <w:szCs w:val="28"/>
        </w:rPr>
        <w:t>-</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w:t>
      </w:r>
      <w:r w:rsidR="00B81C9F" w:rsidRPr="0036142E">
        <w:rPr>
          <w:b/>
          <w:bCs/>
          <w:szCs w:val="28"/>
        </w:rPr>
        <w:t xml:space="preserve">които ще отговарят за </w:t>
      </w:r>
      <w:r w:rsidR="00B81C9F" w:rsidRPr="000C01E7">
        <w:rPr>
          <w:b/>
          <w:szCs w:val="28"/>
        </w:rPr>
        <w:t>извършването на медицинските прегледи и лабораторните изследвания</w:t>
      </w:r>
      <w:r w:rsidR="00EA338D" w:rsidRPr="000C01E7">
        <w:rPr>
          <w:b/>
          <w:bCs/>
          <w:szCs w:val="28"/>
        </w:rPr>
        <w:t>;</w:t>
      </w:r>
    </w:p>
    <w:p w:rsidR="0073449B" w:rsidRDefault="0073449B" w:rsidP="009610C7">
      <w:pPr>
        <w:tabs>
          <w:tab w:val="left" w:pos="708"/>
          <w:tab w:val="center" w:pos="4153"/>
          <w:tab w:val="right" w:pos="8306"/>
        </w:tabs>
        <w:spacing w:line="240" w:lineRule="atLeast"/>
        <w:ind w:left="-327" w:firstLine="611"/>
        <w:rPr>
          <w:b/>
          <w:szCs w:val="28"/>
        </w:rPr>
      </w:pPr>
      <w:r w:rsidRPr="00E93012">
        <w:rPr>
          <w:b/>
          <w:szCs w:val="28"/>
        </w:rPr>
        <w:t>Приложение № 2</w:t>
      </w:r>
      <w:r w:rsidR="00E03598" w:rsidRPr="00E93012">
        <w:rPr>
          <w:b/>
          <w:szCs w:val="28"/>
        </w:rPr>
        <w:t xml:space="preserve"> </w:t>
      </w:r>
      <w:r w:rsidRPr="00E93012">
        <w:rPr>
          <w:b/>
          <w:szCs w:val="28"/>
        </w:rPr>
        <w:t>-</w:t>
      </w:r>
      <w:r w:rsidR="00E03598" w:rsidRPr="00E93012">
        <w:rPr>
          <w:b/>
          <w:szCs w:val="28"/>
        </w:rPr>
        <w:t xml:space="preserve"> </w:t>
      </w:r>
      <w:r w:rsidRPr="00E93012">
        <w:rPr>
          <w:b/>
          <w:szCs w:val="28"/>
        </w:rPr>
        <w:t xml:space="preserve">Декларация по </w:t>
      </w:r>
      <w:r w:rsidR="006A467E" w:rsidRPr="00E93012">
        <w:rPr>
          <w:b/>
          <w:szCs w:val="28"/>
        </w:rPr>
        <w:t>раздел Б</w:t>
      </w:r>
      <w:r w:rsidR="00A52518">
        <w:rPr>
          <w:b/>
          <w:szCs w:val="28"/>
        </w:rPr>
        <w:t xml:space="preserve"> </w:t>
      </w:r>
      <w:r w:rsidR="00A52518">
        <w:rPr>
          <w:b/>
          <w:szCs w:val="28"/>
          <w:lang w:val="en-US"/>
        </w:rPr>
        <w:t>V</w:t>
      </w:r>
      <w:r w:rsidR="00E93012" w:rsidRPr="00E93012">
        <w:rPr>
          <w:b/>
          <w:szCs w:val="28"/>
        </w:rPr>
        <w:t xml:space="preserve">, </w:t>
      </w:r>
      <w:r w:rsidRPr="00E93012">
        <w:rPr>
          <w:b/>
          <w:szCs w:val="28"/>
        </w:rPr>
        <w:t>т. 2.3. от документацията;</w:t>
      </w:r>
    </w:p>
    <w:p w:rsidR="009610C7" w:rsidRPr="009610C7" w:rsidRDefault="009610C7" w:rsidP="009610C7">
      <w:pPr>
        <w:spacing w:line="240" w:lineRule="auto"/>
        <w:ind w:firstLine="284"/>
        <w:rPr>
          <w:b/>
          <w:szCs w:val="28"/>
        </w:rPr>
      </w:pPr>
      <w:r w:rsidRPr="0073449B">
        <w:rPr>
          <w:b/>
          <w:szCs w:val="28"/>
        </w:rPr>
        <w:t>Приложение № 2.1</w:t>
      </w:r>
      <w:r>
        <w:rPr>
          <w:b/>
          <w:szCs w:val="28"/>
        </w:rPr>
        <w:t xml:space="preserve"> - </w:t>
      </w:r>
      <w:r>
        <w:rPr>
          <w:b/>
          <w:color w:val="000000"/>
        </w:rPr>
        <w:t xml:space="preserve">Справка </w:t>
      </w:r>
      <w:r w:rsidRPr="009610C7">
        <w:rPr>
          <w:b/>
          <w:szCs w:val="28"/>
        </w:rPr>
        <w:t>за общия оборот и за оборота от предоставяне на услуги, които са</w:t>
      </w:r>
      <w:r>
        <w:rPr>
          <w:b/>
          <w:szCs w:val="28"/>
        </w:rPr>
        <w:t xml:space="preserve"> </w:t>
      </w:r>
      <w:r w:rsidRPr="009610C7">
        <w:rPr>
          <w:b/>
          <w:szCs w:val="28"/>
        </w:rPr>
        <w:t>предмет  на обществената поръчка, за 2010, 2011 и 2012 г.</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sidR="009610C7">
        <w:rPr>
          <w:b/>
          <w:szCs w:val="28"/>
        </w:rPr>
        <w:t>2</w:t>
      </w:r>
      <w:r w:rsidR="00E03598">
        <w:rPr>
          <w:b/>
          <w:szCs w:val="28"/>
        </w:rPr>
        <w:t xml:space="preserve"> </w:t>
      </w:r>
      <w:r w:rsidRPr="0073449B">
        <w:rPr>
          <w:b/>
          <w:szCs w:val="28"/>
        </w:rPr>
        <w:t>-</w:t>
      </w:r>
      <w:r w:rsidR="00E03598">
        <w:rPr>
          <w:b/>
          <w:szCs w:val="28"/>
        </w:rPr>
        <w:t xml:space="preserve"> </w:t>
      </w:r>
      <w:r w:rsidRPr="0073449B">
        <w:rPr>
          <w:b/>
          <w:szCs w:val="28"/>
        </w:rPr>
        <w:t>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участие;</w:t>
      </w:r>
    </w:p>
    <w:p w:rsid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изпълнение;</w:t>
      </w:r>
    </w:p>
    <w:p w:rsidR="0073449B" w:rsidRPr="00A45FD7" w:rsidRDefault="0073449B" w:rsidP="001957B9">
      <w:pPr>
        <w:autoSpaceDE w:val="0"/>
        <w:autoSpaceDN w:val="0"/>
        <w:adjustRightInd w:val="0"/>
        <w:spacing w:line="240" w:lineRule="auto"/>
        <w:ind w:firstLine="284"/>
        <w:rPr>
          <w:b/>
          <w:szCs w:val="28"/>
        </w:rPr>
      </w:pPr>
      <w:r w:rsidRPr="0073449B">
        <w:rPr>
          <w:b/>
          <w:szCs w:val="28"/>
        </w:rPr>
        <w:t>Приложение № 4</w:t>
      </w:r>
      <w:r w:rsidR="00E03598">
        <w:rPr>
          <w:b/>
          <w:szCs w:val="28"/>
        </w:rPr>
        <w:t xml:space="preserve"> </w:t>
      </w:r>
      <w:r w:rsidR="001957B9">
        <w:rPr>
          <w:b/>
          <w:szCs w:val="28"/>
        </w:rPr>
        <w:t>–</w:t>
      </w:r>
      <w:r w:rsidR="00E03598">
        <w:rPr>
          <w:b/>
          <w:szCs w:val="28"/>
        </w:rPr>
        <w:t xml:space="preserve"> </w:t>
      </w:r>
      <w:r w:rsidR="001957B9">
        <w:rPr>
          <w:rFonts w:ascii="Times New Roman CYR" w:hAnsi="Times New Roman CYR" w:cs="Times New Roman CYR"/>
          <w:b/>
          <w:bCs/>
          <w:szCs w:val="28"/>
        </w:rPr>
        <w:t>Декларация по чл. 47, ал. 1, т. 1, ал. 2, т. 5 и ал. 5, т. 1 от Закона за обществените поръчки;</w:t>
      </w:r>
    </w:p>
    <w:p w:rsidR="001957B9" w:rsidRDefault="0073449B" w:rsidP="001957B9">
      <w:pPr>
        <w:autoSpaceDE w:val="0"/>
        <w:autoSpaceDN w:val="0"/>
        <w:adjustRightInd w:val="0"/>
        <w:spacing w:line="240" w:lineRule="auto"/>
        <w:ind w:firstLine="284"/>
        <w:rPr>
          <w:rFonts w:ascii="Times New Roman CYR" w:hAnsi="Times New Roman CYR" w:cs="Times New Roman CYR"/>
          <w:b/>
          <w:bCs/>
          <w:szCs w:val="28"/>
        </w:rPr>
      </w:pPr>
      <w:r w:rsidRPr="0073449B">
        <w:rPr>
          <w:b/>
        </w:rPr>
        <w:t>Приложение № 5</w:t>
      </w:r>
      <w:r w:rsidR="00E03598">
        <w:rPr>
          <w:b/>
        </w:rPr>
        <w:t xml:space="preserve"> </w:t>
      </w:r>
      <w:r w:rsidR="001957B9">
        <w:rPr>
          <w:b/>
        </w:rPr>
        <w:t>–</w:t>
      </w:r>
      <w:r w:rsidR="00E03598">
        <w:rPr>
          <w:b/>
        </w:rPr>
        <w:t xml:space="preserve"> </w:t>
      </w:r>
      <w:r w:rsidR="001957B9">
        <w:rPr>
          <w:rFonts w:ascii="Times New Roman CYR" w:hAnsi="Times New Roman CYR" w:cs="Times New Roman CYR"/>
          <w:b/>
          <w:bCs/>
          <w:szCs w:val="28"/>
        </w:rPr>
        <w:t>Декларация по чл. 47, ал. 1, т. 2, т. 3, ал. 2, т. 1, т. 3 и т. 4 и ал. 5, т. 2 от Закона за обществените поръчки;</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00E03598">
        <w:rPr>
          <w:b/>
        </w:rPr>
        <w:t xml:space="preserve"> </w:t>
      </w:r>
      <w:r w:rsidRPr="0073449B">
        <w:rPr>
          <w:b/>
        </w:rPr>
        <w:t>-</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00E03598">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 xml:space="preserve">по чл. 56, </w:t>
      </w:r>
      <w:proofErr w:type="gramStart"/>
      <w:r w:rsidRPr="0073449B">
        <w:rPr>
          <w:b/>
          <w:szCs w:val="28"/>
          <w:lang w:val="ru-RU" w:eastAsia="pl-PL"/>
        </w:rPr>
        <w:t>ал</w:t>
      </w:r>
      <w:proofErr w:type="gramEnd"/>
      <w:r w:rsidRPr="0073449B">
        <w:rPr>
          <w:b/>
          <w:szCs w:val="28"/>
          <w:lang w:val="ru-RU" w:eastAsia="pl-PL"/>
        </w:rPr>
        <w:t>.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Административни</w:t>
      </w:r>
      <w:proofErr w:type="spellEnd"/>
      <w:r w:rsidRPr="0073449B">
        <w:rPr>
          <w:b/>
          <w:szCs w:val="28"/>
          <w:lang w:val="ru-RU" w:eastAsia="pl-PL"/>
        </w:rPr>
        <w:t xml:space="preserve">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00E03598">
        <w:rPr>
          <w:b/>
          <w:szCs w:val="28"/>
          <w:lang w:val="ru-RU" w:eastAsia="pl-PL"/>
        </w:rPr>
        <w:t xml:space="preserve"> </w:t>
      </w:r>
      <w:r>
        <w:rPr>
          <w:b/>
          <w:szCs w:val="28"/>
          <w:lang w:val="ru-RU" w:eastAsia="pl-PL"/>
        </w:rPr>
        <w:t>-</w:t>
      </w:r>
      <w:r w:rsidR="00E03598">
        <w:rPr>
          <w:b/>
          <w:szCs w:val="28"/>
          <w:lang w:val="ru-RU" w:eastAsia="pl-PL"/>
        </w:rPr>
        <w:t xml:space="preserve"> </w:t>
      </w:r>
      <w:proofErr w:type="spellStart"/>
      <w:r w:rsidRPr="0073449B">
        <w:rPr>
          <w:b/>
          <w:szCs w:val="28"/>
          <w:lang w:val="ru-RU" w:eastAsia="pl-PL"/>
        </w:rPr>
        <w:t>Техническо</w:t>
      </w:r>
      <w:proofErr w:type="spellEnd"/>
      <w:r w:rsidRPr="0073449B">
        <w:rPr>
          <w:b/>
          <w:szCs w:val="28"/>
          <w:lang w:val="ru-RU" w:eastAsia="pl-PL"/>
        </w:rPr>
        <w:t xml:space="preserve"> предложение;</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Ценово</w:t>
      </w:r>
      <w:proofErr w:type="spellEnd"/>
      <w:r w:rsidRPr="0073449B">
        <w:rPr>
          <w:b/>
          <w:szCs w:val="28"/>
          <w:lang w:val="ru-RU" w:eastAsia="pl-PL"/>
        </w:rPr>
        <w:t xml:space="preserve"> предложение</w:t>
      </w:r>
      <w:r w:rsidR="00F8741D">
        <w:rPr>
          <w:b/>
          <w:szCs w:val="28"/>
          <w:lang w:val="ru-RU" w:eastAsia="pl-PL"/>
        </w:rPr>
        <w:t>.</w:t>
      </w:r>
    </w:p>
    <w:p w:rsidR="003440DB" w:rsidRDefault="003440DB" w:rsidP="00195D95">
      <w:pPr>
        <w:spacing w:line="240" w:lineRule="auto"/>
        <w:ind w:left="6360" w:firstLine="720"/>
        <w:jc w:val="center"/>
        <w:rPr>
          <w:b/>
          <w:u w:val="single"/>
        </w:rPr>
      </w:pPr>
    </w:p>
    <w:p w:rsidR="003440DB" w:rsidRDefault="003440DB" w:rsidP="00195D95">
      <w:pPr>
        <w:spacing w:line="240" w:lineRule="auto"/>
        <w:ind w:left="6360" w:firstLine="720"/>
        <w:jc w:val="center"/>
        <w:rPr>
          <w:b/>
          <w:u w:val="single"/>
        </w:rPr>
      </w:pPr>
    </w:p>
    <w:p w:rsidR="003440DB" w:rsidRDefault="003440DB" w:rsidP="00195D95">
      <w:pPr>
        <w:spacing w:line="240" w:lineRule="auto"/>
        <w:ind w:left="6360" w:firstLine="720"/>
        <w:jc w:val="center"/>
        <w:rPr>
          <w:b/>
          <w:u w:val="single"/>
        </w:rPr>
      </w:pPr>
    </w:p>
    <w:p w:rsidR="003440DB" w:rsidRPr="00F73830" w:rsidRDefault="00074C7D" w:rsidP="00F73830">
      <w:pPr>
        <w:spacing w:line="240" w:lineRule="auto"/>
        <w:ind w:firstLine="720"/>
      </w:pPr>
      <w:r>
        <w:t>10</w:t>
      </w:r>
      <w:bookmarkStart w:id="0" w:name="_GoBack"/>
      <w:bookmarkEnd w:id="0"/>
      <w:r w:rsidR="00F73830" w:rsidRPr="00F73830">
        <w:t>.</w:t>
      </w:r>
      <w:r w:rsidR="000C01E7">
        <w:t>10</w:t>
      </w:r>
      <w:r w:rsidR="00F73830" w:rsidRPr="00F73830">
        <w:t>.2013 г.</w:t>
      </w:r>
    </w:p>
    <w:p w:rsidR="000C01E7" w:rsidRDefault="000C01E7" w:rsidP="00195D95">
      <w:pPr>
        <w:spacing w:line="240" w:lineRule="auto"/>
        <w:ind w:left="6360" w:firstLine="720"/>
        <w:jc w:val="center"/>
        <w:rPr>
          <w:b/>
          <w:u w:val="single"/>
        </w:rPr>
      </w:pPr>
    </w:p>
    <w:p w:rsidR="000C01E7" w:rsidRDefault="000C01E7" w:rsidP="00195D95">
      <w:pPr>
        <w:spacing w:line="240" w:lineRule="auto"/>
        <w:ind w:left="6360" w:firstLine="720"/>
        <w:jc w:val="center"/>
        <w:rPr>
          <w:b/>
          <w:u w:val="single"/>
        </w:rPr>
      </w:pPr>
    </w:p>
    <w:p w:rsidR="00066A8B" w:rsidRPr="00066A8B" w:rsidRDefault="00066A8B" w:rsidP="00066A8B">
      <w:pPr>
        <w:tabs>
          <w:tab w:val="left" w:pos="708"/>
          <w:tab w:val="center" w:pos="4153"/>
          <w:tab w:val="right" w:pos="8306"/>
        </w:tabs>
        <w:spacing w:line="276" w:lineRule="auto"/>
        <w:ind w:left="-327" w:firstLine="654"/>
        <w:rPr>
          <w:b/>
          <w:szCs w:val="28"/>
          <w:u w:val="single"/>
        </w:rPr>
      </w:pPr>
      <w:r w:rsidRPr="00066A8B">
        <w:rPr>
          <w:b/>
          <w:szCs w:val="28"/>
          <w:u w:val="single"/>
        </w:rPr>
        <w:t>Съгласувал:</w:t>
      </w:r>
    </w:p>
    <w:p w:rsidR="00066A8B" w:rsidRPr="00066A8B" w:rsidRDefault="00066A8B" w:rsidP="00066A8B">
      <w:pPr>
        <w:tabs>
          <w:tab w:val="left" w:pos="708"/>
          <w:tab w:val="center" w:pos="4153"/>
          <w:tab w:val="right" w:pos="8306"/>
        </w:tabs>
        <w:spacing w:line="276" w:lineRule="auto"/>
        <w:ind w:left="-327" w:firstLine="654"/>
        <w:rPr>
          <w:b/>
          <w:szCs w:val="28"/>
        </w:rPr>
      </w:pPr>
      <w:r w:rsidRPr="00066A8B">
        <w:rPr>
          <w:b/>
          <w:szCs w:val="28"/>
        </w:rPr>
        <w:t>Р. Петков – Заместник окръжен прокурор</w:t>
      </w:r>
    </w:p>
    <w:p w:rsidR="00066A8B" w:rsidRPr="00066A8B" w:rsidRDefault="00066A8B" w:rsidP="00066A8B">
      <w:pPr>
        <w:tabs>
          <w:tab w:val="left" w:pos="708"/>
          <w:tab w:val="center" w:pos="4153"/>
          <w:tab w:val="right" w:pos="8306"/>
        </w:tabs>
        <w:spacing w:line="276" w:lineRule="auto"/>
        <w:ind w:left="-327" w:firstLine="654"/>
        <w:rPr>
          <w:b/>
          <w:szCs w:val="28"/>
          <w:u w:val="single"/>
        </w:rPr>
      </w:pPr>
      <w:r w:rsidRPr="00066A8B">
        <w:rPr>
          <w:b/>
          <w:szCs w:val="28"/>
          <w:u w:val="single"/>
        </w:rPr>
        <w:t>Изготвил документацията:</w:t>
      </w:r>
    </w:p>
    <w:p w:rsidR="00066A8B" w:rsidRPr="00066A8B" w:rsidRDefault="00066A8B" w:rsidP="00066A8B">
      <w:pPr>
        <w:tabs>
          <w:tab w:val="left" w:pos="708"/>
          <w:tab w:val="center" w:pos="4153"/>
          <w:tab w:val="right" w:pos="8306"/>
        </w:tabs>
        <w:spacing w:line="276" w:lineRule="auto"/>
        <w:ind w:left="-327" w:firstLine="654"/>
        <w:rPr>
          <w:b/>
          <w:szCs w:val="28"/>
        </w:rPr>
      </w:pPr>
      <w:r w:rsidRPr="00066A8B">
        <w:rPr>
          <w:b/>
          <w:szCs w:val="28"/>
        </w:rPr>
        <w:t>К. Кирилов – съдебен администратор</w:t>
      </w:r>
    </w:p>
    <w:p w:rsidR="00066A8B" w:rsidRPr="00066A8B" w:rsidRDefault="00066A8B" w:rsidP="00066A8B">
      <w:pPr>
        <w:tabs>
          <w:tab w:val="left" w:pos="708"/>
          <w:tab w:val="center" w:pos="4153"/>
          <w:tab w:val="right" w:pos="8306"/>
        </w:tabs>
        <w:spacing w:line="276" w:lineRule="auto"/>
        <w:ind w:left="-327" w:firstLine="654"/>
        <w:rPr>
          <w:b/>
          <w:szCs w:val="28"/>
          <w:u w:val="single"/>
        </w:rPr>
      </w:pPr>
      <w:r w:rsidRPr="00066A8B">
        <w:rPr>
          <w:b/>
          <w:szCs w:val="28"/>
          <w:u w:val="single"/>
        </w:rPr>
        <w:t>Изготвил техническото задание:</w:t>
      </w:r>
    </w:p>
    <w:p w:rsidR="00066A8B" w:rsidRPr="00066A8B" w:rsidRDefault="00066A8B" w:rsidP="00066A8B">
      <w:pPr>
        <w:tabs>
          <w:tab w:val="left" w:pos="708"/>
          <w:tab w:val="center" w:pos="4153"/>
          <w:tab w:val="right" w:pos="8306"/>
        </w:tabs>
        <w:spacing w:line="276" w:lineRule="auto"/>
        <w:ind w:left="-327" w:firstLine="654"/>
        <w:rPr>
          <w:b/>
          <w:szCs w:val="28"/>
        </w:rPr>
      </w:pPr>
      <w:r w:rsidRPr="00066A8B">
        <w:rPr>
          <w:b/>
          <w:szCs w:val="28"/>
        </w:rPr>
        <w:t>К. Кирилов – съдебен администратор</w:t>
      </w:r>
    </w:p>
    <w:p w:rsidR="008C1149" w:rsidRDefault="008C1149" w:rsidP="00066A8B">
      <w:pPr>
        <w:tabs>
          <w:tab w:val="left" w:pos="993"/>
        </w:tabs>
        <w:ind w:firstLine="0"/>
        <w:rPr>
          <w:szCs w:val="28"/>
        </w:rPr>
      </w:pPr>
    </w:p>
    <w:p w:rsidR="008C1149" w:rsidRPr="00C74977" w:rsidRDefault="008C1149" w:rsidP="00C74977">
      <w:pPr>
        <w:tabs>
          <w:tab w:val="left" w:pos="993"/>
        </w:tabs>
        <w:ind w:firstLine="709"/>
        <w:rPr>
          <w:szCs w:val="28"/>
        </w:rPr>
      </w:pPr>
    </w:p>
    <w:p w:rsidR="00B85E43" w:rsidRPr="00827FFE" w:rsidRDefault="00827FFE" w:rsidP="00195D95">
      <w:pPr>
        <w:spacing w:line="240" w:lineRule="auto"/>
        <w:ind w:left="6360" w:firstLine="720"/>
        <w:jc w:val="center"/>
        <w:rPr>
          <w:b/>
          <w:u w:val="single"/>
        </w:rPr>
      </w:pPr>
      <w:r w:rsidRPr="00827FFE">
        <w:rPr>
          <w:b/>
          <w:u w:val="single"/>
        </w:rPr>
        <w:t>Приложение № 1</w:t>
      </w: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B81C9F">
        <w:rPr>
          <w:b/>
          <w:color w:val="000000"/>
          <w:sz w:val="28"/>
          <w:szCs w:val="28"/>
        </w:rPr>
        <w:t>„</w:t>
      </w:r>
      <w:r w:rsidR="00A8348F" w:rsidRPr="00B81C9F">
        <w:rPr>
          <w:b/>
          <w:color w:val="000000"/>
          <w:sz w:val="28"/>
          <w:szCs w:val="28"/>
        </w:rPr>
        <w:t xml:space="preserve">Извършване на периодични медицински прегледи за нуждите на </w:t>
      </w:r>
      <w:r w:rsidR="00C74977">
        <w:rPr>
          <w:b/>
          <w:color w:val="000000"/>
          <w:sz w:val="28"/>
          <w:szCs w:val="28"/>
        </w:rPr>
        <w:t xml:space="preserve">Окръжна </w:t>
      </w:r>
      <w:r w:rsidR="00A8348F" w:rsidRPr="00B81C9F">
        <w:rPr>
          <w:b/>
          <w:color w:val="000000"/>
          <w:sz w:val="28"/>
          <w:szCs w:val="28"/>
        </w:rPr>
        <w:t>прокуратура</w:t>
      </w:r>
      <w:r w:rsidR="00C74977">
        <w:rPr>
          <w:b/>
          <w:color w:val="000000"/>
          <w:sz w:val="28"/>
          <w:szCs w:val="28"/>
        </w:rPr>
        <w:t xml:space="preserve"> - Монтана</w:t>
      </w:r>
      <w:r w:rsidR="00DC47D8" w:rsidRPr="00B81C9F">
        <w:rPr>
          <w:b/>
          <w:color w:val="000000"/>
          <w:sz w:val="28"/>
          <w:szCs w:val="28"/>
        </w:rPr>
        <w:t>“.</w:t>
      </w:r>
    </w:p>
    <w:p w:rsidR="00B01024" w:rsidRPr="000C01E7" w:rsidRDefault="0036142E" w:rsidP="00195D95">
      <w:pPr>
        <w:pStyle w:val="Normal12"/>
        <w:spacing w:before="120" w:after="120"/>
        <w:jc w:val="both"/>
        <w:rPr>
          <w:sz w:val="23"/>
          <w:szCs w:val="23"/>
        </w:rPr>
      </w:pPr>
      <w:r w:rsidRPr="000C01E7">
        <w:rPr>
          <w:b/>
          <w:bCs/>
          <w:sz w:val="28"/>
          <w:szCs w:val="28"/>
        </w:rPr>
        <w:t xml:space="preserve">СПИСЪК НА ЛИЦАТА,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8"/>
                <w:szCs w:val="28"/>
              </w:rPr>
            </w:pPr>
            <w:r w:rsidRPr="000C01E7">
              <w:rPr>
                <w:b/>
                <w:bCs/>
                <w:color w:val="auto"/>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Име, презиме, </w:t>
            </w:r>
          </w:p>
          <w:p w:rsidR="008F09C4" w:rsidRPr="000C01E7" w:rsidRDefault="008F09C4" w:rsidP="00195D95">
            <w:pPr>
              <w:pStyle w:val="Default"/>
              <w:jc w:val="center"/>
              <w:rPr>
                <w:color w:val="auto"/>
                <w:sz w:val="28"/>
                <w:szCs w:val="28"/>
              </w:rPr>
            </w:pPr>
            <w:r w:rsidRPr="000C01E7">
              <w:rPr>
                <w:b/>
                <w:bCs/>
                <w:color w:val="auto"/>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Образование, </w:t>
            </w:r>
          </w:p>
          <w:p w:rsidR="008F09C4" w:rsidRPr="000C01E7" w:rsidRDefault="008F09C4" w:rsidP="00195D95">
            <w:pPr>
              <w:pStyle w:val="Default"/>
              <w:jc w:val="center"/>
              <w:rPr>
                <w:color w:val="auto"/>
                <w:sz w:val="28"/>
                <w:szCs w:val="28"/>
              </w:rPr>
            </w:pPr>
            <w:r w:rsidRPr="000C01E7">
              <w:rPr>
                <w:b/>
                <w:bCs/>
                <w:color w:val="auto"/>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Длъжността, която ще изпълнява лицето при изпълнение на обществената поръчка </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4</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bl>
    <w:p w:rsidR="00B01024" w:rsidRPr="00A8348F" w:rsidRDefault="00B01024" w:rsidP="00195D95">
      <w:pPr>
        <w:spacing w:line="240" w:lineRule="auto"/>
        <w:ind w:firstLine="720"/>
        <w:jc w:val="center"/>
        <w:rPr>
          <w:b/>
          <w:color w:val="FF0000"/>
        </w:rPr>
      </w:pPr>
    </w:p>
    <w:p w:rsidR="000C01E7" w:rsidRDefault="000C01E7" w:rsidP="00195D95">
      <w:pPr>
        <w:spacing w:line="240" w:lineRule="auto"/>
        <w:ind w:firstLine="0"/>
        <w:jc w:val="left"/>
        <w:rPr>
          <w:b/>
        </w:rPr>
      </w:pPr>
    </w:p>
    <w:p w:rsidR="00B01024" w:rsidRDefault="001D629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066A8B">
      <w:pPr>
        <w:spacing w:line="240" w:lineRule="auto"/>
        <w:ind w:firstLine="0"/>
        <w:rPr>
          <w:b/>
        </w:rPr>
      </w:pPr>
    </w:p>
    <w:p w:rsidR="008C1149" w:rsidRDefault="008C1149" w:rsidP="00195D95">
      <w:pPr>
        <w:spacing w:line="240" w:lineRule="auto"/>
        <w:ind w:firstLine="720"/>
        <w:jc w:val="center"/>
        <w:rPr>
          <w:b/>
        </w:rPr>
      </w:pPr>
    </w:p>
    <w:p w:rsidR="00115CF7" w:rsidRPr="00115CF7" w:rsidRDefault="00115CF7" w:rsidP="00195D95">
      <w:pPr>
        <w:spacing w:line="240" w:lineRule="auto"/>
        <w:ind w:left="6360" w:firstLine="720"/>
        <w:jc w:val="center"/>
        <w:rPr>
          <w:b/>
          <w:u w:val="single"/>
        </w:rPr>
      </w:pPr>
      <w:r w:rsidRPr="00115CF7">
        <w:rPr>
          <w:b/>
          <w:u w:val="single"/>
        </w:rPr>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0C01E7" w:rsidRDefault="00115CF7"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115CF7" w:rsidRPr="000C01E7" w:rsidRDefault="00115CF7"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w:t>
      </w:r>
      <w:proofErr w:type="gramStart"/>
      <w:r w:rsidRPr="00115CF7">
        <w:rPr>
          <w:sz w:val="24"/>
          <w:szCs w:val="24"/>
          <w:lang w:val="ru-RU" w:eastAsia="pl-PL"/>
        </w:rPr>
        <w:t>на</w:t>
      </w:r>
      <w:proofErr w:type="gramEnd"/>
      <w:r w:rsidRPr="00115CF7">
        <w:rPr>
          <w:sz w:val="24"/>
          <w:szCs w:val="24"/>
          <w:lang w:val="ru-RU" w:eastAsia="pl-PL"/>
        </w:rPr>
        <w:t xml:space="preserve">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w:t>
      </w:r>
      <w:proofErr w:type="gramStart"/>
      <w:r w:rsidRPr="00115CF7">
        <w:rPr>
          <w:sz w:val="24"/>
          <w:szCs w:val="24"/>
          <w:lang w:val="ru-RU" w:eastAsia="pl-PL"/>
        </w:rPr>
        <w:t>на</w:t>
      </w:r>
      <w:proofErr w:type="gramEnd"/>
      <w:r w:rsidRPr="00115CF7">
        <w:rPr>
          <w:sz w:val="24"/>
          <w:szCs w:val="24"/>
          <w:lang w:val="ru-RU" w:eastAsia="pl-PL"/>
        </w:rPr>
        <w:t xml:space="preserve">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F900BB" w:rsidRPr="00933AFD">
        <w:rPr>
          <w:b/>
          <w:bCs/>
          <w:i/>
          <w:iCs/>
          <w:color w:val="000000"/>
          <w:szCs w:val="28"/>
        </w:rPr>
        <w:t>„</w:t>
      </w:r>
      <w:r w:rsidR="00A8348F">
        <w:rPr>
          <w:b/>
          <w:szCs w:val="28"/>
        </w:rPr>
        <w:t xml:space="preserve">Извършване на периодични медицински прегледи за нуждите на </w:t>
      </w:r>
      <w:r w:rsidR="00C74977">
        <w:rPr>
          <w:b/>
          <w:szCs w:val="28"/>
        </w:rPr>
        <w:t>Окръжна</w:t>
      </w:r>
      <w:r w:rsidR="00A8348F">
        <w:rPr>
          <w:b/>
          <w:szCs w:val="28"/>
        </w:rPr>
        <w:t xml:space="preserve"> прокуратура</w:t>
      </w:r>
      <w:r w:rsidR="00C74977">
        <w:rPr>
          <w:b/>
          <w:szCs w:val="28"/>
        </w:rPr>
        <w:t xml:space="preserve"> -Монтана</w:t>
      </w:r>
      <w:r w:rsidR="00F900BB" w:rsidRPr="00933AFD">
        <w:rPr>
          <w:b/>
          <w:bCs/>
          <w:i/>
          <w:iCs/>
          <w:color w:val="000000"/>
          <w:szCs w:val="28"/>
        </w:rPr>
        <w:t>“.</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w:t>
      </w:r>
      <w:proofErr w:type="spellStart"/>
      <w:r w:rsidRPr="00115CF7">
        <w:rPr>
          <w:lang w:val="ru-RU"/>
        </w:rPr>
        <w:t>Участвам</w:t>
      </w:r>
      <w:proofErr w:type="spellEnd"/>
      <w:r w:rsidRPr="00115CF7">
        <w:rPr>
          <w:lang w:val="ru-RU"/>
        </w:rPr>
        <w:t>/</w:t>
      </w:r>
      <w:proofErr w:type="spellStart"/>
      <w:r w:rsidRPr="00115CF7">
        <w:rPr>
          <w:lang w:val="ru-RU"/>
        </w:rPr>
        <w:t>представляваното</w:t>
      </w:r>
      <w:proofErr w:type="spellEnd"/>
      <w:r w:rsidRPr="00115CF7">
        <w:rPr>
          <w:lang w:val="ru-RU"/>
        </w:rPr>
        <w:t xml:space="preserve"> от мен дружество/</w:t>
      </w:r>
      <w:proofErr w:type="gramStart"/>
      <w:r w:rsidRPr="00115CF7">
        <w:rPr>
          <w:lang w:val="ru-RU"/>
        </w:rPr>
        <w:t>лице</w:t>
      </w:r>
      <w:proofErr w:type="gramEnd"/>
      <w:r w:rsidRPr="00115CF7">
        <w:rPr>
          <w:lang w:val="ru-RU"/>
        </w:rPr>
        <w:t xml:space="preserve"> </w:t>
      </w:r>
      <w:proofErr w:type="spellStart"/>
      <w:r w:rsidRPr="00115CF7">
        <w:rPr>
          <w:lang w:val="ru-RU"/>
        </w:rPr>
        <w:t>участва</w:t>
      </w:r>
      <w:proofErr w:type="spellEnd"/>
      <w:r w:rsidRPr="00115CF7">
        <w:rPr>
          <w:lang w:val="ru-RU"/>
        </w:rPr>
        <w:t xml:space="preserve"> </w:t>
      </w:r>
      <w:proofErr w:type="spellStart"/>
      <w:r w:rsidRPr="00115CF7">
        <w:rPr>
          <w:lang w:val="ru-RU"/>
        </w:rPr>
        <w:t>като</w:t>
      </w:r>
      <w:proofErr w:type="spellEnd"/>
      <w:r w:rsidRPr="00115CF7">
        <w:rPr>
          <w:lang w:val="ru-RU"/>
        </w:rPr>
        <w:t xml:space="preserve"> лице, в </w:t>
      </w:r>
      <w:proofErr w:type="spellStart"/>
      <w:r w:rsidRPr="00115CF7">
        <w:rPr>
          <w:lang w:val="ru-RU"/>
        </w:rPr>
        <w:t>обединение</w:t>
      </w:r>
      <w:proofErr w:type="spellEnd"/>
      <w:r w:rsidRPr="00115CF7">
        <w:rPr>
          <w:lang w:val="ru-RU"/>
        </w:rPr>
        <w:t xml:space="preserve"> «.....................................................................», подало оферта за участие в </w:t>
      </w:r>
      <w:proofErr w:type="spellStart"/>
      <w:r w:rsidRPr="00115CF7">
        <w:rPr>
          <w:lang w:val="ru-RU"/>
        </w:rPr>
        <w:t>обществена</w:t>
      </w:r>
      <w:proofErr w:type="spellEnd"/>
      <w:r w:rsidRPr="00115CF7">
        <w:rPr>
          <w:lang w:val="ru-RU"/>
        </w:rPr>
        <w:t xml:space="preserve"> </w:t>
      </w:r>
      <w:proofErr w:type="spellStart"/>
      <w:r w:rsidRPr="00115CF7">
        <w:rPr>
          <w:lang w:val="ru-RU"/>
        </w:rPr>
        <w:t>поръчка</w:t>
      </w:r>
      <w:proofErr w:type="spellEnd"/>
      <w:r w:rsidRPr="00115CF7">
        <w:rPr>
          <w:lang w:val="ru-RU"/>
        </w:rPr>
        <w:t xml:space="preserve">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w:t>
      </w:r>
      <w:proofErr w:type="gramStart"/>
      <w:r w:rsidRPr="00115CF7">
        <w:t>лице</w:t>
      </w:r>
      <w:proofErr w:type="gramEnd"/>
      <w:r w:rsidRPr="00115CF7">
        <w:t xml:space="preserve"> не участва, в друго обединение, освен в посоченото в т. 1 от настоящата декларация. </w:t>
      </w:r>
    </w:p>
    <w:p w:rsidR="00115CF7" w:rsidRPr="00115CF7" w:rsidRDefault="00115CF7"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F900BB" w:rsidRDefault="00115CF7" w:rsidP="00195D95">
      <w:pPr>
        <w:spacing w:line="240" w:lineRule="auto"/>
        <w:ind w:firstLine="720"/>
      </w:pPr>
      <w:r w:rsidRPr="00115CF7">
        <w:tab/>
      </w:r>
      <w:r w:rsidRPr="00115CF7">
        <w:tab/>
      </w:r>
      <w:r w:rsidRPr="00115CF7">
        <w:tab/>
      </w:r>
    </w:p>
    <w:p w:rsidR="00115CF7" w:rsidRPr="00115CF7" w:rsidRDefault="00F900BB" w:rsidP="00195D95">
      <w:pPr>
        <w:spacing w:line="240" w:lineRule="auto"/>
        <w:ind w:firstLine="720"/>
      </w:pPr>
      <w:r>
        <w:tab/>
      </w:r>
      <w:r>
        <w:tab/>
      </w:r>
      <w:r>
        <w:tab/>
      </w:r>
      <w:r w:rsidR="00115CF7" w:rsidRPr="00115CF7">
        <w:tab/>
      </w:r>
      <w:r w:rsidR="00115CF7" w:rsidRPr="00115CF7">
        <w:rPr>
          <w:b/>
          <w:caps/>
        </w:rPr>
        <w:t>ДеклараторИ:</w:t>
      </w:r>
      <w:r w:rsidR="00115CF7" w:rsidRPr="00115CF7">
        <w:t xml:space="preserve">       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15CF7" w:rsidRPr="00115CF7" w:rsidRDefault="00115CF7"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9610C7" w:rsidRDefault="00B85E43" w:rsidP="00195D95">
      <w:pPr>
        <w:spacing w:line="240" w:lineRule="auto"/>
        <w:ind w:firstLine="720"/>
        <w:rPr>
          <w:b/>
        </w:rPr>
      </w:pPr>
      <w:r>
        <w:rPr>
          <w:b/>
        </w:rPr>
        <w:lastRenderedPageBreak/>
        <w:t xml:space="preserve">                </w:t>
      </w:r>
      <w:r w:rsidR="00115CF7" w:rsidRPr="00115CF7">
        <w:rPr>
          <w:b/>
        </w:rPr>
        <w:t xml:space="preserve">                </w:t>
      </w:r>
      <w:r w:rsidR="00240624">
        <w:rPr>
          <w:b/>
        </w:rPr>
        <w:t xml:space="preserve">                         </w:t>
      </w:r>
      <w:r>
        <w:rPr>
          <w:b/>
        </w:rPr>
        <w:t xml:space="preserve">   </w:t>
      </w:r>
      <w:r>
        <w:rPr>
          <w:b/>
        </w:rPr>
        <w:tab/>
      </w:r>
      <w:r>
        <w:rPr>
          <w:b/>
        </w:rPr>
        <w:tab/>
      </w:r>
    </w:p>
    <w:p w:rsidR="009610C7" w:rsidRDefault="009610C7" w:rsidP="009610C7">
      <w:pPr>
        <w:spacing w:line="240" w:lineRule="auto"/>
        <w:ind w:firstLine="720"/>
        <w:rPr>
          <w:b/>
          <w:u w:val="single"/>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Приложение № 2.1.</w:t>
      </w: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ind w:firstLine="0"/>
        <w:rPr>
          <w:color w:val="000000"/>
        </w:rPr>
      </w:pPr>
      <w:r>
        <w:rPr>
          <w:color w:val="000000"/>
        </w:rPr>
        <w:t xml:space="preserve">  ДОКАЗАТЕЛСТВА ЗА ИКОНОМИЧЕСКО И ФИНАНСОВО СЪСТОЯНИЕ</w:t>
      </w:r>
    </w:p>
    <w:p w:rsidR="009610C7" w:rsidRDefault="009610C7" w:rsidP="009610C7">
      <w:pPr>
        <w:ind w:firstLine="0"/>
        <w:rPr>
          <w:color w:val="000000"/>
        </w:rPr>
      </w:pPr>
      <w:r>
        <w:rPr>
          <w:color w:val="000000"/>
        </w:rPr>
        <w:t xml:space="preserve">  от ………………………………….(изписва се наименованието на участника)</w:t>
      </w:r>
    </w:p>
    <w:p w:rsidR="009610C7" w:rsidRDefault="009610C7" w:rsidP="009610C7">
      <w:pPr>
        <w:rPr>
          <w:color w:val="000000"/>
        </w:rPr>
      </w:pPr>
    </w:p>
    <w:p w:rsidR="009610C7" w:rsidRDefault="009610C7" w:rsidP="009610C7">
      <w:pPr>
        <w:rPr>
          <w:color w:val="000000"/>
        </w:rPr>
      </w:pPr>
    </w:p>
    <w:p w:rsidR="009610C7" w:rsidRDefault="009610C7" w:rsidP="009610C7">
      <w:pPr>
        <w:rPr>
          <w:b/>
          <w:color w:val="000000"/>
        </w:rPr>
      </w:pPr>
      <w:r>
        <w:rPr>
          <w:b/>
          <w:color w:val="000000"/>
        </w:rPr>
        <w:t xml:space="preserve">                         СПРАВКА – ИНФОРМАЦИЯ</w:t>
      </w:r>
    </w:p>
    <w:p w:rsidR="009610C7" w:rsidRDefault="009610C7" w:rsidP="009610C7">
      <w:pPr>
        <w:ind w:firstLine="0"/>
        <w:rPr>
          <w:b/>
          <w:color w:val="000000"/>
        </w:rPr>
      </w:pPr>
      <w:r>
        <w:rPr>
          <w:b/>
          <w:color w:val="000000"/>
        </w:rPr>
        <w:t xml:space="preserve">    за общия оборот и за оборота от предоставяне на услуги, които са</w:t>
      </w:r>
    </w:p>
    <w:p w:rsidR="009610C7" w:rsidRDefault="009610C7" w:rsidP="009610C7">
      <w:pPr>
        <w:rPr>
          <w:b/>
          <w:color w:val="000000"/>
        </w:rPr>
      </w:pPr>
      <w:r>
        <w:rPr>
          <w:b/>
          <w:color w:val="000000"/>
        </w:rPr>
        <w:t>предмет  на обществената поръчка, за 2010, 2011 и 2012 г.</w:t>
      </w:r>
    </w:p>
    <w:p w:rsidR="009610C7" w:rsidRDefault="009610C7" w:rsidP="009610C7">
      <w:pPr>
        <w:rPr>
          <w:b/>
          <w:color w:val="000000"/>
        </w:rPr>
      </w:pPr>
    </w:p>
    <w:tbl>
      <w:tblPr>
        <w:tblStyle w:val="afc"/>
        <w:tblW w:w="0" w:type="auto"/>
        <w:tblLook w:val="01E0" w:firstRow="1" w:lastRow="1" w:firstColumn="1" w:lastColumn="1" w:noHBand="0" w:noVBand="0"/>
      </w:tblPr>
      <w:tblGrid>
        <w:gridCol w:w="3708"/>
        <w:gridCol w:w="1260"/>
        <w:gridCol w:w="1260"/>
        <w:gridCol w:w="1260"/>
        <w:gridCol w:w="1728"/>
      </w:tblGrid>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2010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2011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2012 г.</w:t>
            </w:r>
          </w:p>
        </w:tc>
        <w:tc>
          <w:tcPr>
            <w:tcW w:w="1728"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jc w:val="center"/>
              <w:rPr>
                <w:rFonts w:eastAsia="Calibri"/>
                <w:color w:val="000000"/>
              </w:rPr>
            </w:pPr>
            <w:r>
              <w:rPr>
                <w:color w:val="000000"/>
              </w:rPr>
              <w:t>Оборот за трите години - общо</w:t>
            </w:r>
          </w:p>
        </w:tc>
      </w:tr>
      <w:tr w:rsidR="009610C7" w:rsidTr="00991920">
        <w:trPr>
          <w:trHeight w:val="638"/>
        </w:trPr>
        <w:tc>
          <w:tcPr>
            <w:tcW w:w="3708" w:type="dxa"/>
            <w:tcBorders>
              <w:top w:val="single" w:sz="4" w:space="0" w:color="auto"/>
              <w:left w:val="single" w:sz="4" w:space="0" w:color="auto"/>
              <w:bottom w:val="single" w:sz="4" w:space="0" w:color="auto"/>
              <w:right w:val="single" w:sz="4" w:space="0" w:color="auto"/>
            </w:tcBorders>
            <w:vAlign w:val="center"/>
          </w:tcPr>
          <w:p w:rsidR="009610C7" w:rsidRDefault="009610C7" w:rsidP="00A075C9">
            <w:pPr>
              <w:rPr>
                <w:rFonts w:eastAsia="Calibri"/>
                <w:color w:val="000000"/>
              </w:rPr>
            </w:pPr>
            <w:r>
              <w:rPr>
                <w:color w:val="000000"/>
              </w:rPr>
              <w:t xml:space="preserve">1. </w:t>
            </w:r>
            <w:r w:rsidR="00A075C9">
              <w:rPr>
                <w:color w:val="000000"/>
              </w:rPr>
              <w:t>Общ оборот</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A075C9">
            <w:pPr>
              <w:rPr>
                <w:rFonts w:eastAsia="Calibri"/>
                <w:color w:val="000000"/>
              </w:rPr>
            </w:pPr>
            <w:r>
              <w:rPr>
                <w:color w:val="000000"/>
              </w:rPr>
              <w:t xml:space="preserve">2. </w:t>
            </w:r>
            <w:r w:rsidR="00A075C9">
              <w:rPr>
                <w:color w:val="000000"/>
              </w:rPr>
              <w:t xml:space="preserve">Оборот от </w:t>
            </w:r>
            <w:r>
              <w:rPr>
                <w:color w:val="000000"/>
              </w:rPr>
              <w:t>услуги, които са предмет на обществената поръчка</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bl>
    <w:p w:rsidR="009610C7" w:rsidRDefault="009610C7" w:rsidP="009610C7">
      <w:pPr>
        <w:rPr>
          <w:color w:val="000000"/>
        </w:rPr>
      </w:pPr>
    </w:p>
    <w:p w:rsidR="009610C7" w:rsidRDefault="009610C7" w:rsidP="009610C7">
      <w:pPr>
        <w:rPr>
          <w:color w:val="000000"/>
        </w:rPr>
      </w:pPr>
    </w:p>
    <w:p w:rsidR="009610C7" w:rsidRDefault="009610C7" w:rsidP="009610C7">
      <w:pPr>
        <w:rPr>
          <w:color w:val="000000"/>
        </w:rPr>
      </w:pPr>
      <w:r>
        <w:rPr>
          <w:color w:val="000000"/>
        </w:rPr>
        <w:t xml:space="preserve">                             </w:t>
      </w:r>
    </w:p>
    <w:p w:rsidR="009610C7" w:rsidRDefault="009610C7" w:rsidP="009610C7">
      <w:pPr>
        <w:rPr>
          <w:color w:val="000000"/>
        </w:rPr>
      </w:pPr>
      <w:r>
        <w:rPr>
          <w:color w:val="000000"/>
        </w:rPr>
        <w:t xml:space="preserve">                                                                                                  </w:t>
      </w:r>
    </w:p>
    <w:p w:rsidR="009610C7" w:rsidRDefault="009610C7" w:rsidP="009610C7">
      <w:pPr>
        <w:ind w:firstLine="0"/>
        <w:rPr>
          <w:color w:val="000000"/>
        </w:rPr>
      </w:pPr>
      <w:r>
        <w:rPr>
          <w:szCs w:val="28"/>
        </w:rPr>
        <w:t xml:space="preserve">Дата: ………… 2013 г.  </w:t>
      </w:r>
      <w:r>
        <w:rPr>
          <w:color w:val="000000"/>
        </w:rPr>
        <w:t xml:space="preserve">                                      Подпис и печат на</w:t>
      </w:r>
    </w:p>
    <w:p w:rsidR="009610C7" w:rsidRDefault="009610C7" w:rsidP="009610C7">
      <w:pPr>
        <w:rPr>
          <w:color w:val="000000"/>
        </w:rPr>
      </w:pPr>
      <w:r>
        <w:rPr>
          <w:color w:val="000000"/>
        </w:rPr>
        <w:t xml:space="preserve">                                                                      участника</w:t>
      </w:r>
    </w:p>
    <w:p w:rsidR="009610C7" w:rsidRDefault="009610C7" w:rsidP="009610C7">
      <w:pPr>
        <w:rPr>
          <w:color w:val="000000"/>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pStyle w:val="a7"/>
        <w:tabs>
          <w:tab w:val="left" w:pos="708"/>
        </w:tabs>
        <w:spacing w:line="240" w:lineRule="auto"/>
        <w:ind w:firstLine="709"/>
        <w:jc w:val="right"/>
        <w:rPr>
          <w:b/>
        </w:rPr>
      </w:pPr>
    </w:p>
    <w:p w:rsidR="009610C7" w:rsidRDefault="009610C7" w:rsidP="009610C7">
      <w:pPr>
        <w:tabs>
          <w:tab w:val="center" w:pos="4153"/>
          <w:tab w:val="right" w:pos="8306"/>
        </w:tabs>
        <w:spacing w:line="240" w:lineRule="auto"/>
        <w:ind w:firstLine="567"/>
        <w:rPr>
          <w:rFonts w:eastAsia="Calibri"/>
          <w:b/>
          <w:snapToGrid w:val="0"/>
          <w:szCs w:val="22"/>
          <w:u w:val="single"/>
        </w:rPr>
      </w:pPr>
    </w:p>
    <w:p w:rsidR="009610C7" w:rsidRDefault="009610C7" w:rsidP="00195D95">
      <w:pPr>
        <w:spacing w:line="240" w:lineRule="auto"/>
        <w:ind w:firstLine="720"/>
        <w:rPr>
          <w:b/>
        </w:rPr>
      </w:pPr>
    </w:p>
    <w:p w:rsidR="00B85E43" w:rsidRDefault="00B85E43" w:rsidP="00195D95">
      <w:pPr>
        <w:spacing w:line="240" w:lineRule="auto"/>
        <w:ind w:firstLine="720"/>
        <w:rPr>
          <w:b/>
        </w:rPr>
      </w:pPr>
      <w:r>
        <w:rPr>
          <w:b/>
        </w:rPr>
        <w:tab/>
      </w:r>
      <w:r>
        <w:rPr>
          <w:b/>
        </w:rPr>
        <w:tab/>
      </w:r>
      <w:r>
        <w:rPr>
          <w:b/>
        </w:rPr>
        <w:tab/>
      </w:r>
      <w:r>
        <w:rPr>
          <w:b/>
        </w:rPr>
        <w:tab/>
      </w:r>
      <w:r>
        <w:rPr>
          <w:b/>
        </w:rPr>
        <w:tab/>
      </w:r>
    </w:p>
    <w:p w:rsidR="000C01E7" w:rsidRDefault="00240624" w:rsidP="00195D95">
      <w:pPr>
        <w:spacing w:line="240" w:lineRule="auto"/>
        <w:ind w:firstLine="720"/>
        <w:rPr>
          <w:b/>
        </w:rPr>
      </w:pPr>
      <w:r>
        <w:rPr>
          <w:b/>
        </w:rPr>
        <w:tab/>
      </w:r>
      <w:r>
        <w:rPr>
          <w:b/>
        </w:rPr>
        <w:tab/>
      </w:r>
      <w:r>
        <w:rPr>
          <w:b/>
        </w:rPr>
        <w:tab/>
      </w:r>
      <w:r>
        <w:rPr>
          <w:b/>
        </w:rPr>
        <w:tab/>
      </w:r>
      <w:r>
        <w:rPr>
          <w:b/>
        </w:rPr>
        <w:tab/>
      </w:r>
      <w:r>
        <w:rPr>
          <w:b/>
        </w:rPr>
        <w:tab/>
      </w:r>
      <w:r>
        <w:rPr>
          <w:b/>
        </w:rPr>
        <w:tab/>
      </w:r>
    </w:p>
    <w:p w:rsidR="00A075C9" w:rsidRDefault="00A075C9" w:rsidP="000C01E7">
      <w:pPr>
        <w:spacing w:line="240" w:lineRule="auto"/>
        <w:ind w:firstLine="720"/>
        <w:jc w:val="right"/>
        <w:rPr>
          <w:b/>
        </w:rPr>
      </w:pPr>
    </w:p>
    <w:p w:rsidR="00115CF7" w:rsidRPr="00115CF7" w:rsidRDefault="00240624" w:rsidP="000C01E7">
      <w:pPr>
        <w:spacing w:line="240" w:lineRule="auto"/>
        <w:ind w:firstLine="720"/>
        <w:jc w:val="right"/>
        <w:rPr>
          <w:b/>
          <w:u w:val="single"/>
        </w:rPr>
      </w:pPr>
      <w:r>
        <w:rPr>
          <w:b/>
        </w:rPr>
        <w:tab/>
      </w:r>
      <w:r w:rsidR="00115CF7" w:rsidRPr="00115CF7">
        <w:rPr>
          <w:b/>
          <w:u w:val="single"/>
        </w:rPr>
        <w:t>Приложение № 2.</w:t>
      </w:r>
      <w:r w:rsidR="009610C7">
        <w:rPr>
          <w:b/>
          <w:u w:val="single"/>
        </w:rPr>
        <w:t>2</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2013</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C74977" w:rsidRDefault="00C74977" w:rsidP="00C74977">
      <w:pPr>
        <w:spacing w:line="240" w:lineRule="auto"/>
        <w:ind w:left="5670" w:firstLine="0"/>
        <w:jc w:val="left"/>
        <w:rPr>
          <w:szCs w:val="28"/>
        </w:rPr>
      </w:pPr>
      <w:r>
        <w:rPr>
          <w:szCs w:val="28"/>
        </w:rPr>
        <w:t>ДО</w:t>
      </w:r>
    </w:p>
    <w:p w:rsidR="00C74977" w:rsidRDefault="00C74977" w:rsidP="00C74977">
      <w:pPr>
        <w:spacing w:line="240" w:lineRule="auto"/>
        <w:ind w:left="5670" w:firstLine="0"/>
        <w:jc w:val="left"/>
        <w:rPr>
          <w:szCs w:val="28"/>
        </w:rPr>
      </w:pPr>
      <w:r>
        <w:rPr>
          <w:szCs w:val="28"/>
        </w:rPr>
        <w:t>ОКРЪЖНА ПРОКУРАТУРА</w:t>
      </w:r>
    </w:p>
    <w:p w:rsidR="00C74977" w:rsidRDefault="00C74977"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w:t>
      </w:r>
      <w:r w:rsidR="00A8348F">
        <w:rPr>
          <w:b/>
          <w:szCs w:val="28"/>
        </w:rPr>
        <w:t xml:space="preserve">Извършване на периодични медицински прегледи за нуждите на </w:t>
      </w:r>
      <w:r w:rsidR="00C74977">
        <w:rPr>
          <w:b/>
          <w:szCs w:val="28"/>
        </w:rPr>
        <w:t>Окръжна</w:t>
      </w:r>
      <w:r w:rsidR="00A8348F">
        <w:rPr>
          <w:b/>
          <w:szCs w:val="28"/>
        </w:rPr>
        <w:t xml:space="preserve"> прокуратура</w:t>
      </w:r>
      <w:r w:rsidR="00C74977">
        <w:rPr>
          <w:b/>
          <w:szCs w:val="28"/>
        </w:rPr>
        <w:t xml:space="preserve"> - Монтана</w:t>
      </w:r>
      <w:r w:rsidR="007E69CE" w:rsidRPr="007E69CE">
        <w:rPr>
          <w:b/>
          <w:szCs w:val="28"/>
        </w:rPr>
        <w:t>“.</w:t>
      </w:r>
      <w:r w:rsidR="00F900BB">
        <w:rPr>
          <w:b/>
          <w:szCs w:val="28"/>
        </w:rPr>
        <w:t xml:space="preserve"> </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lastRenderedPageBreak/>
        <w:t>оттеглил е офертата си след изтичане на срока за представяне на офертите;</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Дата:……………2013</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A8348F" w:rsidRDefault="00472FC8" w:rsidP="00195D95">
      <w:pPr>
        <w:tabs>
          <w:tab w:val="center" w:pos="4153"/>
        </w:tabs>
        <w:spacing w:line="240" w:lineRule="auto"/>
        <w:ind w:left="-327" w:firstLine="654"/>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p>
    <w:p w:rsidR="00A8348F" w:rsidRDefault="00A8348F" w:rsidP="00195D95">
      <w:pPr>
        <w:tabs>
          <w:tab w:val="center" w:pos="4153"/>
        </w:tabs>
        <w:spacing w:line="240" w:lineRule="auto"/>
        <w:ind w:left="-327" w:firstLine="654"/>
        <w:rPr>
          <w:rFonts w:eastAsia="Calibri"/>
          <w:b/>
          <w:szCs w:val="22"/>
        </w:rPr>
      </w:pPr>
    </w:p>
    <w:p w:rsidR="00115CF7" w:rsidRPr="00115CF7" w:rsidRDefault="00115CF7" w:rsidP="00A8348F">
      <w:pPr>
        <w:tabs>
          <w:tab w:val="center" w:pos="4153"/>
        </w:tabs>
        <w:spacing w:line="240" w:lineRule="auto"/>
        <w:ind w:left="-327" w:firstLine="654"/>
        <w:jc w:val="right"/>
        <w:rPr>
          <w:rFonts w:eastAsia="Calibri"/>
          <w:b/>
          <w:szCs w:val="28"/>
          <w:u w:val="single"/>
          <w:lang w:val="x-none"/>
        </w:rPr>
      </w:pPr>
      <w:r w:rsidRPr="00115CF7">
        <w:rPr>
          <w:rFonts w:eastAsia="Calibri"/>
          <w:b/>
          <w:szCs w:val="22"/>
          <w:u w:val="single"/>
          <w:lang w:val="x-none"/>
        </w:rPr>
        <w:t xml:space="preserve">Приложение № </w:t>
      </w:r>
      <w:r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9A05D6"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15CF7" w:rsidRPr="00115CF7" w:rsidRDefault="00115CF7" w:rsidP="00195D95">
      <w:pPr>
        <w:spacing w:line="240" w:lineRule="auto"/>
        <w:ind w:left="-327" w:firstLine="654"/>
        <w:rPr>
          <w:szCs w:val="28"/>
        </w:rPr>
      </w:pPr>
      <w:r w:rsidRPr="00115CF7">
        <w:rPr>
          <w:szCs w:val="28"/>
        </w:rPr>
        <w:tab/>
      </w:r>
    </w:p>
    <w:p w:rsidR="00C74977" w:rsidRDefault="00C74977" w:rsidP="00C74977">
      <w:pPr>
        <w:spacing w:line="240" w:lineRule="auto"/>
        <w:ind w:left="5670" w:firstLine="0"/>
        <w:jc w:val="left"/>
        <w:rPr>
          <w:szCs w:val="28"/>
        </w:rPr>
      </w:pPr>
      <w:r>
        <w:rPr>
          <w:szCs w:val="28"/>
        </w:rPr>
        <w:t>ДО</w:t>
      </w:r>
    </w:p>
    <w:p w:rsidR="00C74977" w:rsidRDefault="00C74977" w:rsidP="00C74977">
      <w:pPr>
        <w:spacing w:line="240" w:lineRule="auto"/>
        <w:ind w:left="5670" w:firstLine="0"/>
        <w:jc w:val="left"/>
        <w:rPr>
          <w:szCs w:val="28"/>
        </w:rPr>
      </w:pPr>
      <w:r>
        <w:rPr>
          <w:szCs w:val="28"/>
        </w:rPr>
        <w:t>ОКРЪЖНА ПРОКУРАТУРА</w:t>
      </w:r>
    </w:p>
    <w:p w:rsidR="00C74977" w:rsidRDefault="00C74977"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0B39D3" w:rsidRDefault="00115CF7"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9A05D6" w:rsidRPr="007E69CE">
        <w:rPr>
          <w:b/>
          <w:szCs w:val="28"/>
        </w:rPr>
        <w:t>„</w:t>
      </w:r>
      <w:r w:rsidR="00A8348F">
        <w:rPr>
          <w:b/>
          <w:szCs w:val="28"/>
        </w:rPr>
        <w:t xml:space="preserve">Извършване на периодични медицински прегледи за нуждите на </w:t>
      </w:r>
      <w:r w:rsidR="00C74977">
        <w:rPr>
          <w:b/>
          <w:szCs w:val="28"/>
        </w:rPr>
        <w:t>Окръжна</w:t>
      </w:r>
      <w:r w:rsidR="00A8348F">
        <w:rPr>
          <w:b/>
          <w:szCs w:val="28"/>
        </w:rPr>
        <w:t xml:space="preserve"> прокуратура</w:t>
      </w:r>
      <w:r w:rsidR="00C74977">
        <w:rPr>
          <w:b/>
          <w:szCs w:val="28"/>
        </w:rPr>
        <w:t xml:space="preserve"> - Монтана</w:t>
      </w:r>
      <w:r w:rsidR="009A05D6" w:rsidRPr="007E69CE">
        <w:rPr>
          <w:b/>
          <w:szCs w:val="28"/>
        </w:rPr>
        <w:t>“</w:t>
      </w:r>
      <w:r w:rsidR="009A05D6">
        <w:rPr>
          <w:b/>
          <w:szCs w:val="28"/>
        </w:rPr>
        <w:t>,</w:t>
      </w:r>
    </w:p>
    <w:p w:rsidR="009A05D6" w:rsidRDefault="009A05D6" w:rsidP="00195D95">
      <w:pPr>
        <w:spacing w:line="240" w:lineRule="auto"/>
        <w:ind w:firstLine="0"/>
        <w:rPr>
          <w:szCs w:val="28"/>
        </w:rPr>
      </w:pPr>
    </w:p>
    <w:p w:rsidR="00115CF7" w:rsidRPr="00115CF7" w:rsidRDefault="00115CF7"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 xml:space="preserve">заплатим по посочената от Вас банкова сметка, всяка сума, предявена от Вас, но общия размер </w:t>
      </w:r>
      <w:r w:rsidRPr="00115CF7">
        <w:rPr>
          <w:szCs w:val="28"/>
        </w:rPr>
        <w:lastRenderedPageBreak/>
        <w:t>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8C1149" w:rsidRDefault="00115CF7" w:rsidP="008C1149">
      <w:pPr>
        <w:spacing w:line="240" w:lineRule="auto"/>
        <w:ind w:firstLine="0"/>
        <w:rPr>
          <w:szCs w:val="28"/>
        </w:rPr>
      </w:pPr>
    </w:p>
    <w:p w:rsidR="00115CF7" w:rsidRPr="00115CF7" w:rsidRDefault="00533B4A" w:rsidP="00195D95">
      <w:pPr>
        <w:spacing w:line="240" w:lineRule="auto"/>
        <w:ind w:left="-327" w:firstLine="654"/>
        <w:rPr>
          <w:szCs w:val="28"/>
        </w:rPr>
      </w:pPr>
      <w:r>
        <w:rPr>
          <w:szCs w:val="28"/>
        </w:rPr>
        <w:t>Дата:……………2013</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8C1149">
          <w:footerReference w:type="default" r:id="rId12"/>
          <w:pgSz w:w="12240" w:h="15840"/>
          <w:pgMar w:top="1418" w:right="900" w:bottom="1276" w:left="1440" w:header="708" w:footer="708" w:gutter="0"/>
          <w:cols w:space="708"/>
          <w:docGrid w:linePitch="360"/>
        </w:sectPr>
      </w:pPr>
    </w:p>
    <w:p w:rsidR="00B448B5" w:rsidRDefault="00B448B5" w:rsidP="00B448B5">
      <w:pPr>
        <w:autoSpaceDE w:val="0"/>
        <w:autoSpaceDN w:val="0"/>
        <w:adjustRightInd w:val="0"/>
        <w:ind w:firstLine="720"/>
        <w:jc w:val="right"/>
        <w:rPr>
          <w:rFonts w:ascii="Times New Roman CYR" w:hAnsi="Times New Roman CYR" w:cs="Times New Roman CYR"/>
          <w:b/>
          <w:bCs/>
          <w:szCs w:val="28"/>
          <w:u w:val="single"/>
        </w:rPr>
      </w:pPr>
      <w:r>
        <w:rPr>
          <w:rFonts w:ascii="Times New Roman CYR" w:hAnsi="Times New Roman CYR" w:cs="Times New Roman CYR"/>
          <w:b/>
          <w:bCs/>
          <w:szCs w:val="28"/>
          <w:u w:val="single"/>
        </w:rPr>
        <w:lastRenderedPageBreak/>
        <w:t>Приложение № 4</w:t>
      </w:r>
    </w:p>
    <w:p w:rsidR="00B448B5" w:rsidRPr="00741D2F" w:rsidRDefault="00B448B5" w:rsidP="00B448B5">
      <w:pPr>
        <w:autoSpaceDE w:val="0"/>
        <w:autoSpaceDN w:val="0"/>
        <w:adjustRightInd w:val="0"/>
        <w:ind w:firstLine="720"/>
        <w:jc w:val="right"/>
        <w:rPr>
          <w:b/>
          <w:bCs/>
          <w:lang w:val="ru-RU"/>
        </w:rPr>
      </w:pPr>
    </w:p>
    <w:p w:rsidR="00B448B5" w:rsidRPr="00741D2F" w:rsidRDefault="00B448B5" w:rsidP="00B448B5">
      <w:pPr>
        <w:autoSpaceDE w:val="0"/>
        <w:autoSpaceDN w:val="0"/>
        <w:adjustRightInd w:val="0"/>
        <w:ind w:firstLine="720"/>
        <w:rPr>
          <w:b/>
          <w:bCs/>
          <w:lang w:val="ru-RU"/>
        </w:rPr>
      </w:pPr>
    </w:p>
    <w:p w:rsidR="00B448B5" w:rsidRPr="00741D2F" w:rsidRDefault="00B448B5" w:rsidP="00B448B5">
      <w:pPr>
        <w:tabs>
          <w:tab w:val="left" w:pos="708"/>
          <w:tab w:val="center" w:pos="4153"/>
          <w:tab w:val="right" w:pos="8306"/>
        </w:tabs>
        <w:autoSpaceDE w:val="0"/>
        <w:autoSpaceDN w:val="0"/>
        <w:adjustRightInd w:val="0"/>
        <w:ind w:right="-468"/>
        <w:rPr>
          <w:rFonts w:ascii="Calibri" w:hAnsi="Calibri" w:cs="Calibri"/>
          <w:b/>
          <w:bCs/>
          <w:szCs w:val="28"/>
          <w:lang w:val="ru-RU"/>
        </w:rPr>
      </w:pPr>
      <w:r w:rsidRPr="00741D2F">
        <w:rPr>
          <w:b/>
          <w:bCs/>
          <w:szCs w:val="28"/>
          <w:lang w:val="ru-RU"/>
        </w:rPr>
        <w:t xml:space="preserve">                                                                                            </w:t>
      </w:r>
    </w:p>
    <w:p w:rsidR="00B448B5" w:rsidRPr="00741D2F" w:rsidRDefault="00B448B5" w:rsidP="00B448B5">
      <w:pPr>
        <w:autoSpaceDE w:val="0"/>
        <w:autoSpaceDN w:val="0"/>
        <w:adjustRightInd w:val="0"/>
        <w:ind w:left="-327" w:right="-468" w:firstLine="654"/>
        <w:jc w:val="center"/>
        <w:rPr>
          <w:b/>
          <w:bCs/>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1, ал. 2, т. 5 и ал. 5, т. 1 от Закона за обществените поръчки</w:t>
      </w:r>
    </w:p>
    <w:p w:rsidR="00B448B5" w:rsidRPr="00741D2F" w:rsidRDefault="00B448B5" w:rsidP="00B448B5">
      <w:pPr>
        <w:autoSpaceDE w:val="0"/>
        <w:autoSpaceDN w:val="0"/>
        <w:adjustRightInd w:val="0"/>
        <w:spacing w:line="360" w:lineRule="auto"/>
        <w:ind w:left="720" w:hanging="720"/>
        <w:jc w:val="center"/>
        <w:rPr>
          <w:b/>
          <w:bCs/>
          <w:szCs w:val="28"/>
          <w:lang w:val="ru-RU"/>
        </w:rPr>
      </w:pPr>
    </w:p>
    <w:p w:rsidR="00B448B5" w:rsidRPr="00741D2F" w:rsidRDefault="00B448B5" w:rsidP="00B448B5">
      <w:pPr>
        <w:autoSpaceDE w:val="0"/>
        <w:autoSpaceDN w:val="0"/>
        <w:adjustRightInd w:val="0"/>
        <w:spacing w:line="360" w:lineRule="auto"/>
        <w:ind w:left="720" w:hanging="720"/>
        <w:jc w:val="center"/>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w:t>
      </w:r>
      <w:proofErr w:type="spellStart"/>
      <w:r>
        <w:rPr>
          <w:rFonts w:ascii="Times New Roman CYR" w:hAnsi="Times New Roman CYR" w:cs="Times New Roman CYR"/>
          <w:szCs w:val="28"/>
        </w:rPr>
        <w:t>ната</w:t>
      </w:r>
      <w:proofErr w:type="spellEnd"/>
      <w:r>
        <w:rPr>
          <w:rFonts w:ascii="Times New Roman CYR" w:hAnsi="Times New Roman CYR" w:cs="Times New Roman CYR"/>
          <w:szCs w:val="28"/>
        </w:rPr>
        <w:t>/ ……………………………………………….с лична карта № ………………………, издадена на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участник/подизпълнител (излишното се зачертава) в процедура за възлагане на обществена поръчка с предмет:</w:t>
      </w:r>
    </w:p>
    <w:p w:rsidR="00B448B5" w:rsidRPr="00741D2F" w:rsidRDefault="00B448B5" w:rsidP="00B448B5">
      <w:pPr>
        <w:autoSpaceDE w:val="0"/>
        <w:autoSpaceDN w:val="0"/>
        <w:adjustRightInd w:val="0"/>
        <w:spacing w:line="360" w:lineRule="auto"/>
        <w:rPr>
          <w:szCs w:val="28"/>
          <w:lang w:val="ru-RU"/>
        </w:rPr>
      </w:pPr>
      <w:r w:rsidRPr="00741D2F">
        <w:rPr>
          <w:szCs w:val="28"/>
          <w:lang w:val="ru-RU"/>
        </w:rPr>
        <w:t>……………………………………………………………………….</w:t>
      </w:r>
    </w:p>
    <w:p w:rsidR="00B448B5" w:rsidRDefault="00B448B5" w:rsidP="00B448B5">
      <w:pPr>
        <w:autoSpaceDE w:val="0"/>
        <w:autoSpaceDN w:val="0"/>
        <w:adjustRightInd w:val="0"/>
        <w:spacing w:line="360" w:lineRule="auto"/>
        <w:jc w:val="center"/>
        <w:rPr>
          <w:rFonts w:ascii="Times New Roman CYR" w:hAnsi="Times New Roman CYR" w:cs="Times New Roman CYR"/>
          <w:i/>
          <w:iCs/>
          <w:szCs w:val="28"/>
        </w:rPr>
      </w:pPr>
      <w:r w:rsidRPr="00741D2F">
        <w:rPr>
          <w:i/>
          <w:iCs/>
          <w:szCs w:val="28"/>
          <w:lang w:val="ru-RU"/>
        </w:rPr>
        <w:t xml:space="preserve">( </w:t>
      </w:r>
      <w:r>
        <w:rPr>
          <w:rFonts w:ascii="Times New Roman CYR" w:hAnsi="Times New Roman CYR" w:cs="Times New Roman CYR"/>
          <w:i/>
          <w:iCs/>
          <w:szCs w:val="28"/>
        </w:rPr>
        <w:t>посочете наименованието на поръчката и обособената позиция, за която участникът участва)</w:t>
      </w:r>
    </w:p>
    <w:p w:rsidR="00B448B5" w:rsidRPr="00741D2F" w:rsidRDefault="00B448B5" w:rsidP="00B448B5">
      <w:pPr>
        <w:autoSpaceDE w:val="0"/>
        <w:autoSpaceDN w:val="0"/>
        <w:adjustRightInd w:val="0"/>
        <w:spacing w:line="360" w:lineRule="auto"/>
        <w:jc w:val="center"/>
        <w:rPr>
          <w:i/>
          <w:iCs/>
          <w:szCs w:val="28"/>
          <w:lang w:val="ru-RU"/>
        </w:rPr>
      </w:pP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съм осъден(а) с влязла в сила присъда за:</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б) подкуп по чл. 301 - 307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в) участие в организирана престъпна група по чл. 321 и 321а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г) престъпление против собствеността по чл. 194 - 217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lastRenderedPageBreak/>
        <w:t>д) престъпление против стопанството по чл. 219 - 252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448B5" w:rsidRDefault="00B448B5" w:rsidP="00B448B5">
      <w:pPr>
        <w:autoSpaceDE w:val="0"/>
        <w:autoSpaceDN w:val="0"/>
        <w:adjustRightInd w:val="0"/>
        <w:spacing w:line="300" w:lineRule="atLeast"/>
        <w:ind w:firstLine="720"/>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съм свързано лице по смисъла на </w:t>
      </w:r>
      <w:r w:rsidRPr="00741D2F">
        <w:rPr>
          <w:szCs w:val="28"/>
          <w:lang w:val="ru-RU"/>
        </w:rPr>
        <w:t xml:space="preserve">§ 1, </w:t>
      </w:r>
      <w:r>
        <w:rPr>
          <w:rFonts w:ascii="Times New Roman CYR" w:hAnsi="Times New Roman CYR" w:cs="Times New Roman CYR"/>
          <w:szCs w:val="28"/>
        </w:rPr>
        <w:t>т. 23а от ЗОП с Възложителя или със служители на ръководна длъжност в организацията на Възложителя.</w:t>
      </w: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t>…………..</w:t>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 xml:space="preserve">Декларатор: </w:t>
      </w: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i/>
          <w:iCs/>
          <w:szCs w:val="28"/>
          <w:lang w:val="ru-RU"/>
        </w:rPr>
        <w:t xml:space="preserve">                                                   </w:t>
      </w:r>
      <w:r w:rsidRPr="00741D2F">
        <w:rPr>
          <w:i/>
          <w:iCs/>
          <w:szCs w:val="28"/>
          <w:lang w:val="ru-RU"/>
        </w:rPr>
        <w:tab/>
      </w:r>
      <w:r w:rsidRPr="00741D2F">
        <w:rPr>
          <w:i/>
          <w:iCs/>
          <w:szCs w:val="28"/>
          <w:lang w:val="ru-RU"/>
        </w:rPr>
        <w:tab/>
      </w:r>
      <w:r w:rsidRPr="00741D2F">
        <w:rPr>
          <w:i/>
          <w:iCs/>
          <w:szCs w:val="28"/>
          <w:lang w:val="ru-RU"/>
        </w:rPr>
        <w:tab/>
      </w:r>
      <w:r w:rsidRPr="00741D2F">
        <w:rPr>
          <w:i/>
          <w:iCs/>
          <w:szCs w:val="28"/>
          <w:lang w:val="ru-RU"/>
        </w:rPr>
        <w:tab/>
      </w:r>
      <w:r>
        <w:rPr>
          <w:rFonts w:ascii="Times New Roman CYR" w:hAnsi="Times New Roman CYR" w:cs="Times New Roman CYR"/>
          <w:i/>
          <w:iCs/>
          <w:szCs w:val="28"/>
        </w:rPr>
        <w:t>подпис, печат</w:t>
      </w:r>
    </w:p>
    <w:p w:rsidR="00B448B5" w:rsidRPr="00741D2F" w:rsidRDefault="00B448B5" w:rsidP="00B448B5">
      <w:pPr>
        <w:autoSpaceDE w:val="0"/>
        <w:autoSpaceDN w:val="0"/>
        <w:adjustRightInd w:val="0"/>
        <w:spacing w:line="360" w:lineRule="auto"/>
        <w:rPr>
          <w:i/>
          <w:iCs/>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 xml:space="preserve">при командитно дружество - от лицата по чл. 105 от Търговския закон, </w:t>
      </w:r>
      <w:proofErr w:type="gramStart"/>
      <w:r>
        <w:rPr>
          <w:rFonts w:ascii="Times New Roman CYR" w:hAnsi="Times New Roman CYR" w:cs="Times New Roman CYR"/>
          <w:i/>
          <w:iCs/>
          <w:sz w:val="22"/>
          <w:szCs w:val="22"/>
        </w:rPr>
        <w:t>без</w:t>
      </w:r>
      <w:proofErr w:type="gramEnd"/>
      <w:r>
        <w:rPr>
          <w:rFonts w:ascii="Times New Roman CYR" w:hAnsi="Times New Roman CYR" w:cs="Times New Roman CYR"/>
          <w:i/>
          <w:iCs/>
          <w:sz w:val="22"/>
          <w:szCs w:val="22"/>
        </w:rPr>
        <w:t xml:space="preserve"> ограничено отговорните </w:t>
      </w:r>
      <w:proofErr w:type="spellStart"/>
      <w:r>
        <w:rPr>
          <w:rFonts w:ascii="Times New Roman CYR" w:hAnsi="Times New Roman CYR" w:cs="Times New Roman CYR"/>
          <w:i/>
          <w:iCs/>
          <w:sz w:val="22"/>
          <w:szCs w:val="22"/>
        </w:rPr>
        <w:t>съдружници</w:t>
      </w:r>
      <w:proofErr w:type="spellEnd"/>
      <w:r>
        <w:rPr>
          <w:rFonts w:ascii="Times New Roman CYR" w:hAnsi="Times New Roman CYR" w:cs="Times New Roman CYR"/>
          <w:i/>
          <w:iCs/>
          <w:sz w:val="22"/>
          <w:szCs w:val="22"/>
        </w:rPr>
        <w:t>;</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w:t>
      </w:r>
      <w:proofErr w:type="gramStart"/>
      <w:r>
        <w:rPr>
          <w:rFonts w:ascii="Times New Roman CYR" w:hAnsi="Times New Roman CYR" w:cs="Times New Roman CYR"/>
          <w:i/>
          <w:iCs/>
          <w:sz w:val="22"/>
          <w:szCs w:val="22"/>
        </w:rPr>
        <w:t>ограничена</w:t>
      </w:r>
      <w:proofErr w:type="gramEnd"/>
      <w:r>
        <w:rPr>
          <w:rFonts w:ascii="Times New Roman CYR" w:hAnsi="Times New Roman CYR" w:cs="Times New Roman CYR"/>
          <w:i/>
          <w:iCs/>
          <w:sz w:val="22"/>
          <w:szCs w:val="22"/>
        </w:rPr>
        <w:t xml:space="preserve">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 xml:space="preserve">при акционерно дружество - от </w:t>
      </w:r>
      <w:proofErr w:type="spellStart"/>
      <w:r>
        <w:rPr>
          <w:rFonts w:ascii="Times New Roman CYR" w:hAnsi="Times New Roman CYR" w:cs="Times New Roman CYR"/>
          <w:i/>
          <w:iCs/>
          <w:sz w:val="22"/>
          <w:szCs w:val="22"/>
        </w:rPr>
        <w:t>овластените</w:t>
      </w:r>
      <w:proofErr w:type="spellEnd"/>
      <w:r>
        <w:rPr>
          <w:rFonts w:ascii="Times New Roman CYR" w:hAnsi="Times New Roman CYR" w:cs="Times New Roman CYR"/>
          <w:i/>
          <w:iCs/>
          <w:sz w:val="22"/>
          <w:szCs w:val="22"/>
        </w:rPr>
        <w:t xml:space="preserve"> лица по чл. 235, ал. 2 от Търговския закон, а при липса на овластяване - за лицата по чл. 235, ал. 1 </w:t>
      </w:r>
      <w:proofErr w:type="gramStart"/>
      <w:r>
        <w:rPr>
          <w:rFonts w:ascii="Times New Roman CYR" w:hAnsi="Times New Roman CYR" w:cs="Times New Roman CYR"/>
          <w:i/>
          <w:iCs/>
          <w:sz w:val="22"/>
          <w:szCs w:val="22"/>
        </w:rPr>
        <w:t>от</w:t>
      </w:r>
      <w:proofErr w:type="gramEnd"/>
      <w:r>
        <w:rPr>
          <w:rFonts w:ascii="Times New Roman CYR" w:hAnsi="Times New Roman CYR" w:cs="Times New Roman CYR"/>
          <w:i/>
          <w:iCs/>
          <w:sz w:val="22"/>
          <w:szCs w:val="22"/>
        </w:rPr>
        <w:t xml:space="preserve"> Търговския закон;</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sidRPr="00741D2F">
        <w:rPr>
          <w:sz w:val="22"/>
          <w:szCs w:val="22"/>
          <w:lang w:val="ru-RU"/>
        </w:rPr>
        <w:t xml:space="preserve"> </w:t>
      </w:r>
      <w:r>
        <w:rPr>
          <w:rFonts w:ascii="Times New Roman CYR" w:hAnsi="Times New Roman CYR" w:cs="Times New Roman CYR"/>
          <w:i/>
          <w:iCs/>
          <w:sz w:val="22"/>
          <w:szCs w:val="22"/>
        </w:rPr>
        <w:t>при едноличен търговец - за физическото лице - търговец</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proofErr w:type="gramStart"/>
      <w:r w:rsidRPr="00741D2F">
        <w:rPr>
          <w:i/>
          <w:iCs/>
          <w:sz w:val="22"/>
          <w:szCs w:val="22"/>
          <w:lang w:val="ru-RU"/>
        </w:rPr>
        <w:t xml:space="preserve">8. </w:t>
      </w:r>
      <w:r>
        <w:rPr>
          <w:rFonts w:ascii="Times New Roman CYR" w:hAnsi="Times New Roman CYR" w:cs="Times New Roman CYR"/>
          <w:i/>
          <w:iCs/>
          <w:sz w:val="22"/>
          <w:szCs w:val="22"/>
        </w:rPr>
        <w:t xml:space="preserve">в случаите по т. 1 - 6 - и от </w:t>
      </w:r>
      <w:proofErr w:type="spellStart"/>
      <w:r>
        <w:rPr>
          <w:rFonts w:ascii="Times New Roman CYR" w:hAnsi="Times New Roman CYR" w:cs="Times New Roman CYR"/>
          <w:i/>
          <w:iCs/>
          <w:sz w:val="22"/>
          <w:szCs w:val="22"/>
        </w:rPr>
        <w:t>прокуристите</w:t>
      </w:r>
      <w:proofErr w:type="spellEnd"/>
      <w:r>
        <w:rPr>
          <w:rFonts w:ascii="Times New Roman CYR" w:hAnsi="Times New Roman CYR" w:cs="Times New Roman CYR"/>
          <w:i/>
          <w:iCs/>
          <w:sz w:val="22"/>
          <w:szCs w:val="22"/>
        </w:rPr>
        <w:t xml:space="preserve">, когато има такива; когато чуждестранно лице има повече от един прокурист, декларацията се подава само от </w:t>
      </w:r>
      <w:proofErr w:type="spellStart"/>
      <w:r>
        <w:rPr>
          <w:rFonts w:ascii="Times New Roman CYR" w:hAnsi="Times New Roman CYR" w:cs="Times New Roman CYR"/>
          <w:i/>
          <w:iCs/>
          <w:sz w:val="22"/>
          <w:szCs w:val="22"/>
        </w:rPr>
        <w:t>прокуриста</w:t>
      </w:r>
      <w:proofErr w:type="spellEnd"/>
      <w:r>
        <w:rPr>
          <w:rFonts w:ascii="Times New Roman CYR" w:hAnsi="Times New Roman CYR" w:cs="Times New Roman CYR"/>
          <w:i/>
          <w:iCs/>
          <w:sz w:val="22"/>
          <w:szCs w:val="22"/>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roofErr w:type="gramEnd"/>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autoSpaceDE w:val="0"/>
        <w:autoSpaceDN w:val="0"/>
        <w:adjustRightInd w:val="0"/>
        <w:jc w:val="center"/>
        <w:rPr>
          <w:rFonts w:ascii="Times New Roman CYR" w:hAnsi="Times New Roman CYR" w:cs="Times New Roman CYR"/>
          <w:i/>
          <w:iCs/>
          <w:sz w:val="20"/>
        </w:rPr>
      </w:pPr>
      <w:r>
        <w:rPr>
          <w:rFonts w:ascii="Times New Roman CYR" w:hAnsi="Times New Roman CYR" w:cs="Times New Roman CYR"/>
          <w:i/>
          <w:iCs/>
          <w:sz w:val="20"/>
        </w:rPr>
        <w:t xml:space="preserve">УТОЧНЕНИЯ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Pr>
          <w:rFonts w:ascii="Times New Roman CYR" w:hAnsi="Times New Roman CYR" w:cs="Times New Roman CYR"/>
          <w:i/>
          <w:iCs/>
          <w:sz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sidRPr="00741D2F">
        <w:rPr>
          <w:i/>
          <w:iCs/>
          <w:sz w:val="20"/>
          <w:lang w:val="ru-RU"/>
        </w:rPr>
        <w:t>„</w:t>
      </w:r>
      <w:r>
        <w:rPr>
          <w:rFonts w:ascii="Times New Roman CYR" w:hAnsi="Times New Roman CYR" w:cs="Times New Roman CYR"/>
          <w:i/>
          <w:iCs/>
          <w:sz w:val="20"/>
        </w:rPr>
        <w:t xml:space="preserve">Свързани лица” по смисъла </w:t>
      </w:r>
      <w:proofErr w:type="gramStart"/>
      <w:r>
        <w:rPr>
          <w:rFonts w:ascii="Times New Roman CYR" w:hAnsi="Times New Roman CYR" w:cs="Times New Roman CYR"/>
          <w:i/>
          <w:iCs/>
          <w:sz w:val="20"/>
        </w:rPr>
        <w:t>на</w:t>
      </w:r>
      <w:proofErr w:type="gramEnd"/>
      <w:r>
        <w:rPr>
          <w:rFonts w:ascii="Times New Roman CYR" w:hAnsi="Times New Roman CYR" w:cs="Times New Roman CYR"/>
          <w:i/>
          <w:iCs/>
          <w:sz w:val="20"/>
        </w:rPr>
        <w:t xml:space="preserve"> Закона за обществените поръчки са:</w:t>
      </w:r>
    </w:p>
    <w:p w:rsidR="00B448B5" w:rsidRDefault="00B448B5" w:rsidP="00B448B5">
      <w:pPr>
        <w:autoSpaceDE w:val="0"/>
        <w:autoSpaceDN w:val="0"/>
        <w:adjustRightInd w:val="0"/>
        <w:rPr>
          <w:rFonts w:ascii="Times New Roman CYR" w:hAnsi="Times New Roman CYR" w:cs="Times New Roman CYR"/>
          <w:i/>
          <w:iCs/>
          <w:color w:val="000000"/>
          <w:sz w:val="20"/>
        </w:rPr>
      </w:pPr>
      <w:r w:rsidRPr="00741D2F">
        <w:rPr>
          <w:i/>
          <w:iCs/>
          <w:color w:val="000000"/>
          <w:sz w:val="20"/>
          <w:lang w:val="ru-RU"/>
        </w:rPr>
        <w:t xml:space="preserve">1. </w:t>
      </w:r>
      <w:r>
        <w:rPr>
          <w:rFonts w:ascii="Times New Roman CYR" w:hAnsi="Times New Roman CYR" w:cs="Times New Roman CYR"/>
          <w:i/>
          <w:iCs/>
          <w:color w:val="000000"/>
          <w:sz w:val="20"/>
        </w:rPr>
        <w:t xml:space="preserve">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w:t>
      </w:r>
      <w:proofErr w:type="gramStart"/>
      <w:r>
        <w:rPr>
          <w:rFonts w:ascii="Times New Roman CYR" w:hAnsi="Times New Roman CYR" w:cs="Times New Roman CYR"/>
          <w:i/>
          <w:iCs/>
          <w:color w:val="000000"/>
          <w:sz w:val="20"/>
        </w:rPr>
        <w:t>до</w:t>
      </w:r>
      <w:proofErr w:type="gramEnd"/>
      <w:r>
        <w:rPr>
          <w:rFonts w:ascii="Times New Roman CYR" w:hAnsi="Times New Roman CYR" w:cs="Times New Roman CYR"/>
          <w:i/>
          <w:iCs/>
          <w:color w:val="000000"/>
          <w:sz w:val="20"/>
        </w:rPr>
        <w:t xml:space="preserve"> втора степен включително;</w:t>
      </w: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2. </w:t>
      </w:r>
      <w:proofErr w:type="spellStart"/>
      <w:r>
        <w:rPr>
          <w:rFonts w:ascii="Times New Roman CYR" w:hAnsi="Times New Roman CYR" w:cs="Times New Roman CYR"/>
          <w:i/>
          <w:iCs/>
          <w:color w:val="000000"/>
          <w:sz w:val="20"/>
        </w:rPr>
        <w:t>съдружници</w:t>
      </w:r>
      <w:proofErr w:type="spellEnd"/>
      <w:r>
        <w:rPr>
          <w:rFonts w:ascii="Times New Roman CYR" w:hAnsi="Times New Roman CYR" w:cs="Times New Roman CYR"/>
          <w:i/>
          <w:iCs/>
          <w:color w:val="000000"/>
          <w:sz w:val="20"/>
        </w:rPr>
        <w:t>;</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3.  </w:t>
      </w:r>
      <w:r>
        <w:rPr>
          <w:rFonts w:ascii="Times New Roman CYR" w:hAnsi="Times New Roman CYR" w:cs="Times New Roman CYR"/>
          <w:i/>
          <w:iCs/>
          <w:color w:val="000000"/>
          <w:sz w:val="20"/>
        </w:rPr>
        <w:t>лицата, едното от които участва в управлението на дружеството на другото;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4. </w:t>
      </w:r>
      <w:r>
        <w:rPr>
          <w:rFonts w:ascii="Times New Roman CYR" w:hAnsi="Times New Roman CYR" w:cs="Times New Roman CYR"/>
          <w:i/>
          <w:iCs/>
          <w:color w:val="000000"/>
          <w:sz w:val="20"/>
        </w:rPr>
        <w:t xml:space="preserve">дружество и </w:t>
      </w:r>
      <w:proofErr w:type="gramStart"/>
      <w:r>
        <w:rPr>
          <w:rFonts w:ascii="Times New Roman CYR" w:hAnsi="Times New Roman CYR" w:cs="Times New Roman CYR"/>
          <w:i/>
          <w:iCs/>
          <w:color w:val="000000"/>
          <w:sz w:val="20"/>
        </w:rPr>
        <w:t>лице</w:t>
      </w:r>
      <w:proofErr w:type="gramEnd"/>
      <w:r>
        <w:rPr>
          <w:rFonts w:ascii="Times New Roman CYR" w:hAnsi="Times New Roman CYR" w:cs="Times New Roman CYR"/>
          <w:i/>
          <w:iCs/>
          <w:color w:val="000000"/>
          <w:sz w:val="20"/>
        </w:rPr>
        <w:t>, което притежава повече от 5 на сто от дяловете или акциите, издадени с право на глас в дружеството.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Pr>
          <w:rFonts w:ascii="Times New Roman CYR" w:hAnsi="Times New Roman CYR" w:cs="Times New Roman CYR"/>
          <w:i/>
          <w:iCs/>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szCs w:val="28"/>
          <w:u w:val="single"/>
        </w:rPr>
      </w:pPr>
      <w:r w:rsidRPr="00741D2F">
        <w:rPr>
          <w:rFonts w:ascii="Calibri" w:hAnsi="Calibri" w:cs="Calibri"/>
          <w:b/>
          <w:bCs/>
          <w:szCs w:val="28"/>
          <w:u w:val="single"/>
          <w:lang w:val="ru-RU"/>
        </w:rPr>
        <w:br w:type="page"/>
      </w:r>
      <w:r w:rsidRPr="00741D2F">
        <w:rPr>
          <w:rFonts w:ascii="Calibri" w:hAnsi="Calibri" w:cs="Calibri"/>
          <w:b/>
          <w:bCs/>
          <w:szCs w:val="28"/>
          <w:lang w:val="ru-RU"/>
        </w:rPr>
        <w:lastRenderedPageBreak/>
        <w:t xml:space="preserve">                    </w:t>
      </w:r>
      <w:r>
        <w:rPr>
          <w:rFonts w:ascii="Times New Roman CYR" w:hAnsi="Times New Roman CYR" w:cs="Times New Roman CYR"/>
          <w:b/>
          <w:bCs/>
          <w:szCs w:val="28"/>
          <w:u w:val="single"/>
        </w:rPr>
        <w:t>Приложение № 5</w:t>
      </w:r>
    </w:p>
    <w:p w:rsidR="00B448B5" w:rsidRPr="00741D2F" w:rsidRDefault="00B448B5" w:rsidP="00B448B5">
      <w:pPr>
        <w:autoSpaceDE w:val="0"/>
        <w:autoSpaceDN w:val="0"/>
        <w:adjustRightInd w:val="0"/>
        <w:spacing w:line="360" w:lineRule="auto"/>
        <w:ind w:right="-468"/>
        <w:rPr>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2, т. 3, ал. 2, т. 1, т. 3 и т. 4 и ал. 5, т. 2 от Закона за обществените поръчки</w:t>
      </w:r>
    </w:p>
    <w:p w:rsidR="00B448B5" w:rsidRPr="00741D2F" w:rsidRDefault="00B448B5" w:rsidP="00B448B5">
      <w:pPr>
        <w:autoSpaceDE w:val="0"/>
        <w:autoSpaceDN w:val="0"/>
        <w:adjustRightInd w:val="0"/>
        <w:spacing w:line="360" w:lineRule="auto"/>
        <w:ind w:hanging="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w:t>
      </w:r>
      <w:proofErr w:type="spellStart"/>
      <w:r>
        <w:rPr>
          <w:rFonts w:ascii="Times New Roman CYR" w:hAnsi="Times New Roman CYR" w:cs="Times New Roman CYR"/>
          <w:szCs w:val="28"/>
        </w:rPr>
        <w:t>ната</w:t>
      </w:r>
      <w:proofErr w:type="spellEnd"/>
      <w:r>
        <w:rPr>
          <w:rFonts w:ascii="Times New Roman CYR" w:hAnsi="Times New Roman CYR" w:cs="Times New Roman CYR"/>
          <w:szCs w:val="28"/>
        </w:rPr>
        <w:t>/ …………………………… с лична карта № ……………….., издадена на ……………….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 (посочете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w:t>
      </w:r>
      <w:r>
        <w:rPr>
          <w:rFonts w:ascii="Times New Roman CYR" w:hAnsi="Times New Roman CYR" w:cs="Times New Roman CYR"/>
          <w:szCs w:val="28"/>
        </w:rPr>
        <w:t xml:space="preserve"> участник в процедура за възлагане на обществена поръчка с предмет:</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w:t>
      </w:r>
      <w:r w:rsidRPr="00741D2F">
        <w:rPr>
          <w:i/>
          <w:iCs/>
          <w:spacing w:val="-1"/>
          <w:szCs w:val="28"/>
          <w:lang w:val="ru-RU"/>
        </w:rPr>
        <w:t xml:space="preserve"> </w:t>
      </w:r>
      <w:r>
        <w:rPr>
          <w:rFonts w:ascii="Times New Roman CYR" w:hAnsi="Times New Roman CYR" w:cs="Times New Roman CYR"/>
          <w:i/>
          <w:iCs/>
          <w:spacing w:val="-1"/>
          <w:szCs w:val="28"/>
        </w:rPr>
        <w:t>Изписва се и обособената позиция, за която участникът участва</w:t>
      </w: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Pr="00741D2F" w:rsidRDefault="00B448B5" w:rsidP="00B448B5">
      <w:pPr>
        <w:autoSpaceDE w:val="0"/>
        <w:autoSpaceDN w:val="0"/>
        <w:adjustRightInd w:val="0"/>
        <w:spacing w:before="120" w:after="120" w:line="360" w:lineRule="auto"/>
        <w:ind w:left="2160" w:hanging="2160"/>
        <w:jc w:val="center"/>
        <w:rPr>
          <w:b/>
          <w:bCs/>
          <w:szCs w:val="28"/>
          <w:lang w:val="ru-RU"/>
        </w:rPr>
      </w:pPr>
    </w:p>
    <w:p w:rsidR="00B448B5" w:rsidRDefault="00B448B5" w:rsidP="00B448B5">
      <w:pPr>
        <w:autoSpaceDE w:val="0"/>
        <w:autoSpaceDN w:val="0"/>
        <w:adjustRightInd w:val="0"/>
        <w:spacing w:line="360" w:lineRule="auto"/>
        <w:ind w:firstLine="708"/>
        <w:rPr>
          <w:rFonts w:ascii="Times New Roman CYR" w:hAnsi="Times New Roman CYR" w:cs="Times New Roman CYR"/>
          <w:i/>
          <w:iCs/>
          <w:szCs w:val="28"/>
        </w:rPr>
      </w:pPr>
      <w:r>
        <w:rPr>
          <w:rFonts w:ascii="Times New Roman CYR" w:hAnsi="Times New Roman CYR" w:cs="Times New Roman CYR"/>
          <w:szCs w:val="28"/>
        </w:rPr>
        <w:t>Представляваният от мен участник/подизпълнител ………………………………………………………………………..</w:t>
      </w:r>
      <w:r>
        <w:rPr>
          <w:rFonts w:ascii="Times New Roman CYR" w:hAnsi="Times New Roman CYR" w:cs="Times New Roman CYR"/>
          <w:i/>
          <w:iCs/>
          <w:szCs w:val="28"/>
        </w:rPr>
        <w:t xml:space="preserve"> </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i/>
          <w:iCs/>
          <w:szCs w:val="28"/>
          <w:lang w:val="ru-RU"/>
        </w:rPr>
        <w:tab/>
      </w:r>
      <w:r w:rsidRPr="00741D2F">
        <w:rPr>
          <w:i/>
          <w:iCs/>
          <w:szCs w:val="28"/>
          <w:lang w:val="ru-RU"/>
        </w:rPr>
        <w:tab/>
        <w:t>(</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е обявен в несъстоятелност;</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е в производство по ликвидация и не се намира в подобна процедура съгласно националните му закони и подзаконови актове.</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е в открито производство по несъстоятелност, не е сключил извънсъдебно споразумение с кредиторите си по смисъла на </w:t>
      </w:r>
      <w:r>
        <w:rPr>
          <w:rFonts w:ascii="Times New Roman CYR" w:hAnsi="Times New Roman CYR" w:cs="Times New Roman CYR"/>
          <w:color w:val="0000FF"/>
          <w:szCs w:val="28"/>
          <w:u w:val="single"/>
        </w:rPr>
        <w:t>чл. 740</w:t>
      </w:r>
      <w:r>
        <w:rPr>
          <w:rFonts w:ascii="Times New Roman CYR" w:hAnsi="Times New Roman CYR" w:cs="Times New Roman CYR"/>
          <w:szCs w:val="28"/>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4. </w:t>
      </w:r>
      <w:r>
        <w:rPr>
          <w:rFonts w:ascii="Times New Roman CYR" w:hAnsi="Times New Roman CYR" w:cs="Times New Roman CYR"/>
          <w:szCs w:val="28"/>
        </w:rPr>
        <w:t xml:space="preserve">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w:t>
      </w:r>
      <w:r>
        <w:rPr>
          <w:rFonts w:ascii="Times New Roman CYR" w:hAnsi="Times New Roman CYR" w:cs="Times New Roman CYR"/>
          <w:szCs w:val="28"/>
        </w:rPr>
        <w:lastRenderedPageBreak/>
        <w:t>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6. </w:t>
      </w:r>
      <w:r>
        <w:rPr>
          <w:rFonts w:ascii="Times New Roman CYR" w:hAnsi="Times New Roman CYR" w:cs="Times New Roman CYR"/>
          <w:szCs w:val="28"/>
        </w:rPr>
        <w:t>Няма наложено административно наказание за наемане на работа на незаконно пребиваващи чужденци през последните до 5 /пет/ години;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7. </w:t>
      </w:r>
      <w:r>
        <w:rPr>
          <w:rFonts w:ascii="Times New Roman CYR" w:hAnsi="Times New Roman CYR" w:cs="Times New Roman CYR"/>
          <w:szCs w:val="28"/>
        </w:rPr>
        <w:t xml:space="preserve">Не е в договорни отношения с лице по чл. 21 или чл. 22 от Закона за предотвратяване и установяване на конфликт на интереси. </w:t>
      </w: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Декларатор:</w:t>
      </w: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i/>
          <w:iCs/>
          <w:szCs w:val="28"/>
          <w:lang w:val="ru-RU"/>
        </w:rPr>
        <w:t>(</w:t>
      </w:r>
      <w:r>
        <w:rPr>
          <w:rFonts w:ascii="Times New Roman CYR" w:hAnsi="Times New Roman CYR" w:cs="Times New Roman CYR"/>
          <w:i/>
          <w:iCs/>
          <w:szCs w:val="28"/>
        </w:rPr>
        <w:t>подпис, печат)</w:t>
      </w:r>
      <w:r>
        <w:rPr>
          <w:rFonts w:ascii="Times New Roman CYR" w:hAnsi="Times New Roman CYR" w:cs="Times New Roman CYR"/>
          <w:i/>
          <w:iCs/>
          <w:szCs w:val="28"/>
        </w:rPr>
        <w:tab/>
      </w:r>
      <w:r>
        <w:rPr>
          <w:rFonts w:ascii="Times New Roman CYR" w:hAnsi="Times New Roman CYR" w:cs="Times New Roman CYR"/>
          <w:i/>
          <w:iCs/>
          <w:szCs w:val="28"/>
        </w:rPr>
        <w:tab/>
      </w:r>
      <w:r>
        <w:rPr>
          <w:rFonts w:ascii="Times New Roman CYR" w:hAnsi="Times New Roman CYR" w:cs="Times New Roman CYR"/>
          <w:i/>
          <w:iCs/>
          <w:szCs w:val="28"/>
        </w:rPr>
        <w:tab/>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proofErr w:type="gramStart"/>
      <w:r>
        <w:rPr>
          <w:rFonts w:ascii="Times New Roman CYR" w:hAnsi="Times New Roman CYR" w:cs="Times New Roman CYR"/>
          <w:sz w:val="22"/>
          <w:szCs w:val="22"/>
        </w:rPr>
        <w:t>При</w:t>
      </w:r>
      <w:proofErr w:type="gramEnd"/>
      <w:r>
        <w:rPr>
          <w:rFonts w:ascii="Times New Roman CYR" w:hAnsi="Times New Roman CYR" w:cs="Times New Roman CYR"/>
          <w:sz w:val="22"/>
          <w:szCs w:val="22"/>
        </w:rPr>
        <w:t xml:space="preserve"> наличие на допуснато разсрочване или отсрочване на задълженията  по т.8 се прилага копие на съответния документ към настоящата  декларация</w:t>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b/>
          <w:bCs/>
          <w:i/>
          <w:iCs/>
          <w:sz w:val="20"/>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w:t>
      </w:r>
      <w:proofErr w:type="gramStart"/>
      <w:r w:rsidRPr="00115CF7">
        <w:rPr>
          <w:b/>
          <w:szCs w:val="28"/>
          <w:lang w:val="ru-RU"/>
        </w:rPr>
        <w:t>Р</w:t>
      </w:r>
      <w:proofErr w:type="gramEnd"/>
      <w:r w:rsidRPr="00115CF7">
        <w:rPr>
          <w:b/>
          <w:szCs w:val="28"/>
          <w:lang w:val="ru-RU"/>
        </w:rPr>
        <w:t xml:space="preserve">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proofErr w:type="spellStart"/>
      <w:r w:rsidRPr="00115CF7">
        <w:rPr>
          <w:szCs w:val="28"/>
          <w:lang w:val="ru-RU"/>
        </w:rPr>
        <w:t>Долуподписаният</w:t>
      </w:r>
      <w:proofErr w:type="spellEnd"/>
      <w:r w:rsidRPr="00115CF7">
        <w:rPr>
          <w:szCs w:val="28"/>
          <w:lang w:val="ru-RU"/>
        </w:rPr>
        <w:t>/</w:t>
      </w:r>
      <w:proofErr w:type="spellStart"/>
      <w:r w:rsidRPr="00115CF7">
        <w:rPr>
          <w:szCs w:val="28"/>
          <w:lang w:val="ru-RU"/>
        </w:rPr>
        <w:t>ната</w:t>
      </w:r>
      <w:proofErr w:type="spellEnd"/>
      <w:r w:rsidRPr="00115CF7">
        <w:rPr>
          <w:szCs w:val="28"/>
          <w:lang w:val="ru-RU"/>
        </w:rPr>
        <w:t xml:space="preserve"> ……………………..</w:t>
      </w:r>
      <w:r w:rsidRPr="00115CF7">
        <w:rPr>
          <w:szCs w:val="28"/>
        </w:rPr>
        <w:t>........................................  .............................................................</w:t>
      </w:r>
      <w:r w:rsidRPr="00115CF7">
        <w:rPr>
          <w:szCs w:val="28"/>
          <w:lang w:val="ru-RU"/>
        </w:rPr>
        <w:t xml:space="preserve">  с </w:t>
      </w:r>
      <w:proofErr w:type="spellStart"/>
      <w:r w:rsidRPr="00115CF7">
        <w:rPr>
          <w:szCs w:val="28"/>
          <w:lang w:val="ru-RU"/>
        </w:rPr>
        <w:t>лична</w:t>
      </w:r>
      <w:proofErr w:type="spellEnd"/>
      <w:r w:rsidRPr="00115CF7">
        <w:rPr>
          <w:szCs w:val="28"/>
          <w:lang w:val="ru-RU"/>
        </w:rPr>
        <w:t xml:space="preserve"> карта             № ................................................., </w:t>
      </w:r>
      <w:proofErr w:type="spellStart"/>
      <w:r w:rsidRPr="00115CF7">
        <w:rPr>
          <w:szCs w:val="28"/>
          <w:lang w:val="ru-RU"/>
        </w:rPr>
        <w:t>издадена</w:t>
      </w:r>
      <w:proofErr w:type="spellEnd"/>
      <w:r w:rsidRPr="00115CF7">
        <w:rPr>
          <w:szCs w:val="28"/>
          <w:lang w:val="ru-RU"/>
        </w:rPr>
        <w:t xml:space="preserve"> на ..........................................                      от ............................................. с ЕГН...................................................., в </w:t>
      </w:r>
      <w:proofErr w:type="spellStart"/>
      <w:r w:rsidRPr="00115CF7">
        <w:rPr>
          <w:szCs w:val="28"/>
          <w:lang w:val="ru-RU"/>
        </w:rPr>
        <w:t>качеството</w:t>
      </w:r>
      <w:proofErr w:type="spellEnd"/>
      <w:r w:rsidRPr="00115CF7">
        <w:rPr>
          <w:szCs w:val="28"/>
          <w:lang w:val="ru-RU"/>
        </w:rPr>
        <w:t xml:space="preserve"> ми </w:t>
      </w:r>
      <w:proofErr w:type="gramStart"/>
      <w:r w:rsidRPr="00115CF7">
        <w:rPr>
          <w:szCs w:val="28"/>
          <w:lang w:val="ru-RU"/>
        </w:rPr>
        <w:t>на</w:t>
      </w:r>
      <w:proofErr w:type="gramEnd"/>
      <w:r w:rsidRPr="00115CF7">
        <w:rPr>
          <w:szCs w:val="28"/>
          <w:lang w:val="ru-RU"/>
        </w:rPr>
        <w:t xml:space="preserve">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 xml:space="preserve">участник </w:t>
      </w:r>
      <w:proofErr w:type="gramStart"/>
      <w:r w:rsidRPr="00115CF7">
        <w:rPr>
          <w:szCs w:val="28"/>
          <w:lang w:val="ru-RU"/>
        </w:rPr>
        <w:t>в</w:t>
      </w:r>
      <w:proofErr w:type="gramEnd"/>
      <w:r w:rsidRPr="00115CF7">
        <w:rPr>
          <w:szCs w:val="28"/>
          <w:lang w:val="ru-RU"/>
        </w:rPr>
        <w:t xml:space="preserve"> процедура за </w:t>
      </w:r>
      <w:proofErr w:type="spellStart"/>
      <w:r w:rsidRPr="00115CF7">
        <w:rPr>
          <w:szCs w:val="28"/>
          <w:lang w:val="ru-RU"/>
        </w:rPr>
        <w:t>възлагане</w:t>
      </w:r>
      <w:proofErr w:type="spellEnd"/>
      <w:r w:rsidRPr="00115CF7">
        <w:rPr>
          <w:szCs w:val="28"/>
          <w:lang w:val="ru-RU"/>
        </w:rPr>
        <w:t xml:space="preserve"> на </w:t>
      </w:r>
      <w:proofErr w:type="spellStart"/>
      <w:r w:rsidRPr="00115CF7">
        <w:rPr>
          <w:szCs w:val="28"/>
          <w:lang w:val="ru-RU"/>
        </w:rPr>
        <w:t>обществена</w:t>
      </w:r>
      <w:proofErr w:type="spellEnd"/>
      <w:r w:rsidRPr="00115CF7">
        <w:rPr>
          <w:szCs w:val="28"/>
          <w:lang w:val="ru-RU"/>
        </w:rPr>
        <w:t xml:space="preserve"> </w:t>
      </w:r>
      <w:proofErr w:type="spellStart"/>
      <w:r w:rsidRPr="00115CF7">
        <w:rPr>
          <w:szCs w:val="28"/>
          <w:lang w:val="ru-RU"/>
        </w:rPr>
        <w:t>поръчка</w:t>
      </w:r>
      <w:proofErr w:type="spellEnd"/>
      <w:r w:rsidRPr="00115CF7">
        <w:rPr>
          <w:szCs w:val="28"/>
          <w:lang w:val="ru-RU"/>
        </w:rPr>
        <w:t xml:space="preserve"> с предмет:</w:t>
      </w:r>
      <w:r w:rsidRPr="00115CF7">
        <w:rPr>
          <w:b/>
          <w:szCs w:val="28"/>
        </w:rPr>
        <w:t xml:space="preserve">    </w:t>
      </w:r>
      <w:r w:rsidR="00933093" w:rsidRPr="00933093">
        <w:rPr>
          <w:b/>
          <w:szCs w:val="28"/>
        </w:rPr>
        <w:t>„</w:t>
      </w:r>
      <w:r w:rsidR="00A8348F">
        <w:rPr>
          <w:b/>
          <w:szCs w:val="28"/>
        </w:rPr>
        <w:t xml:space="preserve">Извършване на периодични медицински прегледи за нуждите на </w:t>
      </w:r>
      <w:r w:rsidR="00C74977">
        <w:rPr>
          <w:b/>
          <w:szCs w:val="28"/>
        </w:rPr>
        <w:t>Окръжна</w:t>
      </w:r>
      <w:r w:rsidR="00A8348F">
        <w:rPr>
          <w:b/>
          <w:szCs w:val="28"/>
        </w:rPr>
        <w:t xml:space="preserve"> прокуратура</w:t>
      </w:r>
      <w:r w:rsidR="00C74977">
        <w:rPr>
          <w:b/>
          <w:szCs w:val="28"/>
        </w:rPr>
        <w:t xml:space="preserve"> - Монтана</w:t>
      </w:r>
      <w:r w:rsidR="00B1531C">
        <w:rPr>
          <w:b/>
          <w:szCs w:val="28"/>
        </w:rPr>
        <w:t>“</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w:t>
      </w:r>
      <w:proofErr w:type="gramStart"/>
      <w:r w:rsidRPr="00115CF7">
        <w:rPr>
          <w:b/>
          <w:szCs w:val="28"/>
          <w:lang w:val="ru-RU"/>
        </w:rPr>
        <w:t>Р</w:t>
      </w:r>
      <w:proofErr w:type="gramEnd"/>
      <w:r w:rsidRPr="00115CF7">
        <w:rPr>
          <w:b/>
          <w:szCs w:val="28"/>
          <w:lang w:val="ru-RU"/>
        </w:rPr>
        <w:t xml:space="preserve">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w:t>
      </w:r>
      <w:r w:rsidR="00B1531C">
        <w:rPr>
          <w:szCs w:val="28"/>
        </w:rPr>
        <w:t xml:space="preserve"> </w:t>
      </w:r>
      <w:r w:rsidRPr="00115CF7">
        <w:rPr>
          <w:szCs w:val="28"/>
        </w:rPr>
        <w:t>…………………………………</w:t>
      </w:r>
      <w:r w:rsidR="00B1531C">
        <w:rPr>
          <w:szCs w:val="28"/>
        </w:rPr>
        <w:t xml:space="preserve"> </w:t>
      </w:r>
      <w:r w:rsidRPr="00115CF7">
        <w:rPr>
          <w:szCs w:val="28"/>
        </w:rPr>
        <w:t>е следната: ……………………</w:t>
      </w:r>
    </w:p>
    <w:p w:rsidR="00115CF7" w:rsidRPr="00115CF7" w:rsidRDefault="00115CF7"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изпълнена от подизп</w:t>
      </w:r>
      <w:r w:rsidR="003D4448">
        <w:rPr>
          <w:szCs w:val="28"/>
        </w:rPr>
        <w:t>ъ</w:t>
      </w:r>
      <w:r w:rsidRPr="00115CF7">
        <w:rPr>
          <w:szCs w:val="28"/>
        </w:rPr>
        <w:t>лн</w:t>
      </w:r>
      <w:r w:rsidR="003D4448">
        <w:rPr>
          <w:szCs w:val="28"/>
        </w:rPr>
        <w:t>и</w:t>
      </w:r>
      <w:r w:rsidRPr="00115CF7">
        <w:rPr>
          <w:szCs w:val="28"/>
        </w:rPr>
        <w:t>тел: ………………………………..</w:t>
      </w:r>
      <w:r w:rsidR="00B1531C">
        <w:rPr>
          <w:szCs w:val="28"/>
        </w:rPr>
        <w:t xml:space="preserve"> </w:t>
      </w:r>
      <w:r w:rsidRPr="00115CF7">
        <w:rPr>
          <w:szCs w:val="28"/>
        </w:rPr>
        <w:t>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...........................2013</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r>
      <w:proofErr w:type="spellStart"/>
      <w:r w:rsidR="00115CF7" w:rsidRPr="00115CF7">
        <w:rPr>
          <w:szCs w:val="28"/>
          <w:lang w:val="ru-RU"/>
        </w:rPr>
        <w:t>Декларатор</w:t>
      </w:r>
      <w:proofErr w:type="spellEnd"/>
      <w:r w:rsidR="00115CF7" w:rsidRPr="00115CF7">
        <w:rPr>
          <w:szCs w:val="28"/>
          <w:lang w:val="ru-RU"/>
        </w:rPr>
        <w:t xml:space="preserve">: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r>
      <w:proofErr w:type="gramStart"/>
      <w:r w:rsidRPr="00115CF7">
        <w:rPr>
          <w:i/>
          <w:iCs/>
          <w:sz w:val="24"/>
          <w:szCs w:val="24"/>
          <w:lang w:val="ru-RU"/>
        </w:rPr>
        <w:t xml:space="preserve">( </w:t>
      </w:r>
      <w:proofErr w:type="spellStart"/>
      <w:proofErr w:type="gramEnd"/>
      <w:r w:rsidRPr="00115CF7">
        <w:rPr>
          <w:i/>
          <w:iCs/>
          <w:sz w:val="24"/>
          <w:szCs w:val="24"/>
          <w:lang w:val="ru-RU"/>
        </w:rPr>
        <w:t>подпис</w:t>
      </w:r>
      <w:proofErr w:type="spellEnd"/>
      <w:r w:rsidRPr="00115CF7">
        <w:rPr>
          <w:i/>
          <w:iCs/>
          <w:sz w:val="24"/>
          <w:szCs w:val="24"/>
          <w:lang w:val="ru-RU"/>
        </w:rPr>
        <w:t>)</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lastRenderedPageBreak/>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 xml:space="preserve">по чл. 56, </w:t>
      </w:r>
      <w:proofErr w:type="gramStart"/>
      <w:r w:rsidRPr="00115CF7">
        <w:rPr>
          <w:b/>
          <w:szCs w:val="28"/>
          <w:lang w:val="ru-RU" w:eastAsia="pl-PL"/>
        </w:rPr>
        <w:t>ал</w:t>
      </w:r>
      <w:proofErr w:type="gramEnd"/>
      <w:r w:rsidRPr="00115CF7">
        <w:rPr>
          <w:b/>
          <w:szCs w:val="28"/>
          <w:lang w:val="ru-RU" w:eastAsia="pl-PL"/>
        </w:rPr>
        <w:t>.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115CF7" w:rsidRPr="00115CF7" w:rsidRDefault="00115CF7" w:rsidP="00B1531C">
      <w:pPr>
        <w:spacing w:line="240" w:lineRule="auto"/>
        <w:ind w:firstLine="720"/>
        <w:rPr>
          <w:szCs w:val="28"/>
        </w:rPr>
      </w:pPr>
      <w:r w:rsidRPr="00115CF7">
        <w:rPr>
          <w:szCs w:val="28"/>
        </w:rPr>
        <w:t>Подписаният…………………………, с л.к. № …......, издадена от ……., на…….., в качеството си на .............................................................. ....................... на “.......................................... ……..............…………………………”</w:t>
      </w:r>
      <w:r w:rsidR="003D4448">
        <w:rPr>
          <w:szCs w:val="28"/>
        </w:rPr>
        <w:t xml:space="preserve"> </w:t>
      </w:r>
      <w:r w:rsidRPr="00115CF7">
        <w:rPr>
          <w:szCs w:val="28"/>
        </w:rPr>
        <w:t>-</w:t>
      </w:r>
      <w:r w:rsidR="003D4448">
        <w:rPr>
          <w:szCs w:val="28"/>
        </w:rPr>
        <w:t xml:space="preserve"> </w:t>
      </w:r>
      <w:r w:rsidRPr="00115CF7">
        <w:rPr>
          <w:szCs w:val="28"/>
        </w:rPr>
        <w:t>участник в процедура за възлагане на обществена поръчка с предмет: „</w:t>
      </w:r>
      <w:r w:rsidR="003F0CD1">
        <w:rPr>
          <w:b/>
          <w:szCs w:val="28"/>
        </w:rPr>
        <w:t xml:space="preserve">Извършване на периодични медицински прегледи за нуждите на </w:t>
      </w:r>
      <w:r w:rsidR="00C74977">
        <w:rPr>
          <w:b/>
          <w:szCs w:val="28"/>
        </w:rPr>
        <w:t xml:space="preserve">Окръжна </w:t>
      </w:r>
      <w:r w:rsidR="003F0CD1">
        <w:rPr>
          <w:b/>
          <w:szCs w:val="28"/>
        </w:rPr>
        <w:t>прокуратура</w:t>
      </w:r>
      <w:r w:rsidR="00C74977">
        <w:rPr>
          <w:b/>
          <w:szCs w:val="28"/>
        </w:rPr>
        <w:t xml:space="preserve"> - Монтана</w:t>
      </w:r>
      <w:r w:rsidR="003F0CD1" w:rsidRPr="00115CF7">
        <w:rPr>
          <w:szCs w:val="28"/>
        </w:rPr>
        <w:t xml:space="preserve"> </w:t>
      </w:r>
      <w:r w:rsidRPr="00115CF7">
        <w:rPr>
          <w:szCs w:val="28"/>
        </w:rPr>
        <w:t>”</w:t>
      </w:r>
    </w:p>
    <w:p w:rsidR="00115CF7" w:rsidRDefault="00115CF7" w:rsidP="00195D95">
      <w:pPr>
        <w:spacing w:line="240" w:lineRule="auto"/>
        <w:ind w:firstLine="720"/>
        <w:rPr>
          <w:u w:val="single"/>
        </w:rPr>
      </w:pPr>
    </w:p>
    <w:p w:rsidR="00B1531C" w:rsidRPr="00115CF7" w:rsidRDefault="00B1531C"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Default="00115CF7" w:rsidP="00195D95">
      <w:pPr>
        <w:spacing w:line="240" w:lineRule="auto"/>
        <w:ind w:firstLine="720"/>
        <w:jc w:val="center"/>
        <w:rPr>
          <w:b/>
        </w:rPr>
      </w:pPr>
    </w:p>
    <w:p w:rsidR="00B1531C" w:rsidRPr="00115CF7" w:rsidRDefault="00B1531C"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115CF7" w:rsidRDefault="00115CF7" w:rsidP="00195D95">
      <w:pPr>
        <w:spacing w:line="240" w:lineRule="auto"/>
        <w:ind w:firstLine="720"/>
      </w:pPr>
    </w:p>
    <w:p w:rsidR="000C01E7" w:rsidRPr="00115CF7" w:rsidRDefault="000C01E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……..2013</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0C01E7" w:rsidRDefault="000C01E7" w:rsidP="00195D95">
      <w:pPr>
        <w:spacing w:line="240" w:lineRule="auto"/>
        <w:ind w:firstLine="652"/>
        <w:rPr>
          <w:szCs w:val="28"/>
        </w:rPr>
      </w:pPr>
    </w:p>
    <w:p w:rsidR="00115CF7" w:rsidRPr="00115CF7" w:rsidRDefault="00C74977" w:rsidP="00195D95">
      <w:pPr>
        <w:spacing w:line="240" w:lineRule="auto"/>
        <w:ind w:firstLine="652"/>
        <w:rPr>
          <w:szCs w:val="28"/>
        </w:rPr>
      </w:pPr>
      <w:r>
        <w:rPr>
          <w:szCs w:val="28"/>
        </w:rPr>
        <w:t>гр. …............./…..</w:t>
      </w:r>
      <w:r w:rsidR="00F81B19">
        <w:rPr>
          <w:szCs w:val="28"/>
        </w:rPr>
        <w:t>..2013</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lastRenderedPageBreak/>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C74977" w:rsidRDefault="00C74977" w:rsidP="00C74977">
      <w:pPr>
        <w:spacing w:line="240" w:lineRule="auto"/>
        <w:ind w:left="5670" w:firstLine="0"/>
        <w:jc w:val="left"/>
        <w:rPr>
          <w:szCs w:val="28"/>
        </w:rPr>
      </w:pPr>
      <w:r>
        <w:rPr>
          <w:szCs w:val="28"/>
        </w:rPr>
        <w:t>ДО</w:t>
      </w:r>
    </w:p>
    <w:p w:rsidR="00C74977" w:rsidRDefault="00C74977" w:rsidP="00C74977">
      <w:pPr>
        <w:spacing w:line="240" w:lineRule="auto"/>
        <w:ind w:left="5670" w:firstLine="0"/>
        <w:jc w:val="left"/>
        <w:rPr>
          <w:szCs w:val="28"/>
        </w:rPr>
      </w:pPr>
      <w:r>
        <w:rPr>
          <w:szCs w:val="28"/>
        </w:rPr>
        <w:t>ОКРЪЖНА ПРОКУРАТУРА</w:t>
      </w:r>
    </w:p>
    <w:p w:rsidR="00C74977" w:rsidRDefault="00C74977"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bCs/>
          <w:i/>
          <w:iCs/>
          <w:color w:val="000000"/>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w:t>
      </w:r>
      <w:r w:rsidR="003F0CD1">
        <w:rPr>
          <w:b/>
          <w:szCs w:val="28"/>
        </w:rPr>
        <w:t xml:space="preserve">Извършване на периодични медицински прегледи за нуждите на </w:t>
      </w:r>
      <w:r w:rsidR="00C74977">
        <w:rPr>
          <w:b/>
          <w:szCs w:val="28"/>
        </w:rPr>
        <w:t xml:space="preserve">Окръжна </w:t>
      </w:r>
      <w:r w:rsidR="003F0CD1">
        <w:rPr>
          <w:b/>
          <w:szCs w:val="28"/>
        </w:rPr>
        <w:t>прокуратура</w:t>
      </w:r>
      <w:r w:rsidR="00C74977">
        <w:rPr>
          <w:b/>
          <w:szCs w:val="28"/>
        </w:rPr>
        <w:t xml:space="preserve"> - Монтана</w:t>
      </w:r>
      <w:r w:rsidR="00203BFC" w:rsidRPr="00933AFD">
        <w:rPr>
          <w:b/>
          <w:bCs/>
          <w:i/>
          <w:iCs/>
          <w:color w:val="000000"/>
          <w:szCs w:val="28"/>
        </w:rPr>
        <w:t>“</w:t>
      </w: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459D5" w:rsidP="00195D95">
      <w:pPr>
        <w:ind w:firstLine="567"/>
        <w:rPr>
          <w:szCs w:val="28"/>
        </w:rPr>
      </w:pP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w:t>
      </w:r>
      <w:r>
        <w:rPr>
          <w:szCs w:val="28"/>
        </w:rPr>
        <w:t>……</w:t>
      </w:r>
      <w:r w:rsidRPr="000F70DA">
        <w:rPr>
          <w:szCs w:val="28"/>
        </w:rPr>
        <w:t xml:space="preserve">……, ЕИК по БУЛСТАТ </w:t>
      </w:r>
      <w:r>
        <w:rPr>
          <w:szCs w:val="28"/>
        </w:rPr>
        <w:t>……………..</w:t>
      </w:r>
      <w:r w:rsidRPr="000F70DA">
        <w:rPr>
          <w:szCs w:val="28"/>
        </w:rPr>
        <w:t>...............,</w:t>
      </w:r>
      <w:r w:rsidR="00115CF7"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Pr="00115CF7" w:rsidRDefault="00115CF7" w:rsidP="00195D95">
      <w:pPr>
        <w:ind w:firstLine="567"/>
        <w:jc w:val="center"/>
        <w:rPr>
          <w:b/>
          <w:szCs w:val="28"/>
        </w:rPr>
      </w:pPr>
      <w:r w:rsidRPr="00115CF7">
        <w:rPr>
          <w:b/>
          <w:szCs w:val="28"/>
        </w:rPr>
        <w:t>З А Я В Я В А М Е:</w:t>
      </w: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sidR="00E75D7C">
        <w:rPr>
          <w:szCs w:val="28"/>
        </w:rPr>
        <w:t>.</w:t>
      </w:r>
      <w:r w:rsidRPr="00115CF7">
        <w:rPr>
          <w:szCs w:val="28"/>
        </w:rPr>
        <w:t xml:space="preserve"> </w:t>
      </w:r>
    </w:p>
    <w:p w:rsidR="00D73B7C" w:rsidRPr="00115CF7" w:rsidRDefault="00D73B7C" w:rsidP="00D73B7C">
      <w:pPr>
        <w:ind w:firstLine="567"/>
        <w:rPr>
          <w:szCs w:val="28"/>
        </w:rPr>
      </w:pPr>
      <w:r>
        <w:rPr>
          <w:b/>
          <w:szCs w:val="28"/>
        </w:rPr>
        <w:t>2</w:t>
      </w:r>
      <w:r w:rsidRPr="00BD1F2F">
        <w:rPr>
          <w:b/>
          <w:szCs w:val="28"/>
        </w:rPr>
        <w:t>.</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w:t>
      </w:r>
      <w:r>
        <w:rPr>
          <w:szCs w:val="28"/>
        </w:rPr>
        <w:t>-</w:t>
      </w:r>
      <w:r w:rsidRPr="00115CF7">
        <w:rPr>
          <w:szCs w:val="28"/>
        </w:rPr>
        <w:t>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Default="00D73B7C" w:rsidP="00195D95">
      <w:pPr>
        <w:ind w:firstLine="567"/>
        <w:rPr>
          <w:b/>
          <w:szCs w:val="28"/>
        </w:rPr>
      </w:pPr>
      <w:r>
        <w:rPr>
          <w:b/>
          <w:szCs w:val="28"/>
        </w:rPr>
        <w:t>4</w:t>
      </w:r>
      <w:r w:rsidR="00115CF7" w:rsidRPr="00115CF7">
        <w:rPr>
          <w:b/>
          <w:szCs w:val="28"/>
        </w:rPr>
        <w:t xml:space="preserve">.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B81C9F" w:rsidRPr="00D73B7C" w:rsidRDefault="001459D5"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rPr>
        <w:t>Извършване</w:t>
      </w:r>
      <w:r w:rsidR="00B81C9F" w:rsidRPr="00D73B7C">
        <w:rPr>
          <w:color w:val="auto"/>
          <w:sz w:val="28"/>
          <w:szCs w:val="28"/>
        </w:rPr>
        <w:t xml:space="preserve"> на периодични медицински прегледи на персонала </w:t>
      </w:r>
      <w:r w:rsidRPr="00D73B7C">
        <w:rPr>
          <w:color w:val="auto"/>
          <w:sz w:val="28"/>
          <w:szCs w:val="28"/>
        </w:rPr>
        <w:t>на</w:t>
      </w:r>
      <w:r w:rsidR="00B81C9F" w:rsidRPr="00D73B7C">
        <w:rPr>
          <w:color w:val="auto"/>
          <w:sz w:val="28"/>
          <w:szCs w:val="28"/>
        </w:rPr>
        <w:t xml:space="preserve"> </w:t>
      </w:r>
      <w:r w:rsidR="00580762">
        <w:rPr>
          <w:color w:val="auto"/>
          <w:sz w:val="28"/>
          <w:szCs w:val="28"/>
        </w:rPr>
        <w:t>Окръжна</w:t>
      </w:r>
      <w:r w:rsidR="00B81C9F" w:rsidRPr="00D73B7C">
        <w:rPr>
          <w:color w:val="auto"/>
          <w:sz w:val="28"/>
          <w:szCs w:val="28"/>
        </w:rPr>
        <w:t xml:space="preserve"> прокуратура</w:t>
      </w:r>
      <w:r w:rsidR="00580762">
        <w:rPr>
          <w:color w:val="auto"/>
          <w:sz w:val="28"/>
          <w:szCs w:val="28"/>
        </w:rPr>
        <w:t xml:space="preserve"> - Монтана</w:t>
      </w:r>
      <w:r w:rsidR="00B81C9F" w:rsidRPr="00D73B7C">
        <w:rPr>
          <w:color w:val="auto"/>
          <w:sz w:val="28"/>
          <w:szCs w:val="28"/>
        </w:rPr>
        <w:t xml:space="preserve"> в изпълнение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sidR="00B81C9F" w:rsidRPr="00D73B7C">
        <w:rPr>
          <w:color w:val="auto"/>
          <w:sz w:val="28"/>
          <w:szCs w:val="28"/>
          <w:shd w:val="clear" w:color="auto" w:fill="FFFFFF"/>
        </w:rPr>
        <w:t xml:space="preserve">становището на обслужващата Служба по трудова медицина. </w:t>
      </w:r>
    </w:p>
    <w:p w:rsidR="00B81C9F" w:rsidRDefault="00B81C9F"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shd w:val="clear" w:color="auto" w:fill="FFFFFF"/>
        </w:rPr>
        <w:t xml:space="preserve">Вида на профилактичните прегледи </w:t>
      </w:r>
      <w:r w:rsidR="00D73B7C">
        <w:rPr>
          <w:color w:val="auto"/>
          <w:sz w:val="28"/>
          <w:szCs w:val="28"/>
          <w:shd w:val="clear" w:color="auto" w:fill="FFFFFF"/>
        </w:rPr>
        <w:t>е определен</w:t>
      </w:r>
      <w:r w:rsidRPr="00D73B7C">
        <w:rPr>
          <w:color w:val="auto"/>
          <w:sz w:val="28"/>
          <w:szCs w:val="28"/>
          <w:shd w:val="clear" w:color="auto" w:fill="FFFFFF"/>
        </w:rPr>
        <w:t xml:space="preserve">, както следва: </w:t>
      </w:r>
    </w:p>
    <w:p w:rsidR="00D73B7C" w:rsidRPr="00D73B7C" w:rsidRDefault="00D73B7C" w:rsidP="00B81C9F">
      <w:pPr>
        <w:pStyle w:val="220"/>
        <w:tabs>
          <w:tab w:val="left" w:pos="9781"/>
        </w:tabs>
        <w:spacing w:line="240" w:lineRule="auto"/>
        <w:ind w:left="23" w:firstLine="420"/>
        <w:rPr>
          <w:color w:val="auto"/>
          <w:sz w:val="28"/>
          <w:szCs w:val="28"/>
          <w:shd w:val="clear" w:color="auto" w:fill="FFFFFF"/>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555"/>
        <w:gridCol w:w="1478"/>
      </w:tblGrid>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sz w:val="20"/>
                <w:lang w:eastAsia="bg-BG"/>
              </w:rPr>
            </w:pPr>
            <w:r w:rsidRPr="001C146B">
              <w:rPr>
                <w:sz w:val="20"/>
                <w:lang w:eastAsia="bg-BG"/>
              </w:rPr>
              <w:lastRenderedPageBreak/>
              <w:t>№</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ind w:firstLine="0"/>
              <w:jc w:val="center"/>
              <w:rPr>
                <w:b/>
                <w:sz w:val="20"/>
              </w:rPr>
            </w:pPr>
            <w:r>
              <w:rPr>
                <w:b/>
                <w:sz w:val="20"/>
              </w:rPr>
              <w:t>34</w:t>
            </w: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ind w:firstLine="0"/>
              <w:jc w:val="center"/>
              <w:rPr>
                <w:sz w:val="20"/>
              </w:rPr>
            </w:pP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ind w:firstLine="0"/>
              <w:jc w:val="center"/>
              <w:rPr>
                <w:sz w:val="20"/>
              </w:rPr>
            </w:pP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ind w:firstLine="0"/>
              <w:jc w:val="center"/>
              <w:rPr>
                <w:b/>
                <w:sz w:val="20"/>
              </w:rPr>
            </w:pPr>
            <w:r>
              <w:rPr>
                <w:b/>
                <w:sz w:val="20"/>
              </w:rPr>
              <w:t>34</w:t>
            </w: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04510B" w:rsidRDefault="00C74977" w:rsidP="004D6250">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Default="00C74977" w:rsidP="004D6250">
            <w:pPr>
              <w:ind w:firstLine="0"/>
              <w:jc w:val="center"/>
              <w:rPr>
                <w:b/>
                <w:sz w:val="20"/>
              </w:rPr>
            </w:pP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04510B" w:rsidRDefault="00C74977" w:rsidP="004D6250">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Default="00C74977" w:rsidP="004D6250">
            <w:pPr>
              <w:ind w:firstLine="0"/>
              <w:jc w:val="center"/>
              <w:rPr>
                <w:b/>
                <w:sz w:val="20"/>
              </w:rPr>
            </w:pP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widowControl w:val="0"/>
              <w:autoSpaceDE w:val="0"/>
              <w:autoSpaceDN w:val="0"/>
              <w:adjustRightInd w:val="0"/>
              <w:spacing w:line="240" w:lineRule="auto"/>
              <w:ind w:firstLine="0"/>
              <w:jc w:val="center"/>
              <w:rPr>
                <w:b/>
                <w:sz w:val="20"/>
                <w:lang w:eastAsia="bg-BG"/>
              </w:rPr>
            </w:pPr>
            <w:r w:rsidRPr="00C8371E">
              <w:rPr>
                <w:b/>
                <w:sz w:val="20"/>
                <w:lang w:eastAsia="bg-BG"/>
              </w:rPr>
              <w:t>ІІІ.</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ind w:firstLine="0"/>
              <w:jc w:val="center"/>
              <w:rPr>
                <w:b/>
                <w:sz w:val="20"/>
              </w:rPr>
            </w:pPr>
            <w:r w:rsidRPr="00C8371E">
              <w:rPr>
                <w:b/>
                <w:sz w:val="20"/>
              </w:rPr>
              <w:t>34</w:t>
            </w: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widowControl w:val="0"/>
              <w:autoSpaceDE w:val="0"/>
              <w:autoSpaceDN w:val="0"/>
              <w:adjustRightInd w:val="0"/>
              <w:spacing w:line="240" w:lineRule="auto"/>
              <w:ind w:firstLine="0"/>
              <w:jc w:val="center"/>
              <w:rPr>
                <w:b/>
                <w:sz w:val="20"/>
                <w:lang w:eastAsia="bg-BG"/>
              </w:rPr>
            </w:pPr>
            <w:r w:rsidRPr="00C8371E">
              <w:rPr>
                <w:b/>
                <w:sz w:val="20"/>
                <w:lang w:eastAsia="bg-BG"/>
              </w:rPr>
              <w:t>ІV.</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widowControl w:val="0"/>
              <w:autoSpaceDE w:val="0"/>
              <w:autoSpaceDN w:val="0"/>
              <w:adjustRightInd w:val="0"/>
              <w:spacing w:line="240" w:lineRule="auto"/>
              <w:ind w:firstLine="0"/>
              <w:rPr>
                <w:b/>
                <w:sz w:val="20"/>
                <w:lang w:eastAsia="bg-BG"/>
              </w:rPr>
            </w:pPr>
            <w:r w:rsidRPr="00C8371E">
              <w:rPr>
                <w:b/>
                <w:sz w:val="20"/>
                <w:lang w:eastAsia="bg-BG"/>
              </w:rPr>
              <w:t>Лабораторни изследвания, включващи :</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4D6250">
            <w:pPr>
              <w:ind w:firstLine="0"/>
              <w:jc w:val="center"/>
              <w:rPr>
                <w:b/>
                <w:sz w:val="20"/>
              </w:rPr>
            </w:pPr>
            <w:r w:rsidRPr="00C8371E">
              <w:rPr>
                <w:b/>
                <w:sz w:val="20"/>
              </w:rPr>
              <w:t>34</w:t>
            </w:r>
          </w:p>
        </w:tc>
      </w:tr>
      <w:tr w:rsidR="00C74977" w:rsidRPr="001C146B" w:rsidTr="004D6250">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4D6250">
            <w:pPr>
              <w:widowControl w:val="0"/>
              <w:autoSpaceDE w:val="0"/>
              <w:autoSpaceDN w:val="0"/>
              <w:adjustRightInd w:val="0"/>
              <w:spacing w:line="240" w:lineRule="auto"/>
              <w:ind w:firstLine="0"/>
              <w:rPr>
                <w:sz w:val="20"/>
                <w:lang w:eastAsia="bg-BG"/>
              </w:rPr>
            </w:pPr>
            <w:r>
              <w:rPr>
                <w:sz w:val="20"/>
                <w:lang w:eastAsia="bg-BG"/>
              </w:rPr>
              <w:t xml:space="preserve">Пълна кръвна картина, кръвна захар и </w:t>
            </w:r>
            <w:proofErr w:type="spellStart"/>
            <w:r>
              <w:rPr>
                <w:sz w:val="20"/>
                <w:lang w:eastAsia="bg-BG"/>
              </w:rPr>
              <w:t>холестерол</w:t>
            </w:r>
            <w:proofErr w:type="spellEnd"/>
            <w:r>
              <w:rPr>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4D6250">
            <w:pPr>
              <w:ind w:firstLine="0"/>
              <w:jc w:val="center"/>
              <w:rPr>
                <w:sz w:val="20"/>
              </w:rPr>
            </w:pPr>
          </w:p>
        </w:tc>
      </w:tr>
    </w:tbl>
    <w:p w:rsidR="00B81C9F" w:rsidRDefault="00B81C9F" w:rsidP="00B81C9F">
      <w:pPr>
        <w:shd w:val="clear" w:color="auto" w:fill="FFFFFF"/>
        <w:spacing w:line="240" w:lineRule="auto"/>
        <w:ind w:right="-397" w:firstLine="567"/>
        <w:rPr>
          <w:b/>
          <w:szCs w:val="28"/>
          <w:lang w:bidi="en-US"/>
        </w:rPr>
      </w:pPr>
    </w:p>
    <w:p w:rsidR="001459D5" w:rsidRPr="00E92D7A" w:rsidRDefault="001459D5" w:rsidP="001459D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не по-късно от 31.01.2014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Профилактичните прегледи се извършват в сградата на </w:t>
      </w:r>
      <w:r w:rsidR="00C74977">
        <w:rPr>
          <w:color w:val="auto"/>
          <w:sz w:val="28"/>
          <w:szCs w:val="28"/>
          <w:shd w:val="clear" w:color="auto" w:fill="FFFFFF"/>
        </w:rPr>
        <w:t>Окръжна прокуратура, гр. Монтана, ул.Васил Левски № 24, ет.4</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sidR="00C74977">
        <w:rPr>
          <w:color w:val="auto"/>
          <w:sz w:val="28"/>
          <w:szCs w:val="28"/>
          <w:shd w:val="clear" w:color="auto" w:fill="FFFFFF"/>
        </w:rPr>
        <w:t>Окръжна</w:t>
      </w:r>
      <w:r w:rsidRPr="00E92D7A">
        <w:rPr>
          <w:color w:val="auto"/>
          <w:sz w:val="28"/>
          <w:szCs w:val="28"/>
          <w:shd w:val="clear" w:color="auto" w:fill="FFFFFF"/>
        </w:rPr>
        <w:t xml:space="preserve"> прокуратура</w:t>
      </w:r>
      <w:r w:rsidR="00C74977">
        <w:rPr>
          <w:color w:val="auto"/>
          <w:sz w:val="28"/>
          <w:szCs w:val="28"/>
          <w:shd w:val="clear" w:color="auto" w:fill="FFFFFF"/>
        </w:rPr>
        <w:t xml:space="preserve"> - Монтана</w:t>
      </w:r>
      <w:r w:rsidRPr="00E92D7A">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654F6F" w:rsidRPr="00A50216" w:rsidRDefault="00BE13C3" w:rsidP="00195D95">
      <w:pPr>
        <w:spacing w:line="240" w:lineRule="atLeast"/>
        <w:ind w:firstLine="567"/>
        <w:rPr>
          <w:szCs w:val="28"/>
        </w:rPr>
      </w:pPr>
      <w:r w:rsidRPr="00A50216">
        <w:rPr>
          <w:b/>
          <w:szCs w:val="28"/>
        </w:rPr>
        <w:t xml:space="preserve">6. </w:t>
      </w:r>
      <w:r w:rsidR="00D2321F" w:rsidRPr="00A50216">
        <w:rPr>
          <w:b/>
          <w:szCs w:val="28"/>
        </w:rPr>
        <w:t xml:space="preserve">Ще предоставяме услугите </w:t>
      </w:r>
      <w:r w:rsidR="00D2321F" w:rsidRPr="00B81C9F">
        <w:rPr>
          <w:szCs w:val="28"/>
        </w:rPr>
        <w:t xml:space="preserve">по </w:t>
      </w:r>
      <w:r w:rsidR="00B81C9F" w:rsidRPr="00B81C9F">
        <w:rPr>
          <w:szCs w:val="28"/>
        </w:rPr>
        <w:t>извършване на</w:t>
      </w:r>
      <w:r w:rsidR="00B81C9F">
        <w:rPr>
          <w:b/>
          <w:szCs w:val="28"/>
        </w:rPr>
        <w:t xml:space="preserve"> </w:t>
      </w:r>
      <w:r w:rsidR="00B81C9F" w:rsidRPr="00B81C9F">
        <w:rPr>
          <w:szCs w:val="28"/>
        </w:rPr>
        <w:t>периодични</w:t>
      </w:r>
      <w:r w:rsidR="00B81C9F">
        <w:rPr>
          <w:b/>
          <w:szCs w:val="28"/>
        </w:rPr>
        <w:t xml:space="preserve"> </w:t>
      </w:r>
      <w:r w:rsidR="00B81C9F">
        <w:rPr>
          <w:szCs w:val="28"/>
        </w:rPr>
        <w:t xml:space="preserve">медицински  прегледи </w:t>
      </w:r>
      <w:r w:rsidR="00A50216" w:rsidRPr="00A50216">
        <w:rPr>
          <w:szCs w:val="28"/>
        </w:rPr>
        <w:t xml:space="preserve">на персонала на </w:t>
      </w:r>
      <w:r w:rsidR="00C74977">
        <w:rPr>
          <w:szCs w:val="28"/>
        </w:rPr>
        <w:t>Окръжна</w:t>
      </w:r>
      <w:r w:rsidR="00A50216" w:rsidRPr="00A50216">
        <w:rPr>
          <w:szCs w:val="28"/>
        </w:rPr>
        <w:t xml:space="preserve"> прокуратура </w:t>
      </w:r>
      <w:r w:rsidR="00C74977">
        <w:rPr>
          <w:szCs w:val="28"/>
        </w:rPr>
        <w:t xml:space="preserve">– Монтана </w:t>
      </w:r>
      <w:r w:rsidR="00AF1033">
        <w:rPr>
          <w:szCs w:val="28"/>
        </w:rPr>
        <w:t>от</w:t>
      </w:r>
      <w:r w:rsidR="008C1149">
        <w:rPr>
          <w:szCs w:val="28"/>
        </w:rPr>
        <w:t xml:space="preserve"> 34</w:t>
      </w:r>
      <w:r w:rsidR="00A50216" w:rsidRPr="00A50216">
        <w:rPr>
          <w:szCs w:val="28"/>
        </w:rPr>
        <w:t xml:space="preserve"> щатни бройки</w:t>
      </w:r>
      <w:r w:rsidR="001459D5">
        <w:rPr>
          <w:szCs w:val="28"/>
        </w:rPr>
        <w:t>.</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1459D5">
        <w:rPr>
          <w:b/>
          <w:szCs w:val="28"/>
        </w:rPr>
        <w:t>Изпълнението</w:t>
      </w:r>
      <w:r w:rsidR="00654F6F" w:rsidRPr="00A33906">
        <w:rPr>
          <w:szCs w:val="28"/>
        </w:rPr>
        <w:t xml:space="preserve">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t>8</w:t>
      </w:r>
      <w:r w:rsidR="00654F6F">
        <w:rPr>
          <w:b/>
        </w:rPr>
        <w:t xml:space="preserve">. </w:t>
      </w:r>
      <w:r w:rsidR="00D721CD">
        <w:rPr>
          <w:b/>
        </w:rPr>
        <w:t xml:space="preserve">Приемаме условието, че </w:t>
      </w:r>
      <w:r w:rsidR="00D721CD">
        <w:t>п</w:t>
      </w:r>
      <w:r w:rsidR="00654F6F" w:rsidRPr="00A33906">
        <w:t xml:space="preserve">осочената от възложителя обща </w:t>
      </w:r>
      <w:r w:rsidR="00B1531C" w:rsidRPr="003D1CCE">
        <w:t xml:space="preserve">щатна </w:t>
      </w:r>
      <w:r w:rsidR="00654F6F"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sidR="00B81C9F">
        <w:t xml:space="preserve"> и др.</w:t>
      </w:r>
      <w:r w:rsidR="00654F6F" w:rsidRPr="002142FA">
        <w:rPr>
          <w:b/>
        </w:rPr>
        <w:tab/>
      </w:r>
    </w:p>
    <w:p w:rsidR="00DD0BB9" w:rsidRPr="00B66C3A" w:rsidRDefault="00A310C1" w:rsidP="00195D95">
      <w:pPr>
        <w:spacing w:line="240" w:lineRule="auto"/>
        <w:ind w:firstLine="567"/>
        <w:rPr>
          <w:szCs w:val="28"/>
        </w:rPr>
      </w:pPr>
      <w:r>
        <w:rPr>
          <w:b/>
          <w:szCs w:val="28"/>
        </w:rPr>
        <w:t>9</w:t>
      </w:r>
      <w:r w:rsidR="00BE13C3" w:rsidRPr="00BE13C3">
        <w:rPr>
          <w:b/>
          <w:szCs w:val="28"/>
        </w:rPr>
        <w:t>.</w:t>
      </w:r>
      <w:r w:rsidR="00AC64CD">
        <w:rPr>
          <w:szCs w:val="28"/>
        </w:rPr>
        <w:t xml:space="preserve"> </w:t>
      </w:r>
      <w:r w:rsidR="00115CF7" w:rsidRPr="00115CF7">
        <w:rPr>
          <w:b/>
          <w:szCs w:val="28"/>
        </w:rPr>
        <w:t>Място за изпълнение на поръчката:</w:t>
      </w:r>
      <w:r w:rsidR="00115CF7" w:rsidRPr="00115CF7">
        <w:rPr>
          <w:szCs w:val="28"/>
        </w:rPr>
        <w:t xml:space="preserve"> </w:t>
      </w:r>
      <w:r w:rsidR="00DD0BB9" w:rsidRPr="00B66C3A">
        <w:rPr>
          <w:szCs w:val="28"/>
        </w:rPr>
        <w:t>Приемаме да предоставяме услугите  на следни</w:t>
      </w:r>
      <w:r w:rsidR="00B1531C">
        <w:rPr>
          <w:szCs w:val="28"/>
        </w:rPr>
        <w:t>ят</w:t>
      </w:r>
      <w:r w:rsidR="00DD0BB9" w:rsidRPr="00B66C3A">
        <w:rPr>
          <w:szCs w:val="28"/>
        </w:rPr>
        <w:t xml:space="preserve"> адрес:</w:t>
      </w:r>
      <w:r w:rsidR="00B1531C">
        <w:rPr>
          <w:szCs w:val="28"/>
        </w:rPr>
        <w:t xml:space="preserve"> </w:t>
      </w:r>
      <w:r w:rsidR="00DD0BB9" w:rsidRPr="00B66C3A">
        <w:rPr>
          <w:szCs w:val="28"/>
        </w:rPr>
        <w:t xml:space="preserve">гр. </w:t>
      </w:r>
      <w:r w:rsidR="00AF1033">
        <w:rPr>
          <w:szCs w:val="28"/>
        </w:rPr>
        <w:t>Монтана</w:t>
      </w:r>
      <w:r w:rsidR="00DD0BB9" w:rsidRPr="00B66C3A">
        <w:rPr>
          <w:szCs w:val="28"/>
        </w:rPr>
        <w:t>, ул."</w:t>
      </w:r>
      <w:r w:rsidR="00AF1033">
        <w:rPr>
          <w:szCs w:val="28"/>
        </w:rPr>
        <w:t xml:space="preserve">Васил Левски </w:t>
      </w:r>
      <w:r w:rsidR="00DD0BB9" w:rsidRPr="00B66C3A">
        <w:rPr>
          <w:szCs w:val="28"/>
        </w:rPr>
        <w:t>" №</w:t>
      </w:r>
      <w:r w:rsidR="00AF1033">
        <w:rPr>
          <w:szCs w:val="28"/>
        </w:rPr>
        <w:t xml:space="preserve"> 24</w:t>
      </w:r>
      <w:r w:rsidR="003D4448">
        <w:rPr>
          <w:szCs w:val="28"/>
        </w:rPr>
        <w:t>,</w:t>
      </w:r>
      <w:r w:rsidR="00AF1033">
        <w:rPr>
          <w:szCs w:val="28"/>
        </w:rPr>
        <w:t xml:space="preserve"> ет. 4</w:t>
      </w:r>
      <w:r w:rsidR="003D4448">
        <w:rPr>
          <w:szCs w:val="28"/>
        </w:rPr>
        <w:t xml:space="preserve"> </w:t>
      </w:r>
      <w:r w:rsidR="00AF1033">
        <w:rPr>
          <w:szCs w:val="28"/>
        </w:rPr>
        <w:t>Окръжна</w:t>
      </w:r>
      <w:r w:rsidR="003D4448">
        <w:rPr>
          <w:szCs w:val="28"/>
        </w:rPr>
        <w:t xml:space="preserve"> прокуратура</w:t>
      </w:r>
      <w:r w:rsidR="00AF1033">
        <w:rPr>
          <w:szCs w:val="28"/>
        </w:rPr>
        <w:t xml:space="preserve"> - Монтана</w:t>
      </w:r>
      <w:r w:rsidR="00B1531C">
        <w:rPr>
          <w:szCs w:val="28"/>
        </w:rPr>
        <w:t>.</w:t>
      </w:r>
    </w:p>
    <w:p w:rsidR="00B81C9F" w:rsidRDefault="00B81C9F" w:rsidP="00195D95">
      <w:pPr>
        <w:spacing w:after="200" w:line="276" w:lineRule="auto"/>
        <w:ind w:firstLine="0"/>
        <w:jc w:val="left"/>
        <w:rPr>
          <w:szCs w:val="28"/>
        </w:rPr>
      </w:pPr>
    </w:p>
    <w:p w:rsidR="00115CF7" w:rsidRPr="00115CF7" w:rsidRDefault="0092138E" w:rsidP="00195D95">
      <w:pPr>
        <w:spacing w:after="200" w:line="276" w:lineRule="auto"/>
        <w:ind w:firstLine="0"/>
        <w:jc w:val="left"/>
        <w:rPr>
          <w:szCs w:val="28"/>
        </w:rPr>
      </w:pPr>
      <w:r>
        <w:rPr>
          <w:szCs w:val="28"/>
        </w:rPr>
        <w:t>Дата:…………2013</w:t>
      </w:r>
      <w:r w:rsidR="00115CF7" w:rsidRPr="00115CF7">
        <w:rPr>
          <w:szCs w:val="28"/>
        </w:rPr>
        <w:t xml:space="preserve"> г.                                  Подпис и печат</w:t>
      </w:r>
    </w:p>
    <w:p w:rsid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459D5" w:rsidRPr="00115CF7" w:rsidRDefault="001459D5" w:rsidP="00195D95">
      <w:pPr>
        <w:ind w:left="360"/>
        <w:rPr>
          <w:szCs w:val="28"/>
        </w:rPr>
      </w:pPr>
    </w:p>
    <w:p w:rsidR="000C01E7" w:rsidRDefault="00B81C9F"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lastRenderedPageBreak/>
        <w:tab/>
      </w:r>
      <w:r w:rsidR="008A0380">
        <w:rPr>
          <w:rFonts w:eastAsia="Calibri"/>
          <w:b/>
          <w:snapToGrid w:val="0"/>
          <w:szCs w:val="22"/>
        </w:rPr>
        <w:tab/>
      </w:r>
      <w:r w:rsidR="008A0380">
        <w:rPr>
          <w:rFonts w:eastAsia="Calibri"/>
          <w:b/>
          <w:snapToGrid w:val="0"/>
          <w:szCs w:val="22"/>
        </w:rPr>
        <w:tab/>
      </w:r>
    </w:p>
    <w:p w:rsidR="000C01E7" w:rsidRDefault="000C01E7" w:rsidP="00195D95">
      <w:pPr>
        <w:tabs>
          <w:tab w:val="left" w:pos="708"/>
          <w:tab w:val="center" w:pos="4153"/>
          <w:tab w:val="right" w:pos="8306"/>
        </w:tabs>
        <w:spacing w:line="240" w:lineRule="auto"/>
        <w:ind w:left="-327" w:firstLine="654"/>
        <w:rPr>
          <w:rFonts w:eastAsia="Calibri"/>
          <w:b/>
          <w:snapToGrid w:val="0"/>
          <w:szCs w:val="22"/>
        </w:rPr>
      </w:pPr>
    </w:p>
    <w:p w:rsidR="008D10D9" w:rsidRDefault="008D10D9" w:rsidP="000C01E7">
      <w:pPr>
        <w:tabs>
          <w:tab w:val="left" w:pos="708"/>
          <w:tab w:val="center" w:pos="4153"/>
          <w:tab w:val="right" w:pos="8306"/>
        </w:tabs>
        <w:spacing w:line="240" w:lineRule="auto"/>
        <w:ind w:left="-327" w:firstLine="654"/>
        <w:jc w:val="right"/>
        <w:rPr>
          <w:rFonts w:eastAsia="Calibri"/>
          <w:b/>
          <w:snapToGrid w:val="0"/>
          <w:szCs w:val="22"/>
          <w:u w:val="single"/>
        </w:rPr>
      </w:pPr>
    </w:p>
    <w:p w:rsidR="00115CF7" w:rsidRPr="00115CF7" w:rsidRDefault="00115CF7" w:rsidP="000C01E7">
      <w:pPr>
        <w:tabs>
          <w:tab w:val="left" w:pos="708"/>
          <w:tab w:val="center" w:pos="4153"/>
          <w:tab w:val="right" w:pos="8306"/>
        </w:tabs>
        <w:spacing w:line="240" w:lineRule="auto"/>
        <w:ind w:left="-327" w:firstLine="654"/>
        <w:jc w:val="right"/>
        <w:rPr>
          <w:rFonts w:eastAsia="Calibri"/>
          <w:szCs w:val="22"/>
          <w:u w:val="single"/>
          <w:lang w:val="x-none"/>
        </w:rPr>
      </w:pPr>
      <w:r w:rsidRPr="00115CF7">
        <w:rPr>
          <w:rFonts w:eastAsia="Calibri"/>
          <w:b/>
          <w:snapToGrid w:val="0"/>
          <w:szCs w:val="22"/>
          <w:u w:val="single"/>
        </w:rPr>
        <w:t>Приложение№ 10</w:t>
      </w:r>
      <w:r w:rsidRPr="00115CF7">
        <w:rPr>
          <w:rFonts w:eastAsia="Calibri"/>
          <w:b/>
          <w:snapToGrid w:val="0"/>
          <w:szCs w:val="22"/>
          <w:u w:val="single"/>
          <w:lang w:val="x-none"/>
        </w:rPr>
        <w:t xml:space="preserve"> </w:t>
      </w:r>
      <w:r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AF1033" w:rsidRDefault="00AF1033" w:rsidP="00AF1033">
      <w:pPr>
        <w:spacing w:line="240" w:lineRule="auto"/>
        <w:ind w:left="5670" w:firstLine="0"/>
        <w:jc w:val="left"/>
        <w:rPr>
          <w:szCs w:val="28"/>
        </w:rPr>
      </w:pPr>
      <w:r>
        <w:rPr>
          <w:szCs w:val="28"/>
        </w:rPr>
        <w:t>ДО</w:t>
      </w:r>
    </w:p>
    <w:p w:rsidR="00AF1033" w:rsidRDefault="00AF1033" w:rsidP="00AF1033">
      <w:pPr>
        <w:spacing w:line="240" w:lineRule="auto"/>
        <w:ind w:left="5670" w:firstLine="0"/>
        <w:jc w:val="left"/>
        <w:rPr>
          <w:szCs w:val="28"/>
        </w:rPr>
      </w:pPr>
      <w:r>
        <w:rPr>
          <w:szCs w:val="28"/>
        </w:rPr>
        <w:t>ОКРЪЖНА ПРОКУРАТУРА</w:t>
      </w:r>
    </w:p>
    <w:p w:rsidR="00AF1033" w:rsidRDefault="00AF1033" w:rsidP="00AF1033">
      <w:pPr>
        <w:spacing w:line="240" w:lineRule="auto"/>
        <w:ind w:left="5670" w:firstLine="0"/>
        <w:jc w:val="left"/>
        <w:rPr>
          <w:szCs w:val="28"/>
        </w:rPr>
      </w:pPr>
      <w:r>
        <w:rPr>
          <w:szCs w:val="28"/>
        </w:rPr>
        <w:t>гр. Монтана</w:t>
      </w:r>
    </w:p>
    <w:p w:rsidR="00115CF7" w:rsidRPr="00115CF7" w:rsidRDefault="00115CF7" w:rsidP="00AF1033">
      <w:pPr>
        <w:spacing w:line="240" w:lineRule="auto"/>
        <w:ind w:firstLine="709"/>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AF1033">
        <w:rPr>
          <w:b/>
          <w:szCs w:val="28"/>
        </w:rPr>
        <w:t>Окръжна</w:t>
      </w:r>
      <w:r w:rsidR="003F0CD1">
        <w:rPr>
          <w:b/>
          <w:szCs w:val="28"/>
        </w:rPr>
        <w:t xml:space="preserve"> прокуратура</w:t>
      </w:r>
      <w:r w:rsidR="00AF1033">
        <w:rPr>
          <w:b/>
          <w:szCs w:val="28"/>
        </w:rPr>
        <w:t xml:space="preserve"> - Монтана</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w:t>
      </w:r>
      <w:proofErr w:type="gramStart"/>
      <w:r w:rsidRPr="00115CF7">
        <w:rPr>
          <w:szCs w:val="28"/>
          <w:lang w:val="ru-RU"/>
        </w:rPr>
        <w:t>от</w:t>
      </w:r>
      <w:proofErr w:type="gramEnd"/>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w:t>
      </w:r>
      <w:proofErr w:type="gramStart"/>
      <w:r w:rsidRPr="00115CF7">
        <w:rPr>
          <w:szCs w:val="28"/>
          <w:lang w:val="ru-RU"/>
        </w:rPr>
        <w:t>на</w:t>
      </w:r>
      <w:proofErr w:type="gramEnd"/>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AF1033">
        <w:rPr>
          <w:b/>
          <w:szCs w:val="28"/>
        </w:rPr>
        <w:t>Окръжна</w:t>
      </w:r>
      <w:r w:rsidR="003F0CD1">
        <w:rPr>
          <w:b/>
          <w:szCs w:val="28"/>
        </w:rPr>
        <w:t xml:space="preserve"> прокуратура</w:t>
      </w:r>
      <w:r w:rsidR="00AF1033">
        <w:rPr>
          <w:b/>
          <w:szCs w:val="28"/>
        </w:rPr>
        <w:t xml:space="preserve"> - Монтана</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3A2113">
        <w:rPr>
          <w:rFonts w:eastAsia="MS Mincho"/>
          <w:b/>
        </w:rPr>
        <w:t>,</w:t>
      </w:r>
      <w:r w:rsidRPr="00E26540">
        <w:rPr>
          <w:rFonts w:eastAsia="MS Mincho"/>
          <w:b/>
        </w:rPr>
        <w:t xml:space="preserve"> </w:t>
      </w:r>
      <w:r w:rsidR="00504895">
        <w:rPr>
          <w:rFonts w:eastAsia="MS Mincho"/>
          <w:b/>
        </w:rPr>
        <w:t>както следва: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478"/>
        <w:gridCol w:w="1783"/>
      </w:tblGrid>
      <w:tr w:rsidR="00B50E7B"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widowControl w:val="0"/>
              <w:autoSpaceDE w:val="0"/>
              <w:autoSpaceDN w:val="0"/>
              <w:adjustRightInd w:val="0"/>
              <w:spacing w:line="240" w:lineRule="auto"/>
              <w:ind w:firstLine="0"/>
              <w:jc w:val="center"/>
              <w:rPr>
                <w:sz w:val="20"/>
                <w:lang w:eastAsia="bg-BG"/>
              </w:rPr>
            </w:pPr>
            <w:r>
              <w:rPr>
                <w:sz w:val="20"/>
                <w:lang w:eastAsia="bg-BG"/>
              </w:rPr>
              <w:t>Единична цена за 1 работещ</w:t>
            </w:r>
            <w:r w:rsidR="003D6603">
              <w:rPr>
                <w:sz w:val="20"/>
                <w:lang w:eastAsia="bg-BG"/>
              </w:rPr>
              <w:t xml:space="preserve"> без включен ДДС</w:t>
            </w:r>
          </w:p>
        </w:tc>
        <w:tc>
          <w:tcPr>
            <w:tcW w:w="1783" w:type="dxa"/>
            <w:tcBorders>
              <w:top w:val="single" w:sz="4" w:space="0" w:color="auto"/>
              <w:left w:val="single" w:sz="4" w:space="0" w:color="auto"/>
              <w:bottom w:val="single" w:sz="4" w:space="0" w:color="auto"/>
              <w:right w:val="single" w:sz="4" w:space="0" w:color="auto"/>
            </w:tcBorders>
          </w:tcPr>
          <w:p w:rsidR="00B50E7B" w:rsidRDefault="00B50E7B" w:rsidP="003D6603">
            <w:pPr>
              <w:widowControl w:val="0"/>
              <w:autoSpaceDE w:val="0"/>
              <w:autoSpaceDN w:val="0"/>
              <w:adjustRightInd w:val="0"/>
              <w:spacing w:line="240" w:lineRule="auto"/>
              <w:ind w:firstLine="0"/>
              <w:jc w:val="center"/>
              <w:rPr>
                <w:sz w:val="20"/>
                <w:lang w:eastAsia="bg-BG"/>
              </w:rPr>
            </w:pPr>
            <w:r>
              <w:rPr>
                <w:sz w:val="20"/>
                <w:lang w:eastAsia="bg-BG"/>
              </w:rPr>
              <w:t>Обща цена</w:t>
            </w:r>
            <w:r w:rsidRPr="00B50E7B">
              <w:rPr>
                <w:sz w:val="20"/>
                <w:lang w:eastAsia="bg-BG"/>
              </w:rPr>
              <w:t xml:space="preserve"> в лева, без включен ДДС</w:t>
            </w:r>
            <w:r w:rsidR="003D6603">
              <w:rPr>
                <w:sz w:val="20"/>
                <w:lang w:eastAsia="bg-BG"/>
              </w:rPr>
              <w:t xml:space="preserve"> </w:t>
            </w:r>
            <w:r w:rsidR="003D6603">
              <w:rPr>
                <w:sz w:val="20"/>
                <w:lang w:val="en-US" w:eastAsia="bg-BG"/>
              </w:rPr>
              <w:t>(</w:t>
            </w:r>
            <w:r w:rsidR="003D6603">
              <w:rPr>
                <w:sz w:val="20"/>
                <w:lang w:eastAsia="bg-BG"/>
              </w:rPr>
              <w:t>единичната цена за услуга х брой на персонала посочен в документацията</w:t>
            </w:r>
            <w:r w:rsidR="003D6603">
              <w:rPr>
                <w:sz w:val="20"/>
                <w:lang w:val="en-US" w:eastAsia="bg-BG"/>
              </w:rPr>
              <w:t>)</w:t>
            </w:r>
            <w:r w:rsidRPr="00B50E7B">
              <w:rPr>
                <w:sz w:val="20"/>
                <w:lang w:eastAsia="bg-BG"/>
              </w:rPr>
              <w:t>:</w:t>
            </w: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b/>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b/>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b/>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04510B" w:rsidRDefault="00AF1033" w:rsidP="004D6250">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4D6250">
            <w:pPr>
              <w:widowControl w:val="0"/>
              <w:autoSpaceDE w:val="0"/>
              <w:autoSpaceDN w:val="0"/>
              <w:adjustRightInd w:val="0"/>
              <w:spacing w:line="240" w:lineRule="auto"/>
              <w:ind w:firstLine="0"/>
              <w:jc w:val="center"/>
              <w:rPr>
                <w:b/>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04510B" w:rsidRDefault="00AF1033" w:rsidP="004D6250">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416558"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416558" w:rsidRPr="00C8371E" w:rsidRDefault="00416558" w:rsidP="00416558">
            <w:pPr>
              <w:widowControl w:val="0"/>
              <w:autoSpaceDE w:val="0"/>
              <w:autoSpaceDN w:val="0"/>
              <w:adjustRightInd w:val="0"/>
              <w:spacing w:line="240" w:lineRule="auto"/>
              <w:ind w:firstLine="0"/>
              <w:rPr>
                <w:b/>
                <w:sz w:val="20"/>
                <w:lang w:eastAsia="bg-BG"/>
              </w:rPr>
            </w:pPr>
            <w:r>
              <w:rPr>
                <w:b/>
                <w:sz w:val="20"/>
                <w:lang w:eastAsia="bg-BG"/>
              </w:rPr>
              <w:t>І</w:t>
            </w:r>
            <w:r w:rsidRPr="00C8371E">
              <w:rPr>
                <w:b/>
                <w:sz w:val="20"/>
                <w:lang w:eastAsia="bg-BG"/>
              </w:rPr>
              <w:t>І</w:t>
            </w:r>
            <w:r>
              <w:rPr>
                <w:b/>
                <w:sz w:val="20"/>
                <w:lang w:eastAsia="bg-BG"/>
              </w:rPr>
              <w:t>І</w:t>
            </w:r>
            <w:r w:rsidRPr="00C8371E">
              <w:rPr>
                <w:b/>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416558" w:rsidRPr="00C8371E" w:rsidRDefault="00416558" w:rsidP="004D6250">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416558" w:rsidRPr="00171441" w:rsidRDefault="00416558"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416558" w:rsidRPr="00171441" w:rsidRDefault="00416558" w:rsidP="00991920">
            <w:pPr>
              <w:ind w:firstLine="0"/>
              <w:jc w:val="center"/>
              <w:rPr>
                <w:sz w:val="20"/>
              </w:rPr>
            </w:pPr>
          </w:p>
        </w:tc>
      </w:tr>
      <w:tr w:rsidR="00416558"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416558" w:rsidRPr="001C146B" w:rsidRDefault="00416558" w:rsidP="004D6250">
            <w:pPr>
              <w:widowControl w:val="0"/>
              <w:autoSpaceDE w:val="0"/>
              <w:autoSpaceDN w:val="0"/>
              <w:adjustRightInd w:val="0"/>
              <w:spacing w:line="240" w:lineRule="auto"/>
              <w:ind w:firstLine="0"/>
              <w:jc w:val="center"/>
              <w:rPr>
                <w:b/>
                <w:sz w:val="20"/>
                <w:lang w:eastAsia="bg-BG"/>
              </w:rPr>
            </w:pPr>
            <w:r>
              <w:rPr>
                <w:b/>
                <w:sz w:val="20"/>
                <w:lang w:eastAsia="bg-BG"/>
              </w:rPr>
              <w:t>ІV.</w:t>
            </w:r>
          </w:p>
        </w:tc>
        <w:tc>
          <w:tcPr>
            <w:tcW w:w="5244" w:type="dxa"/>
            <w:tcBorders>
              <w:top w:val="single" w:sz="4" w:space="0" w:color="auto"/>
              <w:left w:val="single" w:sz="4" w:space="0" w:color="auto"/>
              <w:bottom w:val="single" w:sz="4" w:space="0" w:color="auto"/>
              <w:right w:val="single" w:sz="4" w:space="0" w:color="auto"/>
            </w:tcBorders>
            <w:vAlign w:val="center"/>
          </w:tcPr>
          <w:p w:rsidR="00416558" w:rsidRPr="00416558" w:rsidRDefault="00416558" w:rsidP="00416558">
            <w:pPr>
              <w:widowControl w:val="0"/>
              <w:autoSpaceDE w:val="0"/>
              <w:autoSpaceDN w:val="0"/>
              <w:adjustRightInd w:val="0"/>
              <w:spacing w:line="240" w:lineRule="auto"/>
              <w:ind w:firstLine="0"/>
              <w:jc w:val="left"/>
              <w:rPr>
                <w:b/>
                <w:sz w:val="20"/>
                <w:lang w:eastAsia="bg-BG"/>
              </w:rPr>
            </w:pPr>
            <w:r w:rsidRPr="00416558">
              <w:rPr>
                <w:b/>
                <w:sz w:val="20"/>
                <w:lang w:eastAsia="bg-BG"/>
              </w:rPr>
              <w:t>Лабо</w:t>
            </w:r>
            <w:r>
              <w:rPr>
                <w:b/>
                <w:sz w:val="20"/>
                <w:lang w:eastAsia="bg-BG"/>
              </w:rPr>
              <w:t xml:space="preserve">раторни изследвания, включващи пълна кръвна картина, кръвна захар и </w:t>
            </w:r>
            <w:proofErr w:type="spellStart"/>
            <w:r>
              <w:rPr>
                <w:b/>
                <w:sz w:val="20"/>
                <w:lang w:eastAsia="bg-BG"/>
              </w:rPr>
              <w:t>холестерол</w:t>
            </w:r>
            <w:proofErr w:type="spellEnd"/>
            <w:r>
              <w:rPr>
                <w:b/>
                <w:sz w:val="20"/>
                <w:lang w:eastAsia="bg-BG"/>
              </w:rPr>
              <w:t>;</w:t>
            </w:r>
          </w:p>
          <w:p w:rsidR="00416558" w:rsidRPr="0004510B" w:rsidRDefault="00416558" w:rsidP="00416558">
            <w:pPr>
              <w:widowControl w:val="0"/>
              <w:autoSpaceDE w:val="0"/>
              <w:autoSpaceDN w:val="0"/>
              <w:adjustRightInd w:val="0"/>
              <w:spacing w:line="240" w:lineRule="auto"/>
              <w:ind w:firstLine="0"/>
              <w:rPr>
                <w:sz w:val="20"/>
                <w:lang w:eastAsia="bg-BG"/>
              </w:rPr>
            </w:pPr>
            <w:r w:rsidRPr="00416558">
              <w:rPr>
                <w:sz w:val="20"/>
                <w:lang w:eastAsia="bg-BG"/>
              </w:rPr>
              <w:tab/>
            </w:r>
          </w:p>
        </w:tc>
        <w:tc>
          <w:tcPr>
            <w:tcW w:w="1478" w:type="dxa"/>
            <w:tcBorders>
              <w:top w:val="single" w:sz="4" w:space="0" w:color="auto"/>
              <w:left w:val="single" w:sz="4" w:space="0" w:color="auto"/>
              <w:bottom w:val="single" w:sz="4" w:space="0" w:color="auto"/>
              <w:right w:val="single" w:sz="4" w:space="0" w:color="auto"/>
            </w:tcBorders>
            <w:vAlign w:val="center"/>
          </w:tcPr>
          <w:p w:rsidR="00416558" w:rsidRPr="00171441" w:rsidRDefault="00416558"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416558" w:rsidRPr="00171441" w:rsidRDefault="00416558" w:rsidP="00991920">
            <w:pPr>
              <w:ind w:firstLine="0"/>
              <w:jc w:val="center"/>
              <w:rPr>
                <w:sz w:val="20"/>
              </w:rPr>
            </w:pPr>
          </w:p>
        </w:tc>
      </w:tr>
      <w:tr w:rsidR="00416558" w:rsidRPr="003D6603" w:rsidTr="00991920">
        <w:tc>
          <w:tcPr>
            <w:tcW w:w="7256" w:type="dxa"/>
            <w:gridSpan w:val="3"/>
            <w:tcBorders>
              <w:top w:val="single" w:sz="4" w:space="0" w:color="auto"/>
              <w:left w:val="single" w:sz="4" w:space="0" w:color="auto"/>
              <w:bottom w:val="single" w:sz="4" w:space="0" w:color="auto"/>
              <w:right w:val="single" w:sz="4" w:space="0" w:color="auto"/>
            </w:tcBorders>
            <w:vAlign w:val="center"/>
          </w:tcPr>
          <w:p w:rsidR="00416558" w:rsidRPr="003D6603" w:rsidRDefault="00416558" w:rsidP="003D6603">
            <w:pPr>
              <w:spacing w:line="240" w:lineRule="auto"/>
              <w:ind w:firstLine="0"/>
              <w:jc w:val="left"/>
              <w:rPr>
                <w:b/>
                <w:sz w:val="20"/>
              </w:rPr>
            </w:pPr>
            <w:r w:rsidRPr="003D6603">
              <w:rPr>
                <w:rFonts w:eastAsia="MS Mincho"/>
                <w:b/>
                <w:sz w:val="24"/>
                <w:szCs w:val="24"/>
              </w:rPr>
              <w:t xml:space="preserve">ЦЕНА ЗА ИЗПЪЛНЕНИЕ НА ПОРЪЧКАТА, </w:t>
            </w:r>
            <w:r w:rsidRPr="003D6603">
              <w:rPr>
                <w:b/>
                <w:sz w:val="20"/>
                <w:lang w:eastAsia="bg-BG"/>
              </w:rPr>
              <w:t xml:space="preserve"> </w:t>
            </w:r>
            <w:r w:rsidRPr="003D6603">
              <w:rPr>
                <w:rFonts w:eastAsia="MS Mincho"/>
                <w:b/>
                <w:sz w:val="24"/>
                <w:szCs w:val="24"/>
              </w:rPr>
              <w:t>без включен ДДС и с всички включени разходи</w:t>
            </w:r>
          </w:p>
        </w:tc>
        <w:tc>
          <w:tcPr>
            <w:tcW w:w="1783" w:type="dxa"/>
            <w:tcBorders>
              <w:top w:val="single" w:sz="4" w:space="0" w:color="auto"/>
              <w:left w:val="single" w:sz="4" w:space="0" w:color="auto"/>
              <w:bottom w:val="single" w:sz="4" w:space="0" w:color="auto"/>
              <w:right w:val="single" w:sz="4" w:space="0" w:color="auto"/>
            </w:tcBorders>
          </w:tcPr>
          <w:p w:rsidR="00416558" w:rsidRPr="003D6603" w:rsidRDefault="00416558" w:rsidP="00991920">
            <w:pPr>
              <w:ind w:firstLine="0"/>
              <w:jc w:val="center"/>
              <w:rPr>
                <w:b/>
                <w:sz w:val="20"/>
              </w:rPr>
            </w:pPr>
          </w:p>
        </w:tc>
      </w:tr>
    </w:tbl>
    <w:p w:rsidR="00E26540" w:rsidRDefault="00E26540" w:rsidP="00195D95">
      <w:pPr>
        <w:ind w:firstLine="709"/>
        <w:rPr>
          <w:rFonts w:eastAsia="MS Mincho"/>
          <w:color w:val="FF0000"/>
        </w:rPr>
      </w:pPr>
    </w:p>
    <w:p w:rsidR="008F6BC0" w:rsidRPr="008F6BC0" w:rsidRDefault="00B9506A" w:rsidP="008F6BC0">
      <w:pPr>
        <w:spacing w:line="240" w:lineRule="atLeast"/>
        <w:ind w:firstLine="567"/>
        <w:rPr>
          <w:szCs w:val="28"/>
        </w:rPr>
      </w:pPr>
      <w:r w:rsidRPr="008F6BC0">
        <w:t xml:space="preserve">2. </w:t>
      </w:r>
      <w:r w:rsidR="00B81C9F" w:rsidRPr="008F6BC0">
        <w:t xml:space="preserve">Цената за изпълнение на поръчката се формира като сбор от общата цена </w:t>
      </w:r>
      <w:r w:rsidR="00D73B7C">
        <w:t>на</w:t>
      </w:r>
      <w:r w:rsidR="00B81C9F" w:rsidRPr="008F6BC0">
        <w:t xml:space="preserve"> отделните</w:t>
      </w:r>
      <w:r w:rsidR="00D73B7C">
        <w:t xml:space="preserve"> видове</w:t>
      </w:r>
      <w:r w:rsidR="00B81C9F" w:rsidRPr="008F6BC0">
        <w:t xml:space="preserve"> услуги. Общата цена на отделните услуги се определя на база единичната цена на вида преглед или услуга, умножена по </w:t>
      </w:r>
      <w:r w:rsidR="008F6BC0" w:rsidRPr="008F6BC0">
        <w:t>о</w:t>
      </w:r>
      <w:r w:rsidR="008F6BC0" w:rsidRPr="008F6BC0">
        <w:rPr>
          <w:szCs w:val="28"/>
        </w:rPr>
        <w:t>бщата щатна численост на персонала</w:t>
      </w:r>
      <w:r w:rsidR="008F6BC0" w:rsidRPr="008F6BC0">
        <w:rPr>
          <w:b/>
          <w:szCs w:val="28"/>
        </w:rPr>
        <w:t xml:space="preserve"> </w:t>
      </w:r>
      <w:r w:rsidR="008F6BC0" w:rsidRPr="008F6BC0">
        <w:rPr>
          <w:szCs w:val="28"/>
        </w:rPr>
        <w:t xml:space="preserve">на </w:t>
      </w:r>
      <w:r w:rsidR="00416558">
        <w:rPr>
          <w:szCs w:val="28"/>
        </w:rPr>
        <w:t>Окръжна</w:t>
      </w:r>
      <w:r w:rsidR="008F6BC0" w:rsidRPr="008F6BC0">
        <w:rPr>
          <w:szCs w:val="28"/>
        </w:rPr>
        <w:t xml:space="preserve"> прокуратура </w:t>
      </w:r>
      <w:r w:rsidR="00416558">
        <w:rPr>
          <w:szCs w:val="28"/>
        </w:rPr>
        <w:t>–</w:t>
      </w:r>
      <w:r w:rsidR="008F6BC0" w:rsidRPr="008F6BC0">
        <w:rPr>
          <w:szCs w:val="28"/>
        </w:rPr>
        <w:t xml:space="preserve"> </w:t>
      </w:r>
      <w:r w:rsidR="00416558">
        <w:rPr>
          <w:szCs w:val="28"/>
        </w:rPr>
        <w:t>Монтана от 34</w:t>
      </w:r>
      <w:r w:rsidR="008F6BC0" w:rsidRPr="008F6BC0">
        <w:rPr>
          <w:szCs w:val="28"/>
        </w:rPr>
        <w:t xml:space="preserve"> (</w:t>
      </w:r>
      <w:r w:rsidR="00416558">
        <w:rPr>
          <w:szCs w:val="28"/>
        </w:rPr>
        <w:t>тридесет и четири</w:t>
      </w:r>
      <w:r w:rsidR="008F6BC0" w:rsidRPr="008F6BC0">
        <w:rPr>
          <w:szCs w:val="28"/>
        </w:rPr>
        <w:t xml:space="preserve">) щатни бройки към </w:t>
      </w:r>
      <w:r w:rsidR="008F6BC0" w:rsidRPr="008F6BC0">
        <w:t>датата на Решението за откриване на процедурата</w:t>
      </w:r>
      <w:r w:rsidR="008F6BC0" w:rsidRPr="008F6BC0">
        <w:rPr>
          <w:szCs w:val="28"/>
        </w:rPr>
        <w:t>.</w:t>
      </w:r>
    </w:p>
    <w:p w:rsidR="000D1747" w:rsidRPr="007F0209" w:rsidRDefault="000D1747" w:rsidP="007F0209">
      <w:pPr>
        <w:pStyle w:val="a7"/>
        <w:keepNext/>
        <w:tabs>
          <w:tab w:val="left" w:pos="851"/>
        </w:tabs>
        <w:spacing w:line="240" w:lineRule="atLeast"/>
        <w:ind w:right="-23" w:firstLine="567"/>
        <w:rPr>
          <w:lang w:val="bg-BG"/>
        </w:rPr>
      </w:pPr>
      <w:r w:rsidRPr="007F0209">
        <w:rPr>
          <w:lang w:val="bg-BG"/>
        </w:rPr>
        <w:t>3.</w:t>
      </w:r>
      <w:r w:rsidR="007F0209">
        <w:rPr>
          <w:lang w:val="bg-BG"/>
        </w:rPr>
        <w:tab/>
      </w:r>
      <w:r w:rsidRPr="007F0209">
        <w:rPr>
          <w:lang w:val="bg-BG"/>
        </w:rPr>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B81C9F" w:rsidRDefault="000D1747" w:rsidP="00B81C9F">
      <w:pPr>
        <w:keepNext/>
        <w:tabs>
          <w:tab w:val="right" w:pos="8306"/>
        </w:tabs>
        <w:spacing w:line="240" w:lineRule="atLeast"/>
        <w:ind w:firstLine="567"/>
      </w:pPr>
      <w:r>
        <w:t>4</w:t>
      </w:r>
      <w:r w:rsidR="003A67B8">
        <w:t xml:space="preserve">. Запознати сме и се съгласяваме, че </w:t>
      </w:r>
      <w:r w:rsidR="00B81C9F" w:rsidRPr="00905D05">
        <w:t xml:space="preserve">Възложителят заплаща стойността на </w:t>
      </w:r>
      <w:r w:rsidR="00B81C9F">
        <w:t xml:space="preserve">действителния брой извършени прегледи на персонала на </w:t>
      </w:r>
      <w:r w:rsidR="00416558">
        <w:t xml:space="preserve">Окръжна </w:t>
      </w:r>
      <w:r w:rsidR="00B81C9F">
        <w:t>прокуратура</w:t>
      </w:r>
      <w:r w:rsidR="00416558">
        <w:t xml:space="preserve"> - Монтана</w:t>
      </w:r>
      <w:r w:rsidR="00B81C9F">
        <w:t xml:space="preserve">.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w:t>
      </w:r>
      <w:r w:rsidR="00416558">
        <w:t>Окръжна</w:t>
      </w:r>
      <w:r w:rsidR="00B81C9F">
        <w:t xml:space="preserve"> прокуратура и вида на прегледите.</w:t>
      </w:r>
    </w:p>
    <w:p w:rsidR="00115CF7" w:rsidRDefault="000D1747" w:rsidP="00195D95">
      <w:pPr>
        <w:tabs>
          <w:tab w:val="left" w:pos="0"/>
          <w:tab w:val="left" w:pos="709"/>
        </w:tabs>
        <w:spacing w:line="240" w:lineRule="auto"/>
        <w:ind w:firstLine="480"/>
        <w:rPr>
          <w:szCs w:val="28"/>
        </w:rPr>
      </w:pPr>
      <w:r>
        <w:rPr>
          <w:szCs w:val="28"/>
        </w:rPr>
        <w:t>5</w:t>
      </w:r>
      <w:r w:rsidR="00504895">
        <w:rPr>
          <w:szCs w:val="28"/>
        </w:rPr>
        <w:t>.</w:t>
      </w:r>
      <w:r w:rsidR="003A67B8">
        <w:rPr>
          <w:szCs w:val="28"/>
        </w:rPr>
        <w:t xml:space="preserve"> </w:t>
      </w:r>
      <w:r w:rsidR="003620C4">
        <w:rPr>
          <w:szCs w:val="28"/>
        </w:rPr>
        <w:t>Предложената цена е определена</w:t>
      </w:r>
      <w:r w:rsidR="00115CF7" w:rsidRPr="00115CF7">
        <w:rPr>
          <w:szCs w:val="28"/>
        </w:rPr>
        <w:t xml:space="preserve"> при пълно съответствие с условията на документацията за участие.</w:t>
      </w:r>
    </w:p>
    <w:p w:rsidR="00504895" w:rsidRPr="00115CF7" w:rsidRDefault="000D1747" w:rsidP="00195D95">
      <w:pPr>
        <w:tabs>
          <w:tab w:val="left" w:pos="0"/>
          <w:tab w:val="left" w:pos="709"/>
        </w:tabs>
        <w:spacing w:line="240" w:lineRule="auto"/>
        <w:ind w:firstLine="480"/>
        <w:rPr>
          <w:szCs w:val="28"/>
        </w:rPr>
      </w:pPr>
      <w:r>
        <w:rPr>
          <w:szCs w:val="28"/>
        </w:rPr>
        <w:t>6</w:t>
      </w:r>
      <w:r w:rsidR="004F406F">
        <w:rPr>
          <w:szCs w:val="28"/>
        </w:rPr>
        <w:t>. Плащането на ц</w:t>
      </w:r>
      <w:r w:rsidR="00504895" w:rsidRPr="00504895">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…….2013</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9430F5" w:rsidRDefault="009430F5" w:rsidP="00416558">
      <w:pPr>
        <w:tabs>
          <w:tab w:val="center" w:pos="4153"/>
          <w:tab w:val="right" w:pos="8306"/>
        </w:tabs>
        <w:spacing w:line="240" w:lineRule="auto"/>
        <w:ind w:firstLine="0"/>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sectPr w:rsidR="00EC3D68" w:rsidSect="00195D95">
      <w:footerReference w:type="default" r:id="rId13"/>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5C" w:rsidRDefault="0035515C">
      <w:r>
        <w:separator/>
      </w:r>
    </w:p>
  </w:endnote>
  <w:endnote w:type="continuationSeparator" w:id="0">
    <w:p w:rsidR="0035515C" w:rsidRDefault="003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iberation Serif">
    <w:altName w:val="MS Mincho"/>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5C" w:rsidRDefault="0035515C">
    <w:pPr>
      <w:pStyle w:val="a9"/>
      <w:jc w:val="right"/>
    </w:pPr>
    <w:r>
      <w:fldChar w:fldCharType="begin"/>
    </w:r>
    <w:r>
      <w:instrText>PAGE   \* MERGEFORMAT</w:instrText>
    </w:r>
    <w:r>
      <w:fldChar w:fldCharType="separate"/>
    </w:r>
    <w:r w:rsidR="00074C7D">
      <w:rPr>
        <w:noProof/>
      </w:rPr>
      <w:t>27</w:t>
    </w:r>
    <w:r>
      <w:rPr>
        <w:noProof/>
      </w:rPr>
      <w:fldChar w:fldCharType="end"/>
    </w:r>
  </w:p>
  <w:p w:rsidR="0035515C" w:rsidRDefault="003551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5C" w:rsidRDefault="0035515C">
    <w:pPr>
      <w:pStyle w:val="a9"/>
      <w:jc w:val="right"/>
    </w:pPr>
    <w:r>
      <w:fldChar w:fldCharType="begin"/>
    </w:r>
    <w:r>
      <w:instrText>PAGE   \* MERGEFORMAT</w:instrText>
    </w:r>
    <w:r>
      <w:fldChar w:fldCharType="separate"/>
    </w:r>
    <w:r w:rsidR="00074C7D" w:rsidRPr="00074C7D">
      <w:rPr>
        <w:noProof/>
        <w:lang w:val="bg-BG"/>
      </w:rPr>
      <w:t>39</w:t>
    </w:r>
    <w:r>
      <w:fldChar w:fldCharType="end"/>
    </w:r>
  </w:p>
  <w:p w:rsidR="0035515C" w:rsidRDefault="00355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5C" w:rsidRDefault="0035515C">
      <w:r>
        <w:separator/>
      </w:r>
    </w:p>
  </w:footnote>
  <w:footnote w:type="continuationSeparator" w:id="0">
    <w:p w:rsidR="0035515C" w:rsidRDefault="0035515C">
      <w:r>
        <w:continuationSeparator/>
      </w:r>
    </w:p>
  </w:footnote>
  <w:footnote w:id="1">
    <w:p w:rsidR="0035515C" w:rsidRPr="00CA3A30" w:rsidRDefault="0035515C"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Декларацията</w:t>
      </w:r>
      <w:proofErr w:type="spellEnd"/>
      <w:r w:rsidRPr="00CA3A30">
        <w:rPr>
          <w:rFonts w:ascii="Times New Roman" w:hAnsi="Times New Roman"/>
          <w:i/>
          <w:iCs/>
          <w:sz w:val="24"/>
          <w:szCs w:val="24"/>
          <w:lang w:val="ru-RU"/>
        </w:rPr>
        <w:t xml:space="preserve"> се </w:t>
      </w:r>
      <w:proofErr w:type="spellStart"/>
      <w:r w:rsidRPr="00CA3A30">
        <w:rPr>
          <w:rFonts w:ascii="Times New Roman" w:hAnsi="Times New Roman"/>
          <w:i/>
          <w:iCs/>
          <w:sz w:val="24"/>
          <w:szCs w:val="24"/>
          <w:lang w:val="ru-RU"/>
        </w:rPr>
        <w:t>подава</w:t>
      </w:r>
      <w:proofErr w:type="spellEnd"/>
      <w:r w:rsidRPr="00CA3A30">
        <w:rPr>
          <w:rFonts w:ascii="Times New Roman" w:hAnsi="Times New Roman"/>
          <w:i/>
          <w:iCs/>
          <w:sz w:val="24"/>
          <w:szCs w:val="24"/>
          <w:lang w:val="ru-RU"/>
        </w:rPr>
        <w:t xml:space="preserve"> само в </w:t>
      </w:r>
      <w:proofErr w:type="spellStart"/>
      <w:r w:rsidRPr="00CA3A30">
        <w:rPr>
          <w:rFonts w:ascii="Times New Roman" w:hAnsi="Times New Roman"/>
          <w:i/>
          <w:iCs/>
          <w:sz w:val="24"/>
          <w:szCs w:val="24"/>
          <w:lang w:val="ru-RU"/>
        </w:rPr>
        <w:t>случаите</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когато</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участникът</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предвижда</w:t>
      </w:r>
      <w:proofErr w:type="spellEnd"/>
      <w:r w:rsidRPr="00CA3A30">
        <w:rPr>
          <w:rFonts w:ascii="Times New Roman" w:hAnsi="Times New Roman"/>
          <w:i/>
          <w:iCs/>
          <w:sz w:val="24"/>
          <w:szCs w:val="24"/>
          <w:lang w:val="ru-RU"/>
        </w:rPr>
        <w:t xml:space="preserve"> участие на </w:t>
      </w:r>
      <w:proofErr w:type="spellStart"/>
      <w:r w:rsidRPr="00CA3A30">
        <w:rPr>
          <w:rFonts w:ascii="Times New Roman" w:hAnsi="Times New Roman"/>
          <w:i/>
          <w:iCs/>
          <w:sz w:val="24"/>
          <w:szCs w:val="24"/>
          <w:lang w:val="ru-RU"/>
        </w:rPr>
        <w:t>подизпълнител</w:t>
      </w:r>
      <w:proofErr w:type="spellEnd"/>
      <w:r w:rsidRPr="00CA3A30">
        <w:rPr>
          <w:rFonts w:ascii="Times New Roman" w:hAnsi="Times New Roman"/>
          <w:i/>
          <w:iCs/>
          <w:sz w:val="24"/>
          <w:szCs w:val="24"/>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1FC452D2"/>
    <w:multiLevelType w:val="hybridMultilevel"/>
    <w:tmpl w:val="275662B0"/>
    <w:lvl w:ilvl="0" w:tplc="25B4EC70">
      <w:start w:val="4"/>
      <w:numFmt w:val="bullet"/>
      <w:lvlText w:val="-"/>
      <w:lvlJc w:val="left"/>
      <w:pPr>
        <w:ind w:left="687" w:hanging="360"/>
      </w:pPr>
      <w:rPr>
        <w:rFonts w:ascii="Times New Roman" w:eastAsia="Times New Roman" w:hAnsi="Times New Roman" w:cs="Times New Roman" w:hint="default"/>
      </w:rPr>
    </w:lvl>
    <w:lvl w:ilvl="1" w:tplc="04020003" w:tentative="1">
      <w:start w:val="1"/>
      <w:numFmt w:val="bullet"/>
      <w:lvlText w:val="o"/>
      <w:lvlJc w:val="left"/>
      <w:pPr>
        <w:ind w:left="1407" w:hanging="360"/>
      </w:pPr>
      <w:rPr>
        <w:rFonts w:ascii="Courier New" w:hAnsi="Courier New" w:cs="Courier New" w:hint="default"/>
      </w:rPr>
    </w:lvl>
    <w:lvl w:ilvl="2" w:tplc="04020005" w:tentative="1">
      <w:start w:val="1"/>
      <w:numFmt w:val="bullet"/>
      <w:lvlText w:val=""/>
      <w:lvlJc w:val="left"/>
      <w:pPr>
        <w:ind w:left="2127" w:hanging="360"/>
      </w:pPr>
      <w:rPr>
        <w:rFonts w:ascii="Wingdings" w:hAnsi="Wingdings" w:hint="default"/>
      </w:rPr>
    </w:lvl>
    <w:lvl w:ilvl="3" w:tplc="04020001" w:tentative="1">
      <w:start w:val="1"/>
      <w:numFmt w:val="bullet"/>
      <w:lvlText w:val=""/>
      <w:lvlJc w:val="left"/>
      <w:pPr>
        <w:ind w:left="2847" w:hanging="360"/>
      </w:pPr>
      <w:rPr>
        <w:rFonts w:ascii="Symbol" w:hAnsi="Symbol" w:hint="default"/>
      </w:rPr>
    </w:lvl>
    <w:lvl w:ilvl="4" w:tplc="04020003" w:tentative="1">
      <w:start w:val="1"/>
      <w:numFmt w:val="bullet"/>
      <w:lvlText w:val="o"/>
      <w:lvlJc w:val="left"/>
      <w:pPr>
        <w:ind w:left="3567" w:hanging="360"/>
      </w:pPr>
      <w:rPr>
        <w:rFonts w:ascii="Courier New" w:hAnsi="Courier New" w:cs="Courier New" w:hint="default"/>
      </w:rPr>
    </w:lvl>
    <w:lvl w:ilvl="5" w:tplc="04020005" w:tentative="1">
      <w:start w:val="1"/>
      <w:numFmt w:val="bullet"/>
      <w:lvlText w:val=""/>
      <w:lvlJc w:val="left"/>
      <w:pPr>
        <w:ind w:left="4287" w:hanging="360"/>
      </w:pPr>
      <w:rPr>
        <w:rFonts w:ascii="Wingdings" w:hAnsi="Wingdings" w:hint="default"/>
      </w:rPr>
    </w:lvl>
    <w:lvl w:ilvl="6" w:tplc="04020001" w:tentative="1">
      <w:start w:val="1"/>
      <w:numFmt w:val="bullet"/>
      <w:lvlText w:val=""/>
      <w:lvlJc w:val="left"/>
      <w:pPr>
        <w:ind w:left="5007" w:hanging="360"/>
      </w:pPr>
      <w:rPr>
        <w:rFonts w:ascii="Symbol" w:hAnsi="Symbol" w:hint="default"/>
      </w:rPr>
    </w:lvl>
    <w:lvl w:ilvl="7" w:tplc="04020003" w:tentative="1">
      <w:start w:val="1"/>
      <w:numFmt w:val="bullet"/>
      <w:lvlText w:val="o"/>
      <w:lvlJc w:val="left"/>
      <w:pPr>
        <w:ind w:left="5727" w:hanging="360"/>
      </w:pPr>
      <w:rPr>
        <w:rFonts w:ascii="Courier New" w:hAnsi="Courier New" w:cs="Courier New" w:hint="default"/>
      </w:rPr>
    </w:lvl>
    <w:lvl w:ilvl="8" w:tplc="04020005" w:tentative="1">
      <w:start w:val="1"/>
      <w:numFmt w:val="bullet"/>
      <w:lvlText w:val=""/>
      <w:lvlJc w:val="left"/>
      <w:pPr>
        <w:ind w:left="6447" w:hanging="360"/>
      </w:pPr>
      <w:rPr>
        <w:rFonts w:ascii="Wingdings" w:hAnsi="Wingdings" w:hint="default"/>
      </w:rPr>
    </w:lvl>
  </w:abstractNum>
  <w:abstractNum w:abstractNumId="4">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6">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0">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1">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3">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4">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5">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9"/>
  </w:num>
  <w:num w:numId="2">
    <w:abstractNumId w:val="5"/>
  </w:num>
  <w:num w:numId="3">
    <w:abstractNumId w:val="14"/>
  </w:num>
  <w:num w:numId="4">
    <w:abstractNumId w:val="4"/>
  </w:num>
  <w:num w:numId="5">
    <w:abstractNumId w:val="11"/>
  </w:num>
  <w:num w:numId="6">
    <w:abstractNumId w:val="13"/>
  </w:num>
  <w:num w:numId="7">
    <w:abstractNumId w:val="10"/>
  </w:num>
  <w:num w:numId="8">
    <w:abstractNumId w:val="2"/>
  </w:num>
  <w:num w:numId="9">
    <w:abstractNumId w:val="0"/>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5"/>
  </w:num>
  <w:num w:numId="15">
    <w:abstractNumId w:val="7"/>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B61"/>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66E"/>
    <w:rsid w:val="00021F0B"/>
    <w:rsid w:val="000227C5"/>
    <w:rsid w:val="000228EF"/>
    <w:rsid w:val="00022960"/>
    <w:rsid w:val="0002492F"/>
    <w:rsid w:val="00024D16"/>
    <w:rsid w:val="00025974"/>
    <w:rsid w:val="000272A6"/>
    <w:rsid w:val="00030C81"/>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510B"/>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14A"/>
    <w:rsid w:val="000649F6"/>
    <w:rsid w:val="000657D1"/>
    <w:rsid w:val="000663F5"/>
    <w:rsid w:val="0006697A"/>
    <w:rsid w:val="00066A8B"/>
    <w:rsid w:val="000670D9"/>
    <w:rsid w:val="000671E4"/>
    <w:rsid w:val="00067556"/>
    <w:rsid w:val="00071057"/>
    <w:rsid w:val="000714AB"/>
    <w:rsid w:val="00071C4F"/>
    <w:rsid w:val="00071D9A"/>
    <w:rsid w:val="00071E52"/>
    <w:rsid w:val="00073AB4"/>
    <w:rsid w:val="00074C7D"/>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094"/>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01E7"/>
    <w:rsid w:val="000C1A09"/>
    <w:rsid w:val="000C425E"/>
    <w:rsid w:val="000C561B"/>
    <w:rsid w:val="000C5A30"/>
    <w:rsid w:val="000C5AAA"/>
    <w:rsid w:val="000C684B"/>
    <w:rsid w:val="000C718A"/>
    <w:rsid w:val="000D1628"/>
    <w:rsid w:val="000D1747"/>
    <w:rsid w:val="000D2E84"/>
    <w:rsid w:val="000D4821"/>
    <w:rsid w:val="000D5CE9"/>
    <w:rsid w:val="000D5E76"/>
    <w:rsid w:val="000D6DED"/>
    <w:rsid w:val="000E014C"/>
    <w:rsid w:val="000E04BC"/>
    <w:rsid w:val="000E1D30"/>
    <w:rsid w:val="000E1E10"/>
    <w:rsid w:val="000E2833"/>
    <w:rsid w:val="000E2E31"/>
    <w:rsid w:val="000E3705"/>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1441"/>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7C91"/>
    <w:rsid w:val="00187EEC"/>
    <w:rsid w:val="001919D9"/>
    <w:rsid w:val="00191BEC"/>
    <w:rsid w:val="0019509C"/>
    <w:rsid w:val="001957B9"/>
    <w:rsid w:val="00195A41"/>
    <w:rsid w:val="00195D95"/>
    <w:rsid w:val="00196074"/>
    <w:rsid w:val="00196F9D"/>
    <w:rsid w:val="0019706B"/>
    <w:rsid w:val="001975D1"/>
    <w:rsid w:val="00197AA9"/>
    <w:rsid w:val="001A0102"/>
    <w:rsid w:val="001A11AE"/>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F41"/>
    <w:rsid w:val="001D494F"/>
    <w:rsid w:val="001D52A6"/>
    <w:rsid w:val="001D5C62"/>
    <w:rsid w:val="001D6299"/>
    <w:rsid w:val="001D662C"/>
    <w:rsid w:val="001D6F41"/>
    <w:rsid w:val="001D740F"/>
    <w:rsid w:val="001D7757"/>
    <w:rsid w:val="001D7F3F"/>
    <w:rsid w:val="001E01B5"/>
    <w:rsid w:val="001E1BE6"/>
    <w:rsid w:val="001E24C2"/>
    <w:rsid w:val="001E2824"/>
    <w:rsid w:val="001E2D74"/>
    <w:rsid w:val="001E3F43"/>
    <w:rsid w:val="001E44AC"/>
    <w:rsid w:val="001E44C6"/>
    <w:rsid w:val="001E46BD"/>
    <w:rsid w:val="001E4B07"/>
    <w:rsid w:val="001E59F4"/>
    <w:rsid w:val="001E5B81"/>
    <w:rsid w:val="001E6C46"/>
    <w:rsid w:val="001E6CB1"/>
    <w:rsid w:val="001F0111"/>
    <w:rsid w:val="001F088C"/>
    <w:rsid w:val="001F2BAB"/>
    <w:rsid w:val="001F2F33"/>
    <w:rsid w:val="001F5FEA"/>
    <w:rsid w:val="001F63C9"/>
    <w:rsid w:val="001F6647"/>
    <w:rsid w:val="001F67F4"/>
    <w:rsid w:val="001F682D"/>
    <w:rsid w:val="001F74C8"/>
    <w:rsid w:val="001F7C89"/>
    <w:rsid w:val="00200B69"/>
    <w:rsid w:val="002014A1"/>
    <w:rsid w:val="00203A28"/>
    <w:rsid w:val="00203BFC"/>
    <w:rsid w:val="00204B9B"/>
    <w:rsid w:val="00204D3E"/>
    <w:rsid w:val="002053FA"/>
    <w:rsid w:val="00205830"/>
    <w:rsid w:val="00207DA8"/>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37CDD"/>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155"/>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2013B"/>
    <w:rsid w:val="00320470"/>
    <w:rsid w:val="00321005"/>
    <w:rsid w:val="003213CD"/>
    <w:rsid w:val="00321586"/>
    <w:rsid w:val="00321E0A"/>
    <w:rsid w:val="00322733"/>
    <w:rsid w:val="003235C9"/>
    <w:rsid w:val="00323737"/>
    <w:rsid w:val="003251AA"/>
    <w:rsid w:val="00325EF6"/>
    <w:rsid w:val="00326628"/>
    <w:rsid w:val="003318E9"/>
    <w:rsid w:val="0033229C"/>
    <w:rsid w:val="00332A44"/>
    <w:rsid w:val="00332ED7"/>
    <w:rsid w:val="003331FB"/>
    <w:rsid w:val="0033342C"/>
    <w:rsid w:val="0033356B"/>
    <w:rsid w:val="003340EE"/>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0DB"/>
    <w:rsid w:val="00344BAE"/>
    <w:rsid w:val="00344F08"/>
    <w:rsid w:val="00345C5A"/>
    <w:rsid w:val="0034607C"/>
    <w:rsid w:val="0034661D"/>
    <w:rsid w:val="003469AD"/>
    <w:rsid w:val="00347733"/>
    <w:rsid w:val="00350236"/>
    <w:rsid w:val="003507EB"/>
    <w:rsid w:val="003532E3"/>
    <w:rsid w:val="0035515C"/>
    <w:rsid w:val="00356307"/>
    <w:rsid w:val="00357036"/>
    <w:rsid w:val="0035790C"/>
    <w:rsid w:val="00357D44"/>
    <w:rsid w:val="00360454"/>
    <w:rsid w:val="0036098C"/>
    <w:rsid w:val="003609B0"/>
    <w:rsid w:val="0036142E"/>
    <w:rsid w:val="00361D87"/>
    <w:rsid w:val="00361EEF"/>
    <w:rsid w:val="003620C4"/>
    <w:rsid w:val="00362E06"/>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1CCE"/>
    <w:rsid w:val="003D2775"/>
    <w:rsid w:val="003D2A65"/>
    <w:rsid w:val="003D2C00"/>
    <w:rsid w:val="003D350C"/>
    <w:rsid w:val="003D4448"/>
    <w:rsid w:val="003D6603"/>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0CD1"/>
    <w:rsid w:val="003F3C15"/>
    <w:rsid w:val="003F4BD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558"/>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3FB2"/>
    <w:rsid w:val="004350A8"/>
    <w:rsid w:val="00437DD2"/>
    <w:rsid w:val="00440EB5"/>
    <w:rsid w:val="00440FA4"/>
    <w:rsid w:val="00442A21"/>
    <w:rsid w:val="00442BA7"/>
    <w:rsid w:val="00442D67"/>
    <w:rsid w:val="0044381C"/>
    <w:rsid w:val="00444B00"/>
    <w:rsid w:val="00444F73"/>
    <w:rsid w:val="00446566"/>
    <w:rsid w:val="00446CF9"/>
    <w:rsid w:val="00447864"/>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8DC"/>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336B"/>
    <w:rsid w:val="004B5794"/>
    <w:rsid w:val="004B6645"/>
    <w:rsid w:val="004B6A63"/>
    <w:rsid w:val="004B7B98"/>
    <w:rsid w:val="004C0BAF"/>
    <w:rsid w:val="004C12F8"/>
    <w:rsid w:val="004C1541"/>
    <w:rsid w:val="004C1563"/>
    <w:rsid w:val="004C1701"/>
    <w:rsid w:val="004C19F4"/>
    <w:rsid w:val="004C2103"/>
    <w:rsid w:val="004C2106"/>
    <w:rsid w:val="004C230F"/>
    <w:rsid w:val="004C3243"/>
    <w:rsid w:val="004C33B2"/>
    <w:rsid w:val="004C3648"/>
    <w:rsid w:val="004C3E2D"/>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250"/>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19A"/>
    <w:rsid w:val="00507E38"/>
    <w:rsid w:val="00510A89"/>
    <w:rsid w:val="00510C37"/>
    <w:rsid w:val="00510C48"/>
    <w:rsid w:val="0051155B"/>
    <w:rsid w:val="00513107"/>
    <w:rsid w:val="0051429A"/>
    <w:rsid w:val="00514574"/>
    <w:rsid w:val="00514F81"/>
    <w:rsid w:val="00516B5B"/>
    <w:rsid w:val="00517B67"/>
    <w:rsid w:val="00520726"/>
    <w:rsid w:val="00521F5C"/>
    <w:rsid w:val="00522AEB"/>
    <w:rsid w:val="00522D67"/>
    <w:rsid w:val="00523EF3"/>
    <w:rsid w:val="005255AE"/>
    <w:rsid w:val="005263C9"/>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0762"/>
    <w:rsid w:val="00581000"/>
    <w:rsid w:val="005810B8"/>
    <w:rsid w:val="005820BB"/>
    <w:rsid w:val="005820F7"/>
    <w:rsid w:val="005823AA"/>
    <w:rsid w:val="0058438D"/>
    <w:rsid w:val="005847C8"/>
    <w:rsid w:val="00585D62"/>
    <w:rsid w:val="00585F4F"/>
    <w:rsid w:val="0058682F"/>
    <w:rsid w:val="00587150"/>
    <w:rsid w:val="005879DA"/>
    <w:rsid w:val="00587C6C"/>
    <w:rsid w:val="00590AD8"/>
    <w:rsid w:val="005928D2"/>
    <w:rsid w:val="00593429"/>
    <w:rsid w:val="0059359F"/>
    <w:rsid w:val="005936FA"/>
    <w:rsid w:val="005939DF"/>
    <w:rsid w:val="00593F03"/>
    <w:rsid w:val="005940C3"/>
    <w:rsid w:val="00594C11"/>
    <w:rsid w:val="0059591D"/>
    <w:rsid w:val="00595A07"/>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86E"/>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1FAE"/>
    <w:rsid w:val="00632C45"/>
    <w:rsid w:val="00632D0E"/>
    <w:rsid w:val="006338A8"/>
    <w:rsid w:val="00635172"/>
    <w:rsid w:val="0063579E"/>
    <w:rsid w:val="00635803"/>
    <w:rsid w:val="00637546"/>
    <w:rsid w:val="00640343"/>
    <w:rsid w:val="00643B9E"/>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53"/>
    <w:rsid w:val="00673BD1"/>
    <w:rsid w:val="00673C44"/>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87F47"/>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67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122"/>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51A2"/>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B86"/>
    <w:rsid w:val="007B5FD2"/>
    <w:rsid w:val="007C07F3"/>
    <w:rsid w:val="007C199B"/>
    <w:rsid w:val="007C2D54"/>
    <w:rsid w:val="007C3072"/>
    <w:rsid w:val="007C3C54"/>
    <w:rsid w:val="007C423C"/>
    <w:rsid w:val="007C5324"/>
    <w:rsid w:val="007C78AD"/>
    <w:rsid w:val="007C7B5B"/>
    <w:rsid w:val="007D28C1"/>
    <w:rsid w:val="007D36B2"/>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549A"/>
    <w:rsid w:val="0082551D"/>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3DB3"/>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95BE3"/>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149"/>
    <w:rsid w:val="008C13D5"/>
    <w:rsid w:val="008C1670"/>
    <w:rsid w:val="008C1C5B"/>
    <w:rsid w:val="008C1F38"/>
    <w:rsid w:val="008C29EA"/>
    <w:rsid w:val="008C2C96"/>
    <w:rsid w:val="008C44F8"/>
    <w:rsid w:val="008C46DE"/>
    <w:rsid w:val="008C63D5"/>
    <w:rsid w:val="008C6876"/>
    <w:rsid w:val="008D10D9"/>
    <w:rsid w:val="008D1290"/>
    <w:rsid w:val="008D217B"/>
    <w:rsid w:val="008D3759"/>
    <w:rsid w:val="008D3936"/>
    <w:rsid w:val="008D3D71"/>
    <w:rsid w:val="008D5472"/>
    <w:rsid w:val="008D562D"/>
    <w:rsid w:val="008D5766"/>
    <w:rsid w:val="008D5B2B"/>
    <w:rsid w:val="008D611A"/>
    <w:rsid w:val="008D64DE"/>
    <w:rsid w:val="008D695D"/>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6BC0"/>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08"/>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16BE"/>
    <w:rsid w:val="009D2100"/>
    <w:rsid w:val="009D24DE"/>
    <w:rsid w:val="009D2A4B"/>
    <w:rsid w:val="009D2B34"/>
    <w:rsid w:val="009D5297"/>
    <w:rsid w:val="009D5D68"/>
    <w:rsid w:val="009D7E61"/>
    <w:rsid w:val="009E05A3"/>
    <w:rsid w:val="009E0CD3"/>
    <w:rsid w:val="009E4F37"/>
    <w:rsid w:val="009E6425"/>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5C9"/>
    <w:rsid w:val="00A078F7"/>
    <w:rsid w:val="00A102E2"/>
    <w:rsid w:val="00A1177F"/>
    <w:rsid w:val="00A1254A"/>
    <w:rsid w:val="00A129C3"/>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210"/>
    <w:rsid w:val="00A27827"/>
    <w:rsid w:val="00A30421"/>
    <w:rsid w:val="00A3086A"/>
    <w:rsid w:val="00A30A13"/>
    <w:rsid w:val="00A310C1"/>
    <w:rsid w:val="00A3265B"/>
    <w:rsid w:val="00A3272F"/>
    <w:rsid w:val="00A33068"/>
    <w:rsid w:val="00A33906"/>
    <w:rsid w:val="00A33ED5"/>
    <w:rsid w:val="00A34374"/>
    <w:rsid w:val="00A34ED6"/>
    <w:rsid w:val="00A35187"/>
    <w:rsid w:val="00A3529E"/>
    <w:rsid w:val="00A36C3F"/>
    <w:rsid w:val="00A3714B"/>
    <w:rsid w:val="00A412EA"/>
    <w:rsid w:val="00A4168C"/>
    <w:rsid w:val="00A4253F"/>
    <w:rsid w:val="00A42C8D"/>
    <w:rsid w:val="00A43124"/>
    <w:rsid w:val="00A434C4"/>
    <w:rsid w:val="00A45DC9"/>
    <w:rsid w:val="00A45FD7"/>
    <w:rsid w:val="00A46139"/>
    <w:rsid w:val="00A50216"/>
    <w:rsid w:val="00A505C4"/>
    <w:rsid w:val="00A50D34"/>
    <w:rsid w:val="00A50E43"/>
    <w:rsid w:val="00A511B9"/>
    <w:rsid w:val="00A5160D"/>
    <w:rsid w:val="00A52518"/>
    <w:rsid w:val="00A52D0E"/>
    <w:rsid w:val="00A539C7"/>
    <w:rsid w:val="00A5405C"/>
    <w:rsid w:val="00A54259"/>
    <w:rsid w:val="00A54D3B"/>
    <w:rsid w:val="00A55AAD"/>
    <w:rsid w:val="00A55EC9"/>
    <w:rsid w:val="00A56201"/>
    <w:rsid w:val="00A5682F"/>
    <w:rsid w:val="00A56CFC"/>
    <w:rsid w:val="00A57C8C"/>
    <w:rsid w:val="00A606A6"/>
    <w:rsid w:val="00A60B9D"/>
    <w:rsid w:val="00A62EC2"/>
    <w:rsid w:val="00A634B4"/>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348F"/>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3D80"/>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D7EC4"/>
    <w:rsid w:val="00AE011E"/>
    <w:rsid w:val="00AE02CD"/>
    <w:rsid w:val="00AE1871"/>
    <w:rsid w:val="00AE1C71"/>
    <w:rsid w:val="00AE1E1B"/>
    <w:rsid w:val="00AE2280"/>
    <w:rsid w:val="00AE26DA"/>
    <w:rsid w:val="00AE49F0"/>
    <w:rsid w:val="00AE4F25"/>
    <w:rsid w:val="00AE5EC1"/>
    <w:rsid w:val="00AE6235"/>
    <w:rsid w:val="00AE69D9"/>
    <w:rsid w:val="00AF0FF1"/>
    <w:rsid w:val="00AF1033"/>
    <w:rsid w:val="00AF2512"/>
    <w:rsid w:val="00AF2E71"/>
    <w:rsid w:val="00AF3305"/>
    <w:rsid w:val="00AF429F"/>
    <w:rsid w:val="00AF4AC6"/>
    <w:rsid w:val="00AF5962"/>
    <w:rsid w:val="00AF6B29"/>
    <w:rsid w:val="00AF79C6"/>
    <w:rsid w:val="00AF79F4"/>
    <w:rsid w:val="00AF7BFE"/>
    <w:rsid w:val="00B01024"/>
    <w:rsid w:val="00B01811"/>
    <w:rsid w:val="00B01838"/>
    <w:rsid w:val="00B02877"/>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0B0"/>
    <w:rsid w:val="00B316AE"/>
    <w:rsid w:val="00B320F1"/>
    <w:rsid w:val="00B37ADB"/>
    <w:rsid w:val="00B40001"/>
    <w:rsid w:val="00B4210A"/>
    <w:rsid w:val="00B421A5"/>
    <w:rsid w:val="00B42357"/>
    <w:rsid w:val="00B43802"/>
    <w:rsid w:val="00B4422F"/>
    <w:rsid w:val="00B448B5"/>
    <w:rsid w:val="00B458B2"/>
    <w:rsid w:val="00B475C2"/>
    <w:rsid w:val="00B47CC4"/>
    <w:rsid w:val="00B50235"/>
    <w:rsid w:val="00B50E7B"/>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B6F"/>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C9F"/>
    <w:rsid w:val="00B81DDD"/>
    <w:rsid w:val="00B835BE"/>
    <w:rsid w:val="00B853EA"/>
    <w:rsid w:val="00B85E43"/>
    <w:rsid w:val="00B8604C"/>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096"/>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22A"/>
    <w:rsid w:val="00C51C20"/>
    <w:rsid w:val="00C51F1E"/>
    <w:rsid w:val="00C5222F"/>
    <w:rsid w:val="00C5268A"/>
    <w:rsid w:val="00C5295F"/>
    <w:rsid w:val="00C5338E"/>
    <w:rsid w:val="00C535FD"/>
    <w:rsid w:val="00C54170"/>
    <w:rsid w:val="00C55680"/>
    <w:rsid w:val="00C556E8"/>
    <w:rsid w:val="00C55988"/>
    <w:rsid w:val="00C55D65"/>
    <w:rsid w:val="00C561A9"/>
    <w:rsid w:val="00C56FBF"/>
    <w:rsid w:val="00C57922"/>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977"/>
    <w:rsid w:val="00C74B09"/>
    <w:rsid w:val="00C768CA"/>
    <w:rsid w:val="00C76C95"/>
    <w:rsid w:val="00C77151"/>
    <w:rsid w:val="00C7743E"/>
    <w:rsid w:val="00C77A19"/>
    <w:rsid w:val="00C77FA4"/>
    <w:rsid w:val="00C80305"/>
    <w:rsid w:val="00C80B60"/>
    <w:rsid w:val="00C8159D"/>
    <w:rsid w:val="00C836A1"/>
    <w:rsid w:val="00C8371E"/>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119D"/>
    <w:rsid w:val="00CA281E"/>
    <w:rsid w:val="00CA29FB"/>
    <w:rsid w:val="00CA3D0F"/>
    <w:rsid w:val="00CA41FD"/>
    <w:rsid w:val="00CA4436"/>
    <w:rsid w:val="00CA48FE"/>
    <w:rsid w:val="00CA5D7B"/>
    <w:rsid w:val="00CA5E7A"/>
    <w:rsid w:val="00CA6A2C"/>
    <w:rsid w:val="00CA7B15"/>
    <w:rsid w:val="00CA7EE6"/>
    <w:rsid w:val="00CB0324"/>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806"/>
    <w:rsid w:val="00D00D4D"/>
    <w:rsid w:val="00D02DA9"/>
    <w:rsid w:val="00D03438"/>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16CF"/>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0FDB"/>
    <w:rsid w:val="00D71928"/>
    <w:rsid w:val="00D721CD"/>
    <w:rsid w:val="00D72885"/>
    <w:rsid w:val="00D7323C"/>
    <w:rsid w:val="00D73B7C"/>
    <w:rsid w:val="00D73F20"/>
    <w:rsid w:val="00D74904"/>
    <w:rsid w:val="00D74D8D"/>
    <w:rsid w:val="00D76544"/>
    <w:rsid w:val="00D76991"/>
    <w:rsid w:val="00D769CC"/>
    <w:rsid w:val="00D77359"/>
    <w:rsid w:val="00D806BE"/>
    <w:rsid w:val="00D8080F"/>
    <w:rsid w:val="00D815A6"/>
    <w:rsid w:val="00D853E4"/>
    <w:rsid w:val="00D86717"/>
    <w:rsid w:val="00D87819"/>
    <w:rsid w:val="00D90180"/>
    <w:rsid w:val="00D90A26"/>
    <w:rsid w:val="00D9120D"/>
    <w:rsid w:val="00D949B6"/>
    <w:rsid w:val="00D94D0B"/>
    <w:rsid w:val="00D950EB"/>
    <w:rsid w:val="00D957DD"/>
    <w:rsid w:val="00D968D5"/>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956"/>
    <w:rsid w:val="00DD1AA0"/>
    <w:rsid w:val="00DD26D1"/>
    <w:rsid w:val="00DD2C25"/>
    <w:rsid w:val="00DD5F40"/>
    <w:rsid w:val="00DD7BFA"/>
    <w:rsid w:val="00DE24D2"/>
    <w:rsid w:val="00DE3AAC"/>
    <w:rsid w:val="00DE3F37"/>
    <w:rsid w:val="00DE496B"/>
    <w:rsid w:val="00DE6835"/>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818"/>
    <w:rsid w:val="00E12B9D"/>
    <w:rsid w:val="00E131A1"/>
    <w:rsid w:val="00E13D91"/>
    <w:rsid w:val="00E13D92"/>
    <w:rsid w:val="00E1500E"/>
    <w:rsid w:val="00E15235"/>
    <w:rsid w:val="00E15460"/>
    <w:rsid w:val="00E161C1"/>
    <w:rsid w:val="00E162E4"/>
    <w:rsid w:val="00E17AD1"/>
    <w:rsid w:val="00E205D6"/>
    <w:rsid w:val="00E208B5"/>
    <w:rsid w:val="00E20AE3"/>
    <w:rsid w:val="00E20CD4"/>
    <w:rsid w:val="00E217C3"/>
    <w:rsid w:val="00E23990"/>
    <w:rsid w:val="00E244A0"/>
    <w:rsid w:val="00E25F4E"/>
    <w:rsid w:val="00E26354"/>
    <w:rsid w:val="00E26540"/>
    <w:rsid w:val="00E30D39"/>
    <w:rsid w:val="00E311A2"/>
    <w:rsid w:val="00E32A2D"/>
    <w:rsid w:val="00E32DEC"/>
    <w:rsid w:val="00E33552"/>
    <w:rsid w:val="00E36BA7"/>
    <w:rsid w:val="00E3744C"/>
    <w:rsid w:val="00E37987"/>
    <w:rsid w:val="00E37E1C"/>
    <w:rsid w:val="00E4039F"/>
    <w:rsid w:val="00E4324E"/>
    <w:rsid w:val="00E43348"/>
    <w:rsid w:val="00E445E6"/>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7A"/>
    <w:rsid w:val="00E92D93"/>
    <w:rsid w:val="00E93012"/>
    <w:rsid w:val="00E934FE"/>
    <w:rsid w:val="00E9376B"/>
    <w:rsid w:val="00E942B5"/>
    <w:rsid w:val="00E946E2"/>
    <w:rsid w:val="00E94F7A"/>
    <w:rsid w:val="00E9566C"/>
    <w:rsid w:val="00E9577E"/>
    <w:rsid w:val="00E96ECC"/>
    <w:rsid w:val="00E96F56"/>
    <w:rsid w:val="00E97BBB"/>
    <w:rsid w:val="00E97EE7"/>
    <w:rsid w:val="00EA1AD2"/>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1F09"/>
    <w:rsid w:val="00EE2152"/>
    <w:rsid w:val="00EE44EC"/>
    <w:rsid w:val="00EE5E36"/>
    <w:rsid w:val="00EE65FB"/>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B1A"/>
    <w:rsid w:val="00F51F10"/>
    <w:rsid w:val="00F52366"/>
    <w:rsid w:val="00F529A0"/>
    <w:rsid w:val="00F55096"/>
    <w:rsid w:val="00F55C62"/>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830"/>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080"/>
    <w:rsid w:val="00FE730F"/>
    <w:rsid w:val="00FE7FE8"/>
    <w:rsid w:val="00FF0360"/>
    <w:rsid w:val="00FF03EA"/>
    <w:rsid w:val="00FF06AB"/>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FE8"/>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a"/>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FE8"/>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a"/>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829903549">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20390449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irilov@mon.prb.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irilov@mon.prb.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6F5E-7568-49F5-B36D-52C49446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39</Pages>
  <Words>9031</Words>
  <Characters>56570</Characters>
  <Application>Microsoft Office Word</Application>
  <DocSecurity>0</DocSecurity>
  <Lines>471</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65471</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Kiril Kirilov</cp:lastModifiedBy>
  <cp:revision>11</cp:revision>
  <cp:lastPrinted>2013-10-09T11:22:00Z</cp:lastPrinted>
  <dcterms:created xsi:type="dcterms:W3CDTF">2013-10-07T11:00:00Z</dcterms:created>
  <dcterms:modified xsi:type="dcterms:W3CDTF">2013-10-10T06:28:00Z</dcterms:modified>
</cp:coreProperties>
</file>